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7"/>
        <w:gridCol w:w="722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Diabetes advice by traditional healer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are have sought advice or treatment from a traditional healer for diabetes among those previously diagnosed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H6: Have you ever had your blood sugar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H7a: Have you ever been told by a doctor or other health worker that you have raised blood sugar or diabetes?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H10: Have you ever seen a traditional healer for diabetes or raised blood sugar?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H11: Are you currently taking any herbal or traditional remedy for your diabetes?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Seen a traditional healer for diabetes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0.6 - 31.5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0.5 - 9.4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0.2 - 11.1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0.5 - 4.2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0.6 - 5.1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2024-10-03T15:18:52Z</dcterms:modified>
  <cp:category/>
</cp:coreProperties>
</file>