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Arial11"/>
        <w:tabs>
          <w:tab w:val="clear" w:pos="1980"/>
        </w:tabs>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680335" cy="1086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0335" cy="1086485"/>
                    </a:xfrm>
                    <a:prstGeom prst="rect">
                      <a:avLst/>
                    </a:prstGeom>
                  </pic:spPr>
                </pic:pic>
              </a:graphicData>
            </a:graphic>
          </wp:anchor>
        </w:drawing>
      </w:r>
      <w:r>
        <w:rPr/>
        <w:b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26Bold"/>
        <w:tabs>
          <w:tab w:val="clear" w:pos="1980"/>
        </w:tabs>
        <w:rPr/>
      </w:pPr>
      <w:r>
        <w:rPr/>
        <w:t>&lt;</w:t>
      </w:r>
      <w:r>
        <w:rPr>
          <w:b/>
          <w:sz w:val="52"/>
          <w:szCs w:val="52"/>
        </w:rPr>
        <w:t>GWFP Salinity Drift</w:t>
      </w:r>
      <w:r>
        <w:rPr/>
        <w:t>&gt;</w:t>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2ptbold"/>
        <w:tabs>
          <w:tab w:val="clear" w:pos="1980"/>
        </w:tabs>
        <w:rPr/>
      </w:pPr>
      <w:r>
        <w:rPr/>
        <w:t>Control Number:</w:t>
      </w:r>
      <w:r>
        <w:rPr>
          <w:rStyle w:val="CoverArial12Char"/>
          <w:b/>
        </w:rPr>
        <w:tab/>
      </w:r>
      <w:r>
        <w:rPr/>
        <w:t>&lt;xxxx-xxxxx&gt;</w:t>
      </w:r>
    </w:p>
    <w:p>
      <w:pPr>
        <w:pStyle w:val="CoverArial12ptbold"/>
        <w:tabs>
          <w:tab w:val="clear" w:pos="1980"/>
          <w:tab w:val="left" w:pos="1080" w:leader="none"/>
        </w:tabs>
        <w:rPr/>
      </w:pPr>
      <w:r>
        <w:rPr/>
        <w:t>Version:</w:t>
        <w:tab/>
        <w:t>0-01</w:t>
      </w:r>
    </w:p>
    <w:p>
      <w:pPr>
        <w:pStyle w:val="CoverArial12ptbold"/>
        <w:tabs>
          <w:tab w:val="clear" w:pos="1980"/>
          <w:tab w:val="left" w:pos="720" w:leader="none"/>
        </w:tabs>
        <w:rPr/>
      </w:pPr>
      <w:r>
        <w:rPr>
          <w:rStyle w:val="CoverArial12ptboldChar"/>
          <w:b/>
        </w:rPr>
        <w:t>Date:</w:t>
      </w:r>
      <w:r>
        <w:rPr>
          <w:rStyle w:val="CoverArial12Char"/>
          <w:b/>
        </w:rPr>
        <w:tab/>
      </w:r>
      <w:r>
        <w:rPr>
          <w:rStyle w:val="CoverArial12Char"/>
          <w:b/>
          <w:sz w:val="24"/>
          <w:szCs w:val="24"/>
          <w:lang w:val="en-US" w:eastAsia="en-US" w:bidi="ar-SA"/>
        </w:rPr>
        <w:t>2022</w:t>
      </w:r>
      <w:r>
        <w:rPr>
          <w:rStyle w:val="CoverArial12Char"/>
          <w:b/>
        </w:rPr>
        <w:t>-07-22</w:t>
      </w:r>
    </w:p>
    <w:p>
      <w:pPr>
        <w:pStyle w:val="CoverArial12ptbold"/>
        <w:tabs>
          <w:tab w:val="clear" w:pos="1980"/>
          <w:tab w:val="left" w:pos="720" w:leader="none"/>
        </w:tabs>
        <w:rPr/>
      </w:pPr>
      <w:r>
        <w:rPr>
          <w:rStyle w:val="CoverArial12Char"/>
          <w:b/>
        </w:rPr>
        <w:t xml:space="preserve">Authors: </w:t>
      </w:r>
      <w:r>
        <w:rPr>
          <w:rStyle w:val="CoverArial12Char"/>
          <w:b/>
          <w:sz w:val="24"/>
          <w:szCs w:val="24"/>
          <w:lang w:val="en-US" w:eastAsia="en-US" w:bidi="ar-SA"/>
        </w:rPr>
        <w:t>Andrew Reed, John Lund</w:t>
      </w:r>
    </w:p>
    <w:p>
      <w:pPr>
        <w:pStyle w:val="CoverArial11"/>
        <w:tabs>
          <w:tab w:val="clear" w:pos="1980"/>
        </w:tabs>
        <w:rPr/>
      </w:pPr>
      <w:r>
        <w:rPr>
          <w:b/>
          <w:sz w:val="24"/>
          <w:szCs w:val="24"/>
        </w:rPr>
        <w:t xml:space="preserve">Approver: &lt;name&gt;, &lt;date&gt; </w:t>
      </w:r>
      <w:r>
        <w:rPr>
          <w:color w:val="FF0000"/>
          <w:sz w:val="24"/>
          <w:szCs w:val="24"/>
        </w:rPr>
        <w:t>[Remove this line if CCB approval required.]</w:t>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1"/>
        <w:tabs>
          <w:tab w:val="clear" w:pos="1980"/>
        </w:tabs>
        <w:rPr/>
      </w:pPr>
      <w:r>
        <w:rPr/>
      </w:r>
    </w:p>
    <w:p>
      <w:pPr>
        <w:pStyle w:val="CoverArial12ptbold"/>
        <w:tabs>
          <w:tab w:val="clear" w:pos="1980"/>
        </w:tabs>
        <w:rPr/>
      </w:pPr>
      <w:r>
        <w:rPr/>
        <w:drawing>
          <wp:anchor behindDoc="0" distT="0" distB="0" distL="0" distR="0" simplePos="0" locked="0" layoutInCell="1" allowOverlap="1" relativeHeight="5">
            <wp:simplePos x="0" y="0"/>
            <wp:positionH relativeFrom="column">
              <wp:posOffset>3075940</wp:posOffset>
            </wp:positionH>
            <wp:positionV relativeFrom="paragraph">
              <wp:posOffset>199390</wp:posOffset>
            </wp:positionV>
            <wp:extent cx="3094990" cy="70929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94990" cy="709295"/>
                    </a:xfrm>
                    <a:prstGeom prst="rect">
                      <a:avLst/>
                    </a:prstGeom>
                  </pic:spPr>
                </pic:pic>
              </a:graphicData>
            </a:graphic>
          </wp:anchor>
        </w:drawing>
      </w:r>
    </w:p>
    <w:p>
      <w:pPr>
        <w:pStyle w:val="CoverArial12ptbold"/>
        <w:tabs>
          <w:tab w:val="clear" w:pos="1980"/>
        </w:tabs>
        <w:rPr/>
      </w:pPr>
      <w:r>
        <w:rPr/>
        <w:t>Coastal and Global Scale Nodes</w:t>
      </w:r>
    </w:p>
    <w:p>
      <w:pPr>
        <w:pStyle w:val="CoverArial12ptbold"/>
        <w:tabs>
          <w:tab w:val="clear" w:pos="1980"/>
        </w:tabs>
        <w:rPr/>
      </w:pPr>
      <w:r>
        <w:rPr/>
        <w:t>Ocean Observatories Initiative</w:t>
      </w:r>
    </w:p>
    <w:p>
      <w:pPr>
        <w:pStyle w:val="CoverArial12"/>
        <w:tabs>
          <w:tab w:val="clear" w:pos="1980"/>
        </w:tabs>
        <w:rPr/>
      </w:pPr>
      <w:r>
        <w:rPr/>
        <w:t>Woods Hole Oceanographic Institution</w:t>
      </w:r>
    </w:p>
    <w:p>
      <w:pPr>
        <w:sectPr>
          <w:headerReference w:type="default" r:id="rId4"/>
          <w:footerReference w:type="default" r:id="rId5"/>
          <w:type w:val="nextPage"/>
          <w:pgSz w:w="12240" w:h="15840"/>
          <w:pgMar w:left="1440" w:right="1080" w:header="720" w:top="1440" w:footer="720" w:bottom="1440" w:gutter="0"/>
          <w:pgNumType w:fmt="decimal"/>
          <w:formProt w:val="false"/>
          <w:textDirection w:val="lrTb"/>
          <w:docGrid w:type="default" w:linePitch="100" w:charSpace="0"/>
        </w:sectPr>
        <w:pStyle w:val="CoverArial12"/>
        <w:tabs>
          <w:tab w:val="clear" w:pos="1980"/>
        </w:tabs>
        <w:rPr/>
      </w:pPr>
      <w:r>
        <w:rPr/>
        <w:t>Oregon State Universi</w:t>
      </w:r>
      <w:bookmarkStart w:id="0" w:name="_Toc259622055"/>
      <w:bookmarkStart w:id="1" w:name="_Toc259621222"/>
      <w:bookmarkEnd w:id="0"/>
      <w:bookmarkEnd w:id="1"/>
      <w:r>
        <w:rPr/>
        <w:t>ty</w:t>
      </w:r>
    </w:p>
    <w:p>
      <w:pPr>
        <w:pStyle w:val="Normal"/>
        <w:jc w:val="center"/>
        <w:rPr>
          <w:rFonts w:cs="Arial"/>
          <w:b/>
          <w:b/>
          <w:szCs w:val="22"/>
        </w:rPr>
      </w:pPr>
      <w:r>
        <w:rPr>
          <w:rFonts w:cs="Arial"/>
          <w:b/>
          <w:szCs w:val="22"/>
        </w:rPr>
        <w:t>Revision History</w:t>
      </w:r>
    </w:p>
    <w:tbl>
      <w:tblPr>
        <w:tblW w:w="9648" w:type="dxa"/>
        <w:jc w:val="left"/>
        <w:tblInd w:w="0" w:type="dxa"/>
        <w:tblCellMar>
          <w:top w:w="0" w:type="dxa"/>
          <w:left w:w="108" w:type="dxa"/>
          <w:bottom w:w="0" w:type="dxa"/>
          <w:right w:w="108" w:type="dxa"/>
        </w:tblCellMar>
      </w:tblPr>
      <w:tblGrid>
        <w:gridCol w:w="1008"/>
        <w:gridCol w:w="4140"/>
        <w:gridCol w:w="2252"/>
        <w:gridCol w:w="2248"/>
      </w:tblGrid>
      <w:tr>
        <w:trPr>
          <w:trHeight w:val="288" w:hRule="atLeast"/>
        </w:trPr>
        <w:tc>
          <w:tcPr>
            <w:tcW w:w="1008"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ind w:left="0" w:right="-108" w:hanging="0"/>
              <w:jc w:val="both"/>
              <w:rPr>
                <w:rFonts w:cs="Arial"/>
                <w:b/>
                <w:b/>
                <w:color w:val="FFFFFF"/>
                <w:sz w:val="20"/>
                <w:szCs w:val="16"/>
              </w:rPr>
            </w:pPr>
            <w:r>
              <w:rPr>
                <w:rFonts w:cs="Arial"/>
                <w:b/>
                <w:color w:val="FFFFFF"/>
                <w:sz w:val="20"/>
                <w:szCs w:val="16"/>
              </w:rPr>
              <w:t>Version</w:t>
            </w:r>
          </w:p>
        </w:tc>
        <w:tc>
          <w:tcPr>
            <w:tcW w:w="4140"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Description</w:t>
            </w:r>
          </w:p>
        </w:tc>
        <w:tc>
          <w:tcPr>
            <w:tcW w:w="2252"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ECR No.</w:t>
            </w:r>
          </w:p>
        </w:tc>
        <w:tc>
          <w:tcPr>
            <w:tcW w:w="2248"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Release Date</w:t>
            </w:r>
          </w:p>
        </w:tc>
      </w:tr>
      <w:tr>
        <w:trPr>
          <w:trHeight w:val="288" w:hRule="atLeast"/>
        </w:trPr>
        <w:tc>
          <w:tcPr>
            <w:tcW w:w="100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4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00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4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00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4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00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414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52"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224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bl>
    <w:p>
      <w:pPr>
        <w:pStyle w:val="Normal"/>
        <w:rPr>
          <w:rFonts w:cs="Arial"/>
          <w:b/>
          <w:b/>
          <w:szCs w:val="22"/>
        </w:rPr>
      </w:pPr>
      <w:r>
        <w:rPr>
          <w:rFonts w:cs="Arial"/>
          <w:b/>
          <w:szCs w:val="22"/>
        </w:rPr>
      </w:r>
    </w:p>
    <w:p>
      <w:pPr>
        <w:pStyle w:val="Normal"/>
        <w:ind w:left="-90" w:right="0" w:hanging="0"/>
        <w:rPr>
          <w:rFonts w:cs="Arial"/>
          <w:b/>
          <w:b/>
          <w:sz w:val="24"/>
          <w:szCs w:val="22"/>
        </w:rPr>
      </w:pPr>
      <w:r>
        <w:rPr>
          <w:rFonts w:cs="Arial"/>
          <w:b/>
          <w:sz w:val="24"/>
          <w:szCs w:val="22"/>
        </w:rPr>
      </w:r>
      <w:r>
        <w:br w:type="page"/>
      </w:r>
    </w:p>
    <w:p>
      <w:pPr>
        <w:pStyle w:val="Normal"/>
        <w:tabs>
          <w:tab w:val="clear" w:pos="720"/>
          <w:tab w:val="left" w:pos="2160" w:leader="none"/>
        </w:tabs>
        <w:ind w:left="-90" w:right="0" w:hanging="0"/>
        <w:rPr>
          <w:rFonts w:cs="Arial"/>
          <w:b/>
          <w:b/>
          <w:szCs w:val="22"/>
        </w:rPr>
      </w:pPr>
      <w:r>
        <w:rPr>
          <w:rFonts w:cs="Arial"/>
          <w:b/>
          <w:szCs w:val="22"/>
        </w:rPr>
      </w:r>
    </w:p>
    <w:p>
      <w:pPr>
        <w:pStyle w:val="Normal"/>
        <w:jc w:val="center"/>
        <w:rPr>
          <w:rFonts w:cs="Arial"/>
          <w:b/>
          <w:b/>
          <w:szCs w:val="22"/>
        </w:rPr>
      </w:pPr>
      <w:r>
        <w:rPr>
          <w:rFonts w:cs="Arial"/>
          <w:b/>
          <w:szCs w:val="22"/>
        </w:rPr>
        <w:t>Table of Contents</w:t>
      </w:r>
    </w:p>
    <w:sdt>
      <w:sdtPr>
        <w:docPartObj>
          <w:docPartGallery w:val="Table of Contents"/>
          <w:docPartUnique w:val="true"/>
        </w:docPartObj>
      </w:sdtPr>
      <w:sdtContent>
        <w:p>
          <w:pPr>
            <w:pStyle w:val="Contents1"/>
            <w:rPr>
              <w:b/>
              <w:b/>
            </w:rPr>
          </w:pPr>
          <w:r>
            <w:fldChar w:fldCharType="begin"/>
          </w:r>
          <w:r>
            <w:rPr>
              <w:rStyle w:val="IndexLink"/>
              <w:b/>
              <w:vanish w:val="false"/>
              <w:rFonts w:cs="Arial"/>
            </w:rPr>
            <w:instrText> TOC \o "1-4" \h</w:instrText>
          </w:r>
          <w:r>
            <w:rPr>
              <w:rStyle w:val="IndexLink"/>
              <w:b/>
              <w:vanish w:val="false"/>
              <w:rFonts w:cs="Arial"/>
            </w:rPr>
            <w:fldChar w:fldCharType="separate"/>
          </w:r>
          <w:hyperlink w:anchor="_Toc295206395">
            <w:r>
              <w:rPr>
                <w:rStyle w:val="IndexLink"/>
                <w:rFonts w:cs="Arial"/>
                <w:b/>
                <w:vanish w:val="false"/>
              </w:rPr>
              <w:t>List of Figures</w:t>
            </w:r>
          </w:hyperlink>
          <w:hyperlink w:anchor="_Toc295206395">
            <w:r>
              <w:rPr>
                <w:webHidden/>
              </w:rPr>
              <w:fldChar w:fldCharType="begin"/>
            </w:r>
            <w:r>
              <w:rPr>
                <w:webHidden/>
              </w:rPr>
              <w:instrText>PAGEREF _Toc295206395 \h</w:instrText>
            </w:r>
            <w:r>
              <w:rPr>
                <w:webHidden/>
              </w:rPr>
              <w:fldChar w:fldCharType="separate"/>
            </w:r>
            <w:r>
              <w:rPr>
                <w:rStyle w:val="IndexLink"/>
                <w:b/>
                <w:vanish w:val="false"/>
              </w:rPr>
              <w:tab/>
              <w:t>i</w:t>
            </w:r>
            <w:r>
              <w:rPr>
                <w:webHidden/>
              </w:rPr>
              <w:fldChar w:fldCharType="end"/>
            </w:r>
          </w:hyperlink>
        </w:p>
        <w:p>
          <w:pPr>
            <w:pStyle w:val="Contents1"/>
            <w:rPr/>
          </w:pPr>
          <w:hyperlink w:anchor="_Toc295206396">
            <w:r>
              <w:rPr>
                <w:rStyle w:val="IndexLink"/>
                <w:rFonts w:cs="Arial"/>
                <w:vanish w:val="false"/>
              </w:rPr>
              <w:t>List of Tables</w:t>
            </w:r>
          </w:hyperlink>
          <w:hyperlink w:anchor="_Toc295206396">
            <w:r>
              <w:rPr>
                <w:webHidden/>
              </w:rPr>
              <w:fldChar w:fldCharType="begin"/>
            </w:r>
            <w:r>
              <w:rPr>
                <w:webHidden/>
              </w:rPr>
              <w:instrText>PAGEREF _Toc295206396 \h</w:instrText>
            </w:r>
            <w:r>
              <w:rPr>
                <w:webHidden/>
              </w:rPr>
              <w:fldChar w:fldCharType="separate"/>
            </w:r>
            <w:r>
              <w:rPr>
                <w:rStyle w:val="IndexLink"/>
                <w:vanish w:val="false"/>
              </w:rPr>
              <w:tab/>
              <w:t>i</w:t>
            </w:r>
            <w:r>
              <w:rPr>
                <w:webHidden/>
              </w:rPr>
              <w:fldChar w:fldCharType="end"/>
            </w:r>
          </w:hyperlink>
        </w:p>
        <w:p>
          <w:pPr>
            <w:pStyle w:val="Contents1"/>
            <w:rPr/>
          </w:pPr>
          <w:hyperlink w:anchor="_Toc295206397">
            <w:r>
              <w:rPr>
                <w:rStyle w:val="IndexLink"/>
                <w:vanish w:val="false"/>
              </w:rPr>
              <w:t>1.0</w:t>
            </w:r>
          </w:hyperlink>
          <w:hyperlink w:anchor="_Toc295206397">
            <w:r>
              <w:rPr>
                <w:webHidden/>
              </w:rPr>
              <w:fldChar w:fldCharType="begin"/>
            </w:r>
            <w:r>
              <w:rPr>
                <w:webHidden/>
              </w:rPr>
              <w:instrText>PAGEREF _Toc295206397 \h</w:instrText>
            </w:r>
            <w:r>
              <w:rPr>
                <w:webHidden/>
              </w:rPr>
              <w:fldChar w:fldCharType="separate"/>
            </w:r>
            <w:r>
              <w:rPr>
                <w:rStyle w:val="IndexLink"/>
                <w:rFonts w:ascii="Calibri" w:hAnsi="Calibri"/>
                <w:b w:val="false"/>
                <w:szCs w:val="22"/>
              </w:rPr>
              <w:tab/>
            </w:r>
            <w:r>
              <w:rPr>
                <w:webHidden/>
              </w:rPr>
              <w:fldChar w:fldCharType="end"/>
            </w:r>
          </w:hyperlink>
          <w:hyperlink w:anchor="_Toc295206397">
            <w:r>
              <w:rPr>
                <w:webHidden/>
              </w:rPr>
              <w:fldChar w:fldCharType="begin"/>
            </w:r>
            <w:r>
              <w:rPr>
                <w:webHidden/>
              </w:rPr>
              <w:instrText>PAGEREF _Toc295206397 \h</w:instrText>
            </w:r>
            <w:r>
              <w:rPr>
                <w:webHidden/>
              </w:rPr>
              <w:fldChar w:fldCharType="separate"/>
            </w:r>
            <w:r>
              <w:rPr>
                <w:rStyle w:val="IndexLink"/>
              </w:rPr>
              <w:t>Introduction</w:t>
            </w:r>
            <w:r>
              <w:rPr>
                <w:webHidden/>
              </w:rPr>
              <w:fldChar w:fldCharType="end"/>
            </w:r>
          </w:hyperlink>
          <w:hyperlink w:anchor="_Toc295206397">
            <w:r>
              <w:rPr>
                <w:webHidden/>
              </w:rPr>
              <w:fldChar w:fldCharType="begin"/>
            </w:r>
            <w:r>
              <w:rPr>
                <w:webHidden/>
              </w:rPr>
              <w:instrText>PAGEREF _Toc295206397 \h</w:instrText>
            </w:r>
            <w:r>
              <w:rPr>
                <w:webHidden/>
              </w:rPr>
              <w:fldChar w:fldCharType="separate"/>
            </w:r>
            <w:r>
              <w:rPr>
                <w:rStyle w:val="IndexLink"/>
                <w:vanish w:val="false"/>
              </w:rPr>
              <w:tab/>
              <w:t>1</w:t>
            </w:r>
            <w:r>
              <w:rPr>
                <w:webHidden/>
              </w:rPr>
              <w:fldChar w:fldCharType="end"/>
            </w:r>
          </w:hyperlink>
        </w:p>
        <w:p>
          <w:pPr>
            <w:pStyle w:val="Contents2"/>
            <w:rPr/>
          </w:pPr>
          <w:hyperlink w:anchor="_Toc295206398">
            <w:r>
              <w:rPr>
                <w:rStyle w:val="IndexLink"/>
                <w:vanish w:val="false"/>
              </w:rPr>
              <w:t>1.1.</w:t>
            </w:r>
          </w:hyperlink>
          <w:hyperlink w:anchor="_Toc295206398">
            <w:r>
              <w:rPr>
                <w:webHidden/>
              </w:rPr>
              <w:fldChar w:fldCharType="begin"/>
            </w:r>
            <w:r>
              <w:rPr>
                <w:webHidden/>
              </w:rPr>
              <w:instrText>PAGEREF _Toc295206398 \h</w:instrText>
            </w:r>
            <w:r>
              <w:rPr>
                <w:webHidden/>
              </w:rPr>
              <w:fldChar w:fldCharType="separate"/>
            </w:r>
            <w:r>
              <w:rPr>
                <w:rStyle w:val="IndexLink"/>
                <w:rFonts w:ascii="Calibri" w:hAnsi="Calibri"/>
                <w:szCs w:val="22"/>
              </w:rPr>
              <w:tab/>
            </w:r>
            <w:r>
              <w:rPr>
                <w:webHidden/>
              </w:rPr>
              <w:fldChar w:fldCharType="end"/>
            </w:r>
          </w:hyperlink>
          <w:hyperlink w:anchor="_Toc295206398">
            <w:r>
              <w:rPr>
                <w:webHidden/>
              </w:rPr>
              <w:fldChar w:fldCharType="begin"/>
            </w:r>
            <w:r>
              <w:rPr>
                <w:webHidden/>
              </w:rPr>
              <w:instrText>PAGEREF _Toc295206398 \h</w:instrText>
            </w:r>
            <w:r>
              <w:rPr>
                <w:webHidden/>
              </w:rPr>
              <w:fldChar w:fldCharType="separate"/>
            </w:r>
            <w:r>
              <w:rPr>
                <w:rStyle w:val="IndexLink"/>
              </w:rPr>
              <w:t>Scope</w:t>
            </w:r>
            <w:r>
              <w:rPr>
                <w:webHidden/>
              </w:rPr>
              <w:fldChar w:fldCharType="end"/>
            </w:r>
          </w:hyperlink>
          <w:hyperlink w:anchor="_Toc295206398">
            <w:r>
              <w:rPr>
                <w:webHidden/>
              </w:rPr>
              <w:fldChar w:fldCharType="begin"/>
            </w:r>
            <w:r>
              <w:rPr>
                <w:webHidden/>
              </w:rPr>
              <w:instrText>PAGEREF _Toc295206398 \h</w:instrText>
            </w:r>
            <w:r>
              <w:rPr>
                <w:webHidden/>
              </w:rPr>
              <w:fldChar w:fldCharType="separate"/>
            </w:r>
            <w:r>
              <w:rPr>
                <w:rStyle w:val="IndexLink"/>
                <w:vanish w:val="false"/>
              </w:rPr>
              <w:tab/>
              <w:t>1</w:t>
            </w:r>
            <w:r>
              <w:rPr>
                <w:webHidden/>
              </w:rPr>
              <w:fldChar w:fldCharType="end"/>
            </w:r>
          </w:hyperlink>
        </w:p>
        <w:p>
          <w:pPr>
            <w:pStyle w:val="Contents2"/>
            <w:rPr/>
          </w:pPr>
          <w:hyperlink w:anchor="_Toc295206399">
            <w:r>
              <w:rPr>
                <w:rStyle w:val="IndexLink"/>
                <w:vanish w:val="false"/>
              </w:rPr>
              <w:t>1.2.</w:t>
            </w:r>
          </w:hyperlink>
          <w:hyperlink w:anchor="_Toc295206399">
            <w:r>
              <w:rPr>
                <w:webHidden/>
              </w:rPr>
              <w:fldChar w:fldCharType="begin"/>
            </w:r>
            <w:r>
              <w:rPr>
                <w:webHidden/>
              </w:rPr>
              <w:instrText>PAGEREF _Toc295206399 \h</w:instrText>
            </w:r>
            <w:r>
              <w:rPr>
                <w:webHidden/>
              </w:rPr>
              <w:fldChar w:fldCharType="separate"/>
            </w:r>
            <w:r>
              <w:rPr>
                <w:rStyle w:val="IndexLink"/>
                <w:rFonts w:ascii="Calibri" w:hAnsi="Calibri"/>
                <w:szCs w:val="22"/>
              </w:rPr>
              <w:tab/>
            </w:r>
            <w:r>
              <w:rPr>
                <w:webHidden/>
              </w:rPr>
              <w:fldChar w:fldCharType="end"/>
            </w:r>
          </w:hyperlink>
          <w:hyperlink w:anchor="_Toc295206399">
            <w:r>
              <w:rPr>
                <w:webHidden/>
              </w:rPr>
              <w:fldChar w:fldCharType="begin"/>
            </w:r>
            <w:r>
              <w:rPr>
                <w:webHidden/>
              </w:rPr>
              <w:instrText>PAGEREF _Toc295206399 \h</w:instrText>
            </w:r>
            <w:r>
              <w:rPr>
                <w:webHidden/>
              </w:rPr>
              <w:fldChar w:fldCharType="separate"/>
            </w:r>
            <w:r>
              <w:rPr>
                <w:rStyle w:val="IndexLink"/>
              </w:rPr>
              <w:t>Purpose</w:t>
            </w:r>
            <w:r>
              <w:rPr>
                <w:webHidden/>
              </w:rPr>
              <w:fldChar w:fldCharType="end"/>
            </w:r>
          </w:hyperlink>
          <w:hyperlink w:anchor="_Toc295206399">
            <w:r>
              <w:rPr>
                <w:webHidden/>
              </w:rPr>
              <w:fldChar w:fldCharType="begin"/>
            </w:r>
            <w:r>
              <w:rPr>
                <w:webHidden/>
              </w:rPr>
              <w:instrText>PAGEREF _Toc295206399 \h</w:instrText>
            </w:r>
            <w:r>
              <w:rPr>
                <w:webHidden/>
              </w:rPr>
              <w:fldChar w:fldCharType="separate"/>
            </w:r>
            <w:r>
              <w:rPr>
                <w:rStyle w:val="IndexLink"/>
                <w:vanish w:val="false"/>
              </w:rPr>
              <w:tab/>
              <w:t>1</w:t>
            </w:r>
            <w:r>
              <w:rPr>
                <w:webHidden/>
              </w:rPr>
              <w:fldChar w:fldCharType="end"/>
            </w:r>
          </w:hyperlink>
        </w:p>
        <w:p>
          <w:pPr>
            <w:pStyle w:val="Contents2"/>
            <w:rPr/>
          </w:pPr>
          <w:hyperlink w:anchor="_Toc295206400">
            <w:r>
              <w:rPr>
                <w:rStyle w:val="IndexLink"/>
                <w:vanish w:val="false"/>
              </w:rPr>
              <w:t>1.3.</w:t>
            </w:r>
          </w:hyperlink>
          <w:hyperlink w:anchor="_Toc295206400">
            <w:r>
              <w:rPr>
                <w:webHidden/>
              </w:rPr>
              <w:fldChar w:fldCharType="begin"/>
            </w:r>
            <w:r>
              <w:rPr>
                <w:webHidden/>
              </w:rPr>
              <w:instrText>PAGEREF _Toc295206400 \h</w:instrText>
            </w:r>
            <w:r>
              <w:rPr>
                <w:webHidden/>
              </w:rPr>
              <w:fldChar w:fldCharType="separate"/>
            </w:r>
            <w:r>
              <w:rPr>
                <w:rStyle w:val="IndexLink"/>
                <w:rFonts w:ascii="Calibri" w:hAnsi="Calibri"/>
                <w:szCs w:val="22"/>
              </w:rPr>
              <w:tab/>
            </w:r>
            <w:r>
              <w:rPr>
                <w:webHidden/>
              </w:rPr>
              <w:fldChar w:fldCharType="end"/>
            </w:r>
          </w:hyperlink>
          <w:hyperlink w:anchor="_Toc295206400">
            <w:r>
              <w:rPr>
                <w:webHidden/>
              </w:rPr>
              <w:fldChar w:fldCharType="begin"/>
            </w:r>
            <w:r>
              <w:rPr>
                <w:webHidden/>
              </w:rPr>
              <w:instrText>PAGEREF _Toc295206400 \h</w:instrText>
            </w:r>
            <w:r>
              <w:rPr>
                <w:webHidden/>
              </w:rPr>
              <w:fldChar w:fldCharType="separate"/>
            </w:r>
            <w:r>
              <w:rPr>
                <w:rStyle w:val="IndexLink"/>
              </w:rPr>
              <w:t>Executive Summary</w:t>
            </w:r>
            <w:r>
              <w:rPr>
                <w:webHidden/>
              </w:rPr>
              <w:fldChar w:fldCharType="end"/>
            </w:r>
          </w:hyperlink>
          <w:hyperlink w:anchor="_Toc295206400">
            <w:r>
              <w:rPr>
                <w:webHidden/>
              </w:rPr>
              <w:fldChar w:fldCharType="begin"/>
            </w:r>
            <w:r>
              <w:rPr>
                <w:webHidden/>
              </w:rPr>
              <w:instrText>PAGEREF _Toc295206400 \h</w:instrText>
            </w:r>
            <w:r>
              <w:rPr>
                <w:webHidden/>
              </w:rPr>
              <w:fldChar w:fldCharType="separate"/>
            </w:r>
            <w:r>
              <w:rPr>
                <w:rStyle w:val="IndexLink"/>
                <w:vanish w:val="false"/>
              </w:rPr>
              <w:tab/>
              <w:t>1</w:t>
            </w:r>
            <w:r>
              <w:rPr>
                <w:webHidden/>
              </w:rPr>
              <w:fldChar w:fldCharType="end"/>
            </w:r>
          </w:hyperlink>
        </w:p>
        <w:p>
          <w:pPr>
            <w:pStyle w:val="Contents1"/>
            <w:rPr/>
          </w:pPr>
          <w:hyperlink w:anchor="_Toc295206401">
            <w:r>
              <w:rPr>
                <w:rStyle w:val="IndexLink"/>
                <w:vanish w:val="false"/>
              </w:rPr>
              <w:t>2.0</w:t>
            </w:r>
          </w:hyperlink>
          <w:hyperlink w:anchor="_Toc295206401">
            <w:r>
              <w:rPr>
                <w:webHidden/>
              </w:rPr>
              <w:fldChar w:fldCharType="begin"/>
            </w:r>
            <w:r>
              <w:rPr>
                <w:webHidden/>
              </w:rPr>
              <w:instrText>PAGEREF _Toc295206401 \h</w:instrText>
            </w:r>
            <w:r>
              <w:rPr>
                <w:webHidden/>
              </w:rPr>
              <w:fldChar w:fldCharType="separate"/>
            </w:r>
            <w:r>
              <w:rPr>
                <w:rStyle w:val="IndexLink"/>
                <w:rFonts w:ascii="Calibri" w:hAnsi="Calibri"/>
                <w:b w:val="false"/>
                <w:szCs w:val="22"/>
              </w:rPr>
              <w:tab/>
            </w:r>
            <w:r>
              <w:rPr>
                <w:webHidden/>
              </w:rPr>
              <w:fldChar w:fldCharType="end"/>
            </w:r>
          </w:hyperlink>
          <w:hyperlink w:anchor="_Toc295206401">
            <w:r>
              <w:rPr>
                <w:webHidden/>
              </w:rPr>
              <w:fldChar w:fldCharType="begin"/>
            </w:r>
            <w:r>
              <w:rPr>
                <w:webHidden/>
              </w:rPr>
              <w:instrText>PAGEREF _Toc295206401 \h</w:instrText>
            </w:r>
            <w:r>
              <w:rPr>
                <w:webHidden/>
              </w:rPr>
              <w:fldChar w:fldCharType="separate"/>
            </w:r>
            <w:r>
              <w:rPr>
                <w:rStyle w:val="IndexLink"/>
              </w:rPr>
              <w:t>Reference Documents</w:t>
            </w:r>
            <w:r>
              <w:rPr>
                <w:webHidden/>
              </w:rPr>
              <w:fldChar w:fldCharType="end"/>
            </w:r>
          </w:hyperlink>
          <w:hyperlink w:anchor="_Toc295206401">
            <w:r>
              <w:rPr>
                <w:webHidden/>
              </w:rPr>
              <w:fldChar w:fldCharType="begin"/>
            </w:r>
            <w:r>
              <w:rPr>
                <w:webHidden/>
              </w:rPr>
              <w:instrText>PAGEREF _Toc295206401 \h</w:instrText>
            </w:r>
            <w:r>
              <w:rPr>
                <w:webHidden/>
              </w:rPr>
              <w:fldChar w:fldCharType="separate"/>
            </w:r>
            <w:r>
              <w:rPr>
                <w:rStyle w:val="IndexLink"/>
                <w:vanish w:val="false"/>
              </w:rPr>
              <w:tab/>
              <w:t>1</w:t>
            </w:r>
            <w:r>
              <w:rPr>
                <w:webHidden/>
              </w:rPr>
              <w:fldChar w:fldCharType="end"/>
            </w:r>
          </w:hyperlink>
        </w:p>
        <w:p>
          <w:pPr>
            <w:pStyle w:val="Contents1"/>
            <w:rPr/>
          </w:pPr>
          <w:hyperlink w:anchor="_Toc295206402">
            <w:r>
              <w:rPr>
                <w:rStyle w:val="IndexLink"/>
                <w:vanish w:val="false"/>
              </w:rPr>
              <w:t>3.0</w:t>
            </w:r>
          </w:hyperlink>
          <w:hyperlink w:anchor="_Toc295206402">
            <w:r>
              <w:rPr>
                <w:webHidden/>
              </w:rPr>
              <w:fldChar w:fldCharType="begin"/>
            </w:r>
            <w:r>
              <w:rPr>
                <w:webHidden/>
              </w:rPr>
              <w:instrText>PAGEREF _Toc295206402 \h</w:instrText>
            </w:r>
            <w:r>
              <w:rPr>
                <w:webHidden/>
              </w:rPr>
              <w:fldChar w:fldCharType="separate"/>
            </w:r>
            <w:r>
              <w:rPr>
                <w:rStyle w:val="IndexLink"/>
                <w:rFonts w:ascii="Calibri" w:hAnsi="Calibri"/>
                <w:b w:val="false"/>
                <w:szCs w:val="22"/>
              </w:rPr>
              <w:tab/>
            </w:r>
            <w:r>
              <w:rPr>
                <w:webHidden/>
              </w:rPr>
              <w:fldChar w:fldCharType="end"/>
            </w:r>
          </w:hyperlink>
          <w:hyperlink w:anchor="_Toc295206402">
            <w:r>
              <w:rPr>
                <w:webHidden/>
              </w:rPr>
              <w:fldChar w:fldCharType="begin"/>
            </w:r>
            <w:r>
              <w:rPr>
                <w:webHidden/>
              </w:rPr>
              <w:instrText>PAGEREF _Toc295206402 \h</w:instrText>
            </w:r>
            <w:r>
              <w:rPr>
                <w:webHidden/>
              </w:rPr>
              <w:fldChar w:fldCharType="separate"/>
            </w:r>
            <w:r>
              <w:rPr>
                <w:rStyle w:val="IndexLink"/>
              </w:rPr>
              <w:t>Definitions &amp; Acronyms</w:t>
            </w:r>
            <w:r>
              <w:rPr>
                <w:webHidden/>
              </w:rPr>
              <w:fldChar w:fldCharType="end"/>
            </w:r>
          </w:hyperlink>
          <w:hyperlink w:anchor="_Toc295206402">
            <w:r>
              <w:rPr>
                <w:webHidden/>
              </w:rPr>
              <w:fldChar w:fldCharType="begin"/>
            </w:r>
            <w:r>
              <w:rPr>
                <w:webHidden/>
              </w:rPr>
              <w:instrText>PAGEREF _Toc295206402 \h</w:instrText>
            </w:r>
            <w:r>
              <w:rPr>
                <w:webHidden/>
              </w:rPr>
              <w:fldChar w:fldCharType="separate"/>
            </w:r>
            <w:r>
              <w:rPr>
                <w:rStyle w:val="IndexLink"/>
                <w:vanish w:val="false"/>
              </w:rPr>
              <w:tab/>
              <w:t>1</w:t>
            </w:r>
            <w:r>
              <w:rPr>
                <w:webHidden/>
              </w:rPr>
              <w:fldChar w:fldCharType="end"/>
            </w:r>
          </w:hyperlink>
        </w:p>
        <w:p>
          <w:pPr>
            <w:pStyle w:val="Contents1"/>
            <w:rPr/>
          </w:pPr>
          <w:hyperlink w:anchor="_Toc295206403">
            <w:r>
              <w:rPr>
                <w:rStyle w:val="IndexLink"/>
                <w:vanish w:val="false"/>
              </w:rPr>
              <w:t>4.0</w:t>
            </w:r>
          </w:hyperlink>
          <w:hyperlink w:anchor="_Toc295206403">
            <w:r>
              <w:rPr>
                <w:webHidden/>
              </w:rPr>
              <w:fldChar w:fldCharType="begin"/>
            </w:r>
            <w:r>
              <w:rPr>
                <w:webHidden/>
              </w:rPr>
              <w:instrText>PAGEREF _Toc295206403 \h</w:instrText>
            </w:r>
            <w:r>
              <w:rPr>
                <w:webHidden/>
              </w:rPr>
              <w:fldChar w:fldCharType="separate"/>
            </w:r>
            <w:r>
              <w:rPr>
                <w:rStyle w:val="IndexLink"/>
                <w:rFonts w:ascii="Calibri" w:hAnsi="Calibri"/>
                <w:b w:val="false"/>
                <w:szCs w:val="22"/>
              </w:rPr>
              <w:tab/>
            </w:r>
            <w:r>
              <w:rPr>
                <w:webHidden/>
              </w:rPr>
              <w:fldChar w:fldCharType="end"/>
            </w:r>
          </w:hyperlink>
          <w:hyperlink w:anchor="_Toc295206403">
            <w:r>
              <w:rPr>
                <w:webHidden/>
              </w:rPr>
              <w:fldChar w:fldCharType="begin"/>
            </w:r>
            <w:r>
              <w:rPr>
                <w:webHidden/>
              </w:rPr>
              <w:instrText>PAGEREF _Toc295206403 \h</w:instrText>
            </w:r>
            <w:r>
              <w:rPr>
                <w:webHidden/>
              </w:rPr>
              <w:fldChar w:fldCharType="separate"/>
            </w:r>
            <w:r>
              <w:rPr>
                <w:rStyle w:val="IndexLink"/>
              </w:rPr>
              <w:t>&lt; Title/Subject&gt;</w:t>
            </w:r>
            <w:r>
              <w:rPr>
                <w:webHidden/>
              </w:rPr>
              <w:fldChar w:fldCharType="end"/>
            </w:r>
          </w:hyperlink>
          <w:hyperlink w:anchor="_Toc295206403">
            <w:r>
              <w:rPr>
                <w:webHidden/>
              </w:rPr>
              <w:fldChar w:fldCharType="begin"/>
            </w:r>
            <w:r>
              <w:rPr>
                <w:webHidden/>
              </w:rPr>
              <w:instrText>PAGEREF _Toc295206403 \h</w:instrText>
            </w:r>
            <w:r>
              <w:rPr>
                <w:webHidden/>
              </w:rPr>
              <w:fldChar w:fldCharType="separate"/>
            </w:r>
            <w:r>
              <w:rPr>
                <w:rStyle w:val="IndexLink"/>
                <w:vanish w:val="false"/>
              </w:rPr>
              <w:tab/>
              <w:t>1</w:t>
            </w:r>
            <w:r>
              <w:rPr>
                <w:webHidden/>
              </w:rPr>
              <w:fldChar w:fldCharType="end"/>
            </w:r>
          </w:hyperlink>
        </w:p>
        <w:p>
          <w:pPr>
            <w:pStyle w:val="Contents2"/>
            <w:rPr/>
          </w:pPr>
          <w:hyperlink w:anchor="_Toc295206404">
            <w:r>
              <w:rPr>
                <w:rStyle w:val="IndexLink"/>
                <w:vanish w:val="false"/>
              </w:rPr>
              <w:t>4.1.</w:t>
            </w:r>
          </w:hyperlink>
          <w:hyperlink w:anchor="_Toc295206404">
            <w:r>
              <w:rPr>
                <w:webHidden/>
              </w:rPr>
              <w:fldChar w:fldCharType="begin"/>
            </w:r>
            <w:r>
              <w:rPr>
                <w:webHidden/>
              </w:rPr>
              <w:instrText>PAGEREF _Toc295206404 \h</w:instrText>
            </w:r>
            <w:r>
              <w:rPr>
                <w:webHidden/>
              </w:rPr>
              <w:fldChar w:fldCharType="separate"/>
            </w:r>
            <w:r>
              <w:rPr>
                <w:rStyle w:val="IndexLink"/>
                <w:rFonts w:ascii="Calibri" w:hAnsi="Calibri"/>
                <w:szCs w:val="22"/>
              </w:rPr>
              <w:tab/>
            </w:r>
            <w:r>
              <w:rPr>
                <w:webHidden/>
              </w:rPr>
              <w:fldChar w:fldCharType="end"/>
            </w:r>
          </w:hyperlink>
          <w:hyperlink w:anchor="_Toc295206404">
            <w:r>
              <w:rPr>
                <w:webHidden/>
              </w:rPr>
              <w:fldChar w:fldCharType="begin"/>
            </w:r>
            <w:r>
              <w:rPr>
                <w:webHidden/>
              </w:rPr>
              <w:instrText>PAGEREF _Toc295206404 \h</w:instrText>
            </w:r>
            <w:r>
              <w:rPr>
                <w:webHidden/>
              </w:rPr>
              <w:fldChar w:fldCharType="separate"/>
            </w:r>
            <w:r>
              <w:rPr>
                <w:rStyle w:val="IndexLink"/>
              </w:rPr>
              <w:t>Subsection Title &lt;Overview if appropriate&gt;</w:t>
            </w:r>
            <w:r>
              <w:rPr>
                <w:webHidden/>
              </w:rPr>
              <w:fldChar w:fldCharType="end"/>
            </w:r>
          </w:hyperlink>
          <w:hyperlink w:anchor="_Toc295206404">
            <w:r>
              <w:rPr>
                <w:webHidden/>
              </w:rPr>
              <w:fldChar w:fldCharType="begin"/>
            </w:r>
            <w:r>
              <w:rPr>
                <w:webHidden/>
              </w:rPr>
              <w:instrText>PAGEREF _Toc295206404 \h</w:instrText>
            </w:r>
            <w:r>
              <w:rPr>
                <w:webHidden/>
              </w:rPr>
              <w:fldChar w:fldCharType="separate"/>
            </w:r>
            <w:r>
              <w:rPr>
                <w:rStyle w:val="IndexLink"/>
                <w:vanish w:val="false"/>
              </w:rPr>
              <w:tab/>
              <w:t>1</w:t>
            </w:r>
            <w:r>
              <w:rPr>
                <w:webHidden/>
              </w:rPr>
              <w:fldChar w:fldCharType="end"/>
            </w:r>
          </w:hyperlink>
        </w:p>
        <w:p>
          <w:pPr>
            <w:pStyle w:val="Contents3"/>
            <w:rPr/>
          </w:pPr>
          <w:hyperlink w:anchor="_Toc295206405">
            <w:r>
              <w:rPr>
                <w:rStyle w:val="IndexLink"/>
                <w:vanish w:val="false"/>
              </w:rPr>
              <w:t>4.1.1.</w:t>
            </w:r>
          </w:hyperlink>
          <w:hyperlink w:anchor="_Toc295206405">
            <w:r>
              <w:rPr>
                <w:webHidden/>
              </w:rPr>
              <w:fldChar w:fldCharType="begin"/>
            </w:r>
            <w:r>
              <w:rPr>
                <w:webHidden/>
              </w:rPr>
              <w:instrText>PAGEREF _Toc295206405 \h</w:instrText>
            </w:r>
            <w:r>
              <w:rPr>
                <w:webHidden/>
              </w:rPr>
              <w:fldChar w:fldCharType="separate"/>
            </w:r>
            <w:r>
              <w:rPr>
                <w:rStyle w:val="IndexLink"/>
                <w:rFonts w:ascii="Calibri" w:hAnsi="Calibri"/>
                <w:szCs w:val="22"/>
              </w:rPr>
              <w:tab/>
            </w:r>
            <w:r>
              <w:rPr>
                <w:webHidden/>
              </w:rPr>
              <w:fldChar w:fldCharType="end"/>
            </w:r>
          </w:hyperlink>
          <w:hyperlink w:anchor="_Toc295206405">
            <w:r>
              <w:rPr>
                <w:webHidden/>
              </w:rPr>
              <w:fldChar w:fldCharType="begin"/>
            </w:r>
            <w:r>
              <w:rPr>
                <w:webHidden/>
              </w:rPr>
              <w:instrText>PAGEREF _Toc295206405 \h</w:instrText>
            </w:r>
            <w:r>
              <w:rPr>
                <w:webHidden/>
              </w:rPr>
              <w:fldChar w:fldCharType="separate"/>
            </w:r>
            <w:r>
              <w:rPr>
                <w:rStyle w:val="IndexLink"/>
              </w:rPr>
              <w:t>Subsection Title</w:t>
            </w:r>
            <w:r>
              <w:rPr>
                <w:webHidden/>
              </w:rPr>
              <w:fldChar w:fldCharType="end"/>
            </w:r>
          </w:hyperlink>
          <w:hyperlink w:anchor="_Toc295206405">
            <w:r>
              <w:rPr>
                <w:webHidden/>
              </w:rPr>
              <w:fldChar w:fldCharType="begin"/>
            </w:r>
            <w:r>
              <w:rPr>
                <w:webHidden/>
              </w:rPr>
              <w:instrText>PAGEREF _Toc295206405 \h</w:instrText>
            </w:r>
            <w:r>
              <w:rPr>
                <w:webHidden/>
              </w:rPr>
              <w:fldChar w:fldCharType="separate"/>
            </w:r>
            <w:r>
              <w:rPr>
                <w:rStyle w:val="IndexLink"/>
                <w:vanish w:val="false"/>
              </w:rPr>
              <w:tab/>
              <w:t>1</w:t>
            </w:r>
            <w:r>
              <w:rPr>
                <w:webHidden/>
              </w:rPr>
              <w:fldChar w:fldCharType="end"/>
            </w:r>
          </w:hyperlink>
        </w:p>
        <w:p>
          <w:pPr>
            <w:pStyle w:val="Contents2"/>
            <w:rPr/>
          </w:pPr>
          <w:hyperlink w:anchor="_Toc295206406">
            <w:r>
              <w:rPr>
                <w:rStyle w:val="IndexLink"/>
                <w:vanish w:val="false"/>
              </w:rPr>
              <w:t>4.2.</w:t>
            </w:r>
          </w:hyperlink>
          <w:hyperlink w:anchor="_Toc295206406">
            <w:r>
              <w:rPr>
                <w:webHidden/>
              </w:rPr>
              <w:fldChar w:fldCharType="begin"/>
            </w:r>
            <w:r>
              <w:rPr>
                <w:webHidden/>
              </w:rPr>
              <w:instrText>PAGEREF _Toc295206406 \h</w:instrText>
            </w:r>
            <w:r>
              <w:rPr>
                <w:webHidden/>
              </w:rPr>
              <w:fldChar w:fldCharType="separate"/>
            </w:r>
            <w:r>
              <w:rPr>
                <w:rStyle w:val="IndexLink"/>
                <w:rFonts w:ascii="Calibri" w:hAnsi="Calibri"/>
                <w:szCs w:val="22"/>
              </w:rPr>
              <w:tab/>
            </w:r>
            <w:r>
              <w:rPr>
                <w:webHidden/>
              </w:rPr>
              <w:fldChar w:fldCharType="end"/>
            </w:r>
          </w:hyperlink>
          <w:hyperlink w:anchor="_Toc295206406">
            <w:r>
              <w:rPr>
                <w:webHidden/>
              </w:rPr>
              <w:fldChar w:fldCharType="begin"/>
            </w:r>
            <w:r>
              <w:rPr>
                <w:webHidden/>
              </w:rPr>
              <w:instrText>PAGEREF _Toc295206406 \h</w:instrText>
            </w:r>
            <w:r>
              <w:rPr>
                <w:webHidden/>
              </w:rPr>
              <w:fldChar w:fldCharType="separate"/>
            </w:r>
            <w:r>
              <w:rPr>
                <w:rStyle w:val="IndexLink"/>
              </w:rPr>
              <w:t>Subsection Title &lt;Report Conclusion if appropriate&gt;</w:t>
            </w:r>
            <w:r>
              <w:rPr>
                <w:webHidden/>
              </w:rPr>
              <w:fldChar w:fldCharType="end"/>
            </w:r>
          </w:hyperlink>
          <w:hyperlink w:anchor="_Toc295206406">
            <w:r>
              <w:rPr>
                <w:webHidden/>
              </w:rPr>
              <w:fldChar w:fldCharType="begin"/>
            </w:r>
            <w:r>
              <w:rPr>
                <w:webHidden/>
              </w:rPr>
              <w:instrText>PAGEREF _Toc295206406 \h</w:instrText>
            </w:r>
            <w:r>
              <w:rPr>
                <w:webHidden/>
              </w:rPr>
              <w:fldChar w:fldCharType="separate"/>
            </w:r>
            <w:r>
              <w:rPr>
                <w:rStyle w:val="IndexLink"/>
                <w:vanish w:val="false"/>
              </w:rPr>
              <w:tab/>
              <w:t>1</w:t>
            </w:r>
            <w:r>
              <w:rPr>
                <w:webHidden/>
              </w:rPr>
              <w:fldChar w:fldCharType="end"/>
            </w:r>
          </w:hyperlink>
        </w:p>
        <w:p>
          <w:pPr>
            <w:pStyle w:val="Contents3"/>
            <w:rPr/>
          </w:pPr>
          <w:hyperlink w:anchor="_Toc295206407">
            <w:r>
              <w:rPr>
                <w:rStyle w:val="IndexLink"/>
                <w:vanish w:val="false"/>
              </w:rPr>
              <w:t>4.2.1.</w:t>
            </w:r>
          </w:hyperlink>
          <w:hyperlink w:anchor="_Toc295206407">
            <w:r>
              <w:rPr>
                <w:webHidden/>
              </w:rPr>
              <w:fldChar w:fldCharType="begin"/>
            </w:r>
            <w:r>
              <w:rPr>
                <w:webHidden/>
              </w:rPr>
              <w:instrText>PAGEREF _Toc295206407 \h</w:instrText>
            </w:r>
            <w:r>
              <w:rPr>
                <w:webHidden/>
              </w:rPr>
              <w:fldChar w:fldCharType="separate"/>
            </w:r>
            <w:r>
              <w:rPr>
                <w:rStyle w:val="IndexLink"/>
                <w:rFonts w:ascii="Calibri" w:hAnsi="Calibri"/>
                <w:szCs w:val="22"/>
              </w:rPr>
              <w:tab/>
            </w:r>
            <w:r>
              <w:rPr>
                <w:webHidden/>
              </w:rPr>
              <w:fldChar w:fldCharType="end"/>
            </w:r>
          </w:hyperlink>
          <w:hyperlink w:anchor="_Toc295206407">
            <w:r>
              <w:rPr>
                <w:webHidden/>
              </w:rPr>
              <w:fldChar w:fldCharType="begin"/>
            </w:r>
            <w:r>
              <w:rPr>
                <w:webHidden/>
              </w:rPr>
              <w:instrText>PAGEREF _Toc295206407 \h</w:instrText>
            </w:r>
            <w:r>
              <w:rPr>
                <w:webHidden/>
              </w:rPr>
              <w:fldChar w:fldCharType="separate"/>
            </w:r>
            <w:r>
              <w:rPr>
                <w:rStyle w:val="IndexLink"/>
              </w:rPr>
              <w:t>Subsection Title</w:t>
            </w:r>
            <w:r>
              <w:rPr>
                <w:webHidden/>
              </w:rPr>
              <w:fldChar w:fldCharType="end"/>
            </w:r>
          </w:hyperlink>
          <w:hyperlink w:anchor="_Toc295206407">
            <w:r>
              <w:rPr>
                <w:webHidden/>
              </w:rPr>
              <w:fldChar w:fldCharType="begin"/>
            </w:r>
            <w:r>
              <w:rPr>
                <w:webHidden/>
              </w:rPr>
              <w:instrText>PAGEREF _Toc295206407 \h</w:instrText>
            </w:r>
            <w:r>
              <w:rPr>
                <w:webHidden/>
              </w:rPr>
              <w:fldChar w:fldCharType="separate"/>
            </w:r>
            <w:r>
              <w:rPr>
                <w:rStyle w:val="IndexLink"/>
                <w:vanish w:val="false"/>
              </w:rPr>
              <w:tab/>
              <w:t>1</w:t>
            </w:r>
            <w:r>
              <w:rPr>
                <w:webHidden/>
              </w:rPr>
              <w:fldChar w:fldCharType="end"/>
            </w:r>
          </w:hyperlink>
        </w:p>
        <w:p>
          <w:pPr>
            <w:pStyle w:val="Contents4"/>
            <w:tabs>
              <w:tab w:val="clear" w:pos="720"/>
              <w:tab w:val="right" w:pos="9710" w:leader="dot"/>
            </w:tabs>
            <w:rPr/>
          </w:pPr>
          <w:hyperlink w:anchor="_Toc295206408">
            <w:r>
              <w:rPr>
                <w:webHidden/>
              </w:rPr>
              <w:fldChar w:fldCharType="begin"/>
            </w:r>
            <w:r>
              <w:rPr>
                <w:webHidden/>
              </w:rPr>
              <w:instrText>PAGEREF _Toc295206408 \h</w:instrText>
            </w:r>
            <w:r>
              <w:rPr>
                <w:webHidden/>
              </w:rPr>
              <w:fldChar w:fldCharType="separate"/>
            </w:r>
            <w:r>
              <w:rPr>
                <w:rStyle w:val="IndexLink"/>
                <w:vanish w:val="false"/>
              </w:rPr>
              <w:t>Appendix A - &lt;Appendix A Title&gt;</w:t>
              <w:tab/>
              <w:t>1</w:t>
            </w:r>
            <w:r>
              <w:rPr>
                <w:webHidden/>
              </w:rPr>
              <w:fldChar w:fldCharType="end"/>
            </w:r>
          </w:hyperlink>
        </w:p>
        <w:p>
          <w:pPr>
            <w:pStyle w:val="Contents4"/>
            <w:tabs>
              <w:tab w:val="clear" w:pos="720"/>
              <w:tab w:val="right" w:pos="9710" w:leader="dot"/>
            </w:tabs>
            <w:rPr/>
          </w:pPr>
          <w:hyperlink w:anchor="_Toc295206409">
            <w:r>
              <w:rPr>
                <w:webHidden/>
              </w:rPr>
              <w:fldChar w:fldCharType="begin"/>
            </w:r>
            <w:r>
              <w:rPr>
                <w:webHidden/>
              </w:rPr>
              <w:instrText>PAGEREF _Toc295206409 \h</w:instrText>
            </w:r>
            <w:r>
              <w:rPr>
                <w:webHidden/>
              </w:rPr>
              <w:fldChar w:fldCharType="separate"/>
            </w:r>
            <w:r>
              <w:rPr>
                <w:rStyle w:val="IndexLink"/>
                <w:vanish w:val="false"/>
              </w:rPr>
              <w:t>Appendix B - &lt;Appendix B Title&gt;</w:t>
              <w:tab/>
              <w:t>1</w:t>
            </w:r>
            <w:r>
              <w:rPr>
                <w:webHidden/>
              </w:rPr>
              <w:fldChar w:fldCharType="end"/>
            </w:r>
          </w:hyperlink>
          <w:r>
            <w:rPr>
              <w:rStyle w:val="IndexLink"/>
              <w:vanish w:val="false"/>
            </w:rPr>
            <w:fldChar w:fldCharType="end"/>
          </w:r>
        </w:p>
      </w:sdtContent>
    </w:sdt>
    <w:p>
      <w:pPr>
        <w:pStyle w:val="Normal"/>
        <w:numPr>
          <w:ilvl w:val="0"/>
          <w:numId w:val="0"/>
        </w:numPr>
        <w:ind w:left="0" w:right="0" w:hanging="0"/>
        <w:outlineLvl w:val="0"/>
        <w:rPr>
          <w:rFonts w:cs="Arial"/>
          <w:b/>
          <w:b/>
          <w:szCs w:val="22"/>
        </w:rPr>
      </w:pPr>
      <w:r>
        <w:rPr>
          <w:rFonts w:cs="Arial"/>
          <w:b/>
          <w:szCs w:val="22"/>
        </w:rPr>
      </w:r>
      <w:r>
        <w:br w:type="page"/>
      </w:r>
    </w:p>
    <w:p>
      <w:pPr>
        <w:pStyle w:val="Normal"/>
        <w:numPr>
          <w:ilvl w:val="0"/>
          <w:numId w:val="0"/>
        </w:numPr>
        <w:ind w:left="0" w:right="0" w:hanging="0"/>
        <w:jc w:val="center"/>
        <w:outlineLvl w:val="0"/>
        <w:rPr>
          <w:rFonts w:cs="Arial"/>
          <w:szCs w:val="22"/>
        </w:rPr>
      </w:pPr>
      <w:bookmarkStart w:id="2" w:name="_Toc290882352"/>
      <w:bookmarkStart w:id="3" w:name="_Toc262222083"/>
      <w:bookmarkStart w:id="4" w:name="_Toc262221995"/>
      <w:bookmarkStart w:id="5" w:name="_Toc295206395"/>
      <w:r>
        <w:rPr>
          <w:rFonts w:cs="Arial"/>
          <w:szCs w:val="22"/>
        </w:rPr>
        <w:t>List of Figures</w:t>
      </w:r>
      <w:bookmarkEnd w:id="2"/>
      <w:bookmarkEnd w:id="3"/>
      <w:bookmarkEnd w:id="4"/>
      <w:bookmarkEnd w:id="5"/>
    </w:p>
    <w:p>
      <w:pPr>
        <w:pStyle w:val="Tableoffigures"/>
        <w:tabs>
          <w:tab w:val="clear" w:pos="720"/>
          <w:tab w:val="right" w:pos="9710" w:leader="dot"/>
        </w:tabs>
        <w:rPr/>
      </w:pPr>
      <w:r>
        <w:fldChar w:fldCharType="begin"/>
      </w:r>
      <w:r>
        <w:rPr>
          <w:rStyle w:val="IndexLink"/>
        </w:rPr>
        <w:instrText> TOC \c "Figure" </w:instrText>
      </w:r>
      <w:r>
        <w:rPr>
          <w:rStyle w:val="IndexLink"/>
        </w:rPr>
        <w:fldChar w:fldCharType="separate"/>
      </w:r>
      <w:hyperlink w:anchor="_Toc290886489">
        <w:r>
          <w:rPr>
            <w:rStyle w:val="IndexLink"/>
          </w:rPr>
          <w:t>Figure 2</w:t>
          <w:noBreakHyphen/>
          <w:t>1 &lt;Figure Title&gt;</w:t>
        </w:r>
      </w:hyperlink>
      <w:hyperlink w:anchor="_Toc290886489">
        <w:r>
          <w:rPr>
            <w:webHidden/>
          </w:rPr>
          <w:fldChar w:fldCharType="begin"/>
        </w:r>
        <w:r>
          <w:rPr>
            <w:webHidden/>
          </w:rPr>
          <w:instrText>PAGEREF _Toc290886489 \h</w:instrText>
        </w:r>
        <w:r>
          <w:rPr>
            <w:webHidden/>
          </w:rPr>
          <w:fldChar w:fldCharType="separate"/>
        </w:r>
        <w:r>
          <w:rPr>
            <w:rStyle w:val="IndexLink"/>
            <w:vanish w:val="false"/>
          </w:rPr>
          <w:tab/>
          <w:t>1</w:t>
        </w:r>
        <w:r>
          <w:rPr>
            <w:webHidden/>
          </w:rPr>
          <w:fldChar w:fldCharType="end"/>
        </w:r>
      </w:hyperlink>
    </w:p>
    <w:p>
      <w:pPr>
        <w:pStyle w:val="Tableoffigures"/>
        <w:tabs>
          <w:tab w:val="clear" w:pos="720"/>
          <w:tab w:val="right" w:pos="9710" w:leader="dot"/>
        </w:tabs>
        <w:rPr/>
      </w:pPr>
      <w:hyperlink w:anchor="_Toc290886490">
        <w:r>
          <w:rPr>
            <w:rStyle w:val="IndexLink"/>
          </w:rPr>
          <w:t>Figure 2.2</w:t>
          <w:noBreakHyphen/>
          <w:t>1 &lt;Figure Title&gt;</w:t>
        </w:r>
      </w:hyperlink>
      <w:hyperlink w:anchor="_Toc290886490">
        <w:r>
          <w:rPr>
            <w:webHidden/>
          </w:rPr>
          <w:fldChar w:fldCharType="begin"/>
        </w:r>
        <w:r>
          <w:rPr>
            <w:webHidden/>
          </w:rPr>
          <w:instrText>PAGEREF _Toc290886490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p>
      <w:pPr>
        <w:pStyle w:val="Normal"/>
        <w:numPr>
          <w:ilvl w:val="0"/>
          <w:numId w:val="0"/>
        </w:numPr>
        <w:tabs>
          <w:tab w:val="clear" w:pos="720"/>
          <w:tab w:val="left" w:pos="2950" w:leader="none"/>
        </w:tabs>
        <w:ind w:left="0" w:right="0" w:hanging="0"/>
        <w:outlineLvl w:val="0"/>
        <w:rPr>
          <w:rFonts w:cs="Arial"/>
          <w:szCs w:val="22"/>
        </w:rPr>
      </w:pPr>
      <w:r>
        <w:rPr>
          <w:rFonts w:cs="Arial"/>
          <w:szCs w:val="22"/>
        </w:rPr>
      </w:r>
    </w:p>
    <w:p>
      <w:pPr>
        <w:pStyle w:val="Normal"/>
        <w:numPr>
          <w:ilvl w:val="0"/>
          <w:numId w:val="0"/>
        </w:numPr>
        <w:ind w:left="0" w:right="0" w:hanging="0"/>
        <w:jc w:val="center"/>
        <w:outlineLvl w:val="0"/>
        <w:rPr>
          <w:rFonts w:cs="Arial"/>
          <w:szCs w:val="22"/>
        </w:rPr>
      </w:pPr>
      <w:bookmarkStart w:id="6" w:name="_Toc295206396"/>
      <w:bookmarkStart w:id="7" w:name="_Toc290882353"/>
      <w:bookmarkStart w:id="8" w:name="_Toc262222084"/>
      <w:bookmarkStart w:id="9" w:name="_Toc262221996"/>
      <w:r>
        <w:rPr>
          <w:rFonts w:cs="Arial"/>
          <w:szCs w:val="22"/>
        </w:rPr>
        <w:t>List of Tables</w:t>
      </w:r>
      <w:bookmarkEnd w:id="6"/>
      <w:bookmarkEnd w:id="7"/>
      <w:bookmarkEnd w:id="8"/>
      <w:bookmarkEnd w:id="9"/>
    </w:p>
    <w:p>
      <w:pPr>
        <w:pStyle w:val="Tableoffigures"/>
        <w:tabs>
          <w:tab w:val="clear" w:pos="720"/>
          <w:tab w:val="right" w:pos="9710" w:leader="dot"/>
        </w:tabs>
        <w:rPr/>
      </w:pPr>
      <w:r>
        <w:fldChar w:fldCharType="begin"/>
      </w:r>
      <w:r>
        <w:rPr>
          <w:rStyle w:val="IndexLink"/>
        </w:rPr>
        <w:instrText> TOC \c "Table" </w:instrText>
      </w:r>
      <w:r>
        <w:rPr>
          <w:rStyle w:val="IndexLink"/>
        </w:rPr>
        <w:fldChar w:fldCharType="separate"/>
      </w:r>
      <w:hyperlink w:anchor="_Toc290886496">
        <w:r>
          <w:rPr>
            <w:rStyle w:val="IndexLink"/>
          </w:rPr>
          <w:t>Table 1</w:t>
          <w:noBreakHyphen/>
          <w:t>2 Reference Documents</w:t>
        </w:r>
      </w:hyperlink>
      <w:hyperlink w:anchor="_Toc290886496">
        <w:r>
          <w:rPr>
            <w:webHidden/>
          </w:rPr>
          <w:fldChar w:fldCharType="begin"/>
        </w:r>
        <w:r>
          <w:rPr>
            <w:webHidden/>
          </w:rPr>
          <w:instrText>PAGEREF _Toc290886496 \h</w:instrText>
        </w:r>
        <w:r>
          <w:rPr>
            <w:webHidden/>
          </w:rPr>
          <w:fldChar w:fldCharType="separate"/>
        </w:r>
        <w:r>
          <w:rPr>
            <w:rStyle w:val="IndexLink"/>
            <w:vanish w:val="false"/>
          </w:rPr>
          <w:tab/>
          <w:t>1</w:t>
        </w:r>
        <w:r>
          <w:rPr>
            <w:webHidden/>
          </w:rPr>
          <w:fldChar w:fldCharType="end"/>
        </w:r>
      </w:hyperlink>
    </w:p>
    <w:p>
      <w:pPr>
        <w:pStyle w:val="Tableoffigures"/>
        <w:tabs>
          <w:tab w:val="clear" w:pos="720"/>
          <w:tab w:val="right" w:pos="9710" w:leader="dot"/>
        </w:tabs>
        <w:rPr/>
      </w:pPr>
      <w:hyperlink w:anchor="_Toc290886497">
        <w:r>
          <w:rPr>
            <w:rStyle w:val="IndexLink"/>
          </w:rPr>
          <w:t>Table 2</w:t>
          <w:noBreakHyphen/>
          <w:t>1 &lt;Table Title&gt;</w:t>
        </w:r>
      </w:hyperlink>
      <w:hyperlink w:anchor="_Toc290886497">
        <w:r>
          <w:rPr>
            <w:webHidden/>
          </w:rPr>
          <w:fldChar w:fldCharType="begin"/>
        </w:r>
        <w:r>
          <w:rPr>
            <w:webHidden/>
          </w:rPr>
          <w:instrText>PAGEREF _Toc290886497 \h</w:instrText>
        </w:r>
        <w:r>
          <w:rPr>
            <w:webHidden/>
          </w:rPr>
          <w:fldChar w:fldCharType="separate"/>
        </w:r>
        <w:r>
          <w:rPr>
            <w:rStyle w:val="IndexLink"/>
            <w:vanish w:val="false"/>
          </w:rPr>
          <w:tab/>
          <w:t>1</w:t>
        </w:r>
        <w:r>
          <w:rPr>
            <w:webHidden/>
          </w:rPr>
          <w:fldChar w:fldCharType="end"/>
        </w:r>
      </w:hyperlink>
    </w:p>
    <w:p>
      <w:pPr>
        <w:pStyle w:val="Tableoffigures"/>
        <w:tabs>
          <w:tab w:val="clear" w:pos="720"/>
          <w:tab w:val="right" w:pos="9710" w:leader="dot"/>
        </w:tabs>
        <w:rPr/>
      </w:pPr>
      <w:hyperlink w:anchor="_Toc290886498">
        <w:r>
          <w:rPr>
            <w:rStyle w:val="IndexLink"/>
          </w:rPr>
          <w:t>Table 2</w:t>
          <w:noBreakHyphen/>
          <w:t>2 &lt;Table Title&gt;</w:t>
        </w:r>
      </w:hyperlink>
      <w:hyperlink w:anchor="_Toc290886498">
        <w:r>
          <w:rPr>
            <w:webHidden/>
          </w:rPr>
          <w:fldChar w:fldCharType="begin"/>
        </w:r>
        <w:r>
          <w:rPr>
            <w:webHidden/>
          </w:rPr>
          <w:instrText>PAGEREF _Toc290886498 \h</w:instrText>
        </w:r>
        <w:r>
          <w:rPr>
            <w:webHidden/>
          </w:rPr>
          <w:fldChar w:fldCharType="separate"/>
        </w:r>
        <w:r>
          <w:rPr>
            <w:rStyle w:val="IndexLink"/>
            <w:vanish w:val="false"/>
          </w:rPr>
          <w:tab/>
          <w:t>1</w:t>
        </w:r>
        <w:r>
          <w:rPr>
            <w:webHidden/>
          </w:rPr>
          <w:fldChar w:fldCharType="end"/>
        </w:r>
      </w:hyperlink>
      <w:r>
        <w:rPr>
          <w:rStyle w:val="IndexLink"/>
          <w:vanish w:val="false"/>
        </w:rPr>
        <w:fldChar w:fldCharType="end"/>
      </w:r>
    </w:p>
    <w:p>
      <w:pPr>
        <w:sectPr>
          <w:headerReference w:type="default" r:id="rId6"/>
          <w:footerReference w:type="default" r:id="rId7"/>
          <w:type w:val="nextPage"/>
          <w:pgSz w:w="12240" w:h="15840"/>
          <w:pgMar w:left="1440" w:right="1080" w:header="720" w:top="1440" w:footer="720" w:bottom="1080" w:gutter="0"/>
          <w:pgNumType w:start="1" w:fmt="lowerRoman"/>
          <w:formProt w:val="false"/>
          <w:textDirection w:val="lrTb"/>
          <w:docGrid w:type="default" w:linePitch="360" w:charSpace="0"/>
        </w:sectPr>
      </w:pPr>
    </w:p>
    <w:p>
      <w:pPr>
        <w:pStyle w:val="Heading1"/>
        <w:numPr>
          <w:ilvl w:val="0"/>
          <w:numId w:val="2"/>
        </w:numPr>
        <w:ind w:left="540" w:right="0" w:hanging="540"/>
        <w:rPr/>
      </w:pPr>
      <w:bookmarkStart w:id="10" w:name="_Toc295206397"/>
      <w:bookmarkStart w:id="11" w:name="_Toc290882354"/>
      <w:r>
        <w:rPr/>
        <w:t>Introduction</w:t>
      </w:r>
      <w:bookmarkEnd w:id="10"/>
      <w:bookmarkEnd w:id="11"/>
    </w:p>
    <w:p>
      <w:pPr>
        <w:pStyle w:val="Heading2"/>
        <w:numPr>
          <w:ilvl w:val="1"/>
          <w:numId w:val="2"/>
        </w:numPr>
        <w:ind w:left="540" w:right="0" w:hanging="540"/>
        <w:rPr/>
      </w:pPr>
      <w:bookmarkStart w:id="12" w:name="_Toc290882355"/>
      <w:bookmarkStart w:id="13" w:name="_Toc295206398"/>
      <w:r>
        <w:rPr/>
        <w:t>Scope</w:t>
      </w:r>
      <w:bookmarkEnd w:id="12"/>
      <w:bookmarkEnd w:id="13"/>
    </w:p>
    <w:p>
      <w:pPr>
        <w:pStyle w:val="Normal"/>
        <w:ind w:left="540" w:right="0" w:hanging="0"/>
        <w:rPr/>
      </w:pPr>
      <w:r>
        <w:rPr/>
        <w:t>&lt;</w:t>
      </w:r>
      <w:r>
        <w:rPr>
          <w:sz w:val="22"/>
        </w:rPr>
        <w:t>This document outlines the issue of conductivity drift seen at the start of the Global Wire Following Profilers, the possible cause, a theoretical model of the problem, and post-correction procedure</w:t>
      </w:r>
      <w:r>
        <w:rPr/>
        <w:t>&gt;</w:t>
      </w:r>
    </w:p>
    <w:p>
      <w:pPr>
        <w:pStyle w:val="Heading2"/>
        <w:numPr>
          <w:ilvl w:val="1"/>
          <w:numId w:val="2"/>
        </w:numPr>
        <w:ind w:left="540" w:right="0" w:hanging="540"/>
        <w:rPr/>
      </w:pPr>
      <w:bookmarkStart w:id="14" w:name="_Toc290882356"/>
      <w:bookmarkStart w:id="15" w:name="_Toc295206399"/>
      <w:r>
        <w:rPr/>
        <w:t>Purpose</w:t>
      </w:r>
      <w:bookmarkEnd w:id="14"/>
      <w:bookmarkEnd w:id="15"/>
    </w:p>
    <w:p>
      <w:pPr>
        <w:pStyle w:val="Normal"/>
        <w:ind w:left="547" w:right="0" w:hanging="0"/>
        <w:rPr>
          <w:rFonts w:cs="Arial"/>
          <w:szCs w:val="22"/>
        </w:rPr>
      </w:pPr>
      <w:r>
        <w:rPr>
          <w:rFonts w:cs="Arial"/>
          <w:szCs w:val="22"/>
        </w:rPr>
        <w:t>&lt;Insert purpose text here&gt;</w:t>
      </w:r>
    </w:p>
    <w:p>
      <w:pPr>
        <w:pStyle w:val="Heading2"/>
        <w:numPr>
          <w:ilvl w:val="1"/>
          <w:numId w:val="2"/>
        </w:numPr>
        <w:ind w:left="540" w:right="0" w:hanging="540"/>
        <w:rPr/>
      </w:pPr>
      <w:bookmarkStart w:id="16" w:name="_Toc295206400"/>
      <w:r>
        <w:rPr/>
        <w:t>Executive Summary</w:t>
      </w:r>
      <w:bookmarkEnd w:id="16"/>
    </w:p>
    <w:p>
      <w:pPr>
        <w:pStyle w:val="Normal"/>
        <w:ind w:left="540" w:right="0" w:hanging="0"/>
        <w:rPr/>
      </w:pPr>
      <w:r>
        <w:rPr/>
        <w:t>&lt;Insert executive summary here if appropriate&gt;</w:t>
      </w:r>
    </w:p>
    <w:p>
      <w:pPr>
        <w:pStyle w:val="Heading1"/>
        <w:numPr>
          <w:ilvl w:val="0"/>
          <w:numId w:val="2"/>
        </w:numPr>
        <w:ind w:left="540" w:right="0" w:hanging="540"/>
        <w:rPr/>
      </w:pPr>
      <w:bookmarkStart w:id="17" w:name="_Toc290882358"/>
      <w:bookmarkStart w:id="18" w:name="_Toc295206401"/>
      <w:r>
        <w:rPr/>
        <w:t>Reference Documents</w:t>
      </w:r>
      <w:bookmarkEnd w:id="17"/>
      <w:bookmarkEnd w:id="18"/>
    </w:p>
    <w:p>
      <w:pPr>
        <w:pStyle w:val="Caption1"/>
        <w:jc w:val="center"/>
        <w:rPr/>
      </w:pPr>
      <w:bookmarkStart w:id="19" w:name="_Toc290886496"/>
      <w:r>
        <w:rPr/>
        <w:t xml:space="preserve">Table </w:t>
      </w:r>
      <w:r>
        <w:fldChar w:fldCharType="begin"/>
      </w:r>
      <w:r>
        <w:rPr/>
        <w:instrText>STYLEREF 1 \s</w:instrText>
      </w:r>
      <w:r>
        <w:rPr/>
      </w:r>
      <w:r>
        <w:rPr/>
        <w:fldChar w:fldCharType="separate"/>
      </w:r>
      <w:r>
        <w:rPr/>
        <w:t>2</w:t>
      </w:r>
      <w:r>
        <w:rPr/>
      </w:r>
      <w:r>
        <w:rPr/>
        <w:fldChar w:fldCharType="end"/>
      </w:r>
      <w:r>
        <w:rPr/>
        <w:noBreakHyphen/>
      </w:r>
      <w:r>
        <w:rPr/>
        <w:fldChar w:fldCharType="begin"/>
      </w:r>
      <w:r>
        <w:rPr/>
        <w:instrText> SEQ Table \* ARABIC </w:instrText>
      </w:r>
      <w:r>
        <w:rPr/>
        <w:fldChar w:fldCharType="separate"/>
      </w:r>
      <w:r>
        <w:rPr/>
        <w:t>1</w:t>
      </w:r>
      <w:r>
        <w:rPr/>
        <w:fldChar w:fldCharType="end"/>
      </w:r>
      <w:r>
        <w:rPr/>
        <w:t xml:space="preserve"> Reference Documents</w:t>
      </w:r>
      <w:bookmarkEnd w:id="19"/>
    </w:p>
    <w:tbl>
      <w:tblPr>
        <w:tblW w:w="9738" w:type="dxa"/>
        <w:jc w:val="left"/>
        <w:tblInd w:w="0" w:type="dxa"/>
        <w:tblCellMar>
          <w:top w:w="0" w:type="dxa"/>
          <w:left w:w="108" w:type="dxa"/>
          <w:bottom w:w="0" w:type="dxa"/>
          <w:right w:w="108" w:type="dxa"/>
        </w:tblCellMar>
      </w:tblPr>
      <w:tblGrid>
        <w:gridCol w:w="2628"/>
        <w:gridCol w:w="7110"/>
      </w:tblGrid>
      <w:tr>
        <w:trPr>
          <w:trHeight w:val="288" w:hRule="atLeast"/>
        </w:trPr>
        <w:tc>
          <w:tcPr>
            <w:tcW w:w="2628"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ind w:left="0" w:right="-108" w:hanging="0"/>
              <w:jc w:val="both"/>
              <w:rPr>
                <w:rFonts w:cs="Arial"/>
                <w:b/>
                <w:b/>
                <w:color w:val="FFFFFF"/>
                <w:sz w:val="20"/>
                <w:szCs w:val="16"/>
              </w:rPr>
            </w:pPr>
            <w:r>
              <w:rPr>
                <w:rFonts w:cs="Arial"/>
                <w:b/>
                <w:color w:val="FFFFFF"/>
                <w:sz w:val="20"/>
                <w:szCs w:val="16"/>
              </w:rPr>
              <w:t>Document Identification</w:t>
            </w:r>
          </w:p>
        </w:tc>
        <w:tc>
          <w:tcPr>
            <w:tcW w:w="7110"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Document Title</w:t>
            </w:r>
          </w:p>
        </w:tc>
      </w:tr>
      <w:tr>
        <w:trPr>
          <w:trHeight w:val="288" w:hRule="atLeast"/>
        </w:trPr>
        <w:tc>
          <w:tcPr>
            <w:tcW w:w="262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711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r>
      <w:tr>
        <w:trPr>
          <w:trHeight w:val="288" w:hRule="atLeast"/>
        </w:trPr>
        <w:tc>
          <w:tcPr>
            <w:tcW w:w="262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711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r>
      <w:tr>
        <w:trPr>
          <w:trHeight w:val="288" w:hRule="atLeast"/>
        </w:trPr>
        <w:tc>
          <w:tcPr>
            <w:tcW w:w="262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711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r>
      <w:tr>
        <w:trPr>
          <w:trHeight w:val="288" w:hRule="atLeast"/>
        </w:trPr>
        <w:tc>
          <w:tcPr>
            <w:tcW w:w="262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711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r>
    </w:tbl>
    <w:p>
      <w:pPr>
        <w:pStyle w:val="Normal"/>
        <w:rPr>
          <w:rFonts w:cs="Arial"/>
          <w:szCs w:val="22"/>
        </w:rPr>
      </w:pPr>
      <w:r>
        <w:rPr>
          <w:rFonts w:cs="Arial"/>
          <w:szCs w:val="22"/>
        </w:rPr>
      </w:r>
    </w:p>
    <w:p>
      <w:pPr>
        <w:pStyle w:val="Heading1"/>
        <w:numPr>
          <w:ilvl w:val="0"/>
          <w:numId w:val="2"/>
        </w:numPr>
        <w:ind w:left="540" w:right="0" w:hanging="540"/>
        <w:rPr/>
      </w:pPr>
      <w:bookmarkStart w:id="20" w:name="_Toc243277918"/>
      <w:bookmarkStart w:id="21" w:name="_Toc262222089"/>
      <w:bookmarkStart w:id="22" w:name="_Toc243278194"/>
      <w:bookmarkStart w:id="23" w:name="_Toc243288763"/>
      <w:bookmarkStart w:id="24" w:name="_Toc243288536"/>
      <w:bookmarkStart w:id="25" w:name="_Toc290882359"/>
      <w:bookmarkStart w:id="26" w:name="_Toc243288461"/>
      <w:bookmarkStart w:id="27" w:name="_Toc259798552"/>
      <w:bookmarkStart w:id="28" w:name="_Toc295206402"/>
      <w:bookmarkStart w:id="29" w:name="_Toc290020062"/>
      <w:bookmarkStart w:id="30" w:name="_Toc243274100"/>
      <w:bookmarkStart w:id="31" w:name="_Toc243286163"/>
      <w:bookmarkStart w:id="32" w:name="_Toc243276409"/>
      <w:bookmarkStart w:id="33" w:name="_Toc243287904"/>
      <w:bookmarkStart w:id="34" w:name="_Toc243288568"/>
      <w:bookmarkStart w:id="35" w:name="_Toc259798270"/>
      <w:bookmarkStart w:id="36" w:name="_Toc243277490"/>
      <w:bookmarkStart w:id="37" w:name="_Toc269715438"/>
      <w:r>
        <w:rPr/>
        <w:t>Definitions &amp; Acronyms</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pPr>
        <w:pStyle w:val="Normal"/>
        <w:numPr>
          <w:ilvl w:val="0"/>
          <w:numId w:val="4"/>
        </w:numPr>
        <w:rPr/>
      </w:pPr>
      <w:r>
        <w:rPr>
          <w:b/>
          <w:bCs/>
        </w:rPr>
        <w:t>GWFP</w:t>
      </w:r>
      <w:r>
        <w:rPr>
          <w:b w:val="false"/>
          <w:bCs w:val="false"/>
        </w:rPr>
        <w:t>: Global Wire Following Profiler</w:t>
      </w:r>
    </w:p>
    <w:p>
      <w:pPr>
        <w:pStyle w:val="Normal"/>
        <w:numPr>
          <w:ilvl w:val="0"/>
          <w:numId w:val="4"/>
        </w:numPr>
        <w:rPr/>
      </w:pPr>
      <w:r>
        <w:rPr>
          <w:b/>
          <w:bCs/>
        </w:rPr>
        <w:t>TBT</w:t>
      </w:r>
      <w:r>
        <w:rPr>
          <w:b w:val="false"/>
          <w:bCs w:val="false"/>
        </w:rPr>
        <w:t>: Tri-butyl Tin</w:t>
      </w:r>
    </w:p>
    <w:p>
      <w:pPr>
        <w:pStyle w:val="Heading1"/>
        <w:numPr>
          <w:ilvl w:val="0"/>
          <w:numId w:val="2"/>
        </w:numPr>
        <w:ind w:left="540" w:right="0" w:hanging="540"/>
        <w:rPr>
          <w:rFonts w:cs="Arial"/>
          <w:b/>
          <w:b/>
          <w:bCs/>
          <w:kern w:val="2"/>
          <w:sz w:val="22"/>
          <w:szCs w:val="22"/>
        </w:rPr>
      </w:pPr>
      <w:r>
        <w:rPr>
          <w:rFonts w:cs="Arial"/>
          <w:b/>
          <w:bCs/>
          <w:kern w:val="2"/>
          <w:sz w:val="22"/>
          <w:szCs w:val="22"/>
        </w:rPr>
        <w:t>Conductivity Drift</w:t>
      </w:r>
    </w:p>
    <w:p>
      <w:pPr>
        <w:pStyle w:val="Heading1"/>
        <w:numPr>
          <w:ilvl w:val="1"/>
          <w:numId w:val="2"/>
        </w:numPr>
        <w:ind w:left="540" w:right="0" w:hanging="540"/>
        <w:rPr/>
      </w:pPr>
      <w:r>
        <w:rPr/>
        <w:t>Description of the Issue</w:t>
        <w:br/>
        <w:br/>
      </w:r>
      <w:r>
        <w:rPr>
          <w:rFonts w:ascii="arial" w:hAnsi="arial"/>
          <w:b w:val="false"/>
          <w:i w:val="false"/>
          <w:caps w:val="false"/>
          <w:smallCaps w:val="false"/>
          <w:sz w:val="22"/>
          <w:lang w:val="en-US"/>
        </w:rPr>
        <w:t>There is an offset in the observed conductivity and salinity which occurs at the start of some of the deployments of Global Wire Following Profilers. This offset decays over time in an exponential fashion until it converges with the expected seawater conductivity. The offset is observed across arrays, profilers, and deployments. However, its occurrence is not predictable: for example, it occurs on the first deployment of lower Wire-Following-Profiler of the Global Southern Ocean Apex Profiler mooring, but not on the subsequent deployments.</w:t>
      </w:r>
    </w:p>
    <w:p>
      <w:pPr>
        <w:pStyle w:val="Normal"/>
        <w:ind w:left="540" w:right="0" w:hanging="540"/>
        <w:rPr>
          <w:rFonts w:ascii="Calibri;Calibri_EmbeddedFont;Calibri_MSFontService;sans-serif" w:hAnsi="Calibri;Calibri_EmbeddedFont;Calibri_MSFontService;sans-serif"/>
          <w:b w:val="false"/>
          <w:i w:val="false"/>
          <w:caps w:val="false"/>
          <w:smallCaps w:val="false"/>
          <w:sz w:val="22"/>
          <w:lang w:val="en-US"/>
        </w:rPr>
      </w:pPr>
      <w:r>
        <w:rPr>
          <w:rFonts w:ascii="Calibri;Calibri_EmbeddedFont;Calibri_MSFontService;sans-serif" w:hAnsi="Calibri;Calibri_EmbeddedFont;Calibri_MSFontService;sans-serif"/>
          <w:b w:val="false"/>
          <w:i w:val="false"/>
          <w:caps w:val="false"/>
          <w:smallCaps w:val="false"/>
          <w:sz w:val="22"/>
          <w:lang w:val="en-US"/>
        </w:rPr>
      </w:r>
    </w:p>
    <w:p>
      <w:pPr>
        <w:pStyle w:val="Normal"/>
        <w:ind w:left="540" w:right="0" w:hanging="540"/>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80025" cy="505968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5280025" cy="5059680"/>
                    </a:xfrm>
                    <a:prstGeom prst="rect">
                      <a:avLst/>
                    </a:prstGeom>
                  </pic:spPr>
                </pic:pic>
              </a:graphicData>
            </a:graphic>
          </wp:anchor>
        </w:drawing>
      </w:r>
      <w:r>
        <w:rPr>
          <w:b w:val="false"/>
          <w:bCs w:val="false"/>
        </w:rPr>
        <w:tab/>
      </w:r>
    </w:p>
    <w:p>
      <w:pPr>
        <w:pStyle w:val="Heading1"/>
        <w:numPr>
          <w:ilvl w:val="1"/>
          <w:numId w:val="2"/>
        </w:numPr>
        <w:ind w:left="540" w:right="0" w:hanging="540"/>
        <w:jc w:val="left"/>
        <w:rPr/>
      </w:pPr>
      <w:r>
        <w:rPr/>
        <w:t>Background</w:t>
        <w:br/>
        <w:br/>
      </w:r>
      <w:r>
        <w:rPr>
          <w:rFonts w:ascii="arial" w:hAnsi="arial"/>
          <w:b w:val="false"/>
          <w:i w:val="false"/>
          <w:caps w:val="false"/>
          <w:smallCaps w:val="false"/>
          <w:sz w:val="22"/>
          <w:lang w:val="en-US"/>
        </w:rPr>
        <w:t>Conversation with SeaBird Instruments indicated that this is a previously identified problem and was first observed in Argo float data. The cause of the conductivity offset is fouling of the conductivity cell by the Tributyl Tin anti-fouling capsule. SeaBird suggests that if the TBT capsule is not thoroughly dried before shipping, the TBT will form a viscous film over the conductivity cell. The film is subsequently washed-away once the instrument is deployed. This explains the decaying exponential curve behavior in the offset. Additionally, the requirement that the TBT not be fully dried for this effect to occur explains the irregular occurrence.</w:t>
      </w:r>
      <w:r>
        <w:rPr>
          <w:rFonts w:ascii="arial" w:hAnsi="arial"/>
          <w:b w:val="false"/>
          <w:i w:val="false"/>
          <w:caps w:val="false"/>
          <w:smallCaps w:val="false"/>
          <w:lang w:val="en-US"/>
        </w:rPr>
        <w:t> </w:t>
      </w:r>
    </w:p>
    <w:p>
      <w:pPr>
        <w:pStyle w:val="Normal"/>
        <w:ind w:left="540" w:right="0" w:hanging="540"/>
        <w:jc w:val="left"/>
        <w:rPr/>
      </w:pPr>
      <w:r>
        <w:rPr/>
      </w:r>
    </w:p>
    <w:p>
      <w:pPr>
        <w:pStyle w:val="Heading1"/>
        <w:numPr>
          <w:ilvl w:val="1"/>
          <w:numId w:val="2"/>
        </w:numPr>
        <w:ind w:left="540" w:right="0" w:hanging="540"/>
        <w:jc w:val="left"/>
        <w:rPr/>
      </w:pPr>
      <w:r>
        <w:rPr/>
        <w:t>Model</w:t>
        <w:br/>
        <w:br/>
      </w:r>
      <w:r>
        <w:rPr>
          <w:b w:val="false"/>
          <w:bCs w:val="false"/>
        </w:rPr>
        <w:t>We start be describing the observed conductivity by the GWFP as a simple equation where the measured conductivity is equal to the actual seawater conductivity and some offset:</w:t>
        <w:br/>
        <w:br/>
        <w:t>observations = seawater conductivity + deltaC + error</w:t>
        <w:br/>
      </w:r>
      <w:r>
        <w:rPr/>
        <w:br/>
      </w:r>
      <w:r>
        <w:rPr>
          <w:b w:val="false"/>
          <w:bCs w:val="false"/>
          <w:highlight w:val="yellow"/>
        </w:rPr>
        <w:t xml:space="preserve">Based on conversations with SeaBird, the offset in conductivity is likely a physical interference effect of the TBT anti-fouling agent and that the size of the offset is proportional to the concentration of TBT. At the start of the deployment the concentration of TBT is at its largest in the conductivity cell. Once the deployment starts, the conductivity cell is flushed with water and the initial concentration of TBT decreases in proportion to the flushing. </w:t>
      </w:r>
      <w:r>
        <w:rPr>
          <w:b w:val="false"/>
          <w:bCs w:val="false"/>
        </w:rPr>
        <w:br/>
        <w:br/>
        <w:t>We can model the TBT interference and flushing as an exponential function:</w:t>
        <w:br/>
        <w:br/>
      </w:r>
      <w:r>
        <w:rPr/>
      </w:r>
      <m:oMath xmlns:m="http://schemas.openxmlformats.org/officeDocument/2006/math">
        <m:sSub>
          <m:e>
            <m:r>
              <w:rPr>
                <w:rFonts w:ascii="Cambria Math" w:hAnsi="Cambria Math"/>
              </w:rPr>
              <m:t xml:space="preserve">Δ</m:t>
            </m:r>
          </m:e>
          <m:sub>
            <m:r>
              <w:rPr>
                <w:rFonts w:ascii="Cambria Math" w:hAnsi="Cambria Math"/>
              </w:rPr>
              <m:t xml:space="preserve">TBT</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d>
              <m:dPr>
                <m:begChr m:val="["/>
                <m:endChr m:val="]"/>
              </m:dPr>
              <m:e>
                <m:r>
                  <w:rPr>
                    <w:rFonts w:ascii="Cambria Math" w:hAnsi="Cambria Math"/>
                  </w:rPr>
                  <m:t xml:space="preserve">TBT</m:t>
                </m:r>
              </m:e>
            </m:d>
          </m:e>
          <m:sub>
            <m:r>
              <w:rPr>
                <w:rFonts w:ascii="Cambria Math" w:hAnsi="Cambria Math"/>
              </w:rPr>
              <m:t xml:space="preserve">0</m:t>
            </m:r>
          </m:sub>
        </m:sSub>
        <m:r>
          <w:rPr>
            <w:rFonts w:ascii="Cambria Math" w:hAnsi="Cambria Math"/>
          </w:rPr>
          <m:t xml:space="preserve">exp</m:t>
        </m:r>
        <m:d>
          <m:dPr>
            <m:begChr m:val="("/>
            <m:endChr m:val=")"/>
          </m:dPr>
          <m:e>
            <m:f>
              <m:fPr>
                <m:type m:val="lin"/>
              </m:fPr>
              <m:num>
                <m:r>
                  <w:rPr>
                    <w:rFonts w:ascii="Cambria Math" w:hAnsi="Cambria Math"/>
                  </w:rPr>
                  <m:t xml:space="preserve">−</m:t>
                </m:r>
                <m:r>
                  <w:rPr>
                    <w:rFonts w:ascii="Cambria Math" w:hAnsi="Cambria Math"/>
                  </w:rPr>
                  <m:t xml:space="preserve">t</m:t>
                </m:r>
              </m:num>
              <m:den>
                <m:r>
                  <w:rPr>
                    <w:rFonts w:ascii="Cambria Math" w:hAnsi="Cambria Math"/>
                  </w:rPr>
                  <m:t xml:space="preserve">τ</m:t>
                </m:r>
              </m:den>
            </m:f>
          </m:e>
        </m:d>
      </m:oMath>
      <w:r>
        <w:rPr>
          <w:b w:val="false"/>
          <w:bCs w:val="false"/>
        </w:rPr>
        <w:br/>
        <w:br/>
        <w:t>where deltaTBT is the conductivity offset due to TBT interference, [TBT]0 is the initial concentration of TBT, alpha is an interference factor of TBT with conductivity (expressed in units of mS/cm per unit of TBT), and tau is the flushing rate of water. Assuming that alpha is a constant, we can simplify this equation to:</w:t>
        <w:br/>
        <w:br/>
      </w:r>
      <w:r>
        <w:rPr/>
      </w:r>
      <m:oMath xmlns:m="http://schemas.openxmlformats.org/officeDocument/2006/math">
        <m:sSub>
          <m:e>
            <m:r>
              <w:rPr>
                <w:rFonts w:ascii="Cambria Math" w:hAnsi="Cambria Math"/>
              </w:rPr>
              <m:t xml:space="preserve">Δ</m:t>
            </m:r>
          </m:e>
          <m:sub>
            <m:r>
              <w:rPr>
                <w:rFonts w:ascii="Cambria Math" w:hAnsi="Cambria Math"/>
              </w:rPr>
              <m:t xml:space="preserve">TBT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Δ</m:t>
            </m:r>
          </m:e>
          <m:sub>
            <m:r>
              <w:rPr>
                <w:rFonts w:ascii="Cambria Math" w:hAnsi="Cambria Math"/>
              </w:rPr>
              <m:t xml:space="preserve">TBT</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exp</m:t>
        </m:r>
        <m:d>
          <m:dPr>
            <m:begChr m:val="("/>
            <m:endChr m:val=")"/>
          </m:dPr>
          <m:e>
            <m:f>
              <m:fPr>
                <m:type m:val="lin"/>
              </m:fPr>
              <m:num>
                <m:r>
                  <w:rPr>
                    <w:rFonts w:ascii="Cambria Math" w:hAnsi="Cambria Math"/>
                  </w:rPr>
                  <m:t xml:space="preserve">−</m:t>
                </m:r>
                <m:r>
                  <w:rPr>
                    <w:rFonts w:ascii="Cambria Math" w:hAnsi="Cambria Math"/>
                  </w:rPr>
                  <m:t xml:space="preserve">t</m:t>
                </m:r>
              </m:num>
              <m:den>
                <m:r>
                  <w:rPr>
                    <w:rFonts w:ascii="Cambria Math" w:hAnsi="Cambria Math"/>
                  </w:rPr>
                  <m:t xml:space="preserve">τ</m:t>
                </m:r>
              </m:den>
            </m:f>
          </m:e>
        </m:d>
      </m:oMath>
      <w:r>
        <w:rPr>
          <w:b w:val="false"/>
          <w:bCs w:val="false"/>
        </w:rPr>
        <w:br/>
        <w:br/>
        <w:t xml:space="preserve">This model describes a conductivity interference due to TBT that is greatest at time t=0 and decreases exponentially as a function of the flushing rate until the TBT interference is zero. At that point the conductivity cell should be measuring the seawater conductivity free of TBT interference. </w:t>
        <w:br/>
        <w:br/>
        <w:t>We can take the modeled interference of the TBT and subsitute that back into our original equation so that we have:</w:t>
        <w:br/>
        <w:br/>
        <w:t>Cond</w:t>
      </w:r>
      <w:r>
        <w:rPr>
          <w:b w:val="false"/>
          <w:bCs w:val="false"/>
          <w:vertAlign w:val="subscript"/>
        </w:rPr>
        <w:t>measured</w:t>
      </w:r>
      <w:r>
        <w:rPr>
          <w:b w:val="false"/>
          <w:bCs w:val="false"/>
          <w:position w:val="0"/>
          <w:sz w:val="22"/>
          <w:sz w:val="22"/>
          <w:vertAlign w:val="baseline"/>
        </w:rPr>
        <w:t>(t) = C(t) + alpha*deltaTBT*exp(-t / tau) + error</w:t>
        <w:br/>
        <w:br/>
        <w:t xml:space="preserve">where as t → inf, the interference term goes to zero, and thus the measured conductivity becomes the actual seawater conductivity plus measurement error. Importantly, the inteference/offset of the TBT does not contribute to the measurement error because its effect is on the estimate of the mean. Consequently, we can </w:t>
      </w:r>
      <w:r>
        <w:rPr>
          <w:b w:val="false"/>
          <w:bCs w:val="false"/>
        </w:rPr>
        <w:br/>
        <w:br/>
      </w:r>
    </w:p>
    <w:p>
      <w:pPr>
        <w:pStyle w:val="Heading1"/>
        <w:numPr>
          <w:ilvl w:val="1"/>
          <w:numId w:val="2"/>
        </w:numPr>
        <w:ind w:left="540" w:right="0" w:hanging="540"/>
        <w:rPr/>
      </w:pPr>
      <w:r>
        <w:rPr>
          <w:rFonts w:cs="Arial"/>
          <w:b/>
          <w:bCs/>
          <w:kern w:val="2"/>
          <w:sz w:val="22"/>
          <w:szCs w:val="22"/>
        </w:rPr>
        <w:t>Methods</w:t>
        <w:br/>
        <w:br/>
      </w:r>
      <w:r>
        <w:rPr>
          <w:rFonts w:cs="Arial"/>
          <w:b w:val="false"/>
          <w:bCs w:val="false"/>
          <w:kern w:val="2"/>
          <w:sz w:val="22"/>
          <w:szCs w:val="22"/>
        </w:rPr>
        <w:t xml:space="preserve">Since we do not to be concerned about the contribution of the TBT interference to the error term, we can calculate the TBT offset thanks to the </w:t>
      </w:r>
    </w:p>
    <w:p>
      <w:pPr>
        <w:pStyle w:val="Heading1"/>
        <w:numPr>
          <w:ilvl w:val="1"/>
          <w:numId w:val="2"/>
        </w:numPr>
        <w:ind w:left="540" w:right="0" w:hanging="540"/>
        <w:rPr/>
      </w:pPr>
      <w:r>
        <w:rPr>
          <w:rFonts w:cs="Arial"/>
          <w:b/>
          <w:bCs/>
          <w:kern w:val="2"/>
          <w:sz w:val="22"/>
          <w:szCs w:val="22"/>
        </w:rPr>
        <w:t>Deconvolution</w:t>
        <w:br/>
        <w:br/>
        <w:br/>
      </w:r>
      <w:r>
        <w:rPr/>
        <w:br/>
        <w:br/>
        <w:br/>
        <w:t xml:space="preserve"> </w:t>
      </w:r>
    </w:p>
    <w:p>
      <w:pPr>
        <w:pStyle w:val="Normal"/>
        <w:ind w:left="540" w:right="0" w:hanging="540"/>
        <w:rPr>
          <w:rFonts w:cs="Arial"/>
          <w:szCs w:val="22"/>
        </w:rPr>
      </w:pPr>
      <w:r>
        <w:rPr>
          <w:rFonts w:cs="Arial"/>
          <w:szCs w:val="22"/>
        </w:rPr>
      </w:r>
    </w:p>
    <w:p>
      <w:pPr>
        <w:pStyle w:val="Heading1"/>
        <w:numPr>
          <w:ilvl w:val="0"/>
          <w:numId w:val="2"/>
        </w:numPr>
        <w:ind w:left="540" w:right="0" w:hanging="540"/>
        <w:rPr/>
      </w:pPr>
      <w:bookmarkStart w:id="38" w:name="_Toc290882360"/>
      <w:bookmarkStart w:id="39" w:name="_Toc295206403"/>
      <w:r>
        <w:rPr/>
        <w:t>Title/Subject&gt;</w:t>
      </w:r>
      <w:bookmarkEnd w:id="38"/>
      <w:bookmarkEnd w:id="39"/>
    </w:p>
    <w:p>
      <w:pPr>
        <w:pStyle w:val="Heading2"/>
        <w:numPr>
          <w:ilvl w:val="1"/>
          <w:numId w:val="2"/>
        </w:numPr>
        <w:ind w:left="540" w:right="0" w:hanging="540"/>
        <w:rPr/>
      </w:pPr>
      <w:bookmarkStart w:id="40" w:name="_Toc290882361"/>
      <w:bookmarkStart w:id="41" w:name="_Toc295206404"/>
      <w:r>
        <w:rPr/>
        <w:t>Subsection Title &lt;Overview</w:t>
      </w:r>
      <w:bookmarkEnd w:id="40"/>
      <w:r>
        <w:rPr/>
        <w:t xml:space="preserve"> if appropriate&gt;</w:t>
      </w:r>
      <w:bookmarkEnd w:id="41"/>
    </w:p>
    <w:p>
      <w:pPr>
        <w:pStyle w:val="Normal"/>
        <w:ind w:left="547" w:right="0" w:hanging="0"/>
        <w:rPr>
          <w:rFonts w:cs="Arial"/>
          <w:szCs w:val="22"/>
        </w:rPr>
      </w:pPr>
      <w:r>
        <w:rPr>
          <w:rFonts w:cs="Arial"/>
          <w:szCs w:val="22"/>
        </w:rPr>
        <w:t>&lt;Insert text, tables, bullet lists, or figures and/or subsections as may be appropriate here&gt;</w:t>
      </w:r>
    </w:p>
    <w:p>
      <w:pPr>
        <w:pStyle w:val="Normal"/>
        <w:rPr>
          <w:rFonts w:cs="Arial"/>
          <w:szCs w:val="22"/>
        </w:rPr>
      </w:pPr>
      <w:r>
        <w:rPr>
          <w:rFonts w:cs="Arial"/>
          <w:szCs w:val="22"/>
        </w:rPr>
      </w:r>
    </w:p>
    <w:p>
      <w:pPr>
        <w:pStyle w:val="Caption1"/>
        <w:jc w:val="center"/>
        <w:rPr/>
      </w:pPr>
      <w:bookmarkStart w:id="42" w:name="_Toc290886497"/>
      <w:r>
        <w:rPr/>
        <w:t xml:space="preserve">Table </w:t>
      </w:r>
      <w:r>
        <w:fldChar w:fldCharType="begin"/>
      </w:r>
      <w:r>
        <w:rPr/>
        <w:instrText>STYLEREF 1 \s</w:instrText>
      </w:r>
      <w:r>
        <w:rPr/>
      </w:r>
      <w:r>
        <w:rPr/>
        <w:fldChar w:fldCharType="separate"/>
      </w:r>
      <w:r>
        <w:rPr/>
        <w:t>4</w:t>
      </w:r>
      <w:r>
        <w:rPr/>
      </w:r>
      <w:r>
        <w:rPr/>
        <w:fldChar w:fldCharType="end"/>
      </w:r>
      <w:r>
        <w:rPr/>
        <w:noBreakHyphen/>
      </w:r>
      <w:r>
        <w:rPr/>
        <w:fldChar w:fldCharType="begin"/>
      </w:r>
      <w:r>
        <w:rPr/>
        <w:instrText> SEQ Table \* ARABIC </w:instrText>
      </w:r>
      <w:r>
        <w:rPr/>
        <w:fldChar w:fldCharType="separate"/>
      </w:r>
      <w:r>
        <w:rPr/>
        <w:t>2</w:t>
      </w:r>
      <w:r>
        <w:rPr/>
        <w:fldChar w:fldCharType="end"/>
      </w:r>
      <w:r>
        <w:rPr/>
        <w:t xml:space="preserve"> &lt;Table Title&gt;</w:t>
      </w:r>
      <w:bookmarkEnd w:id="42"/>
    </w:p>
    <w:tbl>
      <w:tblPr>
        <w:tblW w:w="9828" w:type="dxa"/>
        <w:jc w:val="left"/>
        <w:tblInd w:w="0" w:type="dxa"/>
        <w:tblCellMar>
          <w:top w:w="0" w:type="dxa"/>
          <w:left w:w="108" w:type="dxa"/>
          <w:bottom w:w="0" w:type="dxa"/>
          <w:right w:w="108" w:type="dxa"/>
        </w:tblCellMar>
      </w:tblPr>
      <w:tblGrid>
        <w:gridCol w:w="1998"/>
        <w:gridCol w:w="1977"/>
        <w:gridCol w:w="1980"/>
        <w:gridCol w:w="1892"/>
        <w:gridCol w:w="1981"/>
      </w:tblGrid>
      <w:tr>
        <w:trPr>
          <w:trHeight w:val="288" w:hRule="atLeast"/>
        </w:trPr>
        <w:tc>
          <w:tcPr>
            <w:tcW w:w="1998"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ind w:left="0" w:right="-108" w:hanging="0"/>
              <w:jc w:val="both"/>
              <w:rPr>
                <w:rFonts w:cs="Arial"/>
                <w:b/>
                <w:b/>
                <w:color w:val="FFFFFF"/>
                <w:sz w:val="20"/>
                <w:szCs w:val="16"/>
              </w:rPr>
            </w:pPr>
            <w:r>
              <w:rPr>
                <w:rFonts w:cs="Arial"/>
                <w:b/>
                <w:color w:val="FFFFFF"/>
                <w:sz w:val="20"/>
                <w:szCs w:val="16"/>
              </w:rPr>
              <w:t>Header</w:t>
            </w:r>
          </w:p>
        </w:tc>
        <w:tc>
          <w:tcPr>
            <w:tcW w:w="1977"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c>
          <w:tcPr>
            <w:tcW w:w="1980"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c>
          <w:tcPr>
            <w:tcW w:w="1892" w:type="dxa"/>
            <w:tcBorders>
              <w:top w:val="single" w:sz="4" w:space="0" w:color="000000"/>
              <w:left w:val="single" w:sz="4" w:space="0" w:color="000000"/>
              <w:bottom w:val="single" w:sz="4" w:space="0" w:color="000000"/>
              <w:right w:val="single" w:sz="4" w:space="0" w:color="000000"/>
            </w:tcBorders>
            <w:shd w:fill="365F91" w:val="clear"/>
          </w:tcPr>
          <w:p>
            <w:pPr>
              <w:pStyle w:val="Normal"/>
              <w:spacing w:before="60" w:after="60"/>
              <w:jc w:val="both"/>
              <w:rPr>
                <w:rFonts w:cs="Arial"/>
                <w:b/>
                <w:b/>
                <w:color w:val="FFFFFF"/>
                <w:sz w:val="20"/>
                <w:szCs w:val="16"/>
              </w:rPr>
            </w:pPr>
            <w:r>
              <w:rPr>
                <w:rFonts w:cs="Arial"/>
                <w:b/>
                <w:color w:val="FFFFFF"/>
                <w:sz w:val="20"/>
                <w:szCs w:val="16"/>
              </w:rPr>
              <w:t>Header</w:t>
            </w:r>
          </w:p>
        </w:tc>
        <w:tc>
          <w:tcPr>
            <w:tcW w:w="1981"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bl>
    <w:p>
      <w:pPr>
        <w:pStyle w:val="Normal"/>
        <w:rPr>
          <w:rFonts w:cs="Arial"/>
          <w:szCs w:val="22"/>
        </w:rPr>
      </w:pPr>
      <w:r>
        <w:rPr>
          <w:rFonts w:cs="Arial"/>
          <w:szCs w:val="22"/>
        </w:rPr>
      </w:r>
    </w:p>
    <w:p>
      <w:pPr>
        <w:pStyle w:val="Normal"/>
        <w:rPr>
          <w:rFonts w:cs="Arial"/>
          <w:szCs w:val="22"/>
        </w:rPr>
      </w:pPr>
      <w:r>
        <w:rPr>
          <w:rFonts w:cs="Arial"/>
          <w:szCs w:val="22"/>
        </w:rPr>
        <w:drawing>
          <wp:anchor behindDoc="0" distT="0" distB="0" distL="0" distR="0" simplePos="0" locked="0" layoutInCell="1" allowOverlap="1" relativeHeight="3">
            <wp:simplePos x="0" y="0"/>
            <wp:positionH relativeFrom="column">
              <wp:posOffset>2628900</wp:posOffset>
            </wp:positionH>
            <wp:positionV relativeFrom="paragraph">
              <wp:posOffset>55880</wp:posOffset>
            </wp:positionV>
            <wp:extent cx="915035" cy="371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915035" cy="371475"/>
                    </a:xfrm>
                    <a:prstGeom prst="rect">
                      <a:avLst/>
                    </a:prstGeom>
                  </pic:spPr>
                </pic:pic>
              </a:graphicData>
            </a:graphic>
          </wp:anchor>
        </w:drawing>
      </w:r>
    </w:p>
    <w:p>
      <w:pPr>
        <w:pStyle w:val="ListBullet"/>
        <w:ind w:left="540" w:right="0" w:hanging="0"/>
        <w:rPr>
          <w:rFonts w:cs="Arial"/>
          <w:szCs w:val="22"/>
        </w:rPr>
      </w:pPr>
      <w:r>
        <w:rPr>
          <w:rFonts w:cs="Arial"/>
          <w:szCs w:val="22"/>
        </w:rPr>
      </w:r>
    </w:p>
    <w:p>
      <w:pPr>
        <w:pStyle w:val="ListBullet"/>
        <w:ind w:left="540" w:right="0" w:hanging="0"/>
        <w:rPr>
          <w:rFonts w:cs="Arial"/>
          <w:szCs w:val="22"/>
        </w:rPr>
      </w:pPr>
      <w:r>
        <w:rPr>
          <w:rFonts w:cs="Arial"/>
          <w:szCs w:val="22"/>
        </w:rPr>
      </w:r>
    </w:p>
    <w:p>
      <w:pPr>
        <w:pStyle w:val="Caption1"/>
        <w:jc w:val="center"/>
        <w:rPr/>
      </w:pPr>
      <w:bookmarkStart w:id="43" w:name="_Toc290886489"/>
      <w:r>
        <w:rPr/>
        <w:t xml:space="preserve">Figure </w:t>
      </w:r>
      <w:r>
        <w:fldChar w:fldCharType="begin"/>
      </w:r>
      <w:r>
        <w:rPr/>
        <w:instrText>STYLEREF 1 \s</w:instrText>
      </w:r>
      <w:r>
        <w:rPr/>
      </w:r>
      <w:r>
        <w:rPr/>
        <w:fldChar w:fldCharType="separate"/>
      </w:r>
      <w:r>
        <w:rPr/>
        <w:t>4</w:t>
      </w:r>
      <w:r>
        <w:rPr/>
      </w:r>
      <w:r>
        <w:rPr/>
        <w:fldChar w:fldCharType="end"/>
      </w:r>
      <w:r>
        <w:rPr/>
        <w:noBreakHyphen/>
      </w:r>
      <w:r>
        <w:rPr/>
        <w:fldChar w:fldCharType="begin"/>
      </w:r>
      <w:r>
        <w:rPr/>
        <w:instrText> SEQ Figure \* ARABIC </w:instrText>
      </w:r>
      <w:r>
        <w:rPr/>
        <w:fldChar w:fldCharType="separate"/>
      </w:r>
      <w:r>
        <w:rPr/>
        <w:t>1</w:t>
      </w:r>
      <w:r>
        <w:rPr/>
        <w:fldChar w:fldCharType="end"/>
      </w:r>
      <w:r>
        <w:rPr/>
        <w:t xml:space="preserve"> &lt;Figure Title&gt;</w:t>
      </w:r>
      <w:bookmarkEnd w:id="43"/>
    </w:p>
    <w:p>
      <w:pPr>
        <w:pStyle w:val="ListBullet"/>
        <w:numPr>
          <w:ilvl w:val="0"/>
          <w:numId w:val="3"/>
        </w:numPr>
        <w:rPr/>
      </w:pPr>
      <w:r>
        <w:rPr/>
        <w:t>Item 1</w:t>
      </w:r>
    </w:p>
    <w:p>
      <w:pPr>
        <w:pStyle w:val="ListBullet"/>
        <w:numPr>
          <w:ilvl w:val="0"/>
          <w:numId w:val="3"/>
        </w:numPr>
        <w:rPr/>
      </w:pPr>
      <w:r>
        <w:rPr/>
        <w:t>Item 2</w:t>
      </w:r>
    </w:p>
    <w:p>
      <w:pPr>
        <w:pStyle w:val="ListBullet"/>
        <w:numPr>
          <w:ilvl w:val="0"/>
          <w:numId w:val="3"/>
        </w:numPr>
        <w:rPr/>
      </w:pPr>
      <w:r>
        <w:rPr/>
        <w:t>Item 3</w:t>
      </w:r>
    </w:p>
    <w:p>
      <w:pPr>
        <w:pStyle w:val="Heading3"/>
        <w:numPr>
          <w:ilvl w:val="2"/>
          <w:numId w:val="2"/>
        </w:numPr>
        <w:ind w:left="1260" w:right="0" w:hanging="720"/>
        <w:rPr/>
      </w:pPr>
      <w:bookmarkStart w:id="44" w:name="_Toc295206405"/>
      <w:bookmarkStart w:id="45" w:name="_Toc290882362"/>
      <w:r>
        <w:rPr/>
        <w:t xml:space="preserve">Subsection </w:t>
      </w:r>
      <w:bookmarkEnd w:id="45"/>
      <w:r>
        <w:rPr/>
        <w:t>Title</w:t>
      </w:r>
      <w:bookmarkEnd w:id="44"/>
      <w:r>
        <w:rPr/>
        <w:t xml:space="preserve"> </w:t>
      </w:r>
    </w:p>
    <w:p>
      <w:pPr>
        <w:pStyle w:val="Normal"/>
        <w:ind w:left="547" w:right="0" w:hanging="0"/>
        <w:rPr>
          <w:rFonts w:cs="Arial"/>
          <w:szCs w:val="22"/>
        </w:rPr>
      </w:pPr>
      <w:r>
        <w:rPr>
          <w:rFonts w:cs="Arial"/>
          <w:szCs w:val="22"/>
        </w:rPr>
        <w:t>&lt;Insert text, tables, bullet lists, or figures and/or subsections as may be appropriate here&gt;</w:t>
      </w:r>
    </w:p>
    <w:p>
      <w:pPr>
        <w:pStyle w:val="Heading2"/>
        <w:numPr>
          <w:ilvl w:val="1"/>
          <w:numId w:val="2"/>
        </w:numPr>
        <w:ind w:left="540" w:right="0" w:hanging="540"/>
        <w:rPr/>
      </w:pPr>
      <w:bookmarkStart w:id="46" w:name="_Toc295206406"/>
      <w:r>
        <w:rPr/>
        <w:t>Subsection Title &lt;Report Conclusion if appropriate&gt;</w:t>
      </w:r>
      <w:bookmarkEnd w:id="46"/>
    </w:p>
    <w:p>
      <w:pPr>
        <w:pStyle w:val="Normal"/>
        <w:ind w:left="547" w:right="0" w:hanging="0"/>
        <w:rPr>
          <w:rFonts w:cs="Arial"/>
          <w:szCs w:val="22"/>
        </w:rPr>
      </w:pPr>
      <w:r>
        <w:rPr>
          <w:rFonts w:cs="Arial"/>
          <w:szCs w:val="22"/>
        </w:rPr>
        <w:t>&lt;Insert text, tables, bullet lists, or figures and/or subsections as may be appropriate here&gt;</w:t>
      </w:r>
    </w:p>
    <w:p>
      <w:pPr>
        <w:pStyle w:val="Normal"/>
        <w:rPr>
          <w:rFonts w:cs="Arial"/>
          <w:szCs w:val="22"/>
        </w:rPr>
      </w:pPr>
      <w:r>
        <w:rPr>
          <w:rFonts w:cs="Arial"/>
          <w:szCs w:val="22"/>
        </w:rPr>
      </w:r>
    </w:p>
    <w:p>
      <w:pPr>
        <w:pStyle w:val="Caption1"/>
        <w:jc w:val="center"/>
        <w:rPr/>
      </w:pPr>
      <w:bookmarkStart w:id="47" w:name="_Toc290886498"/>
      <w:r>
        <w:rPr/>
        <w:t xml:space="preserve">Table </w:t>
      </w:r>
      <w:r>
        <w:fldChar w:fldCharType="begin"/>
      </w:r>
      <w:r>
        <w:rPr/>
        <w:instrText>STYLEREF 1 \s</w:instrText>
      </w:r>
      <w:r>
        <w:rPr/>
      </w:r>
      <w:r>
        <w:rPr/>
        <w:fldChar w:fldCharType="separate"/>
      </w:r>
      <w:r>
        <w:rPr/>
        <w:t>4</w:t>
      </w:r>
      <w:r>
        <w:rPr/>
      </w:r>
      <w:r>
        <w:rPr/>
        <w:fldChar w:fldCharType="end"/>
      </w:r>
      <w:r>
        <w:rPr/>
        <w:noBreakHyphen/>
      </w:r>
      <w:r>
        <w:rPr/>
        <w:fldChar w:fldCharType="begin"/>
      </w:r>
      <w:r>
        <w:rPr/>
        <w:instrText> SEQ Table \* ARABIC </w:instrText>
      </w:r>
      <w:r>
        <w:rPr/>
        <w:fldChar w:fldCharType="separate"/>
      </w:r>
      <w:r>
        <w:rPr/>
        <w:t>3</w:t>
      </w:r>
      <w:r>
        <w:rPr/>
        <w:fldChar w:fldCharType="end"/>
      </w:r>
      <w:r>
        <w:rPr/>
        <w:t xml:space="preserve"> &lt;Table Title&gt;</w:t>
      </w:r>
      <w:bookmarkEnd w:id="47"/>
    </w:p>
    <w:tbl>
      <w:tblPr>
        <w:tblW w:w="9828" w:type="dxa"/>
        <w:jc w:val="left"/>
        <w:tblInd w:w="0" w:type="dxa"/>
        <w:tblCellMar>
          <w:top w:w="0" w:type="dxa"/>
          <w:left w:w="108" w:type="dxa"/>
          <w:bottom w:w="0" w:type="dxa"/>
          <w:right w:w="108" w:type="dxa"/>
        </w:tblCellMar>
      </w:tblPr>
      <w:tblGrid>
        <w:gridCol w:w="1998"/>
        <w:gridCol w:w="1977"/>
        <w:gridCol w:w="1980"/>
        <w:gridCol w:w="1892"/>
        <w:gridCol w:w="1981"/>
      </w:tblGrid>
      <w:tr>
        <w:trPr>
          <w:trHeight w:val="288" w:hRule="atLeast"/>
        </w:trPr>
        <w:tc>
          <w:tcPr>
            <w:tcW w:w="1998"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ind w:left="0" w:right="-108" w:hanging="0"/>
              <w:jc w:val="both"/>
              <w:rPr>
                <w:rFonts w:cs="Arial"/>
                <w:b/>
                <w:b/>
                <w:color w:val="FFFFFF"/>
                <w:sz w:val="20"/>
                <w:szCs w:val="16"/>
              </w:rPr>
            </w:pPr>
            <w:r>
              <w:rPr>
                <w:rFonts w:cs="Arial"/>
                <w:b/>
                <w:color w:val="FFFFFF"/>
                <w:sz w:val="20"/>
                <w:szCs w:val="16"/>
              </w:rPr>
              <w:t>Header</w:t>
            </w:r>
          </w:p>
        </w:tc>
        <w:tc>
          <w:tcPr>
            <w:tcW w:w="1977"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c>
          <w:tcPr>
            <w:tcW w:w="1980"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c>
          <w:tcPr>
            <w:tcW w:w="1892" w:type="dxa"/>
            <w:tcBorders>
              <w:top w:val="single" w:sz="4" w:space="0" w:color="000000"/>
              <w:left w:val="single" w:sz="4" w:space="0" w:color="000000"/>
              <w:bottom w:val="single" w:sz="4" w:space="0" w:color="000000"/>
              <w:right w:val="single" w:sz="4" w:space="0" w:color="000000"/>
            </w:tcBorders>
            <w:shd w:fill="365F91" w:val="clear"/>
          </w:tcPr>
          <w:p>
            <w:pPr>
              <w:pStyle w:val="Normal"/>
              <w:spacing w:before="60" w:after="60"/>
              <w:jc w:val="both"/>
              <w:rPr>
                <w:rFonts w:cs="Arial"/>
                <w:b/>
                <w:b/>
                <w:color w:val="FFFFFF"/>
                <w:sz w:val="20"/>
                <w:szCs w:val="16"/>
              </w:rPr>
            </w:pPr>
            <w:r>
              <w:rPr>
                <w:rFonts w:cs="Arial"/>
                <w:b/>
                <w:color w:val="FFFFFF"/>
                <w:sz w:val="20"/>
                <w:szCs w:val="16"/>
              </w:rPr>
              <w:t>Header</w:t>
            </w:r>
          </w:p>
        </w:tc>
        <w:tc>
          <w:tcPr>
            <w:tcW w:w="1981" w:type="dxa"/>
            <w:tcBorders>
              <w:top w:val="single" w:sz="4" w:space="0" w:color="000000"/>
              <w:left w:val="single" w:sz="4" w:space="0" w:color="000000"/>
              <w:bottom w:val="single" w:sz="4" w:space="0" w:color="000000"/>
              <w:right w:val="single" w:sz="4" w:space="0" w:color="000000"/>
            </w:tcBorders>
            <w:shd w:fill="365F91" w:val="clear"/>
            <w:vAlign w:val="center"/>
          </w:tcPr>
          <w:p>
            <w:pPr>
              <w:pStyle w:val="Normal"/>
              <w:spacing w:before="60" w:after="60"/>
              <w:jc w:val="both"/>
              <w:rPr>
                <w:rFonts w:cs="Arial"/>
                <w:b/>
                <w:b/>
                <w:color w:val="FFFFFF"/>
                <w:sz w:val="20"/>
                <w:szCs w:val="16"/>
              </w:rPr>
            </w:pPr>
            <w:r>
              <w:rPr>
                <w:rFonts w:cs="Arial"/>
                <w:b/>
                <w:color w:val="FFFFFF"/>
                <w:sz w:val="20"/>
                <w:szCs w:val="16"/>
              </w:rPr>
              <w:t>Header</w:t>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r>
        <w:trPr>
          <w:trHeight w:val="288" w:hRule="atLeast"/>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both"/>
              <w:rPr>
                <w:rFonts w:ascii="Times New Roman" w:hAnsi="Times New Roman" w:cs="Arial"/>
                <w:sz w:val="24"/>
                <w:szCs w:val="22"/>
              </w:rPr>
            </w:pPr>
            <w:r>
              <w:rPr>
                <w:rFonts w:cs="Arial" w:ascii="Times New Roman" w:hAnsi="Times New Roman"/>
                <w:sz w:val="24"/>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before="40" w:after="40"/>
              <w:jc w:val="center"/>
              <w:rPr>
                <w:rFonts w:ascii="Times New Roman" w:hAnsi="Times New Roman" w:cs="Arial"/>
                <w:sz w:val="24"/>
                <w:szCs w:val="22"/>
              </w:rPr>
            </w:pPr>
            <w:r>
              <w:rPr>
                <w:rFonts w:cs="Arial" w:ascii="Times New Roman" w:hAnsi="Times New Roman"/>
                <w:sz w:val="24"/>
                <w:szCs w:val="22"/>
              </w:rPr>
            </w:r>
          </w:p>
        </w:tc>
      </w:tr>
    </w:tbl>
    <w:p>
      <w:pPr>
        <w:pStyle w:val="Normal"/>
        <w:rPr>
          <w:rFonts w:cs="Arial"/>
          <w:szCs w:val="22"/>
        </w:rPr>
      </w:pPr>
      <w:r>
        <w:rPr>
          <w:rFonts w:cs="Arial"/>
          <w:szCs w:val="22"/>
        </w:rPr>
      </w:r>
    </w:p>
    <w:p>
      <w:pPr>
        <w:pStyle w:val="Normal"/>
        <w:rPr>
          <w:rFonts w:cs="Arial"/>
          <w:szCs w:val="22"/>
        </w:rPr>
      </w:pPr>
      <w:r>
        <w:rPr>
          <w:rFonts w:cs="Arial"/>
          <w:szCs w:val="22"/>
        </w:rPr>
        <w:drawing>
          <wp:anchor behindDoc="0" distT="0" distB="0" distL="0" distR="0" simplePos="0" locked="0" layoutInCell="1" allowOverlap="1" relativeHeight="4">
            <wp:simplePos x="0" y="0"/>
            <wp:positionH relativeFrom="column">
              <wp:posOffset>2628900</wp:posOffset>
            </wp:positionH>
            <wp:positionV relativeFrom="paragraph">
              <wp:posOffset>55880</wp:posOffset>
            </wp:positionV>
            <wp:extent cx="915035" cy="3714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915035" cy="371475"/>
                    </a:xfrm>
                    <a:prstGeom prst="rect">
                      <a:avLst/>
                    </a:prstGeom>
                  </pic:spPr>
                </pic:pic>
              </a:graphicData>
            </a:graphic>
          </wp:anchor>
        </w:drawing>
      </w:r>
    </w:p>
    <w:p>
      <w:pPr>
        <w:pStyle w:val="ListBullet"/>
        <w:ind w:left="540" w:right="0" w:hanging="0"/>
        <w:rPr>
          <w:rFonts w:cs="Arial"/>
          <w:szCs w:val="22"/>
        </w:rPr>
      </w:pPr>
      <w:r>
        <w:rPr>
          <w:rFonts w:cs="Arial"/>
          <w:szCs w:val="22"/>
        </w:rPr>
      </w:r>
    </w:p>
    <w:p>
      <w:pPr>
        <w:pStyle w:val="ListBullet"/>
        <w:ind w:left="540" w:right="0" w:hanging="0"/>
        <w:rPr>
          <w:rFonts w:cs="Arial"/>
          <w:szCs w:val="22"/>
        </w:rPr>
      </w:pPr>
      <w:r>
        <w:rPr>
          <w:rFonts w:cs="Arial"/>
          <w:szCs w:val="22"/>
        </w:rPr>
      </w:r>
    </w:p>
    <w:p>
      <w:pPr>
        <w:pStyle w:val="Caption1"/>
        <w:jc w:val="center"/>
        <w:rPr/>
      </w:pPr>
      <w:bookmarkStart w:id="48" w:name="_Toc290886490"/>
      <w:r>
        <w:rPr/>
        <w:t xml:space="preserve">Figure </w:t>
      </w:r>
      <w:r>
        <w:fldChar w:fldCharType="begin"/>
      </w:r>
      <w:r>
        <w:rPr/>
        <w:instrText>STYLEREF 2 \s</w:instrText>
      </w:r>
      <w:r>
        <w:rPr/>
      </w:r>
      <w:r>
        <w:rPr/>
        <w:fldChar w:fldCharType="separate"/>
      </w:r>
      <w:r>
        <w:rPr/>
        <w:t>4.2</w:t>
      </w:r>
      <w:r>
        <w:rPr/>
      </w:r>
      <w:r>
        <w:rPr/>
        <w:fldChar w:fldCharType="end"/>
      </w:r>
      <w:r>
        <w:rPr/>
        <w:noBreakHyphen/>
      </w:r>
      <w:r>
        <w:rPr/>
        <w:fldChar w:fldCharType="begin"/>
      </w:r>
      <w:r>
        <w:rPr/>
        <w:instrText> SEQ Figure \* ARABIC </w:instrText>
      </w:r>
      <w:r>
        <w:rPr/>
        <w:fldChar w:fldCharType="separate"/>
      </w:r>
      <w:r>
        <w:rPr/>
        <w:t>2</w:t>
      </w:r>
      <w:r>
        <w:rPr/>
        <w:fldChar w:fldCharType="end"/>
      </w:r>
      <w:r>
        <w:rPr/>
        <w:t xml:space="preserve"> &lt;Figure Title&gt;</w:t>
      </w:r>
      <w:bookmarkEnd w:id="48"/>
    </w:p>
    <w:p>
      <w:pPr>
        <w:pStyle w:val="ListBullet"/>
        <w:numPr>
          <w:ilvl w:val="0"/>
          <w:numId w:val="3"/>
        </w:numPr>
        <w:rPr/>
      </w:pPr>
      <w:r>
        <w:rPr/>
        <w:t>Item 1</w:t>
      </w:r>
    </w:p>
    <w:p>
      <w:pPr>
        <w:pStyle w:val="ListBullet"/>
        <w:numPr>
          <w:ilvl w:val="0"/>
          <w:numId w:val="3"/>
        </w:numPr>
        <w:rPr/>
      </w:pPr>
      <w:r>
        <w:rPr/>
        <w:t>Item 2</w:t>
      </w:r>
    </w:p>
    <w:p>
      <w:pPr>
        <w:pStyle w:val="ListBullet"/>
        <w:numPr>
          <w:ilvl w:val="0"/>
          <w:numId w:val="3"/>
        </w:numPr>
        <w:rPr/>
      </w:pPr>
      <w:r>
        <w:rPr/>
        <w:t>Item 3</w:t>
      </w:r>
    </w:p>
    <w:p>
      <w:pPr>
        <w:pStyle w:val="Normal"/>
        <w:rPr>
          <w:rFonts w:cs="Arial"/>
          <w:szCs w:val="22"/>
        </w:rPr>
      </w:pPr>
      <w:r>
        <w:rPr>
          <w:rFonts w:cs="Arial"/>
          <w:szCs w:val="22"/>
        </w:rPr>
      </w:r>
    </w:p>
    <w:p>
      <w:pPr>
        <w:pStyle w:val="Heading3"/>
        <w:numPr>
          <w:ilvl w:val="2"/>
          <w:numId w:val="2"/>
        </w:numPr>
        <w:ind w:left="1260" w:right="0" w:hanging="720"/>
        <w:rPr/>
      </w:pPr>
      <w:bookmarkStart w:id="49" w:name="_Toc295206407"/>
      <w:bookmarkStart w:id="50" w:name="_Toc290882363"/>
      <w:r>
        <w:rPr/>
        <w:t xml:space="preserve">Subsection </w:t>
      </w:r>
      <w:bookmarkEnd w:id="50"/>
      <w:r>
        <w:rPr/>
        <w:t>Title</w:t>
      </w:r>
      <w:bookmarkEnd w:id="49"/>
      <w:r>
        <w:rPr/>
        <w:t xml:space="preserve"> </w:t>
      </w:r>
    </w:p>
    <w:p>
      <w:pPr>
        <w:pStyle w:val="Normal"/>
        <w:ind w:left="547" w:right="0" w:hanging="0"/>
        <w:rPr>
          <w:rFonts w:cs="Arial"/>
          <w:szCs w:val="22"/>
        </w:rPr>
      </w:pPr>
      <w:bookmarkStart w:id="51" w:name="_Toc290882364"/>
      <w:bookmarkEnd w:id="51"/>
      <w:r>
        <w:rPr>
          <w:rFonts w:cs="Arial"/>
          <w:szCs w:val="22"/>
        </w:rPr>
        <w:t>&lt;Insert text, tables, bullet lists, or figures and/or subsections as may be appropriate here&gt;</w:t>
      </w:r>
      <w:bookmarkStart w:id="52" w:name="_Toc243286166"/>
      <w:bookmarkStart w:id="53" w:name="_Toc243287907"/>
      <w:bookmarkStart w:id="54" w:name="_Toc269715443"/>
      <w:bookmarkStart w:id="55" w:name="_Toc262222094"/>
      <w:bookmarkStart w:id="56" w:name="_Toc259798557"/>
      <w:bookmarkStart w:id="57" w:name="_Toc259798275"/>
      <w:bookmarkStart w:id="58" w:name="_Toc243288766"/>
      <w:bookmarkStart w:id="59" w:name="_Toc243288571"/>
      <w:bookmarkStart w:id="60" w:name="_Toc243278199"/>
      <w:bookmarkStart w:id="61" w:name="_Toc243277923"/>
      <w:bookmarkStart w:id="62" w:name="_Toc243277494"/>
      <w:bookmarkStart w:id="63" w:name="_Toc243276413"/>
      <w:bookmarkStart w:id="64" w:name="_Toc243274105"/>
      <w:bookmarkStart w:id="65" w:name="_Toc243288464"/>
      <w:bookmarkStart w:id="66" w:name="_Toc24328853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br w:type="page"/>
      </w:r>
    </w:p>
    <w:p>
      <w:pPr>
        <w:pStyle w:val="Heading4"/>
        <w:spacing w:before="0" w:after="280"/>
        <w:rPr/>
      </w:pPr>
      <w:bookmarkStart w:id="67" w:name="_Toc295206408"/>
      <w:r>
        <w:rPr/>
        <w:t>Appendix A - &lt;Appen</w:t>
      </w:r>
      <w:bookmarkStart w:id="68" w:name="_GoBack"/>
      <w:bookmarkEnd w:id="68"/>
      <w:r>
        <w:rPr/>
        <w:t>dix A Title&gt;</w:t>
      </w:r>
      <w:bookmarkEnd w:id="67"/>
    </w:p>
    <w:p>
      <w:pPr>
        <w:pStyle w:val="Normal"/>
        <w:tabs>
          <w:tab w:val="clear" w:pos="720"/>
          <w:tab w:val="right" w:pos="10620" w:leader="none"/>
        </w:tabs>
        <w:rPr>
          <w:rFonts w:cs="Arial"/>
          <w:szCs w:val="22"/>
        </w:rPr>
      </w:pPr>
      <w:r>
        <w:rPr>
          <w:rFonts w:cs="Arial"/>
          <w:szCs w:val="22"/>
        </w:rPr>
        <w:t>&lt;Insert Appendix A here&gt;</w:t>
      </w:r>
      <w:r>
        <w:br w:type="page"/>
      </w:r>
    </w:p>
    <w:p>
      <w:pPr>
        <w:pStyle w:val="Normal"/>
        <w:tabs>
          <w:tab w:val="clear" w:pos="720"/>
          <w:tab w:val="right" w:pos="10620" w:leader="none"/>
        </w:tabs>
        <w:rPr>
          <w:rFonts w:cs="Arial"/>
          <w:sz w:val="20"/>
        </w:rPr>
      </w:pPr>
      <w:r>
        <w:rPr>
          <w:rFonts w:cs="Arial"/>
          <w:sz w:val="20"/>
        </w:rPr>
      </w:r>
    </w:p>
    <w:p>
      <w:pPr>
        <w:pStyle w:val="Heading4"/>
        <w:spacing w:before="280" w:after="280"/>
        <w:rPr/>
      </w:pPr>
      <w:bookmarkStart w:id="69" w:name="_Toc295206409"/>
      <w:r>
        <w:rPr/>
        <w:t>Appendix B - &lt;Appendix B Title&gt;</w:t>
      </w:r>
      <w:bookmarkEnd w:id="69"/>
    </w:p>
    <w:p>
      <w:pPr>
        <w:pStyle w:val="Normal"/>
        <w:spacing w:before="0" w:after="120"/>
        <w:rPr>
          <w:szCs w:val="22"/>
        </w:rPr>
      </w:pPr>
      <w:r>
        <w:rPr>
          <w:szCs w:val="22"/>
        </w:rPr>
        <w:t>&lt;Insert Appendix B here&gt;</w:t>
      </w:r>
    </w:p>
    <w:sectPr>
      <w:headerReference w:type="default" r:id="rId11"/>
      <w:footerReference w:type="default" r:id="rId12"/>
      <w:type w:val="nextPage"/>
      <w:pgSz w:w="12240" w:h="15840"/>
      <w:pgMar w:left="1440" w:right="1080" w:header="720" w:top="777" w:footer="720" w:bottom="108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swiss"/>
    <w:pitch w:val="default"/>
  </w:font>
  <w:font w:name="Calibri">
    <w:altName w:val="Calibri_EmbeddedFon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rFonts w:cs="Arial"/>
        <w:sz w:val="16"/>
        <w:szCs w:val="16"/>
      </w:rPr>
    </w:pPr>
    <w:r>
      <w:rPr>
        <w:rFonts w:cs="Arial"/>
        <w:sz w:val="16"/>
        <w:szCs w:val="16"/>
      </w:rPr>
      <w:t>Template 3101-00100 Version 1-01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center" w:pos="4680" w:leader="none"/>
        <w:tab w:val="right" w:pos="8460" w:leader="none"/>
        <w:tab w:val="right" w:pos="9630" w:leader="none"/>
      </w:tabs>
      <w:spacing w:before="0" w:after="120"/>
      <w:rPr/>
    </w:pPr>
    <w:r>
      <w:rPr/>
      <w:tab/>
      <w:tab/>
      <w:t>3XXX-XXXXX</w:t>
      <w:tab/>
      <w:t>Ver. X-XX</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center" w:pos="4680" w:leader="none"/>
        <w:tab w:val="right" w:pos="8460" w:leader="none"/>
        <w:tab w:val="right" w:pos="9630" w:leader="none"/>
      </w:tabs>
      <w:spacing w:before="0" w:after="120"/>
      <w:rPr/>
    </w:pPr>
    <w:r>
      <w:rPr/>
      <w:tab/>
      <w:tab/>
      <w:t>3XXX-XXXXX</w:t>
      <w:tab/>
      <w:t>Ver. X-XX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lnumberin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lnumberinheader"/>
      <w:spacing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sz w:val="4"/>
        <w:szCs w:val="4"/>
      </w:rPr>
    </w:pPr>
    <w:r>
      <w:rPr>
        <w:sz w:val="4"/>
        <w:szCs w:val="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612"/>
        </w:tabs>
        <w:ind w:left="612" w:hanging="432"/>
      </w:pPr>
    </w:lvl>
    <w:lvl w:ilvl="2">
      <w:start w:val="1"/>
      <w:pStyle w:val="Heading3"/>
      <w:numFmt w:val="decimal"/>
      <w:lvlText w:val="%1.%2.%3"/>
      <w:lvlJc w:val="left"/>
      <w:pPr>
        <w:tabs>
          <w:tab w:val="num" w:pos="1224"/>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1267"/>
        </w:tabs>
        <w:ind w:left="1267" w:hanging="360"/>
      </w:pPr>
      <w:rPr>
        <w:rFonts w:ascii="Symbol" w:hAnsi="Symbol" w:cs="Symbol" w:hint="default"/>
      </w:rPr>
    </w:lvl>
    <w:lvl w:ilvl="1">
      <w:start w:val="1"/>
      <w:numFmt w:val="bullet"/>
      <w:lvlText w:val="◦"/>
      <w:lvlJc w:val="left"/>
      <w:pPr>
        <w:tabs>
          <w:tab w:val="num" w:pos="1627"/>
        </w:tabs>
        <w:ind w:left="1627" w:hanging="360"/>
      </w:pPr>
      <w:rPr>
        <w:rFonts w:ascii="OpenSymbol" w:hAnsi="OpenSymbol" w:cs="OpenSymbol" w:hint="default"/>
      </w:rPr>
    </w:lvl>
    <w:lvl w:ilvl="2">
      <w:start w:val="1"/>
      <w:numFmt w:val="bullet"/>
      <w:lvlText w:val="▪"/>
      <w:lvlJc w:val="left"/>
      <w:pPr>
        <w:tabs>
          <w:tab w:val="num" w:pos="1987"/>
        </w:tabs>
        <w:ind w:left="1987" w:hanging="360"/>
      </w:pPr>
      <w:rPr>
        <w:rFonts w:ascii="OpenSymbol" w:hAnsi="OpenSymbol" w:cs="OpenSymbol" w:hint="default"/>
      </w:rPr>
    </w:lvl>
    <w:lvl w:ilvl="3">
      <w:start w:val="1"/>
      <w:numFmt w:val="bullet"/>
      <w:lvlText w:val=""/>
      <w:lvlJc w:val="left"/>
      <w:pPr>
        <w:tabs>
          <w:tab w:val="num" w:pos="2347"/>
        </w:tabs>
        <w:ind w:left="2347" w:hanging="360"/>
      </w:pPr>
      <w:rPr>
        <w:rFonts w:ascii="Symbol" w:hAnsi="Symbol" w:cs="Symbol" w:hint="default"/>
      </w:rPr>
    </w:lvl>
    <w:lvl w:ilvl="4">
      <w:start w:val="1"/>
      <w:numFmt w:val="bullet"/>
      <w:lvlText w:val="◦"/>
      <w:lvlJc w:val="left"/>
      <w:pPr>
        <w:tabs>
          <w:tab w:val="num" w:pos="2707"/>
        </w:tabs>
        <w:ind w:left="2707" w:hanging="360"/>
      </w:pPr>
      <w:rPr>
        <w:rFonts w:ascii="OpenSymbol" w:hAnsi="OpenSymbol" w:cs="OpenSymbol" w:hint="default"/>
      </w:rPr>
    </w:lvl>
    <w:lvl w:ilvl="5">
      <w:start w:val="1"/>
      <w:numFmt w:val="bullet"/>
      <w:lvlText w:val="▪"/>
      <w:lvlJc w:val="left"/>
      <w:pPr>
        <w:tabs>
          <w:tab w:val="num" w:pos="3067"/>
        </w:tabs>
        <w:ind w:left="3067" w:hanging="360"/>
      </w:pPr>
      <w:rPr>
        <w:rFonts w:ascii="OpenSymbol" w:hAnsi="OpenSymbol" w:cs="OpenSymbol" w:hint="default"/>
      </w:rPr>
    </w:lvl>
    <w:lvl w:ilvl="6">
      <w:start w:val="1"/>
      <w:numFmt w:val="bullet"/>
      <w:lvlText w:val=""/>
      <w:lvlJc w:val="left"/>
      <w:pPr>
        <w:tabs>
          <w:tab w:val="num" w:pos="3427"/>
        </w:tabs>
        <w:ind w:left="3427" w:hanging="360"/>
      </w:pPr>
      <w:rPr>
        <w:rFonts w:ascii="Symbol" w:hAnsi="Symbol" w:cs="Symbol" w:hint="default"/>
      </w:rPr>
    </w:lvl>
    <w:lvl w:ilvl="7">
      <w:start w:val="1"/>
      <w:numFmt w:val="bullet"/>
      <w:lvlText w:val="◦"/>
      <w:lvlJc w:val="left"/>
      <w:pPr>
        <w:tabs>
          <w:tab w:val="num" w:pos="3787"/>
        </w:tabs>
        <w:ind w:left="3787" w:hanging="360"/>
      </w:pPr>
      <w:rPr>
        <w:rFonts w:ascii="OpenSymbol" w:hAnsi="OpenSymbol" w:cs="OpenSymbol" w:hint="default"/>
      </w:rPr>
    </w:lvl>
    <w:lvl w:ilvl="8">
      <w:start w:val="1"/>
      <w:numFmt w:val="bullet"/>
      <w:lvlText w:val="▪"/>
      <w:lvlJc w:val="left"/>
      <w:pPr>
        <w:tabs>
          <w:tab w:val="num" w:pos="4147"/>
        </w:tabs>
        <w:ind w:left="4147"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120"/>
      <w:jc w:val="left"/>
    </w:pPr>
    <w:rPr>
      <w:rFonts w:ascii="Arial" w:hAnsi="Arial" w:eastAsia="Times New Roman" w:cs="Times New Roman"/>
      <w:color w:val="auto"/>
      <w:kern w:val="0"/>
      <w:sz w:val="22"/>
      <w:szCs w:val="20"/>
      <w:lang w:val="en-US" w:eastAsia="en-US" w:bidi="ar-SA"/>
    </w:rPr>
  </w:style>
  <w:style w:type="paragraph" w:styleId="Heading1">
    <w:name w:val="Heading 1"/>
    <w:basedOn w:val="Normal"/>
    <w:next w:val="Normal"/>
    <w:qFormat/>
    <w:pPr>
      <w:keepNext w:val="true"/>
      <w:numPr>
        <w:ilvl w:val="0"/>
        <w:numId w:val="1"/>
      </w:numPr>
      <w:tabs>
        <w:tab w:val="clear" w:pos="720"/>
        <w:tab w:val="left" w:pos="540" w:leader="none"/>
      </w:tabs>
      <w:spacing w:before="240" w:after="60"/>
      <w:ind w:left="540" w:right="0" w:hanging="540"/>
      <w:outlineLvl w:val="0"/>
    </w:pPr>
    <w:rPr>
      <w:rFonts w:cs="Arial"/>
      <w:b/>
      <w:bCs/>
      <w:kern w:val="2"/>
      <w:szCs w:val="22"/>
    </w:rPr>
  </w:style>
  <w:style w:type="paragraph" w:styleId="Heading2">
    <w:name w:val="Heading 2"/>
    <w:basedOn w:val="Normal"/>
    <w:next w:val="Normal"/>
    <w:qFormat/>
    <w:pPr>
      <w:keepNext w:val="true"/>
      <w:numPr>
        <w:ilvl w:val="1"/>
        <w:numId w:val="1"/>
      </w:numPr>
      <w:tabs>
        <w:tab w:val="clear" w:pos="720"/>
        <w:tab w:val="left" w:pos="540" w:leader="none"/>
      </w:tabs>
      <w:spacing w:before="240" w:after="60"/>
      <w:ind w:left="540" w:right="0" w:hanging="540"/>
      <w:outlineLvl w:val="1"/>
    </w:pPr>
    <w:rPr>
      <w:rFonts w:cs="Arial"/>
      <w:bCs/>
      <w:iCs/>
      <w:szCs w:val="22"/>
    </w:rPr>
  </w:style>
  <w:style w:type="paragraph" w:styleId="Heading3">
    <w:name w:val="Heading 3"/>
    <w:basedOn w:val="Normal"/>
    <w:next w:val="Normal"/>
    <w:qFormat/>
    <w:pPr>
      <w:keepNext w:val="true"/>
      <w:numPr>
        <w:ilvl w:val="2"/>
        <w:numId w:val="1"/>
      </w:numPr>
      <w:tabs>
        <w:tab w:val="clear" w:pos="720"/>
        <w:tab w:val="left" w:pos="1260" w:leader="none"/>
      </w:tabs>
      <w:spacing w:before="240" w:after="60"/>
      <w:ind w:left="1260" w:right="0" w:hanging="720"/>
      <w:outlineLvl w:val="2"/>
    </w:pPr>
    <w:rPr>
      <w:rFonts w:cs="Arial"/>
      <w:bCs/>
      <w:szCs w:val="22"/>
    </w:rPr>
  </w:style>
  <w:style w:type="paragraph" w:styleId="Heading4">
    <w:name w:val="Heading 4"/>
    <w:basedOn w:val="Normal"/>
    <w:next w:val="Normal"/>
    <w:qFormat/>
    <w:pPr>
      <w:keepNext w:val="true"/>
      <w:numPr>
        <w:ilvl w:val="0"/>
        <w:numId w:val="0"/>
      </w:numPr>
      <w:spacing w:before="280" w:after="280"/>
      <w:jc w:val="center"/>
      <w:outlineLvl w:val="3"/>
    </w:pPr>
    <w:rPr>
      <w:rFonts w:cs="Arial"/>
      <w:b/>
      <w:bCs/>
      <w:szCs w:val="22"/>
    </w:rPr>
  </w:style>
  <w:style w:type="character" w:styleId="DefaultParagraphFont">
    <w:name w:val="Default Paragraph Font"/>
    <w:qFormat/>
    <w:rPr/>
  </w:style>
  <w:style w:type="character" w:styleId="InternetLink">
    <w:name w:val="Hyperlink"/>
    <w:rPr>
      <w:color w:val="0000FF"/>
      <w:u w:val="single"/>
    </w:rPr>
  </w:style>
  <w:style w:type="character" w:styleId="Pagenumber">
    <w:name w:val="page number"/>
    <w:basedOn w:val="DefaultParagraphFont"/>
    <w:qFormat/>
    <w:rPr/>
  </w:style>
  <w:style w:type="character" w:styleId="CoverArial12Char">
    <w:name w:val="Cover Arial 12 Char"/>
    <w:basedOn w:val="CoverArial12ptboldChar"/>
    <w:qFormat/>
    <w:rPr>
      <w:rFonts w:ascii="Arial" w:hAnsi="Arial"/>
      <w:b/>
      <w:sz w:val="24"/>
      <w:szCs w:val="24"/>
      <w:lang w:val="en-US" w:eastAsia="en-US" w:bidi="ar-SA"/>
    </w:rPr>
  </w:style>
  <w:style w:type="character" w:styleId="CoverArial12ptboldChar">
    <w:name w:val="Cover Arial 12pt bold Char"/>
    <w:qFormat/>
    <w:rPr>
      <w:rFonts w:ascii="Arial" w:hAnsi="Arial"/>
      <w:b/>
      <w:sz w:val="24"/>
      <w:szCs w:val="24"/>
      <w:lang w:val="en-US" w:eastAsia="en-US" w:bidi="ar-SA"/>
    </w:rPr>
  </w:style>
  <w:style w:type="character" w:styleId="CoverArial11Char">
    <w:name w:val="Cover Arial 11 Char"/>
    <w:qFormat/>
    <w:rPr>
      <w:rFonts w:ascii="Arial" w:hAnsi="Arial"/>
      <w:b/>
      <w:sz w:val="22"/>
      <w:szCs w:val="22"/>
      <w:lang w:val="en-US" w:eastAsia="en-US" w:bidi="ar-S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jc w:val="center"/>
    </w:pPr>
    <w:rPr/>
  </w:style>
  <w:style w:type="paragraph" w:styleId="Footer">
    <w:name w:val="Footer"/>
    <w:basedOn w:val="Normal"/>
    <w:pPr>
      <w:tabs>
        <w:tab w:val="clear" w:pos="720"/>
        <w:tab w:val="center" w:pos="4320" w:leader="none"/>
        <w:tab w:val="right" w:pos="8640" w:leader="none"/>
      </w:tabs>
    </w:pPr>
    <w:rPr/>
  </w:style>
  <w:style w:type="paragraph" w:styleId="Space">
    <w:name w:val="space"/>
    <w:basedOn w:val="Normal"/>
    <w:qFormat/>
    <w:pPr>
      <w:spacing w:before="0" w:after="0"/>
    </w:pPr>
    <w:rPr>
      <w:sz w:val="8"/>
    </w:rPr>
  </w:style>
  <w:style w:type="paragraph" w:styleId="Volnumberinheader">
    <w:name w:val="Vol number in header"/>
    <w:basedOn w:val="Normal"/>
    <w:qFormat/>
    <w:pPr>
      <w:spacing w:before="0" w:after="80"/>
      <w:jc w:val="center"/>
    </w:pPr>
    <w:rPr>
      <w:b/>
      <w:sz w:val="20"/>
    </w:rPr>
  </w:style>
  <w:style w:type="paragraph" w:styleId="CoverArial12">
    <w:name w:val="Cover Arial 12"/>
    <w:basedOn w:val="CoverArial12ptbold"/>
    <w:qFormat/>
    <w:pPr/>
    <w:rPr>
      <w:b w:val="false"/>
    </w:rPr>
  </w:style>
  <w:style w:type="paragraph" w:styleId="Caption1">
    <w:name w:val="caption"/>
    <w:basedOn w:val="Normal"/>
    <w:next w:val="Normal"/>
    <w:qFormat/>
    <w:pPr/>
    <w:rPr>
      <w:b/>
      <w:bCs/>
      <w:sz w:val="20"/>
    </w:rPr>
  </w:style>
  <w:style w:type="paragraph" w:styleId="CoverArial12ptbold">
    <w:name w:val="Cover Arial 12pt bold"/>
    <w:basedOn w:val="Normal"/>
    <w:qFormat/>
    <w:pPr>
      <w:tabs>
        <w:tab w:val="clear" w:pos="720"/>
        <w:tab w:val="left" w:pos="1980" w:leader="none"/>
      </w:tabs>
      <w:spacing w:before="0" w:after="80"/>
    </w:pPr>
    <w:rPr>
      <w:b/>
      <w:sz w:val="24"/>
      <w:szCs w:val="24"/>
    </w:rPr>
  </w:style>
  <w:style w:type="paragraph" w:styleId="Contents1">
    <w:name w:val="TOC 1"/>
    <w:basedOn w:val="Normal"/>
    <w:next w:val="Normal"/>
    <w:autoRedefine/>
    <w:pPr>
      <w:tabs>
        <w:tab w:val="left" w:pos="720" w:leader="none"/>
        <w:tab w:val="right" w:pos="9710" w:leader="dot"/>
      </w:tabs>
    </w:pPr>
    <w:rPr>
      <w:b/>
    </w:rPr>
  </w:style>
  <w:style w:type="paragraph" w:styleId="Contents2">
    <w:name w:val="TOC 2"/>
    <w:basedOn w:val="Normal"/>
    <w:next w:val="Normal"/>
    <w:autoRedefine/>
    <w:pPr>
      <w:tabs>
        <w:tab w:val="left" w:pos="720" w:leader="none"/>
        <w:tab w:val="right" w:pos="9710" w:leader="dot"/>
      </w:tabs>
    </w:pPr>
    <w:rPr/>
  </w:style>
  <w:style w:type="paragraph" w:styleId="Contents3">
    <w:name w:val="TOC 3"/>
    <w:basedOn w:val="Normal"/>
    <w:next w:val="Normal"/>
    <w:autoRedefine/>
    <w:pPr>
      <w:tabs>
        <w:tab w:val="clear" w:pos="720"/>
        <w:tab w:val="left" w:pos="1440" w:leader="none"/>
        <w:tab w:val="right" w:pos="9710" w:leader="dot"/>
      </w:tabs>
      <w:ind w:left="720" w:right="0" w:hanging="0"/>
    </w:pPr>
    <w:rPr/>
  </w:style>
  <w:style w:type="paragraph" w:styleId="Contents4">
    <w:name w:val="TOC 4"/>
    <w:basedOn w:val="Normal"/>
    <w:next w:val="Normal"/>
    <w:autoRedefine/>
    <w:pPr/>
    <w:rPr>
      <w:b/>
    </w:rPr>
  </w:style>
  <w:style w:type="paragraph" w:styleId="ListBullet">
    <w:name w:val="List Bullet"/>
    <w:basedOn w:val="Normal"/>
    <w:qFormat/>
    <w:pPr>
      <w:spacing w:before="0" w:after="0"/>
    </w:pPr>
    <w:rPr/>
  </w:style>
  <w:style w:type="paragraph" w:styleId="CoverArial26Bold">
    <w:name w:val="Cover Arial 26 Bold"/>
    <w:basedOn w:val="CoverArial12ptbold"/>
    <w:qFormat/>
    <w:pPr/>
    <w:rPr>
      <w:sz w:val="52"/>
      <w:szCs w:val="52"/>
    </w:rPr>
  </w:style>
  <w:style w:type="paragraph" w:styleId="CoverArial11">
    <w:name w:val="Cover Arial 11"/>
    <w:basedOn w:val="CoverArial12ptbold"/>
    <w:qFormat/>
    <w:pPr>
      <w:spacing w:before="0" w:after="0"/>
    </w:pPr>
    <w:rPr>
      <w:b w:val="false"/>
      <w:sz w:val="22"/>
      <w:szCs w:val="22"/>
    </w:rPr>
  </w:style>
  <w:style w:type="paragraph" w:styleId="Tableoffigures">
    <w:name w:val="table of figures"/>
    <w:basedOn w:val="Normal"/>
    <w:next w:val="Normal"/>
    <w:qFormat/>
    <w:pPr/>
    <w:rPr/>
  </w:style>
  <w:style w:type="paragraph" w:styleId="Figure">
    <w:name w:val="Figur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3101-00100</Template>
  <TotalTime>3558</TotalTime>
  <Application>LibreOffice/6.4.7.2$Linux_X86_64 LibreOffice_project/40$Build-2</Application>
  <Pages>12</Pages>
  <Words>929</Words>
  <Characters>4875</Characters>
  <CharactersWithSpaces>5703</CharactersWithSpaces>
  <Paragraphs>96</Paragraphs>
  <Company>OOI CGSN WHOI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2022-07-22T11:16:59Z</dcterms:created>
  <dc:creator/>
  <dc:description/>
  <dc:language>en-US</dc:language>
  <cp:lastModifiedBy/>
  <cp:lastPrinted>2011-04-14T16:11:00Z</cp:lastPrinted>
  <dcterms:modified xsi:type="dcterms:W3CDTF">2022-08-08T13:18:13Z</dcterms:modified>
  <cp:revision>7</cp:revision>
  <dc:subject>Generic Template</dc:subject>
  <dc:title>Generic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OOI CGSN WHOI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OOIControlNumber">
    <vt:lpwstr>3101-00100</vt:lpwstr>
  </property>
  <property fmtid="{D5CDD505-2E9C-101B-9397-08002B2CF9AE}" pid="8" name="OOIVersion">
    <vt:lpwstr>1-00</vt:lpwstr>
  </property>
  <property fmtid="{D5CDD505-2E9C-101B-9397-08002B2CF9AE}" pid="9" name="ScaleCrop">
    <vt:bool>0</vt:bool>
  </property>
  <property fmtid="{D5CDD505-2E9C-101B-9397-08002B2CF9AE}" pid="10" name="ShareDoc">
    <vt:bool>0</vt:bool>
  </property>
</Properties>
</file>