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158DD"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b/>
          <w:bCs/>
          <w:color w:val="000000"/>
        </w:rPr>
        <w:t>Topic 4 Outline </w:t>
      </w:r>
    </w:p>
    <w:p w14:paraId="45FAF332"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b/>
          <w:bCs/>
          <w:color w:val="000000"/>
        </w:rPr>
        <w:t>Deadline: October 4, 2021</w:t>
      </w:r>
    </w:p>
    <w:p w14:paraId="4750A7FF"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color w:val="000000"/>
        </w:rPr>
        <w:t>Title: Examining the ecological processes influencing the assembly of molecules into OM assemblages</w:t>
      </w:r>
    </w:p>
    <w:p w14:paraId="7C49AB83"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3145C48A"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color w:val="000000"/>
        </w:rPr>
        <w:t xml:space="preserve">Summary Paragraph: </w:t>
      </w:r>
      <w:r w:rsidRPr="00C160D6">
        <w:rPr>
          <w:rFonts w:ascii="Arial" w:eastAsia="Times New Roman" w:hAnsi="Arial" w:cs="Arial"/>
          <w:color w:val="000000"/>
          <w:shd w:val="clear" w:color="auto" w:fill="FFFFFF"/>
        </w:rPr>
        <w:t>Dissolved organic matter (DOM) assemblages in freshwaters are formed from complex mixtures of compounds that are highly variable across time and space due to the environmental heterogeneity of river networks. We propose that ecologically significant DOM assemblages can be extracted from a continental-scale dataset of fluvial FTICR-MS organic matter molecular characterization, nutrient levels, stable water isotopes (</w:t>
      </w:r>
      <w:r w:rsidRPr="00C160D6">
        <w:rPr>
          <w:rFonts w:ascii="Arial" w:eastAsia="Times New Roman" w:hAnsi="Arial" w:cs="Arial"/>
          <w:color w:val="000000"/>
          <w:sz w:val="13"/>
          <w:szCs w:val="13"/>
          <w:shd w:val="clear" w:color="auto" w:fill="FFFFFF"/>
          <w:vertAlign w:val="superscript"/>
        </w:rPr>
        <w:t>2</w:t>
      </w:r>
      <w:r w:rsidRPr="00C160D6">
        <w:rPr>
          <w:rFonts w:ascii="Arial" w:eastAsia="Times New Roman" w:hAnsi="Arial" w:cs="Arial"/>
          <w:color w:val="000000"/>
          <w:shd w:val="clear" w:color="auto" w:fill="FFFFFF"/>
        </w:rPr>
        <w:t xml:space="preserve">H and </w:t>
      </w:r>
      <w:r w:rsidRPr="00C160D6">
        <w:rPr>
          <w:rFonts w:ascii="Arial" w:eastAsia="Times New Roman" w:hAnsi="Arial" w:cs="Arial"/>
          <w:color w:val="000000"/>
          <w:sz w:val="13"/>
          <w:szCs w:val="13"/>
          <w:shd w:val="clear" w:color="auto" w:fill="FFFFFF"/>
          <w:vertAlign w:val="superscript"/>
        </w:rPr>
        <w:t>18</w:t>
      </w:r>
      <w:r w:rsidRPr="00C160D6">
        <w:rPr>
          <w:rFonts w:ascii="Arial" w:eastAsia="Times New Roman" w:hAnsi="Arial" w:cs="Arial"/>
          <w:color w:val="000000"/>
          <w:shd w:val="clear" w:color="auto" w:fill="FFFFFF"/>
        </w:rPr>
        <w:t xml:space="preserve">O), and other physicochemical parameters. To identify assemblages, we will apply artificial neural network and machine learning on DOM samples collected across continental US. Once DOM assemblages are identified we will use variation across space and time to </w:t>
      </w:r>
      <w:r w:rsidRPr="00C160D6">
        <w:rPr>
          <w:rFonts w:ascii="Arial" w:eastAsia="Times New Roman" w:hAnsi="Arial" w:cs="Arial"/>
          <w:color w:val="000000"/>
        </w:rPr>
        <w:t xml:space="preserve">investigate metabolomic processes in metacommunity ecology and community metabolomes. </w:t>
      </w:r>
      <w:r w:rsidRPr="00C160D6">
        <w:rPr>
          <w:rFonts w:ascii="Arial" w:eastAsia="Times New Roman" w:hAnsi="Arial" w:cs="Arial"/>
          <w:color w:val="000000"/>
          <w:shd w:val="clear" w:color="auto" w:fill="FFFFFF"/>
        </w:rPr>
        <w:t xml:space="preserve">We will address questions about the origins of </w:t>
      </w:r>
      <w:proofErr w:type="gramStart"/>
      <w:r w:rsidRPr="00C160D6">
        <w:rPr>
          <w:rFonts w:ascii="Arial" w:eastAsia="Times New Roman" w:hAnsi="Arial" w:cs="Arial"/>
          <w:color w:val="000000"/>
          <w:shd w:val="clear" w:color="auto" w:fill="FFFFFF"/>
        </w:rPr>
        <w:t>DOM  assemblages</w:t>
      </w:r>
      <w:proofErr w:type="gramEnd"/>
      <w:r w:rsidRPr="00C160D6">
        <w:rPr>
          <w:rFonts w:ascii="Arial" w:eastAsia="Times New Roman" w:hAnsi="Arial" w:cs="Arial"/>
          <w:color w:val="000000"/>
          <w:shd w:val="clear" w:color="auto" w:fill="FFFFFF"/>
        </w:rPr>
        <w:t xml:space="preserve"> in streams and rivers. Specifically, we will examine the relative importance of biotic versus abiotic processes, watershed characteristics, coupled nutrient cycles, and sediment metabolism on DOM assemblage formation. We argue that this data driven approach will reveal common continental-scale DOM assemblages and the metabolomic processes that generate these groups of compounds. </w:t>
      </w:r>
    </w:p>
    <w:p w14:paraId="5C91B706" w14:textId="77777777" w:rsidR="00C160D6" w:rsidRPr="00C160D6" w:rsidRDefault="00C160D6" w:rsidP="00C160D6">
      <w:pPr>
        <w:spacing w:after="240" w:line="240" w:lineRule="auto"/>
        <w:rPr>
          <w:rFonts w:ascii="Times New Roman" w:eastAsia="Times New Roman" w:hAnsi="Times New Roman" w:cs="Times New Roman"/>
          <w:sz w:val="24"/>
          <w:szCs w:val="24"/>
        </w:rPr>
      </w:pPr>
      <w:r w:rsidRPr="00C160D6">
        <w:rPr>
          <w:rFonts w:ascii="Times New Roman" w:eastAsia="Times New Roman" w:hAnsi="Times New Roman" w:cs="Times New Roman"/>
          <w:sz w:val="24"/>
          <w:szCs w:val="24"/>
        </w:rPr>
        <w:br/>
      </w:r>
    </w:p>
    <w:p w14:paraId="5D2759AA"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b/>
          <w:bCs/>
          <w:color w:val="000000"/>
          <w:shd w:val="clear" w:color="auto" w:fill="FFFFFF"/>
        </w:rPr>
        <w:t>INTRODUCTION</w:t>
      </w:r>
    </w:p>
    <w:p w14:paraId="49A7AB98" w14:textId="77777777" w:rsidR="00C160D6" w:rsidRPr="00C160D6" w:rsidRDefault="00C160D6" w:rsidP="00C160D6">
      <w:pPr>
        <w:numPr>
          <w:ilvl w:val="0"/>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The importance of OM in aquatic ecosystems</w:t>
      </w:r>
    </w:p>
    <w:p w14:paraId="406EC215" w14:textId="77777777" w:rsidR="00C160D6" w:rsidRPr="00C160D6" w:rsidRDefault="00C160D6" w:rsidP="00C160D6">
      <w:pPr>
        <w:numPr>
          <w:ilvl w:val="1"/>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OM is both a resource for heterotrophic biota and a consequence of ecological processes that correspondingly, constrains and reflects metabolisms and OM sources in a watershed</w:t>
      </w:r>
    </w:p>
    <w:p w14:paraId="74186DA0" w14:textId="77777777" w:rsidR="00C160D6" w:rsidRPr="00C160D6" w:rsidRDefault="00C160D6" w:rsidP="00C160D6">
      <w:pPr>
        <w:numPr>
          <w:ilvl w:val="1"/>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In lotic ecosystems, the dissolved fraction of OM has the potential to be highly mobile and can be transported downstream or captured and metabolized by microbes. (Abiotic factors such as UV degradation and absorbance (?) can also control the fate of DOM.)</w:t>
      </w:r>
    </w:p>
    <w:p w14:paraId="683296B2" w14:textId="77777777" w:rsidR="00C160D6" w:rsidRPr="00C160D6" w:rsidRDefault="00C160D6" w:rsidP="00C160D6">
      <w:pPr>
        <w:numPr>
          <w:ilvl w:val="1"/>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While all DOM is likely to be ecologically significant, we here focus on identifying and interpreting DOM assemblages that can represent a response to ecological processes and/or are likely to affect future ecological processes.</w:t>
      </w:r>
    </w:p>
    <w:p w14:paraId="77CC295D" w14:textId="77777777" w:rsidR="00C160D6" w:rsidRPr="00C160D6" w:rsidRDefault="00C160D6" w:rsidP="00C160D6">
      <w:pPr>
        <w:numPr>
          <w:ilvl w:val="2"/>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 xml:space="preserve">This is </w:t>
      </w:r>
      <w:proofErr w:type="gramStart"/>
      <w:r w:rsidRPr="00C160D6">
        <w:rPr>
          <w:rFonts w:ascii="Arial" w:eastAsia="Times New Roman" w:hAnsi="Arial" w:cs="Arial"/>
          <w:color w:val="000000"/>
          <w:shd w:val="clear" w:color="auto" w:fill="FFFFFF"/>
        </w:rPr>
        <w:t>similar to</w:t>
      </w:r>
      <w:proofErr w:type="gramEnd"/>
      <w:r w:rsidRPr="00C160D6">
        <w:rPr>
          <w:rFonts w:ascii="Arial" w:eastAsia="Times New Roman" w:hAnsi="Arial" w:cs="Arial"/>
          <w:color w:val="000000"/>
          <w:shd w:val="clear" w:color="auto" w:fill="FFFFFF"/>
        </w:rPr>
        <w:t xml:space="preserve"> “response and effect” traits in </w:t>
      </w:r>
      <w:proofErr w:type="spellStart"/>
      <w:r w:rsidRPr="00C160D6">
        <w:rPr>
          <w:rFonts w:ascii="Arial" w:eastAsia="Times New Roman" w:hAnsi="Arial" w:cs="Arial"/>
          <w:color w:val="000000"/>
          <w:shd w:val="clear" w:color="auto" w:fill="FFFFFF"/>
        </w:rPr>
        <w:t>Martiny</w:t>
      </w:r>
      <w:proofErr w:type="spellEnd"/>
      <w:r w:rsidRPr="00C160D6">
        <w:rPr>
          <w:rFonts w:ascii="Arial" w:eastAsia="Times New Roman" w:hAnsi="Arial" w:cs="Arial"/>
          <w:color w:val="000000"/>
          <w:shd w:val="clear" w:color="auto" w:fill="FFFFFF"/>
        </w:rPr>
        <w:t xml:space="preserve"> et al. 2015</w:t>
      </w:r>
    </w:p>
    <w:p w14:paraId="6E5BDAE8" w14:textId="77777777" w:rsidR="00C160D6" w:rsidRPr="00C160D6" w:rsidRDefault="00C160D6" w:rsidP="00C160D6">
      <w:pPr>
        <w:numPr>
          <w:ilvl w:val="1"/>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We are learning that the distribution of different DOM molecules is not universal across stream ecosystems despite that it is a consequence of degradation of fundamental biomolecules.</w:t>
      </w:r>
    </w:p>
    <w:p w14:paraId="54E9D584" w14:textId="77777777" w:rsidR="00C160D6" w:rsidRPr="00C160D6" w:rsidRDefault="00C160D6" w:rsidP="00C160D6">
      <w:pPr>
        <w:numPr>
          <w:ilvl w:val="0"/>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Challenges to understanding the relevance of DOM species/formations</w:t>
      </w:r>
    </w:p>
    <w:p w14:paraId="29B0FDB3" w14:textId="77777777" w:rsidR="00C160D6" w:rsidRPr="00C160D6" w:rsidRDefault="00C160D6" w:rsidP="00C160D6">
      <w:pPr>
        <w:numPr>
          <w:ilvl w:val="1"/>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 xml:space="preserve">Literature overview use of artificial neural network in biogeochemistry and microbial ecology: papers </w:t>
      </w:r>
      <w:hyperlink r:id="rId5" w:history="1">
        <w:proofErr w:type="spellStart"/>
        <w:r w:rsidRPr="00C160D6">
          <w:rPr>
            <w:rFonts w:ascii="Arial" w:eastAsia="Times New Roman" w:hAnsi="Arial" w:cs="Arial"/>
            <w:color w:val="1155CC"/>
            <w:u w:val="single"/>
            <w:shd w:val="clear" w:color="auto" w:fill="1A1D21"/>
          </w:rPr>
          <w:t>Danczak</w:t>
        </w:r>
        <w:proofErr w:type="spellEnd"/>
        <w:r w:rsidRPr="00C160D6">
          <w:rPr>
            <w:rFonts w:ascii="Arial" w:eastAsia="Times New Roman" w:hAnsi="Arial" w:cs="Arial"/>
            <w:color w:val="1155CC"/>
            <w:u w:val="single"/>
            <w:shd w:val="clear" w:color="auto" w:fill="1A1D21"/>
          </w:rPr>
          <w:t xml:space="preserve"> (2020)</w:t>
        </w:r>
      </w:hyperlink>
      <w:r w:rsidRPr="00C160D6">
        <w:rPr>
          <w:rFonts w:ascii="Arial" w:eastAsia="Times New Roman" w:hAnsi="Arial" w:cs="Arial"/>
          <w:color w:val="D1D2D3"/>
          <w:shd w:val="clear" w:color="auto" w:fill="1A1D21"/>
        </w:rPr>
        <w:t xml:space="preserve"> and </w:t>
      </w:r>
      <w:hyperlink r:id="rId6" w:history="1">
        <w:r w:rsidRPr="00C160D6">
          <w:rPr>
            <w:rFonts w:ascii="Arial" w:eastAsia="Times New Roman" w:hAnsi="Arial" w:cs="Arial"/>
            <w:color w:val="1155CC"/>
            <w:u w:val="single"/>
            <w:shd w:val="clear" w:color="auto" w:fill="1A1D21"/>
          </w:rPr>
          <w:t>Larsen (2012)</w:t>
        </w:r>
      </w:hyperlink>
      <w:r w:rsidRPr="00C160D6">
        <w:rPr>
          <w:rFonts w:ascii="Arial" w:eastAsia="Times New Roman" w:hAnsi="Arial" w:cs="Arial"/>
          <w:color w:val="000000"/>
          <w:shd w:val="clear" w:color="auto" w:fill="FFFFFF"/>
        </w:rPr>
        <w:t>.</w:t>
      </w:r>
    </w:p>
    <w:p w14:paraId="06018037" w14:textId="77777777" w:rsidR="00C160D6" w:rsidRPr="00C160D6" w:rsidRDefault="00C160D6" w:rsidP="00C160D6">
      <w:pPr>
        <w:numPr>
          <w:ilvl w:val="0"/>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What is currently known about how DOM/DOC varies spatially (i.e., patterns) and what attributes cause this variation (controls).</w:t>
      </w:r>
    </w:p>
    <w:p w14:paraId="02A07CB3" w14:textId="77777777" w:rsidR="00C160D6" w:rsidRPr="00C160D6" w:rsidRDefault="00C160D6" w:rsidP="00C160D6">
      <w:pPr>
        <w:numPr>
          <w:ilvl w:val="1"/>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Regional/global variation in OC processing rates (see Tiegs et al. 2019)</w:t>
      </w:r>
    </w:p>
    <w:p w14:paraId="61DC93C6" w14:textId="77777777" w:rsidR="00C160D6" w:rsidRPr="00C160D6" w:rsidRDefault="00C160D6" w:rsidP="00C160D6">
      <w:pPr>
        <w:numPr>
          <w:ilvl w:val="1"/>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Hyporheic vs surface water (PNNL pubs)</w:t>
      </w:r>
    </w:p>
    <w:p w14:paraId="661E0E56" w14:textId="77777777" w:rsidR="00C160D6" w:rsidRPr="00C160D6" w:rsidRDefault="00C160D6" w:rsidP="00C160D6">
      <w:pPr>
        <w:numPr>
          <w:ilvl w:val="1"/>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Microbial (biotic) vs Abiotic</w:t>
      </w:r>
    </w:p>
    <w:p w14:paraId="2A18F04E" w14:textId="77777777" w:rsidR="00C160D6" w:rsidRPr="00C160D6" w:rsidRDefault="00C160D6" w:rsidP="00C160D6">
      <w:pPr>
        <w:numPr>
          <w:ilvl w:val="2"/>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Nutrients, watershed…</w:t>
      </w:r>
    </w:p>
    <w:p w14:paraId="19C7ABDE" w14:textId="77777777" w:rsidR="00C160D6" w:rsidRPr="00C160D6" w:rsidRDefault="00C160D6" w:rsidP="00C160D6">
      <w:pPr>
        <w:numPr>
          <w:ilvl w:val="2"/>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 xml:space="preserve">What controls DOM persistence and reactivity in freshwaters? Molecular Composition and Time → Check </w:t>
      </w:r>
      <w:proofErr w:type="spellStart"/>
      <w:r w:rsidRPr="00C160D6">
        <w:rPr>
          <w:rFonts w:ascii="Arial" w:eastAsia="Times New Roman" w:hAnsi="Arial" w:cs="Arial"/>
          <w:color w:val="000000"/>
          <w:shd w:val="clear" w:color="auto" w:fill="FFFFFF"/>
        </w:rPr>
        <w:t>Kothawala</w:t>
      </w:r>
      <w:proofErr w:type="spellEnd"/>
      <w:r w:rsidRPr="00C160D6">
        <w:rPr>
          <w:rFonts w:ascii="Arial" w:eastAsia="Times New Roman" w:hAnsi="Arial" w:cs="Arial"/>
          <w:color w:val="000000"/>
          <w:shd w:val="clear" w:color="auto" w:fill="FFFFFF"/>
        </w:rPr>
        <w:t xml:space="preserve"> et al 2021 (Trends in Ecology &amp; Evolution)</w:t>
      </w:r>
    </w:p>
    <w:p w14:paraId="1C191AB9" w14:textId="77777777" w:rsidR="00C160D6" w:rsidRPr="00C160D6" w:rsidRDefault="00C160D6" w:rsidP="00C160D6">
      <w:pPr>
        <w:numPr>
          <w:ilvl w:val="0"/>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Another paragraph… </w:t>
      </w:r>
    </w:p>
    <w:p w14:paraId="0A22F218" w14:textId="77777777" w:rsidR="00C160D6" w:rsidRPr="00C160D6" w:rsidRDefault="00C160D6" w:rsidP="00C160D6">
      <w:pPr>
        <w:numPr>
          <w:ilvl w:val="0"/>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lastRenderedPageBreak/>
        <w:t>Specific research questions to be addressed using the WHONDRS data:</w:t>
      </w:r>
    </w:p>
    <w:p w14:paraId="79AE2FBF" w14:textId="77777777" w:rsidR="00C160D6" w:rsidRPr="00C160D6" w:rsidRDefault="00C160D6" w:rsidP="00C160D6">
      <w:pPr>
        <w:numPr>
          <w:ilvl w:val="1"/>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 xml:space="preserve">1) How do DOM class formations and inherent molecular attributes vary for sediment and surface water compartments? Do these assemblages correspond to a specific class of molecules? Like a cluster of lignin-derived DOM, </w:t>
      </w:r>
      <w:proofErr w:type="spellStart"/>
      <w:r w:rsidRPr="00C160D6">
        <w:rPr>
          <w:rFonts w:ascii="Arial" w:eastAsia="Times New Roman" w:hAnsi="Arial" w:cs="Arial"/>
          <w:color w:val="000000"/>
          <w:shd w:val="clear" w:color="auto" w:fill="FFFFFF"/>
        </w:rPr>
        <w:t>proteic</w:t>
      </w:r>
      <w:proofErr w:type="spellEnd"/>
      <w:r w:rsidRPr="00C160D6">
        <w:rPr>
          <w:rFonts w:ascii="Arial" w:eastAsia="Times New Roman" w:hAnsi="Arial" w:cs="Arial"/>
          <w:color w:val="000000"/>
          <w:shd w:val="clear" w:color="auto" w:fill="FFFFFF"/>
        </w:rPr>
        <w:t xml:space="preserve">, lipidic, </w:t>
      </w:r>
      <w:proofErr w:type="spellStart"/>
      <w:r w:rsidRPr="00C160D6">
        <w:rPr>
          <w:rFonts w:ascii="Arial" w:eastAsia="Times New Roman" w:hAnsi="Arial" w:cs="Arial"/>
          <w:color w:val="000000"/>
          <w:shd w:val="clear" w:color="auto" w:fill="FFFFFF"/>
        </w:rPr>
        <w:t>etc</w:t>
      </w:r>
      <w:proofErr w:type="spellEnd"/>
      <w:r w:rsidRPr="00C160D6">
        <w:rPr>
          <w:rFonts w:ascii="Arial" w:eastAsia="Times New Roman" w:hAnsi="Arial" w:cs="Arial"/>
          <w:color w:val="000000"/>
          <w:shd w:val="clear" w:color="auto" w:fill="FFFFFF"/>
        </w:rPr>
        <w:t>? </w:t>
      </w:r>
    </w:p>
    <w:p w14:paraId="2A6AB8F6" w14:textId="77777777" w:rsidR="00C160D6" w:rsidRPr="00C160D6" w:rsidRDefault="00C160D6" w:rsidP="00C160D6">
      <w:pPr>
        <w:numPr>
          <w:ilvl w:val="1"/>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2) What is the relative influence of biotic versus abiotic features (i.e., watershed characteristics, elemental macronutrient ratios, oxidation state, sediment metabolism) on DOM assemblage formation in sediment and surface water compartments and how do these relationships vary across sites? </w:t>
      </w:r>
    </w:p>
    <w:p w14:paraId="5B467189" w14:textId="77777777" w:rsidR="00C160D6" w:rsidRPr="00C160D6" w:rsidRDefault="00C160D6" w:rsidP="00C160D6">
      <w:pPr>
        <w:numPr>
          <w:ilvl w:val="1"/>
          <w:numId w:val="1"/>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rPr>
        <w:t>3) How does the source (autochthonous, allochthonous) and pathway (primary vs secondary production) of DOM help identify its molecular characteristics and can these relationships be predicted by watershed conditions (landscape and stream order)?</w:t>
      </w:r>
    </w:p>
    <w:p w14:paraId="387E6924"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649451C8" w14:textId="08D1ADC5" w:rsidR="00C160D6" w:rsidRPr="00C160D6" w:rsidRDefault="00C160D6" w:rsidP="00C160D6">
      <w:pPr>
        <w:spacing w:after="0" w:line="240" w:lineRule="auto"/>
        <w:jc w:val="center"/>
        <w:rPr>
          <w:rFonts w:ascii="Times New Roman" w:eastAsia="Times New Roman" w:hAnsi="Times New Roman" w:cs="Times New Roman"/>
          <w:sz w:val="24"/>
          <w:szCs w:val="24"/>
        </w:rPr>
      </w:pPr>
      <w:r w:rsidRPr="00C160D6">
        <w:rPr>
          <w:rFonts w:ascii="Arial" w:eastAsia="Times New Roman" w:hAnsi="Arial" w:cs="Arial"/>
          <w:noProof/>
          <w:color w:val="000000"/>
          <w:bdr w:val="none" w:sz="0" w:space="0" w:color="auto" w:frame="1"/>
          <w:shd w:val="clear" w:color="auto" w:fill="FFFFFF"/>
        </w:rPr>
        <w:drawing>
          <wp:inline distT="0" distB="0" distL="0" distR="0" wp14:anchorId="32574FF7" wp14:editId="560E975D">
            <wp:extent cx="3400425" cy="3400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p>
    <w:p w14:paraId="29125F57" w14:textId="77777777" w:rsidR="00C160D6" w:rsidRPr="00C160D6" w:rsidRDefault="00C160D6" w:rsidP="00C160D6">
      <w:pPr>
        <w:spacing w:after="0" w:line="240" w:lineRule="auto"/>
        <w:jc w:val="center"/>
        <w:rPr>
          <w:rFonts w:ascii="Times New Roman" w:eastAsia="Times New Roman" w:hAnsi="Times New Roman" w:cs="Times New Roman"/>
          <w:sz w:val="24"/>
          <w:szCs w:val="24"/>
        </w:rPr>
      </w:pPr>
      <w:r w:rsidRPr="00C160D6">
        <w:rPr>
          <w:rFonts w:ascii="Arial" w:eastAsia="Times New Roman" w:hAnsi="Arial" w:cs="Arial"/>
          <w:color w:val="000000"/>
          <w:shd w:val="clear" w:color="auto" w:fill="FFFFFF"/>
        </w:rPr>
        <w:t>Figure 1. We hypothesize that DOM clusters can be identified using machine learning techniques on FTICR-MR data. MORE</w:t>
      </w:r>
    </w:p>
    <w:p w14:paraId="40E065D8" w14:textId="77777777" w:rsidR="00C160D6" w:rsidRPr="00C160D6" w:rsidRDefault="00C160D6" w:rsidP="00C160D6">
      <w:pPr>
        <w:spacing w:after="240" w:line="240" w:lineRule="auto"/>
        <w:rPr>
          <w:rFonts w:ascii="Times New Roman" w:eastAsia="Times New Roman" w:hAnsi="Times New Roman" w:cs="Times New Roman"/>
          <w:sz w:val="24"/>
          <w:szCs w:val="24"/>
        </w:rPr>
      </w:pPr>
    </w:p>
    <w:p w14:paraId="7BAFF61E"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b/>
          <w:bCs/>
          <w:color w:val="000000"/>
        </w:rPr>
        <w:t>Methods</w:t>
      </w:r>
    </w:p>
    <w:p w14:paraId="2881D742" w14:textId="77777777" w:rsidR="00C160D6" w:rsidRPr="00C160D6" w:rsidRDefault="00C160D6" w:rsidP="00C160D6">
      <w:pPr>
        <w:numPr>
          <w:ilvl w:val="0"/>
          <w:numId w:val="2"/>
        </w:numPr>
        <w:spacing w:after="0" w:line="240" w:lineRule="auto"/>
        <w:textAlignment w:val="baseline"/>
        <w:rPr>
          <w:rFonts w:ascii="Arial" w:eastAsia="Times New Roman" w:hAnsi="Arial" w:cs="Arial"/>
          <w:b/>
          <w:bCs/>
          <w:color w:val="000000"/>
        </w:rPr>
      </w:pPr>
      <w:r w:rsidRPr="00C160D6">
        <w:rPr>
          <w:rFonts w:ascii="Arial" w:eastAsia="Times New Roman" w:hAnsi="Arial" w:cs="Arial"/>
          <w:b/>
          <w:bCs/>
          <w:color w:val="000000"/>
        </w:rPr>
        <w:t>Data source:</w:t>
      </w:r>
    </w:p>
    <w:p w14:paraId="182BCA48" w14:textId="77777777" w:rsidR="00C160D6" w:rsidRPr="00C160D6" w:rsidRDefault="00C160D6" w:rsidP="00C160D6">
      <w:pPr>
        <w:numPr>
          <w:ilvl w:val="1"/>
          <w:numId w:val="3"/>
        </w:numPr>
        <w:spacing w:after="0" w:line="240" w:lineRule="auto"/>
        <w:ind w:left="1440" w:hanging="360"/>
        <w:textAlignment w:val="baseline"/>
        <w:rPr>
          <w:rFonts w:ascii="Arial" w:eastAsia="Times New Roman" w:hAnsi="Arial" w:cs="Arial"/>
          <w:color w:val="000000"/>
        </w:rPr>
      </w:pPr>
      <w:r w:rsidRPr="00C160D6">
        <w:rPr>
          <w:rFonts w:ascii="Arial" w:eastAsia="Times New Roman" w:hAnsi="Arial" w:cs="Arial"/>
          <w:color w:val="000000"/>
        </w:rPr>
        <w:t>Original dataset from WHONDRS (Processed_S19S_Sediments_Water_2-2)</w:t>
      </w:r>
    </w:p>
    <w:p w14:paraId="62FBF4AF"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Times New Roman" w:eastAsia="Times New Roman" w:hAnsi="Times New Roman" w:cs="Times New Roman"/>
          <w:sz w:val="24"/>
          <w:szCs w:val="24"/>
        </w:rPr>
        <w:br/>
      </w:r>
    </w:p>
    <w:p w14:paraId="76E6D72E" w14:textId="77777777" w:rsidR="00C160D6" w:rsidRPr="00C160D6" w:rsidRDefault="00C160D6" w:rsidP="00C160D6">
      <w:pPr>
        <w:numPr>
          <w:ilvl w:val="0"/>
          <w:numId w:val="4"/>
        </w:numPr>
        <w:spacing w:after="0" w:line="240" w:lineRule="auto"/>
        <w:textAlignment w:val="baseline"/>
        <w:rPr>
          <w:rFonts w:ascii="Arial" w:eastAsia="Times New Roman" w:hAnsi="Arial" w:cs="Arial"/>
          <w:color w:val="000000"/>
        </w:rPr>
      </w:pPr>
      <w:r w:rsidRPr="00C160D6">
        <w:rPr>
          <w:rFonts w:ascii="Arial" w:eastAsia="Times New Roman" w:hAnsi="Arial" w:cs="Arial"/>
          <w:b/>
          <w:bCs/>
          <w:color w:val="000000"/>
        </w:rPr>
        <w:t>Data processing</w:t>
      </w:r>
    </w:p>
    <w:p w14:paraId="10D9F859" w14:textId="77777777" w:rsidR="00C160D6" w:rsidRPr="00C160D6" w:rsidRDefault="00C160D6" w:rsidP="00C160D6">
      <w:pPr>
        <w:numPr>
          <w:ilvl w:val="1"/>
          <w:numId w:val="5"/>
        </w:numPr>
        <w:spacing w:after="0" w:line="240" w:lineRule="auto"/>
        <w:textAlignment w:val="baseline"/>
        <w:rPr>
          <w:rFonts w:ascii="Arial" w:eastAsia="Times New Roman" w:hAnsi="Arial" w:cs="Arial"/>
          <w:color w:val="000000"/>
        </w:rPr>
      </w:pPr>
      <w:proofErr w:type="spellStart"/>
      <w:r w:rsidRPr="00C160D6">
        <w:rPr>
          <w:rFonts w:ascii="Arial" w:eastAsia="Times New Roman" w:hAnsi="Arial" w:cs="Arial"/>
          <w:color w:val="000000"/>
        </w:rPr>
        <w:t>JianJun</w:t>
      </w:r>
      <w:proofErr w:type="spellEnd"/>
      <w:r w:rsidRPr="00C160D6">
        <w:rPr>
          <w:rFonts w:ascii="Arial" w:eastAsia="Times New Roman" w:hAnsi="Arial" w:cs="Arial"/>
          <w:color w:val="000000"/>
        </w:rPr>
        <w:t xml:space="preserve"> </w:t>
      </w:r>
      <w:proofErr w:type="spellStart"/>
      <w:r w:rsidRPr="00C160D6">
        <w:rPr>
          <w:rFonts w:ascii="Arial" w:eastAsia="Times New Roman" w:hAnsi="Arial" w:cs="Arial"/>
          <w:color w:val="000000"/>
        </w:rPr>
        <w:t>summarised</w:t>
      </w:r>
      <w:proofErr w:type="spellEnd"/>
      <w:r w:rsidRPr="00C160D6">
        <w:rPr>
          <w:rFonts w:ascii="Arial" w:eastAsia="Times New Roman" w:hAnsi="Arial" w:cs="Arial"/>
          <w:color w:val="000000"/>
        </w:rPr>
        <w:t xml:space="preserve"> whole set in R</w:t>
      </w:r>
    </w:p>
    <w:p w14:paraId="151932E5" w14:textId="77777777" w:rsidR="00C160D6" w:rsidRPr="00C160D6" w:rsidRDefault="00C160D6" w:rsidP="00C160D6">
      <w:pPr>
        <w:numPr>
          <w:ilvl w:val="2"/>
          <w:numId w:val="6"/>
        </w:numPr>
        <w:spacing w:after="0" w:line="240" w:lineRule="auto"/>
        <w:textAlignment w:val="baseline"/>
        <w:rPr>
          <w:rFonts w:ascii="Arial" w:eastAsia="Times New Roman" w:hAnsi="Arial" w:cs="Arial"/>
          <w:color w:val="000000"/>
        </w:rPr>
      </w:pPr>
      <w:r w:rsidRPr="00C160D6">
        <w:rPr>
          <w:rFonts w:ascii="Arial" w:eastAsia="Times New Roman" w:hAnsi="Arial" w:cs="Arial"/>
          <w:b/>
          <w:bCs/>
          <w:color w:val="000000"/>
        </w:rPr>
        <w:t xml:space="preserve">Processed set </w:t>
      </w:r>
      <w:proofErr w:type="spellStart"/>
      <w:r w:rsidRPr="00C160D6">
        <w:rPr>
          <w:rFonts w:ascii="Arial" w:eastAsia="Times New Roman" w:hAnsi="Arial" w:cs="Arial"/>
          <w:b/>
          <w:bCs/>
          <w:color w:val="000000"/>
        </w:rPr>
        <w:t>DOM_Comp</w:t>
      </w:r>
      <w:proofErr w:type="spellEnd"/>
      <w:r w:rsidRPr="00C160D6">
        <w:rPr>
          <w:rFonts w:ascii="Arial" w:eastAsia="Times New Roman" w:hAnsi="Arial" w:cs="Arial"/>
          <w:color w:val="000000"/>
        </w:rPr>
        <w:t xml:space="preserve">: </w:t>
      </w:r>
      <w:r w:rsidRPr="00C160D6">
        <w:rPr>
          <w:rFonts w:ascii="Arial" w:eastAsia="Times New Roman" w:hAnsi="Arial" w:cs="Arial"/>
          <w:b/>
          <w:bCs/>
          <w:color w:val="000000"/>
        </w:rPr>
        <w:t>DOM composition data</w:t>
      </w:r>
      <w:r w:rsidRPr="00C160D6">
        <w:rPr>
          <w:rFonts w:ascii="Arial" w:eastAsia="Times New Roman" w:hAnsi="Arial" w:cs="Arial"/>
          <w:color w:val="000000"/>
        </w:rPr>
        <w:t xml:space="preserve"> from sediments and water samples (91085 observations and 558 samples in total); DOM peaks and composition were generated by following Hu et al [3]. We included all assigned and unassigned peaks in this data. </w:t>
      </w:r>
    </w:p>
    <w:p w14:paraId="02C23664" w14:textId="77777777" w:rsidR="00C160D6" w:rsidRPr="00C160D6" w:rsidRDefault="00C160D6" w:rsidP="00C160D6">
      <w:pPr>
        <w:numPr>
          <w:ilvl w:val="2"/>
          <w:numId w:val="6"/>
        </w:numPr>
        <w:spacing w:after="0" w:line="240" w:lineRule="auto"/>
        <w:jc w:val="both"/>
        <w:textAlignment w:val="baseline"/>
        <w:rPr>
          <w:rFonts w:ascii="Arial" w:eastAsia="Times New Roman" w:hAnsi="Arial" w:cs="Arial"/>
          <w:color w:val="000000"/>
        </w:rPr>
      </w:pPr>
      <w:proofErr w:type="spellStart"/>
      <w:r w:rsidRPr="00C160D6">
        <w:rPr>
          <w:rFonts w:ascii="Arial" w:eastAsia="Times New Roman" w:hAnsi="Arial" w:cs="Arial"/>
          <w:b/>
          <w:bCs/>
          <w:color w:val="000000"/>
        </w:rPr>
        <w:lastRenderedPageBreak/>
        <w:t>MetaData</w:t>
      </w:r>
      <w:proofErr w:type="spellEnd"/>
      <w:r w:rsidRPr="00C160D6">
        <w:rPr>
          <w:rFonts w:ascii="Arial" w:eastAsia="Times New Roman" w:hAnsi="Arial" w:cs="Arial"/>
          <w:color w:val="000000"/>
        </w:rPr>
        <w:t xml:space="preserve">: </w:t>
      </w:r>
      <w:r w:rsidRPr="00C160D6">
        <w:rPr>
          <w:rFonts w:ascii="Arial" w:eastAsia="Times New Roman" w:hAnsi="Arial" w:cs="Arial"/>
          <w:b/>
          <w:bCs/>
          <w:color w:val="000000"/>
        </w:rPr>
        <w:t>Metadata</w:t>
      </w:r>
      <w:r w:rsidRPr="00C160D6">
        <w:rPr>
          <w:rFonts w:ascii="Arial" w:eastAsia="Times New Roman" w:hAnsi="Arial" w:cs="Arial"/>
          <w:color w:val="000000"/>
        </w:rPr>
        <w:t xml:space="preserve"> for 558 samples from sediments and water (558 observations and 49 variables in total).</w:t>
      </w:r>
    </w:p>
    <w:p w14:paraId="6FAD3A78" w14:textId="77777777" w:rsidR="00C160D6" w:rsidRPr="00C160D6" w:rsidRDefault="00C160D6" w:rsidP="00C160D6">
      <w:pPr>
        <w:numPr>
          <w:ilvl w:val="1"/>
          <w:numId w:val="6"/>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rPr>
        <w:t>Topic 1 data set made available by Michaela</w:t>
      </w:r>
    </w:p>
    <w:p w14:paraId="63A90AE0"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Times New Roman" w:eastAsia="Times New Roman" w:hAnsi="Times New Roman" w:cs="Times New Roman"/>
          <w:sz w:val="24"/>
          <w:szCs w:val="24"/>
        </w:rPr>
        <w:br/>
      </w:r>
      <w:r w:rsidRPr="00C160D6">
        <w:rPr>
          <w:rFonts w:ascii="Times New Roman" w:eastAsia="Times New Roman" w:hAnsi="Times New Roman" w:cs="Times New Roman"/>
          <w:sz w:val="24"/>
          <w:szCs w:val="24"/>
        </w:rPr>
        <w:br/>
      </w:r>
    </w:p>
    <w:p w14:paraId="671318E7" w14:textId="77777777" w:rsidR="00C160D6" w:rsidRPr="00C160D6" w:rsidRDefault="00C160D6" w:rsidP="00C160D6">
      <w:pPr>
        <w:numPr>
          <w:ilvl w:val="0"/>
          <w:numId w:val="7"/>
        </w:numPr>
        <w:spacing w:after="0" w:line="240" w:lineRule="auto"/>
        <w:textAlignment w:val="baseline"/>
        <w:rPr>
          <w:rFonts w:ascii="Arial" w:eastAsia="Times New Roman" w:hAnsi="Arial" w:cs="Arial"/>
          <w:color w:val="000000"/>
        </w:rPr>
      </w:pPr>
      <w:r w:rsidRPr="00C160D6">
        <w:rPr>
          <w:rFonts w:ascii="Arial" w:eastAsia="Times New Roman" w:hAnsi="Arial" w:cs="Arial"/>
          <w:b/>
          <w:bCs/>
          <w:color w:val="000000"/>
        </w:rPr>
        <w:t>Analyses:</w:t>
      </w:r>
    </w:p>
    <w:p w14:paraId="62AF347A" w14:textId="77777777" w:rsidR="00C160D6" w:rsidRPr="00C160D6" w:rsidRDefault="00C160D6" w:rsidP="00C160D6">
      <w:pPr>
        <w:spacing w:after="0" w:line="240" w:lineRule="auto"/>
        <w:ind w:left="720"/>
        <w:rPr>
          <w:rFonts w:ascii="Times New Roman" w:eastAsia="Times New Roman" w:hAnsi="Times New Roman" w:cs="Times New Roman"/>
          <w:sz w:val="24"/>
          <w:szCs w:val="24"/>
        </w:rPr>
      </w:pPr>
      <w:r w:rsidRPr="00C160D6">
        <w:rPr>
          <w:rFonts w:ascii="Arial" w:eastAsia="Times New Roman" w:hAnsi="Arial" w:cs="Arial"/>
          <w:color w:val="000000"/>
        </w:rPr>
        <w:t>We plan to build and run 3 sets of analyses: sediment only, surface water only, and both combined; on their own to look at DOM clusters and with metadata (and pictures?!) to look at relationships to environmental parameters.</w:t>
      </w:r>
    </w:p>
    <w:p w14:paraId="767D0EFF" w14:textId="77777777" w:rsidR="00C160D6" w:rsidRPr="00C160D6" w:rsidRDefault="00C160D6" w:rsidP="00C160D6">
      <w:pPr>
        <w:numPr>
          <w:ilvl w:val="0"/>
          <w:numId w:val="8"/>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rPr>
        <w:t xml:space="preserve">Random Forest models RF (and other ML models </w:t>
      </w:r>
      <w:proofErr w:type="gramStart"/>
      <w:r w:rsidRPr="00C160D6">
        <w:rPr>
          <w:rFonts w:ascii="Arial" w:eastAsia="Times New Roman" w:hAnsi="Arial" w:cs="Arial"/>
          <w:color w:val="000000"/>
        </w:rPr>
        <w:t>later on</w:t>
      </w:r>
      <w:proofErr w:type="gramEnd"/>
      <w:r w:rsidRPr="00C160D6">
        <w:rPr>
          <w:rFonts w:ascii="Arial" w:eastAsia="Times New Roman" w:hAnsi="Arial" w:cs="Arial"/>
          <w:color w:val="000000"/>
        </w:rPr>
        <w:t>) for all 3 sets</w:t>
      </w:r>
    </w:p>
    <w:p w14:paraId="36B5554F" w14:textId="77777777" w:rsidR="00C160D6" w:rsidRPr="00C160D6" w:rsidRDefault="00C160D6" w:rsidP="00C160D6">
      <w:pPr>
        <w:numPr>
          <w:ilvl w:val="1"/>
          <w:numId w:val="9"/>
        </w:numPr>
        <w:spacing w:after="0" w:line="240" w:lineRule="auto"/>
        <w:ind w:left="2160"/>
        <w:textAlignment w:val="baseline"/>
        <w:rPr>
          <w:rFonts w:ascii="Arial" w:eastAsia="Times New Roman" w:hAnsi="Arial" w:cs="Arial"/>
          <w:color w:val="000000"/>
        </w:rPr>
      </w:pPr>
      <w:r w:rsidRPr="00C160D6">
        <w:rPr>
          <w:rFonts w:ascii="Arial" w:eastAsia="Times New Roman" w:hAnsi="Arial" w:cs="Arial"/>
          <w:color w:val="3C4043"/>
          <w:shd w:val="clear" w:color="auto" w:fill="FFFFFF"/>
        </w:rPr>
        <w:t>We plan to use Random Forest models to identify predictors of DOM class formation in sediment and surface water samples.</w:t>
      </w:r>
    </w:p>
    <w:p w14:paraId="65967729" w14:textId="77777777" w:rsidR="00C160D6" w:rsidRPr="00C160D6" w:rsidRDefault="00C160D6" w:rsidP="00C160D6">
      <w:pPr>
        <w:numPr>
          <w:ilvl w:val="1"/>
          <w:numId w:val="9"/>
        </w:numPr>
        <w:spacing w:after="0" w:line="240" w:lineRule="auto"/>
        <w:ind w:left="2160"/>
        <w:textAlignment w:val="baseline"/>
        <w:rPr>
          <w:rFonts w:ascii="Arial" w:eastAsia="Times New Roman" w:hAnsi="Arial" w:cs="Arial"/>
          <w:color w:val="000000"/>
        </w:rPr>
      </w:pPr>
      <w:r w:rsidRPr="00C160D6">
        <w:rPr>
          <w:rFonts w:ascii="Arial" w:eastAsia="Times New Roman" w:hAnsi="Arial" w:cs="Arial"/>
          <w:color w:val="3C4043"/>
        </w:rPr>
        <w:t>We constructed three random forest models (currently for DOM data only and numerical data only), one each for sediment and surface water compartments, and one combined, to distinguish which predictors variables are “important” in explaining DOM class formation in sediment and surface waters.</w:t>
      </w:r>
    </w:p>
    <w:p w14:paraId="58665A54" w14:textId="77777777" w:rsidR="00C160D6" w:rsidRPr="00C160D6" w:rsidRDefault="00C160D6" w:rsidP="00C160D6">
      <w:pPr>
        <w:numPr>
          <w:ilvl w:val="2"/>
          <w:numId w:val="9"/>
        </w:numPr>
        <w:shd w:val="clear" w:color="auto" w:fill="FFFFFF"/>
        <w:spacing w:after="0" w:line="240" w:lineRule="auto"/>
        <w:ind w:left="2880"/>
        <w:textAlignment w:val="baseline"/>
        <w:rPr>
          <w:rFonts w:ascii="Arial" w:eastAsia="Times New Roman" w:hAnsi="Arial" w:cs="Arial"/>
          <w:color w:val="000000"/>
        </w:rPr>
      </w:pPr>
      <w:r w:rsidRPr="00C160D6">
        <w:rPr>
          <w:rFonts w:ascii="Arial" w:eastAsia="Times New Roman" w:hAnsi="Arial" w:cs="Arial"/>
          <w:color w:val="3C4043"/>
        </w:rPr>
        <w:t>Add table of variables used in the random forest models which will describe data type (i.e., numerical vs. categorical)</w:t>
      </w:r>
    </w:p>
    <w:p w14:paraId="69A41AB6" w14:textId="77777777" w:rsidR="00C160D6" w:rsidRPr="00C160D6" w:rsidRDefault="00C160D6" w:rsidP="00C160D6">
      <w:pPr>
        <w:numPr>
          <w:ilvl w:val="2"/>
          <w:numId w:val="9"/>
        </w:numPr>
        <w:shd w:val="clear" w:color="auto" w:fill="FFFFFF"/>
        <w:spacing w:after="0" w:line="240" w:lineRule="auto"/>
        <w:ind w:left="2880"/>
        <w:textAlignment w:val="baseline"/>
        <w:rPr>
          <w:rFonts w:ascii="Arial" w:eastAsia="Times New Roman" w:hAnsi="Arial" w:cs="Arial"/>
          <w:color w:val="000000"/>
        </w:rPr>
      </w:pPr>
      <w:r w:rsidRPr="00C160D6">
        <w:rPr>
          <w:rFonts w:ascii="Arial" w:eastAsia="Times New Roman" w:hAnsi="Arial" w:cs="Arial"/>
          <w:color w:val="3C4043"/>
        </w:rPr>
        <w:t>Describe how we rank predictors as important and any cutoffs for selecting the top predictors.</w:t>
      </w:r>
    </w:p>
    <w:p w14:paraId="57A19BEC" w14:textId="77777777" w:rsidR="00C160D6" w:rsidRPr="00C160D6" w:rsidRDefault="00C160D6" w:rsidP="00C160D6">
      <w:pPr>
        <w:numPr>
          <w:ilvl w:val="0"/>
          <w:numId w:val="9"/>
        </w:numPr>
        <w:spacing w:after="0" w:line="240" w:lineRule="auto"/>
        <w:ind w:left="1440"/>
        <w:textAlignment w:val="baseline"/>
        <w:rPr>
          <w:rFonts w:ascii="Arial" w:eastAsia="Times New Roman" w:hAnsi="Arial" w:cs="Arial"/>
          <w:color w:val="000000"/>
        </w:rPr>
      </w:pPr>
      <w:r w:rsidRPr="00C160D6">
        <w:rPr>
          <w:rFonts w:ascii="Arial" w:eastAsia="Times New Roman" w:hAnsi="Arial" w:cs="Arial"/>
          <w:color w:val="000000"/>
        </w:rPr>
        <w:t>Calculate DOM diversity index to be included in analyses</w:t>
      </w:r>
    </w:p>
    <w:p w14:paraId="6DE78479" w14:textId="77777777" w:rsidR="00C160D6" w:rsidRPr="00C160D6" w:rsidRDefault="00C160D6" w:rsidP="00C160D6">
      <w:pPr>
        <w:numPr>
          <w:ilvl w:val="1"/>
          <w:numId w:val="10"/>
        </w:numPr>
        <w:spacing w:after="0" w:line="240" w:lineRule="auto"/>
        <w:ind w:left="2160"/>
        <w:textAlignment w:val="baseline"/>
        <w:rPr>
          <w:rFonts w:ascii="Arial" w:eastAsia="Times New Roman" w:hAnsi="Arial" w:cs="Arial"/>
          <w:color w:val="000000"/>
        </w:rPr>
      </w:pPr>
      <w:r w:rsidRPr="00C160D6">
        <w:rPr>
          <w:rFonts w:ascii="Arial" w:eastAsia="Times New Roman" w:hAnsi="Arial" w:cs="Arial"/>
          <w:color w:val="000000"/>
        </w:rPr>
        <w:t>molecular richness DR, Gini-Simpson index DA, and the functional molecular diversity index DF (</w:t>
      </w:r>
      <w:proofErr w:type="gramStart"/>
      <w:r w:rsidRPr="00C160D6">
        <w:rPr>
          <w:rFonts w:ascii="Arial" w:eastAsia="Times New Roman" w:hAnsi="Arial" w:cs="Arial"/>
          <w:color w:val="000000"/>
        </w:rPr>
        <w:t>similar to</w:t>
      </w:r>
      <w:proofErr w:type="gramEnd"/>
      <w:r w:rsidRPr="00C160D6">
        <w:rPr>
          <w:rFonts w:ascii="Arial" w:eastAsia="Times New Roman" w:hAnsi="Arial" w:cs="Arial"/>
          <w:color w:val="000000"/>
        </w:rPr>
        <w:t xml:space="preserve"> </w:t>
      </w:r>
      <w:proofErr w:type="spellStart"/>
      <w:r w:rsidRPr="00C160D6">
        <w:rPr>
          <w:rFonts w:ascii="Arial" w:eastAsia="Times New Roman" w:hAnsi="Arial" w:cs="Arial"/>
          <w:color w:val="000000"/>
        </w:rPr>
        <w:t>Mentges</w:t>
      </w:r>
      <w:proofErr w:type="spellEnd"/>
      <w:r w:rsidRPr="00C160D6">
        <w:rPr>
          <w:rFonts w:ascii="Arial" w:eastAsia="Times New Roman" w:hAnsi="Arial" w:cs="Arial"/>
          <w:color w:val="000000"/>
        </w:rPr>
        <w:t xml:space="preserve"> et al. 2017).</w:t>
      </w:r>
    </w:p>
    <w:p w14:paraId="65D20AB1" w14:textId="77777777" w:rsidR="00C160D6" w:rsidRPr="00C160D6" w:rsidRDefault="00C160D6" w:rsidP="00C160D6">
      <w:pPr>
        <w:numPr>
          <w:ilvl w:val="0"/>
          <w:numId w:val="10"/>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rPr>
        <w:t>Include Metadata in the analyses</w:t>
      </w:r>
    </w:p>
    <w:p w14:paraId="45F12881" w14:textId="77777777" w:rsidR="00C160D6" w:rsidRPr="00C160D6" w:rsidRDefault="00C160D6" w:rsidP="00C160D6">
      <w:pPr>
        <w:numPr>
          <w:ilvl w:val="0"/>
          <w:numId w:val="10"/>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rPr>
        <w:t>Use pictures from the sites as input and see if CNN or similar can predict what kind of OM we have in the water</w:t>
      </w:r>
    </w:p>
    <w:p w14:paraId="4FABAE89" w14:textId="77777777" w:rsidR="00C160D6" w:rsidRPr="00C160D6" w:rsidRDefault="00C160D6" w:rsidP="00C160D6">
      <w:pPr>
        <w:numPr>
          <w:ilvl w:val="0"/>
          <w:numId w:val="11"/>
        </w:numPr>
        <w:spacing w:after="0" w:line="240" w:lineRule="auto"/>
        <w:ind w:left="1440"/>
        <w:textAlignment w:val="baseline"/>
        <w:rPr>
          <w:rFonts w:ascii="Arial" w:eastAsia="Times New Roman" w:hAnsi="Arial" w:cs="Arial"/>
          <w:color w:val="FF0000"/>
        </w:rPr>
      </w:pPr>
      <w:r w:rsidRPr="00C160D6">
        <w:rPr>
          <w:rFonts w:ascii="Arial" w:eastAsia="Times New Roman" w:hAnsi="Arial" w:cs="Arial"/>
          <w:color w:val="FF0000"/>
        </w:rPr>
        <w:t>There is the potential to use isotope data for water retention calculations  </w:t>
      </w:r>
    </w:p>
    <w:p w14:paraId="0853972A"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09DACE20"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b/>
          <w:bCs/>
          <w:color w:val="000000"/>
        </w:rPr>
        <w:t>RESULTS</w:t>
      </w:r>
    </w:p>
    <w:p w14:paraId="2A224704" w14:textId="77777777" w:rsidR="00C160D6" w:rsidRPr="00C160D6" w:rsidRDefault="00C160D6" w:rsidP="00C160D6">
      <w:pPr>
        <w:numPr>
          <w:ilvl w:val="0"/>
          <w:numId w:val="12"/>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rPr>
        <w:t>Identifying clusters in </w:t>
      </w:r>
    </w:p>
    <w:p w14:paraId="000B306F" w14:textId="77777777" w:rsidR="00C160D6" w:rsidRPr="00C160D6" w:rsidRDefault="00C160D6" w:rsidP="00C160D6">
      <w:pPr>
        <w:numPr>
          <w:ilvl w:val="1"/>
          <w:numId w:val="13"/>
        </w:numPr>
        <w:spacing w:after="0" w:line="240" w:lineRule="auto"/>
        <w:textAlignment w:val="baseline"/>
        <w:rPr>
          <w:rFonts w:ascii="Arial" w:eastAsia="Times New Roman" w:hAnsi="Arial" w:cs="Arial"/>
          <w:color w:val="000000"/>
        </w:rPr>
      </w:pPr>
      <w:proofErr w:type="spellStart"/>
      <w:r w:rsidRPr="00C160D6">
        <w:rPr>
          <w:rFonts w:ascii="Arial" w:eastAsia="Times New Roman" w:hAnsi="Arial" w:cs="Arial"/>
          <w:b/>
          <w:bCs/>
          <w:color w:val="000000"/>
        </w:rPr>
        <w:t>waterXsediment</w:t>
      </w:r>
      <w:proofErr w:type="spellEnd"/>
      <w:r w:rsidRPr="00C160D6">
        <w:rPr>
          <w:rFonts w:ascii="Arial" w:eastAsia="Times New Roman" w:hAnsi="Arial" w:cs="Arial"/>
          <w:color w:val="000000"/>
        </w:rPr>
        <w:t xml:space="preserve">: class (lignin, </w:t>
      </w:r>
      <w:proofErr w:type="spellStart"/>
      <w:r w:rsidRPr="00C160D6">
        <w:rPr>
          <w:rFonts w:ascii="Arial" w:eastAsia="Times New Roman" w:hAnsi="Arial" w:cs="Arial"/>
          <w:color w:val="000000"/>
        </w:rPr>
        <w:t>proteic</w:t>
      </w:r>
      <w:proofErr w:type="spellEnd"/>
      <w:r w:rsidRPr="00C160D6">
        <w:rPr>
          <w:rFonts w:ascii="Arial" w:eastAsia="Times New Roman" w:hAnsi="Arial" w:cs="Arial"/>
          <w:color w:val="000000"/>
        </w:rPr>
        <w:t xml:space="preserve">, </w:t>
      </w:r>
      <w:proofErr w:type="spellStart"/>
      <w:r w:rsidRPr="00C160D6">
        <w:rPr>
          <w:rFonts w:ascii="Arial" w:eastAsia="Times New Roman" w:hAnsi="Arial" w:cs="Arial"/>
          <w:color w:val="000000"/>
        </w:rPr>
        <w:t>etc</w:t>
      </w:r>
      <w:proofErr w:type="spellEnd"/>
      <w:r w:rsidRPr="00C160D6">
        <w:rPr>
          <w:rFonts w:ascii="Arial" w:eastAsia="Times New Roman" w:hAnsi="Arial" w:cs="Arial"/>
          <w:color w:val="000000"/>
        </w:rPr>
        <w:t xml:space="preserve">); </w:t>
      </w:r>
      <w:proofErr w:type="spellStart"/>
      <w:r w:rsidRPr="00C160D6">
        <w:rPr>
          <w:rFonts w:ascii="Arial" w:eastAsia="Times New Roman" w:hAnsi="Arial" w:cs="Arial"/>
          <w:color w:val="000000"/>
        </w:rPr>
        <w:t>Nosc</w:t>
      </w:r>
      <w:proofErr w:type="spellEnd"/>
      <w:r w:rsidRPr="00C160D6">
        <w:rPr>
          <w:rFonts w:ascii="Arial" w:eastAsia="Times New Roman" w:hAnsi="Arial" w:cs="Arial"/>
          <w:color w:val="000000"/>
        </w:rPr>
        <w:t>, DBE</w:t>
      </w:r>
    </w:p>
    <w:p w14:paraId="484DCCD8"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Times New Roman" w:eastAsia="Times New Roman" w:hAnsi="Times New Roman" w:cs="Times New Roman"/>
          <w:sz w:val="24"/>
          <w:szCs w:val="24"/>
        </w:rPr>
        <w:br/>
      </w:r>
    </w:p>
    <w:p w14:paraId="6BB84EFD" w14:textId="77777777" w:rsidR="00C160D6" w:rsidRPr="00C160D6" w:rsidRDefault="00C160D6" w:rsidP="00C160D6">
      <w:pPr>
        <w:numPr>
          <w:ilvl w:val="0"/>
          <w:numId w:val="14"/>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rPr>
        <w:t>Elemental ratios and molecular characteristics (i.e., modified aromaticity index [</w:t>
      </w:r>
      <w:proofErr w:type="spellStart"/>
      <w:r w:rsidRPr="00C160D6">
        <w:rPr>
          <w:rFonts w:ascii="Arial" w:eastAsia="Times New Roman" w:hAnsi="Arial" w:cs="Arial"/>
          <w:color w:val="000000"/>
        </w:rPr>
        <w:t>AI_mod</w:t>
      </w:r>
      <w:proofErr w:type="spellEnd"/>
      <w:r w:rsidRPr="00C160D6">
        <w:rPr>
          <w:rFonts w:ascii="Arial" w:eastAsia="Times New Roman" w:hAnsi="Arial" w:cs="Arial"/>
          <w:color w:val="000000"/>
        </w:rPr>
        <w:t>], DBE, others??) were ranked as “important” predictors of DOM class formation.</w:t>
      </w:r>
    </w:p>
    <w:p w14:paraId="18BB2331" w14:textId="77777777" w:rsidR="00C160D6" w:rsidRPr="00C160D6" w:rsidRDefault="00C160D6" w:rsidP="00C160D6">
      <w:pPr>
        <w:numPr>
          <w:ilvl w:val="0"/>
          <w:numId w:val="14"/>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rPr>
        <w:t>Figure. Random Forest output for DOM class formation in whole data set (</w:t>
      </w:r>
      <w:r w:rsidRPr="00C160D6">
        <w:rPr>
          <w:rFonts w:ascii="Arial" w:eastAsia="Times New Roman" w:hAnsi="Arial" w:cs="Arial"/>
          <w:b/>
          <w:bCs/>
          <w:color w:val="000000"/>
        </w:rPr>
        <w:t>water and sediment combined</w:t>
      </w:r>
      <w:r w:rsidRPr="00C160D6">
        <w:rPr>
          <w:rFonts w:ascii="Arial" w:eastAsia="Times New Roman" w:hAnsi="Arial" w:cs="Arial"/>
          <w:color w:val="000000"/>
        </w:rPr>
        <w:t>)</w:t>
      </w:r>
    </w:p>
    <w:p w14:paraId="5E41DC33" w14:textId="5BBF2FB8"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noProof/>
          <w:color w:val="000000"/>
          <w:bdr w:val="none" w:sz="0" w:space="0" w:color="auto" w:frame="1"/>
        </w:rPr>
        <w:lastRenderedPageBreak/>
        <w:drawing>
          <wp:inline distT="0" distB="0" distL="0" distR="0" wp14:anchorId="5AA38734" wp14:editId="3F73E258">
            <wp:extent cx="594360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1FA982B8"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Times New Roman" w:eastAsia="Times New Roman" w:hAnsi="Times New Roman" w:cs="Times New Roman"/>
          <w:sz w:val="24"/>
          <w:szCs w:val="24"/>
        </w:rPr>
        <w:br/>
      </w:r>
    </w:p>
    <w:p w14:paraId="45089FCA" w14:textId="1F5FB222" w:rsidR="00C160D6" w:rsidRPr="00C160D6" w:rsidRDefault="00C160D6" w:rsidP="00C160D6">
      <w:pPr>
        <w:numPr>
          <w:ilvl w:val="0"/>
          <w:numId w:val="15"/>
        </w:numPr>
        <w:spacing w:after="0" w:line="240" w:lineRule="auto"/>
        <w:ind w:left="1440"/>
        <w:textAlignment w:val="baseline"/>
        <w:rPr>
          <w:rFonts w:ascii="Arial" w:eastAsia="Times New Roman" w:hAnsi="Arial" w:cs="Arial"/>
          <w:b/>
          <w:bCs/>
          <w:color w:val="000000"/>
        </w:rPr>
      </w:pPr>
      <w:r w:rsidRPr="00C160D6">
        <w:rPr>
          <w:rFonts w:ascii="Arial" w:eastAsia="Times New Roman" w:hAnsi="Arial" w:cs="Arial"/>
          <w:b/>
          <w:bCs/>
          <w:color w:val="000000"/>
        </w:rPr>
        <w:t>Sediment only</w:t>
      </w:r>
      <w:r w:rsidRPr="00C160D6">
        <w:rPr>
          <w:rFonts w:ascii="Arial" w:eastAsia="Times New Roman" w:hAnsi="Arial" w:cs="Arial"/>
          <w:b/>
          <w:bCs/>
          <w:noProof/>
          <w:color w:val="000000"/>
          <w:bdr w:val="none" w:sz="0" w:space="0" w:color="auto" w:frame="1"/>
        </w:rPr>
        <w:drawing>
          <wp:inline distT="0" distB="0" distL="0" distR="0" wp14:anchorId="4E86B2E0" wp14:editId="145F1971">
            <wp:extent cx="16002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1866900"/>
                    </a:xfrm>
                    <a:prstGeom prst="rect">
                      <a:avLst/>
                    </a:prstGeom>
                    <a:noFill/>
                    <a:ln>
                      <a:noFill/>
                    </a:ln>
                  </pic:spPr>
                </pic:pic>
              </a:graphicData>
            </a:graphic>
          </wp:inline>
        </w:drawing>
      </w:r>
    </w:p>
    <w:p w14:paraId="76E6E524" w14:textId="2226D699"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noProof/>
          <w:color w:val="000000"/>
          <w:bdr w:val="none" w:sz="0" w:space="0" w:color="auto" w:frame="1"/>
        </w:rPr>
        <w:drawing>
          <wp:inline distT="0" distB="0" distL="0" distR="0" wp14:anchorId="2089252D" wp14:editId="11130801">
            <wp:extent cx="403860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8600" cy="1924050"/>
                    </a:xfrm>
                    <a:prstGeom prst="rect">
                      <a:avLst/>
                    </a:prstGeom>
                    <a:noFill/>
                    <a:ln>
                      <a:noFill/>
                    </a:ln>
                  </pic:spPr>
                </pic:pic>
              </a:graphicData>
            </a:graphic>
          </wp:inline>
        </w:drawing>
      </w:r>
    </w:p>
    <w:p w14:paraId="12F19157"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Times New Roman" w:eastAsia="Times New Roman" w:hAnsi="Times New Roman" w:cs="Times New Roman"/>
          <w:sz w:val="24"/>
          <w:szCs w:val="24"/>
        </w:rPr>
        <w:br/>
      </w:r>
      <w:r w:rsidRPr="00C160D6">
        <w:rPr>
          <w:rFonts w:ascii="Times New Roman" w:eastAsia="Times New Roman" w:hAnsi="Times New Roman" w:cs="Times New Roman"/>
          <w:sz w:val="24"/>
          <w:szCs w:val="24"/>
        </w:rPr>
        <w:br/>
      </w:r>
    </w:p>
    <w:p w14:paraId="58616270" w14:textId="77777777" w:rsidR="00C160D6" w:rsidRPr="00C160D6" w:rsidRDefault="00C160D6" w:rsidP="00C160D6">
      <w:pPr>
        <w:numPr>
          <w:ilvl w:val="0"/>
          <w:numId w:val="16"/>
        </w:numPr>
        <w:spacing w:after="0" w:line="240" w:lineRule="auto"/>
        <w:ind w:left="1440"/>
        <w:textAlignment w:val="baseline"/>
        <w:rPr>
          <w:rFonts w:ascii="Arial" w:eastAsia="Times New Roman" w:hAnsi="Arial" w:cs="Arial"/>
          <w:b/>
          <w:bCs/>
          <w:color w:val="000000"/>
        </w:rPr>
      </w:pPr>
      <w:r w:rsidRPr="00C160D6">
        <w:rPr>
          <w:rFonts w:ascii="Arial" w:eastAsia="Times New Roman" w:hAnsi="Arial" w:cs="Arial"/>
          <w:b/>
          <w:bCs/>
          <w:color w:val="000000"/>
        </w:rPr>
        <w:t>Surface Water only</w:t>
      </w:r>
    </w:p>
    <w:p w14:paraId="2B0A467E" w14:textId="35F3D300"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noProof/>
          <w:color w:val="000000"/>
          <w:bdr w:val="none" w:sz="0" w:space="0" w:color="auto" w:frame="1"/>
        </w:rPr>
        <w:lastRenderedPageBreak/>
        <w:drawing>
          <wp:inline distT="0" distB="0" distL="0" distR="0" wp14:anchorId="4863F51B" wp14:editId="08335FEE">
            <wp:extent cx="398145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2114550"/>
                    </a:xfrm>
                    <a:prstGeom prst="rect">
                      <a:avLst/>
                    </a:prstGeom>
                    <a:noFill/>
                    <a:ln>
                      <a:noFill/>
                    </a:ln>
                  </pic:spPr>
                </pic:pic>
              </a:graphicData>
            </a:graphic>
          </wp:inline>
        </w:drawing>
      </w:r>
      <w:r w:rsidRPr="00C160D6">
        <w:rPr>
          <w:rFonts w:ascii="Arial" w:eastAsia="Times New Roman" w:hAnsi="Arial" w:cs="Arial"/>
          <w:color w:val="000000"/>
        </w:rPr>
        <w:t> </w:t>
      </w:r>
      <w:r w:rsidRPr="00C160D6">
        <w:rPr>
          <w:rFonts w:ascii="Times New Roman" w:eastAsia="Times New Roman" w:hAnsi="Times New Roman" w:cs="Times New Roman"/>
          <w:noProof/>
          <w:sz w:val="24"/>
          <w:szCs w:val="24"/>
          <w:bdr w:val="none" w:sz="0" w:space="0" w:color="auto" w:frame="1"/>
        </w:rPr>
        <w:drawing>
          <wp:inline distT="0" distB="0" distL="0" distR="0" wp14:anchorId="3DBEEAC5" wp14:editId="5365FE1E">
            <wp:extent cx="1628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3962400"/>
                    </a:xfrm>
                    <a:prstGeom prst="rect">
                      <a:avLst/>
                    </a:prstGeom>
                    <a:noFill/>
                    <a:ln>
                      <a:noFill/>
                    </a:ln>
                  </pic:spPr>
                </pic:pic>
              </a:graphicData>
            </a:graphic>
          </wp:inline>
        </w:drawing>
      </w:r>
    </w:p>
    <w:p w14:paraId="443F2784"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45DBC154"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color w:val="000000"/>
        </w:rPr>
        <w:t xml:space="preserve">Formation of classes (lignin, tannin, lipid </w:t>
      </w:r>
      <w:proofErr w:type="spellStart"/>
      <w:r w:rsidRPr="00C160D6">
        <w:rPr>
          <w:rFonts w:ascii="Arial" w:eastAsia="Times New Roman" w:hAnsi="Arial" w:cs="Arial"/>
          <w:color w:val="000000"/>
        </w:rPr>
        <w:t>etc</w:t>
      </w:r>
      <w:proofErr w:type="spellEnd"/>
      <w:r w:rsidRPr="00C160D6">
        <w:rPr>
          <w:rFonts w:ascii="Arial" w:eastAsia="Times New Roman" w:hAnsi="Arial" w:cs="Arial"/>
          <w:color w:val="000000"/>
        </w:rPr>
        <w:t xml:space="preserve">) is controlled by similar parameters in water, sediment, and overall (combined </w:t>
      </w:r>
      <w:proofErr w:type="spellStart"/>
      <w:r w:rsidRPr="00C160D6">
        <w:rPr>
          <w:rFonts w:ascii="Arial" w:eastAsia="Times New Roman" w:hAnsi="Arial" w:cs="Arial"/>
          <w:color w:val="000000"/>
        </w:rPr>
        <w:t>water+sediment</w:t>
      </w:r>
      <w:proofErr w:type="spellEnd"/>
      <w:r w:rsidRPr="00C160D6">
        <w:rPr>
          <w:rFonts w:ascii="Arial" w:eastAsia="Times New Roman" w:hAnsi="Arial" w:cs="Arial"/>
          <w:color w:val="000000"/>
        </w:rPr>
        <w:t>).  </w:t>
      </w:r>
    </w:p>
    <w:p w14:paraId="1A948D35"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4FF9EDFD"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color w:val="000000"/>
        </w:rPr>
        <w:t>Next immediate steps are to include diversity calculations and include metadata. Consider separating core and satellite DOM for future analyses. </w:t>
      </w:r>
    </w:p>
    <w:p w14:paraId="422BE48B"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28EB75F9"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color w:val="000000"/>
        </w:rPr>
        <w:t xml:space="preserve">Sensitivity analyses (based on </w:t>
      </w:r>
      <w:proofErr w:type="spellStart"/>
      <w:r w:rsidRPr="00C160D6">
        <w:rPr>
          <w:rFonts w:ascii="Arial" w:eastAsia="Times New Roman" w:hAnsi="Arial" w:cs="Arial"/>
          <w:color w:val="000000"/>
        </w:rPr>
        <w:t>Franceschini</w:t>
      </w:r>
      <w:proofErr w:type="spellEnd"/>
      <w:r w:rsidRPr="00C160D6">
        <w:rPr>
          <w:rFonts w:ascii="Arial" w:eastAsia="Times New Roman" w:hAnsi="Arial" w:cs="Arial"/>
          <w:color w:val="000000"/>
        </w:rPr>
        <w:t xml:space="preserve"> et al. 2019), </w:t>
      </w:r>
      <w:proofErr w:type="spellStart"/>
      <w:r w:rsidRPr="00C160D6">
        <w:rPr>
          <w:rFonts w:ascii="Arial" w:eastAsia="Times New Roman" w:hAnsi="Arial" w:cs="Arial"/>
          <w:color w:val="000000"/>
        </w:rPr>
        <w:t>PcOA</w:t>
      </w:r>
      <w:proofErr w:type="spellEnd"/>
      <w:r w:rsidRPr="00C160D6">
        <w:rPr>
          <w:rFonts w:ascii="Arial" w:eastAsia="Times New Roman" w:hAnsi="Arial" w:cs="Arial"/>
          <w:color w:val="000000"/>
        </w:rPr>
        <w:t>, and ANN (to see if sampling images can be used to predict DOM types /patterns /diversity) are next in line.</w:t>
      </w:r>
    </w:p>
    <w:p w14:paraId="6C19A440" w14:textId="77777777" w:rsidR="00C160D6" w:rsidRPr="00C160D6" w:rsidRDefault="00C160D6" w:rsidP="00C160D6">
      <w:pPr>
        <w:spacing w:after="240" w:line="240" w:lineRule="auto"/>
        <w:rPr>
          <w:rFonts w:ascii="Times New Roman" w:eastAsia="Times New Roman" w:hAnsi="Times New Roman" w:cs="Times New Roman"/>
          <w:sz w:val="24"/>
          <w:szCs w:val="24"/>
        </w:rPr>
      </w:pPr>
      <w:r w:rsidRPr="00C160D6">
        <w:rPr>
          <w:rFonts w:ascii="Times New Roman" w:eastAsia="Times New Roman" w:hAnsi="Times New Roman" w:cs="Times New Roman"/>
          <w:sz w:val="24"/>
          <w:szCs w:val="24"/>
        </w:rPr>
        <w:br/>
      </w:r>
    </w:p>
    <w:p w14:paraId="2EBF2070"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b/>
          <w:bCs/>
          <w:color w:val="000000"/>
        </w:rPr>
        <w:t>DISCUSSION </w:t>
      </w:r>
    </w:p>
    <w:p w14:paraId="754C45D2" w14:textId="77777777" w:rsidR="00C160D6" w:rsidRPr="00C160D6" w:rsidRDefault="00C160D6" w:rsidP="00C160D6">
      <w:pPr>
        <w:numPr>
          <w:ilvl w:val="0"/>
          <w:numId w:val="17"/>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1) DOM class formations and inherent molecular attributes vary for sediment and surface water compartments in these ways... </w:t>
      </w:r>
    </w:p>
    <w:p w14:paraId="0A1F8107" w14:textId="77777777" w:rsidR="00C160D6" w:rsidRPr="00C160D6" w:rsidRDefault="00C160D6" w:rsidP="00C160D6">
      <w:pPr>
        <w:numPr>
          <w:ilvl w:val="1"/>
          <w:numId w:val="17"/>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 xml:space="preserve">Assemblages correspond to a </w:t>
      </w:r>
      <w:proofErr w:type="gramStart"/>
      <w:r w:rsidRPr="00C160D6">
        <w:rPr>
          <w:rFonts w:ascii="Arial" w:eastAsia="Times New Roman" w:hAnsi="Arial" w:cs="Arial"/>
          <w:color w:val="000000"/>
          <w:shd w:val="clear" w:color="auto" w:fill="FFFFFF"/>
        </w:rPr>
        <w:t>certain classes of molecules</w:t>
      </w:r>
      <w:proofErr w:type="gramEnd"/>
      <w:r w:rsidRPr="00C160D6">
        <w:rPr>
          <w:rFonts w:ascii="Arial" w:eastAsia="Times New Roman" w:hAnsi="Arial" w:cs="Arial"/>
          <w:color w:val="000000"/>
          <w:shd w:val="clear" w:color="auto" w:fill="FFFFFF"/>
        </w:rPr>
        <w:t xml:space="preserve"> (consider lignin-derived DOM, </w:t>
      </w:r>
      <w:proofErr w:type="spellStart"/>
      <w:r w:rsidRPr="00C160D6">
        <w:rPr>
          <w:rFonts w:ascii="Arial" w:eastAsia="Times New Roman" w:hAnsi="Arial" w:cs="Arial"/>
          <w:color w:val="000000"/>
          <w:shd w:val="clear" w:color="auto" w:fill="FFFFFF"/>
        </w:rPr>
        <w:t>proteic</w:t>
      </w:r>
      <w:proofErr w:type="spellEnd"/>
      <w:r w:rsidRPr="00C160D6">
        <w:rPr>
          <w:rFonts w:ascii="Arial" w:eastAsia="Times New Roman" w:hAnsi="Arial" w:cs="Arial"/>
          <w:color w:val="000000"/>
          <w:shd w:val="clear" w:color="auto" w:fill="FFFFFF"/>
        </w:rPr>
        <w:t xml:space="preserve">, lipidic, </w:t>
      </w:r>
      <w:proofErr w:type="spellStart"/>
      <w:r w:rsidRPr="00C160D6">
        <w:rPr>
          <w:rFonts w:ascii="Arial" w:eastAsia="Times New Roman" w:hAnsi="Arial" w:cs="Arial"/>
          <w:color w:val="000000"/>
          <w:shd w:val="clear" w:color="auto" w:fill="FFFFFF"/>
        </w:rPr>
        <w:t>etc</w:t>
      </w:r>
      <w:proofErr w:type="spellEnd"/>
      <w:r w:rsidRPr="00C160D6">
        <w:rPr>
          <w:rFonts w:ascii="Arial" w:eastAsia="Times New Roman" w:hAnsi="Arial" w:cs="Arial"/>
          <w:color w:val="000000"/>
          <w:shd w:val="clear" w:color="auto" w:fill="FFFFFF"/>
        </w:rPr>
        <w:t>)</w:t>
      </w:r>
    </w:p>
    <w:p w14:paraId="75A5A735" w14:textId="77777777" w:rsidR="00C160D6" w:rsidRPr="00C160D6" w:rsidRDefault="00C160D6" w:rsidP="00C160D6">
      <w:pPr>
        <w:numPr>
          <w:ilvl w:val="0"/>
          <w:numId w:val="17"/>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2) Discuss how DOM assemblages related to certain inherent features (watershed characteristics, elemental macronutrient ratios, oxidation state, sediment metabolism, etc.) and to what extent they were distinct for sediment and surface water compartments. </w:t>
      </w:r>
    </w:p>
    <w:p w14:paraId="6F0C88E6" w14:textId="77777777" w:rsidR="00C160D6" w:rsidRPr="00C160D6" w:rsidRDefault="00C160D6" w:rsidP="00C160D6">
      <w:pPr>
        <w:numPr>
          <w:ilvl w:val="1"/>
          <w:numId w:val="17"/>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shd w:val="clear" w:color="auto" w:fill="FFFFFF"/>
        </w:rPr>
        <w:t>Discuss how and why these relationships may vary across sites</w:t>
      </w:r>
    </w:p>
    <w:p w14:paraId="4EECC814" w14:textId="77777777" w:rsidR="00C160D6" w:rsidRPr="00C160D6" w:rsidRDefault="00C160D6" w:rsidP="00C160D6">
      <w:pPr>
        <w:numPr>
          <w:ilvl w:val="0"/>
          <w:numId w:val="17"/>
        </w:numPr>
        <w:spacing w:after="0" w:line="240" w:lineRule="auto"/>
        <w:textAlignment w:val="baseline"/>
        <w:rPr>
          <w:rFonts w:ascii="Arial" w:eastAsia="Times New Roman" w:hAnsi="Arial" w:cs="Arial"/>
          <w:color w:val="000000"/>
        </w:rPr>
      </w:pPr>
      <w:r w:rsidRPr="00C160D6">
        <w:rPr>
          <w:rFonts w:ascii="Arial" w:eastAsia="Times New Roman" w:hAnsi="Arial" w:cs="Arial"/>
          <w:color w:val="000000"/>
        </w:rPr>
        <w:t>3) Evaluate the OM source (autochthonous, allochthonous) and pathway (primary vs secondary production) of DOM to help identify how well these relationships can be predicted by watershed conditions (landscape and stream order)</w:t>
      </w:r>
    </w:p>
    <w:p w14:paraId="6CC49017" w14:textId="77777777" w:rsidR="00C160D6" w:rsidRPr="00C160D6" w:rsidRDefault="00C160D6" w:rsidP="00C160D6">
      <w:pPr>
        <w:spacing w:after="240" w:line="240" w:lineRule="auto"/>
        <w:rPr>
          <w:rFonts w:ascii="Times New Roman" w:eastAsia="Times New Roman" w:hAnsi="Times New Roman" w:cs="Times New Roman"/>
          <w:sz w:val="24"/>
          <w:szCs w:val="24"/>
        </w:rPr>
      </w:pPr>
    </w:p>
    <w:p w14:paraId="4BD8A09D"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b/>
          <w:bCs/>
          <w:color w:val="000000"/>
        </w:rPr>
        <w:t>REFERENCES</w:t>
      </w:r>
    </w:p>
    <w:p w14:paraId="5096945B"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3BC6416C" w14:textId="77777777" w:rsidR="00C160D6" w:rsidRPr="00C160D6" w:rsidRDefault="00C160D6" w:rsidP="00C160D6">
      <w:pPr>
        <w:spacing w:after="0" w:line="240" w:lineRule="auto"/>
        <w:rPr>
          <w:rFonts w:ascii="Times New Roman" w:eastAsia="Times New Roman" w:hAnsi="Times New Roman" w:cs="Times New Roman"/>
          <w:sz w:val="24"/>
          <w:szCs w:val="24"/>
        </w:rPr>
      </w:pPr>
      <w:proofErr w:type="spellStart"/>
      <w:r w:rsidRPr="00C160D6">
        <w:rPr>
          <w:rFonts w:ascii="Arial" w:eastAsia="Times New Roman" w:hAnsi="Arial" w:cs="Arial"/>
          <w:color w:val="000000"/>
        </w:rPr>
        <w:t>Danczak</w:t>
      </w:r>
      <w:proofErr w:type="spellEnd"/>
      <w:r w:rsidRPr="00C160D6">
        <w:rPr>
          <w:rFonts w:ascii="Arial" w:eastAsia="Times New Roman" w:hAnsi="Arial" w:cs="Arial"/>
          <w:color w:val="000000"/>
        </w:rPr>
        <w:t xml:space="preserve"> et al. 2020</w:t>
      </w:r>
    </w:p>
    <w:p w14:paraId="3FC8A852"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0FEE34B3" w14:textId="77777777" w:rsidR="00C160D6" w:rsidRPr="00C160D6" w:rsidRDefault="00C160D6" w:rsidP="00C160D6">
      <w:pPr>
        <w:spacing w:after="0" w:line="240" w:lineRule="auto"/>
        <w:rPr>
          <w:rFonts w:ascii="Times New Roman" w:eastAsia="Times New Roman" w:hAnsi="Times New Roman" w:cs="Times New Roman"/>
          <w:sz w:val="24"/>
          <w:szCs w:val="24"/>
        </w:rPr>
      </w:pPr>
      <w:proofErr w:type="spellStart"/>
      <w:r w:rsidRPr="00C160D6">
        <w:rPr>
          <w:rFonts w:ascii="Arial" w:eastAsia="Times New Roman" w:hAnsi="Arial" w:cs="Arial"/>
          <w:color w:val="000000"/>
        </w:rPr>
        <w:t>Garayburu</w:t>
      </w:r>
      <w:proofErr w:type="spellEnd"/>
      <w:r w:rsidRPr="00C160D6">
        <w:rPr>
          <w:rFonts w:ascii="Arial" w:eastAsia="Times New Roman" w:hAnsi="Arial" w:cs="Arial"/>
          <w:color w:val="000000"/>
        </w:rPr>
        <w:t>-Caruso et al. 2020. https://www.mdpi.com/2218-1989/10/12/518</w:t>
      </w:r>
    </w:p>
    <w:p w14:paraId="40686183"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7F71B80D" w14:textId="77777777" w:rsidR="00C160D6" w:rsidRPr="00C160D6" w:rsidRDefault="00C160D6" w:rsidP="00C160D6">
      <w:pPr>
        <w:spacing w:after="0" w:line="240" w:lineRule="auto"/>
        <w:rPr>
          <w:rFonts w:ascii="Times New Roman" w:eastAsia="Times New Roman" w:hAnsi="Times New Roman" w:cs="Times New Roman"/>
          <w:sz w:val="24"/>
          <w:szCs w:val="24"/>
        </w:rPr>
      </w:pPr>
      <w:proofErr w:type="spellStart"/>
      <w:r w:rsidRPr="00C160D6">
        <w:rPr>
          <w:rFonts w:ascii="Arial" w:eastAsia="Times New Roman" w:hAnsi="Arial" w:cs="Arial"/>
          <w:color w:val="000000"/>
        </w:rPr>
        <w:t>Franceschini</w:t>
      </w:r>
      <w:proofErr w:type="spellEnd"/>
      <w:r w:rsidRPr="00C160D6">
        <w:rPr>
          <w:rFonts w:ascii="Arial" w:eastAsia="Times New Roman" w:hAnsi="Arial" w:cs="Arial"/>
          <w:color w:val="000000"/>
        </w:rPr>
        <w:t xml:space="preserve"> S, </w:t>
      </w:r>
      <w:proofErr w:type="spellStart"/>
      <w:r w:rsidRPr="00C160D6">
        <w:rPr>
          <w:rFonts w:ascii="Arial" w:eastAsia="Times New Roman" w:hAnsi="Arial" w:cs="Arial"/>
          <w:color w:val="000000"/>
        </w:rPr>
        <w:t>Tancioni</w:t>
      </w:r>
      <w:proofErr w:type="spellEnd"/>
      <w:r w:rsidRPr="00C160D6">
        <w:rPr>
          <w:rFonts w:ascii="Arial" w:eastAsia="Times New Roman" w:hAnsi="Arial" w:cs="Arial"/>
          <w:color w:val="000000"/>
        </w:rPr>
        <w:t xml:space="preserve"> L, </w:t>
      </w:r>
      <w:proofErr w:type="spellStart"/>
      <w:r w:rsidRPr="00C160D6">
        <w:rPr>
          <w:rFonts w:ascii="Arial" w:eastAsia="Times New Roman" w:hAnsi="Arial" w:cs="Arial"/>
          <w:color w:val="000000"/>
        </w:rPr>
        <w:t>Lorenzoni</w:t>
      </w:r>
      <w:proofErr w:type="spellEnd"/>
      <w:r w:rsidRPr="00C160D6">
        <w:rPr>
          <w:rFonts w:ascii="Arial" w:eastAsia="Times New Roman" w:hAnsi="Arial" w:cs="Arial"/>
          <w:color w:val="000000"/>
        </w:rPr>
        <w:t xml:space="preserve"> M, </w:t>
      </w:r>
      <w:proofErr w:type="spellStart"/>
      <w:r w:rsidRPr="00C160D6">
        <w:rPr>
          <w:rFonts w:ascii="Arial" w:eastAsia="Times New Roman" w:hAnsi="Arial" w:cs="Arial"/>
          <w:color w:val="000000"/>
        </w:rPr>
        <w:t>Mattei</w:t>
      </w:r>
      <w:proofErr w:type="spellEnd"/>
      <w:r w:rsidRPr="00C160D6">
        <w:rPr>
          <w:rFonts w:ascii="Arial" w:eastAsia="Times New Roman" w:hAnsi="Arial" w:cs="Arial"/>
          <w:color w:val="000000"/>
        </w:rPr>
        <w:t xml:space="preserve"> F, </w:t>
      </w:r>
      <w:proofErr w:type="spellStart"/>
      <w:r w:rsidRPr="00C160D6">
        <w:rPr>
          <w:rFonts w:ascii="Arial" w:eastAsia="Times New Roman" w:hAnsi="Arial" w:cs="Arial"/>
          <w:color w:val="000000"/>
        </w:rPr>
        <w:t>Scardi</w:t>
      </w:r>
      <w:proofErr w:type="spellEnd"/>
      <w:r w:rsidRPr="00C160D6">
        <w:rPr>
          <w:rFonts w:ascii="Arial" w:eastAsia="Times New Roman" w:hAnsi="Arial" w:cs="Arial"/>
          <w:color w:val="000000"/>
        </w:rPr>
        <w:t xml:space="preserve"> M (2019) An ecologically constrained procedure for sensitivity analysis of Artificial Neural Networks and other empirical models. </w:t>
      </w:r>
      <w:proofErr w:type="spellStart"/>
      <w:r w:rsidRPr="00C160D6">
        <w:rPr>
          <w:rFonts w:ascii="Arial" w:eastAsia="Times New Roman" w:hAnsi="Arial" w:cs="Arial"/>
          <w:color w:val="000000"/>
        </w:rPr>
        <w:t>PLoS</w:t>
      </w:r>
      <w:proofErr w:type="spellEnd"/>
      <w:r w:rsidRPr="00C160D6">
        <w:rPr>
          <w:rFonts w:ascii="Arial" w:eastAsia="Times New Roman" w:hAnsi="Arial" w:cs="Arial"/>
          <w:color w:val="000000"/>
        </w:rPr>
        <w:t xml:space="preserve"> ONE 14(1): e0211445.</w:t>
      </w:r>
    </w:p>
    <w:p w14:paraId="48AEC647"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73F97FDC" w14:textId="77777777" w:rsidR="00C160D6" w:rsidRPr="00C160D6" w:rsidRDefault="00C160D6" w:rsidP="00C160D6">
      <w:pPr>
        <w:spacing w:after="0" w:line="240" w:lineRule="auto"/>
        <w:rPr>
          <w:rFonts w:ascii="Times New Roman" w:eastAsia="Times New Roman" w:hAnsi="Times New Roman" w:cs="Times New Roman"/>
          <w:sz w:val="24"/>
          <w:szCs w:val="24"/>
        </w:rPr>
      </w:pPr>
      <w:proofErr w:type="spellStart"/>
      <w:r w:rsidRPr="00C160D6">
        <w:rPr>
          <w:rFonts w:ascii="Arial" w:eastAsia="Times New Roman" w:hAnsi="Arial" w:cs="Arial"/>
          <w:color w:val="000000"/>
        </w:rPr>
        <w:t>Fudyma</w:t>
      </w:r>
      <w:proofErr w:type="spellEnd"/>
      <w:r w:rsidRPr="00C160D6">
        <w:rPr>
          <w:rFonts w:ascii="Arial" w:eastAsia="Times New Roman" w:hAnsi="Arial" w:cs="Arial"/>
          <w:color w:val="000000"/>
        </w:rPr>
        <w:t xml:space="preserve"> et al. 2021. Coupled Biotic-Abiotic Processes Control Biogeochemical Cycling of Dissolved Organic Matter in the Columbia River Hyporheic Zone. https://www.osti.gov/servlets/purl/1777984</w:t>
      </w:r>
    </w:p>
    <w:p w14:paraId="45AB149B"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4F42578C"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color w:val="000000"/>
        </w:rPr>
        <w:t>Hu et al </w:t>
      </w:r>
    </w:p>
    <w:p w14:paraId="3F257C83"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1C268196"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color w:val="000000"/>
        </w:rPr>
        <w:t>Larsen et al. 2012</w:t>
      </w:r>
    </w:p>
    <w:p w14:paraId="0C4622B9"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color w:val="000000"/>
        </w:rPr>
        <w:tab/>
        <w:t xml:space="preserve"> </w:t>
      </w:r>
      <w:r w:rsidRPr="00C160D6">
        <w:rPr>
          <w:rFonts w:ascii="Arial" w:eastAsia="Times New Roman" w:hAnsi="Arial" w:cs="Arial"/>
          <w:color w:val="000000"/>
        </w:rPr>
        <w:tab/>
      </w:r>
      <w:r w:rsidRPr="00C160D6">
        <w:rPr>
          <w:rFonts w:ascii="Arial" w:eastAsia="Times New Roman" w:hAnsi="Arial" w:cs="Arial"/>
          <w:color w:val="000000"/>
        </w:rPr>
        <w:tab/>
        <w:t xml:space="preserve"> </w:t>
      </w:r>
      <w:r w:rsidRPr="00C160D6">
        <w:rPr>
          <w:rFonts w:ascii="Arial" w:eastAsia="Times New Roman" w:hAnsi="Arial" w:cs="Arial"/>
          <w:color w:val="000000"/>
        </w:rPr>
        <w:tab/>
      </w:r>
      <w:r w:rsidRPr="00C160D6">
        <w:rPr>
          <w:rFonts w:ascii="Arial" w:eastAsia="Times New Roman" w:hAnsi="Arial" w:cs="Arial"/>
          <w:color w:val="000000"/>
        </w:rPr>
        <w:tab/>
        <w:t xml:space="preserve"> </w:t>
      </w:r>
      <w:r w:rsidRPr="00C160D6">
        <w:rPr>
          <w:rFonts w:ascii="Arial" w:eastAsia="Times New Roman" w:hAnsi="Arial" w:cs="Arial"/>
          <w:color w:val="000000"/>
        </w:rPr>
        <w:tab/>
        <w:t xml:space="preserve"> </w:t>
      </w:r>
      <w:r w:rsidRPr="00C160D6">
        <w:rPr>
          <w:rFonts w:ascii="Arial" w:eastAsia="Times New Roman" w:hAnsi="Arial" w:cs="Arial"/>
          <w:color w:val="000000"/>
        </w:rPr>
        <w:tab/>
        <w:t xml:space="preserve"> </w:t>
      </w:r>
      <w:r w:rsidRPr="00C160D6">
        <w:rPr>
          <w:rFonts w:ascii="Arial" w:eastAsia="Times New Roman" w:hAnsi="Arial" w:cs="Arial"/>
          <w:color w:val="000000"/>
        </w:rPr>
        <w:tab/>
      </w:r>
      <w:r w:rsidRPr="00C160D6">
        <w:rPr>
          <w:rFonts w:ascii="Arial" w:eastAsia="Times New Roman" w:hAnsi="Arial" w:cs="Arial"/>
          <w:color w:val="000000"/>
        </w:rPr>
        <w:tab/>
      </w:r>
    </w:p>
    <w:p w14:paraId="79AED4C4"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color w:val="000000"/>
        </w:rPr>
        <w:t xml:space="preserve">Liang C, Schimel J, Jastrow J. The importance of anabolism in microbial control over soil carbon </w:t>
      </w:r>
      <w:proofErr w:type="spellStart"/>
      <w:r w:rsidRPr="00C160D6">
        <w:rPr>
          <w:rFonts w:ascii="Arial" w:eastAsia="Times New Roman" w:hAnsi="Arial" w:cs="Arial"/>
          <w:color w:val="000000"/>
        </w:rPr>
        <w:t>stor</w:t>
      </w:r>
      <w:proofErr w:type="spellEnd"/>
      <w:r w:rsidRPr="00C160D6">
        <w:rPr>
          <w:rFonts w:ascii="Arial" w:eastAsia="Times New Roman" w:hAnsi="Arial" w:cs="Arial"/>
          <w:color w:val="000000"/>
        </w:rPr>
        <w:t>- age. Nature Microbiology, 2:17105, 07 2017.</w:t>
      </w:r>
    </w:p>
    <w:p w14:paraId="432560EF" w14:textId="77777777" w:rsidR="00C160D6" w:rsidRPr="00C160D6" w:rsidRDefault="00C160D6" w:rsidP="00C160D6">
      <w:pPr>
        <w:spacing w:after="0" w:line="240" w:lineRule="auto"/>
        <w:rPr>
          <w:rFonts w:ascii="Times New Roman" w:eastAsia="Times New Roman" w:hAnsi="Times New Roman" w:cs="Times New Roman"/>
          <w:sz w:val="24"/>
          <w:szCs w:val="24"/>
        </w:rPr>
      </w:pPr>
      <w:proofErr w:type="spellStart"/>
      <w:r w:rsidRPr="00C160D6">
        <w:rPr>
          <w:rFonts w:ascii="Arial" w:eastAsia="Times New Roman" w:hAnsi="Arial" w:cs="Arial"/>
          <w:color w:val="000000"/>
        </w:rPr>
        <w:t>Mentges</w:t>
      </w:r>
      <w:proofErr w:type="spellEnd"/>
      <w:r w:rsidRPr="00C160D6">
        <w:rPr>
          <w:rFonts w:ascii="Arial" w:eastAsia="Times New Roman" w:hAnsi="Arial" w:cs="Arial"/>
          <w:color w:val="000000"/>
        </w:rPr>
        <w:t xml:space="preserve"> et al. 2017. </w:t>
      </w:r>
      <w:hyperlink r:id="rId13" w:anchor="h3" w:history="1">
        <w:r w:rsidRPr="00C160D6">
          <w:rPr>
            <w:rFonts w:ascii="Arial" w:eastAsia="Times New Roman" w:hAnsi="Arial" w:cs="Arial"/>
            <w:color w:val="1A73E8"/>
            <w:u w:val="single"/>
            <w:shd w:val="clear" w:color="auto" w:fill="FFFFFF"/>
          </w:rPr>
          <w:t>https://www.frontiersin.org/articles/10.3389/fmars.2017.00194/full#h3</w:t>
        </w:r>
      </w:hyperlink>
    </w:p>
    <w:p w14:paraId="0C0482E0" w14:textId="77777777" w:rsidR="00C160D6" w:rsidRPr="00C160D6" w:rsidRDefault="00C160D6" w:rsidP="00C160D6">
      <w:pPr>
        <w:spacing w:after="0" w:line="240" w:lineRule="auto"/>
        <w:rPr>
          <w:rFonts w:ascii="Times New Roman" w:eastAsia="Times New Roman" w:hAnsi="Times New Roman" w:cs="Times New Roman"/>
          <w:sz w:val="24"/>
          <w:szCs w:val="24"/>
        </w:rPr>
      </w:pPr>
    </w:p>
    <w:p w14:paraId="241D7AE2" w14:textId="77777777" w:rsidR="00C160D6" w:rsidRPr="00C160D6" w:rsidRDefault="00C160D6" w:rsidP="00C160D6">
      <w:pPr>
        <w:spacing w:after="0" w:line="240" w:lineRule="auto"/>
        <w:rPr>
          <w:rFonts w:ascii="Times New Roman" w:eastAsia="Times New Roman" w:hAnsi="Times New Roman" w:cs="Times New Roman"/>
          <w:sz w:val="24"/>
          <w:szCs w:val="24"/>
        </w:rPr>
      </w:pPr>
      <w:r w:rsidRPr="00C160D6">
        <w:rPr>
          <w:rFonts w:ascii="Arial" w:eastAsia="Times New Roman" w:hAnsi="Arial" w:cs="Arial"/>
          <w:color w:val="000000"/>
        </w:rPr>
        <w:t xml:space="preserve">Tiegs et al. 2019. </w:t>
      </w:r>
      <w:r w:rsidRPr="00C160D6">
        <w:rPr>
          <w:rFonts w:ascii="Arial" w:eastAsia="Times New Roman" w:hAnsi="Arial" w:cs="Arial"/>
          <w:b/>
          <w:bCs/>
          <w:color w:val="262626"/>
        </w:rPr>
        <w:t xml:space="preserve">Global patterns and drivers of ecosystem functioning in rivers and riparian zones. </w:t>
      </w:r>
      <w:r w:rsidRPr="00C160D6">
        <w:rPr>
          <w:rFonts w:ascii="Arial" w:eastAsia="Times New Roman" w:hAnsi="Arial" w:cs="Arial"/>
          <w:color w:val="000000"/>
        </w:rPr>
        <w:t>https://www.science.org/doi/10.1126/sciadv.aav0486</w:t>
      </w:r>
    </w:p>
    <w:p w14:paraId="1006B763" w14:textId="77777777" w:rsidR="00D347D4" w:rsidRDefault="00D347D4"/>
    <w:sectPr w:rsidR="00D3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4820"/>
    <w:multiLevelType w:val="hybridMultilevel"/>
    <w:tmpl w:val="8A6A84AE"/>
    <w:lvl w:ilvl="0" w:tplc="AAC61640">
      <w:start w:val="2"/>
      <w:numFmt w:val="lowerLetter"/>
      <w:lvlText w:val="%1."/>
      <w:lvlJc w:val="left"/>
      <w:pPr>
        <w:tabs>
          <w:tab w:val="num" w:pos="720"/>
        </w:tabs>
        <w:ind w:left="720" w:hanging="360"/>
      </w:pPr>
    </w:lvl>
    <w:lvl w:ilvl="1" w:tplc="DE60A918" w:tentative="1">
      <w:start w:val="1"/>
      <w:numFmt w:val="decimal"/>
      <w:lvlText w:val="%2."/>
      <w:lvlJc w:val="left"/>
      <w:pPr>
        <w:tabs>
          <w:tab w:val="num" w:pos="1440"/>
        </w:tabs>
        <w:ind w:left="1440" w:hanging="360"/>
      </w:pPr>
    </w:lvl>
    <w:lvl w:ilvl="2" w:tplc="97B46462" w:tentative="1">
      <w:start w:val="1"/>
      <w:numFmt w:val="decimal"/>
      <w:lvlText w:val="%3."/>
      <w:lvlJc w:val="left"/>
      <w:pPr>
        <w:tabs>
          <w:tab w:val="num" w:pos="2160"/>
        </w:tabs>
        <w:ind w:left="2160" w:hanging="360"/>
      </w:pPr>
    </w:lvl>
    <w:lvl w:ilvl="3" w:tplc="98DE1618" w:tentative="1">
      <w:start w:val="1"/>
      <w:numFmt w:val="decimal"/>
      <w:lvlText w:val="%4."/>
      <w:lvlJc w:val="left"/>
      <w:pPr>
        <w:tabs>
          <w:tab w:val="num" w:pos="2880"/>
        </w:tabs>
        <w:ind w:left="2880" w:hanging="360"/>
      </w:pPr>
    </w:lvl>
    <w:lvl w:ilvl="4" w:tplc="E23A610C" w:tentative="1">
      <w:start w:val="1"/>
      <w:numFmt w:val="decimal"/>
      <w:lvlText w:val="%5."/>
      <w:lvlJc w:val="left"/>
      <w:pPr>
        <w:tabs>
          <w:tab w:val="num" w:pos="3600"/>
        </w:tabs>
        <w:ind w:left="3600" w:hanging="360"/>
      </w:pPr>
    </w:lvl>
    <w:lvl w:ilvl="5" w:tplc="9DBCA156" w:tentative="1">
      <w:start w:val="1"/>
      <w:numFmt w:val="decimal"/>
      <w:lvlText w:val="%6."/>
      <w:lvlJc w:val="left"/>
      <w:pPr>
        <w:tabs>
          <w:tab w:val="num" w:pos="4320"/>
        </w:tabs>
        <w:ind w:left="4320" w:hanging="360"/>
      </w:pPr>
    </w:lvl>
    <w:lvl w:ilvl="6" w:tplc="FB242622" w:tentative="1">
      <w:start w:val="1"/>
      <w:numFmt w:val="decimal"/>
      <w:lvlText w:val="%7."/>
      <w:lvlJc w:val="left"/>
      <w:pPr>
        <w:tabs>
          <w:tab w:val="num" w:pos="5040"/>
        </w:tabs>
        <w:ind w:left="5040" w:hanging="360"/>
      </w:pPr>
    </w:lvl>
    <w:lvl w:ilvl="7" w:tplc="6960FAC6" w:tentative="1">
      <w:start w:val="1"/>
      <w:numFmt w:val="decimal"/>
      <w:lvlText w:val="%8."/>
      <w:lvlJc w:val="left"/>
      <w:pPr>
        <w:tabs>
          <w:tab w:val="num" w:pos="5760"/>
        </w:tabs>
        <w:ind w:left="5760" w:hanging="360"/>
      </w:pPr>
    </w:lvl>
    <w:lvl w:ilvl="8" w:tplc="080E6936" w:tentative="1">
      <w:start w:val="1"/>
      <w:numFmt w:val="decimal"/>
      <w:lvlText w:val="%9."/>
      <w:lvlJc w:val="left"/>
      <w:pPr>
        <w:tabs>
          <w:tab w:val="num" w:pos="6480"/>
        </w:tabs>
        <w:ind w:left="6480" w:hanging="360"/>
      </w:pPr>
    </w:lvl>
  </w:abstractNum>
  <w:abstractNum w:abstractNumId="1" w15:restartNumberingAfterBreak="0">
    <w:nsid w:val="131F46E2"/>
    <w:multiLevelType w:val="multilevel"/>
    <w:tmpl w:val="2544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139FF"/>
    <w:multiLevelType w:val="multilevel"/>
    <w:tmpl w:val="67A2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7190F"/>
    <w:multiLevelType w:val="multilevel"/>
    <w:tmpl w:val="29E0D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00168"/>
    <w:multiLevelType w:val="multilevel"/>
    <w:tmpl w:val="1EC26A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A4BAD"/>
    <w:multiLevelType w:val="hybridMultilevel"/>
    <w:tmpl w:val="E640D7A2"/>
    <w:lvl w:ilvl="0" w:tplc="E298A172">
      <w:start w:val="3"/>
      <w:numFmt w:val="lowerLetter"/>
      <w:lvlText w:val="%1."/>
      <w:lvlJc w:val="left"/>
      <w:pPr>
        <w:tabs>
          <w:tab w:val="num" w:pos="720"/>
        </w:tabs>
        <w:ind w:left="720" w:hanging="360"/>
      </w:pPr>
    </w:lvl>
    <w:lvl w:ilvl="1" w:tplc="0978A140" w:tentative="1">
      <w:start w:val="1"/>
      <w:numFmt w:val="decimal"/>
      <w:lvlText w:val="%2."/>
      <w:lvlJc w:val="left"/>
      <w:pPr>
        <w:tabs>
          <w:tab w:val="num" w:pos="1440"/>
        </w:tabs>
        <w:ind w:left="1440" w:hanging="360"/>
      </w:pPr>
    </w:lvl>
    <w:lvl w:ilvl="2" w:tplc="A8BE0CE4" w:tentative="1">
      <w:start w:val="1"/>
      <w:numFmt w:val="decimal"/>
      <w:lvlText w:val="%3."/>
      <w:lvlJc w:val="left"/>
      <w:pPr>
        <w:tabs>
          <w:tab w:val="num" w:pos="2160"/>
        </w:tabs>
        <w:ind w:left="2160" w:hanging="360"/>
      </w:pPr>
    </w:lvl>
    <w:lvl w:ilvl="3" w:tplc="E0107FEE" w:tentative="1">
      <w:start w:val="1"/>
      <w:numFmt w:val="decimal"/>
      <w:lvlText w:val="%4."/>
      <w:lvlJc w:val="left"/>
      <w:pPr>
        <w:tabs>
          <w:tab w:val="num" w:pos="2880"/>
        </w:tabs>
        <w:ind w:left="2880" w:hanging="360"/>
      </w:pPr>
    </w:lvl>
    <w:lvl w:ilvl="4" w:tplc="442A7BA6" w:tentative="1">
      <w:start w:val="1"/>
      <w:numFmt w:val="decimal"/>
      <w:lvlText w:val="%5."/>
      <w:lvlJc w:val="left"/>
      <w:pPr>
        <w:tabs>
          <w:tab w:val="num" w:pos="3600"/>
        </w:tabs>
        <w:ind w:left="3600" w:hanging="360"/>
      </w:pPr>
    </w:lvl>
    <w:lvl w:ilvl="5" w:tplc="2752E4D4" w:tentative="1">
      <w:start w:val="1"/>
      <w:numFmt w:val="decimal"/>
      <w:lvlText w:val="%6."/>
      <w:lvlJc w:val="left"/>
      <w:pPr>
        <w:tabs>
          <w:tab w:val="num" w:pos="4320"/>
        </w:tabs>
        <w:ind w:left="4320" w:hanging="360"/>
      </w:pPr>
    </w:lvl>
    <w:lvl w:ilvl="6" w:tplc="4E7A05A4" w:tentative="1">
      <w:start w:val="1"/>
      <w:numFmt w:val="decimal"/>
      <w:lvlText w:val="%7."/>
      <w:lvlJc w:val="left"/>
      <w:pPr>
        <w:tabs>
          <w:tab w:val="num" w:pos="5040"/>
        </w:tabs>
        <w:ind w:left="5040" w:hanging="360"/>
      </w:pPr>
    </w:lvl>
    <w:lvl w:ilvl="7" w:tplc="B4046ECE" w:tentative="1">
      <w:start w:val="1"/>
      <w:numFmt w:val="decimal"/>
      <w:lvlText w:val="%8."/>
      <w:lvlJc w:val="left"/>
      <w:pPr>
        <w:tabs>
          <w:tab w:val="num" w:pos="5760"/>
        </w:tabs>
        <w:ind w:left="5760" w:hanging="360"/>
      </w:pPr>
    </w:lvl>
    <w:lvl w:ilvl="8" w:tplc="57D05E76" w:tentative="1">
      <w:start w:val="1"/>
      <w:numFmt w:val="decimal"/>
      <w:lvlText w:val="%9."/>
      <w:lvlJc w:val="left"/>
      <w:pPr>
        <w:tabs>
          <w:tab w:val="num" w:pos="6480"/>
        </w:tabs>
        <w:ind w:left="6480" w:hanging="360"/>
      </w:pPr>
    </w:lvl>
  </w:abstractNum>
  <w:abstractNum w:abstractNumId="6" w15:restartNumberingAfterBreak="0">
    <w:nsid w:val="3B2531D1"/>
    <w:multiLevelType w:val="multilevel"/>
    <w:tmpl w:val="9CD66B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60490"/>
    <w:multiLevelType w:val="multilevel"/>
    <w:tmpl w:val="54444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B6833"/>
    <w:multiLevelType w:val="multilevel"/>
    <w:tmpl w:val="9982AF8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F62D8"/>
    <w:multiLevelType w:val="multilevel"/>
    <w:tmpl w:val="95181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793ECD"/>
    <w:multiLevelType w:val="multilevel"/>
    <w:tmpl w:val="FC34E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0"/>
    <w:lvlOverride w:ilvl="1">
      <w:lvl w:ilvl="1">
        <w:numFmt w:val="lowerLetter"/>
        <w:lvlText w:val="%2."/>
        <w:lvlJc w:val="left"/>
      </w:lvl>
    </w:lvlOverride>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lvlOverride w:ilvl="1">
      <w:lvl w:ilvl="1">
        <w:numFmt w:val="lowerLetter"/>
        <w:lvlText w:val="%2."/>
        <w:lvlJc w:val="left"/>
      </w:lvl>
    </w:lvlOverride>
  </w:num>
  <w:num w:numId="6">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7">
    <w:abstractNumId w:val="4"/>
    <w:lvlOverride w:ilvl="0">
      <w:lvl w:ilvl="0">
        <w:numFmt w:val="decimal"/>
        <w:lvlText w:val="%1."/>
        <w:lvlJc w:val="left"/>
      </w:lvl>
    </w:lvlOverride>
  </w:num>
  <w:num w:numId="8">
    <w:abstractNumId w:val="6"/>
    <w:lvlOverride w:ilvl="0">
      <w:lvl w:ilvl="0">
        <w:numFmt w:val="lowerLetter"/>
        <w:lvlText w:val="%1."/>
        <w:lvlJc w:val="left"/>
      </w:lvl>
    </w:lvlOverride>
  </w:num>
  <w:num w:numId="9">
    <w:abstractNumId w:val="6"/>
    <w:lvlOverride w:ilvl="0">
      <w:lvl w:ilvl="0">
        <w:numFmt w:val="lowerLetter"/>
        <w:lvlText w:val="%1."/>
        <w:lvlJc w:val="left"/>
      </w:lvl>
    </w:lvlOverride>
    <w:lvlOverride w:ilvl="1">
      <w:lvl w:ilvl="1">
        <w:numFmt w:val="lowerRoman"/>
        <w:lvlText w:val="%2."/>
        <w:lvlJc w:val="right"/>
      </w:lvl>
    </w:lvlOverride>
  </w:num>
  <w:num w:numId="10">
    <w:abstractNumId w:val="6"/>
    <w:lvlOverride w:ilvl="0">
      <w:lvl w:ilvl="0">
        <w:numFmt w:val="lowerLetter"/>
        <w:lvlText w:val="%1."/>
        <w:lvlJc w:val="left"/>
      </w:lvl>
    </w:lvlOverride>
    <w:lvlOverride w:ilvl="1">
      <w:lvl w:ilvl="1">
        <w:numFmt w:val="lowerRoman"/>
        <w:lvlText w:val="%2."/>
        <w:lvlJc w:val="right"/>
      </w:lvl>
    </w:lvlOverride>
  </w:num>
  <w:num w:numId="11">
    <w:abstractNumId w:val="1"/>
    <w:lvlOverride w:ilvl="0">
      <w:lvl w:ilvl="0">
        <w:numFmt w:val="lowerLetter"/>
        <w:lvlText w:val="%1."/>
        <w:lvlJc w:val="left"/>
      </w:lvl>
    </w:lvlOverride>
  </w:num>
  <w:num w:numId="12">
    <w:abstractNumId w:val="9"/>
  </w:num>
  <w:num w:numId="13">
    <w:abstractNumId w:val="9"/>
    <w:lvlOverride w:ilvl="1">
      <w:lvl w:ilvl="1">
        <w:numFmt w:val="lowerLetter"/>
        <w:lvlText w:val="%2."/>
        <w:lvlJc w:val="left"/>
      </w:lvl>
    </w:lvlOverride>
  </w:num>
  <w:num w:numId="14">
    <w:abstractNumId w:val="2"/>
    <w:lvlOverride w:ilvl="0">
      <w:lvl w:ilvl="0">
        <w:numFmt w:val="lowerRoman"/>
        <w:lvlText w:val="%1."/>
        <w:lvlJc w:val="right"/>
      </w:lvl>
    </w:lvlOverride>
  </w:num>
  <w:num w:numId="15">
    <w:abstractNumId w:val="0"/>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D6"/>
    <w:rsid w:val="00C160D6"/>
    <w:rsid w:val="00D3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8CE4"/>
  <w15:chartTrackingRefBased/>
  <w15:docId w15:val="{2362ECC0-5613-4963-B7BC-17D40F1A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0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60D6"/>
    <w:rPr>
      <w:color w:val="0000FF"/>
      <w:u w:val="single"/>
    </w:rPr>
  </w:style>
  <w:style w:type="character" w:customStyle="1" w:styleId="apple-tab-span">
    <w:name w:val="apple-tab-span"/>
    <w:basedOn w:val="DefaultParagraphFont"/>
    <w:rsid w:val="00C16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1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ontiersin.org/articles/10.3389/fmars.2017.00194/fu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nmeth.1975" TargetMode="External"/><Relationship Id="rId11" Type="http://schemas.openxmlformats.org/officeDocument/2006/relationships/image" Target="media/image5.png"/><Relationship Id="rId5" Type="http://schemas.openxmlformats.org/officeDocument/2006/relationships/hyperlink" Target="https://www.nature.com/articles/s41467-020-19989-y"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1302</Words>
  <Characters>7426</Characters>
  <Application>Microsoft Office Word</Application>
  <DocSecurity>0</DocSecurity>
  <Lines>61</Lines>
  <Paragraphs>17</Paragraphs>
  <ScaleCrop>false</ScaleCrop>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Summers</dc:creator>
  <cp:keywords/>
  <dc:description/>
  <cp:lastModifiedBy>Betsy Summers</cp:lastModifiedBy>
  <cp:revision>1</cp:revision>
  <dcterms:created xsi:type="dcterms:W3CDTF">2021-11-15T18:12:00Z</dcterms:created>
  <dcterms:modified xsi:type="dcterms:W3CDTF">2021-11-15T18:14:00Z</dcterms:modified>
</cp:coreProperties>
</file>