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F516" w14:textId="77777777" w:rsidR="00C169FF" w:rsidRPr="00C169FF" w:rsidRDefault="00C169FF" w:rsidP="00C169FF">
      <w:pPr>
        <w:spacing w:after="6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30"/>
          <w:szCs w:val="30"/>
        </w:rPr>
        <w:t>Manuscript outline</w:t>
      </w:r>
    </w:p>
    <w:p w14:paraId="66EAF933"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i/>
          <w:iCs/>
          <w:color w:val="000000"/>
        </w:rPr>
        <w:t>Topic 6) Model-driven identification of OM molecular signatures controlling biogeochemical transformation in river corridors</w:t>
      </w:r>
    </w:p>
    <w:p w14:paraId="5F66F9CF"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8A63B4"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i/>
          <w:iCs/>
          <w:color w:val="000000"/>
        </w:rPr>
        <w:t>#---------------------------------------------Document explanation---------------------------------------------#</w:t>
      </w:r>
    </w:p>
    <w:p w14:paraId="341F9A47" w14:textId="77777777" w:rsidR="00C169FF" w:rsidRPr="00C169FF" w:rsidRDefault="00C169FF" w:rsidP="00C169FF">
      <w:pPr>
        <w:spacing w:after="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 xml:space="preserve">Please make edits in </w:t>
      </w:r>
      <w:r w:rsidRPr="00C169FF">
        <w:rPr>
          <w:rFonts w:ascii="Arial" w:eastAsia="Times New Roman" w:hAnsi="Arial" w:cs="Arial"/>
          <w:b/>
          <w:bCs/>
          <w:color w:val="000000"/>
        </w:rPr>
        <w:t>“Suggestion Mode”</w:t>
      </w:r>
      <w:r w:rsidRPr="00C169FF">
        <w:rPr>
          <w:rFonts w:ascii="Arial" w:eastAsia="Times New Roman" w:hAnsi="Arial" w:cs="Arial"/>
          <w:color w:val="000000"/>
        </w:rPr>
        <w:t xml:space="preserve">. This draft (v1.0) reflects the current summary paragraph in the </w:t>
      </w:r>
      <w:hyperlink r:id="rId5" w:history="1">
        <w:r w:rsidRPr="00C169FF">
          <w:rPr>
            <w:rFonts w:ascii="Arial" w:eastAsia="Times New Roman" w:hAnsi="Arial" w:cs="Arial"/>
            <w:color w:val="1155CC"/>
            <w:u w:val="single"/>
          </w:rPr>
          <w:t>editorial document here</w:t>
        </w:r>
      </w:hyperlink>
      <w:r w:rsidRPr="00C169FF">
        <w:rPr>
          <w:rFonts w:ascii="Arial" w:eastAsia="Times New Roman" w:hAnsi="Arial" w:cs="Arial"/>
          <w:color w:val="000000"/>
        </w:rPr>
        <w:t xml:space="preserve">, which is based on the 7/19 and 7/28 meeting discussions </w:t>
      </w:r>
      <w:hyperlink r:id="rId6" w:history="1">
        <w:r w:rsidRPr="00C169FF">
          <w:rPr>
            <w:rFonts w:ascii="Arial" w:eastAsia="Times New Roman" w:hAnsi="Arial" w:cs="Arial"/>
            <w:color w:val="1155CC"/>
            <w:u w:val="single"/>
          </w:rPr>
          <w:t>here</w:t>
        </w:r>
      </w:hyperlink>
      <w:r w:rsidRPr="00C169FF">
        <w:rPr>
          <w:rFonts w:ascii="Arial" w:eastAsia="Times New Roman" w:hAnsi="Arial" w:cs="Arial"/>
          <w:color w:val="000000"/>
        </w:rPr>
        <w:t xml:space="preserve">. Refer to the same documents for other notes and comments that are </w:t>
      </w:r>
      <w:proofErr w:type="gramStart"/>
      <w:r w:rsidRPr="00C169FF">
        <w:rPr>
          <w:rFonts w:ascii="Arial" w:eastAsia="Times New Roman" w:hAnsi="Arial" w:cs="Arial"/>
          <w:color w:val="000000"/>
        </w:rPr>
        <w:t>being  added</w:t>
      </w:r>
      <w:proofErr w:type="gramEnd"/>
      <w:r w:rsidRPr="00C169FF">
        <w:rPr>
          <w:rFonts w:ascii="Arial" w:eastAsia="Times New Roman" w:hAnsi="Arial" w:cs="Arial"/>
          <w:color w:val="000000"/>
        </w:rPr>
        <w:t xml:space="preserve"> through the development until 10/30/2021.</w:t>
      </w:r>
    </w:p>
    <w:p w14:paraId="3B6E5DE0" w14:textId="77777777" w:rsidR="00C169FF" w:rsidRPr="00C169FF" w:rsidRDefault="00C169FF" w:rsidP="00C169FF">
      <w:pPr>
        <w:spacing w:after="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w:t>
      </w:r>
    </w:p>
    <w:p w14:paraId="14142A2D" w14:textId="77777777" w:rsidR="00C169FF" w:rsidRPr="00C169FF" w:rsidRDefault="00C169FF" w:rsidP="00C169FF">
      <w:pPr>
        <w:spacing w:before="400" w:after="120" w:line="240" w:lineRule="auto"/>
        <w:outlineLvl w:val="0"/>
        <w:rPr>
          <w:rFonts w:ascii="Times New Roman" w:eastAsia="Times New Roman" w:hAnsi="Times New Roman" w:cs="Times New Roman"/>
          <w:b/>
          <w:bCs/>
          <w:kern w:val="36"/>
          <w:sz w:val="48"/>
          <w:szCs w:val="48"/>
        </w:rPr>
      </w:pPr>
      <w:r w:rsidRPr="00C169FF">
        <w:rPr>
          <w:rFonts w:ascii="Arial" w:eastAsia="Times New Roman" w:hAnsi="Arial" w:cs="Arial"/>
          <w:b/>
          <w:bCs/>
          <w:color w:val="000000"/>
          <w:kern w:val="36"/>
          <w:sz w:val="26"/>
          <w:szCs w:val="26"/>
        </w:rPr>
        <w:t xml:space="preserve">Summary paragraph (please revise this paragraph </w:t>
      </w:r>
      <w:hyperlink r:id="rId7" w:history="1">
        <w:r w:rsidRPr="00C169FF">
          <w:rPr>
            <w:rFonts w:ascii="Arial" w:eastAsia="Times New Roman" w:hAnsi="Arial" w:cs="Arial"/>
            <w:b/>
            <w:bCs/>
            <w:color w:val="1155CC"/>
            <w:kern w:val="36"/>
            <w:sz w:val="26"/>
            <w:szCs w:val="26"/>
            <w:u w:val="single"/>
          </w:rPr>
          <w:t>here</w:t>
        </w:r>
      </w:hyperlink>
      <w:r w:rsidRPr="00C169FF">
        <w:rPr>
          <w:rFonts w:ascii="Arial" w:eastAsia="Times New Roman" w:hAnsi="Arial" w:cs="Arial"/>
          <w:b/>
          <w:bCs/>
          <w:color w:val="000000"/>
          <w:kern w:val="36"/>
          <w:sz w:val="26"/>
          <w:szCs w:val="26"/>
        </w:rPr>
        <w:t>; upon the revision, this paragraph will be updated)</w:t>
      </w:r>
    </w:p>
    <w:p w14:paraId="64A2C4F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36BB9B5" w14:textId="77777777" w:rsidR="00C169FF" w:rsidRPr="00C169FF" w:rsidRDefault="00C169FF" w:rsidP="00C169FF">
      <w:pPr>
        <w:spacing w:after="0" w:line="240" w:lineRule="auto"/>
        <w:jc w:val="center"/>
        <w:rPr>
          <w:rFonts w:ascii="Times New Roman" w:eastAsia="Times New Roman" w:hAnsi="Times New Roman" w:cs="Times New Roman"/>
          <w:sz w:val="24"/>
          <w:szCs w:val="24"/>
        </w:rPr>
      </w:pPr>
      <w:r w:rsidRPr="00C169FF">
        <w:rPr>
          <w:rFonts w:ascii="Arial" w:eastAsia="Times New Roman" w:hAnsi="Arial" w:cs="Arial"/>
          <w:b/>
          <w:bCs/>
          <w:color w:val="000000"/>
        </w:rPr>
        <w:t>Model-driven identification of OM molecular signatures controlling biogeochemical transformation in river corridors</w:t>
      </w:r>
    </w:p>
    <w:p w14:paraId="66C03D80" w14:textId="77777777" w:rsidR="00C169FF" w:rsidRPr="00C169FF" w:rsidRDefault="00C169FF" w:rsidP="00C169FF">
      <w:pPr>
        <w:spacing w:before="240" w:after="240" w:line="240" w:lineRule="auto"/>
        <w:jc w:val="both"/>
        <w:rPr>
          <w:rFonts w:ascii="Times New Roman" w:eastAsia="Times New Roman" w:hAnsi="Times New Roman" w:cs="Times New Roman"/>
          <w:sz w:val="24"/>
          <w:szCs w:val="24"/>
        </w:rPr>
      </w:pPr>
      <w:r w:rsidRPr="00C169FF">
        <w:rPr>
          <w:rFonts w:ascii="Arial" w:eastAsia="Times New Roman" w:hAnsi="Arial" w:cs="Arial"/>
          <w:color w:val="000000"/>
        </w:rPr>
        <w:t xml:space="preserve">Model-driven identification of OM molecular signatures controlling biogeochemical transformation in river corridors. Organic matter (OM) assemblages in surface water and sediment are determined by complex biogeochemical processes, including those governed by microbes, and thus highly variable in spatiotemporal spaces. This continental-scale, ultrahigh-resolution river metabolomic dataset provides an opportunity to investigate global trends of riverine OM characteristics (e.g., source, mobility, bioavailability, reactivity, parent vs. product compounds) through both data-driven and physics-based modeling. </w:t>
      </w:r>
      <w:proofErr w:type="gramStart"/>
      <w:r w:rsidRPr="00C169FF">
        <w:rPr>
          <w:rFonts w:ascii="Arial" w:eastAsia="Times New Roman" w:hAnsi="Arial" w:cs="Arial"/>
          <w:color w:val="000000"/>
        </w:rPr>
        <w:t>In particular, models</w:t>
      </w:r>
      <w:proofErr w:type="gramEnd"/>
      <w:r w:rsidRPr="00C169FF">
        <w:rPr>
          <w:rFonts w:ascii="Arial" w:eastAsia="Times New Roman" w:hAnsi="Arial" w:cs="Arial"/>
          <w:color w:val="000000"/>
        </w:rPr>
        <w:t xml:space="preserve"> applying thermodynamic theory will allow better synthesis and identification of key OM signatures (e.g., thermodynamic favorability, reaction energy efficiency) that control their biogeochemical transformation (e.g., oxidative respiration rate), and can help improve the representation of biogeochemical mechanisms in more integrated models such as reactive transport models. Further, when coupled with existing meta-data of climate, hydrology, geology, and ecology, OM thermodynamics will allow better predictions of biogeochemical and ecosystem dynamics under changing climate. Finally, through data-driven approaches like Sparse Identification of Nonlinear Dynamics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 xml:space="preserve">), we will identify key compound sets that control OM thermodynamics and aerobic respiration rates. The results could be analyzed along with microbiome data to better understand microbe-metabolite interactions </w:t>
      </w:r>
      <w:proofErr w:type="gramStart"/>
      <w:r w:rsidRPr="00C169FF">
        <w:rPr>
          <w:rFonts w:ascii="Arial" w:eastAsia="Times New Roman" w:hAnsi="Arial" w:cs="Arial"/>
          <w:color w:val="000000"/>
        </w:rPr>
        <w:t>provided that</w:t>
      </w:r>
      <w:proofErr w:type="gramEnd"/>
      <w:r w:rsidRPr="00C169FF">
        <w:rPr>
          <w:rFonts w:ascii="Arial" w:eastAsia="Times New Roman" w:hAnsi="Arial" w:cs="Arial"/>
          <w:color w:val="000000"/>
        </w:rPr>
        <w:t xml:space="preserve"> microbiome data will be collected from the same locations in future.</w:t>
      </w:r>
    </w:p>
    <w:p w14:paraId="78045527" w14:textId="161D24E2" w:rsidR="00C169FF" w:rsidRDefault="00C169FF" w:rsidP="00C169FF">
      <w:pPr>
        <w:spacing w:after="240" w:line="240" w:lineRule="auto"/>
        <w:rPr>
          <w:rFonts w:ascii="Times New Roman" w:eastAsia="Times New Roman" w:hAnsi="Times New Roman" w:cs="Times New Roman"/>
          <w:sz w:val="24"/>
          <w:szCs w:val="24"/>
        </w:rPr>
      </w:pP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p>
    <w:p w14:paraId="771CAD84" w14:textId="2239A2BB" w:rsidR="00C169FF" w:rsidRDefault="00C169FF" w:rsidP="00C169FF">
      <w:pPr>
        <w:spacing w:after="240" w:line="240" w:lineRule="auto"/>
        <w:rPr>
          <w:rFonts w:ascii="Times New Roman" w:eastAsia="Times New Roman" w:hAnsi="Times New Roman" w:cs="Times New Roman"/>
          <w:sz w:val="24"/>
          <w:szCs w:val="24"/>
        </w:rPr>
      </w:pPr>
    </w:p>
    <w:p w14:paraId="1824AA7D" w14:textId="51AD4CFC" w:rsidR="00C169FF" w:rsidRDefault="00C169FF" w:rsidP="00C169FF">
      <w:pPr>
        <w:spacing w:after="240" w:line="240" w:lineRule="auto"/>
        <w:rPr>
          <w:rFonts w:ascii="Times New Roman" w:eastAsia="Times New Roman" w:hAnsi="Times New Roman" w:cs="Times New Roman"/>
          <w:sz w:val="24"/>
          <w:szCs w:val="24"/>
        </w:rPr>
      </w:pPr>
    </w:p>
    <w:p w14:paraId="006F35A5" w14:textId="77777777" w:rsidR="00C169FF" w:rsidRPr="00C169FF" w:rsidRDefault="00C169FF" w:rsidP="00C169FF">
      <w:pPr>
        <w:spacing w:after="240" w:line="240" w:lineRule="auto"/>
        <w:rPr>
          <w:rFonts w:ascii="Times New Roman" w:eastAsia="Times New Roman" w:hAnsi="Times New Roman" w:cs="Times New Roman"/>
          <w:sz w:val="24"/>
          <w:szCs w:val="24"/>
        </w:rPr>
      </w:pPr>
    </w:p>
    <w:p w14:paraId="5943AA75"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lastRenderedPageBreak/>
        <w:t>INTRODUCTION</w:t>
      </w:r>
    </w:p>
    <w:p w14:paraId="13EF3CEC" w14:textId="4569A31A" w:rsidR="00C169FF" w:rsidRPr="00C169FF" w:rsidRDefault="00C169FF" w:rsidP="00C169FF">
      <w:pPr>
        <w:spacing w:after="0" w:line="240" w:lineRule="auto"/>
        <w:rPr>
          <w:rFonts w:ascii="Times New Roman" w:eastAsia="Times New Roman" w:hAnsi="Times New Roman" w:cs="Times New Roman"/>
          <w:sz w:val="24"/>
          <w:szCs w:val="24"/>
        </w:rPr>
      </w:pPr>
    </w:p>
    <w:p w14:paraId="5C00EB38"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State the challenge of extracting meaningful inferences from high-throughput OM data (number of observations, OMs &gt;&gt; number of sample points). This challenge, commonly seen in any high-throughput data, requires better synthesis of data and advanced analytical approaches. </w:t>
      </w:r>
    </w:p>
    <w:p w14:paraId="2A4CBA1B"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Explain that OM chemistry can translate to variable thermodynamic properties and be linked to microbial respiration kinetics. </w:t>
      </w:r>
    </w:p>
    <w:p w14:paraId="5C8C73D3"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Characterizing the OM pools via their thermodynamic properties can facilitate mechanistic understanding of biogeochemical transformations. </w:t>
      </w:r>
    </w:p>
    <w:p w14:paraId="13445393"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thermodynamic “lambda” model that can be used to infer thermodynamic properties of OM. </w:t>
      </w:r>
    </w:p>
    <w:p w14:paraId="3F46F3C9"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 derivation of OM molecular signatures from thermodynamic properties.</w:t>
      </w:r>
    </w:p>
    <w:p w14:paraId="20034781"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OMs pools grouped based on their molecular signatures can offer clear and direct connections with biogeochemical transformations.</w:t>
      </w:r>
    </w:p>
    <w:p w14:paraId="38DADF67"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Briefly introduce the concept of data-driven approach, i.e.,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 which is ideal to identify OM signatures from highly distributed data.</w:t>
      </w:r>
    </w:p>
    <w:p w14:paraId="3FB94D75"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Introduce the availability of ancillary meta-data that can be used to make insightful comparisons of biogeochemical transformation across varying conditions against the identified OM molecular signatures.</w:t>
      </w:r>
    </w:p>
    <w:p w14:paraId="42DD4F94"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Briefly go through objectives below. </w:t>
      </w:r>
    </w:p>
    <w:p w14:paraId="3F42C4F2"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Summarize our findings.</w:t>
      </w:r>
    </w:p>
    <w:p w14:paraId="7F8A4C21" w14:textId="77777777" w:rsidR="00C169FF" w:rsidRPr="00C169FF" w:rsidRDefault="00C169FF" w:rsidP="00C169FF">
      <w:pPr>
        <w:numPr>
          <w:ilvl w:val="0"/>
          <w:numId w:val="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Make a final statement that the approach of identifying OM molecular signature can be widely used to infer implications of changing environmental conditions</w:t>
      </w:r>
      <w:proofErr w:type="gramStart"/>
      <w:r w:rsidRPr="00C169FF">
        <w:rPr>
          <w:rFonts w:ascii="Arial" w:eastAsia="Times New Roman" w:hAnsi="Arial" w:cs="Arial"/>
          <w:color w:val="000000"/>
        </w:rPr>
        <w:t>.  </w:t>
      </w:r>
      <w:proofErr w:type="gramEnd"/>
    </w:p>
    <w:p w14:paraId="7797947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D2834B0"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OBJECTIVES</w:t>
      </w:r>
    </w:p>
    <w:p w14:paraId="5A79FD1B" w14:textId="00A30414" w:rsidR="00C169FF" w:rsidRPr="00C169FF" w:rsidRDefault="00C169FF" w:rsidP="00C169FF">
      <w:pPr>
        <w:spacing w:after="0" w:line="240" w:lineRule="auto"/>
        <w:rPr>
          <w:rFonts w:ascii="Times New Roman" w:eastAsia="Times New Roman" w:hAnsi="Times New Roman" w:cs="Times New Roman"/>
          <w:sz w:val="24"/>
          <w:szCs w:val="24"/>
        </w:rPr>
      </w:pPr>
    </w:p>
    <w:p w14:paraId="14EFE55B"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sz w:val="16"/>
          <w:szCs w:val="16"/>
        </w:rPr>
      </w:pPr>
      <w:r w:rsidRPr="00C169FF">
        <w:rPr>
          <w:rFonts w:ascii="Arial" w:eastAsia="Times New Roman" w:hAnsi="Arial" w:cs="Arial"/>
          <w:color w:val="000000"/>
        </w:rPr>
        <w:t>Synthesize the distribution of OM thermodynamic properties across samples that represent different climatic and ecological conditions. </w:t>
      </w:r>
    </w:p>
    <w:p w14:paraId="523E80CA"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Identification of OM molecular signatures that are derived from condition-specific distribution of thermodynamic properties using </w:t>
      </w:r>
      <w:proofErr w:type="spellStart"/>
      <w:r w:rsidRPr="00C169FF">
        <w:rPr>
          <w:rFonts w:ascii="Arial" w:eastAsia="Times New Roman" w:hAnsi="Arial" w:cs="Arial"/>
          <w:color w:val="000000"/>
        </w:rPr>
        <w:t>SINDy</w:t>
      </w:r>
      <w:proofErr w:type="spellEnd"/>
      <w:r w:rsidRPr="00C169FF">
        <w:rPr>
          <w:rFonts w:ascii="Arial" w:eastAsia="Times New Roman" w:hAnsi="Arial" w:cs="Arial"/>
          <w:color w:val="000000"/>
        </w:rPr>
        <w:t>.</w:t>
      </w:r>
    </w:p>
    <w:p w14:paraId="42DFB015"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variation and similarity of OM molecular signatures across spatial (surface vs. sediment, along stream orders), climatic (intermittent vs. perennial streams) and ecological (vegetation vs. bare) domains to understand the relationship between OM molecular signatures and environmental conditions.</w:t>
      </w:r>
    </w:p>
    <w:p w14:paraId="1A72E248" w14:textId="77777777" w:rsidR="00C169FF" w:rsidRPr="00C169FF" w:rsidRDefault="00C169FF" w:rsidP="00C169FF">
      <w:pPr>
        <w:numPr>
          <w:ilvl w:val="0"/>
          <w:numId w:val="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Identification of congruence between core-satellite OM species grouping, model-predicted OM thermodynamic properties, and inferred OM molecular signatures.</w:t>
      </w:r>
    </w:p>
    <w:p w14:paraId="445FB707"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6FD5D56"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METHODS</w:t>
      </w:r>
    </w:p>
    <w:p w14:paraId="60F28541"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2EF06B9"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1: Thermodynamic “lambda” model</w:t>
      </w:r>
    </w:p>
    <w:p w14:paraId="36E1C791"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EB1CFC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 xml:space="preserve">Section 2: Data-driven </w:t>
      </w:r>
      <w:proofErr w:type="spellStart"/>
      <w:r w:rsidRPr="00C169FF">
        <w:rPr>
          <w:rFonts w:ascii="Arial" w:eastAsia="Times New Roman" w:hAnsi="Arial" w:cs="Arial"/>
          <w:b/>
          <w:bCs/>
          <w:color w:val="000000"/>
        </w:rPr>
        <w:t>SINDy</w:t>
      </w:r>
      <w:proofErr w:type="spellEnd"/>
      <w:r w:rsidRPr="00C169FF">
        <w:rPr>
          <w:rFonts w:ascii="Arial" w:eastAsia="Times New Roman" w:hAnsi="Arial" w:cs="Arial"/>
          <w:b/>
          <w:bCs/>
          <w:color w:val="000000"/>
        </w:rPr>
        <w:t xml:space="preserve"> approach</w:t>
      </w:r>
    </w:p>
    <w:p w14:paraId="567CF7C8"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33AA27A"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3: Experimental datasets</w:t>
      </w:r>
    </w:p>
    <w:p w14:paraId="4B77EE99" w14:textId="77777777" w:rsidR="00C169FF" w:rsidRPr="00C169FF" w:rsidRDefault="00C169FF" w:rsidP="00C169FF">
      <w:pPr>
        <w:numPr>
          <w:ilvl w:val="0"/>
          <w:numId w:val="3"/>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Elaborate 2019 WHONDRS data (elemental composition, NPOC, respiration rate) and other ancillary meta-data.</w:t>
      </w:r>
    </w:p>
    <w:p w14:paraId="530939F9" w14:textId="08E013DD" w:rsidR="00C169FF" w:rsidRDefault="00C169FF" w:rsidP="00C169FF">
      <w:pPr>
        <w:spacing w:after="0" w:line="240" w:lineRule="auto"/>
        <w:rPr>
          <w:rFonts w:ascii="Times New Roman" w:eastAsia="Times New Roman" w:hAnsi="Times New Roman" w:cs="Times New Roman"/>
          <w:sz w:val="24"/>
          <w:szCs w:val="24"/>
        </w:rPr>
      </w:pPr>
    </w:p>
    <w:p w14:paraId="1766B94A"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401EFDB"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lastRenderedPageBreak/>
        <w:t>RESULTS</w:t>
      </w:r>
    </w:p>
    <w:p w14:paraId="795B7BB2"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45A5656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1: Reduced-order prediction of ecosystem respiration using identified OM molecular signatures.</w:t>
      </w:r>
    </w:p>
    <w:p w14:paraId="752F350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2F12DC09"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0190149F" w14:textId="77777777" w:rsidR="00C169FF" w:rsidRPr="00C169FF" w:rsidRDefault="00C169FF" w:rsidP="00C169FF">
      <w:pPr>
        <w:numPr>
          <w:ilvl w:val="0"/>
          <w:numId w:val="4"/>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Do OM molecular signatures reasonably predict ecosystem respirations?</w:t>
      </w:r>
    </w:p>
    <w:p w14:paraId="0F73D8F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6A56BD2A"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1CA3E64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56C56D0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6EF3C94E"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Use model-predicted OM thermodynamic properties to identify OM molecular signatures.</w:t>
      </w:r>
    </w:p>
    <w:p w14:paraId="197E9E8A"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Validate the results - use the identified OM molecular signatures to predict respiration rates and compare correlation with lab-incubated respiration rate data. </w:t>
      </w:r>
    </w:p>
    <w:p w14:paraId="2994C882" w14:textId="77777777" w:rsidR="00C169FF" w:rsidRPr="00C169FF" w:rsidRDefault="00C169FF" w:rsidP="00C169FF">
      <w:pPr>
        <w:numPr>
          <w:ilvl w:val="0"/>
          <w:numId w:val="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Establish that OM molecular signatures exist which can be used to infer ecosystem respirations. </w:t>
      </w:r>
    </w:p>
    <w:p w14:paraId="4BDCFBCB"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77B4690B"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5F2EC414" w14:textId="77777777" w:rsidR="00C169FF" w:rsidRPr="00C169FF" w:rsidRDefault="00C169FF" w:rsidP="00C169FF">
      <w:pPr>
        <w:numPr>
          <w:ilvl w:val="0"/>
          <w:numId w:val="6"/>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Distribution of model-predicted thermodynamic properties. </w:t>
      </w:r>
    </w:p>
    <w:p w14:paraId="2025217D" w14:textId="27051568"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31EADEF5" wp14:editId="13C27B69">
            <wp:extent cx="2099310" cy="163766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10" cy="1637665"/>
                    </a:xfrm>
                    <a:prstGeom prst="rect">
                      <a:avLst/>
                    </a:prstGeom>
                    <a:noFill/>
                    <a:ln>
                      <a:noFill/>
                    </a:ln>
                  </pic:spPr>
                </pic:pic>
              </a:graphicData>
            </a:graphic>
          </wp:inline>
        </w:drawing>
      </w:r>
    </w:p>
    <w:p w14:paraId="4B82734E" w14:textId="77777777" w:rsidR="00C169FF" w:rsidRPr="00C169FF" w:rsidRDefault="00C169FF" w:rsidP="00C169FF">
      <w:pPr>
        <w:numPr>
          <w:ilvl w:val="0"/>
          <w:numId w:val="7"/>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Scatter plots of predicted rates and experimental data.</w:t>
      </w:r>
    </w:p>
    <w:p w14:paraId="668E4855" w14:textId="767A3A7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1A782CFE" wp14:editId="08CB3343">
            <wp:extent cx="1670050" cy="172529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725295"/>
                    </a:xfrm>
                    <a:prstGeom prst="rect">
                      <a:avLst/>
                    </a:prstGeom>
                    <a:noFill/>
                    <a:ln>
                      <a:noFill/>
                    </a:ln>
                  </pic:spPr>
                </pic:pic>
              </a:graphicData>
            </a:graphic>
          </wp:inline>
        </w:drawing>
      </w:r>
    </w:p>
    <w:p w14:paraId="7B79CC47" w14:textId="77777777" w:rsidR="00C169FF" w:rsidRPr="00C169FF" w:rsidRDefault="00C169FF" w:rsidP="00C169FF">
      <w:pPr>
        <w:numPr>
          <w:ilvl w:val="0"/>
          <w:numId w:val="8"/>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Highlight identified OM molecular signatures in a distribution of thermodynamic properties (lambda, </w:t>
      </w:r>
      <w:proofErr w:type="spellStart"/>
      <w:r w:rsidRPr="00C169FF">
        <w:rPr>
          <w:rFonts w:ascii="Arial" w:eastAsia="Times New Roman" w:hAnsi="Arial" w:cs="Arial"/>
          <w:color w:val="000000"/>
        </w:rPr>
        <w:t>delG</w:t>
      </w:r>
      <w:proofErr w:type="spellEnd"/>
      <w:r w:rsidRPr="00C169FF">
        <w:rPr>
          <w:rFonts w:ascii="Arial" w:eastAsia="Times New Roman" w:hAnsi="Arial" w:cs="Arial"/>
          <w:color w:val="000000"/>
        </w:rPr>
        <w:t>) of the entire OM pool.</w:t>
      </w:r>
    </w:p>
    <w:p w14:paraId="0A9EB31C" w14:textId="4557CC53"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color w:val="000000"/>
        </w:rPr>
        <w:lastRenderedPageBreak/>
        <w:t> </w:t>
      </w:r>
      <w:r w:rsidRPr="00C169FF">
        <w:rPr>
          <w:rFonts w:ascii="Arial" w:eastAsia="Times New Roman" w:hAnsi="Arial" w:cs="Arial"/>
          <w:noProof/>
          <w:color w:val="000000"/>
          <w:bdr w:val="none" w:sz="0" w:space="0" w:color="auto" w:frame="1"/>
        </w:rPr>
        <w:drawing>
          <wp:inline distT="0" distB="0" distL="0" distR="0" wp14:anchorId="0F62CF26" wp14:editId="35F80114">
            <wp:extent cx="2000249" cy="1717482"/>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49" cy="1717482"/>
                    </a:xfrm>
                    <a:prstGeom prst="rect">
                      <a:avLst/>
                    </a:prstGeom>
                    <a:noFill/>
                    <a:ln>
                      <a:noFill/>
                    </a:ln>
                  </pic:spPr>
                </pic:pic>
              </a:graphicData>
            </a:graphic>
          </wp:inline>
        </w:drawing>
      </w:r>
    </w:p>
    <w:p w14:paraId="054A01A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2: OM molecular signatures represent condition-specific biogeochemical transformations.</w:t>
      </w:r>
    </w:p>
    <w:p w14:paraId="032D49C5"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7B73BA9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21CA439F" w14:textId="77777777" w:rsidR="00C169FF" w:rsidRPr="00C169FF" w:rsidRDefault="00C169FF" w:rsidP="00C169FF">
      <w:pPr>
        <w:numPr>
          <w:ilvl w:val="0"/>
          <w:numId w:val="9"/>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Are there any differences/similarity in OM molecular signatures identified for specific conditions (i.e., spatial variation </w:t>
      </w:r>
      <w:proofErr w:type="gramStart"/>
      <w:r w:rsidRPr="00C169FF">
        <w:rPr>
          <w:rFonts w:ascii="Arial" w:eastAsia="Times New Roman" w:hAnsi="Arial" w:cs="Arial"/>
          <w:color w:val="000000"/>
        </w:rPr>
        <w:t>-  surface</w:t>
      </w:r>
      <w:proofErr w:type="gramEnd"/>
      <w:r w:rsidRPr="00C169FF">
        <w:rPr>
          <w:rFonts w:ascii="Arial" w:eastAsia="Times New Roman" w:hAnsi="Arial" w:cs="Arial"/>
          <w:color w:val="000000"/>
        </w:rPr>
        <w:t xml:space="preserve"> vs. sediment, stream order; climatic variation - intermittent vs. perennial streams; ecological variation - vegetation vs. bare)?</w:t>
      </w:r>
    </w:p>
    <w:p w14:paraId="6790F29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EB878A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45F99607"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2FD71F2"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20091DD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8CB9608"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55477637" w14:textId="77777777" w:rsidR="00C169FF" w:rsidRPr="00C169FF" w:rsidRDefault="00C169FF" w:rsidP="00C169FF">
      <w:pPr>
        <w:numPr>
          <w:ilvl w:val="0"/>
          <w:numId w:val="10"/>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 xml:space="preserve">Highlight identified OM molecular signatures in the Van </w:t>
      </w:r>
      <w:proofErr w:type="spellStart"/>
      <w:r w:rsidRPr="00C169FF">
        <w:rPr>
          <w:rFonts w:ascii="Arial" w:eastAsia="Times New Roman" w:hAnsi="Arial" w:cs="Arial"/>
          <w:color w:val="000000"/>
        </w:rPr>
        <w:t>Krevelen</w:t>
      </w:r>
      <w:proofErr w:type="spellEnd"/>
      <w:r w:rsidRPr="00C169FF">
        <w:rPr>
          <w:rFonts w:ascii="Arial" w:eastAsia="Times New Roman" w:hAnsi="Arial" w:cs="Arial"/>
          <w:color w:val="000000"/>
        </w:rPr>
        <w:t xml:space="preserve"> diagram.</w:t>
      </w:r>
    </w:p>
    <w:p w14:paraId="318EF67F" w14:textId="608B7C3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5CB1AFD8" wp14:editId="20C92B36">
            <wp:extent cx="2361565" cy="1971675"/>
            <wp:effectExtent l="0" t="0" r="0" b="0"/>
            <wp:docPr id="7" name="Picture 7" descr="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 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1565" cy="1971675"/>
                    </a:xfrm>
                    <a:prstGeom prst="rect">
                      <a:avLst/>
                    </a:prstGeom>
                    <a:noFill/>
                    <a:ln>
                      <a:noFill/>
                    </a:ln>
                  </pic:spPr>
                </pic:pic>
              </a:graphicData>
            </a:graphic>
          </wp:inline>
        </w:drawing>
      </w:r>
    </w:p>
    <w:p w14:paraId="549329CC" w14:textId="77777777" w:rsidR="00C169FF" w:rsidRPr="00C169FF" w:rsidRDefault="00C169FF" w:rsidP="00C169FF">
      <w:pPr>
        <w:numPr>
          <w:ilvl w:val="0"/>
          <w:numId w:val="1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Highlight categorizable patterns of OM molecular signatures under specific conditions in a bipartite network of the OM pool subsets. </w:t>
      </w:r>
    </w:p>
    <w:p w14:paraId="2CB751C6" w14:textId="77777777" w:rsidR="00C169FF" w:rsidRPr="00C169FF" w:rsidRDefault="00C169FF" w:rsidP="00C169FF">
      <w:pPr>
        <w:numPr>
          <w:ilvl w:val="0"/>
          <w:numId w:val="11"/>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Use boxplots to assess the difference in distribution of various thermodynamic properties of OM molecular signatures across datasets. Use p-values and Pearson correlation to assess statistical significance. </w:t>
      </w:r>
    </w:p>
    <w:p w14:paraId="0FC8EA88" w14:textId="22019B19"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lastRenderedPageBreak/>
        <w:drawing>
          <wp:inline distT="0" distB="0" distL="0" distR="0" wp14:anchorId="27B3DB28" wp14:editId="6CAC1DD6">
            <wp:extent cx="2226310" cy="155067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6310" cy="1550670"/>
                    </a:xfrm>
                    <a:prstGeom prst="rect">
                      <a:avLst/>
                    </a:prstGeom>
                    <a:noFill/>
                    <a:ln>
                      <a:noFill/>
                    </a:ln>
                  </pic:spPr>
                </pic:pic>
              </a:graphicData>
            </a:graphic>
          </wp:inline>
        </w:drawing>
      </w:r>
    </w:p>
    <w:p w14:paraId="29DA0F77" w14:textId="77777777" w:rsidR="00C169FF" w:rsidRPr="00C169FF" w:rsidRDefault="00C169FF" w:rsidP="00C169FF">
      <w:pPr>
        <w:numPr>
          <w:ilvl w:val="0"/>
          <w:numId w:val="12"/>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PCA plots of FTICR data vs PCA plots of OM molecular signatures grouped based on meta-data subsets.</w:t>
      </w:r>
    </w:p>
    <w:p w14:paraId="2D901A94" w14:textId="38A3C00B"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39EB5C0F" wp14:editId="281B4145">
            <wp:extent cx="2170430" cy="1924050"/>
            <wp:effectExtent l="0" t="0" r="127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0430" cy="1924050"/>
                    </a:xfrm>
                    <a:prstGeom prst="rect">
                      <a:avLst/>
                    </a:prstGeom>
                    <a:noFill/>
                    <a:ln>
                      <a:noFill/>
                    </a:ln>
                  </pic:spPr>
                </pic:pic>
              </a:graphicData>
            </a:graphic>
          </wp:inline>
        </w:drawing>
      </w:r>
    </w:p>
    <w:p w14:paraId="0C586B26"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71339F1"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rPr>
        <w:t>Section 3: Distinction between core and satellite species could be inferred based on thermodynamic properties and OM molecular signatures. </w:t>
      </w:r>
    </w:p>
    <w:p w14:paraId="77A2A1AC"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35213C7F"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Questions / Hypotheses</w:t>
      </w:r>
    </w:p>
    <w:p w14:paraId="571A9519" w14:textId="77777777" w:rsidR="00C169FF" w:rsidRPr="00C169FF" w:rsidRDefault="00C169FF" w:rsidP="00C169FF">
      <w:pPr>
        <w:numPr>
          <w:ilvl w:val="0"/>
          <w:numId w:val="13"/>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Is the thermodynamic properties and OM molecular signatures consistent between core and satellite species?</w:t>
      </w:r>
    </w:p>
    <w:p w14:paraId="31D6CC6E"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186D6477"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Paragraphs</w:t>
      </w:r>
    </w:p>
    <w:p w14:paraId="37B3EE2A"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C49F4C"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Analysis ideas:</w:t>
      </w:r>
    </w:p>
    <w:p w14:paraId="6E1FD882" w14:textId="77777777" w:rsidR="00C169FF" w:rsidRPr="00C169FF" w:rsidRDefault="00C169FF" w:rsidP="00C169FF">
      <w:pPr>
        <w:numPr>
          <w:ilvl w:val="0"/>
          <w:numId w:val="14"/>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thermodynamic properties of core and satellite species. </w:t>
      </w:r>
    </w:p>
    <w:p w14:paraId="56C1F261" w14:textId="77777777" w:rsidR="00C169FF" w:rsidRPr="00C169FF" w:rsidRDefault="00C169FF" w:rsidP="00C169FF">
      <w:pPr>
        <w:numPr>
          <w:ilvl w:val="0"/>
          <w:numId w:val="14"/>
        </w:numPr>
        <w:spacing w:after="0" w:line="240" w:lineRule="auto"/>
        <w:textAlignment w:val="baseline"/>
        <w:rPr>
          <w:rFonts w:ascii="Arial" w:eastAsia="Times New Roman" w:hAnsi="Arial" w:cs="Arial"/>
          <w:color w:val="000000"/>
        </w:rPr>
      </w:pPr>
      <w:proofErr w:type="spellStart"/>
      <w:r w:rsidRPr="00C169FF">
        <w:rPr>
          <w:rFonts w:ascii="Arial" w:eastAsia="Times New Roman" w:hAnsi="Arial" w:cs="Arial"/>
          <w:color w:val="000000"/>
        </w:rPr>
        <w:t>Analyse</w:t>
      </w:r>
      <w:proofErr w:type="spellEnd"/>
      <w:r w:rsidRPr="00C169FF">
        <w:rPr>
          <w:rFonts w:ascii="Arial" w:eastAsia="Times New Roman" w:hAnsi="Arial" w:cs="Arial"/>
          <w:color w:val="000000"/>
        </w:rPr>
        <w:t xml:space="preserve"> the distribution of OM molecular signatures of specific environmental conditions across core and satellite groups. </w:t>
      </w:r>
    </w:p>
    <w:p w14:paraId="697C5684"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620FF9A4"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color w:val="000000"/>
        </w:rPr>
        <w:t>Figure ideas</w:t>
      </w:r>
    </w:p>
    <w:p w14:paraId="19E8F3CE" w14:textId="77777777" w:rsidR="00C169FF" w:rsidRPr="00C169FF" w:rsidRDefault="00C169FF" w:rsidP="00C169FF">
      <w:pPr>
        <w:numPr>
          <w:ilvl w:val="0"/>
          <w:numId w:val="15"/>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difference in distribution of various thermodynamic properties of OM molecular signatures between core and satellite species. Use p-values and Pearson correlation to assess statistical significance.</w:t>
      </w:r>
    </w:p>
    <w:p w14:paraId="18DDD68B" w14:textId="2E3EB15C" w:rsidR="00C169FF" w:rsidRP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lastRenderedPageBreak/>
        <w:drawing>
          <wp:inline distT="0" distB="0" distL="0" distR="0" wp14:anchorId="15376CB7" wp14:editId="01BC420E">
            <wp:extent cx="2210435" cy="159004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435" cy="1590040"/>
                    </a:xfrm>
                    <a:prstGeom prst="rect">
                      <a:avLst/>
                    </a:prstGeom>
                    <a:noFill/>
                    <a:ln>
                      <a:noFill/>
                    </a:ln>
                  </pic:spPr>
                </pic:pic>
              </a:graphicData>
            </a:graphic>
          </wp:inline>
        </w:drawing>
      </w:r>
      <w:r w:rsidRPr="00C169FF">
        <w:rPr>
          <w:rFonts w:ascii="Arial" w:eastAsia="Times New Roman" w:hAnsi="Arial" w:cs="Arial"/>
          <w:color w:val="000000"/>
        </w:rPr>
        <w:tab/>
      </w:r>
      <w:r w:rsidRPr="00C169FF">
        <w:rPr>
          <w:rFonts w:ascii="Arial" w:eastAsia="Times New Roman" w:hAnsi="Arial" w:cs="Arial"/>
          <w:color w:val="000000"/>
        </w:rPr>
        <w:tab/>
      </w:r>
      <w:r w:rsidRPr="00C169FF">
        <w:rPr>
          <w:rFonts w:ascii="Arial" w:eastAsia="Times New Roman" w:hAnsi="Arial" w:cs="Arial"/>
          <w:noProof/>
          <w:color w:val="000000"/>
          <w:bdr w:val="none" w:sz="0" w:space="0" w:color="auto" w:frame="1"/>
        </w:rPr>
        <w:drawing>
          <wp:inline distT="0" distB="0" distL="0" distR="0" wp14:anchorId="0A5263FA" wp14:editId="3AE139A7">
            <wp:extent cx="2465070" cy="1932305"/>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070" cy="1932305"/>
                    </a:xfrm>
                    <a:prstGeom prst="rect">
                      <a:avLst/>
                    </a:prstGeom>
                    <a:noFill/>
                    <a:ln>
                      <a:noFill/>
                    </a:ln>
                  </pic:spPr>
                </pic:pic>
              </a:graphicData>
            </a:graphic>
          </wp:inline>
        </w:drawing>
      </w:r>
    </w:p>
    <w:p w14:paraId="117C4886" w14:textId="77777777" w:rsidR="00C169FF" w:rsidRPr="00C169FF" w:rsidRDefault="00C169FF" w:rsidP="00C169FF">
      <w:pPr>
        <w:numPr>
          <w:ilvl w:val="0"/>
          <w:numId w:val="16"/>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Compare correlation between species occupancy % and thermodynamic properties for all species and for OM molecular signatures. </w:t>
      </w:r>
    </w:p>
    <w:p w14:paraId="67F6EEBB" w14:textId="064E2FD1" w:rsidR="00C169FF" w:rsidRDefault="00C169FF" w:rsidP="00C169FF">
      <w:pPr>
        <w:spacing w:after="0" w:line="240" w:lineRule="auto"/>
        <w:ind w:left="720"/>
        <w:rPr>
          <w:rFonts w:ascii="Times New Roman" w:eastAsia="Times New Roman" w:hAnsi="Times New Roman" w:cs="Times New Roman"/>
          <w:sz w:val="24"/>
          <w:szCs w:val="24"/>
        </w:rPr>
      </w:pPr>
      <w:r w:rsidRPr="00C169FF">
        <w:rPr>
          <w:rFonts w:ascii="Arial" w:eastAsia="Times New Roman" w:hAnsi="Arial" w:cs="Arial"/>
          <w:noProof/>
          <w:color w:val="000000"/>
          <w:bdr w:val="none" w:sz="0" w:space="0" w:color="auto" w:frame="1"/>
        </w:rPr>
        <w:drawing>
          <wp:inline distT="0" distB="0" distL="0" distR="0" wp14:anchorId="15D229D7" wp14:editId="7466E70D">
            <wp:extent cx="2194560" cy="210693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4560" cy="2106930"/>
                    </a:xfrm>
                    <a:prstGeom prst="rect">
                      <a:avLst/>
                    </a:prstGeom>
                    <a:noFill/>
                    <a:ln>
                      <a:noFill/>
                    </a:ln>
                  </pic:spPr>
                </pic:pic>
              </a:graphicData>
            </a:graphic>
          </wp:inline>
        </w:drawing>
      </w:r>
    </w:p>
    <w:p w14:paraId="008D0659"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0CA2C85C"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DISCUSSION</w:t>
      </w:r>
    </w:p>
    <w:p w14:paraId="5BED3887" w14:textId="77777777" w:rsidR="00C169FF" w:rsidRPr="00C169FF" w:rsidRDefault="00C169FF" w:rsidP="00C169FF">
      <w:pPr>
        <w:numPr>
          <w:ilvl w:val="0"/>
          <w:numId w:val="17"/>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Concluding remarks</w:t>
      </w:r>
    </w:p>
    <w:p w14:paraId="369E7B58" w14:textId="77777777" w:rsidR="00C169FF" w:rsidRPr="00C169FF" w:rsidRDefault="00C169FF" w:rsidP="00C169FF">
      <w:pPr>
        <w:numPr>
          <w:ilvl w:val="1"/>
          <w:numId w:val="18"/>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OM molecular signature can be widely used to infer implications for changing environmental conditions. </w:t>
      </w:r>
    </w:p>
    <w:p w14:paraId="78EEB2CF" w14:textId="77777777" w:rsidR="00C169FF" w:rsidRPr="00C169FF" w:rsidRDefault="00C169FF" w:rsidP="00C169FF">
      <w:pPr>
        <w:numPr>
          <w:ilvl w:val="0"/>
          <w:numId w:val="18"/>
        </w:numPr>
        <w:spacing w:after="0" w:line="240" w:lineRule="auto"/>
        <w:ind w:left="1440"/>
        <w:textAlignment w:val="baseline"/>
        <w:rPr>
          <w:rFonts w:ascii="Arial" w:eastAsia="Times New Roman" w:hAnsi="Arial" w:cs="Arial"/>
          <w:color w:val="000000"/>
        </w:rPr>
      </w:pPr>
      <w:r w:rsidRPr="00C169FF">
        <w:rPr>
          <w:rFonts w:ascii="Arial" w:eastAsia="Times New Roman" w:hAnsi="Arial" w:cs="Arial"/>
          <w:color w:val="000000"/>
        </w:rPr>
        <w:t>Comparing core-satellite OM species grouping based on other approaches (e.g., molecular weight, aromaticity in Topic 1) vs. molecular signatures identified here.</w:t>
      </w:r>
    </w:p>
    <w:p w14:paraId="784EB937" w14:textId="77777777" w:rsidR="00C169FF" w:rsidRPr="00C169FF" w:rsidRDefault="00C169FF" w:rsidP="00C169FF">
      <w:pPr>
        <w:numPr>
          <w:ilvl w:val="0"/>
          <w:numId w:val="19"/>
        </w:numPr>
        <w:spacing w:after="0" w:line="240" w:lineRule="auto"/>
        <w:textAlignment w:val="baseline"/>
        <w:rPr>
          <w:rFonts w:ascii="Arial" w:eastAsia="Times New Roman" w:hAnsi="Arial" w:cs="Arial"/>
          <w:color w:val="000000"/>
        </w:rPr>
      </w:pPr>
      <w:r w:rsidRPr="00C169FF">
        <w:rPr>
          <w:rFonts w:ascii="Arial" w:eastAsia="Times New Roman" w:hAnsi="Arial" w:cs="Arial"/>
          <w:color w:val="000000"/>
        </w:rPr>
        <w:t>Future works</w:t>
      </w:r>
    </w:p>
    <w:p w14:paraId="32023F3D" w14:textId="3904241B" w:rsidR="00C169FF" w:rsidRPr="00C169FF" w:rsidRDefault="00C169FF" w:rsidP="00C169FF">
      <w:pPr>
        <w:spacing w:after="240" w:line="240" w:lineRule="auto"/>
        <w:rPr>
          <w:rFonts w:ascii="Times New Roman" w:eastAsia="Times New Roman" w:hAnsi="Times New Roman" w:cs="Times New Roman"/>
          <w:sz w:val="24"/>
          <w:szCs w:val="24"/>
        </w:rPr>
      </w:pP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br/>
      </w:r>
      <w:r w:rsidRPr="00C169FF">
        <w:rPr>
          <w:rFonts w:ascii="Times New Roman" w:eastAsia="Times New Roman" w:hAnsi="Times New Roman" w:cs="Times New Roman"/>
          <w:sz w:val="24"/>
          <w:szCs w:val="24"/>
        </w:rPr>
        <w:lastRenderedPageBreak/>
        <w:br/>
      </w:r>
      <w:r w:rsidRPr="00C169FF">
        <w:rPr>
          <w:rFonts w:ascii="Arial" w:eastAsia="Times New Roman" w:hAnsi="Arial" w:cs="Arial"/>
          <w:b/>
          <w:bCs/>
          <w:color w:val="000000"/>
          <w:sz w:val="28"/>
          <w:szCs w:val="28"/>
        </w:rPr>
        <w:t>HYPOTHESIS FIGURE</w:t>
      </w:r>
    </w:p>
    <w:p w14:paraId="1B40DEE7" w14:textId="0159D45E"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noProof/>
          <w:color w:val="000000"/>
          <w:sz w:val="28"/>
          <w:szCs w:val="28"/>
          <w:bdr w:val="none" w:sz="0" w:space="0" w:color="auto" w:frame="1"/>
        </w:rPr>
        <w:drawing>
          <wp:inline distT="0" distB="0" distL="0" distR="0" wp14:anchorId="3A9BE38A" wp14:editId="5E872315">
            <wp:extent cx="5943600" cy="52209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20970"/>
                    </a:xfrm>
                    <a:prstGeom prst="rect">
                      <a:avLst/>
                    </a:prstGeom>
                    <a:noFill/>
                    <a:ln>
                      <a:noFill/>
                    </a:ln>
                  </pic:spPr>
                </pic:pic>
              </a:graphicData>
            </a:graphic>
          </wp:inline>
        </w:drawing>
      </w:r>
    </w:p>
    <w:p w14:paraId="22B4124C" w14:textId="77777777" w:rsidR="00C169FF" w:rsidRPr="00C169FF" w:rsidRDefault="00C169FF" w:rsidP="00C169FF">
      <w:pPr>
        <w:spacing w:after="0" w:line="240" w:lineRule="auto"/>
        <w:rPr>
          <w:rFonts w:ascii="Times New Roman" w:eastAsia="Times New Roman" w:hAnsi="Times New Roman" w:cs="Times New Roman"/>
          <w:sz w:val="24"/>
          <w:szCs w:val="24"/>
        </w:rPr>
      </w:pPr>
    </w:p>
    <w:p w14:paraId="712EA0EF"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Arial" w:eastAsia="Times New Roman" w:hAnsi="Arial" w:cs="Arial"/>
          <w:b/>
          <w:bCs/>
          <w:color w:val="000000"/>
          <w:sz w:val="28"/>
          <w:szCs w:val="28"/>
        </w:rPr>
        <w:t>Figure legend suggestions:</w:t>
      </w:r>
    </w:p>
    <w:p w14:paraId="24E0DAED" w14:textId="77777777" w:rsidR="00C169FF" w:rsidRPr="00C169FF" w:rsidRDefault="00C169FF" w:rsidP="00C169FF">
      <w:pPr>
        <w:spacing w:after="0" w:line="240" w:lineRule="auto"/>
        <w:rPr>
          <w:rFonts w:ascii="Times New Roman" w:eastAsia="Times New Roman" w:hAnsi="Times New Roman" w:cs="Times New Roman"/>
          <w:sz w:val="24"/>
          <w:szCs w:val="24"/>
        </w:rPr>
      </w:pPr>
      <w:r w:rsidRPr="00C169FF">
        <w:rPr>
          <w:rFonts w:ascii="Times New Roman" w:eastAsia="Times New Roman" w:hAnsi="Times New Roman" w:cs="Times New Roman"/>
          <w:sz w:val="24"/>
          <w:szCs w:val="24"/>
        </w:rPr>
        <w:br/>
      </w:r>
    </w:p>
    <w:p w14:paraId="613B715D" w14:textId="77777777" w:rsidR="00C169FF" w:rsidRPr="00C169FF" w:rsidRDefault="00C169FF" w:rsidP="00C169FF">
      <w:pPr>
        <w:numPr>
          <w:ilvl w:val="0"/>
          <w:numId w:val="20"/>
        </w:numPr>
        <w:spacing w:after="0" w:line="240" w:lineRule="auto"/>
        <w:textAlignment w:val="baseline"/>
        <w:rPr>
          <w:rFonts w:ascii="Arial" w:eastAsia="Times New Roman" w:hAnsi="Arial" w:cs="Arial"/>
          <w:color w:val="000000"/>
        </w:rPr>
      </w:pPr>
      <w:proofErr w:type="gramStart"/>
      <w:r w:rsidRPr="00C169FF">
        <w:rPr>
          <w:rFonts w:ascii="Arial" w:eastAsia="Times New Roman" w:hAnsi="Arial" w:cs="Arial"/>
          <w:color w:val="000000"/>
        </w:rPr>
        <w:t>Lorem  ipsum</w:t>
      </w:r>
      <w:proofErr w:type="gramEnd"/>
      <w:r w:rsidRPr="00C169FF">
        <w:rPr>
          <w:rFonts w:ascii="Arial" w:eastAsia="Times New Roman" w:hAnsi="Arial" w:cs="Arial"/>
          <w:color w:val="000000"/>
        </w:rPr>
        <w:t>...</w:t>
      </w:r>
    </w:p>
    <w:p w14:paraId="15A632F5" w14:textId="77777777" w:rsidR="00E07C64" w:rsidRDefault="00E07C64"/>
    <w:sectPr w:rsidR="00E0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7C7"/>
    <w:multiLevelType w:val="multilevel"/>
    <w:tmpl w:val="F2E0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70CF3"/>
    <w:multiLevelType w:val="multilevel"/>
    <w:tmpl w:val="CAC0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B0DE4"/>
    <w:multiLevelType w:val="multilevel"/>
    <w:tmpl w:val="256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5130"/>
    <w:multiLevelType w:val="multilevel"/>
    <w:tmpl w:val="BE40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27EE7"/>
    <w:multiLevelType w:val="multilevel"/>
    <w:tmpl w:val="5C1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753B7"/>
    <w:multiLevelType w:val="multilevel"/>
    <w:tmpl w:val="B7E4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72CB1"/>
    <w:multiLevelType w:val="multilevel"/>
    <w:tmpl w:val="92B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01ABD"/>
    <w:multiLevelType w:val="multilevel"/>
    <w:tmpl w:val="032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B1337"/>
    <w:multiLevelType w:val="multilevel"/>
    <w:tmpl w:val="980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C6482"/>
    <w:multiLevelType w:val="multilevel"/>
    <w:tmpl w:val="261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7334B"/>
    <w:multiLevelType w:val="multilevel"/>
    <w:tmpl w:val="2650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3487C"/>
    <w:multiLevelType w:val="multilevel"/>
    <w:tmpl w:val="0F5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12D4D"/>
    <w:multiLevelType w:val="multilevel"/>
    <w:tmpl w:val="572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C11A4"/>
    <w:multiLevelType w:val="multilevel"/>
    <w:tmpl w:val="D77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A7C6E"/>
    <w:multiLevelType w:val="multilevel"/>
    <w:tmpl w:val="9AE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836BC"/>
    <w:multiLevelType w:val="multilevel"/>
    <w:tmpl w:val="0F84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F57C4"/>
    <w:multiLevelType w:val="multilevel"/>
    <w:tmpl w:val="7D56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C0245"/>
    <w:multiLevelType w:val="multilevel"/>
    <w:tmpl w:val="718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D3E16"/>
    <w:multiLevelType w:val="multilevel"/>
    <w:tmpl w:val="1EA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5"/>
  </w:num>
  <w:num w:numId="4">
    <w:abstractNumId w:val="2"/>
  </w:num>
  <w:num w:numId="5">
    <w:abstractNumId w:val="9"/>
  </w:num>
  <w:num w:numId="6">
    <w:abstractNumId w:val="12"/>
  </w:num>
  <w:num w:numId="7">
    <w:abstractNumId w:val="7"/>
  </w:num>
  <w:num w:numId="8">
    <w:abstractNumId w:val="3"/>
  </w:num>
  <w:num w:numId="9">
    <w:abstractNumId w:val="14"/>
  </w:num>
  <w:num w:numId="10">
    <w:abstractNumId w:val="6"/>
  </w:num>
  <w:num w:numId="11">
    <w:abstractNumId w:val="8"/>
  </w:num>
  <w:num w:numId="12">
    <w:abstractNumId w:val="16"/>
  </w:num>
  <w:num w:numId="13">
    <w:abstractNumId w:val="18"/>
  </w:num>
  <w:num w:numId="14">
    <w:abstractNumId w:val="13"/>
  </w:num>
  <w:num w:numId="15">
    <w:abstractNumId w:val="4"/>
  </w:num>
  <w:num w:numId="16">
    <w:abstractNumId w:val="0"/>
  </w:num>
  <w:num w:numId="17">
    <w:abstractNumId w:val="15"/>
  </w:num>
  <w:num w:numId="18">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FF"/>
    <w:rsid w:val="00C169FF"/>
    <w:rsid w:val="00E0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D6C6"/>
  <w15:chartTrackingRefBased/>
  <w15:docId w15:val="{A09EFE44-F366-45DB-9FE0-72099D52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6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9FF"/>
    <w:rPr>
      <w:color w:val="0000FF"/>
      <w:u w:val="single"/>
    </w:rPr>
  </w:style>
  <w:style w:type="character" w:customStyle="1" w:styleId="apple-tab-span">
    <w:name w:val="apple-tab-span"/>
    <w:basedOn w:val="DefaultParagraphFont"/>
    <w:rsid w:val="00C1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k0G3YBb3P1gGnnzCOOUqthC0N7X-BXrxzts2HRTQRe4/edit?usp=drive_web&amp;ouid=11709363340983154920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cs.google.com/document/d/1AejjFVq9BkmrvORGzlmVDl0bqpO6G6MWs4PDUkfdtrA/edit" TargetMode="External"/><Relationship Id="rId11" Type="http://schemas.openxmlformats.org/officeDocument/2006/relationships/image" Target="media/image4.png"/><Relationship Id="rId5" Type="http://schemas.openxmlformats.org/officeDocument/2006/relationships/hyperlink" Target="https://docs.google.com/document/d/1k0G3YBb3P1gGnnzCOOUqthC0N7X-BXrxzts2HRTQRe4/edit?usp=drive_web&amp;ouid=11709363340983154920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Firnaaz Ahamed</dc:creator>
  <cp:keywords/>
  <dc:description/>
  <cp:lastModifiedBy>Firnaaz Ahamed</cp:lastModifiedBy>
  <cp:revision>1</cp:revision>
  <dcterms:created xsi:type="dcterms:W3CDTF">2021-11-19T19:29:00Z</dcterms:created>
  <dcterms:modified xsi:type="dcterms:W3CDTF">2021-11-19T19:33:00Z</dcterms:modified>
</cp:coreProperties>
</file>