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br w:type="textWrapping"/>
        <w:t xml:space="preserve">Unit Standard Topic: Constructing Isometric and Oblique Drawings for Furniture Making (Year 13)</w:t>
      </w:r>
    </w:p>
    <w:p w:rsidR="00000000" w:rsidDel="00000000" w:rsidP="00000000" w:rsidRDefault="00000000" w:rsidRPr="00000000" w14:paraId="00000002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1</w:t>
        <w:br w:type="textWrapping"/>
        <w:t xml:space="preserve">Why Furniture Makers Use Isometric &amp; Oblique Drawings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Pictorial drawings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show a 3D object on a 2D page so clients and builders can “see” the form before it’s made.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Isometric drawing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a 3D view where three main directions (length, width, height) are shown at consistent angles; great for clear overall form and proportions.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Oblique drawing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a 3D view where the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front face is drawn true shape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and depth goes back at an angle; great for showing door/drawer fronts, face frames, and panel layouts accurately.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In furniture, these drawings help communicate: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Overall dimensions and massing (how “big” it feels)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Joinery locations (where parts meet)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Part relationships (shelves, stretchers, rails, legs)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Build sequence and potential fit issues</w:t>
      </w:r>
    </w:p>
    <w:p w:rsidR="00000000" w:rsidDel="00000000" w:rsidP="00000000" w:rsidRDefault="00000000" w:rsidRPr="00000000" w14:paraId="0000000B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2</w:t>
        <w:br w:type="textWrapping"/>
        <w:t xml:space="preserve">Tools, Paper Setup, and Measurement Basics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Common tools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sharp pencils (HB/2H), eraser, ruler/straightedge, triangle, protractor, scale ruler, drafting tape.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Line types (typical expectations)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Object lines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darkest, show visible edges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Construction lines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light, used to build geometry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Hidden lines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(if used): dashed, show edges not visible (often minimized in pictorials)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Dimensioning in furniture drawings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a consistent unit system (inches or millimeters)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Keep dimensions readable and outside the object when possible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Dimension the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overall size first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then key locations (shelf height, drawer opening)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Good practice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write down the “given” overall dimensions before you start so the drawing stays accurate.</w:t>
      </w:r>
    </w:p>
    <w:p w:rsidR="00000000" w:rsidDel="00000000" w:rsidP="00000000" w:rsidRDefault="00000000" w:rsidRPr="00000000" w14:paraId="00000016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3</w:t>
        <w:br w:type="textWrapping"/>
        <w:t xml:space="preserve">Isometric Drawing: Core Concepts (What “Isometric” Means)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In an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isometric view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the object is oriented so: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The vertical edges stay vertical.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The two horizontal directions are drawn along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two slanted axes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(commonly taught as left and right “isometric axes”).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Key idea: you measure lengths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along the isometric axes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(not straight across the page).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Strengths for furniture: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Quickly communicates 3D form (e.g., a cabinet carcass, a stool, a table base).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Useful for showing assembly relationships (top, sides, shelves) in one view.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Limitations: circles and angled details don’t look “true shape” (they appear distorted), so you may need additional views for precision.</w:t>
      </w:r>
    </w:p>
    <w:p w:rsidR="00000000" w:rsidDel="00000000" w:rsidP="00000000" w:rsidRDefault="00000000" w:rsidRPr="00000000" w14:paraId="0000001F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4</w:t>
        <w:br w:type="textWrapping"/>
        <w:t xml:space="preserve">How to Draw an Isometric Drawing (Step-by-Step Workflow)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Start with light construction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draw one vertical line for height and two angled guidelines for the two horizontal directions.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Block in the overall “bounding box”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Mark the overall width on one isometric axis, depth on the other, and height vertically.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Connect edges to form a 3D box that represents the maximum size of the furniture piece.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Add major parts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inside the box: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Example: cabinet thickness, toe kick, top overhang, leg positions, shelf planes.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Cut in openings and negative spaces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doors, drawer cavities, shelf gaps.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Refine edges and line weight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darken visible object edges; keep construction lines light or erase.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Add key annotations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material thicknesses, part names (side panel, rail, stile), and any critical dimensions.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Furniture tip: start with the carcass (overall box), then add face frame/legs/trim to avoid proportion mistakes.</w:t>
      </w:r>
    </w:p>
    <w:p w:rsidR="00000000" w:rsidDel="00000000" w:rsidP="00000000" w:rsidRDefault="00000000" w:rsidRPr="00000000" w14:paraId="0000002A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5</w:t>
        <w:br w:type="textWrapping"/>
        <w:t xml:space="preserve">Isometric Furniture Example Thinking (What to Emphasize)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When drawing a furniture piece isometrically, prioritize: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Overall proportions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(height-to-width ratio, depth relative to height)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Thickness cues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(panel thickness, top thickness)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Layering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(top sits on sides; shelves sit in dados; rails connect legs)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Common furniture details that read well in isometric: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Carcass + shelves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(bookcase, cabinet)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Leg-and-rail frames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(tables, chairs, stools)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Drawer stacks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(clear spacing and alignment)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Common mistakes to avoid: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Measuring width/depth horizontally instead of along the isometric axes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Making the depth too large/small because the angle “tricks” the eye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Overloading the drawing with hidden lines instead of using a clearer view or exploded sketch</w:t>
      </w:r>
    </w:p>
    <w:p w:rsidR="00000000" w:rsidDel="00000000" w:rsidP="00000000" w:rsidRDefault="00000000" w:rsidRPr="00000000" w14:paraId="00000037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6</w:t>
        <w:br w:type="textWrapping"/>
        <w:t xml:space="preserve">Oblique Drawing: Core Concepts (Cabinetmaker-Friendly Perspective)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In an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oblique view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front face is drawn true size and true shape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(a rectangle stays a rectangle).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Depth is shown by lines that “recede” at an angle (commonly taught as a diagonal direction).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Two common types you may hear: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Cavalier oblique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depth is drawn full length (looks deeper, can appear stretched).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Cabinet oblique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depth is often drawn shorter for a more realistic look (commonly used for furniture sketches).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Strengths for furniture: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Best for showing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accurate front layouts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door/drawer fronts, face frame proportions, panel spacing, hardware placement.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Great for client communication because the front is easy to read.</w:t>
      </w:r>
    </w:p>
    <w:p w:rsidR="00000000" w:rsidDel="00000000" w:rsidP="00000000" w:rsidRDefault="00000000" w:rsidRPr="00000000" w14:paraId="00000040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7</w:t>
        <w:br w:type="textWrapping"/>
        <w:t xml:space="preserve">How to Draw an Oblique Drawing (Step-by-Step Workflow)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Draw the front face first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as a true rectangle (or true front shape).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Example: the cabinet front opening, drawer front grid, or face frame outline.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Choose a receding direction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(the angle for depth lines) and keep it consistent.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Measure depth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along the receding lines to establish the back edges.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Connect the back edges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to complete the 3D form.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Add interior or secondary parts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shelves, back panel inset, toe kick return, side thickness.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Darken visible edges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and clean up construction lines.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Furniture tip: if the front design matters most (drawer spacing, door style, face frame widths), oblique is often clearer than isometric.</w:t>
      </w:r>
    </w:p>
    <w:p w:rsidR="00000000" w:rsidDel="00000000" w:rsidP="00000000" w:rsidRDefault="00000000" w:rsidRPr="00000000" w14:paraId="00000049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8</w:t>
        <w:br w:type="textWrapping"/>
        <w:t xml:space="preserve">Choosing Isometric vs. Oblique for Furniture Making (Decision Guide)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isometric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when you want to show: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Overall 3D structure equally (carcass, legs, rails, shelves)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How parts relate in space (assembly thinking)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 balanced “all-sides” look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oblique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when you want to show: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Front design accurately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(door/drawer layout, face frame proportions)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Hardware placement (pulls/knobs) with a clear front reference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Quick client visuals with a readable front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Classroom/build workflow suggestion: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Start with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orthographic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(front/top/side) for exact dimensions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Add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isometric or oblique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as the pictorial “communication” view</w:t>
      </w:r>
    </w:p>
    <w:p w:rsidR="00000000" w:rsidDel="00000000" w:rsidP="00000000" w:rsidRDefault="00000000" w:rsidRPr="00000000" w14:paraId="00000055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9</w:t>
        <w:br w:type="textWrapping"/>
        <w:t xml:space="preserve">Completion of the Title Block (What to Include and Why It Matters)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title block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is the information panel that makes a drawing usable by someone else (builder, teacher, client).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Typical title block items for furniture drawings: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Project title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(e.g., “Two-Drawer Nightstand”)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Student/designer name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and (if needed) revision number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Scale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(or note “Not to scale” for pictorial sketches)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Units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(in or mm)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Drawing type/view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(Isometric, Oblique, Exploded, etc.)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Sheet number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(e.g., 1 of 2)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Materials/notes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(e.g., “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373743"/>
          <w:sz w:val="25"/>
          <w:szCs w:val="25"/>
          <w:rtl w:val="0"/>
        </w:rPr>
        <w:t xml:space="preserve">34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288" w:lineRule="auto"/>
        <w:ind w:left="1440" w:right="-20" w:hanging="360"/>
      </w:pPr>
      <w:r w:rsidDel="00000000" w:rsidR="00000000" w:rsidRPr="00000000">
        <w:rPr>
          <w:rFonts w:ascii="Times New Roman" w:cs="Times New Roman" w:eastAsia="Times New Roman" w:hAnsi="Times New Roman"/>
          <w:color w:val="373743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288" w:lineRule="auto"/>
        <w:ind w:left="1440" w:right="-20" w:hanging="360"/>
      </w:pPr>
      <w:r w:rsidDel="00000000" w:rsidR="00000000" w:rsidRPr="00000000">
        <w:rPr>
          <w:rFonts w:ascii="Times New Roman" w:cs="Times New Roman" w:eastAsia="Times New Roman" w:hAnsi="Times New Roman"/>
          <w:color w:val="373743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288" w:lineRule="auto"/>
        <w:ind w:left="1440" w:right="-20" w:hanging="360"/>
      </w:pPr>
      <w:r w:rsidDel="00000000" w:rsidR="00000000" w:rsidRPr="00000000">
        <w:rPr>
          <w:rFonts w:ascii="Times New Roman" w:cs="Times New Roman" w:eastAsia="Times New Roman" w:hAnsi="Times New Roman"/>
          <w:color w:val="373743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 in plywood,” “Edge band all exposed plywood edges”)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Expectation: the title block should be neat, consistent, and placed in the same location on every sheet for professionalism.</w:t>
      </w:r>
    </w:p>
    <w:p w:rsidR="00000000" w:rsidDel="00000000" w:rsidP="00000000" w:rsidRDefault="00000000" w:rsidRPr="00000000" w14:paraId="00000066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10</w:t>
        <w:br w:type="textWrapping"/>
        <w:t xml:space="preserve">Quality Checklist for Submission (Isometric, Oblique, and Title Block)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Accuracy &amp; clarity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Are the overall dimensions correct and consistent across views?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Are edges straight, corners crisp, and proportions believable?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Drawing standards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Visible edges darkened; construction lines minimized/erased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Consistent angles for isometric axes or oblique depth lines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Furniture-specific communication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Key parts labeled (top, sides, rails, stiles, shelves, back)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Important thicknesses and openings identified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Title block complete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Project title, name, date, scale/units, view type included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Professional finish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Clean page, readable text, balanced spacing, no clutter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