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C9C35" w14:textId="6F922FAD" w:rsidR="00C2799B" w:rsidRDefault="00165F2F" w:rsidP="008A21CF">
      <w:pPr>
        <w:pStyle w:val="1"/>
      </w:pPr>
      <w:r>
        <w:rPr>
          <w:rFonts w:hint="eastAsia"/>
        </w:rPr>
        <w:t>三波长十二通道激光雷达信号仿真</w:t>
      </w:r>
    </w:p>
    <w:p w14:paraId="18C79F43" w14:textId="4A18A759" w:rsidR="008A21CF" w:rsidRDefault="008A21CF">
      <w:pPr>
        <w:ind w:firstLine="480"/>
        <w:rPr>
          <w:rFonts w:cs="Times New Roman"/>
          <w:kern w:val="0"/>
        </w:rPr>
      </w:pPr>
      <w:r>
        <w:rPr>
          <w:rFonts w:cs="Times New Roman"/>
          <w:kern w:val="0"/>
        </w:rPr>
        <w:t>大气激光雷达是一种利用脉冲式激光对大气颗粒物、温度、湿度和风场进行探测的主动遥感设备，具备高时空分辨率。根据大气激光雷达搭载平台的不同，可以将其分为地基大气激光雷达、车载大气激光雷达、机载大气激光雷达和星载大气激光雷达。地基大气激光雷达一般固定在特定观测地点，对特定地点垂直向上做连续观测或转载扫描装置对数十公里范围内大气状态进行监测；车载或机载大气激光雷达可以对数百公里范围内大气进行监测，从而获取大气颗粒物和温湿度场的变化规律；随着激光技术的发展，大气激光雷达能够搭载到卫星平台上，监测全球范围内的大气状态，并能精确提供垂直高度上的大气结构。美国航空航天局联合法国航天局于</w:t>
      </w:r>
      <w:r>
        <w:rPr>
          <w:rFonts w:cs="Times New Roman"/>
          <w:kern w:val="0"/>
        </w:rPr>
        <w:t>2006</w:t>
      </w:r>
      <w:r>
        <w:rPr>
          <w:rFonts w:cs="Times New Roman"/>
          <w:kern w:val="0"/>
        </w:rPr>
        <w:t>年发射了第一颗搭载有大气激光雷达的卫星</w:t>
      </w:r>
      <w:r>
        <w:rPr>
          <w:rFonts w:cs="Times New Roman"/>
          <w:kern w:val="0"/>
        </w:rPr>
        <w:t>CALIPSO</w:t>
      </w:r>
      <w:r>
        <w:rPr>
          <w:rFonts w:cs="Times New Roman"/>
          <w:kern w:val="0"/>
        </w:rPr>
        <w:t>，用于探测全球范围内颗粒物和云层的垂直分布。在这之后于</w:t>
      </w:r>
      <w:r>
        <w:rPr>
          <w:rFonts w:cs="Times New Roman"/>
          <w:kern w:val="0"/>
        </w:rPr>
        <w:t>2018</w:t>
      </w:r>
      <w:r>
        <w:rPr>
          <w:rFonts w:cs="Times New Roman"/>
          <w:kern w:val="0"/>
        </w:rPr>
        <w:t>年，欧空局发射了第一颗用于全球三维风场监测的大气激光雷达卫星</w:t>
      </w:r>
      <w:r>
        <w:rPr>
          <w:rFonts w:cs="Times New Roman"/>
          <w:kern w:val="0"/>
        </w:rPr>
        <w:t>Aeolus</w:t>
      </w:r>
      <w:r>
        <w:rPr>
          <w:rFonts w:cs="Times New Roman"/>
          <w:kern w:val="0"/>
        </w:rPr>
        <w:t>。我国于</w:t>
      </w:r>
      <w:r>
        <w:rPr>
          <w:rFonts w:cs="Times New Roman"/>
          <w:kern w:val="0"/>
        </w:rPr>
        <w:t>2022</w:t>
      </w:r>
      <w:r>
        <w:rPr>
          <w:rFonts w:cs="Times New Roman"/>
          <w:kern w:val="0"/>
        </w:rPr>
        <w:t>年</w:t>
      </w:r>
      <w:r>
        <w:rPr>
          <w:rFonts w:cs="Times New Roman"/>
          <w:kern w:val="0"/>
        </w:rPr>
        <w:t>4</w:t>
      </w:r>
      <w:r>
        <w:rPr>
          <w:rFonts w:cs="Times New Roman"/>
          <w:kern w:val="0"/>
        </w:rPr>
        <w:t>月和</w:t>
      </w:r>
      <w:r>
        <w:rPr>
          <w:rFonts w:cs="Times New Roman"/>
          <w:kern w:val="0"/>
        </w:rPr>
        <w:t>8</w:t>
      </w:r>
      <w:r>
        <w:rPr>
          <w:rFonts w:cs="Times New Roman"/>
          <w:kern w:val="0"/>
        </w:rPr>
        <w:t>月，分别发射了搭载有用于全球二氧化碳、颗粒物和云层监测激光雷达的卫星</w:t>
      </w:r>
      <w:r>
        <w:rPr>
          <w:rFonts w:cs="Times New Roman"/>
          <w:kern w:val="0"/>
        </w:rPr>
        <w:t>“</w:t>
      </w:r>
      <w:r>
        <w:rPr>
          <w:rFonts w:cs="Times New Roman"/>
          <w:kern w:val="0"/>
        </w:rPr>
        <w:t>大气一号</w:t>
      </w:r>
      <w:r>
        <w:rPr>
          <w:rFonts w:cs="Times New Roman"/>
          <w:kern w:val="0"/>
        </w:rPr>
        <w:t>”</w:t>
      </w:r>
      <w:r>
        <w:rPr>
          <w:rFonts w:cs="Times New Roman"/>
          <w:kern w:val="0"/>
        </w:rPr>
        <w:t>和搭载有用于气溶胶监测激光雷达的卫星</w:t>
      </w:r>
      <w:r>
        <w:rPr>
          <w:rFonts w:cs="Times New Roman"/>
          <w:kern w:val="0"/>
        </w:rPr>
        <w:t>“</w:t>
      </w:r>
      <w:r>
        <w:rPr>
          <w:rFonts w:cs="Times New Roman"/>
          <w:kern w:val="0"/>
        </w:rPr>
        <w:t>陆地生态碳卫星</w:t>
      </w:r>
      <w:r>
        <w:rPr>
          <w:rFonts w:cs="Times New Roman"/>
          <w:kern w:val="0"/>
        </w:rPr>
        <w:t>”</w:t>
      </w:r>
      <w:r>
        <w:rPr>
          <w:rFonts w:cs="Times New Roman"/>
          <w:kern w:val="0"/>
        </w:rPr>
        <w:t>。由上可知，用于大气垂直信息监测的大气激光雷达技术研究和应用正处于快速发展阶段。</w:t>
      </w:r>
    </w:p>
    <w:p w14:paraId="5094F0BC" w14:textId="77777777" w:rsidR="008A21CF" w:rsidRDefault="008A21CF" w:rsidP="008A21CF">
      <w:pPr>
        <w:widowControl/>
        <w:ind w:firstLine="480"/>
        <w:jc w:val="left"/>
        <w:rPr>
          <w:rFonts w:cs="Times New Roman"/>
          <w:kern w:val="0"/>
        </w:rPr>
      </w:pPr>
      <w:r>
        <w:rPr>
          <w:rFonts w:cs="Times New Roman"/>
          <w:kern w:val="0"/>
        </w:rPr>
        <w:t>大气激光雷达的观测能力和观测效果取决于系统硬件参数的设计。作为大气激光雷达的核心，激光器的重频、单脉冲能量、带宽和发散角直接决定对气溶胶层的定量探测能力。激光器能量太强，会引起探测器饱和；而激光器能量太弱，则无法有效探测弱的气溶胶层。望远镜的口径也是决定探测信号强度的关键参数。较大的望远镜口径能提升对弱气溶胶层的探测效果，但是同时望远镜造价也会指数式上升。探测通道滤光片带宽会对大气激光雷达白天探测效果起到决定影响，一般滤光片带宽越窄，其对太阳光的抑制效果越好。但是受制于发射激光器带宽和当前的光学工艺，滤光片的带宽不能无限小。如何对激光器的重频、单脉冲能量、带宽和发射角，望远镜的直径和滤光片的带宽进行优化设计，是提升大气激光雷达探测能力的关键问题之一。如何验证在预算范围内所选取的硬件参数能达到的探测性能，是工程技术人员需要权衡的一个重要问题。而大气激光雷达的设计目前仍主要依赖于工程技术人员的经验，缺少定</w:t>
      </w:r>
      <w:r>
        <w:rPr>
          <w:rFonts w:cs="Times New Roman"/>
          <w:kern w:val="0"/>
        </w:rPr>
        <w:lastRenderedPageBreak/>
        <w:t>量的评判标准。</w:t>
      </w:r>
      <w:r>
        <w:rPr>
          <w:rFonts w:cs="Times New Roman" w:hint="eastAsia"/>
          <w:kern w:val="0"/>
        </w:rPr>
        <w:t>对</w:t>
      </w:r>
      <w:r>
        <w:rPr>
          <w:rFonts w:cs="Times New Roman"/>
          <w:kern w:val="0"/>
        </w:rPr>
        <w:t>大气激光雷达信号仿真，对具有不同硬件参数的星载大气激光雷达的信号强度进行仿真，可有效提升设计效率，并为系统优化提供定量参考。</w:t>
      </w:r>
    </w:p>
    <w:p w14:paraId="21C89BD3" w14:textId="311E0F5C" w:rsidR="008A21CF" w:rsidRDefault="008A21CF" w:rsidP="008A21CF">
      <w:pPr>
        <w:widowControl/>
        <w:ind w:firstLine="480"/>
        <w:jc w:val="left"/>
        <w:rPr>
          <w:rFonts w:cs="Times New Roman"/>
          <w:kern w:val="0"/>
        </w:rPr>
      </w:pPr>
      <w:r>
        <w:rPr>
          <w:rFonts w:cs="Times New Roman" w:hint="eastAsia"/>
          <w:kern w:val="0"/>
        </w:rPr>
        <w:t>大气激光雷达的产品提取需要进行一些列复杂的数据处理流程，从激光雷达信号的预处理，到层识别、层特征判别和参数反演等过程，因此</w:t>
      </w:r>
      <w:r w:rsidR="000C499E">
        <w:rPr>
          <w:rFonts w:cs="Times New Roman" w:hint="eastAsia"/>
          <w:kern w:val="0"/>
        </w:rPr>
        <w:t>最终得到的</w:t>
      </w:r>
      <w:r>
        <w:rPr>
          <w:rFonts w:cs="Times New Roman" w:hint="eastAsia"/>
          <w:kern w:val="0"/>
        </w:rPr>
        <w:t>产品误差水平，如气溶胶消光系数误差和温湿度廓线误差等，难以基于经验进行评估。并且</w:t>
      </w:r>
      <w:r w:rsidR="000C499E">
        <w:rPr>
          <w:rFonts w:cs="Times New Roman" w:hint="eastAsia"/>
          <w:kern w:val="0"/>
        </w:rPr>
        <w:t>针对</w:t>
      </w:r>
      <w:r>
        <w:rPr>
          <w:rFonts w:cs="Times New Roman" w:hint="eastAsia"/>
          <w:kern w:val="0"/>
        </w:rPr>
        <w:t>误差评估的真值检验实验</w:t>
      </w:r>
      <w:r w:rsidR="000C499E">
        <w:rPr>
          <w:rFonts w:cs="Times New Roman" w:hint="eastAsia"/>
          <w:kern w:val="0"/>
        </w:rPr>
        <w:t>的</w:t>
      </w:r>
      <w:r>
        <w:rPr>
          <w:rFonts w:cs="Times New Roman" w:hint="eastAsia"/>
          <w:kern w:val="0"/>
        </w:rPr>
        <w:t>开展也具有较大技术难度，</w:t>
      </w:r>
      <w:r w:rsidR="0061288F">
        <w:rPr>
          <w:rFonts w:cs="Times New Roman" w:hint="eastAsia"/>
          <w:kern w:val="0"/>
        </w:rPr>
        <w:t>因为</w:t>
      </w:r>
      <w:r>
        <w:rPr>
          <w:rFonts w:cs="Times New Roman" w:hint="eastAsia"/>
          <w:kern w:val="0"/>
        </w:rPr>
        <w:t>对于气溶胶光学参数，如后向散射系数、消光系数和粒子退偏比等参数，难以通过在线测量的方式进行获取</w:t>
      </w:r>
      <w:r w:rsidR="0061288F">
        <w:rPr>
          <w:rFonts w:cs="Times New Roman" w:hint="eastAsia"/>
          <w:kern w:val="0"/>
        </w:rPr>
        <w:t>。开展大气激光雷达探测信号的仿真与反演算法测试，可以为由信号噪声所引起的误差进行精准评估。</w:t>
      </w:r>
    </w:p>
    <w:p w14:paraId="04017A47" w14:textId="4FCAD1AB" w:rsidR="000357B7" w:rsidRDefault="000C499E" w:rsidP="002C77FD">
      <w:pPr>
        <w:ind w:firstLine="480"/>
      </w:pPr>
      <w:r>
        <w:rPr>
          <w:rFonts w:hint="eastAsia"/>
        </w:rPr>
        <w:t>大气激光雷达信号仿真是通过模拟雷达发射系统、接收系统和探测系统的特性，结合散射体</w:t>
      </w:r>
      <w:r w:rsidR="00FF0D6D">
        <w:rPr>
          <w:rFonts w:hint="eastAsia"/>
        </w:rPr>
        <w:t>自身</w:t>
      </w:r>
      <w:r>
        <w:rPr>
          <w:rFonts w:hint="eastAsia"/>
        </w:rPr>
        <w:t>的光学</w:t>
      </w:r>
      <w:r w:rsidR="00FF0D6D">
        <w:rPr>
          <w:rFonts w:hint="eastAsia"/>
        </w:rPr>
        <w:t>特征</w:t>
      </w:r>
      <w:r>
        <w:rPr>
          <w:rFonts w:hint="eastAsia"/>
        </w:rPr>
        <w:t>，得到</w:t>
      </w:r>
      <w:r w:rsidR="00FF0D6D">
        <w:rPr>
          <w:rFonts w:hint="eastAsia"/>
        </w:rPr>
        <w:t>雷达系统在</w:t>
      </w:r>
      <w:r>
        <w:rPr>
          <w:rFonts w:hint="eastAsia"/>
        </w:rPr>
        <w:t>特定场景下的观测信号。</w:t>
      </w:r>
      <w:r w:rsidR="00FF0D6D">
        <w:rPr>
          <w:rFonts w:hint="eastAsia"/>
        </w:rPr>
        <w:t>通过信号仿真可以准确反应雷达系统接收信号的动态范围，为探测器件的选取提供参考；通过仿真不同场景下的信号，为反演算法提供测试数据集。</w:t>
      </w:r>
    </w:p>
    <w:p w14:paraId="4CE897CB" w14:textId="2146E994" w:rsidR="0093453B" w:rsidRDefault="0093453B" w:rsidP="002C77FD">
      <w:pPr>
        <w:ind w:firstLine="480"/>
      </w:pPr>
      <w:r>
        <w:rPr>
          <w:rFonts w:hint="eastAsia"/>
        </w:rPr>
        <w:t>国外在大气激光雷达信号仿真方面的研究较多，</w:t>
      </w:r>
      <w:r w:rsidRPr="0093453B">
        <w:rPr>
          <w:rFonts w:hint="eastAsia"/>
          <w:b/>
          <w:bCs/>
        </w:rPr>
        <w:t>美国航空航天局（</w:t>
      </w:r>
      <w:r w:rsidRPr="0093453B">
        <w:rPr>
          <w:b/>
          <w:bCs/>
        </w:rPr>
        <w:t>NASA</w:t>
      </w:r>
      <w:r w:rsidRPr="0093453B">
        <w:rPr>
          <w:rFonts w:hint="eastAsia"/>
          <w:b/>
          <w:bCs/>
        </w:rPr>
        <w:t>）</w:t>
      </w:r>
      <w:r>
        <w:rPr>
          <w:rFonts w:hint="eastAsia"/>
        </w:rPr>
        <w:t>设计开发了针对星载大气激光雷达</w:t>
      </w:r>
      <w:r>
        <w:rPr>
          <w:rFonts w:hint="eastAsia"/>
        </w:rPr>
        <w:t>CALIOP</w:t>
      </w:r>
      <w:r>
        <w:rPr>
          <w:rFonts w:hint="eastAsia"/>
        </w:rPr>
        <w:t>的仿真系统</w:t>
      </w:r>
      <w:r>
        <w:rPr>
          <w:rFonts w:hint="eastAsia"/>
        </w:rPr>
        <w:t>CaliopSim</w:t>
      </w:r>
      <w:r w:rsidR="00F57FC4">
        <w:rPr>
          <w:rFonts w:hint="eastAsia"/>
        </w:rPr>
        <w:t>。</w:t>
      </w:r>
      <w:r w:rsidR="00F57FC4">
        <w:rPr>
          <w:rFonts w:hint="eastAsia"/>
        </w:rPr>
        <w:t>CALIOP</w:t>
      </w:r>
      <w:r w:rsidR="00F57FC4">
        <w:rPr>
          <w:rFonts w:hint="eastAsia"/>
        </w:rPr>
        <w:t>具有双波长的发射和三通道接收能力，具有</w:t>
      </w:r>
      <w:r w:rsidR="00F57FC4">
        <w:rPr>
          <w:rFonts w:hint="eastAsia"/>
        </w:rPr>
        <w:t>5</w:t>
      </w:r>
      <w:r w:rsidR="00F57FC4">
        <w:t xml:space="preserve">32 </w:t>
      </w:r>
      <w:r w:rsidR="00F57FC4">
        <w:rPr>
          <w:rFonts w:hint="eastAsia"/>
        </w:rPr>
        <w:t>nm</w:t>
      </w:r>
      <w:r w:rsidR="00F57FC4">
        <w:rPr>
          <w:rFonts w:hint="eastAsia"/>
        </w:rPr>
        <w:t>平行</w:t>
      </w:r>
      <w:r w:rsidR="00F57FC4">
        <w:rPr>
          <w:rFonts w:hint="eastAsia"/>
        </w:rPr>
        <w:t>-</w:t>
      </w:r>
      <w:r w:rsidR="00F57FC4">
        <w:rPr>
          <w:rFonts w:hint="eastAsia"/>
        </w:rPr>
        <w:t>垂直通道和</w:t>
      </w:r>
      <w:r w:rsidR="00F57FC4">
        <w:rPr>
          <w:rFonts w:hint="eastAsia"/>
        </w:rPr>
        <w:t>1</w:t>
      </w:r>
      <w:r w:rsidR="00F57FC4">
        <w:t xml:space="preserve">064 </w:t>
      </w:r>
      <w:r w:rsidR="00F57FC4">
        <w:rPr>
          <w:rFonts w:hint="eastAsia"/>
        </w:rPr>
        <w:t>nm</w:t>
      </w:r>
      <w:r w:rsidR="00F57FC4">
        <w:rPr>
          <w:rFonts w:hint="eastAsia"/>
        </w:rPr>
        <w:t>弹性通道。</w:t>
      </w:r>
      <w:r>
        <w:rPr>
          <w:rFonts w:hint="eastAsia"/>
        </w:rPr>
        <w:t>通过引入星载激光雷达轨道参数、大气分子散射与吸收特性、云层和地表对太阳背景的散射，模拟了星载大气激光雷达系统的信号特征，产生了针对白天</w:t>
      </w:r>
      <w:r>
        <w:rPr>
          <w:rFonts w:hint="eastAsia"/>
        </w:rPr>
        <w:t>-</w:t>
      </w:r>
      <w:r>
        <w:rPr>
          <w:rFonts w:hint="eastAsia"/>
        </w:rPr>
        <w:t>夜晚和不同地表情形下的仿真数据集，</w:t>
      </w:r>
      <w:r w:rsidR="00F57FC4">
        <w:rPr>
          <w:rFonts w:hint="eastAsia"/>
        </w:rPr>
        <w:t>用于</w:t>
      </w:r>
      <w:r>
        <w:rPr>
          <w:rFonts w:hint="eastAsia"/>
        </w:rPr>
        <w:t>评估系统性能和</w:t>
      </w:r>
      <w:r w:rsidR="00F57FC4">
        <w:rPr>
          <w:rFonts w:hint="eastAsia"/>
        </w:rPr>
        <w:t>反演</w:t>
      </w:r>
      <w:r>
        <w:rPr>
          <w:rFonts w:hint="eastAsia"/>
        </w:rPr>
        <w:t>算法的功能。</w:t>
      </w:r>
      <w:r>
        <w:rPr>
          <w:rFonts w:hint="eastAsia"/>
          <w:b/>
          <w:bCs/>
        </w:rPr>
        <w:t>欧空局（</w:t>
      </w:r>
      <w:r>
        <w:rPr>
          <w:rFonts w:hint="eastAsia"/>
          <w:b/>
          <w:bCs/>
        </w:rPr>
        <w:t>ESA</w:t>
      </w:r>
      <w:r>
        <w:rPr>
          <w:rFonts w:hint="eastAsia"/>
          <w:b/>
          <w:bCs/>
        </w:rPr>
        <w:t>）</w:t>
      </w:r>
      <w:r>
        <w:rPr>
          <w:rFonts w:hint="eastAsia"/>
        </w:rPr>
        <w:t>资助了针对第一颗具备激光</w:t>
      </w:r>
      <w:r>
        <w:rPr>
          <w:rFonts w:hint="eastAsia"/>
        </w:rPr>
        <w:t>-</w:t>
      </w:r>
      <w:r>
        <w:rPr>
          <w:rFonts w:hint="eastAsia"/>
        </w:rPr>
        <w:t>毫米波复合遥感的卫星</w:t>
      </w:r>
      <w:r>
        <w:rPr>
          <w:rFonts w:hint="eastAsia"/>
        </w:rPr>
        <w:t>EarthCARE</w:t>
      </w:r>
      <w:r>
        <w:rPr>
          <w:rFonts w:hint="eastAsia"/>
        </w:rPr>
        <w:t>的数据仿真工作</w:t>
      </w:r>
      <w:r w:rsidR="00F57FC4">
        <w:rPr>
          <w:rFonts w:hint="eastAsia"/>
        </w:rPr>
        <w:t>，其中激光雷达载荷为</w:t>
      </w:r>
      <w:r w:rsidR="00F57FC4">
        <w:rPr>
          <w:rFonts w:hint="eastAsia"/>
        </w:rPr>
        <w:t>3</w:t>
      </w:r>
      <w:r w:rsidR="00F57FC4">
        <w:t xml:space="preserve">55 </w:t>
      </w:r>
      <w:r w:rsidR="00F57FC4">
        <w:rPr>
          <w:rFonts w:hint="eastAsia"/>
        </w:rPr>
        <w:t>nm</w:t>
      </w:r>
      <w:r w:rsidR="00F57FC4">
        <w:rPr>
          <w:rFonts w:hint="eastAsia"/>
        </w:rPr>
        <w:t>高光谱激光雷达。</w:t>
      </w:r>
      <w:r>
        <w:rPr>
          <w:rFonts w:hint="eastAsia"/>
        </w:rPr>
        <w:t>通过构建针对激光和毫米波的三维云层电磁散射模型，并将其耦合到卫星信号仿真框架</w:t>
      </w:r>
      <w:r>
        <w:rPr>
          <w:rFonts w:hint="eastAsia"/>
        </w:rPr>
        <w:t>ECSim</w:t>
      </w:r>
      <w:r>
        <w:rPr>
          <w:rFonts w:hint="eastAsia"/>
        </w:rPr>
        <w:t>中，动态仿真了</w:t>
      </w:r>
      <w:r>
        <w:rPr>
          <w:rFonts w:hint="eastAsia"/>
        </w:rPr>
        <w:t>EarthCARE</w:t>
      </w:r>
      <w:r>
        <w:rPr>
          <w:rFonts w:hint="eastAsia"/>
        </w:rPr>
        <w:t>对不同云系的遥感观测信号，并将数据集用于后续的标定</w:t>
      </w:r>
      <w:r>
        <w:rPr>
          <w:rFonts w:hint="eastAsia"/>
        </w:rPr>
        <w:t>-</w:t>
      </w:r>
      <w:r>
        <w:rPr>
          <w:rFonts w:hint="eastAsia"/>
        </w:rPr>
        <w:t>反演算法中。</w:t>
      </w:r>
      <w:r w:rsidR="00F57FC4">
        <w:rPr>
          <w:rFonts w:hint="eastAsia"/>
        </w:rPr>
        <w:t>针对地基激光雷达的信号仿真研究相对较少，比较知名是在欧洲激光雷达网（</w:t>
      </w:r>
      <w:r w:rsidR="00F57FC4">
        <w:rPr>
          <w:rFonts w:hint="eastAsia"/>
        </w:rPr>
        <w:t>EARLINET</w:t>
      </w:r>
      <w:r w:rsidR="00F57FC4">
        <w:rPr>
          <w:rFonts w:hint="eastAsia"/>
        </w:rPr>
        <w:t>）中开展的信号仿真和算法评估工作。在</w:t>
      </w:r>
      <w:r w:rsidR="00F57FC4">
        <w:rPr>
          <w:rFonts w:hint="eastAsia"/>
        </w:rPr>
        <w:t>EARLINET</w:t>
      </w:r>
      <w:r w:rsidR="00F57FC4">
        <w:rPr>
          <w:rFonts w:hint="eastAsia"/>
        </w:rPr>
        <w:t>成立之初，组网的各站点均拥有各自独立开发的地基激光雷达反演算法。</w:t>
      </w:r>
      <w:r>
        <w:rPr>
          <w:rFonts w:hint="eastAsia"/>
        </w:rPr>
        <w:t>为了评估地基激光雷达反演算法</w:t>
      </w:r>
      <w:r w:rsidR="00F57FC4">
        <w:rPr>
          <w:rFonts w:hint="eastAsia"/>
        </w:rPr>
        <w:t>的效果和选取用于组网数据处理的标准算法库，</w:t>
      </w:r>
      <w:r w:rsidR="00F57FC4">
        <w:rPr>
          <w:rFonts w:hint="eastAsia"/>
        </w:rPr>
        <w:t>EARLINET</w:t>
      </w:r>
      <w:r w:rsidR="00F57FC4">
        <w:rPr>
          <w:rFonts w:hint="eastAsia"/>
        </w:rPr>
        <w:t>开展了雷达信号仿真和算法评估工作。通过地基激光雷达的仿</w:t>
      </w:r>
      <w:r w:rsidR="00F57FC4">
        <w:rPr>
          <w:rFonts w:hint="eastAsia"/>
        </w:rPr>
        <w:lastRenderedPageBreak/>
        <w:t>真，构建了针对</w:t>
      </w:r>
      <w:r w:rsidR="00F57FC4">
        <w:rPr>
          <w:rFonts w:hint="eastAsia"/>
        </w:rPr>
        <w:t>3</w:t>
      </w:r>
      <w:r w:rsidR="00F57FC4">
        <w:t>55</w:t>
      </w:r>
      <w:r w:rsidR="00F57FC4">
        <w:rPr>
          <w:rFonts w:hint="eastAsia"/>
        </w:rPr>
        <w:t>、</w:t>
      </w:r>
      <w:r w:rsidR="00F57FC4">
        <w:rPr>
          <w:rFonts w:hint="eastAsia"/>
        </w:rPr>
        <w:t>5</w:t>
      </w:r>
      <w:r w:rsidR="00F57FC4">
        <w:t>32</w:t>
      </w:r>
      <w:r w:rsidR="00F57FC4">
        <w:rPr>
          <w:rFonts w:hint="eastAsia"/>
        </w:rPr>
        <w:t>和</w:t>
      </w:r>
      <w:r w:rsidR="00F57FC4">
        <w:rPr>
          <w:rFonts w:hint="eastAsia"/>
        </w:rPr>
        <w:t>1</w:t>
      </w:r>
      <w:r w:rsidR="00F57FC4">
        <w:t xml:space="preserve">064 </w:t>
      </w:r>
      <w:r w:rsidR="00F57FC4">
        <w:rPr>
          <w:rFonts w:hint="eastAsia"/>
        </w:rPr>
        <w:t>nm</w:t>
      </w:r>
      <w:r w:rsidR="00F57FC4">
        <w:rPr>
          <w:rFonts w:hint="eastAsia"/>
        </w:rPr>
        <w:t>波长的弹性信号和与之相对应的</w:t>
      </w:r>
      <w:r w:rsidR="00F57FC4">
        <w:rPr>
          <w:rFonts w:hint="eastAsia"/>
        </w:rPr>
        <w:t>3</w:t>
      </w:r>
      <w:r w:rsidR="00F57FC4">
        <w:t>86</w:t>
      </w:r>
      <w:r w:rsidR="00F57FC4">
        <w:rPr>
          <w:rFonts w:hint="eastAsia"/>
        </w:rPr>
        <w:t>和</w:t>
      </w:r>
      <w:r w:rsidR="00F57FC4">
        <w:rPr>
          <w:rFonts w:hint="eastAsia"/>
        </w:rPr>
        <w:t>6</w:t>
      </w:r>
      <w:r w:rsidR="00F57FC4">
        <w:t xml:space="preserve">07 </w:t>
      </w:r>
      <w:r w:rsidR="00F57FC4">
        <w:rPr>
          <w:rFonts w:hint="eastAsia"/>
        </w:rPr>
        <w:t>nm</w:t>
      </w:r>
      <w:r w:rsidR="00F57FC4">
        <w:rPr>
          <w:rFonts w:hint="eastAsia"/>
        </w:rPr>
        <w:t>波长的拉曼信号，如</w:t>
      </w:r>
      <w:r w:rsidR="00F57FC4" w:rsidRPr="00F57FC4">
        <w:rPr>
          <w:rFonts w:hint="eastAsia"/>
          <w:b/>
          <w:bCs/>
        </w:rPr>
        <w:t>图</w:t>
      </w:r>
      <w:r w:rsidR="00F57FC4" w:rsidRPr="00F57FC4">
        <w:rPr>
          <w:rFonts w:hint="eastAsia"/>
          <w:b/>
          <w:bCs/>
        </w:rPr>
        <w:t>xx</w:t>
      </w:r>
      <w:r w:rsidR="00F57FC4" w:rsidRPr="00F57FC4">
        <w:rPr>
          <w:rFonts w:hint="eastAsia"/>
        </w:rPr>
        <w:t>所示</w:t>
      </w:r>
      <w:r w:rsidR="00F57FC4">
        <w:rPr>
          <w:rFonts w:hint="eastAsia"/>
        </w:rPr>
        <w:t>。</w:t>
      </w:r>
    </w:p>
    <w:p w14:paraId="75B18C01" w14:textId="5FD7E3E1" w:rsidR="00F57FC4" w:rsidRDefault="00F57FC4" w:rsidP="002C77FD">
      <w:pPr>
        <w:ind w:firstLine="480"/>
      </w:pPr>
      <w:r>
        <w:rPr>
          <w:rFonts w:hint="eastAsia"/>
        </w:rPr>
        <w:t>【</w:t>
      </w:r>
      <w:r>
        <w:rPr>
          <w:rFonts w:hint="eastAsia"/>
        </w:rPr>
        <w:t>EARLINET</w:t>
      </w:r>
      <w:r>
        <w:rPr>
          <w:rFonts w:hint="eastAsia"/>
        </w:rPr>
        <w:t>仿真信号图】</w:t>
      </w:r>
    </w:p>
    <w:p w14:paraId="5880EC0E" w14:textId="67EB1A5E" w:rsidR="002C77FD" w:rsidRDefault="00F57FC4" w:rsidP="00AB0074">
      <w:pPr>
        <w:ind w:firstLine="480"/>
        <w:rPr>
          <w:rFonts w:hint="eastAsia"/>
        </w:rPr>
      </w:pPr>
      <w:r>
        <w:rPr>
          <w:rFonts w:hint="eastAsia"/>
        </w:rPr>
        <w:t>国内针对大气激光雷达信号仿真的</w:t>
      </w:r>
      <w:r w:rsidR="00AB0074">
        <w:rPr>
          <w:rFonts w:hint="eastAsia"/>
        </w:rPr>
        <w:t>综合</w:t>
      </w:r>
      <w:r>
        <w:rPr>
          <w:rFonts w:hint="eastAsia"/>
        </w:rPr>
        <w:t>研究相对较少。</w:t>
      </w:r>
      <w:r w:rsidR="00AB0074">
        <w:rPr>
          <w:rFonts w:hint="eastAsia"/>
        </w:rPr>
        <w:t>中国科技大学的相关团队，通过仿真</w:t>
      </w:r>
      <w:r w:rsidR="00AB0074">
        <w:rPr>
          <w:rFonts w:hint="eastAsia"/>
        </w:rPr>
        <w:t>3</w:t>
      </w:r>
      <w:r w:rsidR="00AB0074">
        <w:t>55</w:t>
      </w:r>
      <w:r w:rsidR="00AB0074">
        <w:rPr>
          <w:rFonts w:hint="eastAsia"/>
        </w:rPr>
        <w:t>、</w:t>
      </w:r>
      <w:r w:rsidR="00AB0074">
        <w:rPr>
          <w:rFonts w:hint="eastAsia"/>
        </w:rPr>
        <w:t>5</w:t>
      </w:r>
      <w:r w:rsidR="00AB0074">
        <w:t>32</w:t>
      </w:r>
      <w:r w:rsidR="00AB0074">
        <w:rPr>
          <w:rFonts w:hint="eastAsia"/>
        </w:rPr>
        <w:t>和</w:t>
      </w:r>
      <w:r w:rsidR="00AB0074">
        <w:rPr>
          <w:rFonts w:hint="eastAsia"/>
        </w:rPr>
        <w:t>1</w:t>
      </w:r>
      <w:r w:rsidR="00AB0074">
        <w:t xml:space="preserve">064 </w:t>
      </w:r>
      <w:r w:rsidR="00AB0074">
        <w:rPr>
          <w:rFonts w:hint="eastAsia"/>
        </w:rPr>
        <w:t>nm</w:t>
      </w:r>
      <w:r w:rsidR="00AB0074">
        <w:rPr>
          <w:rFonts w:hint="eastAsia"/>
        </w:rPr>
        <w:t>波长处的弹性激光雷达信号特征，评估了面向海雾能见度监测的最优发射波长，和满足设计指标情况下的硬件参数最优化选取。</w:t>
      </w:r>
      <w:r>
        <w:rPr>
          <w:rFonts w:hint="eastAsia"/>
        </w:rPr>
        <w:t>武汉大学相关团队</w:t>
      </w:r>
      <w:r w:rsidR="00AB0074">
        <w:rPr>
          <w:rFonts w:hint="eastAsia"/>
        </w:rPr>
        <w:t>针对遥感卫星大气校正的需求，搭建了针对偏振拉曼激光雷达的信号仿真模型，仿真和优化了激光雷达的硬件参数和评估了气溶胶光学参数的反演误差。</w:t>
      </w:r>
    </w:p>
    <w:p w14:paraId="1BAB9C40" w14:textId="3EB7F9CC" w:rsidR="00BE29BD" w:rsidRDefault="00BE29BD" w:rsidP="008A21CF">
      <w:pPr>
        <w:widowControl/>
        <w:ind w:firstLine="480"/>
        <w:jc w:val="left"/>
        <w:rPr>
          <w:rFonts w:cs="Times New Roman"/>
          <w:kern w:val="0"/>
        </w:rPr>
      </w:pPr>
      <w:r>
        <w:rPr>
          <w:rFonts w:cs="Times New Roman" w:hint="eastAsia"/>
          <w:kern w:val="0"/>
        </w:rPr>
        <w:t>本研究所依托的科技部重点研发计划《</w:t>
      </w:r>
      <w:r w:rsidRPr="00BE29BD">
        <w:rPr>
          <w:rFonts w:cs="Times New Roman" w:hint="eastAsia"/>
          <w:kern w:val="0"/>
        </w:rPr>
        <w:t>复杂气象过程观测激光雷达研制及应用示范</w:t>
      </w:r>
      <w:r>
        <w:rPr>
          <w:rFonts w:cs="Times New Roman" w:hint="eastAsia"/>
          <w:kern w:val="0"/>
        </w:rPr>
        <w:t>》课题二的技术指标要求中包含对由课题一所研发的三波长十二通道大气激光雷达样机进行产品误差评估，为了达到指标的验证要求，本研究主要针对该样机的信号仿真方法和仿真结果要求进行调研和分析，并通过产生特定需求场景下的激光雷达信号数据集</w:t>
      </w:r>
      <w:r w:rsidR="00AB0074">
        <w:rPr>
          <w:rFonts w:cs="Times New Roman" w:hint="eastAsia"/>
          <w:kern w:val="0"/>
        </w:rPr>
        <w:t>。</w:t>
      </w:r>
    </w:p>
    <w:p w14:paraId="093B72DD" w14:textId="77777777" w:rsidR="00AB0074" w:rsidRDefault="00AB0074">
      <w:pPr>
        <w:ind w:firstLine="480"/>
      </w:pPr>
      <w:r>
        <w:rPr>
          <w:rFonts w:hint="eastAsia"/>
        </w:rPr>
        <w:t>本研究采用</w:t>
      </w:r>
      <w:r w:rsidR="00C2799B">
        <w:rPr>
          <w:rFonts w:hint="eastAsia"/>
        </w:rPr>
        <w:t>的技术路线</w:t>
      </w:r>
      <w:r>
        <w:rPr>
          <w:rFonts w:hint="eastAsia"/>
        </w:rPr>
        <w:t>如</w:t>
      </w:r>
      <w:r>
        <w:rPr>
          <w:rFonts w:hint="eastAsia"/>
          <w:b/>
          <w:bCs/>
        </w:rPr>
        <w:t>图</w:t>
      </w:r>
      <w:r>
        <w:rPr>
          <w:rFonts w:hint="eastAsia"/>
          <w:b/>
          <w:bCs/>
        </w:rPr>
        <w:t>xx</w:t>
      </w:r>
      <w:r w:rsidRPr="00AB0074">
        <w:rPr>
          <w:rFonts w:hint="eastAsia"/>
        </w:rPr>
        <w:t>所示</w:t>
      </w:r>
      <w:r>
        <w:rPr>
          <w:rFonts w:hint="eastAsia"/>
        </w:rPr>
        <w:t>。</w:t>
      </w:r>
    </w:p>
    <w:p w14:paraId="3E925A3F" w14:textId="08F590AF" w:rsidR="00C2799B" w:rsidRDefault="00AB0074">
      <w:pPr>
        <w:ind w:firstLine="480"/>
      </w:pPr>
      <w:r>
        <w:rPr>
          <w:rFonts w:hint="eastAsia"/>
        </w:rPr>
        <w:t>【技术路线图】</w:t>
      </w:r>
      <w:r w:rsidR="00C2799B">
        <w:br w:type="page"/>
      </w:r>
    </w:p>
    <w:p w14:paraId="387F38FF" w14:textId="6384AC99" w:rsidR="00165F2F" w:rsidRDefault="00017CA9" w:rsidP="00C2799B">
      <w:pPr>
        <w:pStyle w:val="2"/>
      </w:pPr>
      <w:r>
        <w:rPr>
          <w:rFonts w:hint="eastAsia"/>
        </w:rPr>
        <w:lastRenderedPageBreak/>
        <w:t>大气激光雷达基本原理</w:t>
      </w:r>
    </w:p>
    <w:p w14:paraId="2E14FA19" w14:textId="77777777" w:rsidR="00017CA9" w:rsidRDefault="00017CA9" w:rsidP="00C2799B">
      <w:pPr>
        <w:pStyle w:val="3"/>
      </w:pPr>
      <w:r>
        <w:rPr>
          <w:rFonts w:hint="eastAsia"/>
        </w:rPr>
        <w:t>基于激光雷达的气溶胶探测原理</w:t>
      </w:r>
    </w:p>
    <w:p w14:paraId="75CB5CD5" w14:textId="374DDC05" w:rsidR="00017CA9" w:rsidRDefault="00017CA9" w:rsidP="00017CA9">
      <w:pPr>
        <w:ind w:firstLine="480"/>
      </w:pPr>
      <w:r>
        <w:rPr>
          <w:rFonts w:hint="eastAsia"/>
        </w:rPr>
        <w:t>（包含偏振</w:t>
      </w:r>
      <w:r>
        <w:rPr>
          <w:rFonts w:hint="eastAsia"/>
        </w:rPr>
        <w:t>-</w:t>
      </w:r>
      <w:r>
        <w:rPr>
          <w:rFonts w:hint="eastAsia"/>
        </w:rPr>
        <w:t>振转拉曼</w:t>
      </w:r>
      <w:r>
        <w:rPr>
          <w:rFonts w:hint="eastAsia"/>
        </w:rPr>
        <w:t>-</w:t>
      </w:r>
      <w:r>
        <w:t>1064</w:t>
      </w:r>
      <w:r>
        <w:rPr>
          <w:rFonts w:hint="eastAsia"/>
        </w:rPr>
        <w:t>转动和振动拉曼）</w:t>
      </w:r>
      <w:r w:rsidR="00AB0074">
        <w:rPr>
          <w:rFonts w:hint="eastAsia"/>
        </w:rPr>
        <w:t>，</w:t>
      </w:r>
      <w:r w:rsidR="00AB0074">
        <w:rPr>
          <w:rFonts w:hint="eastAsia"/>
        </w:rPr>
        <w:t>3</w:t>
      </w:r>
      <w:r w:rsidR="00AB0074">
        <w:t>55</w:t>
      </w:r>
      <w:r w:rsidR="00AB0074">
        <w:rPr>
          <w:rFonts w:hint="eastAsia"/>
        </w:rPr>
        <w:t>，</w:t>
      </w:r>
      <w:r w:rsidR="00AB0074">
        <w:rPr>
          <w:rFonts w:hint="eastAsia"/>
        </w:rPr>
        <w:t>5</w:t>
      </w:r>
      <w:r w:rsidR="00AB0074">
        <w:t>32</w:t>
      </w:r>
      <w:r w:rsidR="00AB0074">
        <w:rPr>
          <w:rFonts w:hint="eastAsia"/>
        </w:rPr>
        <w:t>和</w:t>
      </w:r>
      <w:r w:rsidR="00AB0074">
        <w:rPr>
          <w:rFonts w:hint="eastAsia"/>
        </w:rPr>
        <w:t>1</w:t>
      </w:r>
      <w:r w:rsidR="00AB0074">
        <w:t>064</w:t>
      </w:r>
    </w:p>
    <w:p w14:paraId="15B549B9" w14:textId="74679784" w:rsidR="00017CA9" w:rsidRDefault="00017CA9" w:rsidP="00017CA9">
      <w:pPr>
        <w:ind w:firstLine="480"/>
      </w:pPr>
      <w:r>
        <w:rPr>
          <w:rFonts w:hint="eastAsia"/>
        </w:rPr>
        <w:t>分析这些信号产生的基本过程</w:t>
      </w:r>
      <w:r w:rsidR="00AB0074">
        <w:rPr>
          <w:rFonts w:hint="eastAsia"/>
        </w:rPr>
        <w:t>，基本硬件，谱段选择</w:t>
      </w:r>
      <w:r>
        <w:rPr>
          <w:rFonts w:hint="eastAsia"/>
        </w:rPr>
        <w:t>，雷达方程</w:t>
      </w:r>
    </w:p>
    <w:p w14:paraId="1182041A" w14:textId="236FEC52" w:rsidR="00941875" w:rsidRDefault="00941875" w:rsidP="00017CA9">
      <w:pPr>
        <w:ind w:firstLine="480"/>
      </w:pPr>
      <w:r>
        <w:rPr>
          <w:rFonts w:hint="eastAsia"/>
        </w:rPr>
        <w:t>弹性</w:t>
      </w:r>
      <w:r>
        <w:rPr>
          <w:rFonts w:hint="eastAsia"/>
        </w:rPr>
        <w:t>-</w:t>
      </w:r>
      <w:r>
        <w:rPr>
          <w:rFonts w:hint="eastAsia"/>
        </w:rPr>
        <w:t>振转拉曼参考</w:t>
      </w:r>
      <w:r>
        <w:rPr>
          <w:rFonts w:hint="eastAsia"/>
        </w:rPr>
        <w:t>l</w:t>
      </w:r>
      <w:r>
        <w:t>idar book</w:t>
      </w:r>
    </w:p>
    <w:p w14:paraId="3655B802" w14:textId="33C00F21" w:rsidR="00941875" w:rsidRDefault="00941875" w:rsidP="00017CA9">
      <w:pPr>
        <w:ind w:firstLine="480"/>
        <w:rPr>
          <w:rFonts w:hint="eastAsia"/>
        </w:rPr>
      </w:pPr>
      <w:r>
        <w:rPr>
          <w:rFonts w:hint="eastAsia"/>
        </w:rPr>
        <w:t>1</w:t>
      </w:r>
      <w:r>
        <w:t>064</w:t>
      </w:r>
      <w:r>
        <w:rPr>
          <w:rFonts w:hint="eastAsia"/>
        </w:rPr>
        <w:t>转动拉曼和偏振参考王安宙</w:t>
      </w:r>
      <w:r>
        <w:rPr>
          <w:rFonts w:hint="eastAsia"/>
        </w:rPr>
        <w:t>OE</w:t>
      </w:r>
      <w:r>
        <w:rPr>
          <w:rFonts w:hint="eastAsia"/>
        </w:rPr>
        <w:t>论文和王龙龙</w:t>
      </w:r>
      <w:r>
        <w:rPr>
          <w:rFonts w:hint="eastAsia"/>
        </w:rPr>
        <w:t>OE</w:t>
      </w:r>
      <w:r>
        <w:rPr>
          <w:rFonts w:hint="eastAsia"/>
        </w:rPr>
        <w:t>论文</w:t>
      </w:r>
    </w:p>
    <w:p w14:paraId="66D9F8E0" w14:textId="77777777" w:rsidR="00017CA9" w:rsidRDefault="00017CA9" w:rsidP="00C2799B">
      <w:pPr>
        <w:pStyle w:val="3"/>
      </w:pPr>
      <w:r>
        <w:rPr>
          <w:rFonts w:hint="eastAsia"/>
        </w:rPr>
        <w:t>基于激光雷达的水汽探测原理</w:t>
      </w:r>
    </w:p>
    <w:p w14:paraId="1F742792" w14:textId="69BFF6C9" w:rsidR="00AB0074" w:rsidRDefault="00AB0074" w:rsidP="00AB0074">
      <w:pPr>
        <w:ind w:firstLine="480"/>
      </w:pPr>
      <w:r>
        <w:rPr>
          <w:rFonts w:hint="eastAsia"/>
        </w:rPr>
        <w:t>（包含水汽拉曼谱线产生过程</w:t>
      </w:r>
      <w:r>
        <w:rPr>
          <w:rFonts w:hint="eastAsia"/>
        </w:rPr>
        <w:t>-</w:t>
      </w:r>
      <w:r>
        <w:rPr>
          <w:rFonts w:hint="eastAsia"/>
        </w:rPr>
        <w:t>波段提取）</w:t>
      </w:r>
    </w:p>
    <w:p w14:paraId="61CE9084" w14:textId="64C4882A" w:rsidR="00941875" w:rsidRDefault="00941875" w:rsidP="00AB0074">
      <w:pPr>
        <w:ind w:firstLine="480"/>
      </w:pPr>
      <w:r>
        <w:rPr>
          <w:rFonts w:hint="eastAsia"/>
        </w:rPr>
        <w:t>水汽拉曼谱线原理参考柳付超博士论文</w:t>
      </w:r>
    </w:p>
    <w:p w14:paraId="79F44A53" w14:textId="4239D154" w:rsidR="00941875" w:rsidRPr="00AB0074" w:rsidRDefault="00941875" w:rsidP="00AB0074">
      <w:pPr>
        <w:ind w:firstLine="480"/>
        <w:rPr>
          <w:rFonts w:hint="eastAsia"/>
        </w:rPr>
      </w:pPr>
      <w:r>
        <w:rPr>
          <w:rFonts w:hint="eastAsia"/>
        </w:rPr>
        <w:t>水汽拉曼激光雷达原理参考</w:t>
      </w:r>
      <w:r>
        <w:rPr>
          <w:rFonts w:hint="eastAsia"/>
        </w:rPr>
        <w:t>lidar</w:t>
      </w:r>
      <w:r>
        <w:t xml:space="preserve"> </w:t>
      </w:r>
      <w:r>
        <w:rPr>
          <w:rFonts w:hint="eastAsia"/>
        </w:rPr>
        <w:t>book</w:t>
      </w:r>
      <w:r>
        <w:rPr>
          <w:rFonts w:hint="eastAsia"/>
        </w:rPr>
        <w:t>和王玉峰老师博士论文</w:t>
      </w:r>
    </w:p>
    <w:p w14:paraId="532D8BD4" w14:textId="77777777" w:rsidR="00017CA9" w:rsidRDefault="00017CA9" w:rsidP="00C2799B">
      <w:pPr>
        <w:pStyle w:val="3"/>
      </w:pPr>
      <w:r>
        <w:rPr>
          <w:rFonts w:hint="eastAsia"/>
        </w:rPr>
        <w:t>基于激光雷达的温度探测原理</w:t>
      </w:r>
    </w:p>
    <w:p w14:paraId="589E9E33" w14:textId="793C0688" w:rsidR="00941875" w:rsidRDefault="00941875" w:rsidP="00941875">
      <w:pPr>
        <w:ind w:firstLine="480"/>
      </w:pPr>
      <w:r>
        <w:rPr>
          <w:rFonts w:hint="eastAsia"/>
        </w:rPr>
        <w:t>包含测温激光雷达的基本原理（潘向亮博士论文）</w:t>
      </w:r>
    </w:p>
    <w:p w14:paraId="64CECA47" w14:textId="3FB7D62E" w:rsidR="00941875" w:rsidRPr="00941875" w:rsidRDefault="00941875" w:rsidP="00941875">
      <w:pPr>
        <w:ind w:firstLine="480"/>
        <w:rPr>
          <w:rFonts w:hint="eastAsia"/>
        </w:rPr>
      </w:pPr>
      <w:r>
        <w:rPr>
          <w:rFonts w:hint="eastAsia"/>
        </w:rPr>
        <w:t>测温激光雷达的谱线选择</w:t>
      </w:r>
    </w:p>
    <w:p w14:paraId="7D868E7B" w14:textId="77777777" w:rsidR="00017CA9" w:rsidRPr="00017CA9" w:rsidRDefault="00017CA9">
      <w:pPr>
        <w:ind w:firstLine="480"/>
      </w:pPr>
    </w:p>
    <w:p w14:paraId="21526C07" w14:textId="77777777" w:rsidR="00C2799B" w:rsidRDefault="00C2799B">
      <w:pPr>
        <w:ind w:firstLine="480"/>
      </w:pPr>
      <w:r>
        <w:br w:type="page"/>
      </w:r>
    </w:p>
    <w:p w14:paraId="7AD1D9CE" w14:textId="7C9B85FE" w:rsidR="00165F2F" w:rsidRDefault="00165F2F" w:rsidP="00C2799B">
      <w:pPr>
        <w:pStyle w:val="2"/>
      </w:pPr>
      <w:r>
        <w:rPr>
          <w:rFonts w:hint="eastAsia"/>
        </w:rPr>
        <w:lastRenderedPageBreak/>
        <w:t>三波长十二通道激光雷达</w:t>
      </w:r>
    </w:p>
    <w:p w14:paraId="4608C569" w14:textId="77777777" w:rsidR="00165F2F" w:rsidRDefault="00165F2F">
      <w:pPr>
        <w:ind w:firstLine="480"/>
        <w:rPr>
          <w:bCs/>
        </w:rPr>
      </w:pPr>
      <w:r w:rsidRPr="00D23103">
        <w:rPr>
          <w:bCs/>
        </w:rPr>
        <w:t>三波长温湿度拉曼激光雷达系统旨在实现对流层气溶胶、温度和湿度的全天时观测。三波长温湿度拉曼激光雷达系统包括</w:t>
      </w:r>
      <w:r w:rsidRPr="00D23103">
        <w:rPr>
          <w:bCs/>
        </w:rPr>
        <w:t>E355P</w:t>
      </w:r>
      <w:r w:rsidRPr="00D23103">
        <w:rPr>
          <w:bCs/>
        </w:rPr>
        <w:t>、</w:t>
      </w:r>
      <w:r w:rsidRPr="00D23103">
        <w:rPr>
          <w:bCs/>
        </w:rPr>
        <w:t>E355S</w:t>
      </w:r>
      <w:r w:rsidRPr="00D23103">
        <w:rPr>
          <w:bCs/>
        </w:rPr>
        <w:t>、</w:t>
      </w:r>
      <w:r w:rsidRPr="00D23103">
        <w:rPr>
          <w:bCs/>
        </w:rPr>
        <w:t>R386</w:t>
      </w:r>
      <w:r w:rsidRPr="00D23103">
        <w:rPr>
          <w:bCs/>
        </w:rPr>
        <w:t>、</w:t>
      </w:r>
      <w:r w:rsidRPr="00D23103">
        <w:rPr>
          <w:bCs/>
        </w:rPr>
        <w:t>R407</w:t>
      </w:r>
      <w:r w:rsidRPr="00D23103">
        <w:rPr>
          <w:bCs/>
        </w:rPr>
        <w:t>、</w:t>
      </w:r>
      <w:r w:rsidRPr="00D23103">
        <w:rPr>
          <w:bCs/>
        </w:rPr>
        <w:t>R354</w:t>
      </w:r>
      <w:r w:rsidRPr="00D23103">
        <w:rPr>
          <w:bCs/>
        </w:rPr>
        <w:t>、</w:t>
      </w:r>
      <w:r w:rsidRPr="00D23103">
        <w:rPr>
          <w:bCs/>
        </w:rPr>
        <w:t>R353</w:t>
      </w:r>
      <w:r w:rsidRPr="00D23103">
        <w:rPr>
          <w:bCs/>
        </w:rPr>
        <w:t>、</w:t>
      </w:r>
      <w:r w:rsidRPr="00D23103">
        <w:rPr>
          <w:bCs/>
        </w:rPr>
        <w:t>E532P</w:t>
      </w:r>
      <w:r w:rsidRPr="00D23103">
        <w:rPr>
          <w:bCs/>
        </w:rPr>
        <w:t>、</w:t>
      </w:r>
      <w:r w:rsidRPr="00D23103">
        <w:rPr>
          <w:bCs/>
        </w:rPr>
        <w:t>E532S</w:t>
      </w:r>
      <w:r w:rsidRPr="00D23103">
        <w:rPr>
          <w:bCs/>
        </w:rPr>
        <w:t>、</w:t>
      </w:r>
      <w:r w:rsidRPr="00D23103">
        <w:rPr>
          <w:bCs/>
        </w:rPr>
        <w:t>R607</w:t>
      </w:r>
      <w:r w:rsidRPr="00D23103">
        <w:rPr>
          <w:bCs/>
        </w:rPr>
        <w:t>、</w:t>
      </w:r>
      <w:r w:rsidRPr="00D23103">
        <w:rPr>
          <w:bCs/>
        </w:rPr>
        <w:t>E1064P</w:t>
      </w:r>
      <w:r w:rsidRPr="00D23103">
        <w:rPr>
          <w:bCs/>
        </w:rPr>
        <w:t>、</w:t>
      </w:r>
      <w:r w:rsidRPr="00D23103">
        <w:rPr>
          <w:bCs/>
        </w:rPr>
        <w:t>E1064S</w:t>
      </w:r>
      <w:r w:rsidRPr="00D23103">
        <w:rPr>
          <w:bCs/>
        </w:rPr>
        <w:t>和</w:t>
      </w:r>
      <w:r w:rsidRPr="00D23103">
        <w:rPr>
          <w:bCs/>
        </w:rPr>
        <w:t>R1056</w:t>
      </w:r>
      <w:r w:rsidRPr="00D23103">
        <w:rPr>
          <w:bCs/>
        </w:rPr>
        <w:t>共计</w:t>
      </w:r>
      <w:r w:rsidRPr="00D23103">
        <w:rPr>
          <w:bCs/>
        </w:rPr>
        <w:t>12</w:t>
      </w:r>
      <w:r w:rsidRPr="00D23103">
        <w:rPr>
          <w:bCs/>
        </w:rPr>
        <w:t>个探测通道，可以同时进行温湿度，</w:t>
      </w:r>
      <w:r>
        <w:rPr>
          <w:rFonts w:hint="eastAsia"/>
          <w:bCs/>
        </w:rPr>
        <w:t>“</w:t>
      </w:r>
      <w:r w:rsidRPr="00D23103">
        <w:rPr>
          <w:bCs/>
        </w:rPr>
        <w:t>3α+3β+3δ</w:t>
      </w:r>
      <w:r>
        <w:rPr>
          <w:rFonts w:hint="eastAsia"/>
          <w:bCs/>
        </w:rPr>
        <w:t>”参数</w:t>
      </w:r>
      <w:r w:rsidRPr="00D23103">
        <w:rPr>
          <w:bCs/>
        </w:rPr>
        <w:t>测量。</w:t>
      </w:r>
    </w:p>
    <w:p w14:paraId="686BCFBB" w14:textId="77777777" w:rsidR="00165F2F" w:rsidRDefault="00165F2F" w:rsidP="00165F2F">
      <w:pPr>
        <w:keepNext/>
        <w:ind w:firstLine="480"/>
      </w:pPr>
      <w:r w:rsidRPr="00264F7C">
        <w:rPr>
          <w:noProof/>
        </w:rPr>
        <w:drawing>
          <wp:inline distT="0" distB="0" distL="0" distR="0" wp14:anchorId="382FE06B" wp14:editId="3F469B66">
            <wp:extent cx="5274310" cy="4537075"/>
            <wp:effectExtent l="0" t="0" r="2540" b="0"/>
            <wp:docPr id="1473239945" name="图片 1" descr="C:\Users\DYR\AppData\Local\Temp\WeChat Files\636dd83bfa24bae0f7a6af6639c0a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C:\Users\DYR\AppData\Local\Temp\WeChat Files\636dd83bfa24bae0f7a6af6639c0ac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537075"/>
                    </a:xfrm>
                    <a:prstGeom prst="rect">
                      <a:avLst/>
                    </a:prstGeom>
                    <a:noFill/>
                    <a:ln>
                      <a:noFill/>
                    </a:ln>
                  </pic:spPr>
                </pic:pic>
              </a:graphicData>
            </a:graphic>
          </wp:inline>
        </w:drawing>
      </w:r>
    </w:p>
    <w:p w14:paraId="0B0D2A01" w14:textId="3D90991F" w:rsidR="00165F2F" w:rsidRDefault="00165F2F" w:rsidP="00165F2F">
      <w:pPr>
        <w:pStyle w:val="a3"/>
        <w:ind w:firstLine="400"/>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 xml:space="preserve"> </w:t>
      </w:r>
      <w:r>
        <w:rPr>
          <w:rFonts w:hint="eastAsia"/>
        </w:rPr>
        <w:t>激光雷达总体方案示意图</w:t>
      </w:r>
    </w:p>
    <w:p w14:paraId="44BADE09" w14:textId="03A57CAC" w:rsidR="00165F2F" w:rsidRDefault="00165F2F" w:rsidP="00C2799B">
      <w:pPr>
        <w:pStyle w:val="3"/>
      </w:pPr>
      <w:r>
        <w:rPr>
          <w:rFonts w:hint="eastAsia"/>
        </w:rPr>
        <w:t>激光雷达探测指标要求</w:t>
      </w:r>
    </w:p>
    <w:p w14:paraId="3AC189DE" w14:textId="46B41C93" w:rsidR="00165F2F" w:rsidRDefault="00165F2F" w:rsidP="00165F2F">
      <w:pPr>
        <w:ind w:firstLine="480"/>
      </w:pPr>
      <w:r>
        <w:rPr>
          <w:rFonts w:hint="eastAsia"/>
        </w:rPr>
        <w:t>（放入跟温度</w:t>
      </w:r>
      <w:r>
        <w:rPr>
          <w:rFonts w:hint="eastAsia"/>
        </w:rPr>
        <w:t>-</w:t>
      </w:r>
      <w:r>
        <w:rPr>
          <w:rFonts w:hint="eastAsia"/>
        </w:rPr>
        <w:t>湿度</w:t>
      </w:r>
      <w:r>
        <w:rPr>
          <w:rFonts w:hint="eastAsia"/>
        </w:rPr>
        <w:t>-</w:t>
      </w:r>
      <w:r>
        <w:rPr>
          <w:rFonts w:hint="eastAsia"/>
        </w:rPr>
        <w:t>气溶胶探测相关的指标，形成表格，具体参见课题一实施方案的指标表格）</w:t>
      </w:r>
    </w:p>
    <w:p w14:paraId="10B14A56" w14:textId="65DD1CE0" w:rsidR="00165F2F" w:rsidRDefault="00017CA9">
      <w:pPr>
        <w:ind w:firstLine="480"/>
      </w:pPr>
      <w:r>
        <w:rPr>
          <w:rFonts w:hint="eastAsia"/>
        </w:rPr>
        <w:t>分析哪一些指标跟哪一些通道相关，</w:t>
      </w:r>
      <w:r w:rsidR="00165F2F">
        <w:br w:type="page"/>
      </w:r>
    </w:p>
    <w:p w14:paraId="68746AC5" w14:textId="24B9CFB3" w:rsidR="00165F2F" w:rsidRDefault="00165F2F" w:rsidP="00C2799B">
      <w:pPr>
        <w:pStyle w:val="2"/>
      </w:pPr>
      <w:r>
        <w:rPr>
          <w:rFonts w:hint="eastAsia"/>
        </w:rPr>
        <w:lastRenderedPageBreak/>
        <w:t>激光雷达信号仿真原理</w:t>
      </w:r>
    </w:p>
    <w:p w14:paraId="1CD59E38" w14:textId="1EA97A7E" w:rsidR="00C2799B" w:rsidRDefault="00F55AC4" w:rsidP="00941875">
      <w:pPr>
        <w:pStyle w:val="3"/>
      </w:pPr>
      <w:r>
        <w:rPr>
          <w:rFonts w:hint="eastAsia"/>
        </w:rPr>
        <w:t>分子散射特性</w:t>
      </w:r>
      <w:r w:rsidR="00941875">
        <w:rPr>
          <w:rFonts w:hint="eastAsia"/>
        </w:rPr>
        <w:t>计算</w:t>
      </w:r>
    </w:p>
    <w:p w14:paraId="5F0F6591" w14:textId="7B05971C" w:rsidR="00941875" w:rsidRDefault="00941875" w:rsidP="00941875">
      <w:pPr>
        <w:ind w:firstLine="480"/>
      </w:pPr>
      <w:r>
        <w:rPr>
          <w:rFonts w:hint="eastAsia"/>
        </w:rPr>
        <w:t>Rayleigh</w:t>
      </w:r>
      <w:r>
        <w:rPr>
          <w:rFonts w:hint="eastAsia"/>
        </w:rPr>
        <w:t>散射</w:t>
      </w:r>
    </w:p>
    <w:p w14:paraId="2EDF96EE" w14:textId="74910B52" w:rsidR="00941875" w:rsidRDefault="00941875" w:rsidP="00941875">
      <w:pPr>
        <w:ind w:firstLine="480"/>
        <w:rPr>
          <w:rFonts w:hint="eastAsia"/>
        </w:rPr>
      </w:pPr>
      <w:r>
        <w:rPr>
          <w:rFonts w:hint="eastAsia"/>
        </w:rPr>
        <w:t>偏振</w:t>
      </w:r>
    </w:p>
    <w:p w14:paraId="5B019786" w14:textId="046D852C" w:rsidR="00941875" w:rsidRDefault="00941875" w:rsidP="00941875">
      <w:pPr>
        <w:ind w:firstLine="480"/>
      </w:pPr>
      <w:r>
        <w:rPr>
          <w:rFonts w:hint="eastAsia"/>
        </w:rPr>
        <w:t>转动拉曼</w:t>
      </w:r>
    </w:p>
    <w:p w14:paraId="5D7CD788" w14:textId="69211283" w:rsidR="00941875" w:rsidRPr="00941875" w:rsidRDefault="00941875" w:rsidP="00941875">
      <w:pPr>
        <w:ind w:firstLine="480"/>
        <w:rPr>
          <w:rFonts w:hint="eastAsia"/>
        </w:rPr>
      </w:pPr>
      <w:r>
        <w:rPr>
          <w:rFonts w:hint="eastAsia"/>
        </w:rPr>
        <w:t>振动拉曼</w:t>
      </w:r>
    </w:p>
    <w:p w14:paraId="7D7E6BB4" w14:textId="11F11850" w:rsidR="00C2799B" w:rsidRDefault="00F55AC4" w:rsidP="00941875">
      <w:pPr>
        <w:pStyle w:val="3"/>
      </w:pPr>
      <w:r>
        <w:rPr>
          <w:rFonts w:hint="eastAsia"/>
        </w:rPr>
        <w:t>气溶胶</w:t>
      </w:r>
      <w:r w:rsidR="00941875">
        <w:rPr>
          <w:rFonts w:hint="eastAsia"/>
        </w:rPr>
        <w:t>和云的</w:t>
      </w:r>
      <w:r>
        <w:rPr>
          <w:rFonts w:hint="eastAsia"/>
        </w:rPr>
        <w:t>光学特性</w:t>
      </w:r>
      <w:r w:rsidR="00941875">
        <w:rPr>
          <w:rFonts w:hint="eastAsia"/>
        </w:rPr>
        <w:t>计算</w:t>
      </w:r>
    </w:p>
    <w:p w14:paraId="3FB4AA7F" w14:textId="15929369" w:rsidR="00941875" w:rsidRDefault="00941875" w:rsidP="00941875">
      <w:pPr>
        <w:ind w:firstLine="480"/>
      </w:pPr>
      <w:r>
        <w:rPr>
          <w:rFonts w:hint="eastAsia"/>
        </w:rPr>
        <w:t>Mie</w:t>
      </w:r>
      <w:r>
        <w:rPr>
          <w:rFonts w:hint="eastAsia"/>
        </w:rPr>
        <w:t>散射</w:t>
      </w:r>
    </w:p>
    <w:p w14:paraId="012D7C53" w14:textId="23211FCB" w:rsidR="00941875" w:rsidRDefault="00941875" w:rsidP="00941875">
      <w:pPr>
        <w:ind w:firstLine="480"/>
      </w:pPr>
      <w:r>
        <w:rPr>
          <w:rFonts w:hint="eastAsia"/>
        </w:rPr>
        <w:t>OPAC</w:t>
      </w:r>
      <w:r>
        <w:rPr>
          <w:rFonts w:hint="eastAsia"/>
        </w:rPr>
        <w:t>气溶胶光学特性库</w:t>
      </w:r>
    </w:p>
    <w:p w14:paraId="0AEA6E9F" w14:textId="0212F1AF" w:rsidR="00941875" w:rsidRPr="00941875" w:rsidRDefault="00941875" w:rsidP="00941875">
      <w:pPr>
        <w:ind w:firstLine="480"/>
        <w:rPr>
          <w:rFonts w:hint="eastAsia"/>
        </w:rPr>
      </w:pPr>
      <w:r>
        <w:rPr>
          <w:rFonts w:hint="eastAsia"/>
        </w:rPr>
        <w:t>再分析模型输出气溶胶组分</w:t>
      </w:r>
    </w:p>
    <w:p w14:paraId="20041AC0" w14:textId="77777777" w:rsidR="00941875" w:rsidRDefault="00941875" w:rsidP="00941875">
      <w:pPr>
        <w:pStyle w:val="3"/>
      </w:pPr>
      <w:r>
        <w:rPr>
          <w:rFonts w:hint="eastAsia"/>
        </w:rPr>
        <w:t>仿真模型开发与设计</w:t>
      </w:r>
    </w:p>
    <w:p w14:paraId="3308106A" w14:textId="6224E0F5" w:rsidR="00941875" w:rsidRDefault="00941875" w:rsidP="00941875">
      <w:pPr>
        <w:ind w:firstLine="480"/>
      </w:pPr>
      <w:r>
        <w:rPr>
          <w:rFonts w:hint="eastAsia"/>
        </w:rPr>
        <w:t>仿真模型的架构</w:t>
      </w:r>
      <w:r w:rsidR="00106EDC">
        <w:rPr>
          <w:rFonts w:hint="eastAsia"/>
        </w:rPr>
        <w:t>（雷达模型</w:t>
      </w:r>
      <w:r w:rsidR="00106EDC">
        <w:rPr>
          <w:rFonts w:hint="eastAsia"/>
        </w:rPr>
        <w:t>+</w:t>
      </w:r>
      <w:r w:rsidR="00106EDC">
        <w:rPr>
          <w:rFonts w:hint="eastAsia"/>
        </w:rPr>
        <w:t>场景</w:t>
      </w:r>
      <w:r w:rsidR="00106EDC">
        <w:t>=</w:t>
      </w:r>
      <w:r w:rsidR="00106EDC">
        <w:rPr>
          <w:rFonts w:hint="eastAsia"/>
        </w:rPr>
        <w:t>&gt;</w:t>
      </w:r>
      <w:r w:rsidR="00106EDC">
        <w:rPr>
          <w:rFonts w:hint="eastAsia"/>
        </w:rPr>
        <w:t>数据；采用什么语言；</w:t>
      </w:r>
      <w:r w:rsidR="007053AD">
        <w:rPr>
          <w:rFonts w:hint="eastAsia"/>
        </w:rPr>
        <w:t>典型的功能</w:t>
      </w:r>
      <w:r w:rsidR="00106EDC">
        <w:rPr>
          <w:rFonts w:hint="eastAsia"/>
        </w:rPr>
        <w:t>）</w:t>
      </w:r>
    </w:p>
    <w:p w14:paraId="3466ABBF" w14:textId="089AA1E8" w:rsidR="00106EDC" w:rsidRPr="00106EDC" w:rsidRDefault="00106EDC" w:rsidP="00941875">
      <w:pPr>
        <w:ind w:firstLine="480"/>
        <w:rPr>
          <w:rFonts w:hint="eastAsia"/>
        </w:rPr>
      </w:pPr>
      <w:r>
        <w:rPr>
          <w:rFonts w:hint="eastAsia"/>
        </w:rPr>
        <w:t>输入和输出数据格式</w:t>
      </w:r>
    </w:p>
    <w:p w14:paraId="74452019" w14:textId="586118DF" w:rsidR="00165F2F" w:rsidRDefault="00165F2F" w:rsidP="00941875">
      <w:pPr>
        <w:pStyle w:val="3"/>
      </w:pPr>
      <w:r>
        <w:br w:type="page"/>
      </w:r>
    </w:p>
    <w:p w14:paraId="043F2F79" w14:textId="46702FEB" w:rsidR="00165F2F" w:rsidRDefault="00165F2F" w:rsidP="00C2799B">
      <w:pPr>
        <w:pStyle w:val="2"/>
      </w:pPr>
      <w:r>
        <w:rPr>
          <w:rFonts w:hint="eastAsia"/>
        </w:rPr>
        <w:lastRenderedPageBreak/>
        <w:t>激光雷达信号仿真结果</w:t>
      </w:r>
    </w:p>
    <w:p w14:paraId="0819E943" w14:textId="24D82699" w:rsidR="00C2799B" w:rsidRDefault="00C2799B" w:rsidP="00C2799B">
      <w:pPr>
        <w:pStyle w:val="3"/>
      </w:pPr>
      <w:r>
        <w:rPr>
          <w:rFonts w:hint="eastAsia"/>
        </w:rPr>
        <w:t>仿真廓线结果</w:t>
      </w:r>
      <w:r w:rsidR="007053AD">
        <w:rPr>
          <w:rFonts w:hint="eastAsia"/>
        </w:rPr>
        <w:t>展示</w:t>
      </w:r>
    </w:p>
    <w:p w14:paraId="4118D22C" w14:textId="24683D95" w:rsidR="007053AD" w:rsidRDefault="007053AD" w:rsidP="007053AD">
      <w:pPr>
        <w:ind w:firstLine="480"/>
      </w:pPr>
      <w:r>
        <w:rPr>
          <w:rFonts w:hint="eastAsia"/>
        </w:rPr>
        <w:t>无气溶胶场景下的各通道信号</w:t>
      </w:r>
    </w:p>
    <w:p w14:paraId="5E6E86E4" w14:textId="24FD0037" w:rsidR="007053AD" w:rsidRDefault="007053AD" w:rsidP="007053AD">
      <w:pPr>
        <w:ind w:firstLine="480"/>
      </w:pPr>
      <w:r>
        <w:rPr>
          <w:rFonts w:hint="eastAsia"/>
        </w:rPr>
        <w:t>有气溶胶场景下的各通道信号</w:t>
      </w:r>
    </w:p>
    <w:p w14:paraId="664C4BD0" w14:textId="7046B5A0" w:rsidR="007053AD" w:rsidRPr="007053AD" w:rsidRDefault="007053AD" w:rsidP="007053AD">
      <w:pPr>
        <w:ind w:firstLine="480"/>
        <w:rPr>
          <w:rFonts w:hint="eastAsia"/>
        </w:rPr>
      </w:pPr>
      <w:r>
        <w:rPr>
          <w:rFonts w:hint="eastAsia"/>
        </w:rPr>
        <w:t>有云层影响下的各通道信号</w:t>
      </w:r>
    </w:p>
    <w:p w14:paraId="595C479C" w14:textId="77777777" w:rsidR="007053AD" w:rsidRDefault="00C2799B" w:rsidP="00C2799B">
      <w:pPr>
        <w:pStyle w:val="3"/>
      </w:pPr>
      <w:r>
        <w:rPr>
          <w:rFonts w:hint="eastAsia"/>
        </w:rPr>
        <w:t>典型场景的信号仿真结果</w:t>
      </w:r>
    </w:p>
    <w:p w14:paraId="1E64BA7E" w14:textId="18932DAC" w:rsidR="007053AD" w:rsidRDefault="007053AD" w:rsidP="007053AD">
      <w:pPr>
        <w:ind w:firstLine="480"/>
      </w:pPr>
      <w:r>
        <w:rPr>
          <w:rFonts w:hint="eastAsia"/>
        </w:rPr>
        <w:t>武汉</w:t>
      </w:r>
      <w:r w:rsidR="00473683">
        <w:rPr>
          <w:rFonts w:hint="eastAsia"/>
        </w:rPr>
        <w:t>白天信号结果；</w:t>
      </w:r>
    </w:p>
    <w:p w14:paraId="7D0A9443" w14:textId="1E99661B" w:rsidR="00473683" w:rsidRDefault="00473683" w:rsidP="007053AD">
      <w:pPr>
        <w:ind w:firstLine="480"/>
      </w:pPr>
      <w:r>
        <w:rPr>
          <w:rFonts w:hint="eastAsia"/>
        </w:rPr>
        <w:t>武汉夜间信号结果；</w:t>
      </w:r>
    </w:p>
    <w:p w14:paraId="0B611505" w14:textId="438DD14F" w:rsidR="00473683" w:rsidRDefault="00473683" w:rsidP="007053AD">
      <w:pPr>
        <w:ind w:firstLine="480"/>
      </w:pPr>
      <w:r>
        <w:rPr>
          <w:rFonts w:hint="eastAsia"/>
        </w:rPr>
        <w:t>长沙标校场团雾情景结果；</w:t>
      </w:r>
    </w:p>
    <w:p w14:paraId="4BA2D480" w14:textId="096AF91F" w:rsidR="00473683" w:rsidRDefault="00473683" w:rsidP="007053AD">
      <w:pPr>
        <w:ind w:firstLine="480"/>
      </w:pPr>
      <w:r>
        <w:rPr>
          <w:rFonts w:hint="eastAsia"/>
        </w:rPr>
        <w:t>长沙标校场强对流天气场景下结果；</w:t>
      </w:r>
    </w:p>
    <w:p w14:paraId="4D321C19" w14:textId="2867EC9D" w:rsidR="00473683" w:rsidRDefault="00473683" w:rsidP="007053AD">
      <w:pPr>
        <w:ind w:firstLine="480"/>
        <w:rPr>
          <w:rFonts w:hint="eastAsia"/>
        </w:rPr>
      </w:pPr>
      <w:r>
        <w:rPr>
          <w:rFonts w:hint="eastAsia"/>
        </w:rPr>
        <w:t>长沙标校场梅雨场景下结果；</w:t>
      </w:r>
    </w:p>
    <w:p w14:paraId="2879D75B" w14:textId="62145C91" w:rsidR="00473683" w:rsidRDefault="00473683" w:rsidP="007053AD">
      <w:pPr>
        <w:ind w:firstLine="480"/>
      </w:pPr>
      <w:r>
        <w:rPr>
          <w:rFonts w:hint="eastAsia"/>
        </w:rPr>
        <w:t>北京地区雾霾场景下结果；</w:t>
      </w:r>
    </w:p>
    <w:p w14:paraId="47BE6C0C" w14:textId="4FABCF26" w:rsidR="00473683" w:rsidRDefault="00473683" w:rsidP="007053AD">
      <w:pPr>
        <w:ind w:firstLine="480"/>
      </w:pPr>
      <w:r>
        <w:rPr>
          <w:rFonts w:hint="eastAsia"/>
        </w:rPr>
        <w:t>北京地区春季沙尘结果；</w:t>
      </w:r>
    </w:p>
    <w:p w14:paraId="09BDC04A" w14:textId="4C7B670C" w:rsidR="00473683" w:rsidRPr="007053AD" w:rsidRDefault="00473683" w:rsidP="007053AD">
      <w:pPr>
        <w:ind w:firstLine="480"/>
        <w:rPr>
          <w:rFonts w:hint="eastAsia"/>
        </w:rPr>
      </w:pPr>
      <w:r>
        <w:rPr>
          <w:rFonts w:hint="eastAsia"/>
        </w:rPr>
        <w:t>北京地区秋季强对流天气场景下结果；</w:t>
      </w:r>
    </w:p>
    <w:p w14:paraId="40444FCC" w14:textId="63B2B1CF" w:rsidR="00165F2F" w:rsidRDefault="00165F2F" w:rsidP="00C2799B">
      <w:pPr>
        <w:pStyle w:val="3"/>
      </w:pPr>
      <w:r>
        <w:br w:type="page"/>
      </w:r>
    </w:p>
    <w:p w14:paraId="5067F634" w14:textId="3B24BC93" w:rsidR="00165F2F" w:rsidRDefault="00165F2F" w:rsidP="00C2799B">
      <w:pPr>
        <w:pStyle w:val="2"/>
      </w:pPr>
      <w:r>
        <w:rPr>
          <w:rFonts w:hint="eastAsia"/>
        </w:rPr>
        <w:lastRenderedPageBreak/>
        <w:t>结</w:t>
      </w:r>
      <w:r w:rsidR="00DC69DC">
        <w:rPr>
          <w:rFonts w:hint="eastAsia"/>
        </w:rPr>
        <w:t xml:space="preserve"> </w:t>
      </w:r>
      <w:r>
        <w:rPr>
          <w:rFonts w:hint="eastAsia"/>
        </w:rPr>
        <w:t>论</w:t>
      </w:r>
    </w:p>
    <w:p w14:paraId="44669C65" w14:textId="77777777" w:rsidR="00165F2F" w:rsidRDefault="00165F2F">
      <w:pPr>
        <w:ind w:firstLine="480"/>
        <w:sectPr w:rsidR="00165F2F" w:rsidSect="00EE26A8">
          <w:pgSz w:w="11906" w:h="16838"/>
          <w:pgMar w:top="1440" w:right="1800" w:bottom="1440" w:left="1800" w:header="851" w:footer="992" w:gutter="0"/>
          <w:cols w:space="425"/>
          <w:docGrid w:type="lines" w:linePitch="312"/>
        </w:sectPr>
      </w:pPr>
    </w:p>
    <w:p w14:paraId="752FF146" w14:textId="61D8A2F7" w:rsidR="00165F2F" w:rsidRDefault="00165F2F" w:rsidP="00C2799B">
      <w:pPr>
        <w:pStyle w:val="2"/>
      </w:pPr>
      <w:r>
        <w:rPr>
          <w:rFonts w:hint="eastAsia"/>
        </w:rPr>
        <w:lastRenderedPageBreak/>
        <w:t>附</w:t>
      </w:r>
      <w:r w:rsidR="00C2799B">
        <w:rPr>
          <w:rFonts w:hint="eastAsia"/>
        </w:rPr>
        <w:t xml:space="preserve"> </w:t>
      </w:r>
      <w:r w:rsidR="00C2799B">
        <w:t xml:space="preserve"> </w:t>
      </w:r>
      <w:r>
        <w:rPr>
          <w:rFonts w:hint="eastAsia"/>
        </w:rPr>
        <w:t>录</w:t>
      </w:r>
    </w:p>
    <w:sectPr w:rsidR="00165F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15"/>
    <w:rsid w:val="00017CA9"/>
    <w:rsid w:val="000357B7"/>
    <w:rsid w:val="00062BE5"/>
    <w:rsid w:val="000C499E"/>
    <w:rsid w:val="00106EDC"/>
    <w:rsid w:val="001359EF"/>
    <w:rsid w:val="00165F2F"/>
    <w:rsid w:val="001B32BA"/>
    <w:rsid w:val="002C77FD"/>
    <w:rsid w:val="002D003D"/>
    <w:rsid w:val="00473683"/>
    <w:rsid w:val="00566735"/>
    <w:rsid w:val="0061288F"/>
    <w:rsid w:val="007053AD"/>
    <w:rsid w:val="00713A1A"/>
    <w:rsid w:val="00733015"/>
    <w:rsid w:val="008A21CF"/>
    <w:rsid w:val="0093453B"/>
    <w:rsid w:val="00941875"/>
    <w:rsid w:val="00942FB4"/>
    <w:rsid w:val="009B5BA8"/>
    <w:rsid w:val="00A35675"/>
    <w:rsid w:val="00AB0074"/>
    <w:rsid w:val="00B16263"/>
    <w:rsid w:val="00BE29BD"/>
    <w:rsid w:val="00C2799B"/>
    <w:rsid w:val="00D45098"/>
    <w:rsid w:val="00DC69DC"/>
    <w:rsid w:val="00DE26DC"/>
    <w:rsid w:val="00EE26A8"/>
    <w:rsid w:val="00F07807"/>
    <w:rsid w:val="00F55AC4"/>
    <w:rsid w:val="00F57FC4"/>
    <w:rsid w:val="00F96039"/>
    <w:rsid w:val="00FF0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C52AF"/>
  <w15:chartTrackingRefBased/>
  <w15:docId w15:val="{4048A95D-7EE1-41EC-BFEF-6A5D8BAE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32BA"/>
    <w:pPr>
      <w:widowControl w:val="0"/>
      <w:spacing w:line="360" w:lineRule="auto"/>
      <w:ind w:firstLineChars="200" w:firstLine="200"/>
      <w:jc w:val="both"/>
    </w:pPr>
    <w:rPr>
      <w:rFonts w:ascii="Times New Roman" w:eastAsia="宋体" w:hAnsi="Times New Roman"/>
      <w:sz w:val="24"/>
    </w:rPr>
  </w:style>
  <w:style w:type="paragraph" w:styleId="1">
    <w:name w:val="heading 1"/>
    <w:next w:val="a"/>
    <w:link w:val="10"/>
    <w:uiPriority w:val="9"/>
    <w:qFormat/>
    <w:rsid w:val="00C2799B"/>
    <w:pPr>
      <w:keepNext/>
      <w:keepLines/>
      <w:spacing w:before="240" w:after="240"/>
      <w:jc w:val="center"/>
      <w:outlineLvl w:val="0"/>
    </w:pPr>
    <w:rPr>
      <w:rFonts w:ascii="Times" w:eastAsia="黑体" w:hAnsi="Times"/>
      <w:b/>
      <w:bCs/>
      <w:kern w:val="44"/>
      <w:sz w:val="32"/>
      <w:szCs w:val="44"/>
    </w:rPr>
  </w:style>
  <w:style w:type="paragraph" w:styleId="2">
    <w:name w:val="heading 2"/>
    <w:next w:val="a"/>
    <w:link w:val="20"/>
    <w:uiPriority w:val="9"/>
    <w:unhideWhenUsed/>
    <w:qFormat/>
    <w:rsid w:val="00F96039"/>
    <w:pPr>
      <w:keepNext/>
      <w:keepLines/>
      <w:spacing w:before="120" w:after="120"/>
      <w:outlineLvl w:val="1"/>
    </w:pPr>
    <w:rPr>
      <w:rFonts w:ascii="Times New Roman" w:eastAsia="黑体" w:hAnsi="Times New Roman" w:cstheme="majorBidi"/>
      <w:b/>
      <w:bCs/>
      <w:sz w:val="28"/>
      <w:szCs w:val="32"/>
    </w:rPr>
  </w:style>
  <w:style w:type="paragraph" w:styleId="3">
    <w:name w:val="heading 3"/>
    <w:next w:val="a"/>
    <w:link w:val="30"/>
    <w:uiPriority w:val="9"/>
    <w:unhideWhenUsed/>
    <w:qFormat/>
    <w:rsid w:val="00F96039"/>
    <w:pPr>
      <w:keepNext/>
      <w:keepLines/>
      <w:spacing w:before="120" w:after="120"/>
      <w:outlineLvl w:val="2"/>
    </w:pPr>
    <w:rPr>
      <w:rFonts w:ascii="Times New Roman" w:eastAsia="黑体"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sid w:val="00165F2F"/>
    <w:rPr>
      <w:rFonts w:asciiTheme="majorHAnsi" w:eastAsia="黑体" w:hAnsiTheme="majorHAnsi" w:cstheme="majorBidi"/>
      <w:sz w:val="20"/>
      <w:szCs w:val="20"/>
    </w:rPr>
  </w:style>
  <w:style w:type="character" w:customStyle="1" w:styleId="10">
    <w:name w:val="标题 1 字符"/>
    <w:basedOn w:val="a0"/>
    <w:link w:val="1"/>
    <w:uiPriority w:val="9"/>
    <w:rsid w:val="00C2799B"/>
    <w:rPr>
      <w:rFonts w:ascii="Times" w:eastAsia="黑体" w:hAnsi="Times"/>
      <w:b/>
      <w:bCs/>
      <w:kern w:val="44"/>
      <w:sz w:val="32"/>
      <w:szCs w:val="44"/>
    </w:rPr>
  </w:style>
  <w:style w:type="character" w:customStyle="1" w:styleId="20">
    <w:name w:val="标题 2 字符"/>
    <w:basedOn w:val="a0"/>
    <w:link w:val="2"/>
    <w:uiPriority w:val="9"/>
    <w:rsid w:val="00F96039"/>
    <w:rPr>
      <w:rFonts w:ascii="Times New Roman" w:eastAsia="黑体" w:hAnsi="Times New Roman" w:cstheme="majorBidi"/>
      <w:b/>
      <w:bCs/>
      <w:sz w:val="28"/>
      <w:szCs w:val="32"/>
    </w:rPr>
  </w:style>
  <w:style w:type="character" w:customStyle="1" w:styleId="30">
    <w:name w:val="标题 3 字符"/>
    <w:basedOn w:val="a0"/>
    <w:link w:val="3"/>
    <w:uiPriority w:val="9"/>
    <w:rsid w:val="00F96039"/>
    <w:rPr>
      <w:rFonts w:ascii="Times New Roman" w:eastAsia="黑体" w:hAnsi="Times New Roman"/>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43E36-28CF-4BAE-ACBF-7E9B9C811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9</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Zhenping Yin</dc:creator>
  <cp:keywords/>
  <dc:description/>
  <cp:lastModifiedBy>Zhenping Yin</cp:lastModifiedBy>
  <cp:revision>18</cp:revision>
  <dcterms:created xsi:type="dcterms:W3CDTF">2024-01-25T01:42:00Z</dcterms:created>
  <dcterms:modified xsi:type="dcterms:W3CDTF">2024-02-03T03:35:00Z</dcterms:modified>
</cp:coreProperties>
</file>