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2" Type="http://schemas.openxmlformats.org/officeDocument/2006/relationships/extended-properties" Target="docProps/app.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02"/>
        <w:rPr/>
      </w:pPr>
      <w:r>
        <w:rPr/>
        <w:t>武汉大学珞珈极客协会</w:t>
      </w:r>
      <w:r>
        <w:rPr>
          <w:rFonts w:hint="eastAsia"/>
        </w:rPr>
        <w:t>（学生）社团</w:t>
      </w:r>
      <w:r>
        <w:rPr/>
        <w:t>章程</w:t>
      </w:r>
      <w:r>
        <w:rPr>
          <w:rFonts w:hint="eastAsia"/>
        </w:rPr>
        <w:t>（草案）</w:t>
      </w:r>
    </w:p>
    <w:p>
      <w:pPr>
        <w:snapToGrid/>
        <w:spacing w:line="240"/>
        <w:ind/>
        <w:rPr/>
      </w:pPr>
    </w:p>
    <w:p>
      <w:pPr>
        <w:pStyle w:val="000003"/>
        <w:jc w:val="center"/>
        <w:rPr/>
      </w:pPr>
      <w:r>
        <w:rPr/>
        <w:t>第一章 总则</w:t>
      </w:r>
    </w:p>
    <w:p>
      <w:pPr>
        <w:snapToGrid/>
        <w:spacing w:line="240"/>
        <w:ind/>
        <w:rPr/>
      </w:pPr>
    </w:p>
    <w:p>
      <w:pPr>
        <w:snapToGrid/>
        <w:spacing w:line="240"/>
        <w:ind/>
        <w:rPr/>
      </w:pPr>
      <w:r>
        <w:rPr>
          <w:i w:val="false"/>
          <w:strike w:val="false"/>
          <w:spacing w:val="0"/>
          <w:u w:val="none"/>
        </w:rPr>
        <w:t>第一条 社团名称为“武汉大学珞珈极客协会（学生）”，</w:t>
      </w:r>
      <w:r>
        <w:rPr>
          <w:i w:val="false"/>
          <w:strike w:val="false"/>
          <w:spacing w:val="0"/>
          <w:u w:val="none"/>
        </w:rPr>
        <w:t>可简称为“珞珈极客协会”。英文名称为“Wuhan University Luojia Union of Geeks / Linux User Group”，缩写为“WHULUG”。</w:t>
      </w:r>
      <w:r>
        <w:rPr>
          <w:i w:val="false"/>
          <w:strike w:val="false"/>
          <w:spacing w:val="0"/>
          <w:u w:val="none"/>
        </w:rPr>
        <w:t>简称“WHULUG”。</w:t>
      </w:r>
    </w:p>
    <w:p>
      <w:pPr>
        <w:snapToGrid/>
        <w:spacing w:line="240"/>
        <w:ind/>
        <w:rPr/>
      </w:pPr>
    </w:p>
    <w:p>
      <w:pPr>
        <w:pBdr>
          <w:bottom/>
        </w:pBdr>
        <w:snapToGrid/>
        <w:spacing w:line="240"/>
        <w:ind/>
        <w:rPr/>
      </w:pPr>
      <w:r>
        <w:rPr>
          <w:i w:val="false"/>
          <w:strike w:val="false"/>
          <w:spacing w:val="0"/>
          <w:u w:val="none"/>
        </w:rPr>
        <w:t xml:space="preserve">第二条 </w:t>
      </w:r>
      <w:r>
        <w:rPr>
          <w:i w:val="false"/>
          <w:strike w:val="false"/>
          <w:spacing w:val="0"/>
          <w:u w:val="none"/>
        </w:rPr>
        <w:t>本社团是在共青团武汉大学委员会领导和指导下的学术科技类学生社团，由武汉大学在校学生基于对Linux操作系统、开源文化及前沿技术的热爱自愿组成，是一个群众性的、非营利性的学生组织。</w:t>
      </w:r>
    </w:p>
    <w:p>
      <w:pPr>
        <w:snapToGrid/>
        <w:spacing w:line="240"/>
        <w:ind/>
        <w:rPr/>
      </w:pPr>
    </w:p>
    <w:p>
      <w:pPr>
        <w:pBdr>
          <w:bottom/>
        </w:pBdr>
        <w:snapToGrid/>
        <w:spacing w:line="240"/>
        <w:ind/>
        <w:rPr/>
      </w:pPr>
      <w:r>
        <w:rPr>
          <w:i w:val="false"/>
          <w:strike w:val="false"/>
          <w:spacing w:val="0"/>
          <w:u w:val="none"/>
        </w:rPr>
        <w:t xml:space="preserve">第三条 </w:t>
      </w:r>
      <w:r>
        <w:rPr>
          <w:i w:val="false"/>
          <w:strike w:val="false"/>
          <w:spacing w:val="0"/>
          <w:u w:val="none"/>
        </w:rPr>
        <w:t>本社团旨在团结与凝聚校内对开源文化、Linux技术及极客精神感兴趣的同学，通过开展多样化的技术交流与项目实践活动，推广“开放、共享、协作、创新”的开源精神，繁荣校园技术文化氛围，提升成员的创新精神与实践能力，促进学生全面发展。</w:t>
      </w:r>
    </w:p>
    <w:p>
      <w:pPr>
        <w:snapToGrid/>
        <w:spacing w:line="240"/>
        <w:ind/>
        <w:rPr/>
      </w:pPr>
    </w:p>
    <w:p>
      <w:pPr>
        <w:snapToGrid/>
        <w:spacing w:line="240"/>
        <w:ind/>
        <w:rPr/>
      </w:pPr>
      <w:r>
        <w:rPr>
          <w:i w:val="false"/>
          <w:strike w:val="false"/>
          <w:spacing w:val="0"/>
          <w:u w:val="none"/>
        </w:rPr>
        <w:t xml:space="preserve">第四条 </w:t>
      </w:r>
      <w:r>
        <w:rPr>
          <w:rFonts w:hint="eastAsia"/>
          <w:i w:val="false"/>
          <w:strike w:val="false"/>
          <w:spacing w:val="0"/>
          <w:u w:val="none"/>
        </w:rPr>
        <w:t>社团</w:t>
      </w:r>
      <w:r>
        <w:rPr>
          <w:i w:val="false"/>
          <w:strike w:val="false"/>
          <w:spacing w:val="0"/>
          <w:u w:val="none"/>
        </w:rPr>
        <w:t>章程</w:t>
      </w:r>
      <w:r>
        <w:rPr>
          <w:i w:val="false"/>
          <w:strike w:val="false"/>
          <w:spacing w:val="0"/>
          <w:u w:val="none"/>
        </w:rPr>
        <w:t>遵守《中华人民共和国宪法》及国家各项法律法规，遵守学校各项规章制度，遵循和贯彻党的教育方针，坚持立德树人的基本导向，弘扬社会主义核心价值观。</w:t>
      </w:r>
    </w:p>
    <w:p>
      <w:pPr>
        <w:snapToGrid/>
        <w:spacing w:line="240"/>
        <w:ind/>
        <w:rPr/>
      </w:pPr>
    </w:p>
    <w:p>
      <w:pPr>
        <w:snapToGrid/>
        <w:spacing w:line="240"/>
        <w:ind/>
        <w:rPr/>
      </w:pPr>
      <w:r>
        <w:rPr>
          <w:i w:val="false"/>
          <w:strike w:val="false"/>
          <w:spacing w:val="0"/>
          <w:u w:val="none"/>
        </w:rPr>
        <w:t>第五条 社团接受武汉大学学生社团指导中心的监督管理与指导。</w:t>
      </w:r>
    </w:p>
    <w:p>
      <w:pPr>
        <w:snapToGrid/>
        <w:spacing w:line="240"/>
        <w:ind/>
        <w:rPr/>
      </w:pPr>
    </w:p>
    <w:p>
      <w:pPr>
        <w:pStyle w:val="000003"/>
        <w:jc w:val="center"/>
        <w:rPr/>
      </w:pPr>
      <w:r>
        <w:rPr/>
        <w:t>第二章 社团活动</w:t>
      </w:r>
    </w:p>
    <w:p>
      <w:pPr>
        <w:snapToGrid/>
        <w:spacing w:line="240"/>
        <w:ind/>
        <w:rPr/>
      </w:pPr>
    </w:p>
    <w:p>
      <w:pPr>
        <w:snapToGrid/>
        <w:spacing w:line="240"/>
        <w:ind/>
        <w:rPr/>
      </w:pPr>
      <w:r>
        <w:rPr>
          <w:i w:val="false"/>
          <w:strike w:val="false"/>
          <w:spacing w:val="0"/>
          <w:u w:val="none"/>
        </w:rPr>
        <w:t>第六条 社团活动范围：</w:t>
      </w:r>
    </w:p>
    <w:p>
      <w:pPr>
        <w:snapToGrid/>
        <w:spacing w:line="240"/>
        <w:ind/>
        <w:rPr/>
      </w:pPr>
      <w:r>
        <w:rPr>
          <w:i w:val="false"/>
          <w:strike w:val="false"/>
          <w:spacing w:val="0"/>
          <w:u w:val="none"/>
        </w:rPr>
        <w:t>（一）打造一个</w:t>
      </w:r>
      <w:r>
        <w:rPr>
          <w:rFonts w:hint="eastAsia"/>
          <w:i w:val="false"/>
          <w:strike w:val="false"/>
          <w:spacing w:val="0"/>
          <w:u w:val="none"/>
        </w:rPr>
        <w:t>供开源及Linux爱好者</w:t>
      </w:r>
      <w:r>
        <w:rPr>
          <w:i w:val="false"/>
          <w:strike w:val="false"/>
          <w:spacing w:val="0"/>
          <w:u w:val="none"/>
        </w:rPr>
        <w:t>交流学习、协作成长的技术社区；</w:t>
      </w:r>
    </w:p>
    <w:p>
      <w:pPr>
        <w:snapToGrid/>
        <w:spacing w:line="240"/>
        <w:ind/>
        <w:rPr/>
      </w:pPr>
      <w:r>
        <w:rPr>
          <w:i w:val="false"/>
          <w:strike w:val="false"/>
          <w:spacing w:val="0"/>
          <w:u w:val="none"/>
        </w:rPr>
        <w:t>（二）组织技术讲座、技术分享等普及活动；</w:t>
      </w:r>
    </w:p>
    <w:p>
      <w:pPr>
        <w:snapToGrid/>
        <w:spacing w:line="240"/>
        <w:ind/>
        <w:rPr/>
      </w:pPr>
      <w:r>
        <w:rPr>
          <w:i w:val="false"/>
          <w:strike w:val="false"/>
          <w:spacing w:val="0"/>
          <w:u w:val="none"/>
        </w:rPr>
        <w:t>（三）开展项目驱动型活动，如开源项目</w:t>
      </w:r>
      <w:r>
        <w:rPr>
          <w:rFonts w:hint="eastAsia"/>
          <w:i w:val="false"/>
          <w:strike w:val="false"/>
          <w:spacing w:val="0"/>
          <w:u w:val="none"/>
        </w:rPr>
        <w:t>汉化</w:t>
      </w:r>
      <w:r>
        <w:rPr>
          <w:i w:val="false"/>
          <w:strike w:val="false"/>
          <w:spacing w:val="0"/>
          <w:u w:val="none"/>
        </w:rPr>
        <w:t>、社团网站/镜像站建设等；</w:t>
      </w:r>
    </w:p>
    <w:p>
      <w:pPr>
        <w:snapToGrid/>
        <w:spacing w:line="240"/>
        <w:ind/>
        <w:rPr/>
      </w:pPr>
      <w:r>
        <w:rPr>
          <w:i w:val="false"/>
          <w:strike w:val="false"/>
          <w:spacing w:val="0"/>
          <w:u w:val="none"/>
        </w:rPr>
        <w:t>（四）</w:t>
      </w:r>
      <w:r>
        <w:rPr>
          <w:rFonts w:hint="eastAsia"/>
          <w:i w:val="false"/>
          <w:strike w:val="false"/>
          <w:spacing w:val="0"/>
          <w:u w:val="none"/>
        </w:rPr>
        <w:t>开展以开源文化、Linux现代生态、前沿技术为主题的各类竞赛</w:t>
      </w:r>
      <w:r>
        <w:rPr>
          <w:i w:val="false"/>
          <w:strike w:val="false"/>
          <w:spacing w:val="0"/>
          <w:u w:val="none"/>
        </w:rPr>
        <w:t>；</w:t>
      </w:r>
    </w:p>
    <w:p>
      <w:pPr>
        <w:snapToGrid/>
        <w:spacing w:line="240"/>
        <w:ind/>
        <w:rPr/>
      </w:pPr>
      <w:r>
        <w:rPr>
          <w:i w:val="false"/>
          <w:strike w:val="false"/>
          <w:spacing w:val="0"/>
          <w:u w:val="none"/>
        </w:rPr>
        <w:t>（五）</w:t>
      </w:r>
      <w:r>
        <w:rPr>
          <w:i w:val="false"/>
          <w:strike w:val="false"/>
          <w:spacing w:val="0"/>
          <w:u w:val="none"/>
        </w:rPr>
        <w:t>遵循学校规定，加强与校内外相关技术社团、开源社区及企业的交流与合作。</w:t>
      </w:r>
    </w:p>
    <w:p>
      <w:pPr>
        <w:snapToGrid/>
        <w:spacing w:line="240"/>
        <w:ind/>
        <w:rPr/>
      </w:pPr>
    </w:p>
    <w:p>
      <w:pPr>
        <w:snapToGrid/>
        <w:spacing w:line="240"/>
        <w:ind/>
        <w:rPr/>
      </w:pPr>
      <w:r>
        <w:rPr>
          <w:i w:val="false"/>
          <w:strike w:val="false"/>
          <w:spacing w:val="0"/>
          <w:u w:val="none"/>
        </w:rPr>
        <w:t>第七条 社团活动方式：</w:t>
      </w:r>
    </w:p>
    <w:p>
      <w:pPr>
        <w:snapToGrid/>
        <w:spacing w:line="240"/>
        <w:ind/>
        <w:rPr/>
      </w:pPr>
      <w:r>
        <w:rPr>
          <w:i w:val="false"/>
          <w:strike w:val="false"/>
          <w:spacing w:val="0"/>
          <w:u w:val="none"/>
        </w:rPr>
        <w:t>（一）定期举办技术讲座、分享会、论坛等；</w:t>
      </w:r>
    </w:p>
    <w:p>
      <w:pPr>
        <w:snapToGrid/>
        <w:spacing w:line="240"/>
        <w:ind/>
        <w:rPr/>
      </w:pPr>
      <w:r>
        <w:rPr>
          <w:i w:val="false"/>
          <w:strike w:val="false"/>
          <w:spacing w:val="0"/>
          <w:u w:val="none"/>
        </w:rPr>
        <w:t>（二）组织成员参与开源项目、技术竞赛及协作开发；</w:t>
      </w:r>
    </w:p>
    <w:p>
      <w:pPr>
        <w:snapToGrid/>
        <w:spacing w:line="240"/>
        <w:ind/>
        <w:rPr/>
      </w:pPr>
      <w:r>
        <w:rPr>
          <w:i w:val="false"/>
          <w:strike w:val="false"/>
          <w:spacing w:val="0"/>
          <w:u w:val="none"/>
        </w:rPr>
        <w:t>（三）</w:t>
      </w:r>
      <w:r>
        <w:rPr>
          <w:i w:val="false"/>
          <w:strike w:val="false"/>
          <w:spacing w:val="0"/>
          <w:u w:val="none"/>
        </w:rPr>
        <w:t>举办非正式的“技术小聚”或“代码共赏会”，鼓励成员自由交流；</w:t>
      </w:r>
    </w:p>
    <w:p>
      <w:pPr>
        <w:pBdr>
          <w:bottom/>
        </w:pBdr>
        <w:snapToGrid/>
        <w:spacing w:line="240"/>
        <w:ind/>
        <w:rPr/>
      </w:pPr>
      <w:r>
        <w:rPr>
          <w:i w:val="false"/>
          <w:strike w:val="false"/>
          <w:spacing w:val="0"/>
          <w:u w:val="none"/>
        </w:rPr>
        <w:t>（四）</w:t>
      </w:r>
      <w:r>
        <w:rPr>
          <w:i w:val="false"/>
          <w:strike w:val="false"/>
          <w:spacing w:val="0"/>
          <w:u w:val="none"/>
        </w:rPr>
        <w:t>建设和维护社团官方网站、代码仓库及新媒体平台，作为社团成果展示与知识沉淀的窗口</w:t>
      </w:r>
      <w:r>
        <w:rPr>
          <w:rFonts w:hint="eastAsia"/>
          <w:i w:val="false"/>
          <w:strike w:val="false"/>
          <w:spacing w:val="0"/>
          <w:u w:val="none"/>
        </w:rPr>
        <w:t>。</w:t>
      </w:r>
    </w:p>
    <w:p>
      <w:pPr>
        <w:pStyle w:val="000003"/>
        <w:jc w:val="center"/>
        <w:rPr/>
      </w:pPr>
      <w:r>
        <w:rPr/>
        <w:t>第三章 社团成员</w:t>
      </w:r>
    </w:p>
    <w:p>
      <w:pPr>
        <w:snapToGrid/>
        <w:spacing w:line="240"/>
        <w:ind/>
        <w:rPr/>
      </w:pPr>
    </w:p>
    <w:p>
      <w:pPr>
        <w:snapToGrid/>
        <w:spacing w:line="240"/>
        <w:ind/>
        <w:rPr/>
      </w:pPr>
      <w:r>
        <w:rPr>
          <w:i w:val="false"/>
          <w:strike w:val="false"/>
          <w:spacing w:val="0"/>
          <w:u w:val="none"/>
        </w:rPr>
        <w:t>第八条 申请加入本社团的同学，须具备以下条件：</w:t>
      </w:r>
    </w:p>
    <w:p>
      <w:pPr>
        <w:snapToGrid/>
        <w:spacing w:line="240"/>
        <w:ind/>
        <w:rPr/>
      </w:pPr>
      <w:r>
        <w:rPr>
          <w:i w:val="false"/>
          <w:strike w:val="false"/>
          <w:spacing w:val="0"/>
          <w:u w:val="none"/>
        </w:rPr>
        <w:t>（一）具有武汉大学正式学籍的全日制学生；</w:t>
      </w:r>
    </w:p>
    <w:p>
      <w:pPr>
        <w:snapToGrid/>
        <w:spacing w:line="240"/>
        <w:ind/>
        <w:rPr/>
      </w:pPr>
      <w:r>
        <w:rPr>
          <w:i w:val="false"/>
          <w:strike w:val="false"/>
          <w:spacing w:val="0"/>
          <w:u w:val="none"/>
        </w:rPr>
        <w:t>（二）认同本社团章程，愿意遵守社团相关规定；</w:t>
      </w:r>
    </w:p>
    <w:p>
      <w:pPr>
        <w:snapToGrid/>
        <w:spacing w:line="240"/>
        <w:ind/>
        <w:rPr/>
      </w:pPr>
      <w:r>
        <w:rPr>
          <w:i w:val="false"/>
          <w:strike w:val="false"/>
          <w:spacing w:val="0"/>
          <w:u w:val="none"/>
        </w:rPr>
        <w:t>（三）自愿加入。</w:t>
      </w:r>
    </w:p>
    <w:p>
      <w:pPr>
        <w:snapToGrid/>
        <w:spacing w:line="240"/>
        <w:ind/>
        <w:rPr/>
      </w:pPr>
    </w:p>
    <w:p>
      <w:pPr>
        <w:snapToGrid/>
        <w:spacing w:line="240"/>
        <w:ind/>
        <w:rPr/>
      </w:pPr>
      <w:r>
        <w:rPr>
          <w:i w:val="false"/>
          <w:strike w:val="false"/>
          <w:spacing w:val="0"/>
          <w:u w:val="none"/>
        </w:rPr>
        <w:t>第九条 成员加入程序：</w:t>
      </w:r>
    </w:p>
    <w:p>
      <w:pPr>
        <w:snapToGrid/>
        <w:spacing w:line="240"/>
        <w:ind/>
        <w:rPr/>
      </w:pPr>
      <w:r>
        <w:rPr>
          <w:i w:val="false"/>
          <w:strike w:val="false"/>
          <w:spacing w:val="0"/>
          <w:u w:val="none"/>
        </w:rPr>
        <w:t>（一） 于社团统一招新期间，通过官方渠道提交入会申请；</w:t>
      </w:r>
    </w:p>
    <w:p>
      <w:pPr>
        <w:snapToGrid/>
        <w:spacing w:line="240"/>
        <w:ind/>
        <w:rPr/>
      </w:pPr>
      <w:r>
        <w:rPr>
          <w:i w:val="false"/>
          <w:strike w:val="false"/>
          <w:spacing w:val="0"/>
          <w:u w:val="none"/>
        </w:rPr>
        <w:t>（二） 经本社团主席团（核心运营团队）审核通过；</w:t>
      </w:r>
    </w:p>
    <w:p>
      <w:pPr>
        <w:numPr>
          <w:ilvl w:val="0"/>
          <w:numId w:val="1"/>
        </w:numPr>
        <w:pBdr/>
        <w:snapToGrid/>
        <w:spacing w:line="240"/>
        <w:rPr>
          <w:i w:val="false"/>
          <w:strike w:val="false"/>
          <w:spacing w:val="0"/>
          <w:u w:val="none"/>
        </w:rPr>
      </w:pPr>
      <w:r>
        <w:rPr>
          <w:i w:val="false"/>
          <w:strike w:val="false"/>
          <w:spacing w:val="0"/>
          <w:u w:val="none"/>
        </w:rPr>
        <w:t>由本社团统一登记注册，成为正式成员。</w:t>
      </w:r>
    </w:p>
    <w:p>
      <w:pPr>
        <w:snapToGrid/>
        <w:spacing w:line="240"/>
        <w:ind w:left="0"/>
        <w:rPr/>
      </w:pPr>
    </w:p>
    <w:p>
      <w:pPr>
        <w:snapToGrid/>
        <w:spacing w:line="240"/>
        <w:ind/>
        <w:rPr/>
      </w:pPr>
      <w:r>
        <w:rPr>
          <w:i w:val="false"/>
          <w:strike w:val="false"/>
          <w:spacing w:val="0"/>
          <w:u w:val="none"/>
        </w:rPr>
        <w:t>第十条 成员权利：</w:t>
      </w:r>
    </w:p>
    <w:p>
      <w:pPr>
        <w:snapToGrid/>
        <w:spacing w:line="240"/>
        <w:ind/>
        <w:rPr/>
      </w:pPr>
      <w:r>
        <w:rPr>
          <w:i w:val="false"/>
          <w:strike w:val="false"/>
          <w:spacing w:val="0"/>
          <w:u w:val="none"/>
        </w:rPr>
        <w:t>（一） 享有本社团的选举权、被选举权和表决权；</w:t>
      </w:r>
    </w:p>
    <w:p>
      <w:pPr>
        <w:snapToGrid/>
        <w:spacing w:line="240"/>
        <w:ind/>
        <w:rPr/>
      </w:pPr>
      <w:r>
        <w:rPr>
          <w:i w:val="false"/>
          <w:strike w:val="false"/>
          <w:spacing w:val="0"/>
          <w:u w:val="none"/>
        </w:rPr>
        <w:t>（二） 参加本社团组织的各项活动，优先获得本社团提供的资源与服务；</w:t>
      </w:r>
    </w:p>
    <w:p>
      <w:pPr>
        <w:snapToGrid/>
        <w:spacing w:line="240"/>
        <w:ind/>
        <w:rPr/>
      </w:pPr>
      <w:r>
        <w:rPr>
          <w:i w:val="false"/>
          <w:strike w:val="false"/>
          <w:spacing w:val="0"/>
          <w:u w:val="none"/>
        </w:rPr>
        <w:t>（三） 对本社团的工作有批评、建议和监督的权利；</w:t>
      </w:r>
    </w:p>
    <w:p>
      <w:pPr>
        <w:numPr>
          <w:ilvl w:val="0"/>
          <w:numId w:val="1"/>
        </w:numPr>
        <w:pBdr/>
        <w:snapToGrid/>
        <w:spacing w:line="240"/>
        <w:rPr>
          <w:i w:val="false"/>
          <w:strike w:val="false"/>
          <w:spacing w:val="0"/>
          <w:u w:val="none"/>
        </w:rPr>
      </w:pPr>
      <w:r>
        <w:rPr>
          <w:i w:val="false"/>
          <w:strike w:val="false"/>
          <w:spacing w:val="0"/>
          <w:u w:val="none"/>
        </w:rPr>
        <w:t>有自愿入会、自由退会的权利。</w:t>
      </w:r>
    </w:p>
    <w:p>
      <w:pPr>
        <w:snapToGrid/>
        <w:spacing w:line="240"/>
        <w:ind w:left="0"/>
        <w:rPr/>
      </w:pPr>
    </w:p>
    <w:p>
      <w:pPr>
        <w:snapToGrid/>
        <w:spacing w:line="240"/>
        <w:ind/>
        <w:rPr/>
      </w:pPr>
      <w:r>
        <w:rPr>
          <w:i w:val="false"/>
          <w:strike w:val="false"/>
          <w:spacing w:val="0"/>
          <w:u w:val="none"/>
        </w:rPr>
        <w:t>第十一条 成员义务：</w:t>
      </w:r>
    </w:p>
    <w:p>
      <w:pPr>
        <w:snapToGrid/>
        <w:spacing w:line="240"/>
        <w:ind/>
        <w:rPr/>
      </w:pPr>
      <w:r>
        <w:rPr>
          <w:i w:val="false"/>
          <w:strike w:val="false"/>
          <w:spacing w:val="0"/>
          <w:u w:val="none"/>
        </w:rPr>
        <w:t>（一）遵守社团章程及相关规定；</w:t>
      </w:r>
    </w:p>
    <w:p>
      <w:pPr>
        <w:snapToGrid/>
        <w:spacing w:line="240"/>
        <w:ind/>
        <w:rPr/>
      </w:pPr>
      <w:r>
        <w:rPr>
          <w:i w:val="false"/>
          <w:strike w:val="false"/>
          <w:spacing w:val="0"/>
          <w:u w:val="none"/>
        </w:rPr>
        <w:t>（二）</w:t>
      </w:r>
      <w:r>
        <w:rPr>
          <w:i w:val="false"/>
          <w:strike w:val="false"/>
          <w:spacing w:val="0"/>
          <w:u w:val="none"/>
        </w:rPr>
        <w:t>执行本社团决议</w:t>
      </w:r>
      <w:r>
        <w:rPr>
          <w:i w:val="false"/>
          <w:strike w:val="false"/>
          <w:spacing w:val="0"/>
          <w:u w:val="none"/>
        </w:rPr>
        <w:t>；</w:t>
      </w:r>
    </w:p>
    <w:p>
      <w:pPr>
        <w:snapToGrid/>
        <w:spacing w:line="240"/>
        <w:ind/>
        <w:rPr/>
      </w:pPr>
      <w:r>
        <w:rPr>
          <w:i w:val="false"/>
          <w:strike w:val="false"/>
          <w:spacing w:val="0"/>
          <w:u w:val="none"/>
        </w:rPr>
        <w:t>（三）</w:t>
      </w:r>
      <w:r>
        <w:rPr>
          <w:i w:val="false"/>
          <w:strike w:val="false"/>
          <w:spacing w:val="0"/>
          <w:u w:val="none"/>
        </w:rPr>
        <w:t>积极参与本社团活动，完成社团安排的相关工作</w:t>
      </w:r>
      <w:r>
        <w:rPr>
          <w:i w:val="false"/>
          <w:strike w:val="false"/>
          <w:spacing w:val="0"/>
          <w:u w:val="none"/>
        </w:rPr>
        <w:t>。</w:t>
      </w:r>
    </w:p>
    <w:p>
      <w:pPr>
        <w:snapToGrid/>
        <w:spacing w:line="240"/>
        <w:ind/>
        <w:rPr/>
      </w:pPr>
    </w:p>
    <w:p>
      <w:pPr>
        <w:pStyle w:val="000003"/>
        <w:jc w:val="center"/>
        <w:rPr/>
      </w:pPr>
      <w:r>
        <w:rPr/>
        <w:t>第四章 组织机构与负责人产生、罢免</w:t>
      </w:r>
    </w:p>
    <w:p>
      <w:pPr>
        <w:snapToGrid/>
        <w:spacing w:line="240"/>
        <w:ind/>
        <w:rPr/>
      </w:pPr>
    </w:p>
    <w:p>
      <w:pPr>
        <w:snapToGrid/>
        <w:spacing w:line="240"/>
        <w:ind/>
        <w:rPr/>
      </w:pPr>
      <w:r>
        <w:rPr>
          <w:i w:val="false"/>
          <w:strike w:val="false"/>
          <w:spacing w:val="0"/>
          <w:u w:val="none"/>
        </w:rPr>
        <w:t>第十二条 社团最高权力机构为全体成员大会，其职权包括：</w:t>
      </w:r>
    </w:p>
    <w:p>
      <w:pPr>
        <w:snapToGrid/>
        <w:spacing w:line="240"/>
        <w:ind/>
        <w:rPr/>
      </w:pPr>
      <w:r>
        <w:rPr>
          <w:i w:val="false"/>
          <w:strike w:val="false"/>
          <w:spacing w:val="0"/>
          <w:u w:val="none"/>
        </w:rPr>
        <w:t>（一） 制定和修改本社团章程；</w:t>
      </w:r>
    </w:p>
    <w:p>
      <w:pPr>
        <w:snapToGrid/>
        <w:spacing w:line="240"/>
        <w:ind/>
        <w:rPr/>
      </w:pPr>
      <w:r>
        <w:rPr>
          <w:i w:val="false"/>
          <w:strike w:val="false"/>
          <w:spacing w:val="0"/>
          <w:u w:val="none"/>
        </w:rPr>
        <w:t>（二） 选举和罢免本社团主席团（核心运营团队）成员；</w:t>
      </w:r>
    </w:p>
    <w:p>
      <w:pPr>
        <w:snapToGrid/>
        <w:spacing w:line="240"/>
        <w:ind/>
        <w:rPr/>
      </w:pPr>
      <w:r>
        <w:rPr>
          <w:i w:val="false"/>
          <w:strike w:val="false"/>
          <w:spacing w:val="0"/>
          <w:u w:val="none"/>
        </w:rPr>
        <w:t>（三） 审议主席团（核心运营团队）的工作报告和财务报告；</w:t>
      </w:r>
    </w:p>
    <w:p>
      <w:pPr>
        <w:snapToGrid/>
        <w:spacing w:line="240"/>
        <w:ind/>
        <w:rPr/>
      </w:pPr>
      <w:r>
        <w:rPr>
          <w:i w:val="false"/>
          <w:strike w:val="false"/>
          <w:spacing w:val="0"/>
          <w:u w:val="none"/>
        </w:rPr>
        <w:t>（四） 决定社团吸收或除名成员等重大事宜；</w:t>
      </w:r>
    </w:p>
    <w:p>
      <w:pPr>
        <w:numPr>
          <w:ilvl w:val="0"/>
          <w:numId w:val="2"/>
        </w:numPr>
        <w:pBdr/>
        <w:snapToGrid/>
        <w:spacing w:line="240"/>
        <w:rPr>
          <w:i w:val="false"/>
          <w:strike w:val="false"/>
          <w:spacing w:val="0"/>
          <w:u w:val="none"/>
        </w:rPr>
      </w:pPr>
      <w:r>
        <w:rPr>
          <w:i w:val="false"/>
          <w:strike w:val="false"/>
          <w:spacing w:val="0"/>
          <w:u w:val="none"/>
        </w:rPr>
        <w:t>决定社团的变更、终止等事宜。</w:t>
      </w:r>
    </w:p>
    <w:p>
      <w:pPr>
        <w:snapToGrid/>
        <w:spacing w:line="240"/>
        <w:ind w:left="0"/>
        <w:rPr/>
      </w:pPr>
    </w:p>
    <w:p>
      <w:pPr>
        <w:pBdr>
          <w:bottom/>
        </w:pBdr>
        <w:snapToGrid/>
        <w:spacing w:line="240"/>
        <w:ind/>
        <w:rPr/>
      </w:pPr>
      <w:r>
        <w:rPr>
          <w:i w:val="false"/>
          <w:strike w:val="false"/>
          <w:spacing w:val="0"/>
          <w:u w:val="none"/>
        </w:rPr>
        <w:t xml:space="preserve">第十三条 </w:t>
      </w:r>
      <w:r>
        <w:rPr>
          <w:i w:val="false"/>
          <w:strike w:val="false"/>
          <w:spacing w:val="0"/>
          <w:u w:val="none"/>
        </w:rPr>
        <w:t>社团的执行机构为主席团（核心运营团队），在会员大会闭会期间领导本社团开展日常工作，对会员大会负责。主席团成员通过民主选举产生，每届任期一年。主席团设主席一名，副主席若干名。</w:t>
      </w:r>
    </w:p>
    <w:p>
      <w:pPr>
        <w:snapToGrid/>
        <w:spacing w:line="240"/>
        <w:ind/>
        <w:rPr/>
      </w:pPr>
    </w:p>
    <w:p>
      <w:pPr>
        <w:snapToGrid/>
        <w:spacing w:line="240"/>
        <w:ind/>
        <w:rPr/>
      </w:pPr>
      <w:r>
        <w:rPr>
          <w:i w:val="false"/>
          <w:strike w:val="false"/>
          <w:spacing w:val="0"/>
          <w:u w:val="none"/>
        </w:rPr>
        <w:t xml:space="preserve">第十四条 </w:t>
      </w:r>
      <w:r>
        <w:rPr>
          <w:i w:val="false"/>
          <w:strike w:val="false"/>
          <w:spacing w:val="0"/>
          <w:u w:val="none"/>
        </w:rPr>
        <w:t>主席团（核心运营团队）职权</w:t>
      </w:r>
    </w:p>
    <w:p>
      <w:pPr>
        <w:snapToGrid/>
        <w:spacing w:line="240"/>
        <w:ind/>
        <w:rPr/>
      </w:pPr>
      <w:r>
        <w:rPr>
          <w:i w:val="false"/>
          <w:strike w:val="false"/>
          <w:spacing w:val="0"/>
          <w:u w:val="none"/>
        </w:rPr>
        <w:t>（一） 执行会员大会的决议；</w:t>
      </w:r>
    </w:p>
    <w:p>
      <w:pPr>
        <w:snapToGrid/>
        <w:spacing w:line="240"/>
        <w:ind/>
        <w:rPr/>
      </w:pPr>
      <w:r>
        <w:rPr>
          <w:i w:val="false"/>
          <w:strike w:val="false"/>
          <w:spacing w:val="0"/>
          <w:u w:val="none"/>
        </w:rPr>
        <w:t>（二） 筹备召开会员大会；</w:t>
      </w:r>
    </w:p>
    <w:p>
      <w:pPr>
        <w:snapToGrid/>
        <w:spacing w:line="240"/>
        <w:ind/>
        <w:rPr/>
      </w:pPr>
      <w:r>
        <w:rPr>
          <w:i w:val="false"/>
          <w:strike w:val="false"/>
          <w:spacing w:val="0"/>
          <w:u w:val="none"/>
        </w:rPr>
        <w:t>（三） 向会员大会报告工作和财务状况；</w:t>
      </w:r>
    </w:p>
    <w:p>
      <w:pPr>
        <w:snapToGrid/>
        <w:spacing w:line="240"/>
        <w:ind/>
        <w:rPr/>
      </w:pPr>
      <w:r>
        <w:rPr>
          <w:i w:val="false"/>
          <w:strike w:val="false"/>
          <w:spacing w:val="0"/>
          <w:u w:val="none"/>
        </w:rPr>
        <w:t>（四） 决定社团内部工作部门的设立和负责人的任免；</w:t>
      </w:r>
    </w:p>
    <w:p>
      <w:pPr>
        <w:snapToGrid/>
        <w:spacing w:line="240"/>
        <w:ind/>
        <w:rPr/>
      </w:pPr>
      <w:r>
        <w:rPr>
          <w:i w:val="false"/>
          <w:strike w:val="false"/>
          <w:spacing w:val="0"/>
          <w:u w:val="none"/>
        </w:rPr>
        <w:t>（五） 制定社团内部管理制度；</w:t>
      </w:r>
    </w:p>
    <w:p>
      <w:pPr>
        <w:snapToGrid/>
        <w:spacing w:line="240"/>
        <w:ind/>
        <w:rPr/>
      </w:pPr>
      <w:r>
        <w:rPr>
          <w:i w:val="false"/>
          <w:strike w:val="false"/>
          <w:spacing w:val="0"/>
          <w:u w:val="none"/>
        </w:rPr>
        <w:t>（六） 领导本社团各机构开展工作，决定其他日常重大事项。</w:t>
      </w:r>
    </w:p>
    <w:p>
      <w:pPr>
        <w:snapToGrid/>
        <w:spacing w:line="240"/>
        <w:ind/>
        <w:rPr/>
      </w:pPr>
    </w:p>
    <w:p>
      <w:pPr>
        <w:snapToGrid/>
        <w:spacing w:line="240"/>
        <w:ind/>
        <w:rPr/>
      </w:pPr>
      <w:r>
        <w:rPr>
          <w:i w:val="false"/>
          <w:strike w:val="false"/>
          <w:spacing w:val="0"/>
          <w:u w:val="none"/>
        </w:rPr>
        <w:t xml:space="preserve">第十五条 </w:t>
      </w:r>
      <w:r>
        <w:rPr>
          <w:i w:val="false"/>
          <w:strike w:val="false"/>
          <w:spacing w:val="0"/>
          <w:u w:val="none"/>
        </w:rPr>
        <w:t>本社团负责人须思想过硬、作风正派、成绩优良，具有较强的组织管理能力，并符合《武汉大学学生社团管理条例》规定的其他条件。</w:t>
      </w:r>
    </w:p>
    <w:p>
      <w:pPr>
        <w:snapToGrid/>
        <w:spacing w:line="240"/>
        <w:ind/>
        <w:rPr/>
      </w:pPr>
    </w:p>
    <w:p>
      <w:pPr>
        <w:pStyle w:val="000003"/>
        <w:jc w:val="center"/>
        <w:rPr/>
      </w:pPr>
      <w:r>
        <w:rPr/>
        <w:t>第五章 资产管理与使用原则</w:t>
      </w:r>
    </w:p>
    <w:p>
      <w:pPr>
        <w:snapToGrid/>
        <w:spacing w:line="240"/>
        <w:ind/>
        <w:rPr/>
      </w:pPr>
    </w:p>
    <w:p>
      <w:pPr>
        <w:snapToGrid/>
        <w:spacing w:line="240"/>
        <w:ind/>
        <w:rPr/>
      </w:pPr>
      <w:r>
        <w:rPr>
          <w:i w:val="false"/>
          <w:strike w:val="false"/>
          <w:spacing w:val="0"/>
          <w:u w:val="none"/>
        </w:rPr>
        <w:t>第十六条 经费来源</w:t>
      </w:r>
    </w:p>
    <w:p>
      <w:pPr>
        <w:snapToGrid/>
        <w:spacing w:line="240"/>
        <w:ind/>
        <w:rPr/>
      </w:pPr>
      <w:r>
        <w:rPr>
          <w:i w:val="false"/>
          <w:strike w:val="false"/>
          <w:spacing w:val="0"/>
          <w:u w:val="none"/>
        </w:rPr>
        <w:t>（一）学校、指导单位的拨款与资助；</w:t>
      </w:r>
    </w:p>
    <w:p>
      <w:pPr>
        <w:snapToGrid/>
        <w:spacing w:line="240"/>
        <w:ind/>
        <w:rPr/>
      </w:pPr>
      <w:r>
        <w:rPr>
          <w:i w:val="false"/>
          <w:strike w:val="false"/>
          <w:spacing w:val="0"/>
          <w:u w:val="none"/>
        </w:rPr>
        <w:t>（二）符合规定的社会企业或个人捐赠与赞助；</w:t>
      </w:r>
    </w:p>
    <w:p>
      <w:pPr>
        <w:snapToGrid/>
        <w:spacing w:line="240"/>
        <w:ind/>
        <w:rPr/>
      </w:pPr>
      <w:r>
        <w:rPr>
          <w:i w:val="false"/>
          <w:strike w:val="false"/>
          <w:spacing w:val="0"/>
          <w:u w:val="none"/>
        </w:rPr>
        <w:t>（三）在核准的活动范围内开展活动或提供服务的合法收入；</w:t>
      </w:r>
    </w:p>
    <w:p>
      <w:pPr>
        <w:numPr>
          <w:ilvl w:val="0"/>
          <w:numId w:val="3"/>
        </w:numPr>
        <w:pBdr/>
        <w:snapToGrid/>
        <w:spacing w:line="240"/>
        <w:rPr>
          <w:i w:val="false"/>
          <w:strike w:val="false"/>
          <w:spacing w:val="0"/>
          <w:u w:val="none"/>
        </w:rPr>
      </w:pPr>
      <w:r>
        <w:rPr>
          <w:i w:val="false"/>
          <w:strike w:val="false"/>
          <w:spacing w:val="0"/>
          <w:u w:val="none"/>
        </w:rPr>
        <w:t>根据规定并通过审批收取的会员会费。</w:t>
      </w:r>
    </w:p>
    <w:p>
      <w:pPr>
        <w:snapToGrid/>
        <w:spacing w:line="240"/>
        <w:ind w:left="0"/>
        <w:rPr/>
      </w:pPr>
    </w:p>
    <w:p>
      <w:pPr>
        <w:pBdr/>
        <w:snapToGrid/>
        <w:spacing w:line="240"/>
        <w:ind/>
        <w:rPr>
          <w:i w:val="false"/>
          <w:strike w:val="false"/>
          <w:spacing w:val="0"/>
          <w:u w:val="none"/>
        </w:rPr>
      </w:pPr>
      <w:r>
        <w:rPr>
          <w:i w:val="false"/>
          <w:strike w:val="false"/>
          <w:spacing w:val="0"/>
          <w:u w:val="none"/>
        </w:rPr>
        <w:t>第十七条 本社团的各项收入全部纳入学校财务统一管理，统一核算。经费支出由主席团根据活动需要提出预算，经指导老师审批后，严格按照学校财务管理制度执行。</w:t>
      </w:r>
    </w:p>
    <w:p>
      <w:pPr>
        <w:snapToGrid/>
        <w:spacing w:line="240"/>
        <w:ind/>
        <w:rPr/>
      </w:pPr>
    </w:p>
    <w:p>
      <w:pPr>
        <w:snapToGrid/>
        <w:spacing w:line="240"/>
        <w:ind/>
        <w:rPr/>
      </w:pPr>
      <w:r>
        <w:rPr>
          <w:i w:val="false"/>
          <w:strike w:val="false"/>
          <w:spacing w:val="0"/>
          <w:u w:val="none"/>
        </w:rPr>
        <w:t>第十八条 本社团经费必须用于本章程规定的活动范围，任何单位和个人不得侵占、私分和挪用。财务状况每学期向全体会员公布，接受会员和指导单位的监督。</w:t>
      </w:r>
    </w:p>
    <w:p>
      <w:pPr>
        <w:pStyle w:val="000003"/>
        <w:jc w:val="center"/>
        <w:rPr/>
      </w:pPr>
      <w:r>
        <w:rPr/>
        <w:t>第六章 终止程序及财产处理</w:t>
      </w:r>
    </w:p>
    <w:p>
      <w:pPr>
        <w:snapToGrid/>
        <w:spacing w:line="240"/>
        <w:ind/>
        <w:rPr/>
      </w:pPr>
    </w:p>
    <w:p>
      <w:pPr>
        <w:snapToGrid/>
        <w:spacing w:line="240"/>
        <w:ind/>
        <w:rPr/>
      </w:pPr>
      <w:r>
        <w:rPr>
          <w:i w:val="false"/>
          <w:strike w:val="false"/>
          <w:spacing w:val="0"/>
          <w:u w:val="none"/>
        </w:rPr>
        <w:t>第</w:t>
      </w:r>
      <w:r>
        <w:rPr>
          <w:rFonts w:hint="eastAsia"/>
          <w:i w:val="false"/>
          <w:strike w:val="false"/>
          <w:spacing w:val="0"/>
          <w:u w:val="none"/>
        </w:rPr>
        <w:t>十九</w:t>
      </w:r>
      <w:r>
        <w:rPr>
          <w:i w:val="false"/>
          <w:strike w:val="false"/>
          <w:spacing w:val="0"/>
          <w:u w:val="none"/>
        </w:rPr>
        <w:t>条 社团终止程序：</w:t>
      </w:r>
    </w:p>
    <w:p>
      <w:pPr>
        <w:snapToGrid/>
        <w:spacing w:line="240"/>
        <w:ind/>
        <w:rPr/>
      </w:pPr>
      <w:r>
        <w:rPr>
          <w:i w:val="false"/>
          <w:strike w:val="false"/>
          <w:spacing w:val="0"/>
          <w:u w:val="none"/>
        </w:rPr>
        <w:t>（一）因解散、分立、合并等原因需注销时，由核心团队提出终止意见；</w:t>
      </w:r>
    </w:p>
    <w:p>
      <w:pPr>
        <w:snapToGrid/>
        <w:spacing w:line="240"/>
        <w:ind/>
        <w:rPr/>
      </w:pPr>
      <w:r>
        <w:rPr>
          <w:i w:val="false"/>
          <w:strike w:val="false"/>
          <w:spacing w:val="0"/>
          <w:u w:val="none"/>
        </w:rPr>
        <w:t>（二）终止意见须经成员大会表决通过，并报指导单位审查同意；</w:t>
      </w:r>
    </w:p>
    <w:p>
      <w:pPr>
        <w:snapToGrid/>
        <w:spacing w:line="240"/>
        <w:ind/>
        <w:rPr/>
      </w:pPr>
      <w:r>
        <w:rPr>
          <w:i w:val="false"/>
          <w:strike w:val="false"/>
          <w:spacing w:val="0"/>
          <w:u w:val="none"/>
        </w:rPr>
        <w:t>（三）经武汉大学学生社团管理中心办理注销登记后即为终止。</w:t>
      </w:r>
    </w:p>
    <w:p>
      <w:pPr>
        <w:snapToGrid/>
        <w:spacing w:line="240"/>
        <w:ind/>
        <w:rPr/>
      </w:pPr>
    </w:p>
    <w:p>
      <w:pPr>
        <w:snapToGrid/>
        <w:spacing w:line="240"/>
        <w:ind/>
        <w:rPr/>
      </w:pPr>
      <w:r>
        <w:rPr>
          <w:i w:val="false"/>
          <w:strike w:val="false"/>
          <w:spacing w:val="0"/>
          <w:u w:val="none"/>
        </w:rPr>
        <w:t>第</w:t>
      </w:r>
      <w:r>
        <w:rPr>
          <w:rFonts w:hint="eastAsia"/>
          <w:i w:val="false"/>
          <w:strike w:val="false"/>
          <w:spacing w:val="0"/>
          <w:u w:val="none"/>
        </w:rPr>
        <w:t>二十</w:t>
      </w:r>
      <w:r>
        <w:rPr>
          <w:i w:val="false"/>
          <w:strike w:val="false"/>
          <w:spacing w:val="0"/>
          <w:u w:val="none"/>
        </w:rPr>
        <w:t>条 社团终止前，须在指导中心规定下成立清算组织，清理债权债务，处理善后事宜。清算期间，不开展清算以外的活动。</w:t>
      </w:r>
    </w:p>
    <w:p>
      <w:pPr>
        <w:snapToGrid/>
        <w:spacing w:line="240"/>
        <w:ind/>
        <w:rPr/>
      </w:pPr>
    </w:p>
    <w:p>
      <w:pPr>
        <w:snapToGrid/>
        <w:spacing w:line="240"/>
        <w:ind/>
        <w:rPr/>
      </w:pPr>
      <w:r>
        <w:rPr>
          <w:i w:val="false"/>
          <w:strike w:val="false"/>
          <w:spacing w:val="0"/>
          <w:u w:val="none"/>
        </w:rPr>
        <w:t>第</w:t>
      </w:r>
      <w:r>
        <w:rPr>
          <w:rFonts w:hint="eastAsia"/>
          <w:i w:val="false"/>
          <w:strike w:val="false"/>
          <w:spacing w:val="0"/>
          <w:u w:val="none"/>
        </w:rPr>
        <w:t>二十一</w:t>
      </w:r>
      <w:r>
        <w:rPr>
          <w:i w:val="false"/>
          <w:strike w:val="false"/>
          <w:spacing w:val="0"/>
          <w:u w:val="none"/>
        </w:rPr>
        <w:t>条 社团终止后的剩余财产，按武汉大学相关规定处理。</w:t>
      </w:r>
    </w:p>
    <w:p>
      <w:pPr>
        <w:snapToGrid/>
        <w:spacing w:line="240"/>
        <w:ind/>
        <w:rPr/>
      </w:pPr>
    </w:p>
    <w:p>
      <w:pPr>
        <w:pStyle w:val="000003"/>
        <w:jc w:val="center"/>
        <w:rPr/>
      </w:pPr>
      <w:r>
        <w:rPr/>
        <w:t>第七章 章程的修改程序</w:t>
      </w:r>
    </w:p>
    <w:p>
      <w:pPr>
        <w:snapToGrid/>
        <w:spacing w:line="240"/>
        <w:ind/>
        <w:rPr/>
      </w:pPr>
    </w:p>
    <w:p>
      <w:pPr>
        <w:snapToGrid/>
        <w:spacing w:line="240"/>
        <w:ind/>
        <w:rPr/>
      </w:pPr>
      <w:r>
        <w:rPr>
          <w:i w:val="false"/>
          <w:strike w:val="false"/>
          <w:spacing w:val="0"/>
          <w:u w:val="none"/>
        </w:rPr>
        <w:t>第二十</w:t>
      </w:r>
      <w:r>
        <w:rPr>
          <w:rFonts w:hint="eastAsia"/>
          <w:i w:val="false"/>
          <w:strike w:val="false"/>
          <w:spacing w:val="0"/>
          <w:u w:val="none"/>
        </w:rPr>
        <w:t>二</w:t>
      </w:r>
      <w:r>
        <w:rPr>
          <w:i w:val="false"/>
          <w:strike w:val="false"/>
          <w:spacing w:val="0"/>
          <w:u w:val="none"/>
        </w:rPr>
        <w:t>条 章程如需修改，由社团主要负责人提请成员大会讨论，经表决同意后生效，并报武汉大学学生社团指导中心备案。</w:t>
      </w:r>
    </w:p>
    <w:p>
      <w:pPr>
        <w:snapToGrid/>
        <w:spacing w:line="240"/>
        <w:ind/>
        <w:rPr/>
      </w:pPr>
    </w:p>
    <w:p>
      <w:pPr>
        <w:pStyle w:val="000003"/>
        <w:jc w:val="center"/>
        <w:rPr/>
      </w:pPr>
      <w:r>
        <w:rPr/>
        <w:t>第八章 附则</w:t>
      </w:r>
    </w:p>
    <w:p>
      <w:pPr>
        <w:snapToGrid/>
        <w:spacing w:line="240"/>
        <w:ind/>
        <w:rPr/>
      </w:pPr>
    </w:p>
    <w:p>
      <w:pPr>
        <w:snapToGrid/>
        <w:spacing w:line="240"/>
        <w:ind/>
        <w:rPr/>
      </w:pPr>
      <w:r>
        <w:rPr>
          <w:i w:val="false"/>
          <w:strike w:val="false"/>
          <w:spacing w:val="0"/>
          <w:u w:val="none"/>
        </w:rPr>
        <w:t>第二十</w:t>
      </w:r>
      <w:r>
        <w:rPr>
          <w:rFonts w:hint="eastAsia"/>
          <w:i w:val="false"/>
          <w:strike w:val="false"/>
          <w:spacing w:val="0"/>
          <w:u w:val="none"/>
        </w:rPr>
        <w:t>三</w:t>
      </w:r>
      <w:r>
        <w:rPr>
          <w:i w:val="false"/>
          <w:strike w:val="false"/>
          <w:spacing w:val="0"/>
          <w:u w:val="none"/>
        </w:rPr>
        <w:t>条 本章程自社团成立之日起生效。</w:t>
      </w:r>
    </w:p>
    <w:p>
      <w:pPr>
        <w:snapToGrid/>
        <w:spacing w:line="240"/>
        <w:ind/>
        <w:rPr/>
      </w:pPr>
    </w:p>
    <w:p>
      <w:pPr>
        <w:snapToGrid/>
        <w:spacing w:line="240"/>
        <w:ind/>
        <w:rPr/>
      </w:pPr>
      <w:r>
        <w:rPr>
          <w:i w:val="false"/>
          <w:strike w:val="false"/>
          <w:spacing w:val="0"/>
          <w:u w:val="none"/>
        </w:rPr>
        <w:t>第</w:t>
      </w:r>
      <w:r>
        <w:rPr>
          <w:rFonts w:hint="eastAsia"/>
          <w:i w:val="false"/>
          <w:strike w:val="false"/>
          <w:spacing w:val="0"/>
          <w:u w:val="none"/>
        </w:rPr>
        <w:t>二十四</w:t>
      </w:r>
      <w:r>
        <w:rPr>
          <w:i w:val="false"/>
          <w:strike w:val="false"/>
          <w:spacing w:val="0"/>
          <w:u w:val="none"/>
        </w:rPr>
        <w:t>条 本章程最终解释权归武汉大学珞珈极客协会（学生）</w:t>
      </w:r>
      <w:r>
        <w:rPr>
          <w:i w:val="false"/>
          <w:strike w:val="false"/>
          <w:spacing w:val="0"/>
          <w:u w:val="none"/>
        </w:rPr>
        <w:t>社团会员大会</w:t>
      </w:r>
      <w:r>
        <w:rPr>
          <w:i w:val="false"/>
          <w:strike w:val="false"/>
          <w:spacing w:val="0"/>
          <w:u w:val="none"/>
        </w:rPr>
        <w:t>所有。</w:t>
      </w:r>
    </w:p>
    <w:p>
      <w:pPr>
        <w:pStyle w:val="000013"/>
        <w:jc w:val="left"/>
        <w:rPr/>
      </w:pP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Arial">
    <w:panose1 w:val="020B0604020202020204"/>
    <w:charset w:val="00" w:characterSet="ISO-8859-1"/>
    <w:family w:val="swiss"/>
    <w:pitch w:val="variable"/>
    <w:sig w:usb0="E0000AFF" w:usb1="00007843" w:usb2="00000001" w:usb3="00000000" w:csb0="000001BF" w:csb1="00000000"/>
  </w:font>
  <w:font w:name="微软雅黑">
    <w:panose1 w:val="020B0503020204020204"/>
    <w:charset w:val="86" w:characterSet="ISO-8859-1"/>
    <w:family w:val="swiss"/>
    <w:pitch w:val="variable"/>
    <w:sig w:usb0="00000001" w:usb1="080E0000" w:usb2="00000016" w:usb3="00000000" w:csb0="0004001F" w:csb1="00000000"/>
  </w:font>
  <w:font w:name="Calibri Light">
    <w:panose1 w:val="020F0302020204030204"/>
    <w:charset w:val="00" w:characterSet="ISO-8859-1"/>
    <w:family w:val="swiss"/>
    <w:pitch w:val="variable"/>
    <w:sig w:usb0="A00002EF" w:usb1="4000207B" w:usb2="00000000"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Calibri">
    <w:panose1 w:val="020F0502020204030204"/>
    <w:charset w:val="00" w:characterSet="ISO-8859-1"/>
    <w:family w:val="swiss"/>
    <w:pitch w:val="variable"/>
    <w:sig w:usb0="00000003" w:usb1="00000000" w:usb2="00000001" w:usb3="00000000" w:csb0="0000019F" w:csb1="00000000"/>
  </w:font>
  <w:font w:name="Monaco">
    <w:altName w:val="Monaco"/>
    <w:panose1 w:val="00000000000000000000"/>
    <w:charset w:val="00" w:characterSet="ISO-8859-1"/>
    <w:family w:val="auto"/>
    <w:pitch w:val="variable"/>
    <w:sig w:usb0="A00002FF" w:usb1="500039FB" w:usb2="00000000" w:usb3="00000000" w:csb0="00000197" w:csb1="00000000"/>
  </w:font>
</w:fonts>
</file>

<file path=word/numbering.xml><?xml version="1.0" encoding="utf-8"?>
<w:numbering xmlns:w="http://schemas.openxmlformats.org/wordprocessingml/2006/main">
  <w:abstractNum w:abstractNumId="1">
    <w:lvl w:ilvl="2">
      <w:start w:val="1"/>
      <w:numFmt w:val="lowerLetter"/>
      <w:lvlText w:val="%3)"/>
      <w:lvlJc w:val="left"/>
      <w:pPr>
        <w:ind w:left="1216" w:hanging="336"/>
      </w:pPr>
    </w:lvl>
    <w:lvl w:ilvl="3">
      <w:start w:val="1"/>
      <w:numFmt w:val="chineseCountingThousand"/>
      <w:lvlText w:val="（%4）"/>
      <w:lvlJc w:val="left"/>
      <w:pPr>
        <w:ind w:left="1992" w:hanging="672"/>
      </w:pPr>
    </w:lvl>
    <w:lvl w:ilvl="8">
      <w:start w:val="1"/>
      <w:numFmt w:val="lowerLetter"/>
      <w:lvlText w:val="%9)"/>
      <w:lvlJc w:val="left"/>
      <w:pPr>
        <w:ind w:left="3856" w:hanging="336"/>
      </w:pPr>
    </w:lvl>
    <w:lvl w:ilvl="4">
      <w:start w:val="1"/>
      <w:numFmt w:val="decimal"/>
      <w:lvlText w:val="%5、"/>
      <w:lvlJc w:val="left"/>
      <w:pPr>
        <w:ind w:left="2096" w:hanging="336"/>
      </w:pPr>
    </w:lvl>
    <w:lvl w:ilvl="1">
      <w:start w:val="1"/>
      <w:numFmt w:val="decimal"/>
      <w:lvlText w:val="%2、"/>
      <w:lvlJc w:val="left"/>
      <w:pPr>
        <w:ind w:left="776" w:hanging="336"/>
      </w:pPr>
    </w:lvl>
    <w:lvl w:ilvl="6">
      <w:start w:val="1"/>
      <w:numFmt w:val="chineseCountingThousand"/>
      <w:lvlText w:val="（%7）"/>
      <w:lvlJc w:val="left"/>
      <w:pPr>
        <w:ind w:left="3312" w:hanging="672"/>
      </w:pPr>
    </w:lvl>
    <w:lvl w:ilvl="7">
      <w:start w:val="1"/>
      <w:numFmt w:val="decimal"/>
      <w:lvlText w:val="%8、"/>
      <w:lvlJc w:val="left"/>
      <w:pPr>
        <w:ind w:left="3416" w:hanging="336"/>
      </w:pPr>
    </w:lvl>
    <w:lvl w:ilvl="5">
      <w:start w:val="1"/>
      <w:numFmt w:val="lowerLetter"/>
      <w:lvlText w:val="%6)"/>
      <w:lvlJc w:val="left"/>
      <w:pPr>
        <w:ind w:left="2536" w:hanging="336"/>
      </w:pPr>
    </w:lvl>
    <w:lvl w:ilvl="0">
      <w:start w:val="3"/>
      <w:numFmt w:val="chineseCountingThousand"/>
      <w:lvlText w:val="（%1）"/>
      <w:lvlJc w:val="left"/>
      <w:pPr>
        <w:ind w:left="672" w:hanging="672" w:firstLine="0"/>
      </w:pPr>
      <w:rPr>
        <w:rFonts w:hint="default" w:ascii="" w:hAnsi="" w:cs=""/>
      </w:rPr>
    </w:lvl>
  </w:abstractNum>
  <w:abstractNum w:abstractNumId="2">
    <w:lvl w:ilvl="7">
      <w:start w:val="1"/>
      <w:numFmt w:val="decimal"/>
      <w:lvlText w:val="%8、"/>
      <w:lvlJc w:val="left"/>
      <w:pPr>
        <w:ind w:left="3416" w:hanging="336"/>
      </w:pPr>
    </w:lvl>
    <w:lvl w:ilvl="6">
      <w:start w:val="1"/>
      <w:numFmt w:val="chineseCountingThousand"/>
      <w:lvlText w:val="（%7）"/>
      <w:lvlJc w:val="left"/>
      <w:pPr>
        <w:ind w:left="3312" w:hanging="672"/>
      </w:pPr>
    </w:lvl>
    <w:lvl w:ilvl="5">
      <w:start w:val="1"/>
      <w:numFmt w:val="lowerLetter"/>
      <w:lvlText w:val="%6)"/>
      <w:lvlJc w:val="left"/>
      <w:pPr>
        <w:ind w:left="2536" w:hanging="336"/>
      </w:pPr>
    </w:lvl>
    <w:lvl w:ilvl="1">
      <w:start w:val="1"/>
      <w:numFmt w:val="decimal"/>
      <w:lvlText w:val="%2、"/>
      <w:lvlJc w:val="left"/>
      <w:pPr>
        <w:ind w:left="776" w:hanging="336"/>
      </w:pPr>
    </w:lvl>
    <w:lvl w:ilvl="0">
      <w:start w:val="5"/>
      <w:numFmt w:val="chineseCountingThousand"/>
      <w:lvlText w:val="（%1）"/>
      <w:lvlJc w:val="left"/>
      <w:pPr>
        <w:ind w:left="672" w:hanging="672" w:firstLine="0"/>
      </w:pPr>
      <w:rPr>
        <w:rFonts w:hint="default" w:ascii="" w:hAnsi="" w:cs=""/>
      </w:rPr>
    </w:lvl>
    <w:lvl w:ilvl="4">
      <w:start w:val="1"/>
      <w:numFmt w:val="decimal"/>
      <w:lvlText w:val="%5、"/>
      <w:lvlJc w:val="left"/>
      <w:pPr>
        <w:ind w:left="2096" w:hanging="336"/>
      </w:pPr>
    </w:lvl>
    <w:lvl w:ilvl="2">
      <w:start w:val="1"/>
      <w:numFmt w:val="lowerLetter"/>
      <w:lvlText w:val="%3)"/>
      <w:lvlJc w:val="left"/>
      <w:pPr>
        <w:ind w:left="1216" w:hanging="336"/>
      </w:pPr>
    </w:lvl>
    <w:lvl w:ilvl="3">
      <w:start w:val="1"/>
      <w:numFmt w:val="chineseCountingThousand"/>
      <w:lvlText w:val="（%4）"/>
      <w:lvlJc w:val="left"/>
      <w:pPr>
        <w:ind w:left="1992" w:hanging="672"/>
      </w:pPr>
    </w:lvl>
    <w:lvl w:ilvl="8">
      <w:start w:val="1"/>
      <w:numFmt w:val="lowerLetter"/>
      <w:lvlText w:val="%9)"/>
      <w:lvlJc w:val="left"/>
      <w:pPr>
        <w:ind w:left="3856" w:hanging="336"/>
      </w:pPr>
    </w:lvl>
  </w:abstractNum>
  <w:abstractNum w:abstractNumId="3">
    <w:lvl w:ilvl="1">
      <w:start w:val="1"/>
      <w:numFmt w:val="decimal"/>
      <w:lvlText w:val="%2、"/>
      <w:lvlJc w:val="left"/>
      <w:pPr>
        <w:ind w:left="776" w:hanging="336"/>
      </w:pPr>
    </w:lvl>
    <w:lvl w:ilvl="3">
      <w:start w:val="1"/>
      <w:numFmt w:val="chineseCountingThousand"/>
      <w:lvlText w:val="（%4）"/>
      <w:lvlJc w:val="left"/>
      <w:pPr>
        <w:ind w:left="1992" w:hanging="672"/>
      </w:pPr>
    </w:lvl>
    <w:lvl w:ilvl="8">
      <w:start w:val="1"/>
      <w:numFmt w:val="lowerLetter"/>
      <w:lvlText w:val="%9)"/>
      <w:lvlJc w:val="left"/>
      <w:pPr>
        <w:ind w:left="3856" w:hanging="336"/>
      </w:pPr>
    </w:lvl>
    <w:lvl w:ilvl="5">
      <w:start w:val="1"/>
      <w:numFmt w:val="lowerLetter"/>
      <w:lvlText w:val="%6)"/>
      <w:lvlJc w:val="left"/>
      <w:pPr>
        <w:ind w:left="2536" w:hanging="336"/>
      </w:pPr>
    </w:lvl>
    <w:lvl w:ilvl="6">
      <w:start w:val="1"/>
      <w:numFmt w:val="chineseCountingThousand"/>
      <w:lvlText w:val="（%7）"/>
      <w:lvlJc w:val="left"/>
      <w:pPr>
        <w:ind w:left="3312" w:hanging="672"/>
      </w:pPr>
    </w:lvl>
    <w:lvl w:ilvl="7">
      <w:start w:val="1"/>
      <w:numFmt w:val="decimal"/>
      <w:lvlText w:val="%8、"/>
      <w:lvlJc w:val="left"/>
      <w:pPr>
        <w:ind w:left="3416" w:hanging="336"/>
      </w:pPr>
    </w:lvl>
    <w:lvl w:ilvl="2">
      <w:start w:val="1"/>
      <w:numFmt w:val="lowerLetter"/>
      <w:lvlText w:val="%3)"/>
      <w:lvlJc w:val="left"/>
      <w:pPr>
        <w:ind w:left="1216" w:hanging="336"/>
      </w:pPr>
    </w:lvl>
    <w:lvl w:ilvl="0">
      <w:start w:val="4"/>
      <w:numFmt w:val="chineseCountingThousand"/>
      <w:lvlText w:val="（%1）"/>
      <w:lvlJc w:val="left"/>
      <w:pPr>
        <w:ind w:left="672" w:hanging="672" w:firstLine="0"/>
      </w:pPr>
      <w:rPr>
        <w:rFonts w:hint="default" w:ascii="" w:hAnsi="" w:cs=""/>
      </w:rPr>
    </w:lvl>
    <w:lvl w:ilvl="4">
      <w:start w:val="1"/>
      <w:numFmt w:val="decimal"/>
      <w:lvlText w:val="%5、"/>
      <w:lvlJc w:val="left"/>
      <w:pPr>
        <w:ind w:left="2096" w:hanging="336"/>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overrideTableStyleFontSizeAndJustification" w:uri="http://schemas.microsoft.com/office/word" w:val="1"/>
    <w:compatSetting w:name="doNotFlipMirrorIndents" w:uri="http://schemas.microsoft.com/office/word" w:val="1"/>
    <w:compatSetting w:name="enableOpenTypeFeatures" w:uri="http://schemas.microsoft.com/office/word" w:val="1"/>
    <w:compatSetting w:name="useWord2013TrackBottomHyphenation" w:uri="http://schemas.microsoft.com/office/word" w:val="1"/>
    <w:compatSetting w:name="compatibilityMode" w:uri="http://schemas.microsoft.com/office/word" w:val="15"/>
    <w:compatSetting w:name="differentiateMultirowTableHeader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TOC Heading" w:uiPriority="39" w:semiHidden="true" w:unhideWhenUsed="true" w:qFormat="true"/>
    <w:lsdException w:name="HTML Top of Form" w:uiPriority="99" w:semiHidden="true" w:unhideWhenUsed="true"/>
    <w:lsdException w:name="HTML Keyboard" w:uiPriority="99"/>
    <w:lsdException w:name="Light Shading" w:uiPriority="60"/>
    <w:lsdException w:name="Grid Table 5 Dark" w:uiPriority="50"/>
    <w:lsdException w:name="Medium Grid 1 Accent 3" w:uiPriority="67"/>
    <w:lsdException w:name="Table Colorful 1" w:semiHidden="true" w:unhideWhenUsed="true"/>
    <w:lsdException w:name="Table Grid 6" w:semiHidden="true" w:unhideWhenUsed="true"/>
    <w:lsdException w:name="Colorful Grid Accent 3" w:uiPriority="73"/>
    <w:lsdException w:name="Table Columns 1" w:semiHidden="true" w:unhideWhenUsed="true"/>
    <w:lsdException w:name="Intense Quote" w:uiPriority="99"/>
    <w:lsdException w:name="Medium Grid 2 Accent 1" w:uiPriority="68"/>
    <w:lsdException w:name="List Paragraph" w:uiPriority="99"/>
    <w:lsdException w:name="Table Web 3" w:semiHidden="true" w:unhideWhenUsed="true"/>
    <w:lsdException w:name="List Table 7 Colorful Accent 5" w:uiPriority="52"/>
    <w:lsdException w:name="List Table 2 Accent 4" w:uiPriority="47"/>
    <w:lsdException w:name="Grid Table 7 Colorful Accent 2" w:uiPriority="52"/>
    <w:lsdException w:name="List Table 3 Accent 1" w:uiPriority="48"/>
    <w:lsdException w:name="Grid Table 1 Light Accent 4" w:uiPriority="46"/>
    <w:lsdException w:name="Light List Accent 5" w:uiPriority="61"/>
    <w:lsdException w:name="Grid Table 4 Accent 3" w:uiPriority="49"/>
    <w:lsdException w:name="Medium List 1" w:uiPriority="65"/>
    <w:lsdException w:name="List Table 5 Dark Accent 4" w:uiPriority="50"/>
    <w:lsdException w:name="Grid Table 1 Light Accent 2" w:uiPriority="46"/>
    <w:lsdException w:name="Grid Table Light" w:uiPriority="40"/>
    <w:lsdException w:name="heading 1" w:qFormat="true"/>
    <w:lsdException w:name="Grid Table 1 Light Accent 1" w:uiPriority="46"/>
    <w:lsdException w:name="Medium Shading 2 Accent 2" w:uiPriority="64"/>
    <w:lsdException w:name="toc 4" w:uiPriority="99"/>
    <w:lsdException w:name="Table Elegant" w:semiHidden="true" w:unhideWhenUsed="true"/>
    <w:lsdException w:name="List Table 5 Dark Accent 3" w:uiPriority="50"/>
    <w:lsdException w:name="Medium List 1 Accent 2" w:uiPriority="65"/>
    <w:lsdException w:name="Light Shading Accent 1" w:uiPriority="60"/>
    <w:lsdException w:name="Grid Table 3" w:uiPriority="48"/>
    <w:lsdException w:name="List Table 6 Colorful Accent 4" w:uiPriority="51"/>
    <w:lsdException w:name="Table Web 1" w:semiHidden="true" w:unhideWhenUsed="true"/>
    <w:lsdException w:name="Grid Table 3 Accent 5" w:uiPriority="48"/>
    <w:lsdException w:name="Table List 4" w:semiHidden="true" w:unhideWhenUsed="true"/>
    <w:lsdException w:name="List Table 2 Accent 5" w:uiPriority="47"/>
    <w:lsdException w:name="Grid Table 3 Accent 4" w:uiPriority="48"/>
    <w:lsdException w:name="Table Grid 7" w:semiHidden="true" w:unhideWhenUsed="true"/>
    <w:lsdException w:name="Colorful List Accent 4" w:uiPriority="72"/>
    <w:lsdException w:name="heading 7" w:unhideWhenUsed="true" w:qFormat="true"/>
    <w:lsdException w:name="Grid Table 4 Accent 1" w:uiPriority="49"/>
    <w:lsdException w:name="Table Colorful 3" w:semiHidden="true" w:unhideWhenUsed="true"/>
    <w:lsdException w:name="Table Classic 2" w:semiHidden="true" w:unhideWhenUsed="true"/>
    <w:lsdException w:name="Grid Table 7 Colorful" w:uiPriority="52"/>
    <w:lsdException w:name="Table Classic 3" w:semiHidden="true" w:unhideWhenUsed="true"/>
    <w:lsdException w:name="Grid Table 2 Accent 3" w:uiPriority="47"/>
    <w:lsdException w:name="Grid Table 1 Light" w:uiPriority="46"/>
    <w:lsdException w:name="Light Grid Accent 1" w:uiPriority="62"/>
    <w:lsdException w:name="HTML Typewriter" w:uiPriority="99"/>
    <w:lsdException w:name="Plain Table 3" w:uiPriority="43"/>
    <w:lsdException w:name="Table Classic 1" w:semiHidden="true" w:unhideWhenUsed="true"/>
    <w:lsdException w:name="Light List Accent 3" w:uiPriority="61"/>
    <w:lsdException w:name="List Table 4" w:uiPriority="49"/>
    <w:lsdException w:name="Table 3D effects 1" w:semiHidden="true" w:unhideWhenUsed="true"/>
    <w:lsdException w:name="Grid Table 3 Accent 1" w:uiPriority="48"/>
    <w:lsdException w:name="List Table 2 Accent 3" w:uiPriority="47"/>
    <w:lsdException w:name="Table 3D effects 2" w:semiHidden="true" w:unhideWhenUsed="true"/>
    <w:lsdException w:name="List Table 7 Colorful Accent 3" w:uiPriority="52"/>
    <w:lsdException w:name="Dark List Accent 3" w:uiPriority="70"/>
    <w:lsdException w:name="List Table 7 Colorful Accent 4" w:uiPriority="52"/>
    <w:lsdException w:name="Table Simple 3" w:semiHidden="true" w:unhideWhenUsed="true"/>
    <w:lsdException w:name="Medium Grid 3 Accent 3" w:uiPriority="69"/>
    <w:lsdException w:name="HTML Definition" w:uiPriority="99"/>
    <w:lsdException w:name="List Table 4 Accent 4" w:uiPriority="49"/>
    <w:lsdException w:name="Colorful Grid Accent 5" w:uiPriority="73"/>
    <w:lsdException w:name="Hashtag" w:uiPriority="99" w:semiHidden="true" w:unhideWhenUsed="true"/>
    <w:lsdException w:name="Grid Table 2 Accent 1" w:uiPriority="47"/>
    <w:lsdException w:name="Medium List 2 Accent 2" w:uiPriority="66"/>
    <w:lsdException w:name="List Table 7 Colorful Accent 6" w:uiPriority="52"/>
    <w:lsdException w:name="Light Grid Accent 2" w:uiPriority="62"/>
    <w:lsdException w:name="Smart Hyperlink" w:uiPriority="99" w:semiHidden="true" w:unhideWhenUsed="true"/>
    <w:lsdException w:name="List Table 6 Colorful Accent 1" w:uiPriority="51"/>
    <w:lsdException w:name="Table Columns 3" w:semiHidden="true" w:unhideWhenUsed="true"/>
    <w:lsdException w:name="Colorful Shading Accent 2" w:uiPriority="71"/>
    <w:lsdException w:name="Medium Shading 2 Accent 4" w:uiPriority="64"/>
    <w:lsdException w:name="No Spacing" w:uiPriority="99"/>
    <w:lsdException w:name="Grid Table 7 Colorful Accent 5" w:uiPriority="52"/>
    <w:lsdException w:name="Medium List 1 Accent 6" w:uiPriority="65"/>
    <w:lsdException w:name="Light List" w:uiPriority="61"/>
    <w:lsdException w:name="Grid Table 3 Accent 2" w:uiPriority="48"/>
    <w:lsdException w:name="HTML Acronym" w:uiPriority="99"/>
    <w:lsdException w:name="Grid Table 2 Accent 4" w:uiPriority="47"/>
    <w:lsdException w:name="Light List Accent 1" w:uiPriority="61"/>
    <w:lsdException w:name="footnote reference" w:uiPriority="99" w:semiHidden="true" w:unhideWhenUsed="true"/>
    <w:lsdException w:name="Colorful Shading" w:uiPriority="71"/>
    <w:lsdException w:name="Light Grid Accent 6" w:uiPriority="62"/>
    <w:lsdException w:name="Grid Table 4 Accent 4" w:uiPriority="49"/>
    <w:lsdException w:name="toc 7" w:uiPriority="99"/>
    <w:lsdException w:name="Light Grid Accent 4" w:uiPriority="62"/>
    <w:lsdException w:name="Grid Table 7 Colorful Accent 6" w:uiPriority="52"/>
    <w:lsdException w:name="Smart Link" w:uiPriority="99" w:semiHidden="true" w:unhideWhenUsed="true"/>
    <w:lsdException w:name="Grid Table 5 Dark Accent 2" w:uiPriority="50"/>
    <w:lsdException w:name="Grid Table 5 Dark Accent 1" w:uiPriority="50"/>
    <w:lsdException w:name="List Table 1 Light Accent 1" w:uiPriority="46"/>
    <w:lsdException w:name="Table Grid 4" w:semiHidden="true" w:unhideWhenUsed="true"/>
    <w:lsdException w:name="Medium List 2 Accent 6" w:uiPriority="66"/>
    <w:lsdException w:name="Medium List 1 Accent 4" w:uiPriority="65"/>
    <w:lsdException w:name="No List" w:uiPriority="99" w:semiHidden="true" w:unhideWhenUsed="true"/>
    <w:lsdException w:name="Normal Table" w:uiPriority="99" w:semiHidden="true" w:unhideWhenUsed="true"/>
    <w:lsdException w:name="Colorful Shading Accent 1" w:uiPriority="71"/>
    <w:lsdException w:name="Table List 5" w:semiHidden="true" w:unhideWhenUsed="true"/>
    <w:lsdException w:name="Grid Table 7 Colorful Accent 3" w:uiPriority="52"/>
    <w:lsdException w:name="Plain Table 1" w:uiPriority="41"/>
    <w:lsdException w:name="Colorful Grid Accent 6" w:uiPriority="73"/>
    <w:lsdException w:name="Grid Table 4 Accent 5" w:uiPriority="49"/>
    <w:lsdException w:name="Outline List 2" w:uiPriority="99" w:semiHidden="true" w:unhideWhenUsed="true"/>
    <w:lsdException w:name="List Table 6 Colorful Accent 2" w:uiPriority="51"/>
    <w:lsdException w:name="Light Shading Accent 2" w:uiPriority="60"/>
    <w:lsdException w:name="Grid Table 4 Accent 2" w:uiPriority="49"/>
    <w:lsdException w:name="List Table 3 Accent 5" w:uiPriority="48"/>
    <w:lsdException w:name="Colorful List Accent 5" w:uiPriority="72"/>
    <w:lsdException w:name="Grid Table 6 Colorful Accent 5" w:uiPriority="51"/>
    <w:lsdException w:name="Medium Shading 2 Accent 1" w:uiPriority="64"/>
    <w:lsdException w:name="List Table 1 Light Accent 2" w:uiPriority="46"/>
    <w:lsdException w:name="List Table 2 Accent 1" w:uiPriority="47"/>
    <w:lsdException w:name="heading 9" w:unhideWhenUsed="true" w:qFormat="true"/>
    <w:lsdException w:name="Colorful List Accent 2" w:uiPriority="72"/>
    <w:lsdException w:name="Light Shading Accent 4" w:uiPriority="60"/>
    <w:lsdException w:name="Grid Table 6 Colorful Accent 1" w:uiPriority="51"/>
    <w:lsdException w:name="Plain Table 4" w:uiPriority="44"/>
    <w:lsdException w:name="Quote" w:uiPriority="99"/>
    <w:lsdException w:name="Medium List 1 Accent 5" w:uiPriority="65"/>
    <w:lsdException w:name="Grid Table 6 Colorful Accent 2" w:uiPriority="51"/>
    <w:lsdException w:name="Colorful Shading Accent 3" w:uiPriority="71"/>
    <w:lsdException w:name="Medium Grid 3 Accent 4" w:uiPriority="69"/>
    <w:lsdException w:name="Book Title" w:uiPriority="33" w:qFormat="true"/>
    <w:lsdException w:name="Medium Shading 1" w:uiPriority="63"/>
    <w:lsdException w:name="Light Shading Accent 6" w:uiPriority="60"/>
    <w:lsdException w:name="Table Grid 2" w:semiHidden="true" w:unhideWhenUsed="true"/>
    <w:lsdException w:name="List Table 6 Colorful" w:uiPriority="51"/>
    <w:lsdException w:name="Table Columns 4" w:semiHidden="true" w:unhideWhenUsed="true"/>
    <w:lsdException w:name="toc 8" w:uiPriority="99"/>
    <w:lsdException w:name="Strong" w:qFormat="true"/>
    <w:lsdException w:name="Medium List 2 Accent 4" w:uiPriority="66"/>
    <w:lsdException w:name="List Table 4 Accent 1" w:uiPriority="49"/>
    <w:lsdException w:name="Colorful Grid Accent 4" w:uiPriority="73"/>
    <w:lsdException w:name="Table Contemporary" w:semiHidden="true" w:unhideWhenUsed="true"/>
    <w:lsdException w:name="Colorful Grid Accent 2" w:uiPriority="73"/>
    <w:lsdException w:name="Dark List Accent 5" w:uiPriority="70"/>
    <w:lsdException w:name="HTML Code" w:uiPriority="99"/>
    <w:lsdException w:name="List Table 7 Colorful Accent 2" w:uiPriority="52"/>
    <w:lsdException w:name="List Table 3" w:uiPriority="48"/>
    <w:lsdException w:name="HTML Address" w:uiPriority="99"/>
    <w:lsdException w:name="HTML Cite" w:uiPriority="99"/>
    <w:lsdException w:name="Table Columns 2" w:semiHidden="true" w:unhideWhenUsed="true"/>
    <w:lsdException w:name="Grid Table 5 Dark Accent 5" w:uiPriority="50"/>
    <w:lsdException w:name="toc 9" w:uiPriority="99"/>
    <w:lsdException w:name="Medium Grid 2 Accent 3" w:uiPriority="68"/>
    <w:lsdException w:name="Grid Table 1 Light Accent 3" w:uiPriority="46"/>
    <w:lsdException w:name="Medium Shading 1 Accent 2" w:uiPriority="63"/>
    <w:lsdException w:name="Dark List Accent 2" w:uiPriority="70"/>
    <w:lsdException w:name="Grid Table 7 Colorful Accent 1" w:uiPriority="52"/>
    <w:lsdException w:name="Medium Grid 2 Accent 5" w:uiPriority="68"/>
    <w:lsdException w:name="Grid Table 3 Accent 3" w:uiPriority="48"/>
    <w:lsdException w:name="Medium Grid 1 Accent 4" w:uiPriority="67"/>
    <w:lsdException w:name="Medium Grid 1 Accent 2" w:uiPriority="67"/>
    <w:lsdException w:name="Intense Reference" w:uiPriority="32" w:qFormat="true"/>
    <w:lsdException w:name="Grid Table 6 Colorful Accent 3" w:uiPriority="51"/>
    <w:lsdException w:name="Grid Table 5 Dark Accent 6" w:uiPriority="50"/>
    <w:lsdException w:name="Table List 6" w:semiHidden="true" w:unhideWhenUsed="true"/>
    <w:lsdException w:name="Intense Emphasis" w:uiPriority="21" w:qFormat="true"/>
    <w:lsdException w:name="Table Grid 3" w:semiHidden="true" w:unhideWhenUsed="true"/>
    <w:lsdException w:name="HTML Variable" w:uiPriority="99"/>
    <w:lsdException w:name="Table Simple 2" w:semiHidden="true" w:unhideWhenUsed="true"/>
    <w:lsdException w:name="toc 6" w:uiPriority="99"/>
    <w:lsdException w:name="Unresolved Mention" w:uiPriority="99" w:semiHidden="true" w:unhideWhenUsed="true"/>
    <w:lsdException w:name="List Table 1 Light Accent 3" w:uiPriority="46"/>
    <w:lsdException w:name="Medium List 2 Accent 1" w:uiPriority="66"/>
    <w:lsdException w:name="Default Paragraph Font" w:uiPriority="1" w:semiHidden="true" w:unhideWhenUsed="true"/>
    <w:lsdException w:name="heading 6" w:qFormat="true"/>
    <w:lsdException w:name="Subtle Emphasis" w:uiPriority="19" w:qFormat="true"/>
    <w:lsdException w:name="Medium Grid 2 Accent 2" w:uiPriority="68"/>
    <w:lsdException w:name="toc 2" w:uiPriority="99"/>
    <w:lsdException w:name="Colorful List Accent 3" w:uiPriority="72"/>
    <w:lsdException w:name="Subtitle" w:qFormat="true"/>
    <w:lsdException w:name="Table Subtle 1" w:semiHidden="true" w:unhideWhenUsed="true"/>
    <w:lsdException w:name="Medium List 1 Accent 1" w:uiPriority="65"/>
    <w:lsdException w:name="heading 5" w:qFormat="true"/>
    <w:lsdException w:name="Colorful Shading Accent 6" w:uiPriority="71"/>
    <w:lsdException w:name="List Table 4 Accent 6" w:uiPriority="49"/>
    <w:lsdException w:name="Table Classic 4" w:semiHidden="true" w:unhideWhenUsed="true"/>
    <w:lsdException w:name="Medium List 2 Accent 5" w:uiPriority="66"/>
    <w:lsdException w:name="caption" w:semiHidden="true" w:unhideWhenUsed="true" w:qFormat="true"/>
    <w:lsdException w:name="List Table 1 Light" w:uiPriority="46"/>
    <w:lsdException w:name="Colorful Grid Accent 1" w:uiPriority="73"/>
    <w:lsdException w:name="Light List Accent 6" w:uiPriority="61"/>
    <w:lsdException w:name="Medium Grid 1 Accent 5" w:uiPriority="67"/>
    <w:lsdException w:name="Grid Table 6 Colorful Accent 4" w:uiPriority="51"/>
    <w:lsdException w:name="List Table 1 Light Accent 6" w:uiPriority="46"/>
    <w:lsdException w:name="Table Web 2" w:semiHidden="true" w:unhideWhenUsed="true"/>
    <w:lsdException w:name="Light Shading Accent 5" w:uiPriority="60"/>
    <w:lsdException w:name="Medium Grid 3 Accent 5" w:uiPriority="69"/>
    <w:lsdException w:name="Grid Table 1 Light Accent 5" w:uiPriority="46"/>
    <w:lsdException w:name="Medium Grid 3 Accent 1" w:uiPriority="69"/>
    <w:lsdException w:name="heading 3" w:qFormat="true"/>
    <w:lsdException w:name="Dark List Accent 4" w:uiPriority="70"/>
    <w:lsdException w:name="Grid Table 1 Light Accent 6" w:uiPriority="46"/>
    <w:lsdException w:name="Table Grid 1" w:semiHidden="true" w:unhideWhenUsed="true"/>
    <w:lsdException w:name="List Table 5 Dark" w:uiPriority="50"/>
    <w:lsdException w:name="Table Columns 5" w:semiHidden="true" w:unhideWhenUsed="true"/>
    <w:lsdException w:name="Table Grid" w:qFormat="true"/>
    <w:lsdException w:name="Colorful List Accent 6" w:uiPriority="72"/>
    <w:lsdException w:name="Light Shading Accent 3" w:uiPriority="60"/>
    <w:lsdException w:name="Table 3D effects 3" w:semiHidden="true" w:unhideWhenUsed="true"/>
    <w:lsdException w:name="Medium List 2" w:uiPriority="66"/>
    <w:lsdException w:name="Medium Grid 2 Accent 6" w:uiPriority="68"/>
    <w:lsdException w:name="List Table 5 Dark Accent 1" w:uiPriority="50"/>
    <w:lsdException w:name="List Table 7 Colorful Accent 1" w:uiPriority="52"/>
    <w:lsdException w:name="List Table 6 Colorful Accent 5" w:uiPriority="51"/>
    <w:lsdException w:name="List Table 3 Accent 3" w:uiPriority="48"/>
    <w:lsdException w:name="Table List 8" w:semiHidden="true" w:unhideWhenUsed="true"/>
    <w:lsdException w:name="HTML Bottom of Form" w:uiPriority="99" w:semiHidden="true" w:unhideWhenUsed="true"/>
    <w:lsdException w:name="Grid Table 6 Colorful" w:uiPriority="51"/>
    <w:lsdException w:name="Grid Table 3 Accent 6" w:uiPriority="48"/>
    <w:lsdException w:name="Grid Table 6 Colorful Accent 6" w:uiPriority="51"/>
    <w:lsdException w:name="Table Simple 1" w:semiHidden="true" w:unhideWhenUsed="true"/>
    <w:lsdException w:name="Medium Grid 3 Accent 2" w:uiPriority="69"/>
    <w:lsdException w:name="List Table 5 Dark Accent 2" w:uiPriority="50"/>
    <w:lsdException w:name="Medium Shading 1 Accent 1" w:uiPriority="63"/>
    <w:lsdException w:name="List Table 4 Accent 2" w:uiPriority="49"/>
    <w:lsdException w:name="List Table 5 Dark Accent 5" w:uiPriority="50"/>
    <w:lsdException w:name="Outline List 3" w:uiPriority="99" w:semiHidden="true" w:unhideWhenUsed="true"/>
    <w:lsdException w:name="List Table 3 Accent 2" w:uiPriority="48"/>
    <w:lsdException w:name="Light Grid Accent 5" w:uiPriority="62"/>
    <w:lsdException w:name="Grid Table 7 Colorful Accent 4" w:uiPriority="52"/>
    <w:lsdException w:name="List Table 2" w:uiPriority="47"/>
    <w:lsdException w:name="List Table 7 Colorful" w:uiPriority="52"/>
    <w:lsdException w:name="heading 2" w:qFormat="true"/>
    <w:lsdException w:name="Medium List 2 Accent 3" w:uiPriority="66"/>
    <w:lsdException w:name="Table Theme" w:semiHidden="true" w:unhideWhenUsed="true"/>
    <w:lsdException w:name="Grid Table 5 Dark Accent 3" w:uiPriority="50"/>
    <w:lsdException w:name="Table List 3" w:semiHidden="true" w:unhideWhenUsed="true"/>
    <w:lsdException w:name="Table Subtle 2" w:semiHidden="true" w:unhideWhenUsed="true"/>
    <w:lsdException w:name="toc 5" w:uiPriority="99"/>
    <w:lsdException w:name="Colorful List Accent 1" w:uiPriority="72"/>
    <w:lsdException w:name="Grid Table 2 Accent 5" w:uiPriority="47"/>
    <w:lsdException w:name="Medium Grid 2 Accent 4" w:uiPriority="68"/>
    <w:lsdException w:name="Grid Table 2 Accent 6" w:uiPriority="47"/>
    <w:lsdException w:name="Light List Accent 4" w:uiPriority="61"/>
    <w:lsdException w:name="Grid Table 4 Accent 6" w:uiPriority="49"/>
    <w:lsdException w:name="Dark List Accent 1" w:uiPriority="70"/>
    <w:lsdException w:name="Table List 7" w:semiHidden="true" w:unhideWhenUsed="true"/>
    <w:lsdException w:name="Medium Grid 1" w:uiPriority="67"/>
    <w:lsdException w:name="Medium Grid 3 Accent 6" w:uiPriority="69"/>
    <w:lsdException w:name="heading 4" w:qFormat="true"/>
    <w:lsdException w:name="Medium Shading 1 Accent 6" w:uiPriority="63"/>
    <w:lsdException w:name="Medium Grid 1 Accent 6" w:uiPriority="67"/>
    <w:lsdException w:name="Table Grid 8" w:semiHidden="true" w:unhideWhenUsed="true"/>
    <w:lsdException w:name="Medium Shading 1 Accent 4" w:uiPriority="63"/>
    <w:lsdException w:name="Medium Shading 2 Accent 3" w:uiPriority="64"/>
    <w:lsdException w:name="Table Colorful 2" w:semiHidden="true" w:unhideWhenUsed="true"/>
    <w:lsdException w:name="Colorful List" w:uiPriority="72"/>
    <w:lsdException w:name="Bibliography" w:uiPriority="37" w:semiHidden="true" w:unhideWhenUsed="true"/>
    <w:lsdException w:name="Table Professional" w:semiHidden="true" w:unhideWhenUsed="true"/>
    <w:lsdException w:name="toc 1" w:uiPriority="99"/>
    <w:lsdException w:name="footnote text" w:uiPriority="99" w:semiHidden="true" w:unhideWhenUsed="true"/>
    <w:lsdException w:name="Light List Accent 2" w:uiPriority="61"/>
    <w:lsdException w:name="List Table 3 Accent 6" w:uiPriority="48"/>
    <w:lsdException w:name="Medium Grid 2" w:uiPriority="68"/>
    <w:lsdException w:name="Medium Shading 2 Accent 6" w:uiPriority="64"/>
    <w:lsdException w:name="List Table 1 Light Accent 5" w:uiPriority="46"/>
    <w:lsdException w:name="Medium Shading 2 Accent 5" w:uiPriority="64"/>
    <w:lsdException w:name="List Table 4 Accent 3" w:uiPriority="49"/>
    <w:lsdException w:name="Colorful Grid" w:uiPriority="73"/>
    <w:lsdException w:name="Medium Shading 2" w:uiPriority="64"/>
    <w:lsdException w:name="List Table 3 Accent 4" w:uiPriority="48"/>
    <w:lsdException w:name="List Table 1 Light Accent 4" w:uiPriority="46"/>
    <w:lsdException w:name="Revision" w:uiPriority="99" w:semiHidden="true"/>
    <w:lsdException w:name="Grid Table 4" w:uiPriority="49"/>
    <w:lsdException w:name="Emphasis" w:qFormat="true"/>
    <w:lsdException w:name="List Table 6 Colorful Accent 3" w:uiPriority="51"/>
    <w:lsdException w:name="Medium List 1 Accent 3" w:uiPriority="65"/>
    <w:lsdException w:name="Grid Table 2 Accent 2" w:uiPriority="47"/>
    <w:lsdException w:name="HTML Sample" w:uiPriority="99"/>
    <w:lsdException w:name="Outline List 1" w:uiPriority="99" w:semiHidden="true" w:unhideWhenUsed="true"/>
    <w:lsdException w:name="Table List 2" w:semiHidden="true" w:unhideWhenUsed="true"/>
    <w:lsdException w:name="Dark List Accent 6" w:uiPriority="70"/>
    <w:lsdException w:name="Grid Table 2" w:uiPriority="47"/>
    <w:lsdException w:name="Plain Table 5" w:uiPriority="45"/>
    <w:lsdException w:name="List Table 6 Colorful Accent 6" w:uiPriority="51"/>
    <w:lsdException w:name="Subtle Reference" w:uiPriority="31" w:qFormat="true"/>
    <w:lsdException w:name="Normal" w:qFormat="true"/>
    <w:lsdException w:name="Medium Shading 1 Accent 5" w:uiPriority="63"/>
    <w:lsdException w:name="Table List 1" w:semiHidden="true" w:unhideWhenUsed="true"/>
    <w:lsdException w:name="List Table 2 Accent 2" w:uiPriority="47"/>
    <w:lsdException w:name="heading 8" w:unhideWhenUsed="true" w:qFormat="true"/>
    <w:lsdException w:name="Colorful Shading Accent 4" w:uiPriority="71"/>
    <w:lsdException w:name="Table Grid 5" w:semiHidden="true" w:unhideWhenUsed="true"/>
    <w:lsdException w:name="Title" w:qFormat="true"/>
    <w:lsdException w:name="Grid Table 5 Dark Accent 4" w:uiPriority="50"/>
    <w:lsdException w:name="Light Grid Accent 3" w:uiPriority="62"/>
    <w:lsdException w:name="Medium Grid 1 Accent 1" w:uiPriority="67"/>
    <w:lsdException w:name="Medium Shading 1 Accent 3" w:uiPriority="63"/>
    <w:lsdException w:name="List Table 2 Accent 6" w:uiPriority="47"/>
    <w:lsdException w:name="Light Grid" w:uiPriority="62"/>
    <w:lsdException w:name="Dark List" w:uiPriority="70"/>
    <w:lsdException w:name="Placeholder Text" w:uiPriority="99" w:semiHidden="true"/>
    <w:lsdException w:name="toc 3" w:uiPriority="99"/>
    <w:lsdException w:name="Medium Grid 3" w:uiPriority="69"/>
    <w:lsdException w:name="Plain Table 2" w:uiPriority="42"/>
    <w:lsdException w:name="Colorful Shading Accent 5" w:uiPriority="71"/>
    <w:lsdException w:name="List Table 5 Dark Accent 6" w:uiPriority="50"/>
    <w:lsdException w:name="List Table 4 Accent 5" w:uiPriority="49"/>
    <w:lsdException w:name="HTML Preformatted" w:uiPriority="99"/>
    <w:lsdException w:name="Mention" w:uiPriority="99" w:semiHidden="true" w:unhideWhenUsed="true"/>
  </w:latentStyles>
  <w:style w:type="paragraph" w:styleId="000005">
    <w:name w:val="heading 4"/>
    <w:basedOn w:val="000001"/>
    <w:next w:val="000001"/>
    <w:qFormat/>
    <w:pPr>
      <w:keepNext/>
      <w:keepLines/>
      <w:outlineLvl w:val="3"/>
    </w:pPr>
    <w:rPr>
      <w:b/>
      <w:sz w:val="24"/>
    </w:rPr>
  </w:style>
  <w:style w:type="paragraph" w:styleId="000007">
    <w:name w:val="heading 6"/>
    <w:basedOn w:val="000001"/>
    <w:next w:val="000001"/>
    <w:qFormat/>
    <w:pPr>
      <w:keepNext/>
      <w:keepLines/>
      <w:spacing w:line="480" w:lineRule="auto"/>
      <w:outlineLvl w:val="5"/>
    </w:pPr>
    <w:rPr>
      <w:b/>
    </w:rPr>
  </w:style>
  <w:style w:type="character" w:styleId="00000b" w:default="true">
    <w:name w:val="Default Paragraph Font"/>
    <w:uiPriority w:val="1"/>
    <w:semiHidden/>
    <w:unhideWhenUsed/>
  </w:style>
  <w:style w:type="character" w:styleId="000017" w:customStyle="true">
    <w:name w:val="melo-codeblock-Base-theme-char"/>
    <w:uiPriority w:val="99"/>
    <w:rPr>
      <w:rFonts w:ascii="Monaco" w:hAnsi="Monaco" w:eastAsia="Monaco" w:cs="Monaco"/>
      <w:color w:val="000000"/>
      <w:sz w:val="21"/>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3">
    <w:name w:val="heading 2"/>
    <w:basedOn w:val="000001"/>
    <w:next w:val="000001"/>
    <w:qFormat/>
    <w:pPr>
      <w:keepNext/>
      <w:keepLines/>
      <w:outlineLvl w:val="1"/>
    </w:pPr>
    <w:rPr>
      <w:b/>
      <w:sz w:val="32"/>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numbering" w:styleId="00000d" w:default="true">
    <w:name w:val="No List"/>
    <w:uiPriority w:val="99"/>
    <w:semiHidden/>
    <w:unhideWhenUsed/>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a">
    <w:name w:val="heading 9"/>
    <w:basedOn w:val="000001"/>
    <w:next w:val="000001"/>
    <w:unhideWhenUsed/>
    <w:qFormat/>
    <w:pPr>
      <w:keepNext/>
      <w:keepLines/>
      <w:spacing w:line="480" w:lineRule="auto"/>
      <w:outlineLvl w:val="8"/>
    </w:pPr>
    <w:rPr>
      <w:b/>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e">
    <w:name w:val="toc 8"/>
    <w:basedOn w:val="000001"/>
    <w:next w:val="000001"/>
    <w:autoRedefine/>
    <w:uiPriority w:val="99"/>
    <w:pPr>
      <w:ind w:left="2940" w:leftChars="1400"/>
    </w:pPr>
  </w:style>
  <w:style w:type="paragraph" w:styleId="000004">
    <w:name w:val="heading 3"/>
    <w:basedOn w:val="000001"/>
    <w:next w:val="000001"/>
    <w:qFormat/>
    <w:pPr>
      <w:keepNext/>
      <w:keepLines/>
      <w:outlineLvl w:val="2"/>
    </w:pPr>
    <w:rPr>
      <w:b/>
      <w:sz w:val="28"/>
    </w:rPr>
  </w:style>
  <w:style w:type="paragraph" w:styleId="00000f">
    <w:name w:val="footer"/>
    <w:basedOn w:val="000001"/>
    <w:pPr>
      <w:tabs>
        <w:tab w:val="center" w:pos="4153"/>
        <w:tab w:val="right" w:pos="8306"/>
      </w:tabs>
      <w:snapToGrid w:val="false"/>
      <w:jc w:val="center"/>
    </w:pPr>
    <w:rPr>
      <w:sz w:val="18"/>
      <w:szCs w:val="18"/>
    </w:rPr>
  </w:style>
  <w:style w:type="paragraph" w:styleId="000008">
    <w:name w:val="heading 7"/>
    <w:basedOn w:val="000001"/>
    <w:next w:val="000001"/>
    <w:unhideWhenUsed/>
    <w:qFormat/>
    <w:pPr>
      <w:keepNext/>
      <w:keepLines/>
      <w:spacing w:line="480" w:lineRule="auto"/>
      <w:outlineLvl w:val="6"/>
    </w:pPr>
    <w:rPr>
      <w:b/>
    </w:rPr>
  </w:style>
  <w:style w:type="character" w:styleId="000014" w:customStyle="true">
    <w:name w:val="标题 字符"/>
    <w:basedOn w:val="00000b"/>
    <w:link w:val="000013"/>
    <w:rPr>
      <w:rFonts w:ascii="Arial" w:hAnsi="Arial" w:eastAsia="微软雅黑" w:cstheme="majorBidi"/>
      <w:b/>
      <w:bCs/>
      <w:kern w:val="2"/>
      <w:sz w:val="48"/>
      <w:szCs w:val="32"/>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6">
    <w:name w:val="heading 5"/>
    <w:basedOn w:val="000001"/>
    <w:next w:val="000001"/>
    <w:qFormat/>
    <w:pPr>
      <w:keepNext/>
      <w:keepLines/>
      <w:spacing w:line="480" w:lineRule="auto"/>
      <w:outlineLvl w:val="4"/>
    </w:pPr>
    <w:rPr>
      <w:b/>
    </w:rPr>
  </w:style>
  <w:style w:type="paragraph" w:styleId="000009">
    <w:name w:val="heading 8"/>
    <w:basedOn w:val="000001"/>
    <w:next w:val="000001"/>
    <w:unhideWhenUsed/>
    <w:qFormat/>
    <w:pPr>
      <w:keepNext/>
      <w:keepLines/>
      <w:spacing w:line="480" w:lineRule="auto"/>
      <w:outlineLvl w:val="7"/>
    </w:pPr>
    <w:rPr>
      <w:b/>
    </w:rPr>
  </w:style>
  <w:style w:type="paragraph" w:styleId="000002">
    <w:name w:val="heading 1"/>
    <w:basedOn w:val="000001"/>
    <w:next w:val="000001"/>
    <w:qFormat/>
    <w:pPr>
      <w:keepNext/>
      <w:keepLines/>
      <w:outlineLvl w:val="0"/>
    </w:pPr>
    <w:rPr>
      <w:b/>
      <w:kern w:val="44"/>
      <w:sz w:val="36"/>
    </w:rPr>
  </w:style>
  <w:style w:type="paragraph" w:styleId="000001" w:default="true">
    <w:name w:val="Normal"/>
    <w:qFormat/>
    <w:pPr>
      <w:widowControl w:val="false"/>
      <w:spacing w:before="60" w:after="60"/>
      <w:jc w:val="both"/>
    </w:pPr>
    <w:rPr>
      <w:color w:val="333333"/>
      <w:kern w:val="2"/>
      <w:sz w:val="22"/>
      <w:szCs w:val="24"/>
    </w:rPr>
  </w:style>
  <w:style w:type="character" w:styleId="000016">
    <w:name w:val="Hyperlink"/>
    <w:basedOn w:val="00000b"/>
    <w:rPr>
      <w:color w:val="1E6FFF"/>
      <w:u w:val="single"/>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0" Type="http://schemas.openxmlformats.org/officeDocument/2006/relationships/styles" Target="styles.xml" /><Relationship Id="rId2" Type="http://schemas.openxmlformats.org/officeDocument/2006/relationships/fontTable" Target="fontTable.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2025-07-01T13:46:08Z</dcterms:created>
  <dcterms:modified xsi:type="dcterms:W3CDTF">2025-07-01T13:46:08Z</dcterms:modified>
</cp:coreProperties>
</file>