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：周日</w:t>
      </w:r>
    </w:p>
    <w:tbl>
      <w:tblPr>
        <w:tblStyle w:val="5"/>
        <w:tblpPr w:leftFromText="180" w:rightFromText="180" w:vertAnchor="text" w:horzAnchor="page" w:tblpX="1863" w:tblpY="1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numPr>
                <w:ilvl w:val="0"/>
                <w:numId w:val="0"/>
              </w:numPr>
              <w:jc w:val="center"/>
              <w:rPr>
                <w:rFonts w:hint="eastAsia"/>
                <w:b/>
                <w:bCs/>
                <w:sz w:val="28"/>
                <w:szCs w:val="28"/>
                <w:vertAlign w:val="baseline"/>
                <w:lang w:val="en-US" w:eastAsia="zh-CN"/>
              </w:rPr>
            </w:pPr>
            <w:bookmarkStart w:id="0" w:name="OLE_LINK16"/>
            <w:r>
              <w:rPr>
                <w:rFonts w:hint="eastAsia"/>
                <w:b/>
                <w:bCs/>
                <w:sz w:val="28"/>
                <w:szCs w:val="28"/>
                <w:vertAlign w:val="baseline"/>
                <w:lang w:val="en-US" w:eastAsia="zh-CN"/>
              </w:rPr>
              <w:t>团队会议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时间</w:t>
            </w:r>
          </w:p>
        </w:tc>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2017.10.29    20:30-21:00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形式</w:t>
            </w:r>
          </w:p>
        </w:tc>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微信群讨论组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成员</w:t>
            </w:r>
          </w:p>
        </w:tc>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全体5为成员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摘要</w:t>
            </w:r>
          </w:p>
        </w:tc>
        <w:tc>
          <w:tcPr>
            <w:tcW w:w="4261" w:type="dxa"/>
            <w:vAlign w:val="center"/>
          </w:tcPr>
          <w:p>
            <w:pPr>
              <w:numPr>
                <w:ilvl w:val="0"/>
                <w:numId w:val="0"/>
              </w:numPr>
              <w:jc w:val="center"/>
              <w:rPr>
                <w:rFonts w:hint="eastAsia"/>
                <w:b/>
                <w:bCs/>
                <w:sz w:val="28"/>
                <w:szCs w:val="28"/>
                <w:vertAlign w:val="baseline"/>
                <w:lang w:val="en-US" w:eastAsia="zh-CN"/>
              </w:rPr>
            </w:pPr>
            <w:r>
              <w:rPr>
                <w:rFonts w:hint="eastAsia"/>
                <w:b/>
                <w:bCs/>
                <w:sz w:val="28"/>
                <w:szCs w:val="28"/>
                <w:vertAlign w:val="baseline"/>
                <w:lang w:val="en-US" w:eastAsia="zh-CN"/>
              </w:rPr>
              <w:t>今日总结与明天计划</w:t>
            </w:r>
          </w:p>
        </w:tc>
      </w:tr>
      <w:bookmarkEnd w:id="0"/>
    </w:tbl>
    <w:p>
      <w:pPr>
        <w:numPr>
          <w:numId w:val="0"/>
        </w:numPr>
        <w:rPr>
          <w:rFonts w:hint="eastAsia"/>
          <w:lang w:val="en-US" w:eastAsia="zh-CN"/>
        </w:rPr>
      </w:pPr>
      <w:bookmarkStart w:id="14" w:name="_GoBack"/>
      <w:bookmarkEnd w:id="14"/>
    </w:p>
    <w:p>
      <w:pPr>
        <w:numPr>
          <w:ilvl w:val="0"/>
          <w:numId w:val="0"/>
        </w:numPr>
        <w:rPr>
          <w:rFonts w:hint="eastAsia"/>
          <w:b/>
          <w:bCs/>
          <w:sz w:val="28"/>
          <w:szCs w:val="28"/>
          <w:lang w:val="en-US" w:eastAsia="zh-CN"/>
        </w:rPr>
      </w:pPr>
      <w:bookmarkStart w:id="1" w:name="OLE_LINK2"/>
      <w:r>
        <w:rPr>
          <w:rFonts w:hint="eastAsia"/>
          <w:b/>
          <w:bCs/>
          <w:sz w:val="28"/>
          <w:szCs w:val="28"/>
          <w:lang w:val="en-US" w:eastAsia="zh-CN"/>
        </w:rPr>
        <w:t>一、每个人的工作：</w:t>
      </w:r>
    </w:p>
    <w:bookmarkEnd w:id="1"/>
    <w:p>
      <w:pPr>
        <w:numPr>
          <w:ilvl w:val="0"/>
          <w:numId w:val="0"/>
        </w:numPr>
        <w:ind w:firstLine="420"/>
        <w:rPr>
          <w:rFonts w:hint="eastAsia"/>
          <w:b w:val="0"/>
          <w:bCs w:val="0"/>
          <w:vertAlign w:val="baseline"/>
          <w:lang w:val="en-US" w:eastAsia="zh-CN"/>
        </w:rPr>
      </w:pPr>
      <w:r>
        <w:rPr>
          <w:rFonts w:hint="eastAsia"/>
          <w:b w:val="0"/>
          <w:bCs w:val="0"/>
          <w:lang w:val="en-US" w:eastAsia="zh-CN"/>
        </w:rPr>
        <w:t xml:space="preserve">   </w:t>
      </w:r>
    </w:p>
    <w:tbl>
      <w:tblPr>
        <w:tblStyle w:val="5"/>
        <w:tblW w:w="10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6"/>
        <w:gridCol w:w="4214"/>
        <w:gridCol w:w="3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466" w:type="dxa"/>
            <w:vAlign w:val="center"/>
          </w:tcPr>
          <w:p>
            <w:pPr>
              <w:numPr>
                <w:ilvl w:val="0"/>
                <w:numId w:val="0"/>
              </w:numPr>
              <w:jc w:val="center"/>
              <w:rPr>
                <w:rFonts w:hint="eastAsia"/>
                <w:b/>
                <w:bCs/>
                <w:vertAlign w:val="baseline"/>
                <w:lang w:val="en-US" w:eastAsia="zh-CN"/>
              </w:rPr>
            </w:pPr>
            <w:bookmarkStart w:id="2" w:name="OLE_LINK3"/>
            <w:r>
              <w:rPr>
                <w:rFonts w:hint="eastAsia"/>
                <w:b/>
                <w:bCs/>
                <w:vertAlign w:val="baseline"/>
                <w:lang w:val="en-US" w:eastAsia="zh-CN"/>
              </w:rPr>
              <w:t>姓名</w:t>
            </w:r>
          </w:p>
        </w:tc>
        <w:tc>
          <w:tcPr>
            <w:tcW w:w="421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已完成的工作</w:t>
            </w:r>
          </w:p>
        </w:tc>
        <w:tc>
          <w:tcPr>
            <w:tcW w:w="334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明天计划完成的工作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0" w:hRule="atLeast"/>
        </w:trPr>
        <w:tc>
          <w:tcPr>
            <w:tcW w:w="2466" w:type="dxa"/>
            <w:vAlign w:val="center"/>
          </w:tcPr>
          <w:p>
            <w:pPr>
              <w:numPr>
                <w:ilvl w:val="0"/>
                <w:numId w:val="0"/>
              </w:numPr>
              <w:jc w:val="center"/>
              <w:rPr>
                <w:rFonts w:hint="eastAsia"/>
                <w:b w:val="0"/>
                <w:bCs w:val="0"/>
                <w:vertAlign w:val="baseline"/>
                <w:lang w:val="en-US" w:eastAsia="zh-CN"/>
              </w:rPr>
            </w:pPr>
            <w:r>
              <w:rPr>
                <w:rFonts w:hint="eastAsia"/>
                <w:b w:val="0"/>
                <w:bCs w:val="0"/>
                <w:lang w:val="en-US" w:eastAsia="zh-CN"/>
              </w:rPr>
              <w:t>韩华颂</w:t>
            </w:r>
          </w:p>
        </w:tc>
        <w:tc>
          <w:tcPr>
            <w:tcW w:w="4214" w:type="dxa"/>
            <w:vAlign w:val="center"/>
          </w:tcPr>
          <w:p>
            <w:pPr>
              <w:numPr>
                <w:ilvl w:val="0"/>
                <w:numId w:val="0"/>
              </w:numPr>
              <w:jc w:val="left"/>
              <w:rPr>
                <w:rFonts w:hint="eastAsia"/>
                <w:b w:val="0"/>
                <w:bCs w:val="0"/>
                <w:vertAlign w:val="baseline"/>
                <w:lang w:val="en-US" w:eastAsia="zh-CN"/>
              </w:rPr>
            </w:pPr>
            <w:r>
              <w:rPr>
                <w:rFonts w:hint="eastAsia"/>
                <w:b w:val="0"/>
                <w:bCs w:val="0"/>
                <w:vertAlign w:val="baseline"/>
                <w:lang w:val="en-US" w:eastAsia="zh-CN"/>
              </w:rPr>
              <w:t xml:space="preserve">完成了注册时可以选择学生和教师身份的功能，并整理了mysql数据库。   </w:t>
            </w:r>
          </w:p>
        </w:tc>
        <w:tc>
          <w:tcPr>
            <w:tcW w:w="3340"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 xml:space="preserve">实现教师发布任务和资料功能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9" w:hRule="atLeast"/>
        </w:trPr>
        <w:tc>
          <w:tcPr>
            <w:tcW w:w="2466" w:type="dxa"/>
            <w:vAlign w:val="center"/>
          </w:tcPr>
          <w:p>
            <w:pPr>
              <w:numPr>
                <w:ilvl w:val="0"/>
                <w:numId w:val="0"/>
              </w:numPr>
              <w:jc w:val="center"/>
              <w:rPr>
                <w:rFonts w:hint="eastAsia"/>
                <w:b w:val="0"/>
                <w:bCs w:val="0"/>
                <w:lang w:val="en-US" w:eastAsia="zh-CN"/>
              </w:rPr>
            </w:pPr>
            <w:r>
              <w:rPr>
                <w:rFonts w:hint="eastAsia"/>
                <w:b w:val="0"/>
                <w:bCs w:val="0"/>
                <w:lang w:val="en-US" w:eastAsia="zh-CN"/>
              </w:rPr>
              <w:t>章辉宇</w:t>
            </w:r>
          </w:p>
        </w:tc>
        <w:tc>
          <w:tcPr>
            <w:tcW w:w="4214"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基本完成个人负责的基本功能</w:t>
            </w:r>
          </w:p>
        </w:tc>
        <w:tc>
          <w:tcPr>
            <w:tcW w:w="3340"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实现</w:t>
            </w:r>
            <w:bookmarkStart w:id="3" w:name="OLE_LINK1"/>
            <w:r>
              <w:rPr>
                <w:rFonts w:hint="eastAsia"/>
                <w:b w:val="0"/>
                <w:bCs w:val="0"/>
                <w:vertAlign w:val="baseline"/>
                <w:lang w:val="en-US" w:eastAsia="zh-CN"/>
              </w:rPr>
              <w:t>学生</w:t>
            </w:r>
            <w:bookmarkEnd w:id="3"/>
            <w:r>
              <w:rPr>
                <w:rFonts w:hint="eastAsia"/>
                <w:b w:val="0"/>
                <w:bCs w:val="0"/>
                <w:vertAlign w:val="baseline"/>
                <w:lang w:val="en-US" w:eastAsia="zh-CN"/>
              </w:rPr>
              <w:t xml:space="preserve">下载教师发布的资料功能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7" w:hRule="atLeast"/>
        </w:trPr>
        <w:tc>
          <w:tcPr>
            <w:tcW w:w="2466" w:type="dxa"/>
            <w:vAlign w:val="center"/>
          </w:tcPr>
          <w:p>
            <w:pPr>
              <w:numPr>
                <w:ilvl w:val="0"/>
                <w:numId w:val="0"/>
              </w:numPr>
              <w:jc w:val="center"/>
              <w:rPr>
                <w:rFonts w:hint="eastAsia"/>
                <w:b w:val="0"/>
                <w:bCs w:val="0"/>
                <w:lang w:val="en-US" w:eastAsia="zh-CN"/>
              </w:rPr>
            </w:pPr>
            <w:r>
              <w:rPr>
                <w:rFonts w:hint="eastAsia"/>
                <w:b w:val="0"/>
                <w:bCs w:val="0"/>
                <w:lang w:val="en-US" w:eastAsia="zh-CN"/>
              </w:rPr>
              <w:t>陈阳</w:t>
            </w:r>
          </w:p>
        </w:tc>
        <w:tc>
          <w:tcPr>
            <w:tcW w:w="4214"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会议主持、建议和总结</w:t>
            </w:r>
          </w:p>
        </w:tc>
        <w:tc>
          <w:tcPr>
            <w:tcW w:w="3340"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完成并发布 总结博客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9" w:hRule="atLeast"/>
        </w:trPr>
        <w:tc>
          <w:tcPr>
            <w:tcW w:w="2466" w:type="dxa"/>
            <w:vAlign w:val="center"/>
          </w:tcPr>
          <w:p>
            <w:pPr>
              <w:numPr>
                <w:ilvl w:val="0"/>
                <w:numId w:val="0"/>
              </w:numPr>
              <w:jc w:val="center"/>
              <w:rPr>
                <w:rFonts w:hint="eastAsia"/>
                <w:b w:val="0"/>
                <w:bCs w:val="0"/>
                <w:lang w:val="en-US" w:eastAsia="zh-CN"/>
              </w:rPr>
            </w:pPr>
            <w:r>
              <w:rPr>
                <w:rFonts w:hint="eastAsia"/>
                <w:b w:val="0"/>
                <w:bCs w:val="0"/>
                <w:lang w:val="en-US" w:eastAsia="zh-CN"/>
              </w:rPr>
              <w:t>吴政楠、胡志权</w:t>
            </w:r>
          </w:p>
        </w:tc>
        <w:tc>
          <w:tcPr>
            <w:tcW w:w="4214"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对已完成功能进行单元测试和集成测试、根据项目进展完成第六次作业的部分内容</w:t>
            </w:r>
          </w:p>
        </w:tc>
        <w:tc>
          <w:tcPr>
            <w:tcW w:w="3340" w:type="dxa"/>
            <w:vAlign w:val="center"/>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对已完成的功能的测试结果提出改进方案，对下步计划实现的功能设计测试用例</w:t>
            </w:r>
          </w:p>
        </w:tc>
      </w:tr>
      <w:bookmarkEnd w:id="2"/>
    </w:tbl>
    <w:p>
      <w:pPr>
        <w:numPr>
          <w:ilvl w:val="0"/>
          <w:numId w:val="0"/>
        </w:numPr>
        <w:ind w:firstLine="420"/>
        <w:rPr>
          <w:rFonts w:hint="eastAsia"/>
          <w:b w:val="0"/>
          <w:bCs w:val="0"/>
          <w:lang w:val="en-US" w:eastAsia="zh-CN"/>
        </w:rPr>
      </w:pPr>
    </w:p>
    <w:p>
      <w:pPr>
        <w:numPr>
          <w:ilvl w:val="0"/>
          <w:numId w:val="0"/>
        </w:numPr>
        <w:rPr>
          <w:rFonts w:hint="eastAsia"/>
          <w:b w:val="0"/>
          <w:bCs w:val="0"/>
          <w:sz w:val="28"/>
          <w:szCs w:val="28"/>
          <w:lang w:val="en-US" w:eastAsia="zh-CN"/>
        </w:rPr>
      </w:pPr>
      <w:bookmarkStart w:id="4" w:name="OLE_LINK10"/>
      <w:bookmarkStart w:id="5" w:name="OLE_LINK6"/>
      <w:bookmarkStart w:id="6" w:name="OLE_LINK13"/>
      <w:bookmarkStart w:id="7" w:name="OLE_LINK9"/>
      <w:bookmarkStart w:id="8" w:name="OLE_LINK4"/>
      <w:r>
        <w:rPr>
          <w:rFonts w:hint="eastAsia"/>
          <w:b/>
          <w:bCs/>
          <w:sz w:val="28"/>
          <w:szCs w:val="28"/>
          <w:lang w:val="en-US" w:eastAsia="zh-CN"/>
        </w:rPr>
        <w:t xml:space="preserve">遇到的问题： </w:t>
      </w:r>
    </w:p>
    <w:bookmarkEnd w:id="4"/>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 xml:space="preserve">  </w:t>
      </w:r>
      <w:bookmarkEnd w:id="5"/>
      <w:r>
        <w:rPr>
          <w:rFonts w:hint="default" w:ascii="Calibri" w:hAnsi="Calibri" w:cs="Calibri"/>
          <w:b w:val="0"/>
          <w:bCs w:val="0"/>
          <w:sz w:val="28"/>
          <w:szCs w:val="28"/>
          <w:lang w:val="en-US" w:eastAsia="zh-CN"/>
        </w:rPr>
        <w:t>①</w:t>
      </w:r>
      <w:r>
        <w:rPr>
          <w:rFonts w:hint="eastAsia"/>
          <w:b w:val="0"/>
          <w:bCs w:val="0"/>
          <w:sz w:val="28"/>
          <w:szCs w:val="28"/>
          <w:lang w:val="en-US" w:eastAsia="zh-CN"/>
        </w:rPr>
        <w:t>注册可以选择身份的功能，前台需要把页面中的参数捕获到并传递给后台，然后后台通过Controller、ServerImp和Dao层做相应的修改，把信息存入到数据库。</w:t>
      </w:r>
    </w:p>
    <w:p>
      <w:pPr>
        <w:numPr>
          <w:ilvl w:val="0"/>
          <w:numId w:val="0"/>
        </w:numPr>
        <w:ind w:firstLine="560" w:firstLineChars="200"/>
        <w:rPr>
          <w:rFonts w:hint="eastAsia"/>
          <w:b w:val="0"/>
          <w:bCs w:val="0"/>
          <w:sz w:val="28"/>
          <w:szCs w:val="28"/>
          <w:lang w:val="en-US" w:eastAsia="zh-CN"/>
        </w:rPr>
      </w:pPr>
      <w:r>
        <w:rPr>
          <w:rFonts w:hint="default" w:ascii="Calibri" w:hAnsi="Calibri" w:cs="Calibri"/>
          <w:b w:val="0"/>
          <w:bCs w:val="0"/>
          <w:sz w:val="28"/>
          <w:szCs w:val="28"/>
          <w:lang w:val="en-US" w:eastAsia="zh-CN"/>
        </w:rPr>
        <w:t>②</w:t>
      </w:r>
      <w:r>
        <w:rPr>
          <w:rFonts w:hint="eastAsia"/>
          <w:b w:val="0"/>
          <w:bCs w:val="0"/>
          <w:sz w:val="28"/>
          <w:szCs w:val="28"/>
          <w:lang w:val="en-US" w:eastAsia="zh-CN"/>
        </w:rPr>
        <w:t>目前我们的基本功能都已经实现，只有教师发布资料学生下载资料的功能我们在技术上还在探索和学习找到比较适合的方法，并且在实现之前需要将已有功能和数据库整理好，所以准备在新的一周beta版做完善。</w:t>
      </w:r>
      <w:bookmarkEnd w:id="6"/>
    </w:p>
    <w:bookmarkEnd w:id="7"/>
    <w:bookmarkEnd w:id="8"/>
    <w:p>
      <w:pPr>
        <w:numPr>
          <w:ilvl w:val="0"/>
          <w:numId w:val="0"/>
        </w:numPr>
        <w:rPr>
          <w:rFonts w:hint="eastAsia"/>
          <w:b/>
          <w:bCs/>
          <w:sz w:val="28"/>
          <w:szCs w:val="28"/>
          <w:lang w:val="en-US" w:eastAsia="zh-CN"/>
        </w:rPr>
      </w:pPr>
      <w:bookmarkStart w:id="9" w:name="OLE_LINK5"/>
      <w:r>
        <w:rPr>
          <w:rFonts w:hint="eastAsia"/>
          <w:b/>
          <w:bCs/>
          <w:sz w:val="28"/>
          <w:szCs w:val="28"/>
          <w:lang w:val="en-US" w:eastAsia="zh-CN"/>
        </w:rPr>
        <w:t>二、项目燃尽图</w:t>
      </w:r>
    </w:p>
    <w:bookmarkEnd w:id="9"/>
    <w:p>
      <w:pPr>
        <w:numPr>
          <w:ilvl w:val="0"/>
          <w:numId w:val="0"/>
        </w:numPr>
        <w:rPr>
          <w:rFonts w:hint="eastAsia"/>
          <w:b/>
          <w:bCs/>
          <w:sz w:val="28"/>
          <w:szCs w:val="28"/>
          <w:lang w:val="en-US" w:eastAsia="zh-CN"/>
        </w:rPr>
      </w:pPr>
      <w:r>
        <w:drawing>
          <wp:inline distT="0" distB="0" distL="114300" distR="114300">
            <wp:extent cx="6210935" cy="5152390"/>
            <wp:effectExtent l="0" t="0" r="1841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4"/>
                    <a:stretch>
                      <a:fillRect/>
                    </a:stretch>
                  </pic:blipFill>
                  <pic:spPr>
                    <a:xfrm>
                      <a:off x="0" y="0"/>
                      <a:ext cx="6210935" cy="5152390"/>
                    </a:xfrm>
                    <a:prstGeom prst="rect">
                      <a:avLst/>
                    </a:prstGeom>
                    <a:noFill/>
                    <a:ln w="9525">
                      <a:noFill/>
                    </a:ln>
                  </pic:spPr>
                </pic:pic>
              </a:graphicData>
            </a:graphic>
          </wp:inline>
        </w:drawing>
      </w:r>
    </w:p>
    <w:p>
      <w:pPr>
        <w:numPr>
          <w:ilvl w:val="0"/>
          <w:numId w:val="0"/>
        </w:numPr>
        <w:rPr>
          <w:rFonts w:hint="eastAsia"/>
          <w:sz w:val="30"/>
          <w:szCs w:val="30"/>
          <w:lang w:val="en-US" w:eastAsia="zh-CN"/>
        </w:rPr>
      </w:pPr>
      <w:r>
        <w:rPr>
          <w:rFonts w:hint="eastAsia"/>
          <w:b w:val="0"/>
          <w:bCs w:val="0"/>
          <w:sz w:val="28"/>
          <w:szCs w:val="28"/>
          <w:lang w:val="en-US" w:eastAsia="zh-CN"/>
        </w:rPr>
        <w:t xml:space="preserve"> </w:t>
      </w:r>
      <w:bookmarkStart w:id="10" w:name="OLE_LINK11"/>
      <w:r>
        <w:rPr>
          <w:rFonts w:hint="eastAsia"/>
          <w:sz w:val="30"/>
          <w:szCs w:val="30"/>
          <w:lang w:val="en-US" w:eastAsia="zh-CN"/>
        </w:rPr>
        <w:t>按卡片数：</w:t>
      </w:r>
      <w:bookmarkEnd w:id="10"/>
    </w:p>
    <w:p>
      <w:pPr>
        <w:numPr>
          <w:ilvl w:val="0"/>
          <w:numId w:val="0"/>
        </w:numPr>
        <w:rPr>
          <w:rFonts w:hint="eastAsia"/>
          <w:sz w:val="28"/>
          <w:szCs w:val="28"/>
          <w:lang w:val="en-US" w:eastAsia="zh-CN"/>
        </w:rPr>
      </w:pPr>
      <w:r>
        <w:drawing>
          <wp:inline distT="0" distB="0" distL="114300" distR="114300">
            <wp:extent cx="5274310" cy="5624830"/>
            <wp:effectExtent l="0" t="0" r="254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
                    <a:stretch>
                      <a:fillRect/>
                    </a:stretch>
                  </pic:blipFill>
                  <pic:spPr>
                    <a:xfrm>
                      <a:off x="0" y="0"/>
                      <a:ext cx="5274310" cy="5624830"/>
                    </a:xfrm>
                    <a:prstGeom prst="rect">
                      <a:avLst/>
                    </a:prstGeom>
                    <a:noFill/>
                    <a:ln w="9525">
                      <a:noFill/>
                    </a:ln>
                  </pic:spPr>
                </pic:pic>
              </a:graphicData>
            </a:graphic>
          </wp:inline>
        </w:drawing>
      </w:r>
    </w:p>
    <w:p>
      <w:pPr>
        <w:numPr>
          <w:ilvl w:val="0"/>
          <w:numId w:val="2"/>
        </w:numPr>
        <w:rPr>
          <w:rFonts w:hint="eastAsia"/>
          <w:b/>
          <w:bCs/>
          <w:sz w:val="28"/>
          <w:szCs w:val="28"/>
          <w:lang w:val="en-US" w:eastAsia="zh-CN"/>
        </w:rPr>
      </w:pPr>
      <w:bookmarkStart w:id="11" w:name="OLE_LINK12"/>
      <w:bookmarkStart w:id="12" w:name="OLE_LINK7"/>
      <w:r>
        <w:rPr>
          <w:rFonts w:hint="eastAsia"/>
          <w:b/>
          <w:bCs/>
          <w:sz w:val="28"/>
          <w:szCs w:val="28"/>
          <w:lang w:val="en-US" w:eastAsia="zh-CN"/>
        </w:rPr>
        <w:t>代码签入记录</w:t>
      </w:r>
    </w:p>
    <w:bookmarkEnd w:id="11"/>
    <w:p>
      <w:pPr>
        <w:numPr>
          <w:ilvl w:val="0"/>
          <w:numId w:val="0"/>
        </w:numPr>
        <w:rPr>
          <w:rFonts w:hint="eastAsia"/>
          <w:b/>
          <w:bCs/>
          <w:sz w:val="28"/>
          <w:szCs w:val="28"/>
          <w:lang w:val="en-US" w:eastAsia="zh-CN"/>
        </w:rPr>
      </w:pPr>
      <w:r>
        <w:drawing>
          <wp:inline distT="0" distB="0" distL="114300" distR="114300">
            <wp:extent cx="5842000" cy="2724785"/>
            <wp:effectExtent l="0" t="0" r="635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842000" cy="2724785"/>
                    </a:xfrm>
                    <a:prstGeom prst="rect">
                      <a:avLst/>
                    </a:prstGeom>
                    <a:noFill/>
                    <a:ln w="9525">
                      <a:noFill/>
                    </a:ln>
                  </pic:spPr>
                </pic:pic>
              </a:graphicData>
            </a:graphic>
          </wp:inline>
        </w:drawing>
      </w:r>
    </w:p>
    <w:bookmarkEnd w:id="12"/>
    <w:p>
      <w:pPr>
        <w:numPr>
          <w:ilvl w:val="0"/>
          <w:numId w:val="0"/>
        </w:numPr>
        <w:rPr>
          <w:rFonts w:hint="eastAsia"/>
          <w:b/>
          <w:bCs/>
          <w:sz w:val="28"/>
          <w:szCs w:val="28"/>
          <w:lang w:val="en-US" w:eastAsia="zh-CN"/>
        </w:rPr>
      </w:pPr>
      <w:r>
        <w:rPr>
          <w:rFonts w:hint="eastAsia"/>
          <w:b/>
          <w:bCs/>
          <w:sz w:val="28"/>
          <w:szCs w:val="28"/>
          <w:lang w:val="en-US" w:eastAsia="zh-CN"/>
        </w:rPr>
        <w:t xml:space="preserve">  </w:t>
      </w:r>
    </w:p>
    <w:p>
      <w:pPr>
        <w:numPr>
          <w:ilvl w:val="0"/>
          <w:numId w:val="0"/>
        </w:numPr>
        <w:rPr>
          <w:rFonts w:hint="eastAsia"/>
          <w:lang w:val="en-US" w:eastAsia="zh-CN"/>
        </w:rPr>
      </w:pPr>
      <w:bookmarkStart w:id="13" w:name="OLE_LINK8"/>
      <w:r>
        <w:rPr>
          <w:rFonts w:hint="eastAsia"/>
          <w:b/>
          <w:bCs/>
          <w:sz w:val="28"/>
          <w:szCs w:val="28"/>
          <w:lang w:val="en-US" w:eastAsia="zh-CN"/>
        </w:rPr>
        <w:t>四、模块最新运行截图</w:t>
      </w:r>
      <w:bookmarkEnd w:id="13"/>
    </w:p>
    <w:p>
      <w:pPr>
        <w:numPr>
          <w:ilvl w:val="0"/>
          <w:numId w:val="0"/>
        </w:numPr>
        <w:rPr>
          <w:rFonts w:hint="eastAsia"/>
          <w:lang w:val="en-US" w:eastAsia="zh-CN"/>
        </w:rPr>
      </w:pPr>
      <w:r>
        <w:drawing>
          <wp:inline distT="0" distB="0" distL="114300" distR="114300">
            <wp:extent cx="4199890" cy="4314190"/>
            <wp:effectExtent l="0" t="0" r="1016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199890" cy="43141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32A85"/>
    <w:multiLevelType w:val="singleLevel"/>
    <w:tmpl w:val="59F32A85"/>
    <w:lvl w:ilvl="0" w:tentative="0">
      <w:start w:val="3"/>
      <w:numFmt w:val="chineseCounting"/>
      <w:suff w:val="nothing"/>
      <w:lvlText w:val="%1、"/>
      <w:lvlJc w:val="left"/>
    </w:lvl>
  </w:abstractNum>
  <w:abstractNum w:abstractNumId="1">
    <w:nsid w:val="59F72873"/>
    <w:multiLevelType w:val="singleLevel"/>
    <w:tmpl w:val="59F72873"/>
    <w:lvl w:ilvl="0" w:tentative="0">
      <w:start w:val="5"/>
      <w:numFmt w:val="chineseCounting"/>
      <w:suff w:val="nothing"/>
      <w:lvlText w:val="第%1天"/>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46AEA"/>
    <w:rsid w:val="2D674806"/>
    <w:rsid w:val="31B9142A"/>
    <w:rsid w:val="32D20B9D"/>
    <w:rsid w:val="3D812ECD"/>
    <w:rsid w:val="4CDC0198"/>
    <w:rsid w:val="4DF82763"/>
    <w:rsid w:val="5D883501"/>
    <w:rsid w:val="6EE0787C"/>
    <w:rsid w:val="6EE70C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2017-10-30T13:24:21Z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