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t>User’</w:t>
      </w:r>
      <w:r>
        <w:rPr>
          <w:rFonts w:hint="eastAsia"/>
        </w:rPr>
        <w:t>s Guide</w:t>
      </w:r>
      <w:bookmarkStart w:id="0" w:name="_GoBack"/>
      <w:bookmarkEnd w:id="0"/>
    </w:p>
    <w:p>
      <w:r>
        <w:rPr>
          <w:rFonts w:hint="eastAsia"/>
        </w:rPr>
        <w:t>Editor: WANG Hongxuan</w:t>
      </w:r>
    </w:p>
    <w:p>
      <w:pPr>
        <w:pStyle w:val="5"/>
      </w:pPr>
      <w:r>
        <w:t>Application Overview</w:t>
      </w:r>
    </w:p>
    <w:p>
      <w:r>
        <w:t>This application is a spotlight model management tool that allows users to:</w:t>
      </w:r>
    </w:p>
    <w:p>
      <w:pPr>
        <w:numPr>
          <w:ilvl w:val="0"/>
          <w:numId w:val="1"/>
        </w:numPr>
      </w:pPr>
      <w:r>
        <w:t>Create and manage spotlight models with specific parameters.</w:t>
      </w:r>
    </w:p>
    <w:p>
      <w:pPr>
        <w:numPr>
          <w:ilvl w:val="0"/>
          <w:numId w:val="1"/>
        </w:numPr>
      </w:pPr>
      <w:r>
        <w:t>Export presets to Excel or modify presets from Excel data.</w:t>
      </w:r>
    </w:p>
    <w:p>
      <w:pPr>
        <w:numPr>
          <w:ilvl w:val="0"/>
          <w:numId w:val="1"/>
        </w:numPr>
      </w:pPr>
      <w:r>
        <w:t>Perform error corrections on presets using provided parameters.</w:t>
      </w:r>
    </w:p>
    <w:p>
      <w:r>
        <w:t xml:space="preserve">The application includes a graphical user interface (GUI) implemented with </w:t>
      </w:r>
      <w:r>
        <w:rPr>
          <w:b/>
          <w:bCs/>
        </w:rPr>
        <w:t>PySide6</w:t>
      </w:r>
      <w:r>
        <w:t xml:space="preserve"> and provides functionality across multiple tabs for different tasks.</w:t>
      </w:r>
    </w:p>
    <w:p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r>
        <w:t>Features</w:t>
      </w:r>
    </w:p>
    <w:p>
      <w:pPr>
        <w:pStyle w:val="7"/>
      </w:pPr>
      <w:r>
        <w:t>1. Manage Spotlight Models</w:t>
      </w:r>
    </w:p>
    <w:p>
      <w:pPr>
        <w:numPr>
          <w:ilvl w:val="0"/>
          <w:numId w:val="2"/>
        </w:numPr>
      </w:pPr>
      <w:r>
        <w:rPr>
          <w:b/>
          <w:bCs/>
        </w:rPr>
        <w:t>Create New Models:</w:t>
      </w:r>
      <w:r>
        <w:t xml:space="preserve"> Add a new spotlight model with custom parameters (a, b, c, d).</w:t>
      </w:r>
    </w:p>
    <w:p>
      <w:pPr>
        <w:numPr>
          <w:ilvl w:val="0"/>
          <w:numId w:val="2"/>
        </w:numPr>
      </w:pPr>
      <w:r>
        <w:rPr>
          <w:b/>
          <w:bCs/>
        </w:rPr>
        <w:t>Load Models:</w:t>
      </w:r>
      <w:r>
        <w:t xml:space="preserve"> Select and view pre-defined models from a JSON file.</w:t>
      </w:r>
    </w:p>
    <w:p>
      <w:pPr>
        <w:numPr>
          <w:ilvl w:val="0"/>
          <w:numId w:val="2"/>
        </w:numPr>
      </w:pPr>
      <w:r>
        <w:rPr>
          <w:b/>
          <w:bCs/>
        </w:rPr>
        <w:t>Save Models:</w:t>
      </w:r>
      <w:r>
        <w:t xml:space="preserve"> Persist created models into the JSON file for future use.</w:t>
      </w:r>
    </w:p>
    <w:p>
      <w:pPr>
        <w:pStyle w:val="7"/>
      </w:pPr>
      <w:r>
        <w:t>2. Preset and Excel Management</w:t>
      </w:r>
    </w:p>
    <w:p>
      <w:pPr>
        <w:numPr>
          <w:ilvl w:val="0"/>
          <w:numId w:val="3"/>
        </w:numPr>
      </w:pPr>
      <w:r>
        <w:rPr>
          <w:b/>
          <w:bCs/>
        </w:rPr>
        <w:t>Presets to Excel:</w:t>
      </w:r>
      <w:r>
        <w:t xml:space="preserve"> Export preset data into Excel files.</w:t>
      </w:r>
    </w:p>
    <w:p>
      <w:pPr>
        <w:numPr>
          <w:ilvl w:val="0"/>
          <w:numId w:val="3"/>
        </w:numPr>
      </w:pPr>
      <w:r>
        <w:rPr>
          <w:b/>
          <w:bCs/>
        </w:rPr>
        <w:t>Excel to Presets:</w:t>
      </w:r>
      <w:r>
        <w:t xml:space="preserve"> Modify presets using data from Excel files.</w:t>
      </w:r>
    </w:p>
    <w:p>
      <w:pPr>
        <w:pStyle w:val="7"/>
      </w:pPr>
      <w:r>
        <w:t>3. Error Correction</w:t>
      </w:r>
    </w:p>
    <w:p>
      <w:pPr>
        <w:numPr>
          <w:ilvl w:val="0"/>
          <w:numId w:val="4"/>
        </w:numPr>
      </w:pPr>
      <w:r>
        <w:t>Apply corrections to presets based on specific parameters and input files.</w:t>
      </w:r>
    </w:p>
    <w:p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r>
        <w:t>Getting Started</w:t>
      </w:r>
    </w:p>
    <w:p>
      <w:pPr>
        <w:pStyle w:val="7"/>
      </w:pPr>
      <w:r>
        <w:t>System Requirements</w:t>
      </w:r>
    </w:p>
    <w:p>
      <w:pPr>
        <w:numPr>
          <w:ilvl w:val="0"/>
          <w:numId w:val="5"/>
        </w:numPr>
      </w:pPr>
      <w:r>
        <w:t>Python 3.8 or higher</w:t>
      </w:r>
    </w:p>
    <w:p>
      <w:pPr>
        <w:numPr>
          <w:ilvl w:val="0"/>
          <w:numId w:val="5"/>
        </w:numPr>
      </w:pPr>
      <w:r>
        <w:t>PySide6 installed (pip install PySide6)</w:t>
      </w:r>
    </w:p>
    <w:p>
      <w:pPr>
        <w:numPr>
          <w:ilvl w:val="0"/>
          <w:numId w:val="5"/>
        </w:numPr>
      </w:pPr>
      <w:r>
        <w:t>Necessary Python libraries:</w:t>
      </w:r>
      <w:r>
        <w:rPr>
          <w:rFonts w:hint="eastAsia"/>
        </w:rPr>
        <w:t xml:space="preserve"> numpy, pandas, openpyxl, scipy, qt_material</w:t>
      </w:r>
    </w:p>
    <w:p>
      <w:pPr>
        <w:pStyle w:val="7"/>
      </w:pPr>
      <w:r>
        <w:t>Launching the Application</w:t>
      </w:r>
    </w:p>
    <w:p>
      <w:pPr>
        <w:ind w:firstLine="420"/>
        <w:rPr>
          <w:rFonts w:hint="eastAsia"/>
        </w:rPr>
      </w:pPr>
      <w:r>
        <w:rPr>
          <w:rFonts w:hint="eastAsia"/>
        </w:rPr>
        <w:t>Two ways:</w:t>
      </w:r>
    </w:p>
    <w:p>
      <w:pPr>
        <w:pStyle w:val="30"/>
        <w:numPr>
          <w:ilvl w:val="1"/>
          <w:numId w:val="5"/>
        </w:numPr>
      </w:pPr>
      <w:r>
        <w:t>Run the main script to launch the GUI:</w:t>
      </w:r>
    </w:p>
    <w:p>
      <w:pPr>
        <w:ind w:left="1020" w:firstLine="420"/>
      </w:pPr>
      <w:r>
        <w:t>python ui_</w:t>
      </w:r>
      <w:r>
        <w:rPr>
          <w:rFonts w:hint="eastAsia"/>
        </w:rPr>
        <w:t>start</w:t>
      </w:r>
      <w:r>
        <w:t>.py</w:t>
      </w:r>
    </w:p>
    <w:p>
      <w:pPr>
        <w:pStyle w:val="30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Launch the PresetsCorrection.exe (on Windows system)</w:t>
      </w:r>
    </w:p>
    <w:p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r>
        <w:t>Interface Guide</w:t>
      </w:r>
    </w:p>
    <w:p>
      <w:pPr>
        <w:pStyle w:val="6"/>
      </w:pPr>
      <w:r>
        <w:t>Main Tabs</w:t>
      </w:r>
    </w:p>
    <w:p>
      <w:pPr>
        <w:numPr>
          <w:ilvl w:val="0"/>
          <w:numId w:val="6"/>
        </w:numPr>
      </w:pPr>
      <w:r>
        <w:rPr>
          <w:b/>
          <w:bCs/>
        </w:rPr>
        <w:t>Select Model Tab</w:t>
      </w:r>
    </w:p>
    <w:p>
      <w:pPr>
        <w:numPr>
          <w:ilvl w:val="1"/>
          <w:numId w:val="6"/>
        </w:numPr>
      </w:pPr>
      <w:r>
        <w:rPr>
          <w:b/>
          <w:bCs/>
        </w:rPr>
        <w:t>Purpose:</w:t>
      </w:r>
      <w:r>
        <w:t xml:space="preserve"> Choose a spotlight model or create a new one.</w:t>
      </w:r>
    </w:p>
    <w:p>
      <w:pPr>
        <w:numPr>
          <w:ilvl w:val="1"/>
          <w:numId w:val="6"/>
        </w:numPr>
      </w:pPr>
      <w:r>
        <w:rPr>
          <w:b/>
          <w:bCs/>
        </w:rPr>
        <w:t>Key Elements:</w:t>
      </w:r>
      <w:r>
        <w:t xml:space="preserve"> </w:t>
      </w:r>
    </w:p>
    <w:p>
      <w:pPr>
        <w:numPr>
          <w:ilvl w:val="2"/>
          <w:numId w:val="6"/>
        </w:numPr>
      </w:pPr>
      <w:r>
        <w:t>Dropdown (comboBox): Select a spotlight model.</w:t>
      </w:r>
    </w:p>
    <w:p>
      <w:pPr>
        <w:numPr>
          <w:ilvl w:val="2"/>
          <w:numId w:val="6"/>
        </w:numPr>
      </w:pPr>
      <w:r>
        <w:t>Parameters (a, b, c, d): View model parameters.</w:t>
      </w:r>
    </w:p>
    <w:p>
      <w:pPr>
        <w:numPr>
          <w:ilvl w:val="2"/>
          <w:numId w:val="6"/>
        </w:numPr>
      </w:pPr>
      <w:r>
        <w:t xml:space="preserve">Buttons: </w:t>
      </w:r>
    </w:p>
    <w:p>
      <w:pPr>
        <w:numPr>
          <w:ilvl w:val="3"/>
          <w:numId w:val="6"/>
        </w:numPr>
      </w:pPr>
      <w:r>
        <w:rPr>
          <w:b/>
          <w:bCs/>
        </w:rPr>
        <w:t>Create a New Model</w:t>
      </w:r>
      <w:r>
        <w:t>: Opens a dialog to add a new model.</w:t>
      </w:r>
    </w:p>
    <w:p>
      <w:pPr>
        <w:numPr>
          <w:ilvl w:val="3"/>
          <w:numId w:val="6"/>
        </w:numPr>
      </w:pPr>
      <w:r>
        <w:rPr>
          <w:b/>
          <w:bCs/>
        </w:rPr>
        <w:t>Select</w:t>
      </w:r>
      <w:r>
        <w:t>: Proceeds to the next tab.</w:t>
      </w:r>
    </w:p>
    <w:p>
      <w:pPr>
        <w:jc w:val="center"/>
      </w:pPr>
      <w:r>
        <w:drawing>
          <wp:inline distT="0" distB="0" distL="0" distR="0">
            <wp:extent cx="5274310" cy="4404995"/>
            <wp:effectExtent l="0" t="0" r="2540" b="0"/>
            <wp:docPr id="705805130" name="图片 1" descr="截图里有图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5130" name="图片 1" descr="截图里有图片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</w:pPr>
      <w:r>
        <w:rPr>
          <w:b/>
          <w:bCs/>
        </w:rPr>
        <w:t>Presets to Excel Tab</w:t>
      </w:r>
    </w:p>
    <w:p>
      <w:pPr>
        <w:numPr>
          <w:ilvl w:val="1"/>
          <w:numId w:val="6"/>
        </w:numPr>
      </w:pPr>
      <w:r>
        <w:rPr>
          <w:b/>
          <w:bCs/>
        </w:rPr>
        <w:t>Purpose:</w:t>
      </w:r>
      <w:r>
        <w:t xml:space="preserve"> Export preset data into an Excel file.</w:t>
      </w:r>
    </w:p>
    <w:p>
      <w:pPr>
        <w:numPr>
          <w:ilvl w:val="1"/>
          <w:numId w:val="6"/>
        </w:numPr>
      </w:pPr>
      <w:r>
        <w:rPr>
          <w:b/>
          <w:bCs/>
        </w:rPr>
        <w:t>Key Elements:</w:t>
      </w:r>
      <w:r>
        <w:t xml:space="preserve"> </w:t>
      </w:r>
    </w:p>
    <w:p>
      <w:pPr>
        <w:numPr>
          <w:ilvl w:val="2"/>
          <w:numId w:val="6"/>
        </w:numPr>
      </w:pPr>
      <w:r>
        <w:t xml:space="preserve">Input fields: </w:t>
      </w:r>
    </w:p>
    <w:p>
      <w:pPr>
        <w:numPr>
          <w:ilvl w:val="3"/>
          <w:numId w:val="6"/>
        </w:numPr>
      </w:pPr>
      <w:r>
        <w:t>Presets Folder Path</w:t>
      </w:r>
      <w:r>
        <w:rPr>
          <w:rFonts w:hint="eastAsia"/>
        </w:rPr>
        <w:t>: All the presets(xml) in this folder will be read</w:t>
      </w:r>
    </w:p>
    <w:p>
      <w:pPr>
        <w:numPr>
          <w:ilvl w:val="3"/>
          <w:numId w:val="6"/>
        </w:numPr>
      </w:pPr>
      <w:r>
        <w:t>Excel Export Path</w:t>
      </w:r>
      <w:r>
        <w:rPr>
          <w:rFonts w:hint="eastAsia"/>
        </w:rPr>
        <w:t>: The path to export the Excel</w:t>
      </w:r>
    </w:p>
    <w:p>
      <w:pPr>
        <w:numPr>
          <w:ilvl w:val="2"/>
          <w:numId w:val="6"/>
        </w:numPr>
      </w:pPr>
      <w:r>
        <w:t xml:space="preserve">Button: </w:t>
      </w:r>
    </w:p>
    <w:p>
      <w:pPr>
        <w:numPr>
          <w:ilvl w:val="3"/>
          <w:numId w:val="6"/>
        </w:numPr>
      </w:pPr>
      <w:r>
        <w:rPr>
          <w:b/>
          <w:bCs/>
        </w:rPr>
        <w:t>Export</w:t>
      </w:r>
      <w:r>
        <w:t>: Saves the preset data to the specified Excel file.</w:t>
      </w:r>
    </w:p>
    <w:p>
      <w:r>
        <w:drawing>
          <wp:inline distT="0" distB="0" distL="0" distR="0">
            <wp:extent cx="5274310" cy="4377690"/>
            <wp:effectExtent l="0" t="0" r="2540" b="3810"/>
            <wp:docPr id="146340665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6650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</w:pPr>
      <w:r>
        <w:rPr>
          <w:b/>
          <w:bCs/>
        </w:rPr>
        <w:t>Correction Tab</w:t>
      </w:r>
    </w:p>
    <w:p>
      <w:pPr>
        <w:numPr>
          <w:ilvl w:val="1"/>
          <w:numId w:val="6"/>
        </w:numPr>
      </w:pPr>
      <w:r>
        <w:rPr>
          <w:b/>
          <w:bCs/>
        </w:rPr>
        <w:t>Purpose:</w:t>
      </w:r>
      <w:r>
        <w:t xml:space="preserve"> Correct preset data using specific parameters.</w:t>
      </w:r>
    </w:p>
    <w:p>
      <w:pPr>
        <w:numPr>
          <w:ilvl w:val="1"/>
          <w:numId w:val="6"/>
        </w:numPr>
      </w:pPr>
      <w:r>
        <w:rPr>
          <w:b/>
          <w:bCs/>
        </w:rPr>
        <w:t>Key Elements:</w:t>
      </w:r>
      <w:r>
        <w:t xml:space="preserve"> </w:t>
      </w:r>
    </w:p>
    <w:p>
      <w:pPr>
        <w:numPr>
          <w:ilvl w:val="2"/>
          <w:numId w:val="6"/>
        </w:numPr>
      </w:pPr>
      <w:r>
        <w:t xml:space="preserve">Input fields: </w:t>
      </w:r>
    </w:p>
    <w:p>
      <w:pPr>
        <w:numPr>
          <w:ilvl w:val="3"/>
          <w:numId w:val="6"/>
        </w:numPr>
      </w:pPr>
      <w:r>
        <w:t>Config Path</w:t>
      </w:r>
      <w:r>
        <w:rPr>
          <w:rFonts w:hint="eastAsia"/>
        </w:rPr>
        <w:t>: The path of the configuration Excel (See ExcelExamples for the detail form)</w:t>
      </w:r>
    </w:p>
    <w:p>
      <w:pPr>
        <w:numPr>
          <w:ilvl w:val="3"/>
          <w:numId w:val="6"/>
        </w:numPr>
      </w:pPr>
      <w:r>
        <w:t>Excel_M Path</w:t>
      </w:r>
      <w:r>
        <w:rPr>
          <w:rFonts w:hint="eastAsia"/>
        </w:rPr>
        <w:t xml:space="preserve">: The path of </w:t>
      </w:r>
      <w:r>
        <w:t>measuring</w:t>
      </w:r>
      <w:r>
        <w:rPr>
          <w:rFonts w:hint="eastAsia"/>
        </w:rPr>
        <w:t xml:space="preserve"> data Excel (This Excel is exported by reading the </w:t>
      </w:r>
      <w:r>
        <w:t>measuring</w:t>
      </w:r>
      <w:r>
        <w:rPr>
          <w:rFonts w:hint="eastAsia"/>
        </w:rPr>
        <w:t xml:space="preserve"> presets)</w:t>
      </w:r>
    </w:p>
    <w:p>
      <w:pPr>
        <w:numPr>
          <w:ilvl w:val="3"/>
          <w:numId w:val="6"/>
        </w:numPr>
      </w:pPr>
      <w:r>
        <w:t>Excel_C Path</w:t>
      </w:r>
      <w:r>
        <w:rPr>
          <w:rFonts w:hint="eastAsia"/>
        </w:rPr>
        <w:t>: The path of to-change-presets Excel (This Excel is exported by reading the presets which are needed to correct)</w:t>
      </w:r>
    </w:p>
    <w:p>
      <w:pPr>
        <w:numPr>
          <w:ilvl w:val="2"/>
          <w:numId w:val="6"/>
        </w:numPr>
      </w:pPr>
      <w:r>
        <w:t>Dropdown</w:t>
      </w:r>
      <w:r>
        <w:rPr>
          <w:rFonts w:hint="eastAsia"/>
        </w:rPr>
        <w:t xml:space="preserve"> </w:t>
      </w:r>
      <w:r>
        <w:t>(comboBox): Select the number of sensors.</w:t>
      </w:r>
    </w:p>
    <w:p>
      <w:pPr>
        <w:numPr>
          <w:ilvl w:val="2"/>
          <w:numId w:val="6"/>
        </w:numPr>
      </w:pPr>
      <w:r>
        <w:t xml:space="preserve">Button: </w:t>
      </w:r>
    </w:p>
    <w:p>
      <w:pPr>
        <w:numPr>
          <w:ilvl w:val="3"/>
          <w:numId w:val="6"/>
        </w:numPr>
      </w:pPr>
      <w:r>
        <w:rPr>
          <w:b/>
          <w:bCs/>
        </w:rPr>
        <w:t>Correct</w:t>
      </w:r>
      <w:r>
        <w:t>: Applies corrections to the presets.</w:t>
      </w:r>
    </w:p>
    <w:p>
      <w:pPr>
        <w:ind w:left="2880"/>
      </w:pPr>
    </w:p>
    <w:p>
      <w:pPr>
        <w:rPr>
          <w:rFonts w:hint="eastAsia"/>
        </w:rPr>
      </w:pPr>
      <w:r>
        <w:drawing>
          <wp:inline distT="0" distB="0" distL="0" distR="0">
            <wp:extent cx="5274310" cy="4384675"/>
            <wp:effectExtent l="0" t="0" r="2540" b="0"/>
            <wp:docPr id="32545841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8413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</w:pPr>
      <w:r>
        <w:rPr>
          <w:b/>
          <w:bCs/>
        </w:rPr>
        <w:t>Excel to Presets Tab</w:t>
      </w:r>
    </w:p>
    <w:p>
      <w:pPr>
        <w:numPr>
          <w:ilvl w:val="1"/>
          <w:numId w:val="6"/>
        </w:numPr>
      </w:pPr>
      <w:r>
        <w:rPr>
          <w:b/>
          <w:bCs/>
        </w:rPr>
        <w:t>Purpose:</w:t>
      </w:r>
      <w:r>
        <w:t xml:space="preserve"> Modify presets using Excel data.</w:t>
      </w:r>
    </w:p>
    <w:p>
      <w:pPr>
        <w:numPr>
          <w:ilvl w:val="1"/>
          <w:numId w:val="6"/>
        </w:numPr>
      </w:pPr>
      <w:r>
        <w:rPr>
          <w:b/>
          <w:bCs/>
        </w:rPr>
        <w:t>Key Elements:</w:t>
      </w:r>
      <w:r>
        <w:t xml:space="preserve"> </w:t>
      </w:r>
    </w:p>
    <w:p>
      <w:pPr>
        <w:numPr>
          <w:ilvl w:val="2"/>
          <w:numId w:val="6"/>
        </w:numPr>
      </w:pPr>
      <w:r>
        <w:t xml:space="preserve">Input fields: </w:t>
      </w:r>
    </w:p>
    <w:p>
      <w:pPr>
        <w:numPr>
          <w:ilvl w:val="3"/>
          <w:numId w:val="6"/>
        </w:numPr>
      </w:pPr>
      <w:r>
        <w:t>Excel Path</w:t>
      </w:r>
      <w:r>
        <w:rPr>
          <w:rFonts w:hint="eastAsia"/>
        </w:rPr>
        <w:t xml:space="preserve">: The path of the Excel which contains the right data </w:t>
      </w:r>
      <w:r>
        <w:t>fo</w:t>
      </w:r>
      <w:r>
        <w:rPr>
          <w:rFonts w:hint="eastAsia"/>
        </w:rPr>
        <w:t xml:space="preserve">r </w:t>
      </w:r>
      <w:r>
        <w:t xml:space="preserve">the </w:t>
      </w:r>
      <w:r>
        <w:rPr>
          <w:rFonts w:hint="eastAsia"/>
        </w:rPr>
        <w:t>to-change-presets.</w:t>
      </w:r>
    </w:p>
    <w:p>
      <w:pPr>
        <w:numPr>
          <w:ilvl w:val="3"/>
          <w:numId w:val="6"/>
        </w:numPr>
      </w:pPr>
      <w:r>
        <w:t>Presets Folder Path</w:t>
      </w:r>
      <w:r>
        <w:rPr>
          <w:rFonts w:hint="eastAsia"/>
        </w:rPr>
        <w:t>: The path of the folder which contains the to-change-presets.</w:t>
      </w:r>
    </w:p>
    <w:p>
      <w:pPr>
        <w:numPr>
          <w:ilvl w:val="2"/>
          <w:numId w:val="6"/>
        </w:numPr>
      </w:pPr>
      <w:r>
        <w:t xml:space="preserve">Button: </w:t>
      </w:r>
    </w:p>
    <w:p>
      <w:pPr>
        <w:numPr>
          <w:ilvl w:val="3"/>
          <w:numId w:val="6"/>
        </w:numPr>
      </w:pPr>
      <w:r>
        <w:rPr>
          <w:b/>
          <w:bCs/>
        </w:rPr>
        <w:t>Export</w:t>
      </w:r>
      <w:r>
        <w:t>: Modifies presets based on Excel data.</w:t>
      </w:r>
    </w:p>
    <w:p>
      <w:r>
        <w:drawing>
          <wp:inline distT="0" distB="0" distL="0" distR="0">
            <wp:extent cx="5274310" cy="4385310"/>
            <wp:effectExtent l="0" t="0" r="2540" b="0"/>
            <wp:docPr id="163427692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692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/>
        </w:rPr>
      </w:pPr>
      <w:r>
        <w:rPr>
          <w:rFonts w:hint="eastAsia"/>
        </w:rPr>
        <w:t>Use Guide</w:t>
      </w:r>
    </w:p>
    <w:p>
      <w:pPr>
        <w:pStyle w:val="6"/>
        <w:numPr>
          <w:ilvl w:val="0"/>
          <w:numId w:val="7"/>
        </w:numPr>
      </w:pPr>
      <w:r>
        <w:t>Selec</w:t>
      </w:r>
      <w:r>
        <w:rPr>
          <w:rFonts w:hint="eastAsia"/>
        </w:rPr>
        <w:t>t a model</w:t>
      </w:r>
    </w:p>
    <w:p>
      <w:pPr>
        <w:rPr>
          <w:rFonts w:hint="eastAsia"/>
          <w:b/>
          <w:bCs/>
          <w:color w:val="104862" w:themeColor="accent1" w:themeShade="BF"/>
        </w:rPr>
      </w:pPr>
      <w:r>
        <w:rPr>
          <w:rFonts w:hint="eastAsia"/>
          <w:b/>
          <w:bCs/>
          <w:color w:val="104862" w:themeColor="accent1" w:themeShade="BF"/>
        </w:rPr>
        <w:t>Page: Select Model</w:t>
      </w:r>
    </w:p>
    <w:p>
      <w:pPr>
        <w:pStyle w:val="30"/>
        <w:numPr>
          <w:ilvl w:val="0"/>
          <w:numId w:val="8"/>
        </w:numPr>
      </w:pPr>
      <w:r>
        <w:t>Loading Models</w:t>
      </w:r>
    </w:p>
    <w:p>
      <w:pPr>
        <w:pStyle w:val="30"/>
        <w:numPr>
          <w:ilvl w:val="1"/>
          <w:numId w:val="8"/>
        </w:numPr>
      </w:pPr>
      <w:r>
        <w:t>Select a model from the dropdown.</w:t>
      </w:r>
    </w:p>
    <w:p>
      <w:pPr>
        <w:pStyle w:val="30"/>
        <w:numPr>
          <w:ilvl w:val="1"/>
          <w:numId w:val="8"/>
        </w:numPr>
        <w:rPr>
          <w:rFonts w:hint="eastAsia"/>
        </w:rPr>
      </w:pPr>
      <w:r>
        <w:t>View parameters in the displayed fields.</w:t>
      </w:r>
    </w:p>
    <w:p>
      <w:pPr>
        <w:pStyle w:val="30"/>
        <w:numPr>
          <w:ilvl w:val="0"/>
          <w:numId w:val="8"/>
        </w:numPr>
      </w:pPr>
      <w:r>
        <w:rPr>
          <w:rFonts w:hint="eastAsia"/>
        </w:rPr>
        <w:t>Click Select</w:t>
      </w:r>
    </w:p>
    <w:p>
      <w:pPr>
        <w:pStyle w:val="7"/>
        <w:rPr>
          <w:rFonts w:hint="eastAsia"/>
        </w:rPr>
      </w:pPr>
      <w:r>
        <w:rPr>
          <w:rFonts w:hint="eastAsia"/>
        </w:rPr>
        <w:t>(Optional)</w:t>
      </w:r>
    </w:p>
    <w:p>
      <w:pPr>
        <w:pStyle w:val="8"/>
        <w:ind w:left="210" w:leftChars="100"/>
      </w:pPr>
      <w:r>
        <w:t>Creating a New Model</w:t>
      </w:r>
    </w:p>
    <w:p>
      <w:pPr>
        <w:numPr>
          <w:ilvl w:val="0"/>
          <w:numId w:val="9"/>
        </w:numPr>
        <w:tabs>
          <w:tab w:val="left" w:pos="930"/>
          <w:tab w:val="clear" w:pos="720"/>
        </w:tabs>
        <w:ind w:left="569" w:leftChars="271"/>
      </w:pPr>
      <w:r>
        <w:t xml:space="preserve">Click </w:t>
      </w:r>
      <w:r>
        <w:rPr>
          <w:b/>
          <w:bCs/>
        </w:rPr>
        <w:t>Create a New Model</w:t>
      </w:r>
      <w:r>
        <w:t>.</w:t>
      </w:r>
    </w:p>
    <w:p>
      <w:pPr>
        <w:numPr>
          <w:ilvl w:val="0"/>
          <w:numId w:val="9"/>
        </w:numPr>
        <w:tabs>
          <w:tab w:val="left" w:pos="930"/>
          <w:tab w:val="clear" w:pos="720"/>
        </w:tabs>
        <w:ind w:left="569" w:leftChars="271"/>
      </w:pPr>
      <w:r>
        <w:t xml:space="preserve">Enter: </w:t>
      </w:r>
    </w:p>
    <w:p>
      <w:pPr>
        <w:numPr>
          <w:ilvl w:val="1"/>
          <w:numId w:val="9"/>
        </w:numPr>
        <w:tabs>
          <w:tab w:val="left" w:pos="1650"/>
          <w:tab w:val="clear" w:pos="1440"/>
        </w:tabs>
        <w:ind w:left="1289" w:leftChars="614"/>
      </w:pPr>
      <w:r>
        <w:t>Model Name.</w:t>
      </w:r>
    </w:p>
    <w:p>
      <w:pPr>
        <w:numPr>
          <w:ilvl w:val="1"/>
          <w:numId w:val="9"/>
        </w:numPr>
        <w:tabs>
          <w:tab w:val="left" w:pos="1650"/>
          <w:tab w:val="clear" w:pos="1440"/>
        </w:tabs>
        <w:ind w:left="1289" w:leftChars="614"/>
      </w:pPr>
      <w:r>
        <w:t>Parameters (a, b, c, d).</w:t>
      </w:r>
    </w:p>
    <w:p>
      <w:pPr>
        <w:numPr>
          <w:ilvl w:val="0"/>
          <w:numId w:val="9"/>
        </w:numPr>
        <w:tabs>
          <w:tab w:val="left" w:pos="930"/>
          <w:tab w:val="clear" w:pos="720"/>
        </w:tabs>
        <w:ind w:left="569" w:leftChars="271"/>
      </w:pPr>
      <w:r>
        <w:t xml:space="preserve">Click </w:t>
      </w:r>
      <w:r>
        <w:rPr>
          <w:b/>
          <w:bCs/>
        </w:rPr>
        <w:t>OK</w:t>
      </w:r>
      <w:r>
        <w:t xml:space="preserve"> to save or </w:t>
      </w:r>
      <w:r>
        <w:rPr>
          <w:b/>
          <w:bCs/>
        </w:rPr>
        <w:t>Cancel</w:t>
      </w:r>
      <w:r>
        <w:t xml:space="preserve"> to discard.</w:t>
      </w:r>
    </w:p>
    <w:p>
      <w:pPr>
        <w:numPr>
          <w:ilvl w:val="0"/>
          <w:numId w:val="9"/>
        </w:numPr>
        <w:tabs>
          <w:tab w:val="left" w:pos="930"/>
          <w:tab w:val="clear" w:pos="720"/>
        </w:tabs>
        <w:ind w:left="569" w:leftChars="271"/>
      </w:pPr>
      <w:r>
        <w:t>The new model will appear in the dropdown.</w:t>
      </w:r>
    </w:p>
    <w:p>
      <w:pPr>
        <w:pStyle w:val="8"/>
        <w:ind w:left="210" w:leftChars="100"/>
      </w:pPr>
      <w:r>
        <w:t>Saving Models</w:t>
      </w:r>
    </w:p>
    <w:p>
      <w:pPr>
        <w:numPr>
          <w:ilvl w:val="0"/>
          <w:numId w:val="10"/>
        </w:numPr>
        <w:tabs>
          <w:tab w:val="left" w:pos="930"/>
          <w:tab w:val="clear" w:pos="720"/>
        </w:tabs>
        <w:ind w:left="569" w:leftChars="271"/>
      </w:pPr>
      <w:r>
        <w:t>Models are automatically saved to data/data.json.</w:t>
      </w:r>
    </w:p>
    <w:p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numPr>
          <w:ilvl w:val="0"/>
          <w:numId w:val="7"/>
        </w:numPr>
      </w:pPr>
      <w:r>
        <w:rPr>
          <w:rFonts w:hint="eastAsia"/>
        </w:rPr>
        <w:t xml:space="preserve">Read the measuring presets </w:t>
      </w:r>
    </w:p>
    <w:p>
      <w:pPr>
        <w:rPr>
          <w:b/>
          <w:bCs/>
          <w:color w:val="104862" w:themeColor="accent1" w:themeShade="BF"/>
        </w:rPr>
      </w:pPr>
      <w:r>
        <w:rPr>
          <w:rFonts w:hint="eastAsia"/>
          <w:b/>
          <w:bCs/>
          <w:color w:val="104862" w:themeColor="accent1" w:themeShade="BF"/>
        </w:rPr>
        <w:t xml:space="preserve">Page: </w:t>
      </w:r>
      <w:r>
        <w:rPr>
          <w:b/>
          <w:bCs/>
          <w:color w:val="104862" w:themeColor="accent1" w:themeShade="BF"/>
        </w:rPr>
        <w:t>Presets to Excel</w:t>
      </w:r>
    </w:p>
    <w:p>
      <w:pPr>
        <w:numPr>
          <w:ilvl w:val="0"/>
          <w:numId w:val="11"/>
        </w:numPr>
      </w:pPr>
      <w:r>
        <w:t>Specify the Presets Folder Path.</w:t>
      </w:r>
    </w:p>
    <w:p>
      <w:pPr>
        <w:numPr>
          <w:ilvl w:val="0"/>
          <w:numId w:val="11"/>
        </w:numPr>
      </w:pPr>
      <w:r>
        <w:t>Specify the Excel Export Path.</w:t>
      </w:r>
    </w:p>
    <w:p>
      <w:pPr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Export</w:t>
      </w:r>
      <w:r>
        <w:t>.</w:t>
      </w:r>
    </w:p>
    <w:p>
      <w:r>
        <w:rPr>
          <w:rFonts w:hint="eastAsia"/>
        </w:rPr>
        <w:t xml:space="preserve">In this step, </w:t>
      </w:r>
      <w:r>
        <w:t>“</w:t>
      </w:r>
      <w:r>
        <w:rPr>
          <w:rFonts w:hint="eastAsia"/>
        </w:rPr>
        <w:t>the measuring presets</w:t>
      </w:r>
      <w:r>
        <w:t>”</w:t>
      </w:r>
      <w:r>
        <w:rPr>
          <w:rFonts w:hint="eastAsia"/>
        </w:rPr>
        <w:t xml:space="preserve"> means the presets which contains the pans/tilts when they pointing to the sensors.</w:t>
      </w:r>
    </w:p>
    <w:p>
      <w:pPr>
        <w:pStyle w:val="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Read the show presets </w:t>
      </w:r>
    </w:p>
    <w:p>
      <w:pPr>
        <w:rPr>
          <w:b/>
          <w:bCs/>
          <w:color w:val="104862" w:themeColor="accent1" w:themeShade="BF"/>
        </w:rPr>
      </w:pPr>
      <w:r>
        <w:rPr>
          <w:rFonts w:hint="eastAsia"/>
          <w:b/>
          <w:bCs/>
          <w:color w:val="104862" w:themeColor="accent1" w:themeShade="BF"/>
        </w:rPr>
        <w:t xml:space="preserve">Page: </w:t>
      </w:r>
      <w:r>
        <w:rPr>
          <w:b/>
          <w:bCs/>
          <w:color w:val="104862" w:themeColor="accent1" w:themeShade="BF"/>
        </w:rPr>
        <w:t>Presets to Excel</w:t>
      </w:r>
    </w:p>
    <w:p>
      <w:pPr>
        <w:numPr>
          <w:ilvl w:val="0"/>
          <w:numId w:val="12"/>
        </w:numPr>
      </w:pPr>
      <w:r>
        <w:t>Specify the Presets Folder Path.</w:t>
      </w:r>
    </w:p>
    <w:p>
      <w:pPr>
        <w:numPr>
          <w:ilvl w:val="0"/>
          <w:numId w:val="12"/>
        </w:numPr>
      </w:pPr>
      <w:r>
        <w:t>Specify the Excel Export Path.</w:t>
      </w:r>
    </w:p>
    <w:p>
      <w:pPr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Export</w:t>
      </w:r>
      <w:r>
        <w:t>.</w:t>
      </w:r>
    </w:p>
    <w:p>
      <w:pPr>
        <w:rPr>
          <w:rFonts w:hint="eastAsia"/>
        </w:rPr>
      </w:pPr>
      <w:r>
        <w:rPr>
          <w:rFonts w:hint="eastAsia"/>
        </w:rPr>
        <w:t xml:space="preserve">In this step, </w:t>
      </w:r>
      <w:r>
        <w:t>“</w:t>
      </w:r>
      <w:r>
        <w:rPr>
          <w:rFonts w:hint="eastAsia"/>
        </w:rPr>
        <w:t>the show presets</w:t>
      </w:r>
      <w:r>
        <w:t>”</w:t>
      </w:r>
      <w:r>
        <w:rPr>
          <w:rFonts w:hint="eastAsia"/>
        </w:rPr>
        <w:t xml:space="preserve"> means the presets which need to be corrected.</w:t>
      </w:r>
    </w:p>
    <w:p>
      <w:r>
        <w:rPr>
          <w:rFonts w:hint="eastAsia"/>
        </w:rPr>
        <w:t xml:space="preserve">In this step, </w:t>
      </w:r>
      <w:r>
        <w:t>“</w:t>
      </w:r>
      <w:r>
        <w:rPr>
          <w:rFonts w:hint="eastAsia"/>
        </w:rPr>
        <w:t>the measuring presets</w:t>
      </w:r>
      <w:r>
        <w:t>”</w:t>
      </w:r>
      <w:r>
        <w:rPr>
          <w:rFonts w:hint="eastAsia"/>
        </w:rPr>
        <w:t xml:space="preserve"> means the presets which contains the pans/tilts when they pointing to the sensors.</w:t>
      </w:r>
    </w:p>
    <w:p>
      <w:pPr>
        <w:pStyle w:val="6"/>
        <w:numPr>
          <w:ilvl w:val="0"/>
          <w:numId w:val="7"/>
        </w:numPr>
      </w:pPr>
      <w:r>
        <w:rPr>
          <w:rFonts w:hint="eastAsia"/>
        </w:rPr>
        <w:t>Set the configuration</w:t>
      </w:r>
    </w:p>
    <w:p>
      <w:r>
        <w:rPr>
          <w:rFonts w:hint="eastAsia"/>
        </w:rPr>
        <w:t xml:space="preserve">In this step, you need to specify the positions of the sensors and the theoretical positions of the spotlights in Excel </w:t>
      </w:r>
      <w:r>
        <w:t>“</w:t>
      </w:r>
      <w:r>
        <w:rPr>
          <w:rFonts w:hint="eastAsia"/>
        </w:rPr>
        <w:t>config.xlsx</w:t>
      </w:r>
      <w:r>
        <w:t>”</w:t>
      </w:r>
      <w:r>
        <w:rPr>
          <w:rFonts w:hint="eastAsia"/>
        </w:rPr>
        <w:t>.</w:t>
      </w:r>
    </w:p>
    <w:p>
      <w:r>
        <w:rPr>
          <w:rFonts w:hint="eastAsia"/>
        </w:rPr>
        <w:t xml:space="preserve">The form of this Excel is in the folder </w:t>
      </w:r>
      <w:r>
        <w:t>“</w:t>
      </w:r>
      <w:r>
        <w:rPr>
          <w:rFonts w:hint="eastAsia"/>
        </w:rPr>
        <w:t>/ExcelExamples</w:t>
      </w:r>
      <w:r>
        <w:t>”</w:t>
      </w:r>
      <w:r>
        <w:rPr>
          <w:rFonts w:hint="eastAsia"/>
        </w:rPr>
        <w:t xml:space="preserve">. </w:t>
      </w:r>
    </w:p>
    <w:p>
      <w:pPr>
        <w:pStyle w:val="6"/>
        <w:numPr>
          <w:ilvl w:val="0"/>
          <w:numId w:val="7"/>
        </w:numPr>
      </w:pPr>
      <w:r>
        <w:rPr>
          <w:rFonts w:hint="eastAsia"/>
        </w:rPr>
        <w:t>Select the number of sensors</w:t>
      </w:r>
    </w:p>
    <w:p>
      <w:pPr>
        <w:rPr>
          <w:b/>
          <w:bCs/>
          <w:color w:val="104862" w:themeColor="accent1" w:themeShade="BF"/>
        </w:rPr>
      </w:pPr>
      <w:r>
        <w:rPr>
          <w:rFonts w:hint="eastAsia"/>
          <w:b/>
          <w:bCs/>
          <w:color w:val="104862" w:themeColor="accent1" w:themeShade="BF"/>
        </w:rPr>
        <w:t>Page: Correction</w:t>
      </w:r>
    </w:p>
    <w:p>
      <w:r>
        <w:rPr>
          <w:rFonts w:hint="eastAsia"/>
        </w:rPr>
        <w:t xml:space="preserve">In this step, you need to choose the number of </w:t>
      </w:r>
      <w:r>
        <w:t>sensors</w:t>
      </w:r>
      <w:r>
        <w:rPr>
          <w:rFonts w:hint="eastAsia"/>
        </w:rPr>
        <w:t>. The program can calculate the error by using 4 or 5 sensors (affect accuracy).</w:t>
      </w:r>
    </w:p>
    <w:p>
      <w:pPr>
        <w:pStyle w:val="6"/>
        <w:numPr>
          <w:ilvl w:val="0"/>
          <w:numId w:val="7"/>
        </w:numPr>
      </w:pPr>
      <w:r>
        <w:rPr>
          <w:rFonts w:hint="eastAsia"/>
        </w:rPr>
        <w:t>Select Excels and correct</w:t>
      </w:r>
    </w:p>
    <w:p>
      <w:pPr>
        <w:rPr>
          <w:rFonts w:hint="eastAsia"/>
          <w:b/>
          <w:bCs/>
          <w:color w:val="104862" w:themeColor="accent1" w:themeShade="BF"/>
        </w:rPr>
      </w:pPr>
      <w:r>
        <w:rPr>
          <w:rFonts w:hint="eastAsia"/>
          <w:b/>
          <w:bCs/>
          <w:color w:val="104862" w:themeColor="accent1" w:themeShade="BF"/>
        </w:rPr>
        <w:t>Page: Correction</w:t>
      </w:r>
    </w:p>
    <w:p>
      <w:pPr>
        <w:pStyle w:val="30"/>
        <w:numPr>
          <w:ilvl w:val="1"/>
          <w:numId w:val="7"/>
        </w:numPr>
      </w:pPr>
      <w:r>
        <w:t xml:space="preserve">Specify: </w:t>
      </w:r>
    </w:p>
    <w:p>
      <w:pPr>
        <w:pStyle w:val="30"/>
        <w:numPr>
          <w:ilvl w:val="1"/>
          <w:numId w:val="8"/>
        </w:numPr>
      </w:pPr>
      <w:r>
        <w:rPr>
          <w:b/>
          <w:bCs/>
        </w:rPr>
        <w:t>Config Path</w:t>
      </w:r>
      <w:r>
        <w:t xml:space="preserve">: </w:t>
      </w:r>
      <w:r>
        <w:rPr>
          <w:rFonts w:hint="eastAsia"/>
        </w:rPr>
        <w:t>Excel file set in step 4 (config.xlsx)</w:t>
      </w:r>
      <w:r>
        <w:t>.</w:t>
      </w:r>
    </w:p>
    <w:p>
      <w:pPr>
        <w:pStyle w:val="30"/>
        <w:numPr>
          <w:ilvl w:val="1"/>
          <w:numId w:val="8"/>
        </w:numPr>
      </w:pPr>
      <w:r>
        <w:rPr>
          <w:b/>
          <w:bCs/>
        </w:rPr>
        <w:t>Excel_M Path</w:t>
      </w:r>
      <w:r>
        <w:t xml:space="preserve">: Excel file </w:t>
      </w:r>
      <w:r>
        <w:rPr>
          <w:rFonts w:hint="eastAsia"/>
        </w:rPr>
        <w:t>exported in step 2</w:t>
      </w:r>
      <w:r>
        <w:t>.</w:t>
      </w:r>
    </w:p>
    <w:p>
      <w:pPr>
        <w:pStyle w:val="30"/>
        <w:numPr>
          <w:ilvl w:val="1"/>
          <w:numId w:val="8"/>
        </w:numPr>
      </w:pPr>
      <w:r>
        <w:rPr>
          <w:b/>
          <w:bCs/>
        </w:rPr>
        <w:t>Excel_C Path</w:t>
      </w:r>
      <w:r>
        <w:t xml:space="preserve">: Excel file </w:t>
      </w:r>
      <w:r>
        <w:rPr>
          <w:rFonts w:hint="eastAsia"/>
        </w:rPr>
        <w:t>exported in step 3</w:t>
      </w:r>
      <w:r>
        <w:t>.</w:t>
      </w:r>
    </w:p>
    <w:p>
      <w:pPr>
        <w:pStyle w:val="30"/>
        <w:numPr>
          <w:ilvl w:val="1"/>
          <w:numId w:val="7"/>
        </w:numPr>
      </w:pPr>
      <w:r>
        <w:t xml:space="preserve">Click </w:t>
      </w:r>
      <w:r>
        <w:rPr>
          <w:b/>
          <w:bCs/>
        </w:rPr>
        <w:t>Correct</w:t>
      </w:r>
      <w:r>
        <w:t xml:space="preserve"> to apply corrections.</w:t>
      </w:r>
    </w:p>
    <w:p>
      <w:r>
        <w:rPr>
          <w:rFonts w:hint="eastAsia"/>
        </w:rPr>
        <w:t xml:space="preserve">The program will export an Excel file named &lt;Excel_C file name&gt;_change.xlsx which contains the right pans/tilts of the show presets in the same folder </w:t>
      </w:r>
      <w:r>
        <w:t>as</w:t>
      </w:r>
      <w:r>
        <w:rPr>
          <w:rFonts w:hint="eastAsia"/>
        </w:rPr>
        <w:t xml:space="preserve"> the Excel_C.</w:t>
      </w:r>
    </w:p>
    <w:p>
      <w:pPr>
        <w:pStyle w:val="6"/>
        <w:numPr>
          <w:ilvl w:val="0"/>
          <w:numId w:val="7"/>
        </w:numPr>
      </w:pPr>
      <w:r>
        <w:rPr>
          <w:rFonts w:hint="eastAsia"/>
        </w:rPr>
        <w:t xml:space="preserve">Apply </w:t>
      </w:r>
      <w:r>
        <w:t>correction</w:t>
      </w:r>
    </w:p>
    <w:p>
      <w:pPr>
        <w:rPr>
          <w:b/>
          <w:bCs/>
          <w:color w:val="104862" w:themeColor="accent1" w:themeShade="BF"/>
        </w:rPr>
      </w:pPr>
      <w:r>
        <w:rPr>
          <w:rFonts w:hint="eastAsia"/>
          <w:b/>
          <w:bCs/>
          <w:color w:val="104862" w:themeColor="accent1" w:themeShade="BF"/>
        </w:rPr>
        <w:t>Page: Excel To Presets</w:t>
      </w:r>
    </w:p>
    <w:p>
      <w:pPr>
        <w:numPr>
          <w:ilvl w:val="0"/>
          <w:numId w:val="13"/>
        </w:numPr>
      </w:pPr>
      <w:r>
        <w:t>Specify path</w:t>
      </w:r>
      <w:r>
        <w:rPr>
          <w:rFonts w:hint="eastAsia"/>
        </w:rPr>
        <w:t xml:space="preserve"> of &lt;Excel_C file name&gt;_change.xlsx</w:t>
      </w:r>
      <w:r>
        <w:t>.</w:t>
      </w:r>
    </w:p>
    <w:p>
      <w:pPr>
        <w:numPr>
          <w:ilvl w:val="0"/>
          <w:numId w:val="13"/>
        </w:numPr>
      </w:pPr>
      <w:r>
        <w:t>Specify the Presets Folder Path.</w:t>
      </w:r>
    </w:p>
    <w:p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Export</w:t>
      </w:r>
      <w:r>
        <w:t xml:space="preserve"> to modify presets.</w:t>
      </w:r>
    </w:p>
    <w:p>
      <w:pPr>
        <w:rPr>
          <w:rFonts w:hint="eastAsia"/>
        </w:rPr>
      </w:pPr>
      <w:r>
        <w:rPr>
          <w:rFonts w:hint="eastAsia"/>
        </w:rPr>
        <w:t xml:space="preserve">The program will copy these presets and apply the right values in Excel. The corrected presets will be placed in a folder named </w:t>
      </w:r>
      <w:r>
        <w:t>“</w:t>
      </w:r>
      <w:r>
        <w:rPr>
          <w:rFonts w:hint="eastAsia"/>
        </w:rPr>
        <w:t>presets_change</w:t>
      </w:r>
      <w:r>
        <w:t>”</w:t>
      </w:r>
      <w:r>
        <w:rPr>
          <w:rFonts w:hint="eastAsia"/>
        </w:rPr>
        <w:t>.</w:t>
      </w:r>
    </w:p>
    <w:p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t>This manual provides a comprehensive overview of the functionality and usage of the application. If you encounter issues, ensure all paths and files are correctly specified and match the required formats.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95921"/>
    <w:multiLevelType w:val="multilevel"/>
    <w:tmpl w:val="069959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786F51"/>
    <w:multiLevelType w:val="multilevel"/>
    <w:tmpl w:val="09786F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8F38B2"/>
    <w:multiLevelType w:val="multilevel"/>
    <w:tmpl w:val="0A8F38B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440" w:hanging="1083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3">
    <w:nsid w:val="185D6777"/>
    <w:multiLevelType w:val="multilevel"/>
    <w:tmpl w:val="185D6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460EEC"/>
    <w:multiLevelType w:val="multilevel"/>
    <w:tmpl w:val="34460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3CD4798"/>
    <w:multiLevelType w:val="multilevel"/>
    <w:tmpl w:val="43CD4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922E78"/>
    <w:multiLevelType w:val="multilevel"/>
    <w:tmpl w:val="50922E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5221DD4"/>
    <w:multiLevelType w:val="multilevel"/>
    <w:tmpl w:val="65221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475EFA"/>
    <w:multiLevelType w:val="multilevel"/>
    <w:tmpl w:val="67475E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9372EAE"/>
    <w:multiLevelType w:val="multilevel"/>
    <w:tmpl w:val="69372E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D0C3018"/>
    <w:multiLevelType w:val="multilevel"/>
    <w:tmpl w:val="6D0C3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6F43530"/>
    <w:multiLevelType w:val="multilevel"/>
    <w:tmpl w:val="76F435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8966F2E"/>
    <w:multiLevelType w:val="multilevel"/>
    <w:tmpl w:val="78966F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12"/>
  </w:num>
  <w:num w:numId="10">
    <w:abstractNumId w:val="10"/>
  </w:num>
  <w:num w:numId="11">
    <w:abstractNumId w:val="6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M1ODk3ZGY4YWVmYTZlYmE0NzhmOGJjMzUwMmU3ZGUifQ=="/>
  </w:docVars>
  <w:rsids>
    <w:rsidRoot w:val="007F19C4"/>
    <w:rsid w:val="00091C2D"/>
    <w:rsid w:val="000C5DC4"/>
    <w:rsid w:val="000F0C95"/>
    <w:rsid w:val="0010063C"/>
    <w:rsid w:val="0015671C"/>
    <w:rsid w:val="001C6A9D"/>
    <w:rsid w:val="00231FE7"/>
    <w:rsid w:val="00364488"/>
    <w:rsid w:val="00387DB3"/>
    <w:rsid w:val="003A138F"/>
    <w:rsid w:val="003A3A23"/>
    <w:rsid w:val="003D1BA2"/>
    <w:rsid w:val="0046285F"/>
    <w:rsid w:val="00512AD6"/>
    <w:rsid w:val="00534ED4"/>
    <w:rsid w:val="00581D57"/>
    <w:rsid w:val="005E31F0"/>
    <w:rsid w:val="006E3F75"/>
    <w:rsid w:val="00713919"/>
    <w:rsid w:val="00736C64"/>
    <w:rsid w:val="007F19C4"/>
    <w:rsid w:val="00861B20"/>
    <w:rsid w:val="00883FD2"/>
    <w:rsid w:val="008C0976"/>
    <w:rsid w:val="008C704C"/>
    <w:rsid w:val="008F22E9"/>
    <w:rsid w:val="00962BEA"/>
    <w:rsid w:val="0098050A"/>
    <w:rsid w:val="00987FE3"/>
    <w:rsid w:val="009952C9"/>
    <w:rsid w:val="009D30B9"/>
    <w:rsid w:val="00B05620"/>
    <w:rsid w:val="00B30747"/>
    <w:rsid w:val="00B83E25"/>
    <w:rsid w:val="00BB740B"/>
    <w:rsid w:val="00C66189"/>
    <w:rsid w:val="00CA0B67"/>
    <w:rsid w:val="00CC34B9"/>
    <w:rsid w:val="00CE4AD5"/>
    <w:rsid w:val="00D33EB5"/>
    <w:rsid w:val="00DD6239"/>
    <w:rsid w:val="00DE1B3E"/>
    <w:rsid w:val="00E06F9C"/>
    <w:rsid w:val="00E86176"/>
    <w:rsid w:val="00EA3B89"/>
    <w:rsid w:val="00F57B18"/>
    <w:rsid w:val="00FA4620"/>
    <w:rsid w:val="00FD33C0"/>
    <w:rsid w:val="00FE7ABE"/>
    <w:rsid w:val="08157D0A"/>
    <w:rsid w:val="157B4DAD"/>
    <w:rsid w:val="730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semiHidden="0" w:name="heading 2" w:locked="1"/>
    <w:lsdException w:qFormat="1" w:uiPriority="9" w:semiHidden="0" w:name="heading 3" w:locked="1"/>
    <w:lsdException w:qFormat="1" w:uiPriority="9" w:semiHidden="0" w:name="heading 4" w:locked="1"/>
    <w:lsdException w:qFormat="1" w:uiPriority="9" w:semiHidden="0" w:name="heading 5" w:locked="1"/>
    <w:lsdException w:qFormat="1" w:uiPriority="9" w:semiHidden="0" w:name="heading 6" w:locked="1"/>
    <w:lsdException w:qFormat="1" w:uiPriority="9" w:semiHidden="0" w:name="heading 7" w:locked="1"/>
    <w:lsdException w:qFormat="1" w:uiPriority="9" w:semiHidden="0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iPriority="39" w:semiHidden="0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uiPriority="99" w:name="header" w:locked="1"/>
    <w:lsdException w:uiPriority="99" w:name="footer" w:locked="1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semiHidden="0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iPriority="99" w:semiHidden="0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 w:locked="1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qFormat="1" w:unhideWhenUsed="0" w:uiPriority="29" w:semiHidden="0" w:name="Quote" w:locked="1"/>
    <w:lsdException w:qFormat="1" w:unhideWhenUsed="0" w:uiPriority="30" w:semiHidden="0" w:name="Intense Quote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locked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locked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locked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locked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autoRedefine/>
    <w:unhideWhenUsed/>
    <w:qFormat/>
    <w:locked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autoRedefine/>
    <w:unhideWhenUsed/>
    <w:qFormat/>
    <w:locked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autoRedefine/>
    <w:unhideWhenUsed/>
    <w:qFormat/>
    <w:locked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autoRedefine/>
    <w:unhideWhenUsed/>
    <w:qFormat/>
    <w:locked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autoRedefine/>
    <w:semiHidden/>
    <w:unhideWhenUsed/>
    <w:qFormat/>
    <w:locked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autoRedefine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autoRedefine/>
    <w:unhideWhenUsed/>
    <w:qFormat/>
    <w:locked/>
    <w:uiPriority w:val="39"/>
  </w:style>
  <w:style w:type="paragraph" w:styleId="12">
    <w:name w:val="Subtitle"/>
    <w:basedOn w:val="1"/>
    <w:next w:val="1"/>
    <w:link w:val="27"/>
    <w:autoRedefine/>
    <w:qFormat/>
    <w:locked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autoRedefine/>
    <w:qFormat/>
    <w:locked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autoRedefine/>
    <w:unhideWhenUsed/>
    <w:qFormat/>
    <w:lock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autoRedefine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autoRedefine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autoRedefine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autoRedefine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autoRedefine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2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autoRedefine/>
    <w:qFormat/>
    <w:locked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autoRedefine/>
    <w:qFormat/>
    <w:locked/>
    <w:uiPriority w:val="34"/>
    <w:pPr>
      <w:ind w:left="720"/>
      <w:contextualSpacing/>
    </w:pPr>
  </w:style>
  <w:style w:type="character" w:customStyle="1" w:styleId="31">
    <w:name w:val="Intense Emphasis"/>
    <w:basedOn w:val="15"/>
    <w:autoRedefine/>
    <w:qFormat/>
    <w:locked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autoRedefine/>
    <w:qFormat/>
    <w:locked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autoRedefine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autoRedefine/>
    <w:qFormat/>
    <w:locked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TOC Heading"/>
    <w:basedOn w:val="2"/>
    <w:next w:val="1"/>
    <w:autoRedefine/>
    <w:unhideWhenUsed/>
    <w:qFormat/>
    <w:locked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25FD2-485E-4572-8E6D-D548C741CF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857</Words>
  <Characters>4343</Characters>
  <Lines>144</Lines>
  <Paragraphs>117</Paragraphs>
  <TotalTime>87</TotalTime>
  <ScaleCrop>false</ScaleCrop>
  <LinksUpToDate>false</LinksUpToDate>
  <CharactersWithSpaces>5107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2024-11-28T15:00:00Z</dcterms:created>
  <dc:creator>WANGHongxuan</dc:creator>
  <cp:lastModifiedBy>20241114</cp:lastModifiedBy>
  <dcterms:modified xsi:type="dcterms:W3CDTF">2025-02-03T10:11:18Z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1A23F4DA10A74E47B49A57A74A2C0BF9_12</vt:lpwstr>
  </property>
</Properties>
</file>