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ode7yne5vz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180" w:line="360" w:lineRule="auto"/>
        <w:rPr>
          <w:color w:val="101010"/>
          <w:sz w:val="24"/>
          <w:szCs w:val="24"/>
        </w:rPr>
      </w:pPr>
      <w:bookmarkStart w:colFirst="0" w:colLast="0" w:name="_o0nerf4xkmm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1. 英文版翻譯與打包進度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b w:val="1"/>
          <w:bCs w:val="1"/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一點都不麻煩！我們已經幫您全部處理完成並自動打包了！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我們之前已經完成以下工作：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程式碼與提示訊息雙語化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：Revit 端與 Navisworks 端（包含 V1 標準版與 V2 區間定位版）的所有對話框、警告訊息、按鈕 ToolTip 均已加入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#if ENGLISH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預處理條件編譯。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介面資源隔離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：Navisworks 的 Ribbon 檔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.xaml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.name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) 均已隔離放置英文語系檔。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安裝/卸載腳本與說明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：寫好了全英文的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Install.ps1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Uninstall.ps1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、GUI 卸載程式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Uninstall.exe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以及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Readme.txt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指南。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獨立資料夾與壓縮包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：產出的英文外掛已自動整理在您的桌面資料夾：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資料夾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color w:val="a31515"/>
          <w:sz w:val="19"/>
          <w:szCs w:val="19"/>
          <w:rtl w:val="0"/>
        </w:rPr>
        <w:t xml:space="preserve">C:\Users\y1801-wang\Desktop\雲端\英文版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壓縮包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color w:val="a31515"/>
          <w:sz w:val="19"/>
          <w:szCs w:val="19"/>
          <w:rtl w:val="0"/>
        </w:rPr>
        <w:t xml:space="preserve">C:\Users\y1801-wang\Desktop\雲端\WHY_Sync_English.zip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yeyx1upmvab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2. 外掛商業化與售價/定價策略建議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這套外掛包含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Revit &amp; Navisworks 雙向 3D 範圍框 (Section Box) 精準對齊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柱位與軸網區間自動定位 (V1/V2)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剖面框內模型自動收集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連結批次卸載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跨版本支援 (Revit 2022-2025 / Navisworks 2022-2026)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在 BIM / AEC 軟體外掛市場中，這屬於**高頻實用型（High-Frequency Productivity Tool）**工具，能為 BIM 工程師與審圖人員省下大量的搜尋與手動拉剖面框時間。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以下是針對台灣與國際 BIM 市場的定價建議：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0" w:line="342.8568" w:lineRule="auto"/>
        <w:rPr>
          <w:b w:val="1"/>
          <w:bCs w:val="1"/>
          <w:color w:val="101010"/>
          <w:sz w:val="21"/>
          <w:szCs w:val="21"/>
        </w:rPr>
      </w:pPr>
      <w:bookmarkStart w:colFirst="0" w:colLast="0" w:name="_hky2e01rake3" w:id="3"/>
      <w:bookmarkEnd w:id="3"/>
      <w:r w:rsidDel="00000000" w:rsidR="00000000" w:rsidRPr="00000000">
        <w:rPr>
          <w:color w:val="101010"/>
          <w:sz w:val="21"/>
          <w:szCs w:val="21"/>
          <w:rtl w:val="0"/>
        </w:rPr>
        <w:t xml:space="preserve">💡 方案一：訂閱制（Per User / Per Year）——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最推薦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Autodesk App Store 與國際 BIM 外掛最普遍的模式，降低客戶試用門檻，並帶來穩定的現金流。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基本版（ - 含 V2 多柱號區間定位 + 剖面框模型收集 + 快捷鍵設定）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建議售價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101010"/>
          <w:sz w:val="25"/>
          <w:szCs w:val="25"/>
          <w:rtl w:val="0"/>
        </w:rPr>
        <w:t xml:space="preserve">3,000 /人/年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目標族群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：BIM Leader、衝突檢討 Coordinator、營造廠現場工程師。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0" w:line="342.8568" w:lineRule="auto"/>
        <w:rPr>
          <w:color w:val="101010"/>
          <w:sz w:val="21"/>
          <w:szCs w:val="21"/>
        </w:rPr>
      </w:pPr>
      <w:bookmarkStart w:colFirst="0" w:colLast="0" w:name="_dvsnr5hkxvda" w:id="4"/>
      <w:bookmarkEnd w:id="4"/>
      <w:r w:rsidDel="00000000" w:rsidR="00000000" w:rsidRPr="00000000">
        <w:rPr>
          <w:color w:val="101010"/>
          <w:sz w:val="21"/>
          <w:szCs w:val="21"/>
          <w:rtl w:val="0"/>
        </w:rPr>
        <w:t xml:space="preserve">💡 方案二：買斷制 + 年維護費（Perpetual + Maintenance）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台灣傳統營造廠、工程顧問公司偏好以「資本支出 (CAPEX)」一次性買斷。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12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買斷價格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NT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01010"/>
          <w:sz w:val="25"/>
          <w:szCs w:val="25"/>
          <w:rtl w:val="0"/>
        </w:rPr>
        <w:t xml:space="preserve">8,000/授權(Seat)∗∗（美金約∗∗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年維護費（第 2 年起）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：主價的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15% ~ 20%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(約 NT$ 1,200/年)，用以提供最新 Revit / Navisworks 年份版本更新支援。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0" w:line="342.8568" w:lineRule="auto"/>
        <w:rPr>
          <w:color w:val="101010"/>
          <w:sz w:val="21"/>
          <w:szCs w:val="21"/>
        </w:rPr>
      </w:pPr>
      <w:bookmarkStart w:colFirst="0" w:colLast="0" w:name="_lb40b0cn8r1k" w:id="5"/>
      <w:bookmarkEnd w:id="5"/>
      <w:r w:rsidDel="00000000" w:rsidR="00000000" w:rsidRPr="00000000">
        <w:rPr>
          <w:color w:val="101010"/>
          <w:sz w:val="21"/>
          <w:szCs w:val="21"/>
          <w:rtl w:val="0"/>
        </w:rPr>
        <w:t xml:space="preserve">💡 方案三：企業/事務所全公司吃到飽（Enterprise Site License）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直接賣給中大型營造廠（如華熊、達欣、大陸工程等）或大型顧問公司/建築師事務所。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企業團體授權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NT$ 80,000 / 公司 / 年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（不限安裝台數 + 優先技術支援/需求微調）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：對企業來說極具 CP 值，對開發者而言能快速取得大筆現金流。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3k0895bw7bec" w:id="6"/>
      <w:bookmarkEnd w:id="6"/>
      <w:r w:rsidDel="00000000" w:rsidR="00000000" w:rsidRPr="00000000">
        <w:rPr>
          <w:color w:val="101010"/>
          <w:sz w:val="24"/>
          <w:szCs w:val="24"/>
          <w:rtl w:val="0"/>
        </w:rPr>
        <w:t xml:space="preserve">📊 銷售亮點與文案訴求（Pitch Point）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若要對外推廣銷售，建議重點訴求以下幾點：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「省時 80%」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：告別在 Navisworks 大模型中盲目尋找柱號與手動調整 Section Box 的低效過程。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「雙向無縫銜接」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：Revit 與 Navisworks 之間一鍵對齊 3D 視角，檢討衝突（Clash Test）事半功倍。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eeeeee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「跨 6 年版本支援」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：單一安裝包直接覆蓋專案常用的 Autodesk 2022~2027 版本，無須為每個年份重複購買。</w:t>
      </w:r>
    </w:p>
    <w:p w:rsidR="00000000" w:rsidDel="00000000" w:rsidP="00000000" w:rsidRDefault="00000000" w:rsidRPr="00000000" w14:paraId="000000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1y0mbrshu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rwv5uochz7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BIM 雙向視角與範圍框自動化工具商業化定價報告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產品定位：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高頻實用型生產力工具（High-Frequency Productivity Tool）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核心功能：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Revit &amp; Navisworks 雙向 3D 範圍框（Section Box）精準同步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柱位與軸網區間自動定位（V1 單柱 / V2 多柱號區間）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剖面框範圍內模型自動收集與隔離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外部連結模型（Revit / IFC / NWC）批次卸載與管理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跨版本支援（Revit 2022–2025 / Navisworks 2022–2027）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目標客群：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營造廠、BIM 顧問公司、機電/建築設計院、衝突檢討專責工程師（BIM Coordinator）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y7nlz3117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【執行摘要 Executive Summary】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本工具直擊專案協調（Clash Meeting）與模型檢視時「手動調整剖面框」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「在大模型中搜尋柱號位置」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的繁瑣痛點。透過自動化對齊與快速裁切，可為工程師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省去 80% 的無效視角調整時間。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定價策略採取「訂閱制創造穩定經常性收入（ARR）」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「買斷制切入傳統營造廠採購預算」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、並以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「企業吃到飽站點授權獲取大型專案現金流」之三軌並行模式。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kz2zvbwmn5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一、 產品方案與定價矩陣（Pricing Matrix）</w:t>
      </w:r>
    </w:p>
    <w:tbl>
      <w:tblPr>
        <w:tblStyle w:val="Table1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470"/>
        <w:gridCol w:w="1590"/>
        <w:gridCol w:w="1365"/>
        <w:gridCol w:w="1875"/>
        <w:gridCol w:w="1890"/>
        <w:tblGridChange w:id="0">
          <w:tblGrid>
            <w:gridCol w:w="1515"/>
            <w:gridCol w:w="1470"/>
            <w:gridCol w:w="1590"/>
            <w:gridCol w:w="1365"/>
            <w:gridCol w:w="1875"/>
            <w:gridCol w:w="1890"/>
          </w:tblGrid>
        </w:tblGridChange>
      </w:tblGrid>
      <w:tr>
        <w:trPr>
          <w:cantSplit w:val="0"/>
          <w:trHeight w:val="797.775878906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授權模式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適用方案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功能包含範圍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建議售價（台幣 TWD）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建議售價（美金 USD）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目標客群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2.402343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年訂閱制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(Per User / Year)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主力推薦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標準版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(Standard)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V1 基礎雙向同步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單柱號快速定位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跨版本支援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NT$ 1,200 – 1,800</w:t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(約 NT$ 100~150/月)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$39 – $59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 BIM 建模師、繪圖員、中小型事務所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專業版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(Pro)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標準版全部功能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V2 多柱號/軸網區間定位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剖面框內模型自動收集</w:t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連結批次卸載</w:t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自訂快捷鍵配置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NT$ 2,400 – 3,600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(約 NT$ 200~300/月)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$79 – $119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BIM Leader、衝突協調工程師 (Coordinator)、現場工程師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永久買斷制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(Perpetual)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企業單機買斷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維護費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永久授權使用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首年免費升級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第 2 年起年維護費 (15%~20%)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買斷：NT$ 6,000 – 9,000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維護費：約 NT$ 1,200/年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買斷：$199 – $299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維護費：約 $40/年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偏好資本支出 (CAPEX) 的大型營造廠、國營/政府專案顧問</w:t>
            </w:r>
          </w:p>
        </w:tc>
      </w:tr>
      <w:tr>
        <w:trPr>
          <w:cantSplit w:val="0"/>
          <w:trHeight w:val="5120.178222656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企業站點授權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(Site License)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全公司吃到飽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不限席位安裝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包含全功能專業版</w:t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專屬優先技術支援</w:t>
            </w:r>
          </w:p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專案客製需求微調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NT$ 50,000 – 100,000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(依公司規模，每年收費)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$1,650 – $3,300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中大型營造廠（如華熊、達欣、大陸工程等）、大型聯合事務所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2urkoga0d3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三大商業模式優勢與策略分析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2m2fq2l39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個人/席位年訂閱制（SaaS ARR 模式）—— ⭐ 核心成長引擎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商業價值：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降低初期嘗試門檻，符合 Autodesk App Store 與國際 BIM 外掛市場主流購買習慣，建立可預測的年度現金流。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分級策略：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以標準版（千元出頭）切入個人及中小型用戶，引導需要進階區間定位與模型收集的高頻使用者升級至專業版。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fwuvft29o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永久買斷 + 年維護費（傳統採購模式）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商業價值：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契合台灣本土營造廠「固定資產採購」的核銷習慣。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持續收益機制：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綁定第 2 年起 15%~20% 的維護合約，確保新版 Revit / Navisworks 發布時的持續版本更新收入。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okc696y1t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企業/專案全域授權（Enterprise Site License）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商業價值：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一次性解決大公司「逐一審批序號」的行政痛點，開發者可快速獲得大筆現金流入。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加值服務：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搭配「專案需求微調」與「優先技術支援」，建立高黏著度的長期合作關係。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vywqc66knt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核心銷售賣點與行銷訴求（Sales Pitch Points）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[痛點：找柱位慢、切視角繁瑣] ──► [解法：雙向連動 + 軸網自動化] ──► [成效：省時 80%、無痛跨版]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「省時 80%：一秒鎖定工作區」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傳統操作需在龐大模型中肉眼比對圖面柱號，手動拉動 6 個面的 Section Box。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話術：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輸入軸網編號即刻精準裁切，將 2 分鐘的繁瑣調整縮短至 5 秒完成。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「雙向無縫銜接：Revit 與 Navisworks 視角同步」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Navisworks 發現衝突點後，切回 Revit 需重新尋找相同空間位置。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話術：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雙向一鍵鏡射視角，檢討衝突（Clash Test）與修改模型事半功倍。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「跨 6 年版本廣泛相容：投資零浪費」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跨專案常面臨多版本軟體共存，外掛需逐一重新購買或配置。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話術：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單一安裝包完整支援 Autodesk 2022–2027，保障團隊工具鏈平滑過渡。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pnfah4ha5t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推進路線建議（GTM Action Plan）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第一階段（MVP 與早鳥驗證）：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提供專業版 14 天免費試用，鎖定社群活躍 Coordinator 提供早鳥 7 折訂閱優惠，建立首批口碑與案例數據。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第二階段（企業標竿突破）：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鎖定 2–3 家指標性營造廠/大型事務所推廣「專案試用方案」，促成企業全域授權（Site License）案例。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第三階段（國際上架）：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英文介面封裝並上架至 Autodesk App Store，以美金定價開拓亞太及歐美市場。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