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Can see number of emergency, inpatient.Also e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233679</wp:posOffset>
            </wp:positionH>
            <wp:positionV relativeFrom="page">
              <wp:posOffset>6177279</wp:posOffset>
            </wp:positionV>
            <wp:extent cx="5943600" cy="356616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ist_categorical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ach patient use first visit.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PCA: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-920750</wp:posOffset>
            </wp:positionH>
            <wp:positionV relativeFrom="page">
              <wp:posOffset>0</wp:posOffset>
            </wp:positionV>
            <wp:extent cx="5943600" cy="339428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numeric_dist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2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First dimension only explain 5.5% of the data. Main variable for first and second di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487680</wp:posOffset>
            </wp:positionH>
            <wp:positionV relativeFrom="page">
              <wp:posOffset>636930</wp:posOffset>
            </wp:positionV>
            <wp:extent cx="3973231" cy="352028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CA_Variable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231" cy="35202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mension(10%) combined are change of medication, diabetes Medication. 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-340071</wp:posOffset>
            </wp:positionH>
            <wp:positionV relativeFrom="line">
              <wp:posOffset>152400</wp:posOffset>
            </wp:positionV>
            <wp:extent cx="3305522" cy="384957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CA_PCs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522" cy="38495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162560</wp:posOffset>
            </wp:positionV>
            <wp:extent cx="3886200" cy="433246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lasso_multinom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3324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Cross-validated Lambda choice: </w:t>
      </w:r>
    </w:p>
    <w:p>
      <w:pPr>
        <w:pStyle w:val="Body"/>
        <w:bidi w:val="0"/>
      </w:pPr>
      <w:r>
        <w:rPr>
          <w:rtl w:val="0"/>
        </w:rPr>
        <w:t>y: Error (mean(Y-yhat))</w:t>
      </w:r>
    </w:p>
    <w:p>
      <w:pPr>
        <w:pStyle w:val="Body"/>
        <w:bidi w:val="0"/>
      </w:pPr>
      <w:r>
        <w:rPr>
          <w:rtl w:val="0"/>
        </w:rPr>
        <w:t>0.0004516953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10 fold error: </w:t>
      </w:r>
    </w:p>
    <w:p>
      <w:pPr>
        <w:pStyle w:val="Body"/>
        <w:bidi w:val="0"/>
      </w:pPr>
      <w:r>
        <w:rPr>
          <w:rtl w:val="0"/>
        </w:rPr>
        <w:t xml:space="preserve"> 0.6078709 0.6064079 0.6036282 0.6098215 0.6072857 0.6080659 0.6029455 0.6066029 0.6061153 0.6012387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Avgrage Error rate with cross validation: </w:t>
      </w:r>
    </w:p>
    <w:p>
      <w:pPr>
        <w:pStyle w:val="Body"/>
        <w:bidi w:val="0"/>
      </w:pPr>
      <w:r>
        <w:rPr>
          <w:rtl w:val="0"/>
        </w:rPr>
        <w:t>0.6059982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Final model with CV selected lambda: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class1: &lt;30</w:t>
      </w:r>
    </w:p>
    <w:p>
      <w:pPr>
        <w:pStyle w:val="Body"/>
        <w:bidi w:val="0"/>
      </w:pPr>
      <w:r>
        <w:rPr>
          <w:rtl w:val="0"/>
        </w:rPr>
        <w:t xml:space="preserve">class2: &gt;30 </w:t>
      </w:r>
    </w:p>
    <w:p>
      <w:pPr>
        <w:pStyle w:val="Body"/>
        <w:bidi w:val="0"/>
      </w:pPr>
      <w:r>
        <w:rPr>
          <w:rtl w:val="0"/>
        </w:rPr>
        <w:t xml:space="preserve">Class3 : No </w:t>
      </w:r>
    </w:p>
    <w:p>
      <w:pPr>
        <w:pStyle w:val="Body"/>
        <w:bidi w:val="0"/>
      </w:pPr>
      <w:r>
        <w:rPr>
          <w:rtl w:val="0"/>
        </w:rPr>
        <w:t xml:space="preserve">Fitted a model for each class as a binomial.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38"/>
        <w:gridCol w:w="2339"/>
        <w:gridCol w:w="2339"/>
        <w:gridCol w:w="2339"/>
      </w:tblGrid>
      <w:tr>
        <w:tblPrEx>
          <w:shd w:val="clear" w:color="auto" w:fill="bdc0bf"/>
        </w:tblPrEx>
        <w:trPr>
          <w:trHeight w:val="482" w:hRule="atLeast"/>
          <w:tblHeader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Variable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For class 1 lasso weight (&lt;30)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For class 2 lasso weight (&gt;30)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For class 3 lasso weight (NO)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                 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   s0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  s0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  s0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      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0.2769701736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-3.704631024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3.42766085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raceAfricanAmerican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0.000102911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-0.137880537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raceAsian     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-0.299723123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raceCaucasian 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0.017692212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-0.164430026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raceHispanic  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0.00016575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-0.023104897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genderFemale  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0.055257189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-0.024194779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age           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0.04007532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-0.038167371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admission_type_id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0.042359905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-0.014425936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discharge_disposition_id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0.0225969557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-0.021293977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admission_source_id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0.012096648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-0.001668543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time_in_hospital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0.0129313748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-0.028869553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num_lab_procedures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0.0002256881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-0.001008544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num_procedures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-0.002420022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0.042548497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num_medications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0.0009097709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-0.004777124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number_outpatient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0.041439967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-0.045261664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number_emergency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0.004255467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-0.259999113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number_inpatient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0.1635932579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-0.398327537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number_diagnoses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0.017579786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-0.073028391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max_glu_serum 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-0.0091568557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0.005915403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A1Cresult     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0.0147985973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-0.005130011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metformin     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-0.0315650439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0.087120014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repaglinide   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0.205049594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-0.090518625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nateglinide   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-0.0892241331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0.050080712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chlorpropamide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-0.4872712493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0.29010096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glimepiride   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-0.0605841054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0.030328021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glipizide     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0.017794492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-0.034125043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glyburide     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0.009159311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-0.001964308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tolbutamide   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0.579600827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pioglitazone  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-0.0054252894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0.091368033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rosiglitazone 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0.142726282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-0.021136143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acarbose      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0.377076556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miglitol      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0.968563244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troglitazone  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-0.0855795387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1.151551173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tolazamide    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-0.4123577556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insulin       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0.038997694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glyburide.metformin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-0.0747814131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0.101358782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glipizide.metformin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-0.3809223886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0.917427036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changeCh      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-0.003729457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diabetesMed   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0.0603297605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-0.267629769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diagnose1Circulatory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0.2114717933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-0.018225647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diagnose1Diabetes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0.126826567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-0.193831788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diagnose1Digestive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0.0521676709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-0.02398246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diagnose1Genitourinary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0.0774300094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-0.144145179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diagnose1Injury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0.2037287679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-0.117337766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diagnose1Musculoskeletal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0.0728205333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-0.103763976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diagnose1Neoplasms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-0.173682412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diagnose1Other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0.0755757565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-0.200795628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diagnose2Circulatory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-0.101763144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diagnose2Diabetes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0.1222172037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-0.128832091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diagnose2Digestive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-0.061739775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diagnose2Genitourinary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-0.006707544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diagnose2Injury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0.0497665204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-0.189122502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diagnose2Musculoskeletal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0.018424683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diagnose2Neoplasms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0.0850212108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-0.028610741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diagnose2Other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0.0163061291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-0.056911763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diagnose3Circulatory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-0.0127008207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0.041071917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diagnose3Diabetes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0.0206874173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-0.056738168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diagnose3Digestive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0.0619162812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-0.065347481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diagnose3Genitourinary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diagnose3Injury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-0.164796202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diagnose3Musculoskeletal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0.032474633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diagnose3Neoplasms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-0.022711437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0.074903286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diagnose3Other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-0.0230843302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.          </w:t>
              <w:br w:type="textWrapping"/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