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260" w:type="dxa"/>
        <w:tblInd w:w="93" w:type="dxa"/>
        <w:tblLook w:val="04A0"/>
      </w:tblPr>
      <w:tblGrid>
        <w:gridCol w:w="9440"/>
        <w:gridCol w:w="1820"/>
      </w:tblGrid>
      <w:tr w:rsidR="00CC1B31" w:rsidRPr="00CC1B31" w:rsidTr="00CC1B31">
        <w:trPr>
          <w:trHeight w:val="570"/>
        </w:trPr>
        <w:tc>
          <w:tcPr>
            <w:tcW w:w="11260" w:type="dxa"/>
            <w:gridSpan w:val="2"/>
            <w:tcBorders>
              <w:top w:val="nil"/>
              <w:left w:val="nil"/>
              <w:bottom w:val="nil"/>
              <w:right w:val="nil"/>
            </w:tcBorders>
            <w:shd w:val="clear" w:color="000000" w:fill="95B3D7"/>
            <w:noWrap/>
            <w:vAlign w:val="center"/>
            <w:hideMark/>
          </w:tcPr>
          <w:p w:rsidR="00CC1B31" w:rsidRPr="00CC1B31" w:rsidRDefault="00CC1B31" w:rsidP="00CC1B31">
            <w:pPr>
              <w:spacing w:after="0" w:line="240" w:lineRule="auto"/>
              <w:jc w:val="center"/>
              <w:rPr>
                <w:rFonts w:ascii="Cambria" w:eastAsia="Times New Roman" w:hAnsi="Cambria" w:cs="Times New Roman"/>
              </w:rPr>
            </w:pPr>
            <w:r w:rsidRPr="00CC1B31">
              <w:rPr>
                <w:rFonts w:ascii="Cambria" w:eastAsia="Times New Roman" w:hAnsi="Cambria" w:cs="Times New Roman"/>
                <w:b/>
                <w:bCs/>
                <w:sz w:val="28"/>
                <w:szCs w:val="28"/>
                <w:u w:val="single"/>
              </w:rPr>
              <w:t>NV-PIC Intern Evaluation</w:t>
            </w:r>
            <w:r w:rsidRPr="00CC1B31">
              <w:rPr>
                <w:rFonts w:ascii="Cambria" w:eastAsia="Times New Roman" w:hAnsi="Cambria" w:cs="Times New Roman"/>
              </w:rPr>
              <w:t xml:space="preserve">: </w:t>
            </w:r>
            <w:r w:rsidRPr="00CC1B31">
              <w:rPr>
                <w:rFonts w:ascii="Cambria" w:eastAsia="Times New Roman" w:hAnsi="Cambria" w:cs="Times New Roman"/>
                <w:i/>
                <w:iCs/>
              </w:rPr>
              <w:t>To be completed by primary supervisor(s)</w:t>
            </w:r>
          </w:p>
        </w:tc>
      </w:tr>
      <w:tr w:rsidR="00CC1B31" w:rsidRPr="00CC1B31" w:rsidTr="00CC1B31">
        <w:trPr>
          <w:trHeight w:val="570"/>
        </w:trPr>
        <w:tc>
          <w:tcPr>
            <w:tcW w:w="11260" w:type="dxa"/>
            <w:gridSpan w:val="2"/>
            <w:tcBorders>
              <w:top w:val="nil"/>
              <w:left w:val="nil"/>
              <w:bottom w:val="nil"/>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Intern: _______________________________________________Supervisor(s): ___________________________________________________________</w:t>
            </w:r>
          </w:p>
        </w:tc>
      </w:tr>
      <w:tr w:rsidR="00CC1B31" w:rsidRPr="00CC1B31" w:rsidTr="00CC1B31">
        <w:trPr>
          <w:trHeight w:val="570"/>
        </w:trPr>
        <w:tc>
          <w:tcPr>
            <w:tcW w:w="11260" w:type="dxa"/>
            <w:gridSpan w:val="2"/>
            <w:tcBorders>
              <w:top w:val="nil"/>
              <w:left w:val="nil"/>
              <w:bottom w:val="nil"/>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xml:space="preserve">Dates of Evaluation: ______________ to _______________ </w:t>
            </w:r>
          </w:p>
        </w:tc>
      </w:tr>
      <w:tr w:rsidR="00CC1B31" w:rsidRPr="00CC1B31" w:rsidTr="00CC1B31">
        <w:trPr>
          <w:trHeight w:val="330"/>
        </w:trPr>
        <w:tc>
          <w:tcPr>
            <w:tcW w:w="9440" w:type="dxa"/>
            <w:tcBorders>
              <w:top w:val="nil"/>
              <w:left w:val="nil"/>
              <w:bottom w:val="nil"/>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xml:space="preserve">Scoring Criteria: </w:t>
            </w:r>
          </w:p>
        </w:tc>
        <w:tc>
          <w:tcPr>
            <w:tcW w:w="182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mbria" w:eastAsia="Times New Roman" w:hAnsi="Cambria" w:cs="Times New Roman"/>
              </w:rPr>
            </w:pPr>
          </w:p>
        </w:tc>
      </w:tr>
      <w:tr w:rsidR="00CC1B31" w:rsidRPr="00CC1B31" w:rsidTr="00CC1B31">
        <w:trPr>
          <w:trHeight w:val="330"/>
        </w:trPr>
        <w:tc>
          <w:tcPr>
            <w:tcW w:w="9440" w:type="dxa"/>
            <w:tcBorders>
              <w:top w:val="single" w:sz="4" w:space="0" w:color="auto"/>
              <w:left w:val="single" w:sz="4" w:space="0" w:color="auto"/>
              <w:bottom w:val="single" w:sz="4" w:space="0" w:color="auto"/>
              <w:right w:val="single" w:sz="4" w:space="0" w:color="auto"/>
            </w:tcBorders>
            <w:shd w:val="clear" w:color="auto" w:fill="auto"/>
            <w:hideMark/>
          </w:tcPr>
          <w:p w:rsidR="00CC1B31" w:rsidRPr="00CC1B31" w:rsidRDefault="00CC1B31" w:rsidP="00CC1B31">
            <w:pPr>
              <w:spacing w:after="0" w:line="240" w:lineRule="auto"/>
              <w:rPr>
                <w:rFonts w:ascii="Arial" w:eastAsia="Times New Roman" w:hAnsi="Arial" w:cs="Arial"/>
                <w:b/>
                <w:bCs/>
                <w:color w:val="000000"/>
                <w:sz w:val="20"/>
                <w:szCs w:val="20"/>
              </w:rPr>
            </w:pPr>
            <w:r w:rsidRPr="00CC1B31">
              <w:rPr>
                <w:rFonts w:ascii="Arial" w:eastAsia="Times New Roman" w:hAnsi="Arial" w:cs="Arial"/>
                <w:b/>
                <w:bCs/>
                <w:color w:val="000000"/>
                <w:sz w:val="20"/>
                <w:szCs w:val="20"/>
              </w:rPr>
              <w:t>1 Significant Development Needed--</w:t>
            </w:r>
            <w:r w:rsidRPr="00CC1B31">
              <w:rPr>
                <w:rFonts w:ascii="Arial" w:eastAsia="Times New Roman" w:hAnsi="Arial" w:cs="Arial"/>
                <w:color w:val="000000"/>
                <w:sz w:val="20"/>
                <w:szCs w:val="20"/>
              </w:rPr>
              <w:t>Significant improvement in functioning is needed to meet expectations</w:t>
            </w:r>
          </w:p>
        </w:tc>
        <w:tc>
          <w:tcPr>
            <w:tcW w:w="1820" w:type="dxa"/>
            <w:tcBorders>
              <w:top w:val="single" w:sz="4" w:space="0" w:color="auto"/>
              <w:left w:val="nil"/>
              <w:bottom w:val="single" w:sz="4" w:space="0" w:color="auto"/>
              <w:right w:val="single" w:sz="4" w:space="0" w:color="auto"/>
            </w:tcBorders>
            <w:shd w:val="clear" w:color="auto" w:fill="auto"/>
            <w:hideMark/>
          </w:tcPr>
          <w:p w:rsidR="00CC1B31" w:rsidRPr="00CC1B31" w:rsidRDefault="00CC1B31" w:rsidP="00CC1B31">
            <w:pPr>
              <w:spacing w:after="0" w:line="240" w:lineRule="auto"/>
              <w:rPr>
                <w:rFonts w:ascii="Calibri" w:eastAsia="Times New Roman" w:hAnsi="Calibri" w:cs="Times New Roman"/>
                <w:color w:val="000000"/>
              </w:rPr>
            </w:pPr>
            <w:r w:rsidRPr="00CC1B31">
              <w:rPr>
                <w:rFonts w:ascii="Calibri" w:eastAsia="Times New Roman" w:hAnsi="Calibri" w:cs="Times New Roman"/>
                <w:color w:val="000000"/>
              </w:rPr>
              <w:t> </w:t>
            </w:r>
          </w:p>
        </w:tc>
      </w:tr>
      <w:tr w:rsidR="00CC1B31" w:rsidRPr="00CC1B31" w:rsidTr="00CC1B31">
        <w:trPr>
          <w:trHeight w:val="300"/>
        </w:trPr>
        <w:tc>
          <w:tcPr>
            <w:tcW w:w="9440" w:type="dxa"/>
            <w:tcBorders>
              <w:top w:val="nil"/>
              <w:left w:val="single" w:sz="4" w:space="0" w:color="auto"/>
              <w:bottom w:val="single" w:sz="4" w:space="0" w:color="auto"/>
              <w:right w:val="single" w:sz="4" w:space="0" w:color="auto"/>
            </w:tcBorders>
            <w:shd w:val="clear" w:color="auto" w:fill="auto"/>
            <w:hideMark/>
          </w:tcPr>
          <w:p w:rsidR="00CC1B31" w:rsidRPr="00CC1B31" w:rsidRDefault="00CC1B31" w:rsidP="00CC1B31">
            <w:pPr>
              <w:spacing w:after="0" w:line="240" w:lineRule="auto"/>
              <w:rPr>
                <w:rFonts w:ascii="Arial" w:eastAsia="Times New Roman" w:hAnsi="Arial" w:cs="Arial"/>
                <w:b/>
                <w:bCs/>
                <w:color w:val="000000"/>
                <w:sz w:val="20"/>
                <w:szCs w:val="20"/>
              </w:rPr>
            </w:pPr>
            <w:r w:rsidRPr="00CC1B31">
              <w:rPr>
                <w:rFonts w:ascii="Arial" w:eastAsia="Times New Roman" w:hAnsi="Arial" w:cs="Arial"/>
                <w:b/>
                <w:bCs/>
                <w:color w:val="000000"/>
                <w:sz w:val="20"/>
                <w:szCs w:val="20"/>
              </w:rPr>
              <w:t xml:space="preserve">2 Development Needed- </w:t>
            </w:r>
            <w:r w:rsidRPr="00CC1B31">
              <w:rPr>
                <w:rFonts w:ascii="Arial" w:eastAsia="Times New Roman" w:hAnsi="Arial" w:cs="Arial"/>
                <w:color w:val="000000"/>
                <w:sz w:val="20"/>
                <w:szCs w:val="20"/>
              </w:rPr>
              <w:t>Some improvement in functioning is needed to meet expectations</w:t>
            </w:r>
          </w:p>
        </w:tc>
        <w:tc>
          <w:tcPr>
            <w:tcW w:w="1820" w:type="dxa"/>
            <w:tcBorders>
              <w:top w:val="nil"/>
              <w:left w:val="nil"/>
              <w:bottom w:val="single" w:sz="4" w:space="0" w:color="auto"/>
              <w:right w:val="single" w:sz="4" w:space="0" w:color="auto"/>
            </w:tcBorders>
            <w:shd w:val="clear" w:color="auto" w:fill="auto"/>
            <w:hideMark/>
          </w:tcPr>
          <w:p w:rsidR="00CC1B31" w:rsidRPr="00CC1B31" w:rsidRDefault="00CC1B31" w:rsidP="00CC1B31">
            <w:pPr>
              <w:spacing w:after="0" w:line="240" w:lineRule="auto"/>
              <w:rPr>
                <w:rFonts w:ascii="Calibri" w:eastAsia="Times New Roman" w:hAnsi="Calibri" w:cs="Times New Roman"/>
                <w:color w:val="000000"/>
              </w:rPr>
            </w:pPr>
            <w:r w:rsidRPr="00CC1B31">
              <w:rPr>
                <w:rFonts w:ascii="Calibri" w:eastAsia="Times New Roman" w:hAnsi="Calibri" w:cs="Times New Roman"/>
                <w:color w:val="000000"/>
              </w:rPr>
              <w:t> </w:t>
            </w:r>
          </w:p>
        </w:tc>
      </w:tr>
      <w:tr w:rsidR="00CC1B31" w:rsidRPr="00CC1B31" w:rsidTr="00CC1B31">
        <w:trPr>
          <w:trHeight w:val="300"/>
        </w:trPr>
        <w:tc>
          <w:tcPr>
            <w:tcW w:w="9440" w:type="dxa"/>
            <w:tcBorders>
              <w:top w:val="nil"/>
              <w:left w:val="single" w:sz="4" w:space="0" w:color="auto"/>
              <w:bottom w:val="single" w:sz="4" w:space="0" w:color="auto"/>
              <w:right w:val="single" w:sz="4" w:space="0" w:color="auto"/>
            </w:tcBorders>
            <w:shd w:val="clear" w:color="auto" w:fill="auto"/>
            <w:hideMark/>
          </w:tcPr>
          <w:p w:rsidR="00CC1B31" w:rsidRPr="00CC1B31" w:rsidRDefault="00CC1B31" w:rsidP="00CC1B31">
            <w:pPr>
              <w:spacing w:after="0" w:line="240" w:lineRule="auto"/>
              <w:rPr>
                <w:rFonts w:ascii="Arial" w:eastAsia="Times New Roman" w:hAnsi="Arial" w:cs="Arial"/>
                <w:b/>
                <w:bCs/>
                <w:color w:val="000000"/>
                <w:sz w:val="20"/>
                <w:szCs w:val="20"/>
              </w:rPr>
            </w:pPr>
            <w:r w:rsidRPr="00CC1B31">
              <w:rPr>
                <w:rFonts w:ascii="Arial" w:eastAsia="Times New Roman" w:hAnsi="Arial" w:cs="Arial"/>
                <w:b/>
                <w:bCs/>
                <w:color w:val="000000"/>
                <w:sz w:val="20"/>
                <w:szCs w:val="20"/>
              </w:rPr>
              <w:t>3 Meets Expectations</w:t>
            </w:r>
            <w:r w:rsidRPr="00CC1B31">
              <w:rPr>
                <w:rFonts w:ascii="Arial" w:eastAsia="Times New Roman" w:hAnsi="Arial" w:cs="Arial"/>
                <w:color w:val="000000"/>
                <w:sz w:val="20"/>
                <w:szCs w:val="20"/>
              </w:rPr>
              <w:t>--Functions adequately for level of training</w:t>
            </w:r>
          </w:p>
        </w:tc>
        <w:tc>
          <w:tcPr>
            <w:tcW w:w="1820" w:type="dxa"/>
            <w:tcBorders>
              <w:top w:val="nil"/>
              <w:left w:val="nil"/>
              <w:bottom w:val="single" w:sz="4" w:space="0" w:color="auto"/>
              <w:right w:val="single" w:sz="4" w:space="0" w:color="auto"/>
            </w:tcBorders>
            <w:shd w:val="clear" w:color="auto" w:fill="auto"/>
            <w:hideMark/>
          </w:tcPr>
          <w:p w:rsidR="00CC1B31" w:rsidRPr="00CC1B31" w:rsidRDefault="00CC1B31" w:rsidP="00CC1B31">
            <w:pPr>
              <w:spacing w:after="0" w:line="240" w:lineRule="auto"/>
              <w:rPr>
                <w:rFonts w:ascii="Calibri" w:eastAsia="Times New Roman" w:hAnsi="Calibri" w:cs="Times New Roman"/>
                <w:color w:val="000000"/>
              </w:rPr>
            </w:pPr>
            <w:r w:rsidRPr="00CC1B31">
              <w:rPr>
                <w:rFonts w:ascii="Calibri" w:eastAsia="Times New Roman" w:hAnsi="Calibri" w:cs="Times New Roman"/>
                <w:color w:val="000000"/>
              </w:rPr>
              <w:t> </w:t>
            </w:r>
          </w:p>
        </w:tc>
      </w:tr>
      <w:tr w:rsidR="00CC1B31" w:rsidRPr="00CC1B31" w:rsidTr="00CC1B31">
        <w:trPr>
          <w:trHeight w:val="300"/>
        </w:trPr>
        <w:tc>
          <w:tcPr>
            <w:tcW w:w="9440" w:type="dxa"/>
            <w:tcBorders>
              <w:top w:val="nil"/>
              <w:left w:val="single" w:sz="4" w:space="0" w:color="auto"/>
              <w:bottom w:val="single" w:sz="4" w:space="0" w:color="auto"/>
              <w:right w:val="single" w:sz="4" w:space="0" w:color="auto"/>
            </w:tcBorders>
            <w:shd w:val="clear" w:color="auto" w:fill="auto"/>
            <w:hideMark/>
          </w:tcPr>
          <w:p w:rsidR="00CC1B31" w:rsidRPr="00CC1B31" w:rsidRDefault="00CC1B31" w:rsidP="00CC1B31">
            <w:pPr>
              <w:spacing w:after="0" w:line="240" w:lineRule="auto"/>
              <w:rPr>
                <w:rFonts w:ascii="Arial" w:eastAsia="Times New Roman" w:hAnsi="Arial" w:cs="Arial"/>
                <w:b/>
                <w:bCs/>
                <w:color w:val="000000"/>
                <w:sz w:val="20"/>
                <w:szCs w:val="20"/>
              </w:rPr>
            </w:pPr>
            <w:r w:rsidRPr="00CC1B31">
              <w:rPr>
                <w:rFonts w:ascii="Arial" w:eastAsia="Times New Roman" w:hAnsi="Arial" w:cs="Arial"/>
                <w:b/>
                <w:bCs/>
                <w:color w:val="000000"/>
                <w:sz w:val="20"/>
                <w:szCs w:val="20"/>
              </w:rPr>
              <w:t>4 Exceeds Expectations</w:t>
            </w:r>
            <w:r w:rsidRPr="00CC1B31">
              <w:rPr>
                <w:rFonts w:ascii="Arial" w:eastAsia="Times New Roman" w:hAnsi="Arial" w:cs="Arial"/>
                <w:color w:val="000000"/>
                <w:sz w:val="20"/>
                <w:szCs w:val="20"/>
              </w:rPr>
              <w:t>--Functions above average for level of training</w:t>
            </w:r>
          </w:p>
        </w:tc>
        <w:tc>
          <w:tcPr>
            <w:tcW w:w="1820" w:type="dxa"/>
            <w:tcBorders>
              <w:top w:val="nil"/>
              <w:left w:val="nil"/>
              <w:bottom w:val="single" w:sz="4" w:space="0" w:color="auto"/>
              <w:right w:val="single" w:sz="4" w:space="0" w:color="auto"/>
            </w:tcBorders>
            <w:shd w:val="clear" w:color="auto" w:fill="auto"/>
            <w:hideMark/>
          </w:tcPr>
          <w:p w:rsidR="00CC1B31" w:rsidRPr="00CC1B31" w:rsidRDefault="00CC1B31" w:rsidP="00CC1B31">
            <w:pPr>
              <w:spacing w:after="0" w:line="240" w:lineRule="auto"/>
              <w:rPr>
                <w:rFonts w:ascii="Calibri" w:eastAsia="Times New Roman" w:hAnsi="Calibri" w:cs="Times New Roman"/>
                <w:color w:val="000000"/>
              </w:rPr>
            </w:pPr>
            <w:r w:rsidRPr="00CC1B31">
              <w:rPr>
                <w:rFonts w:ascii="Calibri" w:eastAsia="Times New Roman" w:hAnsi="Calibri" w:cs="Times New Roman"/>
                <w:color w:val="000000"/>
              </w:rPr>
              <w:t> </w:t>
            </w:r>
          </w:p>
        </w:tc>
      </w:tr>
      <w:tr w:rsidR="00CC1B31" w:rsidRPr="00CC1B31" w:rsidTr="00CC1B31">
        <w:trPr>
          <w:trHeight w:val="300"/>
        </w:trPr>
        <w:tc>
          <w:tcPr>
            <w:tcW w:w="9440" w:type="dxa"/>
            <w:tcBorders>
              <w:top w:val="nil"/>
              <w:left w:val="single" w:sz="4" w:space="0" w:color="auto"/>
              <w:bottom w:val="single" w:sz="4" w:space="0" w:color="auto"/>
              <w:right w:val="single" w:sz="4" w:space="0" w:color="auto"/>
            </w:tcBorders>
            <w:shd w:val="clear" w:color="auto" w:fill="auto"/>
            <w:hideMark/>
          </w:tcPr>
          <w:p w:rsidR="00CC1B31" w:rsidRPr="00CC1B31" w:rsidRDefault="00CC1B31" w:rsidP="00CC1B31">
            <w:pPr>
              <w:spacing w:after="0" w:line="240" w:lineRule="auto"/>
              <w:rPr>
                <w:rFonts w:ascii="Arial" w:eastAsia="Times New Roman" w:hAnsi="Arial" w:cs="Arial"/>
                <w:b/>
                <w:bCs/>
                <w:color w:val="000000"/>
                <w:sz w:val="20"/>
                <w:szCs w:val="20"/>
              </w:rPr>
            </w:pPr>
            <w:r w:rsidRPr="00CC1B31">
              <w:rPr>
                <w:rFonts w:ascii="Arial" w:eastAsia="Times New Roman" w:hAnsi="Arial" w:cs="Arial"/>
                <w:b/>
                <w:bCs/>
                <w:color w:val="000000"/>
                <w:sz w:val="20"/>
                <w:szCs w:val="20"/>
              </w:rPr>
              <w:t>5 Significantly Exceeds Expectations</w:t>
            </w:r>
            <w:r w:rsidRPr="00CC1B31">
              <w:rPr>
                <w:rFonts w:ascii="Arial" w:eastAsia="Times New Roman" w:hAnsi="Arial" w:cs="Arial"/>
                <w:color w:val="000000"/>
                <w:sz w:val="20"/>
                <w:szCs w:val="20"/>
              </w:rPr>
              <w:t>--Functions exceptionally for level of training</w:t>
            </w:r>
          </w:p>
        </w:tc>
        <w:tc>
          <w:tcPr>
            <w:tcW w:w="1820" w:type="dxa"/>
            <w:tcBorders>
              <w:top w:val="nil"/>
              <w:left w:val="nil"/>
              <w:bottom w:val="single" w:sz="4" w:space="0" w:color="auto"/>
              <w:right w:val="single" w:sz="4" w:space="0" w:color="auto"/>
            </w:tcBorders>
            <w:shd w:val="clear" w:color="auto" w:fill="auto"/>
            <w:hideMark/>
          </w:tcPr>
          <w:p w:rsidR="00CC1B31" w:rsidRPr="00CC1B31" w:rsidRDefault="00CC1B31" w:rsidP="00CC1B31">
            <w:pPr>
              <w:spacing w:after="0" w:line="240" w:lineRule="auto"/>
              <w:rPr>
                <w:rFonts w:ascii="Calibri" w:eastAsia="Times New Roman" w:hAnsi="Calibri" w:cs="Times New Roman"/>
                <w:color w:val="000000"/>
              </w:rPr>
            </w:pPr>
            <w:r w:rsidRPr="00CC1B31">
              <w:rPr>
                <w:rFonts w:ascii="Calibri" w:eastAsia="Times New Roman" w:hAnsi="Calibri" w:cs="Times New Roman"/>
                <w:color w:val="000000"/>
              </w:rPr>
              <w:t> </w:t>
            </w:r>
          </w:p>
        </w:tc>
      </w:tr>
      <w:tr w:rsidR="00CC1B31" w:rsidRPr="00CC1B31" w:rsidTr="00CC1B31">
        <w:trPr>
          <w:trHeight w:val="300"/>
        </w:trPr>
        <w:tc>
          <w:tcPr>
            <w:tcW w:w="9440" w:type="dxa"/>
            <w:tcBorders>
              <w:top w:val="nil"/>
              <w:left w:val="single" w:sz="4" w:space="0" w:color="auto"/>
              <w:bottom w:val="single" w:sz="4" w:space="0" w:color="auto"/>
              <w:right w:val="single" w:sz="4" w:space="0" w:color="auto"/>
            </w:tcBorders>
            <w:shd w:val="clear" w:color="auto" w:fill="auto"/>
            <w:hideMark/>
          </w:tcPr>
          <w:p w:rsidR="00CC1B31" w:rsidRPr="00CC1B31" w:rsidRDefault="00CC1B31" w:rsidP="00CC1B31">
            <w:pPr>
              <w:spacing w:after="0" w:line="240" w:lineRule="auto"/>
              <w:rPr>
                <w:rFonts w:ascii="Arial" w:eastAsia="Times New Roman" w:hAnsi="Arial" w:cs="Arial"/>
                <w:b/>
                <w:bCs/>
                <w:color w:val="000000"/>
                <w:sz w:val="20"/>
                <w:szCs w:val="20"/>
              </w:rPr>
            </w:pPr>
            <w:r w:rsidRPr="00CC1B31">
              <w:rPr>
                <w:rFonts w:ascii="Arial" w:eastAsia="Times New Roman" w:hAnsi="Arial" w:cs="Arial"/>
                <w:b/>
                <w:bCs/>
                <w:color w:val="000000"/>
                <w:sz w:val="20"/>
                <w:szCs w:val="20"/>
              </w:rPr>
              <w:t>N/A</w:t>
            </w:r>
            <w:r w:rsidRPr="00CC1B31">
              <w:rPr>
                <w:rFonts w:ascii="Arial" w:eastAsia="Times New Roman" w:hAnsi="Arial" w:cs="Arial"/>
                <w:color w:val="000000"/>
                <w:sz w:val="20"/>
                <w:szCs w:val="20"/>
              </w:rPr>
              <w:t>--Not Applicable/Not Observed/Cannot Say</w:t>
            </w:r>
          </w:p>
        </w:tc>
        <w:tc>
          <w:tcPr>
            <w:tcW w:w="1820" w:type="dxa"/>
            <w:tcBorders>
              <w:top w:val="nil"/>
              <w:left w:val="nil"/>
              <w:bottom w:val="single" w:sz="4" w:space="0" w:color="auto"/>
              <w:right w:val="single" w:sz="4" w:space="0" w:color="auto"/>
            </w:tcBorders>
            <w:shd w:val="clear" w:color="auto" w:fill="auto"/>
            <w:hideMark/>
          </w:tcPr>
          <w:p w:rsidR="00CC1B31" w:rsidRPr="00CC1B31" w:rsidRDefault="00CC1B31" w:rsidP="00CC1B31">
            <w:pPr>
              <w:spacing w:after="0" w:line="240" w:lineRule="auto"/>
              <w:rPr>
                <w:rFonts w:ascii="Calibri" w:eastAsia="Times New Roman" w:hAnsi="Calibri" w:cs="Times New Roman"/>
                <w:color w:val="000000"/>
              </w:rPr>
            </w:pPr>
            <w:r w:rsidRPr="00CC1B31">
              <w:rPr>
                <w:rFonts w:ascii="Calibri" w:eastAsia="Times New Roman" w:hAnsi="Calibri" w:cs="Times New Roman"/>
                <w:color w:val="000000"/>
              </w:rPr>
              <w:t> </w:t>
            </w:r>
          </w:p>
        </w:tc>
      </w:tr>
      <w:tr w:rsidR="00CC1B31" w:rsidRPr="00CC1B31" w:rsidTr="00CC1B31">
        <w:trPr>
          <w:trHeight w:val="1785"/>
        </w:trPr>
        <w:tc>
          <w:tcPr>
            <w:tcW w:w="11260" w:type="dxa"/>
            <w:gridSpan w:val="2"/>
            <w:tcBorders>
              <w:top w:val="single" w:sz="4" w:space="0" w:color="auto"/>
              <w:left w:val="nil"/>
              <w:bottom w:val="nil"/>
              <w:right w:val="nil"/>
            </w:tcBorders>
            <w:shd w:val="clear" w:color="auto" w:fill="auto"/>
            <w:vAlign w:val="center"/>
            <w:hideMark/>
          </w:tcPr>
          <w:p w:rsidR="00CC1B31" w:rsidRPr="00CC1B31" w:rsidRDefault="00CC1B31" w:rsidP="00CC1B31">
            <w:pPr>
              <w:spacing w:after="0" w:line="240" w:lineRule="auto"/>
              <w:rPr>
                <w:rFonts w:ascii="Arial" w:eastAsia="Times New Roman" w:hAnsi="Arial" w:cs="Arial"/>
                <w:b/>
                <w:bCs/>
                <w:color w:val="000000"/>
                <w:sz w:val="20"/>
                <w:szCs w:val="20"/>
              </w:rPr>
            </w:pPr>
            <w:r w:rsidRPr="00CC1B31">
              <w:rPr>
                <w:rFonts w:ascii="Arial" w:eastAsia="Times New Roman" w:hAnsi="Arial" w:cs="Arial"/>
                <w:b/>
                <w:bCs/>
                <w:color w:val="000000"/>
                <w:sz w:val="20"/>
                <w:szCs w:val="20"/>
              </w:rPr>
              <w:t>NOTE: As described in the NV-PIC Intern Evaluation Policy on the first evaluation (3-months), a score of 2 on any individual or broad competency will result in close monitoring by program supervisors, and a score of 1 will initiate the program's Due Process procedures. On all other evaluations, any score less than 3 on any individual or broad competency will initiate the program’s Due Process procedures. Interns must receive a rating of 3 or above on all individual and broad competencies to successfully complete the program. Of note, the optional 'provision of supervision' competency is not subject to the same requirements for intern performance (see Intern Evaluation Policy).</w:t>
            </w:r>
          </w:p>
        </w:tc>
      </w:tr>
      <w:tr w:rsidR="00CC1B31" w:rsidRPr="00CC1B31" w:rsidTr="00CC1B31">
        <w:trPr>
          <w:trHeight w:val="570"/>
        </w:trPr>
        <w:tc>
          <w:tcPr>
            <w:tcW w:w="11260" w:type="dxa"/>
            <w:gridSpan w:val="2"/>
            <w:tcBorders>
              <w:top w:val="nil"/>
              <w:left w:val="nil"/>
              <w:bottom w:val="nil"/>
              <w:right w:val="nil"/>
            </w:tcBorders>
            <w:shd w:val="clear" w:color="000000" w:fill="969696"/>
            <w:vAlign w:val="center"/>
            <w:hideMark/>
          </w:tcPr>
          <w:p w:rsidR="00CC1B31" w:rsidRPr="00CC1B31" w:rsidRDefault="00CC1B31" w:rsidP="00CC1B31">
            <w:pPr>
              <w:spacing w:after="0" w:line="240" w:lineRule="auto"/>
              <w:rPr>
                <w:rFonts w:ascii="Cambria" w:eastAsia="Times New Roman" w:hAnsi="Cambria" w:cs="Times New Roman"/>
                <w:b/>
                <w:bCs/>
              </w:rPr>
            </w:pPr>
            <w:r w:rsidRPr="00CC1B31">
              <w:rPr>
                <w:rFonts w:ascii="Cambria" w:eastAsia="Times New Roman" w:hAnsi="Cambria" w:cs="Times New Roman"/>
                <w:b/>
                <w:bCs/>
              </w:rPr>
              <w:t>Goal 1 - Evidence-Based Practice in Behavioral Health Intervention</w:t>
            </w:r>
          </w:p>
        </w:tc>
      </w:tr>
      <w:tr w:rsidR="00CC1B31" w:rsidRPr="00CC1B31" w:rsidTr="00CC1B31">
        <w:trPr>
          <w:trHeight w:val="675"/>
        </w:trPr>
        <w:tc>
          <w:tcPr>
            <w:tcW w:w="9440" w:type="dxa"/>
            <w:tcBorders>
              <w:top w:val="single" w:sz="4" w:space="0" w:color="auto"/>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Appropriately conceptualizes and describes relevant presenting issues</w:t>
            </w:r>
          </w:p>
        </w:tc>
        <w:tc>
          <w:tcPr>
            <w:tcW w:w="1820" w:type="dxa"/>
            <w:tcBorders>
              <w:top w:val="dashed" w:sz="8" w:space="0" w:color="auto"/>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Appropriately discusses hypotheses and approaches to treatment in supervision</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Develops treatment plan utilizing client input, consultation with others, and available records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Communicates short-term and/or long-term treatment goals with the client and within supervision</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Utilizes appropriate intervention techniques, including evidence-based practices, consistent with client's clinical presentation</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Seeks supervision and consultation as appropriate</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Appropriately assesses for risk of harm to self or others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Demonstrates capacity to manage high-risk clinical situations effectively and ethically</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Is able to build rapport and demonstrate effective listening skills with clients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Demonstrates self-awareness and impact of self on therapeutic relationship</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Appropriately uses and responds to non-verbal communication</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lastRenderedPageBreak/>
              <w:t>Recognizes client response to treatment and adapts treatment accordingly</w:t>
            </w:r>
          </w:p>
        </w:tc>
        <w:tc>
          <w:tcPr>
            <w:tcW w:w="1820" w:type="dxa"/>
            <w:tcBorders>
              <w:top w:val="nil"/>
              <w:left w:val="single" w:sz="8" w:space="0" w:color="auto"/>
              <w:bottom w:val="nil"/>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 xml:space="preserve">Demonstrates skill in multiple treatment modalities </w:t>
            </w:r>
          </w:p>
        </w:tc>
        <w:tc>
          <w:tcPr>
            <w:tcW w:w="1820" w:type="dxa"/>
            <w:tcBorders>
              <w:top w:val="dashed" w:sz="8" w:space="0" w:color="auto"/>
              <w:left w:val="single" w:sz="8" w:space="0" w:color="auto"/>
              <w:bottom w:val="nil"/>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Demonstrates flexibility in building therapeutic relationship and implementing treatment based upon client's perspective/context</w:t>
            </w:r>
          </w:p>
        </w:tc>
        <w:tc>
          <w:tcPr>
            <w:tcW w:w="1820" w:type="dxa"/>
            <w:tcBorders>
              <w:top w:val="dashed" w:sz="8" w:space="0" w:color="auto"/>
              <w:left w:val="single" w:sz="8" w:space="0" w:color="auto"/>
              <w:bottom w:val="nil"/>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570"/>
        </w:trPr>
        <w:tc>
          <w:tcPr>
            <w:tcW w:w="9440" w:type="dxa"/>
            <w:tcBorders>
              <w:top w:val="single" w:sz="8" w:space="0" w:color="auto"/>
              <w:left w:val="single" w:sz="8" w:space="0" w:color="auto"/>
              <w:bottom w:val="single" w:sz="8" w:space="0" w:color="auto"/>
              <w:right w:val="single" w:sz="8" w:space="0" w:color="auto"/>
            </w:tcBorders>
            <w:shd w:val="clear" w:color="000000" w:fill="F2F2F2"/>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AVERAGE SCORE FOR BROAD COMPETENCY</w:t>
            </w:r>
          </w:p>
        </w:tc>
        <w:tc>
          <w:tcPr>
            <w:tcW w:w="1820" w:type="dxa"/>
            <w:tcBorders>
              <w:top w:val="dashed" w:sz="8" w:space="0" w:color="auto"/>
              <w:left w:val="nil"/>
              <w:bottom w:val="single" w:sz="8" w:space="0" w:color="auto"/>
              <w:right w:val="nil"/>
            </w:tcBorders>
            <w:shd w:val="clear" w:color="000000" w:fill="F2F2F2"/>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#DIV/0!</w:t>
            </w:r>
          </w:p>
        </w:tc>
      </w:tr>
      <w:tr w:rsidR="00CC1B31" w:rsidRPr="00CC1B31" w:rsidTr="00CC1B31">
        <w:trPr>
          <w:trHeight w:val="1710"/>
        </w:trPr>
        <w:tc>
          <w:tcPr>
            <w:tcW w:w="9440" w:type="dxa"/>
            <w:tcBorders>
              <w:top w:val="nil"/>
              <w:left w:val="nil"/>
              <w:bottom w:val="single" w:sz="4" w:space="0" w:color="auto"/>
              <w:right w:val="nil"/>
            </w:tcBorders>
            <w:shd w:val="clear" w:color="000000" w:fill="F2F2F2"/>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Strengths &amp; Training Goals related to Broad Competency:</w:t>
            </w:r>
          </w:p>
        </w:tc>
        <w:tc>
          <w:tcPr>
            <w:tcW w:w="1820" w:type="dxa"/>
            <w:tcBorders>
              <w:top w:val="nil"/>
              <w:left w:val="nil"/>
              <w:bottom w:val="single" w:sz="4" w:space="0" w:color="auto"/>
              <w:right w:val="nil"/>
            </w:tcBorders>
            <w:shd w:val="clear" w:color="000000" w:fill="F2F2F2"/>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1710"/>
        </w:trPr>
        <w:tc>
          <w:tcPr>
            <w:tcW w:w="9440" w:type="dxa"/>
            <w:tcBorders>
              <w:top w:val="nil"/>
              <w:left w:val="nil"/>
              <w:bottom w:val="nil"/>
              <w:right w:val="nil"/>
            </w:tcBorders>
            <w:shd w:val="clear" w:color="000000" w:fill="F2F2F2"/>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Comments:</w:t>
            </w:r>
          </w:p>
        </w:tc>
        <w:tc>
          <w:tcPr>
            <w:tcW w:w="1820" w:type="dxa"/>
            <w:tcBorders>
              <w:top w:val="nil"/>
              <w:left w:val="nil"/>
              <w:bottom w:val="nil"/>
              <w:right w:val="nil"/>
            </w:tcBorders>
            <w:shd w:val="clear" w:color="000000" w:fill="F2F2F2"/>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570"/>
        </w:trPr>
        <w:tc>
          <w:tcPr>
            <w:tcW w:w="9440" w:type="dxa"/>
            <w:tcBorders>
              <w:top w:val="nil"/>
              <w:left w:val="nil"/>
              <w:bottom w:val="single" w:sz="4" w:space="0" w:color="auto"/>
              <w:right w:val="nil"/>
            </w:tcBorders>
            <w:shd w:val="clear" w:color="000000" w:fill="808080"/>
            <w:noWrap/>
            <w:vAlign w:val="bottom"/>
            <w:hideMark/>
          </w:tcPr>
          <w:p w:rsidR="00CC1B31" w:rsidRPr="00CC1B31" w:rsidRDefault="00CC1B31" w:rsidP="00CC1B31">
            <w:pPr>
              <w:spacing w:after="0" w:line="240" w:lineRule="auto"/>
              <w:rPr>
                <w:rFonts w:ascii="Calibri" w:eastAsia="Times New Roman" w:hAnsi="Calibri" w:cs="Times New Roman"/>
                <w:b/>
                <w:bCs/>
                <w:color w:val="000000"/>
              </w:rPr>
            </w:pPr>
            <w:r w:rsidRPr="00CC1B31">
              <w:rPr>
                <w:rFonts w:ascii="Calibri" w:eastAsia="Times New Roman" w:hAnsi="Calibri" w:cs="Times New Roman"/>
                <w:b/>
                <w:bCs/>
                <w:color w:val="000000"/>
              </w:rPr>
              <w:t>Goal 2 - Evidence-Based Practice in Assessment and Diagnosis</w:t>
            </w:r>
          </w:p>
        </w:tc>
        <w:tc>
          <w:tcPr>
            <w:tcW w:w="1820" w:type="dxa"/>
            <w:tcBorders>
              <w:top w:val="nil"/>
              <w:left w:val="nil"/>
              <w:bottom w:val="single" w:sz="4" w:space="0" w:color="auto"/>
              <w:right w:val="nil"/>
            </w:tcBorders>
            <w:shd w:val="clear" w:color="000000" w:fill="808080"/>
            <w:noWrap/>
            <w:vAlign w:val="bottom"/>
            <w:hideMark/>
          </w:tcPr>
          <w:p w:rsidR="00CC1B31" w:rsidRPr="00CC1B31" w:rsidRDefault="00CC1B31" w:rsidP="00CC1B31">
            <w:pPr>
              <w:spacing w:after="0" w:line="240" w:lineRule="auto"/>
              <w:rPr>
                <w:rFonts w:ascii="Calibri" w:eastAsia="Times New Roman" w:hAnsi="Calibri" w:cs="Times New Roman"/>
                <w:color w:val="000000"/>
              </w:rPr>
            </w:pPr>
            <w:r w:rsidRPr="00CC1B31">
              <w:rPr>
                <w:rFonts w:ascii="Calibri" w:eastAsia="Times New Roman" w:hAnsi="Calibri" w:cs="Times New Roman"/>
                <w:color w:val="000000"/>
              </w:rPr>
              <w:t> </w:t>
            </w:r>
          </w:p>
        </w:tc>
      </w:tr>
      <w:tr w:rsidR="00CC1B31" w:rsidRPr="00CC1B31" w:rsidTr="00CC1B31">
        <w:trPr>
          <w:trHeight w:val="675"/>
        </w:trPr>
        <w:tc>
          <w:tcPr>
            <w:tcW w:w="9440" w:type="dxa"/>
            <w:tcBorders>
              <w:top w:val="single" w:sz="4" w:space="0" w:color="auto"/>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Demonstrates a thorough working knowledge of psychological diagnostic nomenclature</w:t>
            </w:r>
          </w:p>
        </w:tc>
        <w:tc>
          <w:tcPr>
            <w:tcW w:w="1820" w:type="dxa"/>
            <w:tcBorders>
              <w:top w:val="dashed" w:sz="8" w:space="0" w:color="auto"/>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Utilizes historical, interview, and psychometric data to diagnose appropriately</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single" w:sz="4" w:space="0" w:color="auto"/>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Discusses differential diagnoses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single" w:sz="4" w:space="0" w:color="auto"/>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Uses effective decision making processes to determine appropriate diagnoses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single" w:sz="4" w:space="0" w:color="auto"/>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 xml:space="preserve">Demonstrates a thorough working knowledge of clinical interviewing techniques </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Utilizes clinical interviews to collect relevant data leading to appropriate diagnoses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Selects appropriate assessment instruments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Accurately administers and scores assessment instruments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Appropriately interprets results of assessment instruments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Identifies and synthesizes relevant data into a cohesive understanding of client, client's functioning, and client's treatment needs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Generates recommendations consistent with assessment findings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lastRenderedPageBreak/>
              <w:t>Integrates relevant data to answer presented assessment questions in a psychological report</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Writes reports in a professional manner appropriate for the intended audience(s)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Appropriately conveys assessment results, conclusions, and recommendations to client and relevant parties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570"/>
        </w:trPr>
        <w:tc>
          <w:tcPr>
            <w:tcW w:w="9440" w:type="dxa"/>
            <w:tcBorders>
              <w:top w:val="single" w:sz="8" w:space="0" w:color="auto"/>
              <w:left w:val="single" w:sz="8" w:space="0" w:color="auto"/>
              <w:bottom w:val="single" w:sz="8" w:space="0" w:color="auto"/>
              <w:right w:val="single" w:sz="8" w:space="0" w:color="auto"/>
            </w:tcBorders>
            <w:shd w:val="clear" w:color="000000" w:fill="F2F2F2"/>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AVERAGE SCORE FOR BROAD COMPETENCY</w:t>
            </w:r>
          </w:p>
        </w:tc>
        <w:tc>
          <w:tcPr>
            <w:tcW w:w="1820" w:type="dxa"/>
            <w:tcBorders>
              <w:top w:val="nil"/>
              <w:left w:val="nil"/>
              <w:bottom w:val="single" w:sz="8" w:space="0" w:color="auto"/>
              <w:right w:val="nil"/>
            </w:tcBorders>
            <w:shd w:val="clear" w:color="000000" w:fill="F2F2F2"/>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#DIV/0!</w:t>
            </w:r>
          </w:p>
        </w:tc>
      </w:tr>
      <w:tr w:rsidR="00CC1B31" w:rsidRPr="00CC1B31" w:rsidTr="00CC1B31">
        <w:trPr>
          <w:trHeight w:val="1710"/>
        </w:trPr>
        <w:tc>
          <w:tcPr>
            <w:tcW w:w="9440" w:type="dxa"/>
            <w:tcBorders>
              <w:top w:val="nil"/>
              <w:left w:val="nil"/>
              <w:bottom w:val="single" w:sz="4" w:space="0" w:color="auto"/>
              <w:right w:val="nil"/>
            </w:tcBorders>
            <w:shd w:val="clear" w:color="000000" w:fill="F2F2F2"/>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Strengths &amp; Training Goals related to Broad Competency:</w:t>
            </w:r>
          </w:p>
        </w:tc>
        <w:tc>
          <w:tcPr>
            <w:tcW w:w="1820" w:type="dxa"/>
            <w:tcBorders>
              <w:top w:val="nil"/>
              <w:left w:val="nil"/>
              <w:bottom w:val="single" w:sz="4" w:space="0" w:color="auto"/>
              <w:right w:val="nil"/>
            </w:tcBorders>
            <w:shd w:val="clear" w:color="000000" w:fill="F2F2F2"/>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1710"/>
        </w:trPr>
        <w:tc>
          <w:tcPr>
            <w:tcW w:w="9440" w:type="dxa"/>
            <w:tcBorders>
              <w:top w:val="nil"/>
              <w:left w:val="nil"/>
              <w:bottom w:val="nil"/>
              <w:right w:val="nil"/>
            </w:tcBorders>
            <w:shd w:val="clear" w:color="000000" w:fill="F2F2F2"/>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Comments:</w:t>
            </w:r>
          </w:p>
        </w:tc>
        <w:tc>
          <w:tcPr>
            <w:tcW w:w="1820" w:type="dxa"/>
            <w:tcBorders>
              <w:top w:val="nil"/>
              <w:left w:val="nil"/>
              <w:bottom w:val="nil"/>
              <w:right w:val="nil"/>
            </w:tcBorders>
            <w:shd w:val="clear" w:color="000000" w:fill="F2F2F2"/>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570"/>
        </w:trPr>
        <w:tc>
          <w:tcPr>
            <w:tcW w:w="11260" w:type="dxa"/>
            <w:gridSpan w:val="2"/>
            <w:tcBorders>
              <w:top w:val="nil"/>
              <w:left w:val="nil"/>
              <w:bottom w:val="nil"/>
              <w:right w:val="nil"/>
            </w:tcBorders>
            <w:shd w:val="clear" w:color="000000" w:fill="969696"/>
            <w:noWrap/>
            <w:vAlign w:val="center"/>
            <w:hideMark/>
          </w:tcPr>
          <w:p w:rsidR="00CC1B31" w:rsidRPr="00CC1B31" w:rsidRDefault="00CC1B31" w:rsidP="00CC1B31">
            <w:pPr>
              <w:spacing w:after="0" w:line="240" w:lineRule="auto"/>
              <w:rPr>
                <w:rFonts w:ascii="Cambria" w:eastAsia="Times New Roman" w:hAnsi="Cambria" w:cs="Times New Roman"/>
                <w:b/>
                <w:bCs/>
              </w:rPr>
            </w:pPr>
            <w:r w:rsidRPr="00CC1B31">
              <w:rPr>
                <w:rFonts w:ascii="Cambria" w:eastAsia="Times New Roman" w:hAnsi="Cambria" w:cs="Times New Roman"/>
                <w:b/>
                <w:bCs/>
              </w:rPr>
              <w:t xml:space="preserve">Goal 3 - Consultation and </w:t>
            </w:r>
            <w:proofErr w:type="spellStart"/>
            <w:r w:rsidRPr="00CC1B31">
              <w:rPr>
                <w:rFonts w:ascii="Cambria" w:eastAsia="Times New Roman" w:hAnsi="Cambria" w:cs="Times New Roman"/>
                <w:b/>
                <w:bCs/>
              </w:rPr>
              <w:t>Interprofessional</w:t>
            </w:r>
            <w:proofErr w:type="spellEnd"/>
            <w:r w:rsidRPr="00CC1B31">
              <w:rPr>
                <w:rFonts w:ascii="Cambria" w:eastAsia="Times New Roman" w:hAnsi="Cambria" w:cs="Times New Roman"/>
                <w:b/>
                <w:bCs/>
              </w:rPr>
              <w:t>/Interdisciplinary Collaboration</w:t>
            </w:r>
          </w:p>
        </w:tc>
      </w:tr>
      <w:tr w:rsidR="00CC1B31" w:rsidRPr="00CC1B31" w:rsidTr="00CC1B31">
        <w:trPr>
          <w:trHeight w:val="675"/>
        </w:trPr>
        <w:tc>
          <w:tcPr>
            <w:tcW w:w="9440" w:type="dxa"/>
            <w:tcBorders>
              <w:top w:val="single" w:sz="4" w:space="0" w:color="auto"/>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Demonstrates an understanding of using a team approach to provide clinical services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Collaborates with supervisors and staff across disciplines within own agency</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noWrap/>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Collaborates with professionals across agencies</w:t>
            </w:r>
          </w:p>
        </w:tc>
        <w:tc>
          <w:tcPr>
            <w:tcW w:w="1820" w:type="dxa"/>
            <w:tcBorders>
              <w:top w:val="nil"/>
              <w:left w:val="single" w:sz="8" w:space="0" w:color="auto"/>
              <w:bottom w:val="nil"/>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Demonstrates a knowledge of theories and methods of consultation</w:t>
            </w:r>
          </w:p>
        </w:tc>
        <w:tc>
          <w:tcPr>
            <w:tcW w:w="1820" w:type="dxa"/>
            <w:tcBorders>
              <w:top w:val="dashed" w:sz="8" w:space="0" w:color="auto"/>
              <w:left w:val="single" w:sz="8" w:space="0" w:color="auto"/>
              <w:bottom w:val="nil"/>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570"/>
        </w:trPr>
        <w:tc>
          <w:tcPr>
            <w:tcW w:w="9440" w:type="dxa"/>
            <w:tcBorders>
              <w:top w:val="single" w:sz="8" w:space="0" w:color="auto"/>
              <w:left w:val="single" w:sz="8" w:space="0" w:color="auto"/>
              <w:bottom w:val="single" w:sz="8" w:space="0" w:color="auto"/>
              <w:right w:val="single" w:sz="8" w:space="0" w:color="auto"/>
            </w:tcBorders>
            <w:shd w:val="clear" w:color="000000" w:fill="F2F2F2"/>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AVERAGE SCORE FOR BROAD COMPETENCY</w:t>
            </w:r>
          </w:p>
        </w:tc>
        <w:tc>
          <w:tcPr>
            <w:tcW w:w="1820" w:type="dxa"/>
            <w:tcBorders>
              <w:top w:val="dashed" w:sz="8" w:space="0" w:color="auto"/>
              <w:left w:val="nil"/>
              <w:bottom w:val="single" w:sz="8" w:space="0" w:color="auto"/>
              <w:right w:val="nil"/>
            </w:tcBorders>
            <w:shd w:val="clear" w:color="000000" w:fill="F2F2F2"/>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#DIV/0!</w:t>
            </w:r>
          </w:p>
        </w:tc>
      </w:tr>
      <w:tr w:rsidR="00CC1B31" w:rsidRPr="00CC1B31" w:rsidTr="00CC1B31">
        <w:trPr>
          <w:trHeight w:val="1710"/>
        </w:trPr>
        <w:tc>
          <w:tcPr>
            <w:tcW w:w="9440" w:type="dxa"/>
            <w:tcBorders>
              <w:top w:val="nil"/>
              <w:left w:val="nil"/>
              <w:bottom w:val="single" w:sz="4" w:space="0" w:color="auto"/>
              <w:right w:val="nil"/>
            </w:tcBorders>
            <w:shd w:val="clear" w:color="000000" w:fill="F2F2F2"/>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Strengths &amp; Training Goals related to Broad Competency:</w:t>
            </w:r>
          </w:p>
        </w:tc>
        <w:tc>
          <w:tcPr>
            <w:tcW w:w="1820" w:type="dxa"/>
            <w:tcBorders>
              <w:top w:val="nil"/>
              <w:left w:val="nil"/>
              <w:bottom w:val="single" w:sz="4" w:space="0" w:color="auto"/>
              <w:right w:val="nil"/>
            </w:tcBorders>
            <w:shd w:val="clear" w:color="000000" w:fill="F2F2F2"/>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1710"/>
        </w:trPr>
        <w:tc>
          <w:tcPr>
            <w:tcW w:w="9440" w:type="dxa"/>
            <w:tcBorders>
              <w:top w:val="nil"/>
              <w:left w:val="nil"/>
              <w:bottom w:val="nil"/>
              <w:right w:val="nil"/>
            </w:tcBorders>
            <w:shd w:val="clear" w:color="000000" w:fill="F2F2F2"/>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Comments:</w:t>
            </w:r>
          </w:p>
        </w:tc>
        <w:tc>
          <w:tcPr>
            <w:tcW w:w="1820" w:type="dxa"/>
            <w:tcBorders>
              <w:top w:val="nil"/>
              <w:left w:val="nil"/>
              <w:bottom w:val="nil"/>
              <w:right w:val="nil"/>
            </w:tcBorders>
            <w:shd w:val="clear" w:color="000000" w:fill="F2F2F2"/>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570"/>
        </w:trPr>
        <w:tc>
          <w:tcPr>
            <w:tcW w:w="11260" w:type="dxa"/>
            <w:gridSpan w:val="2"/>
            <w:tcBorders>
              <w:top w:val="nil"/>
              <w:left w:val="nil"/>
              <w:bottom w:val="nil"/>
              <w:right w:val="nil"/>
            </w:tcBorders>
            <w:shd w:val="clear" w:color="000000" w:fill="969696"/>
            <w:vAlign w:val="center"/>
            <w:hideMark/>
          </w:tcPr>
          <w:p w:rsidR="00CC1B31" w:rsidRPr="00CC1B31" w:rsidRDefault="00CC1B31" w:rsidP="00CC1B31">
            <w:pPr>
              <w:spacing w:after="0" w:line="240" w:lineRule="auto"/>
              <w:rPr>
                <w:rFonts w:ascii="Cambria" w:eastAsia="Times New Roman" w:hAnsi="Cambria" w:cs="Times New Roman"/>
                <w:b/>
                <w:bCs/>
              </w:rPr>
            </w:pPr>
            <w:r w:rsidRPr="00CC1B31">
              <w:rPr>
                <w:rFonts w:ascii="Cambria" w:eastAsia="Times New Roman" w:hAnsi="Cambria" w:cs="Times New Roman"/>
                <w:b/>
                <w:bCs/>
              </w:rPr>
              <w:t>Goal 4 Supervision</w:t>
            </w:r>
          </w:p>
        </w:tc>
      </w:tr>
      <w:tr w:rsidR="00CC1B31" w:rsidRPr="00CC1B31" w:rsidTr="00CC1B31">
        <w:trPr>
          <w:trHeight w:val="675"/>
        </w:trPr>
        <w:tc>
          <w:tcPr>
            <w:tcW w:w="9440" w:type="dxa"/>
            <w:tcBorders>
              <w:top w:val="single" w:sz="4" w:space="0" w:color="auto"/>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lastRenderedPageBreak/>
              <w:t>Demonstrates knowledge of models of supervision</w:t>
            </w:r>
          </w:p>
        </w:tc>
        <w:tc>
          <w:tcPr>
            <w:tcW w:w="1820" w:type="dxa"/>
            <w:tcBorders>
              <w:top w:val="dashed" w:sz="8" w:space="0" w:color="auto"/>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Demonstrates an understanding of the supervision process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Respectfully communicates supervision needs and preferences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Seeks supervision to address challenges and barriers in clinical work</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Arrives adequately prepared for supervision</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 xml:space="preserve">Demonstrates </w:t>
            </w:r>
            <w:proofErr w:type="spellStart"/>
            <w:r w:rsidRPr="00CC1B31">
              <w:rPr>
                <w:rFonts w:ascii="Calibri" w:eastAsia="Times New Roman" w:hAnsi="Calibri" w:cs="Times New Roman"/>
              </w:rPr>
              <w:t>openess</w:t>
            </w:r>
            <w:proofErr w:type="spellEnd"/>
            <w:r w:rsidRPr="00CC1B31">
              <w:rPr>
                <w:rFonts w:ascii="Calibri" w:eastAsia="Times New Roman" w:hAnsi="Calibri" w:cs="Times New Roman"/>
              </w:rPr>
              <w:t xml:space="preserve"> and non-defensiveness in supervision</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Demonstrates willingness and ability to integrate feedback to improve clinical skills and to further professional development</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Works with supervisor to set goals and tracks progress toward achieving goals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i/>
                <w:iCs/>
              </w:rPr>
            </w:pPr>
            <w:r w:rsidRPr="00CC1B31">
              <w:rPr>
                <w:rFonts w:ascii="Calibri" w:eastAsia="Times New Roman" w:hAnsi="Calibri" w:cs="Times New Roman"/>
                <w:i/>
                <w:iCs/>
              </w:rPr>
              <w:t>OPTIONAL: Provides effective supervision to practicum supervisees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i/>
                <w:iCs/>
              </w:rPr>
            </w:pPr>
            <w:r w:rsidRPr="00CC1B31">
              <w:rPr>
                <w:rFonts w:ascii="Cambria" w:eastAsia="Times New Roman" w:hAnsi="Cambria" w:cs="Times New Roman"/>
                <w:i/>
                <w:iCs/>
              </w:rPr>
              <w:t> </w:t>
            </w:r>
          </w:p>
        </w:tc>
      </w:tr>
      <w:tr w:rsidR="00CC1B31" w:rsidRPr="00CC1B31" w:rsidTr="00CC1B31">
        <w:trPr>
          <w:trHeight w:val="570"/>
        </w:trPr>
        <w:tc>
          <w:tcPr>
            <w:tcW w:w="9440" w:type="dxa"/>
            <w:tcBorders>
              <w:top w:val="single" w:sz="8" w:space="0" w:color="auto"/>
              <w:left w:val="single" w:sz="8" w:space="0" w:color="auto"/>
              <w:bottom w:val="single" w:sz="8" w:space="0" w:color="auto"/>
              <w:right w:val="single" w:sz="8" w:space="0" w:color="auto"/>
            </w:tcBorders>
            <w:shd w:val="clear" w:color="000000" w:fill="F2F2F2"/>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AVERAGE SCORE FOR BROAD COMPETENCY</w:t>
            </w:r>
          </w:p>
        </w:tc>
        <w:tc>
          <w:tcPr>
            <w:tcW w:w="1820" w:type="dxa"/>
            <w:tcBorders>
              <w:top w:val="nil"/>
              <w:left w:val="nil"/>
              <w:bottom w:val="single" w:sz="8" w:space="0" w:color="auto"/>
              <w:right w:val="nil"/>
            </w:tcBorders>
            <w:shd w:val="clear" w:color="000000" w:fill="F2F2F2"/>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#DIV/0!</w:t>
            </w:r>
          </w:p>
        </w:tc>
      </w:tr>
      <w:tr w:rsidR="00CC1B31" w:rsidRPr="00CC1B31" w:rsidTr="00CC1B31">
        <w:trPr>
          <w:trHeight w:val="1710"/>
        </w:trPr>
        <w:tc>
          <w:tcPr>
            <w:tcW w:w="9440" w:type="dxa"/>
            <w:tcBorders>
              <w:top w:val="nil"/>
              <w:left w:val="nil"/>
              <w:bottom w:val="single" w:sz="4" w:space="0" w:color="auto"/>
              <w:right w:val="nil"/>
            </w:tcBorders>
            <w:shd w:val="clear" w:color="000000" w:fill="F2F2F2"/>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Strengths &amp; Training Goals related to Broad Competency:</w:t>
            </w:r>
          </w:p>
        </w:tc>
        <w:tc>
          <w:tcPr>
            <w:tcW w:w="1820" w:type="dxa"/>
            <w:tcBorders>
              <w:top w:val="nil"/>
              <w:left w:val="nil"/>
              <w:bottom w:val="single" w:sz="4" w:space="0" w:color="auto"/>
              <w:right w:val="nil"/>
            </w:tcBorders>
            <w:shd w:val="clear" w:color="000000" w:fill="F2F2F2"/>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1710"/>
        </w:trPr>
        <w:tc>
          <w:tcPr>
            <w:tcW w:w="9440" w:type="dxa"/>
            <w:tcBorders>
              <w:top w:val="nil"/>
              <w:left w:val="nil"/>
              <w:bottom w:val="nil"/>
              <w:right w:val="nil"/>
            </w:tcBorders>
            <w:shd w:val="clear" w:color="000000" w:fill="F2F2F2"/>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Comments:</w:t>
            </w:r>
          </w:p>
        </w:tc>
        <w:tc>
          <w:tcPr>
            <w:tcW w:w="1820" w:type="dxa"/>
            <w:tcBorders>
              <w:top w:val="nil"/>
              <w:left w:val="nil"/>
              <w:bottom w:val="nil"/>
              <w:right w:val="nil"/>
            </w:tcBorders>
            <w:shd w:val="clear" w:color="000000" w:fill="F2F2F2"/>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570"/>
        </w:trPr>
        <w:tc>
          <w:tcPr>
            <w:tcW w:w="11260" w:type="dxa"/>
            <w:gridSpan w:val="2"/>
            <w:tcBorders>
              <w:top w:val="nil"/>
              <w:left w:val="nil"/>
              <w:bottom w:val="nil"/>
              <w:right w:val="nil"/>
            </w:tcBorders>
            <w:shd w:val="clear" w:color="000000" w:fill="969696"/>
            <w:vAlign w:val="center"/>
            <w:hideMark/>
          </w:tcPr>
          <w:p w:rsidR="00CC1B31" w:rsidRPr="00CC1B31" w:rsidRDefault="00CC1B31" w:rsidP="00CC1B31">
            <w:pPr>
              <w:spacing w:after="0" w:line="240" w:lineRule="auto"/>
              <w:rPr>
                <w:rFonts w:ascii="Cambria" w:eastAsia="Times New Roman" w:hAnsi="Cambria" w:cs="Times New Roman"/>
                <w:b/>
                <w:bCs/>
              </w:rPr>
            </w:pPr>
            <w:r w:rsidRPr="00CC1B31">
              <w:rPr>
                <w:rFonts w:ascii="Cambria" w:eastAsia="Times New Roman" w:hAnsi="Cambria" w:cs="Times New Roman"/>
                <w:b/>
                <w:bCs/>
              </w:rPr>
              <w:t>Goal 5 Cultural and Individual Diversity</w:t>
            </w:r>
          </w:p>
        </w:tc>
      </w:tr>
      <w:tr w:rsidR="00CC1B31" w:rsidRPr="00CC1B31" w:rsidTr="00CC1B31">
        <w:trPr>
          <w:trHeight w:val="675"/>
        </w:trPr>
        <w:tc>
          <w:tcPr>
            <w:tcW w:w="9440" w:type="dxa"/>
            <w:tcBorders>
              <w:top w:val="single" w:sz="4" w:space="0" w:color="auto"/>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Demonstrates an understanding of  how individual and cultural diversity affects psychological and personality development</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Demonstrates awareness of and respect for cultural differences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Considers cultural issues in case conceptualization and diagnosis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Considers cultural issues in selection of assessment tools and treatment modalities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Demonstrates understanding of own cultural background and the impact on work with diverse clients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lastRenderedPageBreak/>
              <w:t>Utilizes scholarly literature and other resources to inform practice with diverse clients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570"/>
        </w:trPr>
        <w:tc>
          <w:tcPr>
            <w:tcW w:w="9440" w:type="dxa"/>
            <w:tcBorders>
              <w:top w:val="single" w:sz="8" w:space="0" w:color="auto"/>
              <w:left w:val="single" w:sz="8" w:space="0" w:color="auto"/>
              <w:bottom w:val="single" w:sz="8" w:space="0" w:color="auto"/>
              <w:right w:val="single" w:sz="8" w:space="0" w:color="auto"/>
            </w:tcBorders>
            <w:shd w:val="clear" w:color="000000" w:fill="F2F2F2"/>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AVERAGE SCORE FOR BROAD COMPETENCY</w:t>
            </w:r>
          </w:p>
        </w:tc>
        <w:tc>
          <w:tcPr>
            <w:tcW w:w="1820" w:type="dxa"/>
            <w:tcBorders>
              <w:top w:val="nil"/>
              <w:left w:val="nil"/>
              <w:bottom w:val="single" w:sz="8" w:space="0" w:color="auto"/>
              <w:right w:val="nil"/>
            </w:tcBorders>
            <w:shd w:val="clear" w:color="000000" w:fill="F2F2F2"/>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#DIV/0!</w:t>
            </w:r>
          </w:p>
        </w:tc>
      </w:tr>
      <w:tr w:rsidR="00CC1B31" w:rsidRPr="00CC1B31" w:rsidTr="00CC1B31">
        <w:trPr>
          <w:trHeight w:val="1710"/>
        </w:trPr>
        <w:tc>
          <w:tcPr>
            <w:tcW w:w="9440" w:type="dxa"/>
            <w:tcBorders>
              <w:top w:val="nil"/>
              <w:left w:val="nil"/>
              <w:bottom w:val="single" w:sz="4" w:space="0" w:color="auto"/>
              <w:right w:val="nil"/>
            </w:tcBorders>
            <w:shd w:val="clear" w:color="000000" w:fill="F2F2F2"/>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Strengths &amp; Training Goals related to Broad Competency:</w:t>
            </w:r>
          </w:p>
        </w:tc>
        <w:tc>
          <w:tcPr>
            <w:tcW w:w="1820" w:type="dxa"/>
            <w:tcBorders>
              <w:top w:val="nil"/>
              <w:left w:val="nil"/>
              <w:bottom w:val="single" w:sz="4" w:space="0" w:color="auto"/>
              <w:right w:val="nil"/>
            </w:tcBorders>
            <w:shd w:val="clear" w:color="000000" w:fill="F2F2F2"/>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1710"/>
        </w:trPr>
        <w:tc>
          <w:tcPr>
            <w:tcW w:w="9440" w:type="dxa"/>
            <w:tcBorders>
              <w:top w:val="nil"/>
              <w:left w:val="nil"/>
              <w:bottom w:val="nil"/>
              <w:right w:val="nil"/>
            </w:tcBorders>
            <w:shd w:val="clear" w:color="000000" w:fill="F2F2F2"/>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Comments:</w:t>
            </w:r>
          </w:p>
        </w:tc>
        <w:tc>
          <w:tcPr>
            <w:tcW w:w="1820" w:type="dxa"/>
            <w:tcBorders>
              <w:top w:val="nil"/>
              <w:left w:val="nil"/>
              <w:bottom w:val="nil"/>
              <w:right w:val="nil"/>
            </w:tcBorders>
            <w:shd w:val="clear" w:color="000000" w:fill="F2F2F2"/>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570"/>
        </w:trPr>
        <w:tc>
          <w:tcPr>
            <w:tcW w:w="11260" w:type="dxa"/>
            <w:gridSpan w:val="2"/>
            <w:tcBorders>
              <w:top w:val="nil"/>
              <w:left w:val="nil"/>
              <w:bottom w:val="nil"/>
              <w:right w:val="nil"/>
            </w:tcBorders>
            <w:shd w:val="clear" w:color="000000" w:fill="969696"/>
            <w:vAlign w:val="center"/>
            <w:hideMark/>
          </w:tcPr>
          <w:p w:rsidR="00CC1B31" w:rsidRPr="00CC1B31" w:rsidRDefault="00CC1B31" w:rsidP="00CC1B31">
            <w:pPr>
              <w:spacing w:after="0" w:line="240" w:lineRule="auto"/>
              <w:rPr>
                <w:rFonts w:ascii="Cambria" w:eastAsia="Times New Roman" w:hAnsi="Cambria" w:cs="Times New Roman"/>
                <w:b/>
                <w:bCs/>
              </w:rPr>
            </w:pPr>
            <w:r w:rsidRPr="00CC1B31">
              <w:rPr>
                <w:rFonts w:ascii="Cambria" w:eastAsia="Times New Roman" w:hAnsi="Cambria" w:cs="Times New Roman"/>
                <w:b/>
                <w:bCs/>
              </w:rPr>
              <w:t>Goal 6 Research</w:t>
            </w:r>
          </w:p>
        </w:tc>
      </w:tr>
      <w:tr w:rsidR="00CC1B31" w:rsidRPr="00CC1B31" w:rsidTr="00CC1B31">
        <w:trPr>
          <w:trHeight w:val="675"/>
        </w:trPr>
        <w:tc>
          <w:tcPr>
            <w:tcW w:w="9440" w:type="dxa"/>
            <w:tcBorders>
              <w:top w:val="single" w:sz="4" w:space="0" w:color="auto"/>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color w:val="000000"/>
              </w:rPr>
            </w:pPr>
            <w:r w:rsidRPr="00CC1B31">
              <w:rPr>
                <w:rFonts w:ascii="Calibri" w:eastAsia="Times New Roman" w:hAnsi="Calibri" w:cs="Times New Roman"/>
                <w:color w:val="000000"/>
              </w:rPr>
              <w:t>Integrates evidence-based theoretical/conceptual framework into practice</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noWrap/>
            <w:vAlign w:val="center"/>
            <w:hideMark/>
          </w:tcPr>
          <w:p w:rsidR="00CC1B31" w:rsidRPr="00CC1B31" w:rsidRDefault="00CC1B31" w:rsidP="00CC1B31">
            <w:pPr>
              <w:spacing w:after="0" w:line="240" w:lineRule="auto"/>
              <w:rPr>
                <w:rFonts w:ascii="Calibri" w:eastAsia="Times New Roman" w:hAnsi="Calibri" w:cs="Times New Roman"/>
                <w:color w:val="000000"/>
              </w:rPr>
            </w:pPr>
            <w:r w:rsidRPr="00CC1B31">
              <w:rPr>
                <w:rFonts w:ascii="Calibri" w:eastAsia="Times New Roman" w:hAnsi="Calibri" w:cs="Times New Roman"/>
                <w:color w:val="000000"/>
              </w:rPr>
              <w:t>Utilizes scholarly literature in determining treatment approach</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color w:val="000000"/>
              </w:rPr>
            </w:pPr>
            <w:r w:rsidRPr="00CC1B31">
              <w:rPr>
                <w:rFonts w:ascii="Calibri" w:eastAsia="Times New Roman" w:hAnsi="Calibri" w:cs="Times New Roman"/>
                <w:color w:val="000000"/>
              </w:rPr>
              <w:t>Utilizes supervision to discuss how to apply scientific knowledge in work with clients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color w:val="000000"/>
              </w:rPr>
            </w:pPr>
            <w:r w:rsidRPr="00CC1B31">
              <w:rPr>
                <w:rFonts w:ascii="Calibri" w:eastAsia="Times New Roman" w:hAnsi="Calibri" w:cs="Times New Roman"/>
                <w:color w:val="000000"/>
              </w:rPr>
              <w:t>Demonstrates knowledge of theories and methods of program evaluation</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570"/>
        </w:trPr>
        <w:tc>
          <w:tcPr>
            <w:tcW w:w="9440" w:type="dxa"/>
            <w:tcBorders>
              <w:top w:val="single" w:sz="8" w:space="0" w:color="auto"/>
              <w:left w:val="single" w:sz="8" w:space="0" w:color="auto"/>
              <w:bottom w:val="single" w:sz="8" w:space="0" w:color="auto"/>
              <w:right w:val="single" w:sz="8" w:space="0" w:color="auto"/>
            </w:tcBorders>
            <w:shd w:val="clear" w:color="000000" w:fill="F2F2F2"/>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AVERAGE SCORE FOR BROAD COMPETENCY</w:t>
            </w:r>
          </w:p>
        </w:tc>
        <w:tc>
          <w:tcPr>
            <w:tcW w:w="1820" w:type="dxa"/>
            <w:tcBorders>
              <w:top w:val="nil"/>
              <w:left w:val="nil"/>
              <w:bottom w:val="single" w:sz="8" w:space="0" w:color="auto"/>
              <w:right w:val="nil"/>
            </w:tcBorders>
            <w:shd w:val="clear" w:color="000000" w:fill="F2F2F2"/>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#DIV/0!</w:t>
            </w:r>
          </w:p>
        </w:tc>
      </w:tr>
      <w:tr w:rsidR="00CC1B31" w:rsidRPr="00CC1B31" w:rsidTr="00CC1B31">
        <w:trPr>
          <w:trHeight w:val="1710"/>
        </w:trPr>
        <w:tc>
          <w:tcPr>
            <w:tcW w:w="9440" w:type="dxa"/>
            <w:tcBorders>
              <w:top w:val="nil"/>
              <w:left w:val="nil"/>
              <w:bottom w:val="single" w:sz="4" w:space="0" w:color="auto"/>
              <w:right w:val="nil"/>
            </w:tcBorders>
            <w:shd w:val="clear" w:color="000000" w:fill="F2F2F2"/>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Strengths &amp; Training Goals related to Broad Competency:</w:t>
            </w:r>
          </w:p>
        </w:tc>
        <w:tc>
          <w:tcPr>
            <w:tcW w:w="1820" w:type="dxa"/>
            <w:tcBorders>
              <w:top w:val="nil"/>
              <w:left w:val="nil"/>
              <w:bottom w:val="single" w:sz="4" w:space="0" w:color="auto"/>
              <w:right w:val="nil"/>
            </w:tcBorders>
            <w:shd w:val="clear" w:color="000000" w:fill="F2F2F2"/>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1710"/>
        </w:trPr>
        <w:tc>
          <w:tcPr>
            <w:tcW w:w="9440" w:type="dxa"/>
            <w:tcBorders>
              <w:top w:val="nil"/>
              <w:left w:val="nil"/>
              <w:bottom w:val="nil"/>
              <w:right w:val="nil"/>
            </w:tcBorders>
            <w:shd w:val="clear" w:color="000000" w:fill="F2F2F2"/>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Comments:</w:t>
            </w:r>
          </w:p>
        </w:tc>
        <w:tc>
          <w:tcPr>
            <w:tcW w:w="1820" w:type="dxa"/>
            <w:tcBorders>
              <w:top w:val="nil"/>
              <w:left w:val="nil"/>
              <w:bottom w:val="nil"/>
              <w:right w:val="nil"/>
            </w:tcBorders>
            <w:shd w:val="clear" w:color="000000" w:fill="F2F2F2"/>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570"/>
        </w:trPr>
        <w:tc>
          <w:tcPr>
            <w:tcW w:w="11260" w:type="dxa"/>
            <w:gridSpan w:val="2"/>
            <w:tcBorders>
              <w:top w:val="nil"/>
              <w:left w:val="nil"/>
              <w:bottom w:val="nil"/>
              <w:right w:val="nil"/>
            </w:tcBorders>
            <w:shd w:val="clear" w:color="000000" w:fill="969696"/>
            <w:vAlign w:val="center"/>
            <w:hideMark/>
          </w:tcPr>
          <w:p w:rsidR="00CC1B31" w:rsidRPr="00CC1B31" w:rsidRDefault="00CC1B31" w:rsidP="00CC1B31">
            <w:pPr>
              <w:spacing w:after="0" w:line="240" w:lineRule="auto"/>
              <w:rPr>
                <w:rFonts w:ascii="Cambria" w:eastAsia="Times New Roman" w:hAnsi="Cambria" w:cs="Times New Roman"/>
                <w:b/>
                <w:bCs/>
              </w:rPr>
            </w:pPr>
            <w:r w:rsidRPr="00CC1B31">
              <w:rPr>
                <w:rFonts w:ascii="Cambria" w:eastAsia="Times New Roman" w:hAnsi="Cambria" w:cs="Times New Roman"/>
                <w:b/>
                <w:bCs/>
              </w:rPr>
              <w:t>Goal 7 Ethical and Legal Standards</w:t>
            </w:r>
          </w:p>
        </w:tc>
      </w:tr>
      <w:tr w:rsidR="00CC1B31" w:rsidRPr="00CC1B31" w:rsidTr="00CC1B31">
        <w:trPr>
          <w:trHeight w:val="675"/>
        </w:trPr>
        <w:tc>
          <w:tcPr>
            <w:tcW w:w="9440" w:type="dxa"/>
            <w:tcBorders>
              <w:top w:val="single" w:sz="4" w:space="0" w:color="auto"/>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Demonstrates knowledge of APA Ethical Principles and other relevant guiding principles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Demonstrates knowledge of Federal and State laws for psychologists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lastRenderedPageBreak/>
              <w:t>Identifies ethical and/or administrative issues as they arise and seeks supervision and consultation as appropriate</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Demonstrates ethical conduct with clients, co-workers, and others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Articulates professional values and takes steps to resolve situations that are in conflict with these values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570"/>
        </w:trPr>
        <w:tc>
          <w:tcPr>
            <w:tcW w:w="9440" w:type="dxa"/>
            <w:tcBorders>
              <w:top w:val="single" w:sz="8" w:space="0" w:color="auto"/>
              <w:left w:val="single" w:sz="8" w:space="0" w:color="auto"/>
              <w:bottom w:val="single" w:sz="8" w:space="0" w:color="auto"/>
              <w:right w:val="single" w:sz="8" w:space="0" w:color="auto"/>
            </w:tcBorders>
            <w:shd w:val="clear" w:color="000000" w:fill="F2F2F2"/>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AVERAGE SCORE FOR BROAD COMPETENCY</w:t>
            </w:r>
          </w:p>
        </w:tc>
        <w:tc>
          <w:tcPr>
            <w:tcW w:w="1820" w:type="dxa"/>
            <w:tcBorders>
              <w:top w:val="nil"/>
              <w:left w:val="nil"/>
              <w:bottom w:val="single" w:sz="8" w:space="0" w:color="auto"/>
              <w:right w:val="nil"/>
            </w:tcBorders>
            <w:shd w:val="clear" w:color="000000" w:fill="F2F2F2"/>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#DIV/0!</w:t>
            </w:r>
          </w:p>
        </w:tc>
      </w:tr>
      <w:tr w:rsidR="00CC1B31" w:rsidRPr="00CC1B31" w:rsidTr="00CC1B31">
        <w:trPr>
          <w:trHeight w:val="1710"/>
        </w:trPr>
        <w:tc>
          <w:tcPr>
            <w:tcW w:w="9440" w:type="dxa"/>
            <w:tcBorders>
              <w:top w:val="nil"/>
              <w:left w:val="nil"/>
              <w:bottom w:val="single" w:sz="4" w:space="0" w:color="auto"/>
              <w:right w:val="nil"/>
            </w:tcBorders>
            <w:shd w:val="clear" w:color="000000" w:fill="F2F2F2"/>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Strengths &amp; Training Goals related to Broad Competency:</w:t>
            </w:r>
          </w:p>
        </w:tc>
        <w:tc>
          <w:tcPr>
            <w:tcW w:w="1820" w:type="dxa"/>
            <w:tcBorders>
              <w:top w:val="nil"/>
              <w:left w:val="nil"/>
              <w:bottom w:val="single" w:sz="4" w:space="0" w:color="auto"/>
              <w:right w:val="nil"/>
            </w:tcBorders>
            <w:shd w:val="clear" w:color="000000" w:fill="F2F2F2"/>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1710"/>
        </w:trPr>
        <w:tc>
          <w:tcPr>
            <w:tcW w:w="9440" w:type="dxa"/>
            <w:tcBorders>
              <w:top w:val="nil"/>
              <w:left w:val="nil"/>
              <w:bottom w:val="nil"/>
              <w:right w:val="nil"/>
            </w:tcBorders>
            <w:shd w:val="clear" w:color="000000" w:fill="F2F2F2"/>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Comments:</w:t>
            </w:r>
          </w:p>
        </w:tc>
        <w:tc>
          <w:tcPr>
            <w:tcW w:w="1820" w:type="dxa"/>
            <w:tcBorders>
              <w:top w:val="nil"/>
              <w:left w:val="nil"/>
              <w:bottom w:val="nil"/>
              <w:right w:val="nil"/>
            </w:tcBorders>
            <w:shd w:val="clear" w:color="000000" w:fill="F2F2F2"/>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570"/>
        </w:trPr>
        <w:tc>
          <w:tcPr>
            <w:tcW w:w="11260" w:type="dxa"/>
            <w:gridSpan w:val="2"/>
            <w:tcBorders>
              <w:top w:val="nil"/>
              <w:left w:val="nil"/>
              <w:bottom w:val="nil"/>
              <w:right w:val="nil"/>
            </w:tcBorders>
            <w:shd w:val="clear" w:color="000000" w:fill="969696"/>
            <w:vAlign w:val="center"/>
            <w:hideMark/>
          </w:tcPr>
          <w:p w:rsidR="00CC1B31" w:rsidRPr="00CC1B31" w:rsidRDefault="00CC1B31" w:rsidP="00CC1B31">
            <w:pPr>
              <w:spacing w:after="0" w:line="240" w:lineRule="auto"/>
              <w:rPr>
                <w:rFonts w:ascii="Cambria" w:eastAsia="Times New Roman" w:hAnsi="Cambria" w:cs="Times New Roman"/>
                <w:b/>
                <w:bCs/>
              </w:rPr>
            </w:pPr>
            <w:r w:rsidRPr="00CC1B31">
              <w:rPr>
                <w:rFonts w:ascii="Cambria" w:eastAsia="Times New Roman" w:hAnsi="Cambria" w:cs="Times New Roman"/>
                <w:b/>
                <w:bCs/>
              </w:rPr>
              <w:t>Goal 8 Professional Value and Attitudes</w:t>
            </w:r>
          </w:p>
        </w:tc>
      </w:tr>
      <w:tr w:rsidR="00CC1B31" w:rsidRPr="00CC1B31" w:rsidTr="00CC1B31">
        <w:trPr>
          <w:trHeight w:val="675"/>
        </w:trPr>
        <w:tc>
          <w:tcPr>
            <w:tcW w:w="9440" w:type="dxa"/>
            <w:tcBorders>
              <w:top w:val="single" w:sz="4" w:space="0" w:color="auto"/>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Demonstrates awareness and knowledge of internship setting and systemic functioning, and works appropriately within that setting</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Attends and engages in scheduled appointments, training activities, and meetings consistently and on-time</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Communicates with clients, supervisors, and others in a professional and respectful manner</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Maintains appropriate boundaries in professional and clinical relationships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Demonstrates appropriate physical conduct, including attire, consistent with context</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Engages in self-reflection and demonstrates understanding of the impact of self on others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Demonstrates effective self-care as it relates to professional role and conduct</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Demonstrates professionalism across all settings/situations related to professional role</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Writes professional case notes and other clinical documentation</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Completes all required documentation in a timely manner</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noWrap/>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Demonstrates effective management of clinical responsibilities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noWrap/>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lastRenderedPageBreak/>
              <w:t>Follows proper procedure in protecting client information and case files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570"/>
        </w:trPr>
        <w:tc>
          <w:tcPr>
            <w:tcW w:w="9440" w:type="dxa"/>
            <w:tcBorders>
              <w:top w:val="single" w:sz="8" w:space="0" w:color="auto"/>
              <w:left w:val="single" w:sz="8" w:space="0" w:color="auto"/>
              <w:bottom w:val="single" w:sz="8" w:space="0" w:color="auto"/>
              <w:right w:val="single" w:sz="8" w:space="0" w:color="auto"/>
            </w:tcBorders>
            <w:shd w:val="clear" w:color="000000" w:fill="F2F2F2"/>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AVERAGE SCORE FOR BROAD COMPETENCY</w:t>
            </w:r>
          </w:p>
        </w:tc>
        <w:tc>
          <w:tcPr>
            <w:tcW w:w="1820" w:type="dxa"/>
            <w:tcBorders>
              <w:top w:val="nil"/>
              <w:left w:val="nil"/>
              <w:bottom w:val="single" w:sz="8" w:space="0" w:color="auto"/>
              <w:right w:val="nil"/>
            </w:tcBorders>
            <w:shd w:val="clear" w:color="000000" w:fill="F2F2F2"/>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#DIV/0!</w:t>
            </w:r>
          </w:p>
        </w:tc>
      </w:tr>
      <w:tr w:rsidR="00CC1B31" w:rsidRPr="00CC1B31" w:rsidTr="00CC1B31">
        <w:trPr>
          <w:trHeight w:val="1710"/>
        </w:trPr>
        <w:tc>
          <w:tcPr>
            <w:tcW w:w="9440" w:type="dxa"/>
            <w:tcBorders>
              <w:top w:val="nil"/>
              <w:left w:val="nil"/>
              <w:bottom w:val="single" w:sz="4" w:space="0" w:color="auto"/>
              <w:right w:val="nil"/>
            </w:tcBorders>
            <w:shd w:val="clear" w:color="000000" w:fill="F2F2F2"/>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Strengths &amp; Training Goals related to Broad Competency:</w:t>
            </w:r>
          </w:p>
        </w:tc>
        <w:tc>
          <w:tcPr>
            <w:tcW w:w="1820" w:type="dxa"/>
            <w:tcBorders>
              <w:top w:val="nil"/>
              <w:left w:val="nil"/>
              <w:bottom w:val="single" w:sz="4" w:space="0" w:color="auto"/>
              <w:right w:val="nil"/>
            </w:tcBorders>
            <w:shd w:val="clear" w:color="000000" w:fill="F2F2F2"/>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1710"/>
        </w:trPr>
        <w:tc>
          <w:tcPr>
            <w:tcW w:w="9440" w:type="dxa"/>
            <w:tcBorders>
              <w:top w:val="nil"/>
              <w:left w:val="nil"/>
              <w:bottom w:val="nil"/>
              <w:right w:val="nil"/>
            </w:tcBorders>
            <w:shd w:val="clear" w:color="000000" w:fill="F2F2F2"/>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Comments:</w:t>
            </w:r>
          </w:p>
        </w:tc>
        <w:tc>
          <w:tcPr>
            <w:tcW w:w="1820" w:type="dxa"/>
            <w:tcBorders>
              <w:top w:val="nil"/>
              <w:left w:val="nil"/>
              <w:bottom w:val="nil"/>
              <w:right w:val="nil"/>
            </w:tcBorders>
            <w:shd w:val="clear" w:color="000000" w:fill="F2F2F2"/>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570"/>
        </w:trPr>
        <w:tc>
          <w:tcPr>
            <w:tcW w:w="11260" w:type="dxa"/>
            <w:gridSpan w:val="2"/>
            <w:tcBorders>
              <w:top w:val="nil"/>
              <w:left w:val="nil"/>
              <w:bottom w:val="nil"/>
              <w:right w:val="nil"/>
            </w:tcBorders>
            <w:shd w:val="clear" w:color="000000" w:fill="969696"/>
            <w:vAlign w:val="center"/>
            <w:hideMark/>
          </w:tcPr>
          <w:p w:rsidR="00CC1B31" w:rsidRPr="00CC1B31" w:rsidRDefault="00CC1B31" w:rsidP="00CC1B31">
            <w:pPr>
              <w:spacing w:after="0" w:line="240" w:lineRule="auto"/>
              <w:rPr>
                <w:rFonts w:ascii="Cambria" w:eastAsia="Times New Roman" w:hAnsi="Cambria" w:cs="Times New Roman"/>
                <w:b/>
                <w:bCs/>
              </w:rPr>
            </w:pPr>
            <w:r w:rsidRPr="00CC1B31">
              <w:rPr>
                <w:rFonts w:ascii="Cambria" w:eastAsia="Times New Roman" w:hAnsi="Cambria" w:cs="Times New Roman"/>
                <w:b/>
                <w:bCs/>
              </w:rPr>
              <w:t>Goal 9  Communication and Interpersonal Skills</w:t>
            </w:r>
          </w:p>
        </w:tc>
      </w:tr>
      <w:tr w:rsidR="00CC1B31" w:rsidRPr="00CC1B31" w:rsidTr="00CC1B31">
        <w:trPr>
          <w:trHeight w:val="675"/>
        </w:trPr>
        <w:tc>
          <w:tcPr>
            <w:tcW w:w="9440" w:type="dxa"/>
            <w:tcBorders>
              <w:top w:val="single" w:sz="4" w:space="0" w:color="auto"/>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color w:val="000000"/>
              </w:rPr>
            </w:pPr>
            <w:r w:rsidRPr="00CC1B31">
              <w:rPr>
                <w:rFonts w:ascii="Calibri" w:eastAsia="Times New Roman" w:hAnsi="Calibri" w:cs="Times New Roman"/>
                <w:color w:val="000000"/>
              </w:rPr>
              <w:t>Provides clear, effective written communication in client notes and assessment reports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color w:val="000000"/>
              </w:rPr>
            </w:pPr>
            <w:r w:rsidRPr="00CC1B31">
              <w:rPr>
                <w:rFonts w:ascii="Calibri" w:eastAsia="Times New Roman" w:hAnsi="Calibri" w:cs="Times New Roman"/>
                <w:color w:val="000000"/>
              </w:rPr>
              <w:t>Provides clear, effective written communication when engaging with other professionals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Consults and cooperates with other disciplines in the service of clients</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Demonstrates the ability to respond to questions from non-mental health professionals regarding general mental health issues and concerns on behalf of client</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single" w:sz="4" w:space="0" w:color="auto"/>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color w:val="000000"/>
              </w:rPr>
            </w:pPr>
            <w:r w:rsidRPr="00CC1B31">
              <w:rPr>
                <w:rFonts w:ascii="Calibri" w:eastAsia="Times New Roman" w:hAnsi="Calibri" w:cs="Times New Roman"/>
                <w:color w:val="000000"/>
              </w:rPr>
              <w:t>Communicates effectively with both professional and non-professionals involved in patient care</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570"/>
        </w:trPr>
        <w:tc>
          <w:tcPr>
            <w:tcW w:w="9440" w:type="dxa"/>
            <w:tcBorders>
              <w:top w:val="single" w:sz="8" w:space="0" w:color="auto"/>
              <w:left w:val="single" w:sz="8" w:space="0" w:color="auto"/>
              <w:bottom w:val="single" w:sz="8" w:space="0" w:color="auto"/>
              <w:right w:val="single" w:sz="8" w:space="0" w:color="auto"/>
            </w:tcBorders>
            <w:shd w:val="clear" w:color="000000" w:fill="F2F2F2"/>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AVERAGE SCORE FOR BROAD COMPETENCY</w:t>
            </w:r>
          </w:p>
        </w:tc>
        <w:tc>
          <w:tcPr>
            <w:tcW w:w="1820" w:type="dxa"/>
            <w:tcBorders>
              <w:top w:val="nil"/>
              <w:left w:val="nil"/>
              <w:bottom w:val="single" w:sz="8" w:space="0" w:color="auto"/>
              <w:right w:val="nil"/>
            </w:tcBorders>
            <w:shd w:val="clear" w:color="000000" w:fill="F2F2F2"/>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#DIV/0!</w:t>
            </w:r>
          </w:p>
        </w:tc>
      </w:tr>
      <w:tr w:rsidR="00CC1B31" w:rsidRPr="00CC1B31" w:rsidTr="00CC1B31">
        <w:trPr>
          <w:trHeight w:val="1710"/>
        </w:trPr>
        <w:tc>
          <w:tcPr>
            <w:tcW w:w="9440" w:type="dxa"/>
            <w:tcBorders>
              <w:top w:val="nil"/>
              <w:left w:val="nil"/>
              <w:bottom w:val="single" w:sz="4" w:space="0" w:color="auto"/>
              <w:right w:val="nil"/>
            </w:tcBorders>
            <w:shd w:val="clear" w:color="000000" w:fill="F2F2F2"/>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Strengths &amp; Training Goals related to Broad Competency:</w:t>
            </w:r>
          </w:p>
        </w:tc>
        <w:tc>
          <w:tcPr>
            <w:tcW w:w="1820" w:type="dxa"/>
            <w:tcBorders>
              <w:top w:val="nil"/>
              <w:left w:val="nil"/>
              <w:bottom w:val="single" w:sz="4" w:space="0" w:color="auto"/>
              <w:right w:val="nil"/>
            </w:tcBorders>
            <w:shd w:val="clear" w:color="000000" w:fill="F2F2F2"/>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570"/>
        </w:trPr>
        <w:tc>
          <w:tcPr>
            <w:tcW w:w="11260" w:type="dxa"/>
            <w:gridSpan w:val="2"/>
            <w:vMerge w:val="restart"/>
            <w:tcBorders>
              <w:top w:val="single" w:sz="8" w:space="0" w:color="auto"/>
              <w:left w:val="nil"/>
              <w:bottom w:val="nil"/>
              <w:right w:val="nil"/>
            </w:tcBorders>
            <w:shd w:val="clear" w:color="000000" w:fill="F2F2F2"/>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Comments:</w:t>
            </w:r>
          </w:p>
        </w:tc>
      </w:tr>
      <w:tr w:rsidR="00CC1B31" w:rsidRPr="00CC1B31" w:rsidTr="00CC1B31">
        <w:trPr>
          <w:trHeight w:val="570"/>
        </w:trPr>
        <w:tc>
          <w:tcPr>
            <w:tcW w:w="11260" w:type="dxa"/>
            <w:gridSpan w:val="2"/>
            <w:vMerge/>
            <w:tcBorders>
              <w:top w:val="single" w:sz="8" w:space="0" w:color="auto"/>
              <w:left w:val="nil"/>
              <w:bottom w:val="nil"/>
              <w:right w:val="nil"/>
            </w:tcBorders>
            <w:vAlign w:val="center"/>
            <w:hideMark/>
          </w:tcPr>
          <w:p w:rsidR="00CC1B31" w:rsidRPr="00CC1B31" w:rsidRDefault="00CC1B31" w:rsidP="00CC1B31">
            <w:pPr>
              <w:spacing w:after="0" w:line="240" w:lineRule="auto"/>
              <w:rPr>
                <w:rFonts w:ascii="Cambria" w:eastAsia="Times New Roman" w:hAnsi="Cambria" w:cs="Times New Roman"/>
              </w:rPr>
            </w:pPr>
          </w:p>
        </w:tc>
      </w:tr>
      <w:tr w:rsidR="00CC1B31" w:rsidRPr="00CC1B31" w:rsidTr="00CC1B31">
        <w:trPr>
          <w:trHeight w:val="570"/>
        </w:trPr>
        <w:tc>
          <w:tcPr>
            <w:tcW w:w="11260" w:type="dxa"/>
            <w:gridSpan w:val="2"/>
            <w:vMerge/>
            <w:tcBorders>
              <w:top w:val="single" w:sz="8" w:space="0" w:color="auto"/>
              <w:left w:val="nil"/>
              <w:bottom w:val="nil"/>
              <w:right w:val="nil"/>
            </w:tcBorders>
            <w:vAlign w:val="center"/>
            <w:hideMark/>
          </w:tcPr>
          <w:p w:rsidR="00CC1B31" w:rsidRPr="00CC1B31" w:rsidRDefault="00CC1B31" w:rsidP="00CC1B31">
            <w:pPr>
              <w:spacing w:after="0" w:line="240" w:lineRule="auto"/>
              <w:rPr>
                <w:rFonts w:ascii="Cambria" w:eastAsia="Times New Roman" w:hAnsi="Cambria" w:cs="Times New Roman"/>
              </w:rPr>
            </w:pPr>
          </w:p>
        </w:tc>
      </w:tr>
      <w:tr w:rsidR="00CC1B31" w:rsidRPr="00CC1B31" w:rsidTr="00CC1B31">
        <w:trPr>
          <w:trHeight w:val="570"/>
        </w:trPr>
        <w:tc>
          <w:tcPr>
            <w:tcW w:w="11260" w:type="dxa"/>
            <w:gridSpan w:val="2"/>
            <w:tcBorders>
              <w:top w:val="nil"/>
              <w:left w:val="nil"/>
              <w:bottom w:val="nil"/>
              <w:right w:val="nil"/>
            </w:tcBorders>
            <w:shd w:val="clear" w:color="000000" w:fill="A5A5A5"/>
            <w:vAlign w:val="center"/>
            <w:hideMark/>
          </w:tcPr>
          <w:p w:rsidR="00CC1B31" w:rsidRPr="00CC1B31" w:rsidRDefault="00CC1B31" w:rsidP="00CC1B31">
            <w:pPr>
              <w:spacing w:after="0" w:line="240" w:lineRule="auto"/>
              <w:rPr>
                <w:rFonts w:ascii="Cambria" w:eastAsia="Times New Roman" w:hAnsi="Cambria" w:cs="Times New Roman"/>
                <w:b/>
                <w:bCs/>
              </w:rPr>
            </w:pPr>
            <w:r w:rsidRPr="00CC1B31">
              <w:rPr>
                <w:rFonts w:ascii="Cambria" w:eastAsia="Times New Roman" w:hAnsi="Cambria" w:cs="Times New Roman"/>
                <w:b/>
                <w:bCs/>
              </w:rPr>
              <w:t>Goal 10 Reflective Process</w:t>
            </w:r>
          </w:p>
        </w:tc>
      </w:tr>
      <w:tr w:rsidR="00CC1B31" w:rsidRPr="00CC1B31" w:rsidTr="00CC1B31">
        <w:trPr>
          <w:trHeight w:val="675"/>
        </w:trPr>
        <w:tc>
          <w:tcPr>
            <w:tcW w:w="9440" w:type="dxa"/>
            <w:tcBorders>
              <w:top w:val="single" w:sz="4" w:space="0" w:color="auto"/>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t>Reflects on the quality and effectiveness of clinical work and makes adjustments to clinical care as needed</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675"/>
        </w:trPr>
        <w:tc>
          <w:tcPr>
            <w:tcW w:w="9440" w:type="dxa"/>
            <w:tcBorders>
              <w:top w:val="nil"/>
              <w:left w:val="nil"/>
              <w:bottom w:val="nil"/>
              <w:right w:val="nil"/>
            </w:tcBorders>
            <w:shd w:val="clear" w:color="auto" w:fill="auto"/>
            <w:vAlign w:val="center"/>
            <w:hideMark/>
          </w:tcPr>
          <w:p w:rsidR="00CC1B31" w:rsidRPr="00CC1B31" w:rsidRDefault="00CC1B31" w:rsidP="00CC1B31">
            <w:pPr>
              <w:spacing w:after="0" w:line="240" w:lineRule="auto"/>
              <w:rPr>
                <w:rFonts w:ascii="Calibri" w:eastAsia="Times New Roman" w:hAnsi="Calibri" w:cs="Times New Roman"/>
              </w:rPr>
            </w:pPr>
            <w:r w:rsidRPr="00CC1B31">
              <w:rPr>
                <w:rFonts w:ascii="Calibri" w:eastAsia="Times New Roman" w:hAnsi="Calibri" w:cs="Times New Roman"/>
              </w:rPr>
              <w:lastRenderedPageBreak/>
              <w:t>Uses objective measures to evaluate clinical work</w:t>
            </w:r>
          </w:p>
        </w:tc>
        <w:tc>
          <w:tcPr>
            <w:tcW w:w="1820" w:type="dxa"/>
            <w:tcBorders>
              <w:top w:val="nil"/>
              <w:left w:val="single" w:sz="8" w:space="0" w:color="auto"/>
              <w:bottom w:val="dashed" w:sz="8"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570"/>
        </w:trPr>
        <w:tc>
          <w:tcPr>
            <w:tcW w:w="9440" w:type="dxa"/>
            <w:tcBorders>
              <w:top w:val="single" w:sz="8" w:space="0" w:color="auto"/>
              <w:left w:val="single" w:sz="8" w:space="0" w:color="auto"/>
              <w:bottom w:val="single" w:sz="8" w:space="0" w:color="auto"/>
              <w:right w:val="single" w:sz="8" w:space="0" w:color="auto"/>
            </w:tcBorders>
            <w:shd w:val="clear" w:color="000000" w:fill="F2F2F2"/>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AVERAGE SCORE FOR BROAD COMPETENCY</w:t>
            </w:r>
          </w:p>
        </w:tc>
        <w:tc>
          <w:tcPr>
            <w:tcW w:w="1820" w:type="dxa"/>
            <w:tcBorders>
              <w:top w:val="nil"/>
              <w:left w:val="nil"/>
              <w:bottom w:val="single" w:sz="8" w:space="0" w:color="auto"/>
              <w:right w:val="nil"/>
            </w:tcBorders>
            <w:shd w:val="clear" w:color="000000" w:fill="F2F2F2"/>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#DIV/0!</w:t>
            </w:r>
          </w:p>
        </w:tc>
      </w:tr>
      <w:tr w:rsidR="00CC1B31" w:rsidRPr="00CC1B31" w:rsidTr="00CC1B31">
        <w:trPr>
          <w:trHeight w:val="1710"/>
        </w:trPr>
        <w:tc>
          <w:tcPr>
            <w:tcW w:w="9440" w:type="dxa"/>
            <w:tcBorders>
              <w:top w:val="nil"/>
              <w:left w:val="nil"/>
              <w:bottom w:val="single" w:sz="4" w:space="0" w:color="auto"/>
              <w:right w:val="nil"/>
            </w:tcBorders>
            <w:shd w:val="clear" w:color="000000" w:fill="F2F2F2"/>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Strengths &amp; Training Goals related to Broad Competency:</w:t>
            </w:r>
          </w:p>
        </w:tc>
        <w:tc>
          <w:tcPr>
            <w:tcW w:w="1820" w:type="dxa"/>
            <w:tcBorders>
              <w:top w:val="nil"/>
              <w:left w:val="nil"/>
              <w:bottom w:val="single" w:sz="4" w:space="0" w:color="auto"/>
              <w:right w:val="nil"/>
            </w:tcBorders>
            <w:shd w:val="clear" w:color="000000" w:fill="F2F2F2"/>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570"/>
        </w:trPr>
        <w:tc>
          <w:tcPr>
            <w:tcW w:w="11260" w:type="dxa"/>
            <w:gridSpan w:val="2"/>
            <w:vMerge w:val="restart"/>
            <w:tcBorders>
              <w:top w:val="single" w:sz="8" w:space="0" w:color="auto"/>
              <w:left w:val="nil"/>
              <w:bottom w:val="nil"/>
              <w:right w:val="nil"/>
            </w:tcBorders>
            <w:shd w:val="clear" w:color="000000" w:fill="F2F2F2"/>
            <w:noWrap/>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Comments:</w:t>
            </w:r>
          </w:p>
        </w:tc>
      </w:tr>
      <w:tr w:rsidR="00CC1B31" w:rsidRPr="00CC1B31" w:rsidTr="00CC1B31">
        <w:trPr>
          <w:trHeight w:val="570"/>
        </w:trPr>
        <w:tc>
          <w:tcPr>
            <w:tcW w:w="11260" w:type="dxa"/>
            <w:gridSpan w:val="2"/>
            <w:vMerge/>
            <w:tcBorders>
              <w:top w:val="single" w:sz="8" w:space="0" w:color="auto"/>
              <w:left w:val="nil"/>
              <w:bottom w:val="nil"/>
              <w:right w:val="nil"/>
            </w:tcBorders>
            <w:vAlign w:val="center"/>
            <w:hideMark/>
          </w:tcPr>
          <w:p w:rsidR="00CC1B31" w:rsidRPr="00CC1B31" w:rsidRDefault="00CC1B31" w:rsidP="00CC1B31">
            <w:pPr>
              <w:spacing w:after="0" w:line="240" w:lineRule="auto"/>
              <w:rPr>
                <w:rFonts w:ascii="Cambria" w:eastAsia="Times New Roman" w:hAnsi="Cambria" w:cs="Times New Roman"/>
              </w:rPr>
            </w:pPr>
          </w:p>
        </w:tc>
      </w:tr>
      <w:tr w:rsidR="00CC1B31" w:rsidRPr="00CC1B31" w:rsidTr="00CC1B31">
        <w:trPr>
          <w:trHeight w:val="570"/>
        </w:trPr>
        <w:tc>
          <w:tcPr>
            <w:tcW w:w="11260" w:type="dxa"/>
            <w:gridSpan w:val="2"/>
            <w:vMerge/>
            <w:tcBorders>
              <w:top w:val="single" w:sz="8" w:space="0" w:color="auto"/>
              <w:left w:val="nil"/>
              <w:bottom w:val="nil"/>
              <w:right w:val="nil"/>
            </w:tcBorders>
            <w:vAlign w:val="center"/>
            <w:hideMark/>
          </w:tcPr>
          <w:p w:rsidR="00CC1B31" w:rsidRPr="00CC1B31" w:rsidRDefault="00CC1B31" w:rsidP="00CC1B31">
            <w:pPr>
              <w:spacing w:after="0" w:line="240" w:lineRule="auto"/>
              <w:rPr>
                <w:rFonts w:ascii="Cambria" w:eastAsia="Times New Roman" w:hAnsi="Cambria" w:cs="Times New Roman"/>
              </w:rPr>
            </w:pPr>
          </w:p>
        </w:tc>
      </w:tr>
      <w:tr w:rsidR="00CC1B31" w:rsidRPr="00CC1B31" w:rsidTr="00CC1B31">
        <w:trPr>
          <w:trHeight w:val="570"/>
        </w:trPr>
        <w:tc>
          <w:tcPr>
            <w:tcW w:w="11260" w:type="dxa"/>
            <w:gridSpan w:val="2"/>
            <w:vMerge/>
            <w:tcBorders>
              <w:top w:val="single" w:sz="8" w:space="0" w:color="auto"/>
              <w:left w:val="nil"/>
              <w:bottom w:val="nil"/>
              <w:right w:val="nil"/>
            </w:tcBorders>
            <w:vAlign w:val="center"/>
            <w:hideMark/>
          </w:tcPr>
          <w:p w:rsidR="00CC1B31" w:rsidRPr="00CC1B31" w:rsidRDefault="00CC1B31" w:rsidP="00CC1B31">
            <w:pPr>
              <w:spacing w:after="0" w:line="240" w:lineRule="auto"/>
              <w:rPr>
                <w:rFonts w:ascii="Cambria" w:eastAsia="Times New Roman" w:hAnsi="Cambria" w:cs="Times New Roman"/>
              </w:rPr>
            </w:pPr>
          </w:p>
        </w:tc>
      </w:tr>
      <w:tr w:rsidR="00CC1B31" w:rsidRPr="00CC1B31" w:rsidTr="00CC1B31">
        <w:trPr>
          <w:trHeight w:val="570"/>
        </w:trPr>
        <w:tc>
          <w:tcPr>
            <w:tcW w:w="9440" w:type="dxa"/>
            <w:tcBorders>
              <w:top w:val="single" w:sz="8" w:space="0" w:color="auto"/>
              <w:left w:val="nil"/>
              <w:bottom w:val="single" w:sz="8" w:space="0" w:color="auto"/>
              <w:right w:val="single" w:sz="12" w:space="0" w:color="auto"/>
            </w:tcBorders>
            <w:shd w:val="clear" w:color="000000" w:fill="969696"/>
            <w:vAlign w:val="center"/>
            <w:hideMark/>
          </w:tcPr>
          <w:p w:rsidR="00CC1B31" w:rsidRPr="00CC1B31" w:rsidRDefault="00CC1B31" w:rsidP="00CC1B31">
            <w:pPr>
              <w:spacing w:after="0" w:line="240" w:lineRule="auto"/>
              <w:rPr>
                <w:rFonts w:ascii="Cambria" w:eastAsia="Times New Roman" w:hAnsi="Cambria" w:cs="Times New Roman"/>
                <w:b/>
                <w:bCs/>
              </w:rPr>
            </w:pPr>
            <w:r w:rsidRPr="00CC1B31">
              <w:rPr>
                <w:rFonts w:ascii="Cambria" w:eastAsia="Times New Roman" w:hAnsi="Cambria" w:cs="Times New Roman"/>
                <w:b/>
                <w:bCs/>
              </w:rPr>
              <w:t>OVERALL RATING (average of all required broad competency scores)</w:t>
            </w:r>
          </w:p>
        </w:tc>
        <w:tc>
          <w:tcPr>
            <w:tcW w:w="1820" w:type="dxa"/>
            <w:tcBorders>
              <w:top w:val="single" w:sz="12" w:space="0" w:color="auto"/>
              <w:left w:val="nil"/>
              <w:bottom w:val="single" w:sz="12" w:space="0" w:color="auto"/>
              <w:right w:val="single" w:sz="12" w:space="0" w:color="auto"/>
            </w:tcBorders>
            <w:shd w:val="clear" w:color="000000" w:fill="969696"/>
            <w:vAlign w:val="center"/>
            <w:hideMark/>
          </w:tcPr>
          <w:p w:rsidR="00CC1B31" w:rsidRPr="00CC1B31" w:rsidRDefault="00CC1B31" w:rsidP="00CC1B31">
            <w:pPr>
              <w:spacing w:after="0" w:line="240" w:lineRule="auto"/>
              <w:rPr>
                <w:rFonts w:ascii="Cambria" w:eastAsia="Times New Roman" w:hAnsi="Cambria" w:cs="Times New Roman"/>
                <w:b/>
                <w:bCs/>
              </w:rPr>
            </w:pPr>
            <w:r w:rsidRPr="00CC1B31">
              <w:rPr>
                <w:rFonts w:ascii="Cambria" w:eastAsia="Times New Roman" w:hAnsi="Cambria" w:cs="Times New Roman"/>
                <w:b/>
                <w:bCs/>
              </w:rPr>
              <w:t>#DIV/0!</w:t>
            </w:r>
          </w:p>
        </w:tc>
      </w:tr>
      <w:tr w:rsidR="00CC1B31" w:rsidRPr="00CC1B31" w:rsidTr="00CC1B31">
        <w:trPr>
          <w:trHeight w:val="570"/>
        </w:trPr>
        <w:tc>
          <w:tcPr>
            <w:tcW w:w="11260" w:type="dxa"/>
            <w:gridSpan w:val="2"/>
            <w:tcBorders>
              <w:top w:val="nil"/>
              <w:left w:val="nil"/>
              <w:bottom w:val="nil"/>
              <w:right w:val="nil"/>
            </w:tcBorders>
            <w:shd w:val="clear" w:color="000000" w:fill="F2F2F2"/>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Comments on Intern's overall performance:</w:t>
            </w:r>
          </w:p>
        </w:tc>
      </w:tr>
      <w:tr w:rsidR="00CC1B31" w:rsidRPr="00CC1B31" w:rsidTr="00CC1B31">
        <w:trPr>
          <w:trHeight w:val="570"/>
        </w:trPr>
        <w:tc>
          <w:tcPr>
            <w:tcW w:w="11260" w:type="dxa"/>
            <w:gridSpan w:val="2"/>
            <w:tcBorders>
              <w:top w:val="nil"/>
              <w:left w:val="nil"/>
              <w:bottom w:val="nil"/>
              <w:right w:val="nil"/>
            </w:tcBorders>
            <w:shd w:val="clear" w:color="000000" w:fill="F2F2F2"/>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570"/>
        </w:trPr>
        <w:tc>
          <w:tcPr>
            <w:tcW w:w="11260" w:type="dxa"/>
            <w:gridSpan w:val="2"/>
            <w:tcBorders>
              <w:top w:val="nil"/>
              <w:left w:val="nil"/>
              <w:bottom w:val="nil"/>
              <w:right w:val="nil"/>
            </w:tcBorders>
            <w:shd w:val="clear" w:color="000000" w:fill="F2F2F2"/>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570"/>
        </w:trPr>
        <w:tc>
          <w:tcPr>
            <w:tcW w:w="11260" w:type="dxa"/>
            <w:gridSpan w:val="2"/>
            <w:tcBorders>
              <w:top w:val="nil"/>
              <w:left w:val="nil"/>
              <w:bottom w:val="single" w:sz="4" w:space="0" w:color="auto"/>
              <w:right w:val="nil"/>
            </w:tcBorders>
            <w:shd w:val="clear" w:color="000000" w:fill="F2F2F2"/>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r w:rsidR="00CC1B31" w:rsidRPr="00CC1B31" w:rsidTr="00CC1B31">
        <w:trPr>
          <w:trHeight w:val="570"/>
        </w:trPr>
        <w:tc>
          <w:tcPr>
            <w:tcW w:w="9440" w:type="dxa"/>
            <w:tcBorders>
              <w:top w:val="nil"/>
              <w:left w:val="single" w:sz="4" w:space="0" w:color="auto"/>
              <w:bottom w:val="nil"/>
              <w:right w:val="nil"/>
            </w:tcBorders>
            <w:shd w:val="clear" w:color="auto" w:fill="auto"/>
            <w:noWrap/>
            <w:vAlign w:val="bottom"/>
            <w:hideMark/>
          </w:tcPr>
          <w:p w:rsidR="00CC1B31" w:rsidRPr="00CC1B31" w:rsidRDefault="00CC1B31" w:rsidP="00CC1B31">
            <w:pPr>
              <w:spacing w:after="0" w:line="240" w:lineRule="auto"/>
              <w:rPr>
                <w:rFonts w:ascii="Cambria" w:eastAsia="Times New Roman" w:hAnsi="Cambria" w:cs="Times New Roman"/>
                <w:u w:val="single"/>
              </w:rPr>
            </w:pPr>
            <w:r w:rsidRPr="00CC1B31">
              <w:rPr>
                <w:rFonts w:ascii="Cambria" w:eastAsia="Times New Roman" w:hAnsi="Cambria" w:cs="Times New Roman"/>
                <w:u w:val="single"/>
              </w:rPr>
              <w:t>Supervisor's Signature</w:t>
            </w:r>
            <w:r w:rsidRPr="00CC1B31">
              <w:rPr>
                <w:rFonts w:ascii="Cambria" w:eastAsia="Times New Roman" w:hAnsi="Cambria" w:cs="Times New Roman"/>
              </w:rPr>
              <w:t xml:space="preserve">    </w:t>
            </w:r>
            <w:r w:rsidRPr="00CC1B31">
              <w:rPr>
                <w:rFonts w:ascii="Cambria" w:eastAsia="Times New Roman" w:hAnsi="Cambria" w:cs="Times New Roman"/>
                <w:u w:val="single"/>
              </w:rPr>
              <w:t xml:space="preserve">                                                                                                                                                     </w:t>
            </w:r>
          </w:p>
        </w:tc>
        <w:tc>
          <w:tcPr>
            <w:tcW w:w="1820" w:type="dxa"/>
            <w:tcBorders>
              <w:top w:val="nil"/>
              <w:left w:val="nil"/>
              <w:bottom w:val="nil"/>
              <w:right w:val="single" w:sz="4" w:space="0" w:color="auto"/>
            </w:tcBorders>
            <w:shd w:val="clear" w:color="auto" w:fill="auto"/>
            <w:noWrap/>
            <w:vAlign w:val="bottom"/>
            <w:hideMark/>
          </w:tcPr>
          <w:p w:rsidR="00CC1B31" w:rsidRPr="00CC1B31" w:rsidRDefault="00CC1B31" w:rsidP="00CC1B31">
            <w:pPr>
              <w:spacing w:after="0" w:line="240" w:lineRule="auto"/>
              <w:rPr>
                <w:rFonts w:ascii="Cambria" w:eastAsia="Times New Roman" w:hAnsi="Cambria" w:cs="Times New Roman"/>
                <w:u w:val="single"/>
              </w:rPr>
            </w:pPr>
            <w:r w:rsidRPr="00CC1B31">
              <w:rPr>
                <w:rFonts w:ascii="Cambria" w:eastAsia="Times New Roman" w:hAnsi="Cambria" w:cs="Times New Roman"/>
                <w:u w:val="single"/>
              </w:rPr>
              <w:t>Date</w:t>
            </w:r>
          </w:p>
        </w:tc>
      </w:tr>
      <w:tr w:rsidR="00CC1B31" w:rsidRPr="00CC1B31" w:rsidTr="00CC1B31">
        <w:trPr>
          <w:trHeight w:val="570"/>
        </w:trPr>
        <w:tc>
          <w:tcPr>
            <w:tcW w:w="9440" w:type="dxa"/>
            <w:tcBorders>
              <w:top w:val="nil"/>
              <w:left w:val="single" w:sz="4" w:space="0" w:color="auto"/>
              <w:bottom w:val="nil"/>
              <w:right w:val="nil"/>
            </w:tcBorders>
            <w:shd w:val="clear" w:color="auto" w:fill="auto"/>
            <w:noWrap/>
            <w:vAlign w:val="bottom"/>
            <w:hideMark/>
          </w:tcPr>
          <w:p w:rsidR="00CC1B31" w:rsidRPr="00CC1B31" w:rsidRDefault="00CC1B31" w:rsidP="00CC1B31">
            <w:pPr>
              <w:spacing w:after="0" w:line="240" w:lineRule="auto"/>
              <w:rPr>
                <w:rFonts w:ascii="Cambria" w:eastAsia="Times New Roman" w:hAnsi="Cambria" w:cs="Times New Roman"/>
                <w:u w:val="single"/>
              </w:rPr>
            </w:pPr>
            <w:r w:rsidRPr="00CC1B31">
              <w:rPr>
                <w:rFonts w:ascii="Cambria" w:eastAsia="Times New Roman" w:hAnsi="Cambria" w:cs="Times New Roman"/>
                <w:u w:val="single"/>
              </w:rPr>
              <w:t>Intern's Signature</w:t>
            </w:r>
            <w:r w:rsidRPr="00CC1B31">
              <w:rPr>
                <w:rFonts w:ascii="Cambria" w:eastAsia="Times New Roman" w:hAnsi="Cambria" w:cs="Times New Roman"/>
              </w:rPr>
              <w:t xml:space="preserve"> </w:t>
            </w:r>
            <w:r w:rsidRPr="00CC1B31">
              <w:rPr>
                <w:rFonts w:ascii="Cambria" w:eastAsia="Times New Roman" w:hAnsi="Cambria" w:cs="Times New Roman"/>
                <w:u w:val="single"/>
              </w:rPr>
              <w:t xml:space="preserve">                                                                                                                                                                   </w:t>
            </w:r>
          </w:p>
        </w:tc>
        <w:tc>
          <w:tcPr>
            <w:tcW w:w="1820" w:type="dxa"/>
            <w:tcBorders>
              <w:top w:val="nil"/>
              <w:left w:val="nil"/>
              <w:bottom w:val="nil"/>
              <w:right w:val="single" w:sz="4" w:space="0" w:color="auto"/>
            </w:tcBorders>
            <w:shd w:val="clear" w:color="auto" w:fill="auto"/>
            <w:noWrap/>
            <w:vAlign w:val="bottom"/>
            <w:hideMark/>
          </w:tcPr>
          <w:p w:rsidR="00CC1B31" w:rsidRPr="00CC1B31" w:rsidRDefault="00CC1B31" w:rsidP="00CC1B31">
            <w:pPr>
              <w:spacing w:after="0" w:line="240" w:lineRule="auto"/>
              <w:rPr>
                <w:rFonts w:ascii="Cambria" w:eastAsia="Times New Roman" w:hAnsi="Cambria" w:cs="Times New Roman"/>
                <w:u w:val="single"/>
              </w:rPr>
            </w:pPr>
            <w:r w:rsidRPr="00CC1B31">
              <w:rPr>
                <w:rFonts w:ascii="Cambria" w:eastAsia="Times New Roman" w:hAnsi="Cambria" w:cs="Times New Roman"/>
                <w:u w:val="single"/>
              </w:rPr>
              <w:t>Date</w:t>
            </w:r>
          </w:p>
        </w:tc>
      </w:tr>
      <w:tr w:rsidR="00CC1B31" w:rsidRPr="00CC1B31" w:rsidTr="00CC1B31">
        <w:trPr>
          <w:trHeight w:val="570"/>
        </w:trPr>
        <w:tc>
          <w:tcPr>
            <w:tcW w:w="9440" w:type="dxa"/>
            <w:tcBorders>
              <w:top w:val="nil"/>
              <w:left w:val="single" w:sz="4" w:space="0" w:color="auto"/>
              <w:bottom w:val="single" w:sz="4" w:space="0" w:color="auto"/>
              <w:right w:val="nil"/>
            </w:tcBorders>
            <w:shd w:val="clear" w:color="auto" w:fill="auto"/>
            <w:noWrap/>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c>
          <w:tcPr>
            <w:tcW w:w="1820" w:type="dxa"/>
            <w:tcBorders>
              <w:top w:val="nil"/>
              <w:left w:val="nil"/>
              <w:bottom w:val="single" w:sz="4" w:space="0" w:color="auto"/>
              <w:right w:val="single" w:sz="4" w:space="0" w:color="auto"/>
            </w:tcBorders>
            <w:shd w:val="clear" w:color="auto" w:fill="auto"/>
            <w:vAlign w:val="center"/>
            <w:hideMark/>
          </w:tcPr>
          <w:p w:rsidR="00CC1B31" w:rsidRPr="00CC1B31" w:rsidRDefault="00CC1B31" w:rsidP="00CC1B31">
            <w:pPr>
              <w:spacing w:after="0" w:line="240" w:lineRule="auto"/>
              <w:rPr>
                <w:rFonts w:ascii="Cambria" w:eastAsia="Times New Roman" w:hAnsi="Cambria" w:cs="Times New Roman"/>
              </w:rPr>
            </w:pPr>
            <w:r w:rsidRPr="00CC1B31">
              <w:rPr>
                <w:rFonts w:ascii="Cambria" w:eastAsia="Times New Roman" w:hAnsi="Cambria" w:cs="Times New Roman"/>
              </w:rPr>
              <w:t> </w:t>
            </w:r>
          </w:p>
        </w:tc>
      </w:tr>
    </w:tbl>
    <w:p w:rsidR="0049547D" w:rsidRDefault="00CC1B31"/>
    <w:sectPr w:rsidR="0049547D" w:rsidSect="00CC1B3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CC1B31"/>
    <w:rsid w:val="00A04852"/>
    <w:rsid w:val="00B63DCD"/>
    <w:rsid w:val="00C07745"/>
    <w:rsid w:val="00CA1E56"/>
    <w:rsid w:val="00CC1B31"/>
    <w:rsid w:val="00DA45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E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8577819">
      <w:bodyDiv w:val="1"/>
      <w:marLeft w:val="0"/>
      <w:marRight w:val="0"/>
      <w:marTop w:val="0"/>
      <w:marBottom w:val="0"/>
      <w:divBdr>
        <w:top w:val="none" w:sz="0" w:space="0" w:color="auto"/>
        <w:left w:val="none" w:sz="0" w:space="0" w:color="auto"/>
        <w:bottom w:val="none" w:sz="0" w:space="0" w:color="auto"/>
        <w:right w:val="none" w:sz="0" w:space="0" w:color="auto"/>
      </w:divBdr>
    </w:div>
    <w:div w:id="185985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1459</Words>
  <Characters>8319</Characters>
  <Application>Microsoft Office Word</Application>
  <DocSecurity>0</DocSecurity>
  <Lines>69</Lines>
  <Paragraphs>19</Paragraphs>
  <ScaleCrop>false</ScaleCrop>
  <Company>WICHE</Company>
  <LinksUpToDate>false</LinksUpToDate>
  <CharactersWithSpaces>9759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Alyssa Gilden</cp:lastModifiedBy>
  <cp:revision>1</cp:revision>
  <dcterms:created xsi:type="dcterms:W3CDTF">2015-03-13T13:41:00Z</dcterms:created>
  <dcterms:modified xsi:type="dcterms:W3CDTF">2015-03-13T13:42:00Z</dcterms:modified>
</cp:coreProperties>
</file>