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30B" w:rsidRDefault="005D130B" w:rsidP="005D130B">
      <w:pPr>
        <w:pStyle w:val="Heading1"/>
        <w:spacing w:before="0"/>
      </w:pPr>
      <w:bookmarkStart w:id="0" w:name="_Toc459010615"/>
      <w:r>
        <w:t xml:space="preserve">NV-PIC </w:t>
      </w:r>
      <w:proofErr w:type="gramStart"/>
      <w:r>
        <w:t>Due</w:t>
      </w:r>
      <w:proofErr w:type="gramEnd"/>
      <w:r>
        <w:t xml:space="preserve"> Process and Grievance Procedures</w:t>
      </w:r>
      <w:bookmarkEnd w:id="0"/>
    </w:p>
    <w:p w:rsidR="005D130B" w:rsidRDefault="005D130B" w:rsidP="005D130B">
      <w:pPr>
        <w:spacing w:after="0"/>
        <w:jc w:val="both"/>
      </w:pPr>
      <w:r>
        <w:rPr>
          <w:b/>
        </w:rPr>
        <w:t>Due Process Procedures</w:t>
      </w:r>
      <w:r w:rsidRPr="001E0FDF">
        <w:rPr>
          <w:b/>
        </w:rPr>
        <w:t xml:space="preserve">: </w:t>
      </w:r>
      <w:r w:rsidRPr="001E0FDF">
        <w:t xml:space="preserve">For situations in which a supervisor or other faculty member raises a </w:t>
      </w:r>
      <w:r>
        <w:t>concern</w:t>
      </w:r>
      <w:r w:rsidRPr="000044F6">
        <w:t xml:space="preserve"> about the </w:t>
      </w:r>
      <w:r>
        <w:t>functioning of a psychology intern. These procedures are a protection of intern rights and are implemented in order to afford the intern with every reasonable opportunity to remediate problems and to receive support and assistance. These procedures are not intended to be punitive.</w:t>
      </w:r>
    </w:p>
    <w:p w:rsidR="005D130B" w:rsidRDefault="005D130B" w:rsidP="005D130B">
      <w:pPr>
        <w:spacing w:after="0"/>
        <w:jc w:val="both"/>
      </w:pPr>
    </w:p>
    <w:p w:rsidR="005D130B" w:rsidRPr="001E0FDF" w:rsidRDefault="005D130B" w:rsidP="005D130B">
      <w:pPr>
        <w:overflowPunct w:val="0"/>
        <w:autoSpaceDE w:val="0"/>
        <w:autoSpaceDN w:val="0"/>
        <w:adjustRightInd w:val="0"/>
        <w:spacing w:after="0"/>
        <w:jc w:val="both"/>
        <w:textAlignment w:val="baseline"/>
        <w:rPr>
          <w:u w:val="single"/>
        </w:rPr>
      </w:pPr>
      <w:r w:rsidRPr="001E0FDF">
        <w:rPr>
          <w:u w:val="single"/>
        </w:rPr>
        <w:t xml:space="preserve">Definition of </w:t>
      </w:r>
      <w:r>
        <w:rPr>
          <w:u w:val="single"/>
        </w:rPr>
        <w:t xml:space="preserve">a </w:t>
      </w:r>
      <w:r w:rsidRPr="001E0FDF">
        <w:rPr>
          <w:u w:val="single"/>
        </w:rPr>
        <w:t xml:space="preserve">Problem </w:t>
      </w:r>
    </w:p>
    <w:p w:rsidR="005D130B" w:rsidRPr="001E0FDF" w:rsidRDefault="005D130B" w:rsidP="005D130B">
      <w:pPr>
        <w:overflowPunct w:val="0"/>
        <w:autoSpaceDE w:val="0"/>
        <w:autoSpaceDN w:val="0"/>
        <w:adjustRightInd w:val="0"/>
        <w:spacing w:after="0"/>
        <w:jc w:val="both"/>
        <w:textAlignment w:val="baseline"/>
      </w:pPr>
      <w:r w:rsidRPr="001E0FDF">
        <w:t xml:space="preserve">For purposes of this document, </w:t>
      </w:r>
      <w:r>
        <w:t xml:space="preserve">a </w:t>
      </w:r>
      <w:r w:rsidRPr="001E0FDF">
        <w:t>problem is defined broadly as an interference in professional functioning which is reflected in one or more of the following ways: 1) an inability and/or unwillingness to acquire and integrate professional standards into one's repertoire of professional behavior; 2) an inability to acquire professional skills to reach an acceptable level of competency; and/or 3) an inability to control psychological dysfunctions</w:t>
      </w:r>
      <w:r>
        <w:t xml:space="preserve"> </w:t>
      </w:r>
      <w:r w:rsidRPr="001E0FDF">
        <w:t xml:space="preserve">and/or excessive emotional reactions which interfere with professional functioning. </w:t>
      </w:r>
    </w:p>
    <w:p w:rsidR="005D130B" w:rsidRPr="001E0FDF" w:rsidRDefault="005D130B" w:rsidP="005D130B">
      <w:pPr>
        <w:overflowPunct w:val="0"/>
        <w:autoSpaceDE w:val="0"/>
        <w:autoSpaceDN w:val="0"/>
        <w:adjustRightInd w:val="0"/>
        <w:spacing w:after="0"/>
        <w:jc w:val="both"/>
        <w:textAlignment w:val="baseline"/>
      </w:pPr>
    </w:p>
    <w:p w:rsidR="005D130B" w:rsidRPr="001E0FDF" w:rsidRDefault="005D130B" w:rsidP="005D130B">
      <w:pPr>
        <w:overflowPunct w:val="0"/>
        <w:autoSpaceDE w:val="0"/>
        <w:autoSpaceDN w:val="0"/>
        <w:adjustRightInd w:val="0"/>
        <w:spacing w:after="0"/>
        <w:jc w:val="both"/>
        <w:textAlignment w:val="baseline"/>
      </w:pPr>
      <w:r w:rsidRPr="001E0FDF">
        <w:t xml:space="preserve">It is a professional judgment as to when an </w:t>
      </w:r>
      <w:r>
        <w:t xml:space="preserve">issue </w:t>
      </w:r>
      <w:r w:rsidRPr="001E0FDF">
        <w:t xml:space="preserve">becomes problematic rather than </w:t>
      </w:r>
      <w:r>
        <w:t xml:space="preserve">a behavior </w:t>
      </w:r>
      <w:r w:rsidRPr="001E0FDF">
        <w:t>of concern. Intern trainees may exhibit behaviors, attitudes or characteristics that, while of concern and requiring</w:t>
      </w:r>
      <w:r>
        <w:t xml:space="preserve"> attention</w:t>
      </w:r>
      <w:r w:rsidRPr="001E0FDF">
        <w:t xml:space="preserve">, are not unexpected or excessive for professionals in training. </w:t>
      </w:r>
      <w:r>
        <w:t xml:space="preserve">Issues </w:t>
      </w:r>
      <w:r w:rsidRPr="001E0FDF">
        <w:t xml:space="preserve">typically become identified as </w:t>
      </w:r>
      <w:r>
        <w:t>problems that require remediation</w:t>
      </w:r>
      <w:r w:rsidRPr="001E0FDF">
        <w:t xml:space="preserve"> when they include one or more of the following characteristics:</w:t>
      </w:r>
    </w:p>
    <w:p w:rsidR="005D130B" w:rsidRPr="001E0FDF" w:rsidRDefault="005D130B" w:rsidP="005D130B">
      <w:pPr>
        <w:overflowPunct w:val="0"/>
        <w:autoSpaceDE w:val="0"/>
        <w:autoSpaceDN w:val="0"/>
        <w:adjustRightInd w:val="0"/>
        <w:spacing w:after="0"/>
        <w:jc w:val="both"/>
        <w:textAlignment w:val="baseline"/>
      </w:pPr>
    </w:p>
    <w:p w:rsidR="005D130B" w:rsidRPr="001E0FDF" w:rsidRDefault="005D130B" w:rsidP="005D130B">
      <w:pPr>
        <w:pStyle w:val="ListParagraph"/>
        <w:widowControl w:val="0"/>
        <w:numPr>
          <w:ilvl w:val="0"/>
          <w:numId w:val="2"/>
        </w:numPr>
        <w:overflowPunct w:val="0"/>
        <w:autoSpaceDE w:val="0"/>
        <w:autoSpaceDN w:val="0"/>
        <w:adjustRightInd w:val="0"/>
        <w:spacing w:after="0" w:line="240" w:lineRule="auto"/>
        <w:ind w:hanging="720"/>
        <w:jc w:val="both"/>
        <w:textAlignment w:val="baseline"/>
      </w:pPr>
      <w:r w:rsidRPr="001E0FDF">
        <w:t xml:space="preserve">the intern does not acknowledge, understand, or address the problem when it is identified; </w:t>
      </w:r>
    </w:p>
    <w:p w:rsidR="005D130B" w:rsidRPr="001E0FDF" w:rsidRDefault="005D130B" w:rsidP="005D130B">
      <w:pPr>
        <w:pStyle w:val="ListParagraph"/>
        <w:widowControl w:val="0"/>
        <w:numPr>
          <w:ilvl w:val="0"/>
          <w:numId w:val="2"/>
        </w:numPr>
        <w:overflowPunct w:val="0"/>
        <w:autoSpaceDE w:val="0"/>
        <w:autoSpaceDN w:val="0"/>
        <w:adjustRightInd w:val="0"/>
        <w:spacing w:after="0" w:line="240" w:lineRule="auto"/>
        <w:ind w:hanging="720"/>
        <w:jc w:val="both"/>
        <w:textAlignment w:val="baseline"/>
      </w:pPr>
      <w:r w:rsidRPr="001E0FDF">
        <w:t xml:space="preserve">the problem is not merely a reflection of a skill deficit which can be rectified by </w:t>
      </w:r>
      <w:r>
        <w:t>the scheduled sequence of clinical</w:t>
      </w:r>
      <w:r w:rsidRPr="001E0FDF">
        <w:t xml:space="preserve"> or didactic training;</w:t>
      </w:r>
    </w:p>
    <w:p w:rsidR="005D130B" w:rsidRPr="001E0FDF" w:rsidRDefault="005D130B" w:rsidP="005D130B">
      <w:pPr>
        <w:pStyle w:val="ListParagraph"/>
        <w:widowControl w:val="0"/>
        <w:numPr>
          <w:ilvl w:val="0"/>
          <w:numId w:val="2"/>
        </w:numPr>
        <w:overflowPunct w:val="0"/>
        <w:autoSpaceDE w:val="0"/>
        <w:autoSpaceDN w:val="0"/>
        <w:adjustRightInd w:val="0"/>
        <w:spacing w:after="0" w:line="240" w:lineRule="auto"/>
        <w:ind w:hanging="720"/>
        <w:jc w:val="both"/>
        <w:textAlignment w:val="baseline"/>
      </w:pPr>
      <w:r w:rsidRPr="001E0FDF">
        <w:t>the quality of services delivered by the intern is sufficiently negatively affected;</w:t>
      </w:r>
    </w:p>
    <w:p w:rsidR="005D130B" w:rsidRPr="001E0FDF" w:rsidRDefault="005D130B" w:rsidP="005D130B">
      <w:pPr>
        <w:pStyle w:val="ListParagraph"/>
        <w:widowControl w:val="0"/>
        <w:numPr>
          <w:ilvl w:val="0"/>
          <w:numId w:val="1"/>
        </w:numPr>
        <w:tabs>
          <w:tab w:val="left" w:pos="900"/>
        </w:tabs>
        <w:overflowPunct w:val="0"/>
        <w:autoSpaceDE w:val="0"/>
        <w:autoSpaceDN w:val="0"/>
        <w:adjustRightInd w:val="0"/>
        <w:spacing w:after="0" w:line="240" w:lineRule="auto"/>
        <w:ind w:left="1080"/>
        <w:jc w:val="both"/>
        <w:textAlignment w:val="baseline"/>
      </w:pPr>
      <w:r w:rsidRPr="001E0FDF">
        <w:t>the problem is not restricted to one area of professional functioning;</w:t>
      </w:r>
    </w:p>
    <w:p w:rsidR="005D130B" w:rsidRPr="001E0FDF" w:rsidRDefault="005D130B" w:rsidP="005D130B">
      <w:pPr>
        <w:pStyle w:val="ListParagraph"/>
        <w:widowControl w:val="0"/>
        <w:numPr>
          <w:ilvl w:val="0"/>
          <w:numId w:val="1"/>
        </w:numPr>
        <w:overflowPunct w:val="0"/>
        <w:autoSpaceDE w:val="0"/>
        <w:autoSpaceDN w:val="0"/>
        <w:adjustRightInd w:val="0"/>
        <w:spacing w:after="0" w:line="240" w:lineRule="auto"/>
        <w:ind w:left="1080"/>
        <w:jc w:val="both"/>
        <w:textAlignment w:val="baseline"/>
      </w:pPr>
      <w:r w:rsidRPr="001E0FDF">
        <w:t>a disproportionate amount of attention by training personnel is required;</w:t>
      </w:r>
    </w:p>
    <w:p w:rsidR="005D130B" w:rsidRPr="001E0FDF" w:rsidRDefault="005D130B" w:rsidP="005D130B">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trainee's behavior does not ch</w:t>
      </w:r>
      <w:r>
        <w:t>ange as a function of feedback</w:t>
      </w:r>
      <w:r w:rsidRPr="001E0FDF">
        <w:t xml:space="preserve"> and/or time;</w:t>
      </w:r>
    </w:p>
    <w:p w:rsidR="005D130B" w:rsidRPr="001E0FDF" w:rsidRDefault="005D130B" w:rsidP="005D130B">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problematic behavior has potential for ethical or legal ramifications if not addressed;</w:t>
      </w:r>
    </w:p>
    <w:p w:rsidR="005D130B" w:rsidRPr="001E0FDF" w:rsidRDefault="005D130B" w:rsidP="005D130B">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intern's behavior negatively impacts the public view of the agency;</w:t>
      </w:r>
    </w:p>
    <w:p w:rsidR="005D130B" w:rsidRPr="001E0FDF" w:rsidRDefault="005D130B" w:rsidP="005D130B">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problematic behavior negatively impacts the intern cohort;</w:t>
      </w:r>
    </w:p>
    <w:p w:rsidR="005D130B" w:rsidRPr="001E0FDF" w:rsidRDefault="005D130B" w:rsidP="005D130B">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problematic behavior potentially causes harm to a patient; and/or,</w:t>
      </w:r>
    </w:p>
    <w:p w:rsidR="005D130B" w:rsidRPr="001E0FDF" w:rsidRDefault="005D130B" w:rsidP="005D130B">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proofErr w:type="gramStart"/>
      <w:r w:rsidRPr="001E0FDF">
        <w:t>the</w:t>
      </w:r>
      <w:proofErr w:type="gramEnd"/>
      <w:r w:rsidRPr="001E0FDF">
        <w:t xml:space="preserve"> problematic behavior violates appropriate interpersonal communication with agency staff.</w:t>
      </w:r>
    </w:p>
    <w:p w:rsidR="005D130B" w:rsidRPr="001E0FDF" w:rsidRDefault="005D130B" w:rsidP="005D130B">
      <w:pPr>
        <w:overflowPunct w:val="0"/>
        <w:autoSpaceDE w:val="0"/>
        <w:autoSpaceDN w:val="0"/>
        <w:adjustRightInd w:val="0"/>
        <w:spacing w:after="0"/>
        <w:jc w:val="both"/>
        <w:textAlignment w:val="baseline"/>
      </w:pPr>
    </w:p>
    <w:p w:rsidR="005D130B" w:rsidRPr="001E0FDF" w:rsidRDefault="005D130B" w:rsidP="005D130B">
      <w:pPr>
        <w:spacing w:after="0"/>
        <w:jc w:val="both"/>
        <w:rPr>
          <w:u w:val="single"/>
        </w:rPr>
      </w:pPr>
      <w:r w:rsidRPr="001E0FDF">
        <w:rPr>
          <w:u w:val="single"/>
        </w:rPr>
        <w:t>Administrative Hierarchy and Definitions</w:t>
      </w:r>
    </w:p>
    <w:p w:rsidR="005D130B" w:rsidRPr="001E0FDF" w:rsidRDefault="005D130B" w:rsidP="005D130B">
      <w:pPr>
        <w:spacing w:after="0"/>
        <w:jc w:val="both"/>
      </w:pPr>
      <w:r w:rsidRPr="001E0FDF">
        <w:t>NV-PIC’s Due Process procedure occurs in a step-wise fashion, involving greater levels of intervention as a problem increases in persistence, complexity, or level of disruption to the training program. Faculty roles included herein are defined as follows:</w:t>
      </w:r>
    </w:p>
    <w:p w:rsidR="005D130B" w:rsidRPr="001E0FDF" w:rsidRDefault="005D130B" w:rsidP="005D130B">
      <w:pPr>
        <w:ind w:left="720"/>
        <w:jc w:val="both"/>
      </w:pPr>
      <w:r w:rsidRPr="001E0FDF">
        <w:t>Supervisor: Any faculty member who provides direct supervision or teaching to an intern.</w:t>
      </w:r>
    </w:p>
    <w:p w:rsidR="005D130B" w:rsidRPr="001E0FDF" w:rsidRDefault="005D130B" w:rsidP="005D130B">
      <w:pPr>
        <w:spacing w:after="0"/>
        <w:ind w:left="720"/>
        <w:jc w:val="both"/>
      </w:pPr>
      <w:r w:rsidRPr="001E0FDF">
        <w:t xml:space="preserve">Training Director (TD): The supervisor who functions as the director of training. </w:t>
      </w:r>
      <w:r>
        <w:t>The TD</w:t>
      </w:r>
      <w:r w:rsidRPr="001E0FDF">
        <w:t xml:space="preserve"> leads the Internship Training Committee and serves as a voting member. </w:t>
      </w:r>
    </w:p>
    <w:p w:rsidR="005D130B" w:rsidRPr="001E0FDF" w:rsidRDefault="005D130B" w:rsidP="005D130B">
      <w:pPr>
        <w:spacing w:after="0"/>
        <w:jc w:val="both"/>
        <w:rPr>
          <w:u w:val="single"/>
        </w:rPr>
      </w:pPr>
    </w:p>
    <w:p w:rsidR="005D130B" w:rsidRPr="001E0FDF" w:rsidRDefault="005D130B" w:rsidP="005D130B">
      <w:pPr>
        <w:spacing w:after="0"/>
        <w:jc w:val="both"/>
        <w:rPr>
          <w:u w:val="single"/>
        </w:rPr>
      </w:pPr>
      <w:r w:rsidRPr="001E0FDF">
        <w:rPr>
          <w:u w:val="single"/>
        </w:rPr>
        <w:lastRenderedPageBreak/>
        <w:t>Informal Review</w:t>
      </w:r>
    </w:p>
    <w:p w:rsidR="005D130B" w:rsidRPr="001E0FDF" w:rsidRDefault="005D130B" w:rsidP="005D130B">
      <w:pPr>
        <w:spacing w:after="0"/>
        <w:jc w:val="both"/>
      </w:pPr>
      <w:r w:rsidRPr="001E0FDF">
        <w:t xml:space="preserve">When a supervisor believes that an intern’s behavior is becoming problematic, the first step in addressing the issue should be to raise the issue with the intern directly and as soon as feasible in an attempt to informally resolve the problem. This may include increased supervision, didactic training, and/or structured readings. This process should be documented in writing in supervision notes and discussed with the Training Director and Training Committee, but will not become part of the intern’s professional file. </w:t>
      </w:r>
    </w:p>
    <w:p w:rsidR="005D130B" w:rsidRPr="001E0FDF" w:rsidRDefault="005D130B" w:rsidP="005D130B">
      <w:pPr>
        <w:spacing w:after="0"/>
        <w:jc w:val="both"/>
      </w:pPr>
    </w:p>
    <w:p w:rsidR="005D130B" w:rsidRPr="001E0FDF" w:rsidRDefault="005D130B" w:rsidP="005D130B">
      <w:pPr>
        <w:spacing w:after="0"/>
        <w:jc w:val="both"/>
        <w:rPr>
          <w:u w:val="single"/>
        </w:rPr>
      </w:pPr>
      <w:r w:rsidRPr="001E0FDF">
        <w:rPr>
          <w:u w:val="single"/>
        </w:rPr>
        <w:t>Formal Review</w:t>
      </w:r>
    </w:p>
    <w:p w:rsidR="005D130B" w:rsidRPr="001E0FDF" w:rsidRDefault="005D130B" w:rsidP="005D130B">
      <w:pPr>
        <w:spacing w:after="0"/>
        <w:jc w:val="both"/>
      </w:pPr>
      <w:r w:rsidRPr="001E0FDF">
        <w:t xml:space="preserve">If an intern’s problem behavior persists following an attempt to resolve the issue informally, or if an intern receives a rating below a “2” on any competency within the first (3-month) supervisory evaluation or below a “3” on any competency on any subsequent supervisory evaluation, the following process is initiated: </w:t>
      </w:r>
    </w:p>
    <w:p w:rsidR="005D130B" w:rsidRPr="001E0FDF" w:rsidRDefault="005D130B" w:rsidP="005D130B">
      <w:pPr>
        <w:tabs>
          <w:tab w:val="left" w:pos="720"/>
        </w:tabs>
        <w:overflowPunct w:val="0"/>
        <w:autoSpaceDE w:val="0"/>
        <w:autoSpaceDN w:val="0"/>
        <w:adjustRightInd w:val="0"/>
        <w:spacing w:after="0"/>
        <w:ind w:left="720" w:hanging="540"/>
        <w:jc w:val="both"/>
        <w:textAlignment w:val="baseline"/>
      </w:pPr>
      <w:r>
        <w:t>1</w:t>
      </w:r>
      <w:r w:rsidRPr="001E0FDF">
        <w:t xml:space="preserve">. </w:t>
      </w:r>
      <w:r w:rsidRPr="001E0FDF">
        <w:tab/>
        <w:t xml:space="preserve">The supervisor will meet with the TD and intern within 10 working days to discuss the problem and determine what action needs to be taken to address the issue. If the TD is the intern’s direct supervisor, an additional supervisor and member of the Training Committee will be included in the meeting. </w:t>
      </w:r>
    </w:p>
    <w:p w:rsidR="005D130B" w:rsidRPr="001E0FDF" w:rsidRDefault="005D130B" w:rsidP="005D130B">
      <w:pPr>
        <w:tabs>
          <w:tab w:val="left" w:pos="720"/>
        </w:tabs>
        <w:overflowPunct w:val="0"/>
        <w:autoSpaceDE w:val="0"/>
        <w:autoSpaceDN w:val="0"/>
        <w:adjustRightInd w:val="0"/>
        <w:spacing w:after="0"/>
        <w:ind w:left="720" w:hanging="540"/>
        <w:jc w:val="both"/>
        <w:textAlignment w:val="baseline"/>
      </w:pPr>
      <w:r>
        <w:t>2</w:t>
      </w:r>
      <w:r w:rsidRPr="001E0FDF">
        <w:t xml:space="preserve">. </w:t>
      </w:r>
      <w:r w:rsidRPr="001E0FDF">
        <w:tab/>
        <w:t xml:space="preserve">The intern will have the opportunity to provide a written statement related to his/her response to the problem. </w:t>
      </w:r>
    </w:p>
    <w:p w:rsidR="005D130B" w:rsidRDefault="005D130B" w:rsidP="005D130B">
      <w:pPr>
        <w:tabs>
          <w:tab w:val="left" w:pos="720"/>
        </w:tabs>
        <w:overflowPunct w:val="0"/>
        <w:autoSpaceDE w:val="0"/>
        <w:autoSpaceDN w:val="0"/>
        <w:adjustRightInd w:val="0"/>
        <w:ind w:left="810" w:hanging="630"/>
        <w:jc w:val="both"/>
        <w:textAlignment w:val="baseline"/>
      </w:pPr>
      <w:r>
        <w:t>3</w:t>
      </w:r>
      <w:r w:rsidRPr="001E0FDF">
        <w:t xml:space="preserve">. </w:t>
      </w:r>
      <w:r w:rsidRPr="001E0FDF">
        <w:tab/>
        <w:t>After discussing the problem and the intern's response, the supervisor and TD may:</w:t>
      </w:r>
    </w:p>
    <w:p w:rsidR="005D130B" w:rsidRDefault="005D130B" w:rsidP="005D130B">
      <w:pPr>
        <w:pStyle w:val="ListParagraph"/>
        <w:numPr>
          <w:ilvl w:val="0"/>
          <w:numId w:val="3"/>
        </w:numPr>
        <w:overflowPunct w:val="0"/>
        <w:autoSpaceDE w:val="0"/>
        <w:autoSpaceDN w:val="0"/>
        <w:adjustRightInd w:val="0"/>
        <w:spacing w:after="0"/>
        <w:jc w:val="both"/>
        <w:textAlignment w:val="baseline"/>
      </w:pPr>
      <w:r>
        <w:t>Recommend referring the issues to informal discussion among the Training Committee. In situations where it is determined after steps 1-2 that the nature of the concern that prompted the formal review were the result of miscommunication or other factors that were not within the intern’s control, the Training Committee will meet within 10 working days to discuss what steps can be taken  to resolve the situation. The TD will document the Training Committee recommendations within 5 working days of the meeting.</w:t>
      </w:r>
    </w:p>
    <w:p w:rsidR="005D130B" w:rsidRDefault="005D130B" w:rsidP="005D130B">
      <w:pPr>
        <w:pStyle w:val="ListParagraph"/>
        <w:overflowPunct w:val="0"/>
        <w:autoSpaceDE w:val="0"/>
        <w:autoSpaceDN w:val="0"/>
        <w:adjustRightInd w:val="0"/>
        <w:spacing w:after="0"/>
        <w:ind w:left="1800"/>
        <w:jc w:val="both"/>
        <w:textAlignment w:val="baseline"/>
      </w:pPr>
    </w:p>
    <w:p w:rsidR="005D130B" w:rsidRPr="001E0FDF" w:rsidRDefault="005D130B" w:rsidP="005D130B">
      <w:pPr>
        <w:overflowPunct w:val="0"/>
        <w:autoSpaceDE w:val="0"/>
        <w:autoSpaceDN w:val="0"/>
        <w:adjustRightInd w:val="0"/>
        <w:spacing w:after="0"/>
        <w:ind w:left="1440"/>
        <w:jc w:val="both"/>
        <w:textAlignment w:val="baseline"/>
      </w:pPr>
      <w:r>
        <w:t>b</w:t>
      </w:r>
      <w:r w:rsidRPr="001E0FDF">
        <w:t xml:space="preserve">) Issue an "Acknowledgement Notice" which formally acknowledges: </w:t>
      </w:r>
    </w:p>
    <w:p w:rsidR="005D130B" w:rsidRPr="001E0FDF" w:rsidRDefault="005D130B" w:rsidP="005D130B">
      <w:pPr>
        <w:tabs>
          <w:tab w:val="left" w:pos="2880"/>
        </w:tabs>
        <w:overflowPunct w:val="0"/>
        <w:autoSpaceDE w:val="0"/>
        <w:autoSpaceDN w:val="0"/>
        <w:adjustRightInd w:val="0"/>
        <w:spacing w:after="0"/>
        <w:ind w:left="2160"/>
        <w:jc w:val="both"/>
        <w:textAlignment w:val="baseline"/>
      </w:pPr>
      <w:proofErr w:type="spellStart"/>
      <w:r>
        <w:t>i</w:t>
      </w:r>
      <w:proofErr w:type="spellEnd"/>
      <w:r w:rsidRPr="001E0FDF">
        <w:t xml:space="preserve">) </w:t>
      </w:r>
      <w:r w:rsidRPr="001E0FDF">
        <w:tab/>
      </w:r>
      <w:proofErr w:type="gramStart"/>
      <w:r>
        <w:t>that</w:t>
      </w:r>
      <w:proofErr w:type="gramEnd"/>
      <w:r>
        <w:t xml:space="preserve"> </w:t>
      </w:r>
      <w:r w:rsidRPr="001E0FDF">
        <w:t>the faculty is aware of and concerned with the problem;</w:t>
      </w:r>
    </w:p>
    <w:p w:rsidR="005D130B" w:rsidRPr="001E0FDF" w:rsidRDefault="005D130B" w:rsidP="005D130B">
      <w:pPr>
        <w:tabs>
          <w:tab w:val="left" w:pos="2880"/>
        </w:tabs>
        <w:overflowPunct w:val="0"/>
        <w:autoSpaceDE w:val="0"/>
        <w:autoSpaceDN w:val="0"/>
        <w:adjustRightInd w:val="0"/>
        <w:spacing w:after="0"/>
        <w:ind w:left="2160"/>
        <w:jc w:val="both"/>
        <w:textAlignment w:val="baseline"/>
      </w:pPr>
      <w:r>
        <w:t>ii</w:t>
      </w:r>
      <w:r w:rsidRPr="001E0FDF">
        <w:t xml:space="preserve">) </w:t>
      </w:r>
      <w:r w:rsidRPr="001E0FDF">
        <w:tab/>
      </w:r>
      <w:proofErr w:type="gramStart"/>
      <w:r>
        <w:t>that</w:t>
      </w:r>
      <w:proofErr w:type="gramEnd"/>
      <w:r>
        <w:t xml:space="preserve"> </w:t>
      </w:r>
      <w:r w:rsidRPr="001E0FDF">
        <w:t xml:space="preserve">the problem has been brought to the attention of the intern; </w:t>
      </w:r>
    </w:p>
    <w:p w:rsidR="005D130B" w:rsidRPr="001E0FDF" w:rsidRDefault="005D130B" w:rsidP="005D130B">
      <w:pPr>
        <w:tabs>
          <w:tab w:val="left" w:pos="2880"/>
        </w:tabs>
        <w:overflowPunct w:val="0"/>
        <w:autoSpaceDE w:val="0"/>
        <w:autoSpaceDN w:val="0"/>
        <w:adjustRightInd w:val="0"/>
        <w:spacing w:after="0"/>
        <w:ind w:left="2880" w:hanging="720"/>
        <w:jc w:val="both"/>
        <w:textAlignment w:val="baseline"/>
      </w:pPr>
      <w:r>
        <w:t>iii</w:t>
      </w:r>
      <w:r w:rsidRPr="001E0FDF">
        <w:t xml:space="preserve">) </w:t>
      </w:r>
      <w:r w:rsidRPr="001E0FDF">
        <w:tab/>
      </w:r>
      <w:proofErr w:type="gramStart"/>
      <w:r>
        <w:t>what</w:t>
      </w:r>
      <w:proofErr w:type="gramEnd"/>
      <w:r>
        <w:t xml:space="preserve"> steps the faculty and intern will take </w:t>
      </w:r>
      <w:r w:rsidRPr="001E0FDF">
        <w:t xml:space="preserve">to rectify the problem or skill deficits addressed by the inadequate evaluation rating; and, </w:t>
      </w:r>
    </w:p>
    <w:p w:rsidR="005D130B" w:rsidRPr="001E0FDF" w:rsidRDefault="005D130B" w:rsidP="005D130B">
      <w:pPr>
        <w:tabs>
          <w:tab w:val="left" w:pos="2880"/>
        </w:tabs>
        <w:overflowPunct w:val="0"/>
        <w:autoSpaceDE w:val="0"/>
        <w:autoSpaceDN w:val="0"/>
        <w:adjustRightInd w:val="0"/>
        <w:spacing w:after="0"/>
        <w:ind w:left="2880" w:hanging="720"/>
        <w:jc w:val="both"/>
        <w:textAlignment w:val="baseline"/>
      </w:pPr>
      <w:r>
        <w:t>iv</w:t>
      </w:r>
      <w:r w:rsidRPr="001E0FDF">
        <w:t xml:space="preserve">) </w:t>
      </w:r>
      <w:r w:rsidRPr="001E0FDF">
        <w:tab/>
      </w:r>
      <w:proofErr w:type="gramStart"/>
      <w:r>
        <w:t>that</w:t>
      </w:r>
      <w:proofErr w:type="gramEnd"/>
      <w:r>
        <w:t xml:space="preserve"> </w:t>
      </w:r>
      <w:r w:rsidRPr="001E0FDF">
        <w:t xml:space="preserve">the problem is not significant enough to warrant further remedial action at this time. </w:t>
      </w:r>
    </w:p>
    <w:p w:rsidR="005D130B" w:rsidRPr="001E0FDF" w:rsidRDefault="005D130B" w:rsidP="005D130B">
      <w:pPr>
        <w:overflowPunct w:val="0"/>
        <w:autoSpaceDE w:val="0"/>
        <w:autoSpaceDN w:val="0"/>
        <w:adjustRightInd w:val="0"/>
        <w:ind w:left="2160" w:hanging="720"/>
        <w:jc w:val="both"/>
        <w:textAlignment w:val="baseline"/>
      </w:pPr>
      <w:r w:rsidRPr="001E0FDF">
        <w:t>This notice will be issued within 5 working days of the meeting.</w:t>
      </w:r>
    </w:p>
    <w:p w:rsidR="005D130B" w:rsidRPr="001E0FDF" w:rsidRDefault="005D130B" w:rsidP="005D130B">
      <w:pPr>
        <w:overflowPunct w:val="0"/>
        <w:autoSpaceDE w:val="0"/>
        <w:autoSpaceDN w:val="0"/>
        <w:adjustRightInd w:val="0"/>
        <w:spacing w:after="0"/>
        <w:ind w:left="1440"/>
        <w:jc w:val="both"/>
        <w:textAlignment w:val="baseline"/>
      </w:pPr>
      <w:r>
        <w:t>c</w:t>
      </w:r>
      <w:r w:rsidRPr="001E0FDF">
        <w:t>) Place the intern on "Probation" which defines a relationship such that the faculty, through the supervisors and TD, actively and systematically monitor, for a specific length of time, the degree to which the intern addresses, changes</w:t>
      </w:r>
      <w:r>
        <w:t>,</w:t>
      </w:r>
      <w:r w:rsidRPr="001E0FDF">
        <w:t xml:space="preserve"> and/or otherwise improves the problematic behavior or skill deficit. The length of the probation period will depend </w:t>
      </w:r>
      <w:r w:rsidRPr="001E0FDF">
        <w:lastRenderedPageBreak/>
        <w:t xml:space="preserve">upon the nature of the problem and will be determined by the intern’s supervisor and TD. A written Probation statement is shared with the intern and the Director of Clinical Training at the intern’s graduate institution and includes: </w:t>
      </w:r>
    </w:p>
    <w:p w:rsidR="005D130B" w:rsidRPr="001E0FDF" w:rsidRDefault="005D130B" w:rsidP="005D130B">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r w:rsidRPr="001E0FDF">
        <w:tab/>
      </w:r>
      <w:r w:rsidRPr="001E0FDF">
        <w:tab/>
      </w:r>
      <w:r w:rsidRPr="001E0FDF">
        <w:tab/>
      </w:r>
      <w:proofErr w:type="spellStart"/>
      <w:r>
        <w:t>i</w:t>
      </w:r>
      <w:proofErr w:type="spellEnd"/>
      <w:r w:rsidRPr="001E0FDF">
        <w:t xml:space="preserve">) </w:t>
      </w:r>
      <w:r w:rsidRPr="001E0FDF">
        <w:tab/>
      </w:r>
      <w:proofErr w:type="gramStart"/>
      <w:r w:rsidRPr="001E0FDF">
        <w:t>the</w:t>
      </w:r>
      <w:proofErr w:type="gramEnd"/>
      <w:r w:rsidRPr="001E0FDF">
        <w:t xml:space="preserve"> actual behaviors or skills associated with the problem; </w:t>
      </w:r>
    </w:p>
    <w:p w:rsidR="005D130B" w:rsidRPr="001E0FDF" w:rsidRDefault="005D130B" w:rsidP="005D130B">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r w:rsidRPr="001E0FDF">
        <w:tab/>
      </w:r>
      <w:r w:rsidRPr="001E0FDF">
        <w:tab/>
      </w:r>
      <w:r w:rsidRPr="001E0FDF">
        <w:tab/>
      </w:r>
      <w:r>
        <w:t>ii</w:t>
      </w:r>
      <w:r w:rsidRPr="001E0FDF">
        <w:t xml:space="preserve">) </w:t>
      </w:r>
      <w:r w:rsidRPr="001E0FDF">
        <w:tab/>
      </w:r>
      <w:proofErr w:type="gramStart"/>
      <w:r w:rsidRPr="001E0FDF">
        <w:t>the</w:t>
      </w:r>
      <w:proofErr w:type="gramEnd"/>
      <w:r w:rsidRPr="001E0FDF">
        <w:t xml:space="preserve"> specific recommendations for rectifying the problem;</w:t>
      </w:r>
    </w:p>
    <w:p w:rsidR="005D130B" w:rsidRPr="001E0FDF" w:rsidRDefault="005D130B" w:rsidP="005D130B">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r w:rsidRPr="001E0FDF">
        <w:tab/>
      </w:r>
      <w:r w:rsidRPr="001E0FDF">
        <w:tab/>
      </w:r>
      <w:r w:rsidRPr="001E0FDF">
        <w:tab/>
      </w:r>
      <w:r>
        <w:t>iii</w:t>
      </w:r>
      <w:r w:rsidRPr="001E0FDF">
        <w:t xml:space="preserve">) </w:t>
      </w:r>
      <w:r w:rsidRPr="001E0FDF">
        <w:tab/>
      </w:r>
      <w:proofErr w:type="gramStart"/>
      <w:r w:rsidRPr="001E0FDF">
        <w:t>the</w:t>
      </w:r>
      <w:proofErr w:type="gramEnd"/>
      <w:r w:rsidRPr="001E0FDF">
        <w:t xml:space="preserve"> time frame for the probation during which the problem is expected to be ameliorated; and, </w:t>
      </w:r>
    </w:p>
    <w:p w:rsidR="005D130B" w:rsidRPr="001E0FDF" w:rsidRDefault="005D130B" w:rsidP="005D130B">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r w:rsidRPr="001E0FDF">
        <w:tab/>
      </w:r>
      <w:r w:rsidRPr="001E0FDF">
        <w:tab/>
      </w:r>
      <w:r w:rsidRPr="001E0FDF">
        <w:tab/>
      </w:r>
      <w:r>
        <w:t>iv</w:t>
      </w:r>
      <w:r w:rsidRPr="001E0FDF">
        <w:t xml:space="preserve">) </w:t>
      </w:r>
      <w:r w:rsidRPr="001E0FDF">
        <w:tab/>
      </w:r>
      <w:proofErr w:type="gramStart"/>
      <w:r w:rsidRPr="001E0FDF">
        <w:t>the</w:t>
      </w:r>
      <w:proofErr w:type="gramEnd"/>
      <w:r w:rsidRPr="001E0FDF">
        <w:t xml:space="preserve"> procedures designed to ascertain whether the problem has been appropriately rectified.</w:t>
      </w:r>
    </w:p>
    <w:p w:rsidR="005D130B" w:rsidRPr="001E0FDF" w:rsidRDefault="005D130B" w:rsidP="005D130B">
      <w:pPr>
        <w:tabs>
          <w:tab w:val="left" w:pos="720"/>
          <w:tab w:val="left" w:pos="1440"/>
          <w:tab w:val="left" w:pos="2160"/>
          <w:tab w:val="left" w:pos="2700"/>
          <w:tab w:val="left" w:pos="2790"/>
        </w:tabs>
        <w:overflowPunct w:val="0"/>
        <w:autoSpaceDE w:val="0"/>
        <w:autoSpaceDN w:val="0"/>
        <w:adjustRightInd w:val="0"/>
        <w:ind w:left="1440" w:hanging="1440"/>
        <w:jc w:val="both"/>
        <w:textAlignment w:val="baseline"/>
      </w:pPr>
      <w:r w:rsidRPr="001E0FDF">
        <w:tab/>
      </w:r>
      <w:r w:rsidRPr="001E0FDF">
        <w:tab/>
        <w:t>This statement will be issued within 5 working days of the decision. At the end of this probation period, the TD will provide a written statement indicating whether or not the problem has been remediated. This statement will become part of the intern’s permanent file and also will be shared with the intern and sent to the Director of Clinical Training at the intern’s graduate institution.</w:t>
      </w:r>
    </w:p>
    <w:p w:rsidR="005D130B" w:rsidRPr="001E0FDF" w:rsidRDefault="005D130B" w:rsidP="005D130B">
      <w:pPr>
        <w:tabs>
          <w:tab w:val="left" w:pos="1350"/>
        </w:tabs>
        <w:overflowPunct w:val="0"/>
        <w:autoSpaceDE w:val="0"/>
        <w:autoSpaceDN w:val="0"/>
        <w:adjustRightInd w:val="0"/>
        <w:spacing w:after="0"/>
        <w:ind w:left="1440"/>
        <w:jc w:val="both"/>
        <w:textAlignment w:val="baseline"/>
      </w:pPr>
      <w:r>
        <w:t>d</w:t>
      </w:r>
      <w:r w:rsidRPr="001E0FDF">
        <w:t xml:space="preserve">) In special cases, the intern may be moved to another training site within NV-PIC. This option would be applicable in situations in which it is believed that the intern’s difficulties are the result of a poor “fit” between the intern and the training site and that the intern could be successful in a different placement. This option would require a meeting of a review panel convened by the Training Director and </w:t>
      </w:r>
      <w:r>
        <w:t>will consist of the TD</w:t>
      </w:r>
      <w:r w:rsidRPr="001E0FDF">
        <w:t xml:space="preserve">, the intern’s primary supervisor, and at least two other members of the Training Committee. </w:t>
      </w:r>
      <w:r>
        <w:t xml:space="preserve">The intern may be requested to attend this meeting as well. </w:t>
      </w:r>
      <w:r w:rsidRPr="001E0FDF">
        <w:t xml:space="preserve">Additional parties who are knowledgeable about the intern’s abilities </w:t>
      </w:r>
      <w:r>
        <w:t xml:space="preserve">also </w:t>
      </w:r>
      <w:r w:rsidRPr="001E0FDF">
        <w:t xml:space="preserve">may be involved in order to inform decision making. This meeting, if deemed necessary by the TD, will be convened within 10 working days of </w:t>
      </w:r>
      <w:r>
        <w:t>determining that the above processes (a, b, or c) were unable to rectify the problem</w:t>
      </w:r>
      <w:r w:rsidRPr="00336343">
        <w:t xml:space="preserve"> </w:t>
      </w:r>
      <w:r>
        <w:t>adequately</w:t>
      </w:r>
      <w:r w:rsidRPr="001E0FDF">
        <w:t xml:space="preserve">. </w:t>
      </w:r>
    </w:p>
    <w:p w:rsidR="005D130B" w:rsidRPr="001E0FDF" w:rsidRDefault="005D130B" w:rsidP="005D130B">
      <w:pPr>
        <w:tabs>
          <w:tab w:val="left" w:pos="720"/>
          <w:tab w:val="left" w:pos="1440"/>
          <w:tab w:val="left" w:pos="2160"/>
          <w:tab w:val="left" w:pos="2700"/>
          <w:tab w:val="left" w:pos="2790"/>
        </w:tabs>
        <w:overflowPunct w:val="0"/>
        <w:autoSpaceDE w:val="0"/>
        <w:autoSpaceDN w:val="0"/>
        <w:adjustRightInd w:val="0"/>
        <w:spacing w:after="0"/>
        <w:ind w:left="1440" w:hanging="1440"/>
        <w:jc w:val="both"/>
        <w:textAlignment w:val="baseline"/>
      </w:pPr>
    </w:p>
    <w:p w:rsidR="005D130B" w:rsidRPr="001E0FDF" w:rsidRDefault="005D130B" w:rsidP="005D130B">
      <w:pPr>
        <w:widowControl w:val="0"/>
        <w:tabs>
          <w:tab w:val="left" w:pos="720"/>
        </w:tabs>
        <w:overflowPunct w:val="0"/>
        <w:autoSpaceDE w:val="0"/>
        <w:autoSpaceDN w:val="0"/>
        <w:adjustRightInd w:val="0"/>
        <w:spacing w:after="0"/>
        <w:ind w:left="720" w:hanging="450"/>
        <w:jc w:val="both"/>
        <w:textAlignment w:val="baseline"/>
      </w:pPr>
      <w:r>
        <w:t xml:space="preserve">4. </w:t>
      </w:r>
      <w:r>
        <w:tab/>
      </w:r>
      <w:r w:rsidRPr="001E0FDF">
        <w:t xml:space="preserve">If the problem is not rectified through the above processes, or if the problem represents gross misconduct or ethical violations that have the potential to cause harm, the intern’s placement within NV-PIC may be terminated. The decision to terminate an intern’s placement would be made by the entire Training Committee and would represent a discontinuation of participation by the intern within every aspect of the training program. The Training Committee would make this determination during a meeting convened within 10 working days of </w:t>
      </w:r>
      <w:r>
        <w:t>learning of the gross misconduct or ethical violations or determining that the above processes (a, b, or c) have not adequately rectified the problem</w:t>
      </w:r>
      <w:r w:rsidRPr="001E0FDF">
        <w:t>, or during the regularly-scheduled monthly Training Committee meeting, whichever occurs first. Each trai</w:t>
      </w:r>
      <w:r>
        <w:t>ning site will receive one vote</w:t>
      </w:r>
      <w:r w:rsidRPr="001E0FDF">
        <w:t xml:space="preserve">. The TD may decide to temporarily suspend an intern’s clinical activities during this period prior to a final decision being made, if warranted. </w:t>
      </w:r>
      <w:r>
        <w:t>In the event of dismissal, APPIC and the Director of Clinical Training at the intern’s home doctoral program would be contacted.</w:t>
      </w:r>
    </w:p>
    <w:p w:rsidR="005D130B" w:rsidRPr="001E0FDF" w:rsidRDefault="005D130B" w:rsidP="005D130B">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p>
    <w:p w:rsidR="005D130B" w:rsidRPr="001E0FDF" w:rsidRDefault="005D130B" w:rsidP="005D130B">
      <w:pPr>
        <w:tabs>
          <w:tab w:val="left" w:pos="1125"/>
        </w:tabs>
        <w:overflowPunct w:val="0"/>
        <w:autoSpaceDE w:val="0"/>
        <w:autoSpaceDN w:val="0"/>
        <w:adjustRightInd w:val="0"/>
        <w:spacing w:after="0"/>
        <w:jc w:val="both"/>
        <w:textAlignment w:val="baseline"/>
        <w:rPr>
          <w:u w:val="single"/>
        </w:rPr>
      </w:pPr>
      <w:r w:rsidRPr="001E0FDF">
        <w:rPr>
          <w:u w:val="single"/>
        </w:rPr>
        <w:t>Appeals Process</w:t>
      </w:r>
    </w:p>
    <w:p w:rsidR="005D130B" w:rsidRPr="001E0FDF" w:rsidRDefault="005D130B" w:rsidP="005D130B">
      <w:pPr>
        <w:tabs>
          <w:tab w:val="left" w:pos="1125"/>
        </w:tabs>
        <w:overflowPunct w:val="0"/>
        <w:autoSpaceDE w:val="0"/>
        <w:autoSpaceDN w:val="0"/>
        <w:adjustRightInd w:val="0"/>
        <w:spacing w:after="0"/>
        <w:jc w:val="both"/>
        <w:textAlignment w:val="baseline"/>
      </w:pPr>
      <w:r w:rsidRPr="001E0FDF">
        <w:lastRenderedPageBreak/>
        <w:t xml:space="preserve">If the intern wishes to challenge the decisions made, he or she may request an Appeals Hearing before the Training Committee. This request must be made in writing- an email will suffice- to the TD within </w:t>
      </w:r>
      <w:r>
        <w:t>10</w:t>
      </w:r>
      <w:r w:rsidRPr="001E0FDF">
        <w:t xml:space="preserve"> working days of notification regarding the decision made in step </w:t>
      </w:r>
      <w:r>
        <w:t>3</w:t>
      </w:r>
      <w:r w:rsidRPr="001E0FDF">
        <w:t xml:space="preserve"> or </w:t>
      </w:r>
      <w:r>
        <w:t>4</w:t>
      </w:r>
      <w:r w:rsidRPr="001E0FDF">
        <w:t xml:space="preserve"> above. If requested, the Appeals Hearing will be conducted by a review panel convened by the TD and consisting of </w:t>
      </w:r>
      <w:r>
        <w:t>the TD</w:t>
      </w:r>
      <w:r w:rsidRPr="001E0FDF">
        <w:t xml:space="preserve"> (or another supervisor, if appropriate), the intern’s primary supervisor, and at least two other members of the Training Committee. The intern may request a specific member of the Training Committee to serve on the review panel. The Appeals Hearing will be held within 10 working days of the intern’s request. The review panel will review all written materials and have an opportunity to interview the parties involved or any other individuals with relevant information. The review panel may uphold the decisions made previously or may modify them. The review panel has final discretion regarding outcome. </w:t>
      </w:r>
    </w:p>
    <w:p w:rsidR="005D130B" w:rsidRPr="001E0FDF" w:rsidRDefault="005D130B" w:rsidP="005D130B">
      <w:pPr>
        <w:numPr>
          <w:ilvl w:val="12"/>
          <w:numId w:val="0"/>
        </w:numPr>
        <w:overflowPunct w:val="0"/>
        <w:autoSpaceDE w:val="0"/>
        <w:autoSpaceDN w:val="0"/>
        <w:adjustRightInd w:val="0"/>
        <w:spacing w:after="0"/>
        <w:jc w:val="both"/>
        <w:textAlignment w:val="baseline"/>
      </w:pPr>
    </w:p>
    <w:p w:rsidR="005D130B" w:rsidRPr="001E0FDF" w:rsidRDefault="005D130B" w:rsidP="005D130B">
      <w:pPr>
        <w:numPr>
          <w:ilvl w:val="12"/>
          <w:numId w:val="0"/>
        </w:numPr>
        <w:overflowPunct w:val="0"/>
        <w:autoSpaceDE w:val="0"/>
        <w:autoSpaceDN w:val="0"/>
        <w:adjustRightInd w:val="0"/>
        <w:spacing w:after="0"/>
        <w:jc w:val="both"/>
        <w:textAlignment w:val="baseline"/>
        <w:rPr>
          <w:u w:val="single"/>
        </w:rPr>
      </w:pPr>
      <w:r w:rsidRPr="001E0FDF">
        <w:rPr>
          <w:u w:val="single"/>
        </w:rPr>
        <w:t>Notifying the Sponsoring Doctoral Program</w:t>
      </w:r>
    </w:p>
    <w:p w:rsidR="005D130B" w:rsidRPr="001E0FDF" w:rsidRDefault="005D130B" w:rsidP="005D130B">
      <w:pPr>
        <w:tabs>
          <w:tab w:val="left" w:pos="1125"/>
        </w:tabs>
        <w:overflowPunct w:val="0"/>
        <w:autoSpaceDE w:val="0"/>
        <w:autoSpaceDN w:val="0"/>
        <w:adjustRightInd w:val="0"/>
        <w:spacing w:after="0"/>
        <w:jc w:val="both"/>
        <w:textAlignment w:val="baseline"/>
      </w:pPr>
      <w:r w:rsidRPr="001E0FDF">
        <w:t xml:space="preserve">If either the Acknowledgment Notice or the Probation action occurs, the TD will inform the intern's sponsoring university within </w:t>
      </w:r>
      <w:r>
        <w:t>30</w:t>
      </w:r>
      <w:r w:rsidRPr="001E0FDF">
        <w:t xml:space="preserve"> days, indicating the nature of the inadequate rating, the rationale for the action, and the action taken by the faculty. The intern shall receive a copy of the letter to the sponsoring university.</w:t>
      </w:r>
    </w:p>
    <w:p w:rsidR="005D130B" w:rsidRPr="001E0FDF" w:rsidRDefault="005D130B" w:rsidP="005D130B">
      <w:pPr>
        <w:numPr>
          <w:ilvl w:val="12"/>
          <w:numId w:val="0"/>
        </w:numPr>
        <w:overflowPunct w:val="0"/>
        <w:autoSpaceDE w:val="0"/>
        <w:autoSpaceDN w:val="0"/>
        <w:adjustRightInd w:val="0"/>
        <w:spacing w:after="0"/>
        <w:jc w:val="both"/>
        <w:textAlignment w:val="baseline"/>
      </w:pPr>
    </w:p>
    <w:p w:rsidR="005D130B" w:rsidRPr="001E0FDF" w:rsidRDefault="005D130B" w:rsidP="005D130B">
      <w:pPr>
        <w:tabs>
          <w:tab w:val="left" w:pos="1125"/>
        </w:tabs>
        <w:overflowPunct w:val="0"/>
        <w:autoSpaceDE w:val="0"/>
        <w:autoSpaceDN w:val="0"/>
        <w:adjustRightInd w:val="0"/>
        <w:spacing w:after="0"/>
        <w:jc w:val="both"/>
        <w:textAlignment w:val="baseline"/>
      </w:pPr>
      <w:r w:rsidRPr="001E0FDF">
        <w:t xml:space="preserve">Once the Acknowledgment Notice or Probation is issued by the TD, it is expected that the status of the problem or inadequate rating will be reviewed no later than the next formal evaluation period or, in the case of probation, no later than the time limits identified in the probation statement. If the problem has been rectified to the satisfaction of the faculty and the intern, the sponsoring university and other appropriate individuals will be informed and no further action will be taken. </w:t>
      </w:r>
    </w:p>
    <w:p w:rsidR="005D130B" w:rsidRPr="001E0FDF" w:rsidRDefault="005D130B" w:rsidP="005D130B">
      <w:pPr>
        <w:spacing w:after="0"/>
        <w:jc w:val="both"/>
      </w:pPr>
    </w:p>
    <w:p w:rsidR="005D130B" w:rsidRPr="001E0FDF" w:rsidRDefault="005D130B" w:rsidP="005D130B">
      <w:pPr>
        <w:spacing w:after="0"/>
        <w:jc w:val="both"/>
      </w:pPr>
      <w:r w:rsidRPr="001E0FDF">
        <w:rPr>
          <w:b/>
        </w:rPr>
        <w:t>Grievance</w:t>
      </w:r>
      <w:r>
        <w:rPr>
          <w:b/>
        </w:rPr>
        <w:t xml:space="preserve"> Procedure</w:t>
      </w:r>
      <w:r w:rsidRPr="001E0FDF">
        <w:rPr>
          <w:b/>
        </w:rPr>
        <w:t>s</w:t>
      </w:r>
      <w:r>
        <w:rPr>
          <w:b/>
        </w:rPr>
        <w:t>:</w:t>
      </w:r>
      <w:r w:rsidRPr="001E0FDF">
        <w:rPr>
          <w:b/>
        </w:rPr>
        <w:t xml:space="preserve"> </w:t>
      </w:r>
      <w:r w:rsidRPr="001E0FDF">
        <w:t xml:space="preserve">These guidelines are intended to provide the psychology intern with a means to resolve perceived conflicts. Interns who pursue grievances in good faith will not experience any adverse professional consequences. For situations in which an intern raises a grievance about a supervisor, staff member, trainee, or the internship program: </w:t>
      </w:r>
    </w:p>
    <w:p w:rsidR="005D130B" w:rsidRPr="001E0FDF" w:rsidRDefault="005D130B" w:rsidP="005D130B">
      <w:pPr>
        <w:spacing w:after="0"/>
        <w:jc w:val="both"/>
      </w:pPr>
    </w:p>
    <w:p w:rsidR="005D130B" w:rsidRPr="001E0FDF" w:rsidRDefault="005D130B" w:rsidP="005D130B">
      <w:pPr>
        <w:spacing w:after="0"/>
        <w:jc w:val="both"/>
      </w:pPr>
      <w:r w:rsidRPr="001E0FDF">
        <w:rPr>
          <w:u w:val="single"/>
        </w:rPr>
        <w:t>Informal Review</w:t>
      </w:r>
    </w:p>
    <w:p w:rsidR="005D130B" w:rsidRPr="001E0FDF" w:rsidRDefault="005D130B" w:rsidP="005D130B">
      <w:pPr>
        <w:spacing w:after="0"/>
        <w:jc w:val="both"/>
      </w:pPr>
      <w:r w:rsidRPr="001E0FDF">
        <w:t>First, the intern should raise the issue as soon as feasible with the involved supervisor, staff member, other trainee, or TD in an effort to informally resolve the problem.</w:t>
      </w:r>
    </w:p>
    <w:p w:rsidR="005D130B" w:rsidRPr="001E0FDF" w:rsidRDefault="005D130B" w:rsidP="005D130B">
      <w:pPr>
        <w:spacing w:after="0"/>
        <w:jc w:val="both"/>
        <w:rPr>
          <w:u w:val="single"/>
        </w:rPr>
      </w:pPr>
    </w:p>
    <w:p w:rsidR="005D130B" w:rsidRPr="001E0FDF" w:rsidRDefault="005D130B" w:rsidP="005D130B">
      <w:pPr>
        <w:spacing w:after="0"/>
        <w:jc w:val="both"/>
      </w:pPr>
      <w:r w:rsidRPr="001E0FDF">
        <w:rPr>
          <w:u w:val="single"/>
        </w:rPr>
        <w:t>Formal Review</w:t>
      </w:r>
    </w:p>
    <w:p w:rsidR="005D130B" w:rsidRPr="001E0FDF" w:rsidRDefault="005D130B" w:rsidP="005D130B">
      <w:pPr>
        <w:spacing w:after="0"/>
        <w:jc w:val="both"/>
      </w:pPr>
      <w:r w:rsidRPr="001E0FDF">
        <w:t xml:space="preserve">If the matter cannot be satisfactorily resolved using informal means, the intern may submit a formal grievance in writing to the TD. If the TD is the object of the grievance, the grievance should be submitted to </w:t>
      </w:r>
      <w:r>
        <w:t>a</w:t>
      </w:r>
      <w:r w:rsidRPr="001E0FDF">
        <w:t xml:space="preserve"> Site Director. The individual being grieved will be asked to submit a response in writing. The TD (or other Site Director, if appropriate) will meet with the intern and the individual being grieved within 10 working days. In some cases, the TD or other Site Director may wish to meet with the intern and the individual being grieved separately first. The goal of the joint meeting will be to develop a plan of action to resolve the matter. The plan of action will include:</w:t>
      </w:r>
    </w:p>
    <w:p w:rsidR="005D130B" w:rsidRPr="001E0FDF" w:rsidRDefault="005D130B" w:rsidP="005D130B">
      <w:pPr>
        <w:spacing w:after="0"/>
        <w:ind w:firstLine="720"/>
        <w:jc w:val="both"/>
      </w:pPr>
      <w:r w:rsidRPr="001E0FDF">
        <w:t xml:space="preserve">a) </w:t>
      </w:r>
      <w:r w:rsidRPr="001E0FDF">
        <w:tab/>
      </w:r>
      <w:proofErr w:type="gramStart"/>
      <w:r w:rsidRPr="001E0FDF">
        <w:t>the</w:t>
      </w:r>
      <w:proofErr w:type="gramEnd"/>
      <w:r w:rsidRPr="001E0FDF">
        <w:t xml:space="preserve"> behavior associated with the grievance;</w:t>
      </w:r>
    </w:p>
    <w:p w:rsidR="005D130B" w:rsidRPr="001E0FDF" w:rsidRDefault="005D130B" w:rsidP="005D130B">
      <w:pPr>
        <w:spacing w:after="0"/>
        <w:ind w:firstLine="720"/>
        <w:jc w:val="both"/>
      </w:pPr>
      <w:r w:rsidRPr="001E0FDF">
        <w:t xml:space="preserve">b) </w:t>
      </w:r>
      <w:r w:rsidRPr="001E0FDF">
        <w:tab/>
      </w:r>
      <w:proofErr w:type="gramStart"/>
      <w:r w:rsidRPr="001E0FDF">
        <w:t>the</w:t>
      </w:r>
      <w:proofErr w:type="gramEnd"/>
      <w:r w:rsidRPr="001E0FDF">
        <w:t xml:space="preserve"> specific steps to rectify the problem; and, </w:t>
      </w:r>
    </w:p>
    <w:p w:rsidR="005D130B" w:rsidRPr="001E0FDF" w:rsidRDefault="005D130B" w:rsidP="005D130B">
      <w:pPr>
        <w:spacing w:after="0"/>
        <w:ind w:firstLine="720"/>
        <w:jc w:val="both"/>
      </w:pPr>
      <w:r w:rsidRPr="001E0FDF">
        <w:lastRenderedPageBreak/>
        <w:t xml:space="preserve">c) </w:t>
      </w:r>
      <w:r w:rsidRPr="001E0FDF">
        <w:tab/>
      </w:r>
      <w:proofErr w:type="gramStart"/>
      <w:r w:rsidRPr="001E0FDF">
        <w:t>procedures</w:t>
      </w:r>
      <w:proofErr w:type="gramEnd"/>
      <w:r w:rsidRPr="001E0FDF">
        <w:t xml:space="preserve"> designed to ascertain whether the problem has been appropriately rectified. </w:t>
      </w:r>
    </w:p>
    <w:p w:rsidR="005D130B" w:rsidRDefault="005D130B" w:rsidP="005D130B">
      <w:pPr>
        <w:spacing w:after="0"/>
        <w:jc w:val="both"/>
      </w:pPr>
      <w:r w:rsidRPr="001E0FDF">
        <w:t xml:space="preserve">The TD or other Site Director will document the process and outcome of the meeting. The intern and the individual being grieved will be asked to report back to the TD or other Site Director in writing within 10 working days regarding whether the issue has been adequately resolved. </w:t>
      </w:r>
    </w:p>
    <w:p w:rsidR="005D130B" w:rsidRDefault="005D130B" w:rsidP="005D130B">
      <w:pPr>
        <w:spacing w:after="0"/>
        <w:jc w:val="both"/>
      </w:pPr>
    </w:p>
    <w:p w:rsidR="005D130B" w:rsidRPr="001E0FDF" w:rsidRDefault="005D130B" w:rsidP="005D130B">
      <w:pPr>
        <w:spacing w:after="0"/>
        <w:jc w:val="both"/>
      </w:pPr>
      <w:r>
        <w:t>In situations where the nature of the grievance constitutes a potential violation of the subject of the grievance’s contract with his or her employer agency, the employer agency will be notified in accordance with the policies and procedures of the agency.</w:t>
      </w:r>
    </w:p>
    <w:p w:rsidR="005D130B" w:rsidRDefault="005D130B" w:rsidP="005D130B">
      <w:pPr>
        <w:spacing w:after="0"/>
        <w:jc w:val="both"/>
      </w:pPr>
    </w:p>
    <w:p w:rsidR="005D130B" w:rsidRPr="001E0FDF" w:rsidRDefault="005D130B" w:rsidP="005D130B">
      <w:pPr>
        <w:spacing w:after="0"/>
        <w:jc w:val="both"/>
      </w:pPr>
      <w:r w:rsidRPr="001E0FDF">
        <w:t xml:space="preserve">If the plan of action fails, the TD or other Site Director will convene a review panel consisting of him/herself and at least two other members of the Training Committee within 10 working days. The intern may request a specific member of the Training Committee to serve on the review panel. The review panel will review all written materials and have an opportunity to interview the parties involved or any other individuals with relevant information. The review panel has final discretion regarding outcome. </w:t>
      </w:r>
    </w:p>
    <w:p w:rsidR="005D130B" w:rsidRPr="001E0FDF" w:rsidRDefault="005D130B" w:rsidP="005D130B">
      <w:pPr>
        <w:spacing w:after="0"/>
        <w:jc w:val="both"/>
      </w:pPr>
    </w:p>
    <w:p w:rsidR="005D130B" w:rsidRPr="001E0FDF" w:rsidRDefault="005D130B" w:rsidP="005D130B">
      <w:pPr>
        <w:spacing w:after="0"/>
        <w:jc w:val="both"/>
      </w:pPr>
      <w:r w:rsidRPr="001E0FDF">
        <w:t xml:space="preserve">If the review panel determines that a grievance against </w:t>
      </w:r>
      <w:r>
        <w:t>an individual</w:t>
      </w:r>
      <w:r w:rsidRPr="001E0FDF">
        <w:t xml:space="preserve"> cannot be resolved internally or is not appropriate to be resolved internally, then the issue will be turned over to the employer agency to initiate the due process procedures outlined in the employment contract</w:t>
      </w:r>
      <w:r>
        <w:t xml:space="preserve"> of the object of the grievance</w:t>
      </w:r>
      <w:r w:rsidRPr="001E0FDF">
        <w:t xml:space="preserve">. If the review panel determines that the grievance against the </w:t>
      </w:r>
      <w:r>
        <w:t>individual does not constitute a violation of his or her employment contract and</w:t>
      </w:r>
      <w:r w:rsidRPr="001E0FDF">
        <w:t xml:space="preserve"> can potentially be resolved internally, the review panel will develop a second action plan that includes the same components as above. The process and outcome of the panel meeting will be documented by the TD and the other Site Director. The intern and the individual being grieved will be asked to report in writing</w:t>
      </w:r>
      <w:r>
        <w:t xml:space="preserve"> to the TD or other Site Director</w:t>
      </w:r>
      <w:r w:rsidRPr="001E0FDF">
        <w:t xml:space="preserve"> regarding whether the issue has been adequately resolved within 10 working days. The panel will reconvene within 10 working days </w:t>
      </w:r>
      <w:r>
        <w:t xml:space="preserve">of receiving the intern’s and individual’s report </w:t>
      </w:r>
      <w:r w:rsidRPr="001E0FDF">
        <w:t>to again review written documentation and determine whether the issue has been adequately resolved. If the issue is not resolved by the second meeting of the panel, the issue will be turned over to the employer agency in order to initiate the due process procedures outlined in the employment contract.</w:t>
      </w:r>
      <w:r>
        <w:t xml:space="preserve"> </w:t>
      </w:r>
    </w:p>
    <w:p w:rsidR="00F82FED" w:rsidRDefault="005D130B">
      <w:bookmarkStart w:id="1" w:name="_GoBack"/>
      <w:bookmarkEnd w:id="1"/>
    </w:p>
    <w:sectPr w:rsidR="00F8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1741D"/>
    <w:multiLevelType w:val="singleLevel"/>
    <w:tmpl w:val="DDF82AA4"/>
    <w:lvl w:ilvl="0">
      <w:start w:val="4"/>
      <w:numFmt w:val="decimal"/>
      <w:lvlText w:val="%1)"/>
      <w:legacy w:legacy="1" w:legacySpace="120" w:legacyIndent="720"/>
      <w:lvlJc w:val="left"/>
      <w:pPr>
        <w:ind w:left="1440" w:hanging="720"/>
      </w:pPr>
    </w:lvl>
  </w:abstractNum>
  <w:abstractNum w:abstractNumId="1">
    <w:nsid w:val="5AC17302"/>
    <w:multiLevelType w:val="hybridMultilevel"/>
    <w:tmpl w:val="6C78C1F2"/>
    <w:lvl w:ilvl="0" w:tplc="6D2A4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B07CA8"/>
    <w:multiLevelType w:val="hybridMultilevel"/>
    <w:tmpl w:val="AADADC52"/>
    <w:lvl w:ilvl="0" w:tplc="9B4418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30B"/>
    <w:rsid w:val="00195EE3"/>
    <w:rsid w:val="005D130B"/>
    <w:rsid w:val="00A9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30B"/>
    <w:rPr>
      <w:rFonts w:eastAsiaTheme="minorEastAsia"/>
    </w:rPr>
  </w:style>
  <w:style w:type="paragraph" w:styleId="Heading1">
    <w:name w:val="heading 1"/>
    <w:basedOn w:val="Normal"/>
    <w:next w:val="Normal"/>
    <w:link w:val="Heading1Char"/>
    <w:uiPriority w:val="9"/>
    <w:qFormat/>
    <w:rsid w:val="005D13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13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30B"/>
    <w:rPr>
      <w:rFonts w:eastAsiaTheme="minorEastAsia"/>
    </w:rPr>
  </w:style>
  <w:style w:type="paragraph" w:styleId="Heading1">
    <w:name w:val="heading 1"/>
    <w:basedOn w:val="Normal"/>
    <w:next w:val="Normal"/>
    <w:link w:val="Heading1Char"/>
    <w:uiPriority w:val="9"/>
    <w:qFormat/>
    <w:rsid w:val="005D13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2136</Words>
  <Characters>12180</Characters>
  <Application>Microsoft Office Word</Application>
  <DocSecurity>0</DocSecurity>
  <Lines>101</Lines>
  <Paragraphs>28</Paragraphs>
  <ScaleCrop>false</ScaleCrop>
  <Company/>
  <LinksUpToDate>false</LinksUpToDate>
  <CharactersWithSpaces>14288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1</cp:revision>
  <dcterms:created xsi:type="dcterms:W3CDTF">2016-08-15T12:49:00Z</dcterms:created>
  <dcterms:modified xsi:type="dcterms:W3CDTF">2016-08-15T12:50:00Z</dcterms:modified>
</cp:coreProperties>
</file>