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A5E30" w14:textId="77777777" w:rsidR="0049547D" w:rsidRPr="005A390F" w:rsidRDefault="0C8D37FF">
      <w:pPr>
        <w:rPr>
          <w:b/>
          <w:u w:val="single"/>
        </w:rPr>
      </w:pPr>
      <w:r w:rsidRPr="0C8D37FF">
        <w:rPr>
          <w:b/>
          <w:bCs/>
          <w:u w:val="single"/>
        </w:rPr>
        <w:t>NV-PIC Application Process and Selection Criteria</w:t>
      </w:r>
    </w:p>
    <w:p w14:paraId="482C4848" w14:textId="77777777" w:rsidR="005A390F" w:rsidRDefault="0C8D37FF" w:rsidP="005A390F">
      <w:pPr>
        <w:rPr>
          <w:rFonts w:ascii="Calibri" w:hAnsi="Calibri" w:cs="Calibri"/>
          <w:bCs/>
        </w:rPr>
      </w:pPr>
      <w:r>
        <w:t xml:space="preserve">NV-PIC currently offers 5 full-time positions. </w:t>
      </w:r>
      <w:r w:rsidRPr="0C8D37FF">
        <w:rPr>
          <w:rFonts w:ascii="Calibri" w:eastAsia="Calibri" w:hAnsi="Calibri" w:cs="Calibri"/>
        </w:rPr>
        <w:t>Students interested in applying for the internship program should submit an online application through the APPIC website (</w:t>
      </w:r>
      <w:hyperlink r:id="rId5">
        <w:r w:rsidRPr="0C8D37FF">
          <w:rPr>
            <w:rStyle w:val="Hyperlink"/>
            <w:rFonts w:ascii="Calibri" w:eastAsia="Calibri" w:hAnsi="Calibri" w:cs="Calibri"/>
          </w:rPr>
          <w:t>www.appic.org</w:t>
        </w:r>
      </w:hyperlink>
      <w:r w:rsidRPr="0C8D37FF">
        <w:rPr>
          <w:rFonts w:ascii="Calibri" w:eastAsia="Calibri" w:hAnsi="Calibri" w:cs="Calibri"/>
        </w:rPr>
        <w:t xml:space="preserve">). </w:t>
      </w:r>
    </w:p>
    <w:p w14:paraId="65DDBAC3" w14:textId="77777777" w:rsidR="005A390F" w:rsidRPr="00A10017" w:rsidRDefault="0C8D37FF" w:rsidP="005A390F">
      <w:pPr>
        <w:rPr>
          <w:rFonts w:ascii="Calibri" w:hAnsi="Calibri" w:cs="Calibri"/>
          <w:bCs/>
        </w:rPr>
      </w:pPr>
      <w:r w:rsidRPr="0C8D37FF">
        <w:rPr>
          <w:rFonts w:ascii="Calibri" w:eastAsia="Calibri" w:hAnsi="Calibri" w:cs="Calibri"/>
        </w:rPr>
        <w:t>A complete application consists of the following materials:</w:t>
      </w:r>
    </w:p>
    <w:p w14:paraId="0652A50F" w14:textId="77777777" w:rsidR="005A390F" w:rsidRPr="00565F17" w:rsidRDefault="0C8D37FF" w:rsidP="005A390F">
      <w:pPr>
        <w:numPr>
          <w:ilvl w:val="0"/>
          <w:numId w:val="1"/>
        </w:numPr>
        <w:tabs>
          <w:tab w:val="left" w:pos="360"/>
        </w:tabs>
        <w:spacing w:after="0"/>
        <w:jc w:val="both"/>
      </w:pPr>
      <w:r>
        <w:t>A completed online AAPI (APPIC’s standard application)</w:t>
      </w:r>
    </w:p>
    <w:p w14:paraId="2B92D83D" w14:textId="77777777" w:rsidR="005A390F" w:rsidRPr="00565F17" w:rsidRDefault="0C8D37FF" w:rsidP="005A390F">
      <w:pPr>
        <w:numPr>
          <w:ilvl w:val="0"/>
          <w:numId w:val="1"/>
        </w:numPr>
        <w:tabs>
          <w:tab w:val="left" w:pos="360"/>
        </w:tabs>
        <w:spacing w:after="0"/>
        <w:jc w:val="both"/>
      </w:pPr>
      <w:r>
        <w:t>Cover letter (part of online AAPI) stating your preferred training site(s) and why you are interested in those sites specifically. Applicants can indicate their interest in more than one site within the consortium in one cover letter.</w:t>
      </w:r>
    </w:p>
    <w:p w14:paraId="3B7E60F2" w14:textId="77777777" w:rsidR="005A390F" w:rsidRPr="00565F17" w:rsidRDefault="0C8D37FF" w:rsidP="005A390F">
      <w:pPr>
        <w:numPr>
          <w:ilvl w:val="0"/>
          <w:numId w:val="1"/>
        </w:numPr>
        <w:tabs>
          <w:tab w:val="left" w:pos="360"/>
        </w:tabs>
        <w:spacing w:after="0"/>
        <w:jc w:val="both"/>
      </w:pPr>
      <w:r>
        <w:t>A current Curriculum Vitae (as part of the online AAPI)</w:t>
      </w:r>
    </w:p>
    <w:p w14:paraId="7A59F402" w14:textId="77777777" w:rsidR="005A390F" w:rsidRPr="00565F17" w:rsidRDefault="0C8D37FF" w:rsidP="005A390F">
      <w:pPr>
        <w:numPr>
          <w:ilvl w:val="0"/>
          <w:numId w:val="1"/>
        </w:numPr>
        <w:tabs>
          <w:tab w:val="left" w:pos="360"/>
        </w:tabs>
        <w:spacing w:after="0"/>
        <w:jc w:val="both"/>
      </w:pPr>
      <w:r>
        <w:t>Three standardized reference forms, at least two of which must come from individuals who have directly supervised your work (as part of the online AAPI)</w:t>
      </w:r>
    </w:p>
    <w:p w14:paraId="67F2F798" w14:textId="77777777" w:rsidR="005A390F" w:rsidRPr="00565F17" w:rsidRDefault="0C8D37FF" w:rsidP="005A390F">
      <w:pPr>
        <w:numPr>
          <w:ilvl w:val="0"/>
          <w:numId w:val="1"/>
        </w:numPr>
        <w:tabs>
          <w:tab w:val="left" w:pos="360"/>
        </w:tabs>
        <w:spacing w:after="0"/>
        <w:jc w:val="both"/>
      </w:pPr>
      <w:r>
        <w:t xml:space="preserve">Official transcripts of </w:t>
      </w:r>
      <w:r w:rsidRPr="0C8D37FF">
        <w:rPr>
          <w:b/>
          <w:bCs/>
        </w:rPr>
        <w:t xml:space="preserve">all </w:t>
      </w:r>
      <w:r>
        <w:t>graduate coursework (as part of the online AAPI)</w:t>
      </w:r>
    </w:p>
    <w:p w14:paraId="6F11809F" w14:textId="77777777" w:rsidR="005A390F" w:rsidRDefault="0C8D37FF" w:rsidP="005A390F">
      <w:pPr>
        <w:numPr>
          <w:ilvl w:val="0"/>
          <w:numId w:val="1"/>
        </w:numPr>
        <w:tabs>
          <w:tab w:val="left" w:pos="360"/>
        </w:tabs>
        <w:spacing w:after="0"/>
        <w:jc w:val="both"/>
      </w:pPr>
      <w:r w:rsidRPr="0C8D37FF">
        <w:rPr>
          <w:u w:val="single"/>
        </w:rPr>
        <w:t>Supplementary materials</w:t>
      </w:r>
      <w:r>
        <w:t>: Include a writing sample, such as an integrated assessment report or a clinical case conceptualization. Please redact appropriately.</w:t>
      </w:r>
    </w:p>
    <w:p w14:paraId="0D803E03" w14:textId="77777777" w:rsidR="0C8D37FF" w:rsidRDefault="0C8D37FF" w:rsidP="0C8D37FF">
      <w:pPr>
        <w:numPr>
          <w:ilvl w:val="0"/>
          <w:numId w:val="1"/>
        </w:numPr>
        <w:spacing w:after="0"/>
        <w:jc w:val="both"/>
      </w:pPr>
      <w:r w:rsidRPr="0C8D37FF">
        <w:rPr>
          <w:rFonts w:ascii="Calibri" w:eastAsia="Calibri" w:hAnsi="Calibri" w:cs="Calibri"/>
          <w:u w:val="single"/>
        </w:rPr>
        <w:t xml:space="preserve">OPTIONAL </w:t>
      </w:r>
      <w:r w:rsidR="0076260E">
        <w:rPr>
          <w:rFonts w:ascii="Calibri" w:eastAsia="Calibri" w:hAnsi="Calibri" w:cs="Calibri"/>
          <w:u w:val="single"/>
        </w:rPr>
        <w:t>voluntary</w:t>
      </w:r>
      <w:r w:rsidRPr="0C8D37FF">
        <w:rPr>
          <w:rFonts w:ascii="Calibri" w:eastAsia="Calibri" w:hAnsi="Calibri" w:cs="Calibri"/>
          <w:u w:val="single"/>
        </w:rPr>
        <w:t xml:space="preserve"> </w:t>
      </w:r>
      <w:proofErr w:type="spellStart"/>
      <w:r w:rsidRPr="0C8D37FF">
        <w:rPr>
          <w:rFonts w:ascii="Calibri" w:eastAsia="Calibri" w:hAnsi="Calibri" w:cs="Calibri"/>
          <w:u w:val="single"/>
        </w:rPr>
        <w:t>materiaI</w:t>
      </w:r>
      <w:r w:rsidR="0076260E">
        <w:rPr>
          <w:rFonts w:ascii="Calibri" w:eastAsia="Calibri" w:hAnsi="Calibri" w:cs="Calibri"/>
          <w:u w:val="single"/>
        </w:rPr>
        <w:t>s</w:t>
      </w:r>
      <w:bookmarkStart w:id="0" w:name="_GoBack"/>
      <w:bookmarkEnd w:id="0"/>
      <w:proofErr w:type="spellEnd"/>
      <w:r w:rsidRPr="0C8D37FF">
        <w:rPr>
          <w:rFonts w:ascii="Calibri" w:eastAsia="Calibri" w:hAnsi="Calibri" w:cs="Calibri"/>
          <w:i/>
          <w:iCs/>
        </w:rPr>
        <w:t xml:space="preserve">: </w:t>
      </w:r>
      <w:r w:rsidRPr="0C8D37FF">
        <w:rPr>
          <w:rFonts w:ascii="Calibri" w:eastAsia="Calibri" w:hAnsi="Calibri" w:cs="Calibri"/>
        </w:rPr>
        <w:t>Interns who match with NV-PIC are the employees of the Western Interstate Commission for Higher Education (WICHE</w:t>
      </w:r>
      <w:r>
        <w:t>). It is the policy of WICHE to provide equal employment opportunity to all qualified applicants. As an Affirmative Action Employer, WICHE is required to invite all applicants to complete certain forms. Completion of the forms is voluntary and will not subject you to any adverse treatment.  The information on these forms is confidential and will be maintained separately from your application. If you choose to do so, please visit NV-PIC's website (</w:t>
      </w:r>
      <w:hyperlink r:id="rId6">
        <w:r w:rsidRPr="0C8D37FF">
          <w:rPr>
            <w:rStyle w:val="Hyperlink"/>
            <w:rFonts w:ascii="Calibri" w:eastAsia="Calibri" w:hAnsi="Calibri" w:cs="Calibri"/>
          </w:rPr>
          <w:t>http://nv-pic.org/application-procedure</w:t>
        </w:r>
      </w:hyperlink>
      <w:r w:rsidRPr="0C8D37FF">
        <w:rPr>
          <w:rFonts w:ascii="Calibri" w:eastAsia="Calibri" w:hAnsi="Calibri" w:cs="Calibri"/>
        </w:rPr>
        <w:t xml:space="preserve">) to </w:t>
      </w:r>
      <w:r>
        <w:t xml:space="preserve">download the form, and upload it with your application. Remember that completion of this form is voluntary and in no way affects the decision regarding your application for employment. </w:t>
      </w:r>
    </w:p>
    <w:p w14:paraId="0BD7C273" w14:textId="77777777" w:rsidR="005A390F" w:rsidRPr="00565F17" w:rsidRDefault="005A390F" w:rsidP="005A390F">
      <w:pPr>
        <w:tabs>
          <w:tab w:val="left" w:pos="360"/>
        </w:tabs>
        <w:spacing w:after="0"/>
        <w:jc w:val="both"/>
      </w:pPr>
    </w:p>
    <w:p w14:paraId="6F4B6295" w14:textId="77777777" w:rsidR="005A390F" w:rsidRPr="00565F17" w:rsidRDefault="0C8D37FF" w:rsidP="005A390F">
      <w:pPr>
        <w:spacing w:after="0"/>
        <w:jc w:val="both"/>
      </w:pPr>
      <w:r>
        <w:t>All application materials must be received by December 1 in order to be considered. Applicants who are invited to interview will be notified by email on or before the December 15 deadline. Interviews will be scheduled in January and will occur either in person or via videoconference. Phone interviews will be provided in cases where videoconference is not an option. Applicants are encouraged but not required to visit consortium sites.</w:t>
      </w:r>
    </w:p>
    <w:p w14:paraId="3A11DFCC" w14:textId="77777777" w:rsidR="005A390F" w:rsidRPr="00565F17" w:rsidRDefault="005A390F" w:rsidP="005A390F">
      <w:pPr>
        <w:spacing w:after="0"/>
        <w:jc w:val="both"/>
      </w:pPr>
    </w:p>
    <w:p w14:paraId="5AC35DB7" w14:textId="77777777" w:rsidR="005A390F" w:rsidRPr="00565F17" w:rsidRDefault="0C8D37FF" w:rsidP="005A390F">
      <w:pPr>
        <w:spacing w:after="0"/>
        <w:jc w:val="both"/>
      </w:pPr>
      <w:r>
        <w:t>NV-PIC bases its selection process on the entire application package noted above; however, applicants who have met the following qualifications prior to beginning internship are considered preferred:</w:t>
      </w:r>
    </w:p>
    <w:p w14:paraId="13EF0FB2" w14:textId="77777777" w:rsidR="005A390F" w:rsidRPr="00565F17" w:rsidRDefault="65CF3357" w:rsidP="005A390F">
      <w:pPr>
        <w:numPr>
          <w:ilvl w:val="0"/>
          <w:numId w:val="2"/>
        </w:numPr>
        <w:spacing w:after="0"/>
        <w:ind w:left="389"/>
        <w:jc w:val="both"/>
      </w:pPr>
      <w:r>
        <w:t>Current enrollment and in good-standing in a psychology doctoral program</w:t>
      </w:r>
    </w:p>
    <w:p w14:paraId="5539EDD0" w14:textId="77777777" w:rsidR="005A390F" w:rsidRPr="00565F17" w:rsidRDefault="0C8D37FF" w:rsidP="005A390F">
      <w:pPr>
        <w:numPr>
          <w:ilvl w:val="0"/>
          <w:numId w:val="2"/>
        </w:numPr>
        <w:spacing w:after="0"/>
        <w:ind w:left="389"/>
        <w:jc w:val="both"/>
      </w:pPr>
      <w:r>
        <w:t xml:space="preserve">A minimum of 500 intervention hours </w:t>
      </w:r>
    </w:p>
    <w:p w14:paraId="2A652FB6" w14:textId="77777777" w:rsidR="005A390F" w:rsidRPr="00565F17" w:rsidRDefault="0C8D37FF" w:rsidP="005A390F">
      <w:pPr>
        <w:numPr>
          <w:ilvl w:val="0"/>
          <w:numId w:val="2"/>
        </w:numPr>
        <w:spacing w:after="0"/>
        <w:ind w:left="389"/>
        <w:jc w:val="both"/>
      </w:pPr>
      <w:r>
        <w:t>Experience with assessment</w:t>
      </w:r>
    </w:p>
    <w:p w14:paraId="06E42938" w14:textId="77777777" w:rsidR="005A390F" w:rsidRPr="00565F17" w:rsidRDefault="0C8D37FF" w:rsidP="005A390F">
      <w:pPr>
        <w:numPr>
          <w:ilvl w:val="0"/>
          <w:numId w:val="2"/>
        </w:numPr>
        <w:spacing w:after="0"/>
        <w:ind w:left="389"/>
        <w:jc w:val="both"/>
      </w:pPr>
      <w:r>
        <w:t>Dissertation proposal defended</w:t>
      </w:r>
    </w:p>
    <w:p w14:paraId="7A0E037C" w14:textId="77777777" w:rsidR="005A390F" w:rsidRPr="00565F17" w:rsidRDefault="0C8D37FF" w:rsidP="005A390F">
      <w:pPr>
        <w:numPr>
          <w:ilvl w:val="0"/>
          <w:numId w:val="2"/>
        </w:numPr>
        <w:spacing w:after="0"/>
        <w:ind w:left="389"/>
        <w:jc w:val="both"/>
      </w:pPr>
      <w:r>
        <w:t xml:space="preserve">Some experience or special interest in working with underserved or diverse populations </w:t>
      </w:r>
    </w:p>
    <w:p w14:paraId="06A8AA74" w14:textId="77777777" w:rsidR="005A390F" w:rsidRPr="00565F17" w:rsidRDefault="005A390F" w:rsidP="005A390F">
      <w:pPr>
        <w:spacing w:after="0"/>
        <w:ind w:left="30"/>
        <w:jc w:val="both"/>
      </w:pPr>
    </w:p>
    <w:p w14:paraId="0F9FE81B" w14:textId="77777777" w:rsidR="005A390F" w:rsidRPr="00565F17" w:rsidRDefault="0C8D37FF" w:rsidP="005A390F">
      <w:pPr>
        <w:spacing w:after="0"/>
        <w:ind w:left="30"/>
        <w:jc w:val="both"/>
      </w:pPr>
      <w:r>
        <w:t xml:space="preserve">In addition to the preferences noted above, NV-PIC takes into consideration the potential commitment or interest of any prospective intern to remain in Nevada following internship. Developing a strong </w:t>
      </w:r>
      <w:r>
        <w:lastRenderedPageBreak/>
        <w:t xml:space="preserve">behavioral health workforce is an important consideration for the state, and an interest in remaining in Nevada to join the workforce is considered a benefit in a potential intern. </w:t>
      </w:r>
    </w:p>
    <w:p w14:paraId="0497FD9F" w14:textId="77777777" w:rsidR="005A390F" w:rsidRPr="00565F17" w:rsidRDefault="005A390F" w:rsidP="005A390F">
      <w:pPr>
        <w:spacing w:after="0"/>
        <w:jc w:val="both"/>
      </w:pPr>
    </w:p>
    <w:p w14:paraId="55E97DE0" w14:textId="77777777" w:rsidR="005A390F" w:rsidRPr="00565F17" w:rsidRDefault="0C8D37FF" w:rsidP="005A390F">
      <w:pPr>
        <w:spacing w:after="0"/>
        <w:jc w:val="both"/>
      </w:pPr>
      <w:r>
        <w:t>Questions regarding the application or interview process may be directed to the NV-PIC Training Director, Dr. Sean Dodge (</w:t>
      </w:r>
      <w:hyperlink r:id="rId7">
        <w:r w:rsidRPr="0C8D37FF">
          <w:rPr>
            <w:rStyle w:val="Hyperlink"/>
          </w:rPr>
          <w:t>sdodge@health.nv.gov</w:t>
        </w:r>
      </w:hyperlink>
      <w:r>
        <w:t>), or to the program consultant, Dr. Alyssa Gilden (</w:t>
      </w:r>
      <w:hyperlink r:id="rId8">
        <w:r w:rsidRPr="0C8D37FF">
          <w:rPr>
            <w:rStyle w:val="Hyperlink"/>
          </w:rPr>
          <w:t>agilden@wiche.edu</w:t>
        </w:r>
      </w:hyperlink>
      <w:r>
        <w:t>).</w:t>
      </w:r>
    </w:p>
    <w:p w14:paraId="798ECE4B" w14:textId="77777777" w:rsidR="005A390F" w:rsidRPr="00565F17" w:rsidRDefault="005A390F" w:rsidP="005A390F">
      <w:pPr>
        <w:spacing w:after="0"/>
        <w:jc w:val="both"/>
      </w:pPr>
    </w:p>
    <w:p w14:paraId="768CFDDE" w14:textId="77777777" w:rsidR="005A390F" w:rsidRDefault="0C8D37FF" w:rsidP="00411E70">
      <w:pPr>
        <w:jc w:val="both"/>
      </w:pPr>
      <w:r>
        <w:t xml:space="preserve">All interns who match to NV-PIC sites must provide proof of </w:t>
      </w:r>
      <w:r w:rsidR="00411E70">
        <w:t xml:space="preserve">eligibility to work in the United States. NV-PIC does not sponsor work visas. Interns </w:t>
      </w:r>
      <w:r>
        <w:t>must successfully pass a fingerprint-based background check before beginning employment</w:t>
      </w:r>
      <w:r w:rsidR="00411E70">
        <w:t xml:space="preserve"> and</w:t>
      </w:r>
      <w:r>
        <w:t xml:space="preserve"> must provide results from a tuberculosis (TB) screening test from the previous 12-months. Instructions for providing this information or completing the background check and TB screening will be sent out to all who match after the match is complete.</w:t>
      </w:r>
    </w:p>
    <w:sectPr w:rsidR="005A390F" w:rsidSect="0009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59DA412C"/>
    <w:multiLevelType w:val="hybridMultilevel"/>
    <w:tmpl w:val="E8024232"/>
    <w:lvl w:ilvl="0" w:tplc="07DA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0F"/>
    <w:rsid w:val="000702E4"/>
    <w:rsid w:val="00095EB0"/>
    <w:rsid w:val="00217F51"/>
    <w:rsid w:val="00382ED7"/>
    <w:rsid w:val="00411E70"/>
    <w:rsid w:val="00597BC4"/>
    <w:rsid w:val="005A390F"/>
    <w:rsid w:val="00606797"/>
    <w:rsid w:val="006A6F8E"/>
    <w:rsid w:val="006C45EC"/>
    <w:rsid w:val="0076260E"/>
    <w:rsid w:val="00A04852"/>
    <w:rsid w:val="00C07745"/>
    <w:rsid w:val="00DE35D5"/>
    <w:rsid w:val="00E614AA"/>
    <w:rsid w:val="00EB102F"/>
    <w:rsid w:val="00F44F7D"/>
    <w:rsid w:val="00FB5852"/>
    <w:rsid w:val="0C8D37FF"/>
    <w:rsid w:val="65CF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8437"/>
  <w15:docId w15:val="{F093D936-E48B-4A3E-9223-41BE7F1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5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3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ilden@wiche.edu" TargetMode="External"/><Relationship Id="rId3" Type="http://schemas.openxmlformats.org/officeDocument/2006/relationships/settings" Target="settings.xml"/><Relationship Id="rId7" Type="http://schemas.openxmlformats.org/officeDocument/2006/relationships/hyperlink" Target="mailto:sdodge@health.nv.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tp://nv-pic.org/application-procedure" TargetMode="External"/><Relationship Id="rId5" Type="http://schemas.openxmlformats.org/officeDocument/2006/relationships/hyperlink" Target="http://www.appi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2017-02-22T20:52:00Z</dcterms:created>
  <dcterms:modified xsi:type="dcterms:W3CDTF">2017-02-22T20:52:00Z</dcterms:modified>
</cp:coreProperties>
</file>