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</w:rPr>
      </w:pPr>
      <w:bookmarkStart w:id="0" w:name="_heading=h.gjdgxs"/>
      <w:bookmarkEnd w:id="0"/>
      <w:r>
        <w:rPr>
          <w:b/>
        </w:rPr>
        <w:t xml:space="preserve">Система за управление на сервизно обслужване на </w:t>
      </w:r>
      <w:r>
        <w:rPr>
          <w:rFonts w:eastAsia="" w:cs="" w:cstheme="majorBidi" w:eastAsiaTheme="majorEastAsia"/>
          <w:b/>
          <w:spacing w:val="-10"/>
          <w:kern w:val="2"/>
          <w:sz w:val="56"/>
          <w:szCs w:val="56"/>
        </w:rPr>
        <w:t>бойлери</w:t>
      </w:r>
    </w:p>
    <w:p>
      <w:pPr>
        <w:pStyle w:val="Normal1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r>
        <w:rPr>
          <w:sz w:val="24"/>
          <w:szCs w:val="24"/>
        </w:rPr>
        <w:t>Ох баня, ох кеф</w:t>
      </w:r>
      <w:r>
        <w:rPr>
          <w:sz w:val="24"/>
          <w:szCs w:val="24"/>
        </w:rPr>
        <w:t xml:space="preserve">“ е компания, която се занимава със сервизно обслужване на </w:t>
      </w:r>
      <w:r>
        <w:rPr>
          <w:sz w:val="24"/>
          <w:szCs w:val="24"/>
        </w:rPr>
        <w:t>бойлери</w:t>
      </w:r>
      <w:r>
        <w:rPr>
          <w:sz w:val="24"/>
          <w:szCs w:val="24"/>
        </w:rPr>
        <w:t>. За своята дейност те се нуждаят от уеб-базирана система, която да им помогне с организирането на сервизната дейност.</w:t>
      </w:r>
    </w:p>
    <w:p>
      <w:pPr>
        <w:pStyle w:val="Heading2"/>
        <w:ind w:firstLine="720"/>
        <w:jc w:val="both"/>
        <w:rPr/>
      </w:pPr>
      <w:bookmarkStart w:id="1" w:name="_heading=h.n1jlojm6s691"/>
      <w:bookmarkEnd w:id="1"/>
      <w:r>
        <w:rPr/>
        <w:t>Автентикация и оторизация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В системата има три вида потребители: администратори (Administrator), техник (Tech) и клиент (Customer).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За потребителите е достъпна страница за вход (Login) и регистрация (Register), като всеки новорегистрирал се потребител получава роля „Клиент”.</w:t>
      </w:r>
    </w:p>
    <w:p>
      <w:pPr>
        <w:pStyle w:val="Normal1"/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Администратора може да създава, редактира, преглежда и изтрива потребители и да променя ролите на всеки един от тях.</w:t>
      </w:r>
    </w:p>
    <w:p>
      <w:pPr>
        <w:pStyle w:val="Heading2"/>
        <w:ind w:firstLine="720"/>
        <w:jc w:val="both"/>
        <w:rPr>
          <w:sz w:val="24"/>
          <w:szCs w:val="24"/>
        </w:rPr>
      </w:pPr>
      <w:bookmarkStart w:id="2" w:name="_heading=h.5u9hrkdlojo8"/>
      <w:bookmarkEnd w:id="2"/>
      <w:r>
        <w:rPr/>
        <w:t>Заявки за сервиз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Като клиент даден потребител може да създаде заявка за обслужване. За всяка заявка се съхранява следната информация:</w:t>
      </w:r>
    </w:p>
    <w:p>
      <w:pPr>
        <w:pStyle w:val="Normal1"/>
        <w:numPr>
          <w:ilvl w:val="0"/>
          <w:numId w:val="1"/>
        </w:numPr>
        <w:spacing w:lineRule="auto" w:line="276" w:before="0" w:afterAutospacing="0" w:after="0"/>
        <w:ind w:left="180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име на заявката</w:t>
      </w:r>
    </w:p>
    <w:p>
      <w:pPr>
        <w:pStyle w:val="Normal1"/>
        <w:numPr>
          <w:ilvl w:val="0"/>
          <w:numId w:val="1"/>
        </w:numPr>
        <w:spacing w:lineRule="auto" w:line="276" w:before="0" w:afterAutospacing="0" w:after="0"/>
        <w:ind w:left="180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описание на проблема в свободен текст</w:t>
      </w:r>
    </w:p>
    <w:p>
      <w:pPr>
        <w:pStyle w:val="Normal1"/>
        <w:numPr>
          <w:ilvl w:val="0"/>
          <w:numId w:val="1"/>
        </w:numPr>
        <w:spacing w:lineRule="auto" w:line="276" w:before="0" w:afterAutospacing="0" w:after="0"/>
        <w:ind w:left="180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модел на уреда</w:t>
      </w:r>
    </w:p>
    <w:p>
      <w:pPr>
        <w:pStyle w:val="Normal1"/>
        <w:numPr>
          <w:ilvl w:val="0"/>
          <w:numId w:val="1"/>
        </w:numPr>
        <w:spacing w:lineRule="auto" w:line="276" w:before="0" w:afterAutospacing="0" w:after="0"/>
        <w:ind w:left="180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адрес</w:t>
      </w:r>
    </w:p>
    <w:p>
      <w:pPr>
        <w:pStyle w:val="Normal1"/>
        <w:numPr>
          <w:ilvl w:val="0"/>
          <w:numId w:val="1"/>
        </w:numPr>
        <w:spacing w:lineRule="auto" w:line="276" w:before="0" w:afterAutospacing="0" w:after="0"/>
        <w:ind w:left="180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изображение (по избор на клиента, допустимо е да не прилага)</w:t>
      </w:r>
    </w:p>
    <w:p>
      <w:pPr>
        <w:pStyle w:val="Normal1"/>
        <w:numPr>
          <w:ilvl w:val="0"/>
          <w:numId w:val="1"/>
        </w:numPr>
        <w:spacing w:lineRule="auto" w:line="276" w:before="0" w:afterAutospacing="0" w:after="0"/>
        <w:ind w:left="180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статус („изчакваща”, „очаква посещение”, „в прогрес”, „приключена”)</w:t>
      </w:r>
    </w:p>
    <w:p>
      <w:pPr>
        <w:pStyle w:val="Normal1"/>
        <w:numPr>
          <w:ilvl w:val="0"/>
          <w:numId w:val="1"/>
        </w:numPr>
        <w:spacing w:lineRule="auto" w:line="276" w:before="0" w:afterAutospacing="0" w:after="0"/>
        <w:ind w:left="180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дата на посещение от техник</w:t>
      </w:r>
    </w:p>
    <w:p>
      <w:pPr>
        <w:pStyle w:val="Normal1"/>
        <w:numPr>
          <w:ilvl w:val="0"/>
          <w:numId w:val="1"/>
        </w:numPr>
        <w:spacing w:lineRule="auto" w:line="276"/>
        <w:ind w:left="180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отговорен техник</w:t>
      </w:r>
    </w:p>
    <w:p>
      <w:pPr>
        <w:pStyle w:val="Normal1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  <w:t>При създаването си всяка заявка получава статус „изчакващ”, а датата на посещение и отговорен техник не се задават.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Като клиент даден потребител може да разгледа всички заявки, които е създал, независимо от техния статус.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Като клиент даден потребител може да филтрира заявките по статус.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Като клиент даден потребител може да редактира всяка своя заявка, като може да променя единствено: заглавието, описанието, адреса и изображението към заявката.</w:t>
      </w:r>
    </w:p>
    <w:p>
      <w:pPr>
        <w:pStyle w:val="Normal1"/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Като клиент даден потребител може да изтрие заявка, но само ако тя е със статус „изчакваща”.</w:t>
      </w:r>
    </w:p>
    <w:p>
      <w:pPr>
        <w:pStyle w:val="Heading2"/>
        <w:ind w:firstLine="720"/>
        <w:jc w:val="both"/>
        <w:rPr/>
      </w:pPr>
      <w:bookmarkStart w:id="3" w:name="_heading=h.8fedhdijgdna"/>
      <w:bookmarkEnd w:id="3"/>
      <w:r>
        <w:rPr/>
        <w:t>Управление на заявки от техници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Като техник даден потребител може да вижда всички заявки, които са му зачислени.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Като техник даден потребител може да </w:t>
      </w:r>
      <w:r>
        <w:rPr>
          <w:sz w:val="24"/>
          <w:szCs w:val="24"/>
        </w:rPr>
        <w:t>вижда всички заявки, които са му зачислени за даден модел бойлер.</w:t>
      </w:r>
    </w:p>
    <w:p>
      <w:pPr>
        <w:pStyle w:val="Normal1"/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Като техник даден потребител може да промени статус на дадена заявка.</w:t>
      </w:r>
    </w:p>
    <w:p>
      <w:pPr>
        <w:pStyle w:val="Heading2"/>
        <w:ind w:firstLine="720"/>
        <w:jc w:val="both"/>
        <w:rPr>
          <w:sz w:val="24"/>
          <w:szCs w:val="24"/>
        </w:rPr>
      </w:pPr>
      <w:bookmarkStart w:id="4" w:name="_heading=h.wv9pa6z91lni"/>
      <w:bookmarkEnd w:id="4"/>
      <w:r>
        <w:rPr/>
        <w:t>Управление на заявки от администратор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Като администратор даден потребител може да разглежда всички създадени в системата заявки.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може да филтрира създадените в системата заявки по клиент, така че да вижда заявките само на даден клиент.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може да филтрира създадените в системата заявки по клиент, така че да вижда заявките само на даден потребител.</w:t>
      </w:r>
    </w:p>
    <w:p>
      <w:pPr>
        <w:pStyle w:val="Normal1"/>
        <w:numPr>
          <w:ilvl w:val="0"/>
          <w:numId w:val="2"/>
        </w:numPr>
        <w:spacing w:before="0" w:afterAutospacing="0" w:after="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Като администратор даден потребител може да зачисли техник към дадена заявка и да посочи дата на посещение. Не е допустимо да се посочва дата за посещение в миналото.</w:t>
      </w:r>
    </w:p>
    <w:p>
      <w:pPr>
        <w:pStyle w:val="Normal1"/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Като администратор даден потребител може да изтрие всяка една заявка за посещение, без значение от нейния статус.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При стартиране на системата потребителят има възможност да влезе в своя потребителски профил или да си създаде такъв.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Влизането в системата става, като се предоставят имейл и парола.</w:t>
      </w:r>
    </w:p>
    <w:p>
      <w:pPr>
        <w:pStyle w:val="Normal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581275" cy="19907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Ако няма регистрация, даден потребител може да се регистрира.</w:t>
      </w:r>
    </w:p>
    <w:p>
      <w:pPr>
        <w:pStyle w:val="Normal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552700" cy="200723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669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Ролята на всеки новорегистриран потребител е „Клиент”. 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всички формуляри трябва да има подходящи валидации. 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jc w:val="center"/>
        <w:rPr>
          <w:b/>
          <w:b/>
          <w:color w:val="642D08"/>
          <w:sz w:val="40"/>
          <w:szCs w:val="40"/>
        </w:rPr>
      </w:pPr>
      <w:bookmarkStart w:id="5" w:name="_heading=h.jqn237414qo3"/>
      <w:bookmarkEnd w:id="5"/>
      <w:r>
        <w:rPr>
          <w:b/>
        </w:rPr>
        <w:t xml:space="preserve">Система за управление на сервизно обслужване на </w:t>
      </w:r>
      <w:r>
        <w:rPr>
          <w:rFonts w:eastAsia="" w:cs="" w:cstheme="majorBidi" w:eastAsiaTheme="majorEastAsia"/>
          <w:b/>
          <w:spacing w:val="-10"/>
          <w:kern w:val="2"/>
          <w:sz w:val="56"/>
          <w:szCs w:val="56"/>
        </w:rPr>
        <w:t>бойлери</w:t>
      </w:r>
    </w:p>
    <w:p>
      <w:pPr>
        <w:pStyle w:val="Normal1"/>
        <w:spacing w:lineRule="auto" w:line="276" w:before="80" w:after="120"/>
        <w:jc w:val="both"/>
        <w:rPr/>
      </w:pPr>
      <w:r>
        <w:rPr/>
        <w:t xml:space="preserve">За успешното полагане на ДИ по практика трябва да се разработи трислойно уеб приложение базирано на ASP.NET. </w:t>
      </w:r>
    </w:p>
    <w:p>
      <w:pPr>
        <w:pStyle w:val="Heading2"/>
        <w:numPr>
          <w:ilvl w:val="0"/>
          <w:numId w:val="3"/>
        </w:numPr>
        <w:spacing w:lineRule="auto" w:line="276" w:before="200" w:after="40"/>
        <w:ind w:left="360" w:hanging="360"/>
        <w:jc w:val="both"/>
        <w:rPr>
          <w:b/>
          <w:b/>
          <w:color w:val="7C380A"/>
          <w:sz w:val="36"/>
          <w:szCs w:val="36"/>
        </w:rPr>
      </w:pPr>
      <w:r>
        <w:rPr>
          <w:color w:val="7C380A"/>
        </w:rPr>
        <w:t>Общи изисквания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Проектът трябва да бъде приложение реализирано чрез слой за данни, слой за услуги и презентационен слой.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Приложението трябва да има Web базиран интерфейс, за който са използвани HTML и CSS. 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Приложението трябва да работи с релационна база от данни.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Проектът трябва да спазва официалните препоръки (style guide) за използваните технологии и да разполага със смислени коментари.</w:t>
      </w:r>
    </w:p>
    <w:p>
      <w:pPr>
        <w:pStyle w:val="Heading2"/>
        <w:numPr>
          <w:ilvl w:val="0"/>
          <w:numId w:val="3"/>
        </w:numPr>
        <w:spacing w:lineRule="auto" w:line="276" w:before="200" w:after="40"/>
        <w:ind w:left="360" w:hanging="360"/>
        <w:jc w:val="both"/>
        <w:rPr>
          <w:b/>
          <w:b/>
          <w:color w:val="7C380A"/>
          <w:sz w:val="36"/>
          <w:szCs w:val="36"/>
        </w:rPr>
      </w:pPr>
      <w:r>
        <w:rPr>
          <w:color w:val="7C380A"/>
        </w:rPr>
        <w:t>Критерии за оценяване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Точки се присъждат на базата на три компонента:</w:t>
      </w:r>
    </w:p>
    <w:p>
      <w:pPr>
        <w:pStyle w:val="Normal1"/>
        <w:numPr>
          <w:ilvl w:val="0"/>
          <w:numId w:val="4"/>
        </w:numPr>
        <w:spacing w:lineRule="auto" w:line="276" w:before="80" w:after="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Изграждане на презентационна част</w:t>
      </w:r>
    </w:p>
    <w:p>
      <w:pPr>
        <w:pStyle w:val="Normal1"/>
        <w:numPr>
          <w:ilvl w:val="0"/>
          <w:numId w:val="4"/>
        </w:numPr>
        <w:spacing w:lineRule="auto" w:line="276" w:before="0" w:after="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Структура на базата от данни</w:t>
      </w:r>
    </w:p>
    <w:p>
      <w:pPr>
        <w:pStyle w:val="Normal1"/>
        <w:numPr>
          <w:ilvl w:val="0"/>
          <w:numId w:val="4"/>
        </w:numPr>
        <w:spacing w:lineRule="auto" w:line="276" w:before="0" w:after="12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на функционалности</w:t>
      </w:r>
    </w:p>
    <w:p>
      <w:pPr>
        <w:pStyle w:val="Normal1"/>
        <w:spacing w:lineRule="auto" w:line="276" w:before="120" w:after="24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Критерии и скала за оценяване за разработка на проект: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1"/>
        <w:tblW w:w="9675" w:type="dxa"/>
        <w:jc w:val="left"/>
        <w:tblInd w:w="7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19"/>
        <w:gridCol w:w="6765"/>
        <w:gridCol w:w="1591"/>
      </w:tblGrid>
      <w:tr>
        <w:trPr>
          <w:trHeight w:val="26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6765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left="13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Критерии за формиране на оценката</w:t>
            </w:r>
          </w:p>
        </w:tc>
        <w:tc>
          <w:tcPr>
            <w:tcW w:w="159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Максимален</w:t>
            </w:r>
          </w:p>
        </w:tc>
      </w:tr>
      <w:tr>
        <w:trPr>
          <w:trHeight w:val="260" w:hRule="atLeast"/>
        </w:trPr>
        <w:tc>
          <w:tcPr>
            <w:tcW w:w="13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65" w:type="dxa"/>
            <w:vMerge w:val="continue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vMerge w:val="restart"/>
            <w:tcBorders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брой точки</w:t>
            </w:r>
          </w:p>
        </w:tc>
      </w:tr>
      <w:tr>
        <w:trPr>
          <w:trHeight w:val="135" w:hRule="atLeast"/>
        </w:trPr>
        <w:tc>
          <w:tcPr>
            <w:tcW w:w="1319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</w:r>
          </w:p>
        </w:tc>
        <w:tc>
          <w:tcPr>
            <w:tcW w:w="1591" w:type="dxa"/>
            <w:vMerge w:val="continue"/>
            <w:tcBorders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</w:r>
          </w:p>
        </w:tc>
      </w:tr>
      <w:tr>
        <w:trPr>
          <w:trHeight w:val="30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Реализация на презентационна част (HTML, CSS)</w:t>
            </w:r>
          </w:p>
        </w:tc>
        <w:tc>
          <w:tcPr>
            <w:tcW w:w="15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Oформление на страница - позициониране на елементи, чрез HTML тагове (например: div) и CSS атрибути (например: float, clear и display)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използване на семантични HTML тагове (header, nav, main и др.)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използване на CSS селектори, изнасяне на CSS във външен файл, използване на класове в HTML кода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Умения за работа с БД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Изграждане на структурата на базата от данни - таблици за потребители, роли и за заявки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Изграждане на структурата на базата от данни - връзки между таблиците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Разработка на сървърна система, базирана на трислоен модел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потребителска система - вход и регистрация на потребител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Управление на потребители от администратор (преглед, добавяне, редактиране, изтриване, зачисляване към роля)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Управление на заявки от клиент (преглед, добавяне, редактиране, изтриване, според условието)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3.4.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Възможност за прикачване на файл към заявката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3.5.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Управление на заявки от техник (преглед, добавяне, редактиране, промяна на статус според условието)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3.6.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Управление на заявки от администратор (преглед, добавяне, редактиране, изтриване)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3.7.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Филтриране на заявки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3.8.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Налична на валидация на формулярите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3.9.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Наличие на всички роли и коректната им работа,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Здравословно и безопасно упражняване на професията.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Ученикът притежава знания и умения за безопасна работа на работното място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Ученикът притежава умения за адекватно реагиране в критични ситуации в рамките на компетенциите си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Ученикът притежава умения за оказване на първа помощ на пострадал при авария (при токов удар, пожар, наранявания и др.)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Професионално-личностни качества.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отговорност към извършената работа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трудова и технологична дисциплина - създаване на четим и ясен код, а в по-комплексни ситуации, детайлно описание, посредством коментари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60</w:t>
            </w:r>
          </w:p>
        </w:tc>
      </w:tr>
    </w:tbl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Максималният брой точки е 60, като тези точки се превръщат в оценка по формулата:</w:t>
      </w:r>
    </w:p>
    <w:p>
      <w:pPr>
        <w:pStyle w:val="Normal1"/>
        <w:spacing w:lineRule="auto" w:line="276" w:before="80" w:after="120"/>
        <w:ind w:first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Оценка = брой точки : 10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before="0" w:after="160"/>
        <w:jc w:val="left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da6f3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6f3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bg-BG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6f32"/>
    <w:rPr>
      <w:rFonts w:ascii="Segoe UI" w:hAnsi="Segoe UI" w:cs="Segoe UI"/>
      <w:sz w:val="18"/>
      <w:szCs w:val="18"/>
      <w:lang w:val="bg-BG"/>
    </w:rPr>
  </w:style>
  <w:style w:type="character" w:styleId="TitleChar" w:customStyle="1">
    <w:name w:val="Title Char"/>
    <w:basedOn w:val="DefaultParagraphFont"/>
    <w:link w:val="Title"/>
    <w:uiPriority w:val="10"/>
    <w:qFormat/>
    <w:rsid w:val="00da6f3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da6f3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da6f3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JcilKX8k+pzI1/dTJMQH4x/atlw==">AMUW2mXsfozF9moAnQmrQqTRcx4Ok0MyjFVgXU3Cvzh767ZWMTU83PO7NI5xyvi0CKSKhuSDqm9i98ZAeeaFldc+dPaTWvXGVdydHMH+ob3NEfOjdWlgXxFX37pFbRnoEOHCSYhOCD7EwEqarEK/2HPvF14QIDDMGem7VAjDTVFbcEpIhAe99XYZE7kM64ydi1vOVVVilYdo5Nr3qMsttRlc1cEYbl6X2IV4WgCLCxmavCZl3hDCpJ8=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5</Pages>
  <Words>907</Words>
  <Characters>4968</Characters>
  <CharactersWithSpaces>5722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2020-03-17T09:43:00Z</dcterms:created>
  <dc:creator>Danail Iliew</dc:creator>
  <dc:description/>
  <dc:language>en-US</dc:language>
  <cp:lastModifiedBy/>
  <dcterms:modified xsi:type="dcterms:W3CDTF">2022-05-16T10:06:48Z</dcterms:modified>
  <cp:revision>3</cp:revision>
  <dc:subject/>
  <dc:title/>
</cp:coreProperties>
</file>