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6B0F8" w14:textId="7160971B" w:rsidR="002521BE" w:rsidRPr="00A674E8" w:rsidRDefault="00CA53BF" w:rsidP="00F844C6">
      <w:pPr>
        <w:jc w:val="center"/>
        <w:rPr>
          <w:rFonts w:ascii="Arial" w:hAnsi="Arial" w:cs="Arial"/>
          <w:b/>
          <w:bCs/>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428BECFB" wp14:editId="5D2D9827">
            <wp:simplePos x="0" y="0"/>
            <wp:positionH relativeFrom="column">
              <wp:posOffset>2524760</wp:posOffset>
            </wp:positionH>
            <wp:positionV relativeFrom="page">
              <wp:posOffset>798233</wp:posOffset>
            </wp:positionV>
            <wp:extent cx="676910" cy="548640"/>
            <wp:effectExtent l="0" t="0" r="8890" b="3810"/>
            <wp:wrapSquare wrapText="bothSides"/>
            <wp:docPr id="1004512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6910" cy="548640"/>
                    </a:xfrm>
                    <a:prstGeom prst="rect">
                      <a:avLst/>
                    </a:prstGeom>
                    <a:noFill/>
                  </pic:spPr>
                </pic:pic>
              </a:graphicData>
            </a:graphic>
          </wp:anchor>
        </w:drawing>
      </w:r>
    </w:p>
    <w:p w14:paraId="2568AA10" w14:textId="0C1DE180" w:rsidR="00625A89" w:rsidRPr="00A674E8" w:rsidRDefault="00625A89" w:rsidP="00625A89">
      <w:pPr>
        <w:spacing w:after="0" w:line="240" w:lineRule="auto"/>
        <w:jc w:val="center"/>
        <w:rPr>
          <w:rFonts w:ascii="Times New Roman" w:eastAsia="Times New Roman" w:hAnsi="Times New Roman" w:cs="Times New Roman"/>
          <w:b/>
          <w:sz w:val="24"/>
          <w:szCs w:val="24"/>
        </w:rPr>
      </w:pPr>
    </w:p>
    <w:p w14:paraId="2A7D5A96" w14:textId="4B86B486" w:rsidR="00625A89" w:rsidRPr="00A674E8" w:rsidRDefault="00625A89" w:rsidP="00625A89">
      <w:pPr>
        <w:spacing w:after="0" w:line="240" w:lineRule="auto"/>
        <w:jc w:val="cente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 xml:space="preserve">                                                   </w:t>
      </w:r>
    </w:p>
    <w:p w14:paraId="2609037C"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p>
    <w:p w14:paraId="42D78177"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UNIVERSIDAD DE GUAYAQUIL</w:t>
      </w:r>
    </w:p>
    <w:p w14:paraId="608E8EC4"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FACULTAD DE FILOSOFÍA, LETRAS Y CIENCIAS DE LA EDUCACIÓN</w:t>
      </w:r>
    </w:p>
    <w:p w14:paraId="5807DB8E"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PEDAGOGÍA DE LAS CIENCIAS EXPERIMENTALES – INFORMÁTICA</w:t>
      </w:r>
    </w:p>
    <w:p w14:paraId="407EB512"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FORMATO DE PRESENTACION DE TEMAS DE INVESTIGACIÓN</w:t>
      </w:r>
    </w:p>
    <w:p w14:paraId="006D3A3E" w14:textId="53E5B630" w:rsidR="00625A89" w:rsidRPr="00A674E8" w:rsidRDefault="00625A89" w:rsidP="00F166B3">
      <w:pPr>
        <w:spacing w:after="0" w:line="240" w:lineRule="auto"/>
        <w:rPr>
          <w:rFonts w:ascii="Times New Roman" w:eastAsia="Times New Roman" w:hAnsi="Times New Roman" w:cs="Times New Roman"/>
          <w:b/>
          <w:sz w:val="24"/>
          <w:szCs w:val="24"/>
        </w:rPr>
      </w:pPr>
    </w:p>
    <w:tbl>
      <w:tblPr>
        <w:tblpPr w:leftFromText="141" w:rightFromText="141" w:vertAnchor="text" w:horzAnchor="margin" w:tblpXSpec="center" w:tblpY="111"/>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4"/>
      </w:tblGrid>
      <w:tr w:rsidR="00625A89" w:rsidRPr="00A674E8" w14:paraId="2F950E6D" w14:textId="77777777" w:rsidTr="00625A89">
        <w:trPr>
          <w:trHeight w:val="300"/>
        </w:trPr>
        <w:tc>
          <w:tcPr>
            <w:tcW w:w="8784" w:type="dxa"/>
          </w:tcPr>
          <w:p w14:paraId="64209C0B" w14:textId="77777777" w:rsidR="00625A89" w:rsidRPr="00A674E8" w:rsidRDefault="00625A89" w:rsidP="00625A89">
            <w:pPr>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 xml:space="preserve">*APELLIDOS Y NOMBRES DEL ESTUDIANTE: </w:t>
            </w:r>
          </w:p>
          <w:p w14:paraId="520F49F5" w14:textId="7D2E93B6" w:rsidR="00625A89" w:rsidRPr="00A674E8" w:rsidRDefault="005B5D4B" w:rsidP="00625A8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WILLIAM ALFREDO BAQUE ZAMBRANO</w:t>
            </w:r>
          </w:p>
        </w:tc>
      </w:tr>
      <w:tr w:rsidR="00625A89" w:rsidRPr="00A674E8" w14:paraId="21F0384B" w14:textId="77777777" w:rsidTr="00625A89">
        <w:trPr>
          <w:trHeight w:val="300"/>
        </w:trPr>
        <w:tc>
          <w:tcPr>
            <w:tcW w:w="8784" w:type="dxa"/>
          </w:tcPr>
          <w:p w14:paraId="04573DF3" w14:textId="4ECB6F59" w:rsidR="00625A89" w:rsidRPr="00A674E8" w:rsidRDefault="00625A89" w:rsidP="00625A89">
            <w:pPr>
              <w:spacing w:before="120" w:after="120"/>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 xml:space="preserve">ESPECIALIZACIÓN: </w:t>
            </w:r>
            <w:r w:rsidRPr="00A674E8">
              <w:rPr>
                <w:rFonts w:ascii="Times New Roman" w:eastAsia="Times New Roman" w:hAnsi="Times New Roman" w:cs="Times New Roman"/>
                <w:bCs/>
                <w:sz w:val="24"/>
                <w:szCs w:val="24"/>
              </w:rPr>
              <w:t>Pedagogía de las Ciencias Experimentales – Informática</w:t>
            </w:r>
            <w:r w:rsidRPr="00A674E8">
              <w:rPr>
                <w:rFonts w:ascii="Times New Roman" w:eastAsia="Times New Roman" w:hAnsi="Times New Roman" w:cs="Times New Roman"/>
                <w:b/>
                <w:sz w:val="24"/>
                <w:szCs w:val="24"/>
              </w:rPr>
              <w:t xml:space="preserve">                                                 AÑO QUE EGRESÓ: </w:t>
            </w:r>
            <w:r w:rsidRPr="00A674E8">
              <w:rPr>
                <w:rFonts w:ascii="Times New Roman" w:eastAsia="Times New Roman" w:hAnsi="Times New Roman" w:cs="Times New Roman"/>
                <w:bCs/>
                <w:sz w:val="24"/>
                <w:szCs w:val="24"/>
              </w:rPr>
              <w:t>CI</w:t>
            </w:r>
            <w:r w:rsidR="00C3110F">
              <w:rPr>
                <w:rFonts w:ascii="Times New Roman" w:eastAsia="Times New Roman" w:hAnsi="Times New Roman" w:cs="Times New Roman"/>
                <w:bCs/>
                <w:sz w:val="24"/>
                <w:szCs w:val="24"/>
              </w:rPr>
              <w:t>I</w:t>
            </w:r>
            <w:r w:rsidRPr="00A674E8">
              <w:rPr>
                <w:rFonts w:ascii="Times New Roman" w:eastAsia="Times New Roman" w:hAnsi="Times New Roman" w:cs="Times New Roman"/>
                <w:bCs/>
                <w:sz w:val="24"/>
                <w:szCs w:val="24"/>
              </w:rPr>
              <w:t xml:space="preserve"> 2023</w:t>
            </w:r>
          </w:p>
        </w:tc>
      </w:tr>
      <w:tr w:rsidR="00625A89" w:rsidRPr="00A674E8" w14:paraId="4BA1C283" w14:textId="77777777" w:rsidTr="00625A89">
        <w:trPr>
          <w:trHeight w:val="300"/>
        </w:trPr>
        <w:tc>
          <w:tcPr>
            <w:tcW w:w="8784" w:type="dxa"/>
            <w:tcBorders>
              <w:bottom w:val="single" w:sz="4" w:space="0" w:color="000000"/>
            </w:tcBorders>
          </w:tcPr>
          <w:p w14:paraId="17AC64BF" w14:textId="254A3EA5" w:rsidR="00625A89" w:rsidRPr="00A674E8" w:rsidRDefault="00625A89" w:rsidP="00625A89">
            <w:pPr>
              <w:spacing w:before="120" w:after="120"/>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 xml:space="preserve">e-mail: </w:t>
            </w:r>
            <w:r w:rsidR="005B5D4B">
              <w:rPr>
                <w:rFonts w:ascii="Times New Roman" w:eastAsia="Times New Roman" w:hAnsi="Times New Roman" w:cs="Times New Roman"/>
                <w:bCs/>
                <w:sz w:val="24"/>
                <w:szCs w:val="24"/>
              </w:rPr>
              <w:t>william.baquez</w:t>
            </w:r>
            <w:r w:rsidRPr="00A674E8">
              <w:rPr>
                <w:rFonts w:ascii="Times New Roman" w:eastAsia="Times New Roman" w:hAnsi="Times New Roman" w:cs="Times New Roman"/>
                <w:bCs/>
                <w:sz w:val="24"/>
                <w:szCs w:val="24"/>
              </w:rPr>
              <w:t>@ug.edu.ec</w:t>
            </w:r>
            <w:r w:rsidRPr="00A674E8">
              <w:rPr>
                <w:rFonts w:ascii="Times New Roman" w:eastAsia="Times New Roman" w:hAnsi="Times New Roman" w:cs="Times New Roman"/>
                <w:b/>
                <w:sz w:val="24"/>
                <w:szCs w:val="24"/>
              </w:rPr>
              <w:t xml:space="preserve">                         Teléfono domicilio</w:t>
            </w:r>
            <w:r w:rsidR="005B5D4B">
              <w:rPr>
                <w:rFonts w:ascii="Times New Roman" w:eastAsia="Times New Roman" w:hAnsi="Times New Roman" w:cs="Times New Roman"/>
                <w:b/>
                <w:sz w:val="24"/>
                <w:szCs w:val="24"/>
              </w:rPr>
              <w:t>: 0994930281</w:t>
            </w:r>
            <w:r w:rsidRPr="00A674E8">
              <w:rPr>
                <w:rFonts w:ascii="Times New Roman" w:eastAsia="Times New Roman" w:hAnsi="Times New Roman" w:cs="Times New Roman"/>
                <w:b/>
                <w:sz w:val="24"/>
                <w:szCs w:val="24"/>
              </w:rPr>
              <w:t xml:space="preserve">                                Celular: </w:t>
            </w:r>
            <w:r w:rsidRPr="00A674E8">
              <w:rPr>
                <w:rFonts w:ascii="Times New Roman" w:eastAsia="Times New Roman" w:hAnsi="Times New Roman" w:cs="Times New Roman"/>
                <w:bCs/>
                <w:sz w:val="24"/>
                <w:szCs w:val="24"/>
              </w:rPr>
              <w:t>09</w:t>
            </w:r>
            <w:r w:rsidR="005B5D4B">
              <w:rPr>
                <w:rFonts w:ascii="Times New Roman" w:eastAsia="Times New Roman" w:hAnsi="Times New Roman" w:cs="Times New Roman"/>
                <w:bCs/>
                <w:sz w:val="24"/>
                <w:szCs w:val="24"/>
              </w:rPr>
              <w:t>39195757</w:t>
            </w:r>
          </w:p>
        </w:tc>
      </w:tr>
      <w:tr w:rsidR="00625A89" w:rsidRPr="00A674E8" w14:paraId="53535B0C" w14:textId="77777777" w:rsidTr="00625A89">
        <w:trPr>
          <w:trHeight w:val="300"/>
        </w:trPr>
        <w:tc>
          <w:tcPr>
            <w:tcW w:w="8784" w:type="dxa"/>
            <w:tcBorders>
              <w:bottom w:val="single" w:sz="4" w:space="0" w:color="000000"/>
            </w:tcBorders>
          </w:tcPr>
          <w:p w14:paraId="17AFEE3D" w14:textId="0CB5C32D" w:rsidR="00625A89" w:rsidRPr="00A674E8" w:rsidRDefault="00625A89" w:rsidP="0001422C">
            <w:pPr>
              <w:spacing w:before="120" w:after="120"/>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 xml:space="preserve">Línea de Investigación de la Carrera: </w:t>
            </w:r>
            <w:r w:rsidR="0001422C">
              <w:t xml:space="preserve"> </w:t>
            </w:r>
            <w:r w:rsidR="0001422C" w:rsidRPr="00553EB1">
              <w:rPr>
                <w:rFonts w:ascii="Times New Roman" w:eastAsia="Times New Roman" w:hAnsi="Times New Roman" w:cs="Times New Roman"/>
                <w:bCs/>
                <w:sz w:val="24"/>
                <w:szCs w:val="24"/>
              </w:rPr>
              <w:t>Estrategias educativas integradoras e inclusivas.</w:t>
            </w:r>
          </w:p>
        </w:tc>
      </w:tr>
      <w:tr w:rsidR="00625A89" w:rsidRPr="00A674E8" w14:paraId="7966E348" w14:textId="77777777" w:rsidTr="00625A89">
        <w:trPr>
          <w:trHeight w:val="300"/>
        </w:trPr>
        <w:tc>
          <w:tcPr>
            <w:tcW w:w="8784" w:type="dxa"/>
            <w:tcBorders>
              <w:bottom w:val="single" w:sz="4" w:space="0" w:color="000000"/>
            </w:tcBorders>
          </w:tcPr>
          <w:p w14:paraId="3FD8C0BD" w14:textId="6F6A25B2" w:rsidR="00625A89" w:rsidRPr="00A674E8" w:rsidRDefault="00625A89" w:rsidP="00625A89">
            <w:pPr>
              <w:spacing w:before="120" w:after="120"/>
              <w:rPr>
                <w:rFonts w:ascii="Times New Roman" w:eastAsia="Times New Roman" w:hAnsi="Times New Roman" w:cs="Times New Roman"/>
                <w:b/>
                <w:sz w:val="24"/>
                <w:szCs w:val="24"/>
              </w:rPr>
            </w:pPr>
            <w:r w:rsidRPr="00A674E8">
              <w:rPr>
                <w:rFonts w:ascii="Times New Roman" w:eastAsia="Times New Roman" w:hAnsi="Times New Roman" w:cs="Times New Roman"/>
                <w:b/>
                <w:sz w:val="24"/>
                <w:szCs w:val="24"/>
              </w:rPr>
              <w:t>TUTOR</w:t>
            </w:r>
            <w:r w:rsidR="001975DE">
              <w:rPr>
                <w:rFonts w:ascii="Times New Roman" w:eastAsia="Times New Roman" w:hAnsi="Times New Roman" w:cs="Times New Roman"/>
                <w:b/>
                <w:sz w:val="24"/>
                <w:szCs w:val="24"/>
              </w:rPr>
              <w:t>A</w:t>
            </w:r>
            <w:r w:rsidRPr="00A674E8">
              <w:rPr>
                <w:rFonts w:ascii="Times New Roman" w:eastAsia="Times New Roman" w:hAnsi="Times New Roman" w:cs="Times New Roman"/>
                <w:b/>
                <w:sz w:val="24"/>
                <w:szCs w:val="24"/>
              </w:rPr>
              <w:t xml:space="preserve">:  </w:t>
            </w:r>
            <w:r w:rsidR="001975DE">
              <w:rPr>
                <w:rFonts w:ascii="Times New Roman" w:eastAsia="Times New Roman" w:hAnsi="Times New Roman" w:cs="Times New Roman"/>
                <w:b/>
                <w:sz w:val="24"/>
                <w:szCs w:val="24"/>
              </w:rPr>
              <w:t>M</w:t>
            </w:r>
            <w:r w:rsidR="006E6171">
              <w:rPr>
                <w:rFonts w:ascii="Times New Roman" w:eastAsia="Times New Roman" w:hAnsi="Times New Roman" w:cs="Times New Roman"/>
                <w:b/>
                <w:sz w:val="24"/>
                <w:szCs w:val="24"/>
              </w:rPr>
              <w:t>sc</w:t>
            </w:r>
            <w:r w:rsidR="001975DE">
              <w:rPr>
                <w:rFonts w:ascii="Times New Roman" w:eastAsia="Times New Roman" w:hAnsi="Times New Roman" w:cs="Times New Roman"/>
                <w:b/>
                <w:sz w:val="24"/>
                <w:szCs w:val="24"/>
              </w:rPr>
              <w:t xml:space="preserve">. </w:t>
            </w:r>
            <w:r w:rsidR="00A86769">
              <w:t xml:space="preserve"> </w:t>
            </w:r>
            <w:r w:rsidR="00A86769" w:rsidRPr="00A86769">
              <w:rPr>
                <w:rFonts w:ascii="Times New Roman" w:eastAsia="Times New Roman" w:hAnsi="Times New Roman" w:cs="Times New Roman"/>
                <w:b/>
                <w:sz w:val="24"/>
                <w:szCs w:val="24"/>
              </w:rPr>
              <w:t>MARIELA ALEXANDRA TAPIA LEON</w:t>
            </w:r>
          </w:p>
        </w:tc>
      </w:tr>
    </w:tbl>
    <w:p w14:paraId="295E1F1A"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p>
    <w:p w14:paraId="7575201E" w14:textId="77777777" w:rsidR="00625A89" w:rsidRPr="00A674E8" w:rsidRDefault="00625A89" w:rsidP="00625A89">
      <w:pPr>
        <w:spacing w:after="0" w:line="240" w:lineRule="auto"/>
        <w:jc w:val="center"/>
        <w:rPr>
          <w:rFonts w:ascii="Times New Roman" w:eastAsia="Times New Roman" w:hAnsi="Times New Roman" w:cs="Times New Roman"/>
          <w:b/>
          <w:sz w:val="24"/>
          <w:szCs w:val="24"/>
        </w:rPr>
      </w:pPr>
    </w:p>
    <w:p w14:paraId="51C04C20" w14:textId="45343842" w:rsidR="00C6043C" w:rsidRPr="00A674E8" w:rsidRDefault="00057C55" w:rsidP="00F844C6">
      <w:pPr>
        <w:jc w:val="center"/>
        <w:rPr>
          <w:rFonts w:ascii="Arial" w:hAnsi="Arial" w:cs="Arial"/>
          <w:b/>
          <w:bCs/>
          <w:sz w:val="24"/>
          <w:szCs w:val="24"/>
        </w:rPr>
      </w:pPr>
      <w:r>
        <w:rPr>
          <w:rFonts w:ascii="Arial" w:hAnsi="Arial" w:cs="Arial"/>
          <w:b/>
          <w:bCs/>
          <w:sz w:val="24"/>
          <w:szCs w:val="24"/>
        </w:rPr>
        <w:t>Denuncia del Tema de Investigación</w:t>
      </w:r>
    </w:p>
    <w:tbl>
      <w:tblPr>
        <w:tblStyle w:val="Tablaconcuadrcula"/>
        <w:tblW w:w="9351" w:type="dxa"/>
        <w:tblLook w:val="04A0" w:firstRow="1" w:lastRow="0" w:firstColumn="1" w:lastColumn="0" w:noHBand="0" w:noVBand="1"/>
      </w:tblPr>
      <w:tblGrid>
        <w:gridCol w:w="1838"/>
        <w:gridCol w:w="7513"/>
      </w:tblGrid>
      <w:tr w:rsidR="00F844C6" w:rsidRPr="00A674E8" w14:paraId="4B938EB9" w14:textId="77777777" w:rsidTr="001C2C51">
        <w:tc>
          <w:tcPr>
            <w:tcW w:w="1838" w:type="dxa"/>
          </w:tcPr>
          <w:p w14:paraId="5B135AF5" w14:textId="4F0F3576" w:rsidR="00F844C6" w:rsidRPr="00A674E8" w:rsidRDefault="00F844C6" w:rsidP="00BA0FF2">
            <w:pPr>
              <w:spacing w:line="360" w:lineRule="auto"/>
              <w:jc w:val="center"/>
              <w:rPr>
                <w:rFonts w:ascii="Arial" w:hAnsi="Arial" w:cs="Arial"/>
                <w:b/>
                <w:bCs/>
                <w:sz w:val="24"/>
                <w:szCs w:val="24"/>
              </w:rPr>
            </w:pPr>
            <w:r w:rsidRPr="00A674E8">
              <w:rPr>
                <w:rFonts w:ascii="Arial" w:hAnsi="Arial" w:cs="Arial"/>
                <w:b/>
                <w:bCs/>
                <w:sz w:val="24"/>
                <w:szCs w:val="24"/>
              </w:rPr>
              <w:t>ASPECTO</w:t>
            </w:r>
          </w:p>
        </w:tc>
        <w:tc>
          <w:tcPr>
            <w:tcW w:w="7513" w:type="dxa"/>
          </w:tcPr>
          <w:p w14:paraId="109552BB" w14:textId="6246402F" w:rsidR="00F844C6" w:rsidRPr="00A674E8" w:rsidRDefault="00F844C6" w:rsidP="00BA0FF2">
            <w:pPr>
              <w:spacing w:line="360" w:lineRule="auto"/>
              <w:jc w:val="center"/>
              <w:rPr>
                <w:rFonts w:ascii="Arial" w:hAnsi="Arial" w:cs="Arial"/>
                <w:b/>
                <w:bCs/>
                <w:sz w:val="24"/>
                <w:szCs w:val="24"/>
              </w:rPr>
            </w:pPr>
            <w:r w:rsidRPr="00A674E8">
              <w:rPr>
                <w:rFonts w:ascii="Arial" w:hAnsi="Arial" w:cs="Arial"/>
                <w:b/>
                <w:bCs/>
                <w:sz w:val="24"/>
                <w:szCs w:val="24"/>
              </w:rPr>
              <w:t xml:space="preserve">CONCORDANCIA </w:t>
            </w:r>
          </w:p>
        </w:tc>
      </w:tr>
      <w:tr w:rsidR="00F844C6" w:rsidRPr="00A674E8" w14:paraId="3C472345" w14:textId="77777777" w:rsidTr="001C2C51">
        <w:tc>
          <w:tcPr>
            <w:tcW w:w="1838" w:type="dxa"/>
          </w:tcPr>
          <w:p w14:paraId="76D73149" w14:textId="291A1797"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 xml:space="preserve">Título de la investigación </w:t>
            </w:r>
          </w:p>
        </w:tc>
        <w:tc>
          <w:tcPr>
            <w:tcW w:w="7513" w:type="dxa"/>
          </w:tcPr>
          <w:p w14:paraId="2CFDCFE4" w14:textId="228A61C3" w:rsidR="00A62951" w:rsidRDefault="003C3F3B" w:rsidP="00F71E2A">
            <w:pPr>
              <w:spacing w:line="360" w:lineRule="auto"/>
              <w:rPr>
                <w:rFonts w:ascii="Arial" w:hAnsi="Arial" w:cs="Arial"/>
                <w:b/>
                <w:bCs/>
                <w:sz w:val="24"/>
                <w:szCs w:val="24"/>
              </w:rPr>
            </w:pPr>
            <w:r w:rsidRPr="003C3F3B">
              <w:rPr>
                <w:rFonts w:ascii="Arial" w:hAnsi="Arial" w:cs="Arial"/>
                <w:b/>
                <w:bCs/>
                <w:sz w:val="24"/>
                <w:szCs w:val="24"/>
              </w:rPr>
              <w:t>LOS MOOC COMO HERRAMIENTAS DE ENSEÑANZA EN PERSONAS CON ESCOLARIDAD INCONCLUSA EN LA EDUCACIÓN BÁSICA SUPERIOR. REPOSITORIO PERSONALIZADO DE MOOC.</w:t>
            </w:r>
          </w:p>
          <w:p w14:paraId="5C8D2F58" w14:textId="77777777" w:rsidR="003C3F3B" w:rsidRPr="00F71E2A" w:rsidRDefault="003C3F3B" w:rsidP="00F71E2A">
            <w:pPr>
              <w:spacing w:line="360" w:lineRule="auto"/>
              <w:rPr>
                <w:rFonts w:ascii="Arial" w:hAnsi="Arial" w:cs="Arial"/>
                <w:sz w:val="24"/>
                <w:szCs w:val="24"/>
              </w:rPr>
            </w:pPr>
          </w:p>
          <w:p w14:paraId="16F385D0" w14:textId="139EAC4E" w:rsidR="00F71E2A" w:rsidRPr="00F71E2A" w:rsidRDefault="004A0E1E" w:rsidP="00F71E2A">
            <w:pPr>
              <w:spacing w:line="360" w:lineRule="auto"/>
              <w:rPr>
                <w:rFonts w:ascii="Arial" w:hAnsi="Arial" w:cs="Arial"/>
                <w:sz w:val="24"/>
                <w:szCs w:val="24"/>
              </w:rPr>
            </w:pPr>
            <w:r w:rsidRPr="00C9682C">
              <w:rPr>
                <w:rFonts w:ascii="Arial" w:hAnsi="Arial" w:cs="Arial"/>
                <w:b/>
                <w:bCs/>
                <w:sz w:val="24"/>
                <w:szCs w:val="24"/>
              </w:rPr>
              <w:t>Variable Independiente:</w:t>
            </w:r>
            <w:r w:rsidRPr="00F71E2A">
              <w:rPr>
                <w:rFonts w:ascii="Arial" w:hAnsi="Arial" w:cs="Arial"/>
                <w:sz w:val="24"/>
                <w:szCs w:val="24"/>
              </w:rPr>
              <w:t xml:space="preserve"> </w:t>
            </w:r>
            <w:r w:rsidR="00D567BD">
              <w:rPr>
                <w:rFonts w:ascii="Arial" w:hAnsi="Arial" w:cs="Arial"/>
                <w:sz w:val="24"/>
                <w:szCs w:val="24"/>
              </w:rPr>
              <w:t>Los Mooc</w:t>
            </w:r>
            <w:r w:rsidR="001326CE">
              <w:rPr>
                <w:rFonts w:ascii="Arial" w:hAnsi="Arial" w:cs="Arial"/>
                <w:sz w:val="24"/>
                <w:szCs w:val="24"/>
              </w:rPr>
              <w:t xml:space="preserve"> como herramientas de enseñanza</w:t>
            </w:r>
            <w:r w:rsidR="00767945">
              <w:rPr>
                <w:rFonts w:ascii="Arial" w:hAnsi="Arial" w:cs="Arial"/>
                <w:sz w:val="24"/>
                <w:szCs w:val="24"/>
              </w:rPr>
              <w:t>.</w:t>
            </w:r>
          </w:p>
          <w:p w14:paraId="176143AC" w14:textId="354A0B4C" w:rsidR="00F71E2A" w:rsidRPr="00F71E2A" w:rsidRDefault="004A0E1E" w:rsidP="00F71E2A">
            <w:pPr>
              <w:spacing w:line="360" w:lineRule="auto"/>
              <w:rPr>
                <w:rFonts w:ascii="Arial" w:hAnsi="Arial" w:cs="Arial"/>
                <w:sz w:val="24"/>
                <w:szCs w:val="24"/>
              </w:rPr>
            </w:pPr>
            <w:r w:rsidRPr="00C9682C">
              <w:rPr>
                <w:rFonts w:ascii="Arial" w:hAnsi="Arial" w:cs="Arial"/>
                <w:b/>
                <w:bCs/>
                <w:sz w:val="24"/>
                <w:szCs w:val="24"/>
              </w:rPr>
              <w:t>Variable Dependiente:</w:t>
            </w:r>
            <w:r w:rsidRPr="00F71E2A">
              <w:rPr>
                <w:rFonts w:ascii="Arial" w:hAnsi="Arial" w:cs="Arial"/>
                <w:sz w:val="24"/>
                <w:szCs w:val="24"/>
              </w:rPr>
              <w:t xml:space="preserve"> </w:t>
            </w:r>
            <w:r w:rsidR="00E474BD">
              <w:rPr>
                <w:rFonts w:ascii="Arial" w:hAnsi="Arial" w:cs="Arial"/>
                <w:sz w:val="24"/>
                <w:szCs w:val="24"/>
              </w:rPr>
              <w:t>para</w:t>
            </w:r>
            <w:r w:rsidRPr="00F71E2A">
              <w:rPr>
                <w:rFonts w:ascii="Arial" w:hAnsi="Arial" w:cs="Arial"/>
                <w:sz w:val="24"/>
                <w:szCs w:val="24"/>
              </w:rPr>
              <w:t xml:space="preserve"> Personas Con Escolaridad Inconclusa </w:t>
            </w:r>
            <w:r w:rsidR="00D567BD">
              <w:rPr>
                <w:rFonts w:ascii="Arial" w:hAnsi="Arial" w:cs="Arial"/>
                <w:sz w:val="24"/>
                <w:szCs w:val="24"/>
              </w:rPr>
              <w:t xml:space="preserve">en la Educación </w:t>
            </w:r>
            <w:r w:rsidRPr="00F71E2A">
              <w:rPr>
                <w:rFonts w:ascii="Arial" w:hAnsi="Arial" w:cs="Arial"/>
                <w:sz w:val="24"/>
                <w:szCs w:val="24"/>
              </w:rPr>
              <w:t>Básica Superior.</w:t>
            </w:r>
          </w:p>
          <w:p w14:paraId="388AB4CE" w14:textId="4CBE92BF" w:rsidR="00F844C6" w:rsidRPr="00A674E8" w:rsidRDefault="004A0E1E" w:rsidP="00BA0FF2">
            <w:pPr>
              <w:spacing w:line="360" w:lineRule="auto"/>
              <w:rPr>
                <w:rFonts w:ascii="Arial" w:hAnsi="Arial" w:cs="Arial"/>
                <w:sz w:val="24"/>
                <w:szCs w:val="24"/>
              </w:rPr>
            </w:pPr>
            <w:r w:rsidRPr="00C9682C">
              <w:rPr>
                <w:rFonts w:ascii="Arial" w:hAnsi="Arial" w:cs="Arial"/>
                <w:b/>
                <w:bCs/>
                <w:sz w:val="24"/>
                <w:szCs w:val="24"/>
              </w:rPr>
              <w:t>Propuesta:</w:t>
            </w:r>
            <w:r w:rsidRPr="00F71E2A">
              <w:rPr>
                <w:rFonts w:ascii="Arial" w:hAnsi="Arial" w:cs="Arial"/>
                <w:sz w:val="24"/>
                <w:szCs w:val="24"/>
              </w:rPr>
              <w:t xml:space="preserve"> </w:t>
            </w:r>
            <w:r w:rsidR="003C3F3B" w:rsidRPr="003C3F3B">
              <w:rPr>
                <w:rFonts w:ascii="Arial" w:hAnsi="Arial" w:cs="Arial"/>
                <w:sz w:val="24"/>
                <w:szCs w:val="24"/>
              </w:rPr>
              <w:t>Repositorio Personalizado De Mooc</w:t>
            </w:r>
            <w:r w:rsidR="003C3F3B">
              <w:rPr>
                <w:rFonts w:ascii="Arial" w:hAnsi="Arial" w:cs="Arial"/>
                <w:sz w:val="24"/>
                <w:szCs w:val="24"/>
              </w:rPr>
              <w:t>.</w:t>
            </w:r>
          </w:p>
        </w:tc>
      </w:tr>
      <w:tr w:rsidR="00F844C6" w:rsidRPr="00A674E8" w14:paraId="72CA84D2" w14:textId="77777777" w:rsidTr="001C2C51">
        <w:tc>
          <w:tcPr>
            <w:tcW w:w="1838" w:type="dxa"/>
          </w:tcPr>
          <w:p w14:paraId="1020DF24" w14:textId="18B52270"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Situación conflicto</w:t>
            </w:r>
          </w:p>
        </w:tc>
        <w:tc>
          <w:tcPr>
            <w:tcW w:w="7513" w:type="dxa"/>
          </w:tcPr>
          <w:p w14:paraId="581D3015" w14:textId="30189272" w:rsidR="00F844C6" w:rsidRPr="00A674E8" w:rsidRDefault="0069439E" w:rsidP="00BA0FF2">
            <w:pPr>
              <w:spacing w:line="360" w:lineRule="auto"/>
              <w:rPr>
                <w:rFonts w:ascii="Arial" w:hAnsi="Arial" w:cs="Arial"/>
                <w:sz w:val="24"/>
                <w:szCs w:val="24"/>
              </w:rPr>
            </w:pPr>
            <w:r w:rsidRPr="0069439E">
              <w:rPr>
                <w:rFonts w:ascii="Arial" w:hAnsi="Arial" w:cs="Arial"/>
                <w:sz w:val="24"/>
                <w:szCs w:val="24"/>
              </w:rPr>
              <w:t xml:space="preserve">La educación básica superior es esencial para el desarrollo personal y profesional de las personas. Sin embargo, muchas personas tienen escolaridad inconclusa debido a diversas causas, como dificultades económicas, responsabilidades familiares, falta de </w:t>
            </w:r>
            <w:r w:rsidRPr="0069439E">
              <w:rPr>
                <w:rFonts w:ascii="Arial" w:hAnsi="Arial" w:cs="Arial"/>
                <w:sz w:val="24"/>
                <w:szCs w:val="24"/>
              </w:rPr>
              <w:lastRenderedPageBreak/>
              <w:t>acceso a la educación tradicional, entre otras. Esta brecha educativa puede limitar sus oportunidades y calidad de vida</w:t>
            </w:r>
          </w:p>
        </w:tc>
      </w:tr>
      <w:tr w:rsidR="00F844C6" w:rsidRPr="00A674E8" w14:paraId="6717529A" w14:textId="77777777" w:rsidTr="001C2C51">
        <w:tc>
          <w:tcPr>
            <w:tcW w:w="1838" w:type="dxa"/>
          </w:tcPr>
          <w:p w14:paraId="5E565B68" w14:textId="09D75146"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lastRenderedPageBreak/>
              <w:t xml:space="preserve">Hecho científico </w:t>
            </w:r>
          </w:p>
        </w:tc>
        <w:tc>
          <w:tcPr>
            <w:tcW w:w="7513" w:type="dxa"/>
          </w:tcPr>
          <w:p w14:paraId="5052BBA0" w14:textId="1622639D" w:rsidR="00C3110F" w:rsidRPr="00C3110F" w:rsidRDefault="00C3110F" w:rsidP="00C3110F">
            <w:pPr>
              <w:spacing w:line="360" w:lineRule="auto"/>
              <w:rPr>
                <w:rFonts w:ascii="Arial" w:hAnsi="Arial" w:cs="Arial"/>
                <w:sz w:val="24"/>
                <w:szCs w:val="24"/>
              </w:rPr>
            </w:pPr>
            <w:r w:rsidRPr="00C3110F">
              <w:rPr>
                <w:rFonts w:ascii="Arial" w:hAnsi="Arial" w:cs="Arial"/>
                <w:sz w:val="24"/>
                <w:szCs w:val="24"/>
              </w:rPr>
              <w:t xml:space="preserve">Se puede mejorar significativamente el acceso a la educación </w:t>
            </w:r>
            <w:r>
              <w:rPr>
                <w:rFonts w:ascii="Arial" w:hAnsi="Arial" w:cs="Arial"/>
                <w:sz w:val="24"/>
                <w:szCs w:val="24"/>
              </w:rPr>
              <w:t xml:space="preserve">Básica </w:t>
            </w:r>
            <w:r w:rsidRPr="00C3110F">
              <w:rPr>
                <w:rFonts w:ascii="Arial" w:hAnsi="Arial" w:cs="Arial"/>
                <w:sz w:val="24"/>
                <w:szCs w:val="24"/>
              </w:rPr>
              <w:t>superior para personas con escolaridad inconclusa.</w:t>
            </w:r>
          </w:p>
          <w:p w14:paraId="10F4DA58" w14:textId="77777777" w:rsidR="00C3110F" w:rsidRPr="00C3110F" w:rsidRDefault="00C3110F" w:rsidP="00C3110F">
            <w:pPr>
              <w:spacing w:line="360" w:lineRule="auto"/>
              <w:rPr>
                <w:rFonts w:ascii="Arial" w:hAnsi="Arial" w:cs="Arial"/>
                <w:sz w:val="24"/>
                <w:szCs w:val="24"/>
              </w:rPr>
            </w:pPr>
            <w:r w:rsidRPr="00C3110F">
              <w:rPr>
                <w:rFonts w:ascii="Arial" w:hAnsi="Arial" w:cs="Arial"/>
                <w:sz w:val="24"/>
                <w:szCs w:val="24"/>
              </w:rPr>
              <w:t>Se pueden satisfacer las necesidades específicas de aprendizaje de este grupo demográfico.</w:t>
            </w:r>
          </w:p>
          <w:p w14:paraId="1C69270E" w14:textId="77777777" w:rsidR="00C3110F" w:rsidRPr="00C3110F" w:rsidRDefault="00C3110F" w:rsidP="00C3110F">
            <w:pPr>
              <w:spacing w:line="360" w:lineRule="auto"/>
              <w:rPr>
                <w:rFonts w:ascii="Arial" w:hAnsi="Arial" w:cs="Arial"/>
                <w:sz w:val="24"/>
                <w:szCs w:val="24"/>
              </w:rPr>
            </w:pPr>
            <w:r w:rsidRPr="00C3110F">
              <w:rPr>
                <w:rFonts w:ascii="Arial" w:hAnsi="Arial" w:cs="Arial"/>
                <w:sz w:val="24"/>
                <w:szCs w:val="24"/>
              </w:rPr>
              <w:t>Se puede aumentar la participación y la finalización de cursos en línea por parte de personas con escolaridad inconclusa.</w:t>
            </w:r>
          </w:p>
          <w:p w14:paraId="31FD8D02" w14:textId="090C09B3" w:rsidR="00F844C6" w:rsidRPr="00A674E8" w:rsidRDefault="00C3110F" w:rsidP="00C3110F">
            <w:pPr>
              <w:spacing w:line="360" w:lineRule="auto"/>
              <w:rPr>
                <w:rFonts w:ascii="Arial" w:hAnsi="Arial" w:cs="Arial"/>
                <w:sz w:val="24"/>
                <w:szCs w:val="24"/>
              </w:rPr>
            </w:pPr>
            <w:r w:rsidRPr="00C3110F">
              <w:rPr>
                <w:rFonts w:ascii="Arial" w:hAnsi="Arial" w:cs="Arial"/>
                <w:sz w:val="24"/>
                <w:szCs w:val="24"/>
              </w:rPr>
              <w:t>Se pueden medir mejoras en la adquisición de habilidades y conocimientos en comparación con métodos de aprendizaje tradicionales o no personalizados.</w:t>
            </w:r>
          </w:p>
        </w:tc>
      </w:tr>
      <w:tr w:rsidR="00F844C6" w:rsidRPr="00A674E8" w14:paraId="723C2E5A" w14:textId="77777777" w:rsidTr="001C2C51">
        <w:tc>
          <w:tcPr>
            <w:tcW w:w="1838" w:type="dxa"/>
          </w:tcPr>
          <w:p w14:paraId="04C8C5BA" w14:textId="231D3439"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 xml:space="preserve">Causas </w:t>
            </w:r>
          </w:p>
        </w:tc>
        <w:tc>
          <w:tcPr>
            <w:tcW w:w="7513" w:type="dxa"/>
          </w:tcPr>
          <w:p w14:paraId="4EC5981C" w14:textId="77777777" w:rsidR="0069439E" w:rsidRPr="0069439E" w:rsidRDefault="0069439E" w:rsidP="0069439E">
            <w:pPr>
              <w:jc w:val="both"/>
              <w:rPr>
                <w:rFonts w:ascii="Arial" w:hAnsi="Arial" w:cs="Arial"/>
                <w:sz w:val="24"/>
                <w:szCs w:val="24"/>
              </w:rPr>
            </w:pPr>
            <w:r w:rsidRPr="0069439E">
              <w:rPr>
                <w:rFonts w:ascii="Arial" w:hAnsi="Arial" w:cs="Arial"/>
                <w:sz w:val="24"/>
                <w:szCs w:val="24"/>
              </w:rPr>
              <w:t>Limitaciones económicas.</w:t>
            </w:r>
          </w:p>
          <w:p w14:paraId="0D695732" w14:textId="77777777" w:rsidR="0069439E" w:rsidRPr="0069439E" w:rsidRDefault="0069439E" w:rsidP="0069439E">
            <w:pPr>
              <w:jc w:val="both"/>
              <w:rPr>
                <w:rFonts w:ascii="Arial" w:hAnsi="Arial" w:cs="Arial"/>
                <w:sz w:val="24"/>
                <w:szCs w:val="24"/>
              </w:rPr>
            </w:pPr>
            <w:r w:rsidRPr="0069439E">
              <w:rPr>
                <w:rFonts w:ascii="Arial" w:hAnsi="Arial" w:cs="Arial"/>
                <w:sz w:val="24"/>
                <w:szCs w:val="24"/>
              </w:rPr>
              <w:t>Falta de tiempo debido a responsabilidades laborales o familiares.</w:t>
            </w:r>
          </w:p>
          <w:p w14:paraId="1D42D7A8" w14:textId="77777777" w:rsidR="0069439E" w:rsidRPr="0069439E" w:rsidRDefault="0069439E" w:rsidP="0069439E">
            <w:pPr>
              <w:jc w:val="both"/>
              <w:rPr>
                <w:rFonts w:ascii="Arial" w:hAnsi="Arial" w:cs="Arial"/>
                <w:sz w:val="24"/>
                <w:szCs w:val="24"/>
              </w:rPr>
            </w:pPr>
            <w:r w:rsidRPr="0069439E">
              <w:rPr>
                <w:rFonts w:ascii="Arial" w:hAnsi="Arial" w:cs="Arial"/>
                <w:sz w:val="24"/>
                <w:szCs w:val="24"/>
              </w:rPr>
              <w:t>Falta de acceso a instituciones educativas tradicionales.</w:t>
            </w:r>
          </w:p>
          <w:p w14:paraId="255613A4" w14:textId="28580E3E" w:rsidR="00F844C6" w:rsidRPr="00A674E8" w:rsidRDefault="0069439E" w:rsidP="0069439E">
            <w:pPr>
              <w:jc w:val="both"/>
              <w:rPr>
                <w:rFonts w:ascii="Arial" w:hAnsi="Arial" w:cs="Arial"/>
                <w:sz w:val="24"/>
                <w:szCs w:val="24"/>
              </w:rPr>
            </w:pPr>
            <w:r w:rsidRPr="0069439E">
              <w:rPr>
                <w:rFonts w:ascii="Arial" w:hAnsi="Arial" w:cs="Arial"/>
                <w:sz w:val="24"/>
                <w:szCs w:val="24"/>
              </w:rPr>
              <w:t>Falta de orientación y apoyo para la educación en línea.</w:t>
            </w:r>
          </w:p>
        </w:tc>
      </w:tr>
      <w:tr w:rsidR="00F844C6" w:rsidRPr="00A674E8" w14:paraId="4016126D" w14:textId="77777777" w:rsidTr="001C2C51">
        <w:tc>
          <w:tcPr>
            <w:tcW w:w="1838" w:type="dxa"/>
          </w:tcPr>
          <w:p w14:paraId="09CB203E" w14:textId="70E53EA2"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Formulación del problema</w:t>
            </w:r>
          </w:p>
        </w:tc>
        <w:tc>
          <w:tcPr>
            <w:tcW w:w="7513" w:type="dxa"/>
          </w:tcPr>
          <w:p w14:paraId="50A0B394" w14:textId="6A80465D" w:rsidR="00F844C6" w:rsidRPr="00A674E8" w:rsidRDefault="00F04914" w:rsidP="00F71E2A">
            <w:pPr>
              <w:jc w:val="both"/>
              <w:rPr>
                <w:rFonts w:ascii="Arial" w:hAnsi="Arial" w:cs="Arial"/>
                <w:sz w:val="24"/>
                <w:szCs w:val="24"/>
              </w:rPr>
            </w:pPr>
            <w:r w:rsidRPr="00F04914">
              <w:rPr>
                <w:rFonts w:ascii="Arial" w:hAnsi="Arial" w:cs="Arial"/>
                <w:sz w:val="24"/>
                <w:szCs w:val="24"/>
              </w:rPr>
              <w:t>¿Cómo pueden los MOOC ser utilizados como herramientas de enseñanza para personas con escolaridad inconclusa en la educación básica superior y cómo se puede diseñar un repositorio personalizado que se adapte a sus necesidades educativas y facilite su acceso al conocimiento?</w:t>
            </w:r>
          </w:p>
        </w:tc>
      </w:tr>
      <w:tr w:rsidR="008F45F7" w:rsidRPr="00A674E8" w14:paraId="47F996F8" w14:textId="77777777" w:rsidTr="001C2C51">
        <w:tc>
          <w:tcPr>
            <w:tcW w:w="9351" w:type="dxa"/>
            <w:gridSpan w:val="2"/>
          </w:tcPr>
          <w:p w14:paraId="549A8BFF" w14:textId="048CCA4B" w:rsidR="008F45F7" w:rsidRPr="00A674E8" w:rsidRDefault="008F45F7" w:rsidP="00A674E8">
            <w:pPr>
              <w:jc w:val="center"/>
              <w:rPr>
                <w:rFonts w:ascii="Arial" w:hAnsi="Arial" w:cs="Arial"/>
                <w:b/>
                <w:bCs/>
                <w:sz w:val="24"/>
                <w:szCs w:val="24"/>
              </w:rPr>
            </w:pPr>
            <w:r w:rsidRPr="00A674E8">
              <w:rPr>
                <w:rFonts w:ascii="Arial" w:hAnsi="Arial" w:cs="Arial"/>
                <w:b/>
                <w:bCs/>
                <w:sz w:val="24"/>
                <w:szCs w:val="24"/>
              </w:rPr>
              <w:t>Objetivos de la investigación</w:t>
            </w:r>
          </w:p>
        </w:tc>
      </w:tr>
      <w:tr w:rsidR="00F844C6" w:rsidRPr="00A674E8" w14:paraId="7981AD42" w14:textId="77777777" w:rsidTr="001C2C51">
        <w:tc>
          <w:tcPr>
            <w:tcW w:w="1838" w:type="dxa"/>
          </w:tcPr>
          <w:p w14:paraId="4D21800F" w14:textId="3D12ABF5"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 xml:space="preserve">Objetivo general </w:t>
            </w:r>
          </w:p>
        </w:tc>
        <w:tc>
          <w:tcPr>
            <w:tcW w:w="7513" w:type="dxa"/>
          </w:tcPr>
          <w:p w14:paraId="193AA2BB" w14:textId="5EEC75F9" w:rsidR="0095560E" w:rsidRPr="00A674E8" w:rsidRDefault="00BF1A18" w:rsidP="007D5FA9">
            <w:pPr>
              <w:spacing w:after="160" w:line="259" w:lineRule="auto"/>
              <w:rPr>
                <w:rFonts w:ascii="Arial" w:hAnsi="Arial" w:cs="Arial"/>
                <w:sz w:val="24"/>
                <w:szCs w:val="24"/>
              </w:rPr>
            </w:pPr>
            <w:r w:rsidRPr="00BF1A18">
              <w:rPr>
                <w:rFonts w:ascii="Arial" w:hAnsi="Arial" w:cs="Arial"/>
                <w:sz w:val="24"/>
                <w:szCs w:val="24"/>
              </w:rPr>
              <w:t>evaluar el impacto de la implementación de un repositorio personalizado de MOOC en personas con escolaridad inconclusa en la educación básica superior, para determinar su efectividad como herramienta de enseñanza y su contribución en el proceso de adquisición de conocimientos y habilidades.</w:t>
            </w:r>
          </w:p>
        </w:tc>
      </w:tr>
      <w:tr w:rsidR="00F844C6" w:rsidRPr="00A674E8" w14:paraId="4277FAC2" w14:textId="77777777" w:rsidTr="001C2C51">
        <w:tc>
          <w:tcPr>
            <w:tcW w:w="1838" w:type="dxa"/>
          </w:tcPr>
          <w:p w14:paraId="47A9C725" w14:textId="1F9DC9F1"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 xml:space="preserve">Objetivos específicos </w:t>
            </w:r>
          </w:p>
        </w:tc>
        <w:tc>
          <w:tcPr>
            <w:tcW w:w="7513" w:type="dxa"/>
          </w:tcPr>
          <w:p w14:paraId="32DE1C85" w14:textId="62B21758" w:rsidR="00BF1A18" w:rsidRPr="00BF1A18" w:rsidRDefault="00BF1A18" w:rsidP="00BF1A18">
            <w:pPr>
              <w:pStyle w:val="Prrafodelista"/>
              <w:numPr>
                <w:ilvl w:val="0"/>
                <w:numId w:val="4"/>
              </w:numPr>
              <w:jc w:val="both"/>
              <w:rPr>
                <w:rFonts w:ascii="Arial" w:hAnsi="Arial" w:cs="Arial"/>
                <w:sz w:val="24"/>
                <w:szCs w:val="24"/>
              </w:rPr>
            </w:pPr>
            <w:r w:rsidRPr="00BF1A18">
              <w:rPr>
                <w:rFonts w:ascii="Arial" w:hAnsi="Arial" w:cs="Arial"/>
                <w:sz w:val="24"/>
                <w:szCs w:val="24"/>
              </w:rPr>
              <w:t>Identificar las necesidades de aprendizaje de las personas con escolaridad inconclusa en la educación básica superior.</w:t>
            </w:r>
          </w:p>
          <w:p w14:paraId="0DF8E519" w14:textId="2B05452A" w:rsidR="00BF1A18" w:rsidRPr="00BF1A18" w:rsidRDefault="00BF1A18" w:rsidP="00BF1A18">
            <w:pPr>
              <w:pStyle w:val="Prrafodelista"/>
              <w:numPr>
                <w:ilvl w:val="0"/>
                <w:numId w:val="4"/>
              </w:numPr>
              <w:jc w:val="both"/>
              <w:rPr>
                <w:rFonts w:ascii="Arial" w:hAnsi="Arial" w:cs="Arial"/>
                <w:sz w:val="24"/>
                <w:szCs w:val="24"/>
              </w:rPr>
            </w:pPr>
            <w:r w:rsidRPr="00BF1A18">
              <w:rPr>
                <w:rFonts w:ascii="Arial" w:hAnsi="Arial" w:cs="Arial"/>
                <w:sz w:val="24"/>
                <w:szCs w:val="24"/>
              </w:rPr>
              <w:t>Evaluar la disponibilidad y accesibilidad de los MOOC pertinentes a las áreas de conocimiento necesarias para complementar su formación.</w:t>
            </w:r>
          </w:p>
          <w:p w14:paraId="2079AE33" w14:textId="7E272A16" w:rsidR="00BF1A18" w:rsidRPr="00BF1A18" w:rsidRDefault="00BF1A18" w:rsidP="00BF1A18">
            <w:pPr>
              <w:pStyle w:val="Prrafodelista"/>
              <w:numPr>
                <w:ilvl w:val="0"/>
                <w:numId w:val="4"/>
              </w:numPr>
              <w:jc w:val="both"/>
              <w:rPr>
                <w:rFonts w:ascii="Arial" w:hAnsi="Arial" w:cs="Arial"/>
                <w:sz w:val="24"/>
                <w:szCs w:val="24"/>
              </w:rPr>
            </w:pPr>
            <w:r w:rsidRPr="00BF1A18">
              <w:rPr>
                <w:rFonts w:ascii="Arial" w:hAnsi="Arial" w:cs="Arial"/>
                <w:sz w:val="24"/>
                <w:szCs w:val="24"/>
              </w:rPr>
              <w:t>Diseñar un repositorio personalizado de MOOC que se adapte a las necesidades específicas de este público objetivo.</w:t>
            </w:r>
          </w:p>
          <w:p w14:paraId="771CA441" w14:textId="3C4641D1" w:rsidR="00BF1A18" w:rsidRPr="00BF1A18" w:rsidRDefault="00BF1A18" w:rsidP="00BF1A18">
            <w:pPr>
              <w:pStyle w:val="Prrafodelista"/>
              <w:numPr>
                <w:ilvl w:val="0"/>
                <w:numId w:val="4"/>
              </w:numPr>
              <w:jc w:val="both"/>
              <w:rPr>
                <w:rFonts w:ascii="Arial" w:hAnsi="Arial" w:cs="Arial"/>
                <w:sz w:val="24"/>
                <w:szCs w:val="24"/>
              </w:rPr>
            </w:pPr>
            <w:r w:rsidRPr="00BF1A18">
              <w:rPr>
                <w:rFonts w:ascii="Arial" w:hAnsi="Arial" w:cs="Arial"/>
                <w:sz w:val="24"/>
                <w:szCs w:val="24"/>
              </w:rPr>
              <w:t>Implementar el repositorio personalizado de MOOC y evaluar su usabilidad y aceptación por parte de las personas con escolaridad inconclusa.</w:t>
            </w:r>
          </w:p>
          <w:p w14:paraId="20D647A1" w14:textId="03F462CC" w:rsidR="00BF1A18" w:rsidRPr="00BF1A18" w:rsidRDefault="00BF1A18" w:rsidP="00BF1A18">
            <w:pPr>
              <w:pStyle w:val="Prrafodelista"/>
              <w:numPr>
                <w:ilvl w:val="0"/>
                <w:numId w:val="4"/>
              </w:numPr>
              <w:jc w:val="both"/>
              <w:rPr>
                <w:rFonts w:ascii="Arial" w:hAnsi="Arial" w:cs="Arial"/>
                <w:sz w:val="24"/>
                <w:szCs w:val="24"/>
              </w:rPr>
            </w:pPr>
            <w:r w:rsidRPr="00BF1A18">
              <w:rPr>
                <w:rFonts w:ascii="Arial" w:hAnsi="Arial" w:cs="Arial"/>
                <w:sz w:val="24"/>
                <w:szCs w:val="24"/>
              </w:rPr>
              <w:t>Analizar el impacto del uso del repositorio personalizado de MOOC en el proceso de adquisición de conocimientos y habilidades de las personas con escolaridad inconclusa.</w:t>
            </w:r>
          </w:p>
          <w:p w14:paraId="5749BA2B" w14:textId="195802C1" w:rsidR="0095560E" w:rsidRPr="00A674E8" w:rsidRDefault="00BF1A18" w:rsidP="00BF1A18">
            <w:pPr>
              <w:numPr>
                <w:ilvl w:val="0"/>
                <w:numId w:val="4"/>
              </w:numPr>
              <w:jc w:val="both"/>
              <w:rPr>
                <w:rFonts w:ascii="Arial" w:hAnsi="Arial" w:cs="Arial"/>
                <w:sz w:val="24"/>
                <w:szCs w:val="24"/>
              </w:rPr>
            </w:pPr>
            <w:r w:rsidRPr="00BF1A18">
              <w:rPr>
                <w:rFonts w:ascii="Arial" w:hAnsi="Arial" w:cs="Arial"/>
                <w:sz w:val="24"/>
                <w:szCs w:val="24"/>
              </w:rPr>
              <w:t>Proponer recomendaciones y mejoras para optimizar el uso de los MOOC como herramientas de enseñanza en este contexto específico.</w:t>
            </w:r>
          </w:p>
        </w:tc>
      </w:tr>
      <w:tr w:rsidR="00F844C6" w:rsidRPr="00A674E8" w14:paraId="7D5DB388" w14:textId="77777777" w:rsidTr="001C2C51">
        <w:tc>
          <w:tcPr>
            <w:tcW w:w="1838" w:type="dxa"/>
          </w:tcPr>
          <w:p w14:paraId="61593E2F" w14:textId="01B1383C" w:rsidR="00F844C6" w:rsidRPr="00A674E8" w:rsidRDefault="00F844C6" w:rsidP="00BA0FF2">
            <w:pPr>
              <w:spacing w:line="360" w:lineRule="auto"/>
              <w:rPr>
                <w:rFonts w:ascii="Arial" w:hAnsi="Arial" w:cs="Arial"/>
                <w:b/>
                <w:bCs/>
                <w:sz w:val="24"/>
                <w:szCs w:val="24"/>
              </w:rPr>
            </w:pPr>
            <w:r w:rsidRPr="00A674E8">
              <w:rPr>
                <w:rFonts w:ascii="Arial" w:hAnsi="Arial" w:cs="Arial"/>
                <w:b/>
                <w:bCs/>
                <w:sz w:val="24"/>
                <w:szCs w:val="24"/>
              </w:rPr>
              <w:t xml:space="preserve">Justificación </w:t>
            </w:r>
          </w:p>
        </w:tc>
        <w:tc>
          <w:tcPr>
            <w:tcW w:w="7513" w:type="dxa"/>
          </w:tcPr>
          <w:p w14:paraId="44C8DE35" w14:textId="77777777" w:rsidR="003878B6" w:rsidRPr="003878B6" w:rsidRDefault="003878B6" w:rsidP="003878B6">
            <w:pPr>
              <w:jc w:val="both"/>
              <w:rPr>
                <w:rFonts w:ascii="Arial" w:eastAsia="Times New Roman" w:hAnsi="Arial" w:cs="Arial"/>
                <w:sz w:val="24"/>
                <w:szCs w:val="24"/>
                <w:lang w:eastAsia="es-ES"/>
              </w:rPr>
            </w:pPr>
            <w:r w:rsidRPr="003878B6">
              <w:rPr>
                <w:rFonts w:ascii="Arial" w:eastAsia="Times New Roman" w:hAnsi="Arial" w:cs="Arial"/>
                <w:sz w:val="24"/>
                <w:szCs w:val="24"/>
                <w:lang w:eastAsia="es-ES"/>
              </w:rPr>
              <w:t xml:space="preserve">Este tema de investigación radica en la importancia de brindar oportunidades de aprendizaje y formación a las personas con escolaridad inconclusa en la educación básica superior. Muchas </w:t>
            </w:r>
            <w:r w:rsidRPr="003878B6">
              <w:rPr>
                <w:rFonts w:ascii="Arial" w:eastAsia="Times New Roman" w:hAnsi="Arial" w:cs="Arial"/>
                <w:sz w:val="24"/>
                <w:szCs w:val="24"/>
                <w:lang w:eastAsia="es-ES"/>
              </w:rPr>
              <w:lastRenderedPageBreak/>
              <w:t>veces, estas personas enfrentan barreras y dificultades para completar su educación formal, lo que limita sus oportunidades laborales y desarrollo personal.</w:t>
            </w:r>
          </w:p>
          <w:p w14:paraId="69016E9F" w14:textId="77777777" w:rsidR="003878B6" w:rsidRPr="003878B6" w:rsidRDefault="003878B6" w:rsidP="003878B6">
            <w:pPr>
              <w:jc w:val="both"/>
              <w:rPr>
                <w:rFonts w:ascii="Arial" w:eastAsia="Times New Roman" w:hAnsi="Arial" w:cs="Arial"/>
                <w:sz w:val="24"/>
                <w:szCs w:val="24"/>
                <w:lang w:eastAsia="es-ES"/>
              </w:rPr>
            </w:pPr>
          </w:p>
          <w:p w14:paraId="76FDB2A9" w14:textId="77777777" w:rsidR="003878B6" w:rsidRPr="003878B6" w:rsidRDefault="003878B6" w:rsidP="003878B6">
            <w:pPr>
              <w:jc w:val="both"/>
              <w:rPr>
                <w:rFonts w:ascii="Arial" w:eastAsia="Times New Roman" w:hAnsi="Arial" w:cs="Arial"/>
                <w:sz w:val="24"/>
                <w:szCs w:val="24"/>
                <w:lang w:eastAsia="es-ES"/>
              </w:rPr>
            </w:pPr>
            <w:r w:rsidRPr="003878B6">
              <w:rPr>
                <w:rFonts w:ascii="Arial" w:eastAsia="Times New Roman" w:hAnsi="Arial" w:cs="Arial"/>
                <w:sz w:val="24"/>
                <w:szCs w:val="24"/>
                <w:lang w:eastAsia="es-ES"/>
              </w:rPr>
              <w:t>Los MOOC (Massive Open Online Courses) han surgido como una alternativa flexible y accesible para acceder a contenidos educativos de calidad. Estos cursos en línea permiten a las personas estudiar a su propio ritmo, desde cualquier lugar y en cualquier momento, sin restricciones de tiempo o lugar.</w:t>
            </w:r>
          </w:p>
          <w:p w14:paraId="7DBBE29F" w14:textId="77777777" w:rsidR="003878B6" w:rsidRPr="003878B6" w:rsidRDefault="003878B6" w:rsidP="003878B6">
            <w:pPr>
              <w:jc w:val="both"/>
              <w:rPr>
                <w:rFonts w:ascii="Arial" w:eastAsia="Times New Roman" w:hAnsi="Arial" w:cs="Arial"/>
                <w:sz w:val="24"/>
                <w:szCs w:val="24"/>
                <w:lang w:eastAsia="es-ES"/>
              </w:rPr>
            </w:pPr>
          </w:p>
          <w:p w14:paraId="2BF1D6E3" w14:textId="77777777" w:rsidR="003878B6" w:rsidRPr="003878B6" w:rsidRDefault="003878B6" w:rsidP="003878B6">
            <w:pPr>
              <w:jc w:val="both"/>
              <w:rPr>
                <w:rFonts w:ascii="Arial" w:eastAsia="Times New Roman" w:hAnsi="Arial" w:cs="Arial"/>
                <w:sz w:val="24"/>
                <w:szCs w:val="24"/>
                <w:lang w:eastAsia="es-ES"/>
              </w:rPr>
            </w:pPr>
            <w:r w:rsidRPr="003878B6">
              <w:rPr>
                <w:rFonts w:ascii="Arial" w:eastAsia="Times New Roman" w:hAnsi="Arial" w:cs="Arial"/>
                <w:sz w:val="24"/>
                <w:szCs w:val="24"/>
                <w:lang w:eastAsia="es-ES"/>
              </w:rPr>
              <w:t>En el contexto de las personas con escolaridad inconclusa, los MOOC representan una herramienta especialmente beneficiosa, ya que pueden adaptarse a sus necesidades y brindarles la oportunidad de adquirir conocimientos y habilidades específicas que complementen su formación.</w:t>
            </w:r>
          </w:p>
          <w:p w14:paraId="77CD964E" w14:textId="77777777" w:rsidR="003878B6" w:rsidRPr="003878B6" w:rsidRDefault="003878B6" w:rsidP="003878B6">
            <w:pPr>
              <w:jc w:val="both"/>
              <w:rPr>
                <w:rFonts w:ascii="Arial" w:eastAsia="Times New Roman" w:hAnsi="Arial" w:cs="Arial"/>
                <w:sz w:val="24"/>
                <w:szCs w:val="24"/>
                <w:lang w:eastAsia="es-ES"/>
              </w:rPr>
            </w:pPr>
          </w:p>
          <w:p w14:paraId="37B38763" w14:textId="250C385B" w:rsidR="005B1BF9" w:rsidRPr="00A674E8" w:rsidRDefault="003878B6" w:rsidP="003878B6">
            <w:pPr>
              <w:jc w:val="both"/>
              <w:rPr>
                <w:rFonts w:ascii="Arial" w:hAnsi="Arial" w:cs="Arial"/>
                <w:b/>
                <w:bCs/>
                <w:sz w:val="24"/>
                <w:szCs w:val="24"/>
              </w:rPr>
            </w:pPr>
            <w:r w:rsidRPr="003878B6">
              <w:rPr>
                <w:rFonts w:ascii="Arial" w:eastAsia="Times New Roman" w:hAnsi="Arial" w:cs="Arial"/>
                <w:sz w:val="24"/>
                <w:szCs w:val="24"/>
                <w:lang w:eastAsia="es-ES"/>
              </w:rPr>
              <w:t>El desarrollo de un repositorio personalizado de MOOC tiene la finalidad de ofrecer una selección de cursos alineados con las áreas de conocimiento requeridas por este público objetivo, facilitando así su acceso y promoviendo la continuidad educativa.</w:t>
            </w:r>
          </w:p>
        </w:tc>
      </w:tr>
      <w:tr w:rsidR="001C2C51" w14:paraId="2414813A" w14:textId="77777777" w:rsidTr="001C2C51">
        <w:trPr>
          <w:trHeight w:val="1845"/>
        </w:trPr>
        <w:tc>
          <w:tcPr>
            <w:tcW w:w="1838" w:type="dxa"/>
          </w:tcPr>
          <w:p w14:paraId="474EA63A" w14:textId="77777777" w:rsidR="001C2C51" w:rsidRDefault="001C2C51" w:rsidP="000F296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Marco teórico </w:t>
            </w:r>
          </w:p>
        </w:tc>
        <w:tc>
          <w:tcPr>
            <w:tcW w:w="7513" w:type="dxa"/>
          </w:tcPr>
          <w:p w14:paraId="7593042F" w14:textId="38AC3FCE" w:rsidR="001C2C51" w:rsidRDefault="007D5FA9" w:rsidP="00083C93">
            <w:pPr>
              <w:pStyle w:val="Sinespaciado"/>
              <w:jc w:val="both"/>
              <w:rPr>
                <w:rFonts w:ascii="Times New Roman" w:eastAsia="Times New Roman" w:hAnsi="Times New Roman" w:cs="Times New Roman"/>
                <w:sz w:val="24"/>
                <w:szCs w:val="24"/>
              </w:rPr>
            </w:pPr>
            <w:r w:rsidRPr="007D5FA9">
              <w:rPr>
                <w:rFonts w:ascii="Arial" w:hAnsi="Arial" w:cs="Arial"/>
                <w:sz w:val="24"/>
                <w:szCs w:val="24"/>
              </w:rPr>
              <w:t>El marco teórico de esta investigación se basaría en la literatura relacionada con MOOC, educación en línea, brechas educativas, y modelos de aprendizaje personalizado. Se explorarán teorías y prácticas que respalden la propuesta de investigación.</w:t>
            </w:r>
          </w:p>
        </w:tc>
      </w:tr>
      <w:tr w:rsidR="00744CDF" w14:paraId="5F189FC5" w14:textId="77777777" w:rsidTr="001C2C51">
        <w:trPr>
          <w:trHeight w:val="1845"/>
        </w:trPr>
        <w:tc>
          <w:tcPr>
            <w:tcW w:w="1838" w:type="dxa"/>
          </w:tcPr>
          <w:p w14:paraId="2A67D298" w14:textId="3C41823B" w:rsidR="00744CDF" w:rsidRDefault="00744CDF" w:rsidP="000F296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 a emplearse</w:t>
            </w:r>
          </w:p>
        </w:tc>
        <w:tc>
          <w:tcPr>
            <w:tcW w:w="7513" w:type="dxa"/>
          </w:tcPr>
          <w:p w14:paraId="6C06E1FD" w14:textId="06120010" w:rsidR="00744CDF" w:rsidRPr="005E628C" w:rsidRDefault="007D5FA9" w:rsidP="00083C93">
            <w:pPr>
              <w:pStyle w:val="Sinespaciado"/>
              <w:jc w:val="both"/>
              <w:rPr>
                <w:rFonts w:ascii="Arial" w:hAnsi="Arial" w:cs="Arial"/>
                <w:sz w:val="24"/>
                <w:szCs w:val="24"/>
              </w:rPr>
            </w:pPr>
            <w:r w:rsidRPr="007D5FA9">
              <w:rPr>
                <w:rFonts w:ascii="Arial" w:hAnsi="Arial" w:cs="Arial"/>
                <w:lang w:val="es"/>
              </w:rPr>
              <w:t>Se utilizará una metodología mixta que incluirá investigación bibliográfica, análisis de datos existentes sobre el uso de MOOC y encuestas o entrevistas con personas con escolaridad inconclusa. Se diseñará un prototipo de</w:t>
            </w:r>
            <w:r w:rsidR="001326CE">
              <w:rPr>
                <w:rFonts w:ascii="Arial" w:hAnsi="Arial" w:cs="Arial"/>
                <w:lang w:val="es"/>
              </w:rPr>
              <w:t xml:space="preserve"> repositorio personalizado de</w:t>
            </w:r>
            <w:r w:rsidRPr="007D5FA9">
              <w:rPr>
                <w:rFonts w:ascii="Arial" w:hAnsi="Arial" w:cs="Arial"/>
                <w:lang w:val="es"/>
              </w:rPr>
              <w:t xml:space="preserve"> MOOC</w:t>
            </w:r>
            <w:r w:rsidR="001326CE">
              <w:rPr>
                <w:rFonts w:ascii="Arial" w:hAnsi="Arial" w:cs="Arial"/>
                <w:lang w:val="es"/>
              </w:rPr>
              <w:t xml:space="preserve"> </w:t>
            </w:r>
            <w:r w:rsidRPr="007D5FA9">
              <w:rPr>
                <w:rFonts w:ascii="Arial" w:hAnsi="Arial" w:cs="Arial"/>
                <w:lang w:val="es"/>
              </w:rPr>
              <w:t>y se evaluará su efectividad a través de pruebas piloto.</w:t>
            </w:r>
          </w:p>
        </w:tc>
      </w:tr>
      <w:tr w:rsidR="00744CDF" w14:paraId="68495D2A" w14:textId="77777777" w:rsidTr="00744CDF">
        <w:trPr>
          <w:trHeight w:val="2760"/>
        </w:trPr>
        <w:tc>
          <w:tcPr>
            <w:tcW w:w="1838" w:type="dxa"/>
          </w:tcPr>
          <w:p w14:paraId="3EE7FD33" w14:textId="71103083" w:rsidR="00744CDF" w:rsidRDefault="00744CDF" w:rsidP="000F296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Propuesta de investigación (justificación y objetivos)</w:t>
            </w:r>
          </w:p>
        </w:tc>
        <w:tc>
          <w:tcPr>
            <w:tcW w:w="7513" w:type="dxa"/>
          </w:tcPr>
          <w:p w14:paraId="69574D06" w14:textId="1FB1AF9D" w:rsidR="007D5FA9" w:rsidRPr="007D5FA9" w:rsidRDefault="007D5FA9" w:rsidP="007D5FA9">
            <w:pPr>
              <w:pStyle w:val="Sinespaciado"/>
              <w:jc w:val="both"/>
              <w:rPr>
                <w:rFonts w:ascii="Arial" w:hAnsi="Arial" w:cs="Arial"/>
                <w:sz w:val="24"/>
                <w:szCs w:val="24"/>
              </w:rPr>
            </w:pPr>
            <w:r w:rsidRPr="007D5FA9">
              <w:rPr>
                <w:rFonts w:ascii="Arial" w:hAnsi="Arial" w:cs="Arial"/>
                <w:sz w:val="24"/>
                <w:szCs w:val="24"/>
              </w:rPr>
              <w:t>La propuesta de investigación busca abordar un problema educativo significativo al proporcionar una solución innovadora y accesible para personas con escolaridad inconclusa. Los objetivos específicos se enfocarán en analizar las barreras, evaluar la efectividad, identificar características clave, diseñar un modelo y evaluar la viabilidad del re</w:t>
            </w:r>
            <w:r w:rsidR="001326CE">
              <w:rPr>
                <w:rFonts w:ascii="Arial" w:hAnsi="Arial" w:cs="Arial"/>
                <w:sz w:val="24"/>
                <w:szCs w:val="24"/>
              </w:rPr>
              <w:t>positorio personalizado de</w:t>
            </w:r>
            <w:r w:rsidRPr="007D5FA9">
              <w:rPr>
                <w:rFonts w:ascii="Arial" w:hAnsi="Arial" w:cs="Arial"/>
                <w:sz w:val="24"/>
                <w:szCs w:val="24"/>
              </w:rPr>
              <w:t xml:space="preserve"> MOOC. Esto permitirá mejorar las oportunidades educativas y laborales de este grupo demográfico, contribuyendo así al desarrollo social y económico.</w:t>
            </w:r>
          </w:p>
          <w:p w14:paraId="5532DEEE" w14:textId="77777777" w:rsidR="007D5FA9" w:rsidRPr="007D5FA9" w:rsidRDefault="007D5FA9" w:rsidP="007D5FA9">
            <w:pPr>
              <w:pStyle w:val="Sinespaciado"/>
              <w:jc w:val="both"/>
              <w:rPr>
                <w:rFonts w:ascii="Arial" w:hAnsi="Arial" w:cs="Arial"/>
                <w:sz w:val="24"/>
                <w:szCs w:val="24"/>
              </w:rPr>
            </w:pPr>
          </w:p>
          <w:p w14:paraId="1B9F450D" w14:textId="7CE9060D" w:rsidR="007D5FA9" w:rsidRPr="007D5FA9" w:rsidRDefault="007D5FA9" w:rsidP="007D5FA9">
            <w:pPr>
              <w:pStyle w:val="Sinespaciado"/>
              <w:jc w:val="both"/>
              <w:rPr>
                <w:rFonts w:ascii="Arial" w:hAnsi="Arial" w:cs="Arial"/>
                <w:sz w:val="24"/>
                <w:szCs w:val="24"/>
              </w:rPr>
            </w:pPr>
            <w:r w:rsidRPr="007D5FA9">
              <w:rPr>
                <w:rFonts w:ascii="Arial" w:hAnsi="Arial" w:cs="Arial"/>
                <w:sz w:val="24"/>
                <w:szCs w:val="24"/>
              </w:rPr>
              <w:t xml:space="preserve">En resumen, esta investigación tiene como objetivo mejorar la accesibilidad y personalización de la educación para personas con escolaridad inconclusa a través de la creación de un </w:t>
            </w:r>
            <w:r w:rsidR="001326CE">
              <w:rPr>
                <w:rFonts w:ascii="Arial" w:hAnsi="Arial" w:cs="Arial"/>
                <w:sz w:val="24"/>
                <w:szCs w:val="24"/>
              </w:rPr>
              <w:t>repositorio personalizado de</w:t>
            </w:r>
            <w:r w:rsidRPr="007D5FA9">
              <w:rPr>
                <w:rFonts w:ascii="Arial" w:hAnsi="Arial" w:cs="Arial"/>
                <w:sz w:val="24"/>
                <w:szCs w:val="24"/>
              </w:rPr>
              <w:t xml:space="preserve"> MO</w:t>
            </w:r>
            <w:r w:rsidR="001326CE">
              <w:rPr>
                <w:rFonts w:ascii="Arial" w:hAnsi="Arial" w:cs="Arial"/>
                <w:sz w:val="24"/>
                <w:szCs w:val="24"/>
              </w:rPr>
              <w:t>OC</w:t>
            </w:r>
            <w:r w:rsidRPr="007D5FA9">
              <w:rPr>
                <w:rFonts w:ascii="Arial" w:hAnsi="Arial" w:cs="Arial"/>
                <w:sz w:val="24"/>
                <w:szCs w:val="24"/>
              </w:rPr>
              <w:t>, lo que podría tener un impacto positivo en la reducción de las brechas educativas y en el empoderamiento de individuos en busca de un mejor futuro educativo y profesional.</w:t>
            </w:r>
          </w:p>
          <w:p w14:paraId="64E9615F" w14:textId="25C09D17" w:rsidR="00083C93" w:rsidRPr="005E628C" w:rsidRDefault="00083C93" w:rsidP="00083C93">
            <w:pPr>
              <w:pStyle w:val="Sinespaciado"/>
              <w:jc w:val="both"/>
              <w:rPr>
                <w:rFonts w:ascii="Arial" w:eastAsia="Times New Roman" w:hAnsi="Arial" w:cs="Arial"/>
                <w:sz w:val="24"/>
                <w:szCs w:val="24"/>
              </w:rPr>
            </w:pPr>
          </w:p>
        </w:tc>
      </w:tr>
    </w:tbl>
    <w:tbl>
      <w:tblPr>
        <w:tblpPr w:leftFromText="141" w:rightFromText="141" w:vertAnchor="page" w:horzAnchor="margin" w:tblpXSpec="center" w:tblpY="496"/>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8952"/>
      </w:tblGrid>
      <w:tr w:rsidR="005E628C" w14:paraId="5371F014" w14:textId="77777777" w:rsidTr="00083C93">
        <w:trPr>
          <w:trHeight w:val="3481"/>
        </w:trPr>
        <w:tc>
          <w:tcPr>
            <w:tcW w:w="1838" w:type="dxa"/>
            <w:vAlign w:val="center"/>
          </w:tcPr>
          <w:p w14:paraId="08211183" w14:textId="77777777" w:rsidR="005E628C" w:rsidRDefault="005E628C" w:rsidP="00083C9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Cronograma de actividades</w:t>
            </w:r>
          </w:p>
        </w:tc>
        <w:tc>
          <w:tcPr>
            <w:tcW w:w="8952" w:type="dxa"/>
            <w:vAlign w:val="center"/>
          </w:tcPr>
          <w:p w14:paraId="77A97F24" w14:textId="77777777" w:rsidR="005E628C" w:rsidRPr="005E628C" w:rsidRDefault="005E628C" w:rsidP="00083C93">
            <w:pPr>
              <w:spacing w:before="240"/>
              <w:jc w:val="center"/>
              <w:rPr>
                <w:rFonts w:ascii="Times New Roman" w:eastAsia="Times New Roman" w:hAnsi="Times New Roman" w:cs="Times New Roman"/>
                <w:b/>
                <w:bCs/>
                <w:sz w:val="32"/>
                <w:szCs w:val="32"/>
              </w:rPr>
            </w:pPr>
            <w:r w:rsidRPr="005E628C">
              <w:rPr>
                <w:rFonts w:ascii="Times New Roman" w:eastAsia="Times New Roman" w:hAnsi="Times New Roman" w:cs="Times New Roman"/>
                <w:b/>
                <w:bCs/>
                <w:sz w:val="32"/>
                <w:szCs w:val="32"/>
              </w:rPr>
              <w:t>Plan de Proyecto de Titulación</w:t>
            </w:r>
          </w:p>
          <w:p w14:paraId="3C7F7CE4" w14:textId="77777777" w:rsidR="005E628C" w:rsidRDefault="005E628C" w:rsidP="00083C93">
            <w:pPr>
              <w:spacing w:before="240"/>
              <w:jc w:val="both"/>
              <w:rPr>
                <w:sz w:val="24"/>
                <w:szCs w:val="24"/>
              </w:rPr>
            </w:pPr>
          </w:p>
          <w:p w14:paraId="01E71791" w14:textId="77777777" w:rsidR="005E628C" w:rsidRDefault="005E628C" w:rsidP="00083C93">
            <w:pPr>
              <w:spacing w:before="240"/>
              <w:jc w:val="both"/>
              <w:rPr>
                <w:sz w:val="24"/>
                <w:szCs w:val="24"/>
              </w:rPr>
            </w:pPr>
            <w:r w:rsidRPr="00D36021">
              <w:rPr>
                <w:noProof/>
              </w:rPr>
              <w:drawing>
                <wp:inline distT="0" distB="0" distL="0" distR="0" wp14:anchorId="59F4BEC2" wp14:editId="1D46F0D2">
                  <wp:extent cx="4805915" cy="3352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2732" cy="3357556"/>
                          </a:xfrm>
                          <a:prstGeom prst="rect">
                            <a:avLst/>
                          </a:prstGeom>
                          <a:noFill/>
                          <a:ln>
                            <a:noFill/>
                          </a:ln>
                        </pic:spPr>
                      </pic:pic>
                    </a:graphicData>
                  </a:graphic>
                </wp:inline>
              </w:drawing>
            </w:r>
          </w:p>
          <w:p w14:paraId="197FB5E6" w14:textId="77777777" w:rsidR="005E628C" w:rsidRDefault="005E628C" w:rsidP="00083C93">
            <w:pPr>
              <w:spacing w:before="240"/>
              <w:jc w:val="both"/>
              <w:rPr>
                <w:sz w:val="24"/>
                <w:szCs w:val="24"/>
              </w:rPr>
            </w:pPr>
          </w:p>
        </w:tc>
      </w:tr>
      <w:tr w:rsidR="005E628C" w14:paraId="01ACB6FD" w14:textId="77777777" w:rsidTr="00083C93">
        <w:trPr>
          <w:trHeight w:val="693"/>
        </w:trPr>
        <w:tc>
          <w:tcPr>
            <w:tcW w:w="1838" w:type="dxa"/>
            <w:vAlign w:val="center"/>
          </w:tcPr>
          <w:p w14:paraId="55141099" w14:textId="77777777" w:rsidR="005E628C" w:rsidRDefault="005E628C" w:rsidP="00083C93">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Presupuesto y Financiamiento</w:t>
            </w:r>
          </w:p>
        </w:tc>
        <w:tc>
          <w:tcPr>
            <w:tcW w:w="8952" w:type="dxa"/>
          </w:tcPr>
          <w:p w14:paraId="7DCD958B" w14:textId="77777777" w:rsidR="005E628C" w:rsidRDefault="005E628C" w:rsidP="00083C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Gastos del trabajo de campo:</w:t>
            </w:r>
          </w:p>
          <w:p w14:paraId="52EEFF23" w14:textId="61D0F368"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Movilización:                                                                 $</w:t>
            </w:r>
            <w:r w:rsidR="00083C93">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0.00                                                                                           </w:t>
            </w:r>
          </w:p>
          <w:p w14:paraId="35BED57B" w14:textId="00B6EB69"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Recursos tecnológicos:                                                  $</w:t>
            </w:r>
            <w:r w:rsidR="00083C93">
              <w:rPr>
                <w:rFonts w:ascii="Times New Roman" w:eastAsia="Times New Roman" w:hAnsi="Times New Roman" w:cs="Times New Roman"/>
                <w:sz w:val="24"/>
                <w:szCs w:val="24"/>
              </w:rPr>
              <w:t>70</w:t>
            </w:r>
            <w:r>
              <w:rPr>
                <w:rFonts w:ascii="Times New Roman" w:eastAsia="Times New Roman" w:hAnsi="Times New Roman" w:cs="Times New Roman"/>
                <w:sz w:val="24"/>
                <w:szCs w:val="24"/>
              </w:rPr>
              <w:t xml:space="preserve">.00                                                                                           </w:t>
            </w:r>
          </w:p>
          <w:p w14:paraId="75109B82" w14:textId="43789D7C"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Copias:                                                                           $</w:t>
            </w:r>
            <w:r w:rsidR="00083C93">
              <w:rPr>
                <w:rFonts w:ascii="Times New Roman" w:eastAsia="Times New Roman" w:hAnsi="Times New Roman" w:cs="Times New Roman"/>
                <w:sz w:val="24"/>
                <w:szCs w:val="24"/>
              </w:rPr>
              <w:t>25</w:t>
            </w:r>
            <w:r>
              <w:rPr>
                <w:rFonts w:ascii="Times New Roman" w:eastAsia="Times New Roman" w:hAnsi="Times New Roman" w:cs="Times New Roman"/>
                <w:sz w:val="24"/>
                <w:szCs w:val="24"/>
              </w:rPr>
              <w:t xml:space="preserve">.00                                                                                           </w:t>
            </w:r>
          </w:p>
          <w:p w14:paraId="192AC38A" w14:textId="3187B321"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Impresiones:                                                                   $</w:t>
            </w:r>
            <w:r w:rsidR="00083C93">
              <w:rPr>
                <w:rFonts w:ascii="Times New Roman" w:eastAsia="Times New Roman" w:hAnsi="Times New Roman" w:cs="Times New Roman"/>
                <w:sz w:val="24"/>
                <w:szCs w:val="24"/>
              </w:rPr>
              <w:t>30</w:t>
            </w:r>
            <w:r>
              <w:rPr>
                <w:rFonts w:ascii="Times New Roman" w:eastAsia="Times New Roman" w:hAnsi="Times New Roman" w:cs="Times New Roman"/>
                <w:sz w:val="24"/>
                <w:szCs w:val="24"/>
              </w:rPr>
              <w:t xml:space="preserve">.00                                                                                           </w:t>
            </w:r>
          </w:p>
          <w:p w14:paraId="189C3B9C" w14:textId="24906667"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CD y empastado:                                                            $ </w:t>
            </w:r>
            <w:r w:rsidR="00083C93">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.00                                                                                           </w:t>
            </w:r>
          </w:p>
          <w:p w14:paraId="3CA7852C" w14:textId="77777777" w:rsidR="005E628C" w:rsidRDefault="005E628C" w:rsidP="00083C93">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gastos serán asumidos por el investigador.</w:t>
            </w:r>
          </w:p>
        </w:tc>
      </w:tr>
    </w:tbl>
    <w:p w14:paraId="349AB020" w14:textId="77777777" w:rsidR="001C2C51" w:rsidRDefault="001C2C51" w:rsidP="001C2C51">
      <w:pPr>
        <w:spacing w:after="0" w:line="240" w:lineRule="auto"/>
        <w:rPr>
          <w:rFonts w:ascii="Times New Roman" w:eastAsia="Times New Roman" w:hAnsi="Times New Roman" w:cs="Times New Roman"/>
          <w:sz w:val="24"/>
          <w:szCs w:val="24"/>
        </w:rPr>
      </w:pPr>
    </w:p>
    <w:p w14:paraId="2D6380C9" w14:textId="77777777" w:rsidR="001C2C51" w:rsidRDefault="001C2C51" w:rsidP="001C2C51">
      <w:pPr>
        <w:spacing w:after="0" w:line="240" w:lineRule="auto"/>
        <w:rPr>
          <w:rFonts w:ascii="Times New Roman" w:eastAsia="Times New Roman" w:hAnsi="Times New Roman" w:cs="Times New Roman"/>
          <w:sz w:val="24"/>
          <w:szCs w:val="24"/>
        </w:rPr>
      </w:pPr>
    </w:p>
    <w:p w14:paraId="5D506B98" w14:textId="77777777" w:rsidR="001C2C51" w:rsidRDefault="001C2C51" w:rsidP="001C2C51">
      <w:pPr>
        <w:spacing w:after="0" w:line="240" w:lineRule="auto"/>
        <w:rPr>
          <w:rFonts w:ascii="Times New Roman" w:eastAsia="Times New Roman" w:hAnsi="Times New Roman" w:cs="Times New Roman"/>
          <w:sz w:val="24"/>
          <w:szCs w:val="24"/>
        </w:rPr>
      </w:pPr>
    </w:p>
    <w:p w14:paraId="71416459" w14:textId="77777777" w:rsidR="001C2C51" w:rsidRDefault="001C2C51" w:rsidP="001C2C51">
      <w:pPr>
        <w:spacing w:after="0" w:line="240" w:lineRule="auto"/>
        <w:rPr>
          <w:rFonts w:ascii="Times New Roman" w:eastAsia="Times New Roman" w:hAnsi="Times New Roman" w:cs="Times New Roman"/>
          <w:sz w:val="24"/>
          <w:szCs w:val="24"/>
        </w:rPr>
      </w:pPr>
    </w:p>
    <w:p w14:paraId="288B9F02" w14:textId="77777777" w:rsidR="001C2C51" w:rsidRDefault="001C2C51" w:rsidP="001C2C51">
      <w:pPr>
        <w:spacing w:after="0" w:line="240" w:lineRule="auto"/>
        <w:rPr>
          <w:rFonts w:ascii="Times New Roman" w:eastAsia="Times New Roman" w:hAnsi="Times New Roman" w:cs="Times New Roman"/>
          <w:sz w:val="24"/>
          <w:szCs w:val="24"/>
        </w:rPr>
      </w:pPr>
    </w:p>
    <w:p w14:paraId="713C987B" w14:textId="73A6104E" w:rsidR="001C2C51" w:rsidRDefault="001C2C51" w:rsidP="001C2C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w:t>
      </w:r>
    </w:p>
    <w:p w14:paraId="3CB2A6F6" w14:textId="7397170D" w:rsidR="001C2C51" w:rsidRDefault="00083C93" w:rsidP="001C2C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ALFREDO BAQUE ZAMBRANO</w:t>
      </w:r>
    </w:p>
    <w:p w14:paraId="06F38DA6" w14:textId="433B9581" w:rsidR="001C2C51" w:rsidRDefault="00083C93" w:rsidP="001C2C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0923160972</w:t>
      </w:r>
    </w:p>
    <w:p w14:paraId="2BD4BA65" w14:textId="77777777" w:rsidR="001C2C51" w:rsidRDefault="001C2C51" w:rsidP="001C2C51">
      <w:pPr>
        <w:rPr>
          <w:rFonts w:ascii="Times New Roman" w:eastAsia="Times New Roman" w:hAnsi="Times New Roman" w:cs="Times New Roman"/>
          <w:sz w:val="24"/>
          <w:szCs w:val="24"/>
        </w:rPr>
      </w:pPr>
    </w:p>
    <w:p w14:paraId="732C729A" w14:textId="77777777" w:rsidR="001C2C51" w:rsidRDefault="001C2C51" w:rsidP="001C2C51">
      <w:pPr>
        <w:rPr>
          <w:rFonts w:ascii="Times New Roman" w:eastAsia="Times New Roman" w:hAnsi="Times New Roman" w:cs="Times New Roman"/>
          <w:sz w:val="24"/>
          <w:szCs w:val="24"/>
        </w:rPr>
      </w:pPr>
    </w:p>
    <w:p w14:paraId="1DF32C74" w14:textId="77777777" w:rsidR="001C2C51" w:rsidRDefault="001C2C51" w:rsidP="001C2C51">
      <w:pPr>
        <w:rPr>
          <w:rFonts w:ascii="Times New Roman" w:eastAsia="Times New Roman" w:hAnsi="Times New Roman" w:cs="Times New Roman"/>
          <w:sz w:val="24"/>
          <w:szCs w:val="24"/>
        </w:rPr>
      </w:pPr>
    </w:p>
    <w:p w14:paraId="1AFF6C11" w14:textId="67907D71" w:rsidR="001C2C51" w:rsidRDefault="001C2C51" w:rsidP="001C2C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de entrega: </w:t>
      </w:r>
      <w:r w:rsidR="00C3110F">
        <w:rPr>
          <w:rFonts w:ascii="Times New Roman" w:eastAsia="Times New Roman" w:hAnsi="Times New Roman" w:cs="Times New Roman"/>
          <w:sz w:val="24"/>
          <w:szCs w:val="24"/>
        </w:rPr>
        <w:t>1</w:t>
      </w:r>
      <w:r w:rsidR="0094640B">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C3110F">
        <w:rPr>
          <w:rFonts w:ascii="Times New Roman" w:eastAsia="Times New Roman" w:hAnsi="Times New Roman" w:cs="Times New Roman"/>
          <w:sz w:val="24"/>
          <w:szCs w:val="24"/>
        </w:rPr>
        <w:t>10/</w:t>
      </w:r>
      <w:r>
        <w:rPr>
          <w:rFonts w:ascii="Times New Roman" w:eastAsia="Times New Roman" w:hAnsi="Times New Roman" w:cs="Times New Roman"/>
          <w:sz w:val="24"/>
          <w:szCs w:val="24"/>
        </w:rPr>
        <w:t>2023</w:t>
      </w:r>
    </w:p>
    <w:sectPr w:rsidR="001C2C51" w:rsidSect="00625A89">
      <w:headerReference w:type="default" r:id="rId9"/>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D65D2" w14:textId="77777777" w:rsidR="0049775A" w:rsidRDefault="0049775A" w:rsidP="005B1BF9">
      <w:pPr>
        <w:spacing w:after="0" w:line="240" w:lineRule="auto"/>
      </w:pPr>
      <w:r>
        <w:separator/>
      </w:r>
    </w:p>
  </w:endnote>
  <w:endnote w:type="continuationSeparator" w:id="0">
    <w:p w14:paraId="6F6C9A58" w14:textId="77777777" w:rsidR="0049775A" w:rsidRDefault="0049775A" w:rsidP="005B1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E77B" w14:textId="77777777" w:rsidR="0049775A" w:rsidRDefault="0049775A" w:rsidP="005B1BF9">
      <w:pPr>
        <w:spacing w:after="0" w:line="240" w:lineRule="auto"/>
      </w:pPr>
      <w:r>
        <w:separator/>
      </w:r>
    </w:p>
  </w:footnote>
  <w:footnote w:type="continuationSeparator" w:id="0">
    <w:p w14:paraId="4F31E6D0" w14:textId="77777777" w:rsidR="0049775A" w:rsidRDefault="0049775A" w:rsidP="005B1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89378" w14:textId="63EBEABC" w:rsidR="005B1BF9" w:rsidRDefault="005B1BF9">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12CF"/>
    <w:multiLevelType w:val="hybridMultilevel"/>
    <w:tmpl w:val="7D988EEA"/>
    <w:lvl w:ilvl="0" w:tplc="0C0A0001">
      <w:start w:val="1"/>
      <w:numFmt w:val="bullet"/>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 w15:restartNumberingAfterBreak="0">
    <w:nsid w:val="2E024DD6"/>
    <w:multiLevelType w:val="hybridMultilevel"/>
    <w:tmpl w:val="F9748A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4EA4D9F"/>
    <w:multiLevelType w:val="hybridMultilevel"/>
    <w:tmpl w:val="68EE0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A41790"/>
    <w:multiLevelType w:val="hybridMultilevel"/>
    <w:tmpl w:val="6A3E5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744452">
    <w:abstractNumId w:val="3"/>
  </w:num>
  <w:num w:numId="2" w16cid:durableId="1632394154">
    <w:abstractNumId w:val="0"/>
  </w:num>
  <w:num w:numId="3" w16cid:durableId="1770000475">
    <w:abstractNumId w:val="2"/>
  </w:num>
  <w:num w:numId="4" w16cid:durableId="1471556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C6"/>
    <w:rsid w:val="00004323"/>
    <w:rsid w:val="0001422C"/>
    <w:rsid w:val="00057C55"/>
    <w:rsid w:val="00083C93"/>
    <w:rsid w:val="001326CE"/>
    <w:rsid w:val="001975DE"/>
    <w:rsid w:val="001C2C51"/>
    <w:rsid w:val="0021534E"/>
    <w:rsid w:val="002521BE"/>
    <w:rsid w:val="00252FE0"/>
    <w:rsid w:val="002F56A1"/>
    <w:rsid w:val="00304252"/>
    <w:rsid w:val="00342D90"/>
    <w:rsid w:val="003878B6"/>
    <w:rsid w:val="003A1F70"/>
    <w:rsid w:val="003C3F3B"/>
    <w:rsid w:val="0049775A"/>
    <w:rsid w:val="004A0E1E"/>
    <w:rsid w:val="00553EB1"/>
    <w:rsid w:val="005B1BF9"/>
    <w:rsid w:val="005B5D4B"/>
    <w:rsid w:val="005E628C"/>
    <w:rsid w:val="00612052"/>
    <w:rsid w:val="006146F2"/>
    <w:rsid w:val="00625A89"/>
    <w:rsid w:val="00663C98"/>
    <w:rsid w:val="0068046E"/>
    <w:rsid w:val="0069439E"/>
    <w:rsid w:val="006E6171"/>
    <w:rsid w:val="00744CDF"/>
    <w:rsid w:val="00765CF2"/>
    <w:rsid w:val="00767945"/>
    <w:rsid w:val="007D5FA9"/>
    <w:rsid w:val="007F6460"/>
    <w:rsid w:val="00807AD4"/>
    <w:rsid w:val="008F45F7"/>
    <w:rsid w:val="0093571D"/>
    <w:rsid w:val="0094640B"/>
    <w:rsid w:val="0095560E"/>
    <w:rsid w:val="00967688"/>
    <w:rsid w:val="009F4E39"/>
    <w:rsid w:val="00A62951"/>
    <w:rsid w:val="00A674E8"/>
    <w:rsid w:val="00A86769"/>
    <w:rsid w:val="00AC06EA"/>
    <w:rsid w:val="00AE32FA"/>
    <w:rsid w:val="00AE4024"/>
    <w:rsid w:val="00B32255"/>
    <w:rsid w:val="00BA0FF2"/>
    <w:rsid w:val="00BE448E"/>
    <w:rsid w:val="00BF1A18"/>
    <w:rsid w:val="00C3110F"/>
    <w:rsid w:val="00C6043C"/>
    <w:rsid w:val="00C67546"/>
    <w:rsid w:val="00C9682C"/>
    <w:rsid w:val="00CA53BF"/>
    <w:rsid w:val="00D567BD"/>
    <w:rsid w:val="00DE36EE"/>
    <w:rsid w:val="00E00CDA"/>
    <w:rsid w:val="00E41D4F"/>
    <w:rsid w:val="00E42832"/>
    <w:rsid w:val="00E474BD"/>
    <w:rsid w:val="00E67B8F"/>
    <w:rsid w:val="00E8189F"/>
    <w:rsid w:val="00E84D65"/>
    <w:rsid w:val="00EC5C37"/>
    <w:rsid w:val="00EF16A9"/>
    <w:rsid w:val="00F04914"/>
    <w:rsid w:val="00F166B3"/>
    <w:rsid w:val="00F63461"/>
    <w:rsid w:val="00F71E2A"/>
    <w:rsid w:val="00F844C6"/>
    <w:rsid w:val="00F91B2A"/>
    <w:rsid w:val="00FE4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DA33"/>
  <w15:chartTrackingRefBased/>
  <w15:docId w15:val="{87179730-676F-41C1-A870-D192A951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84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45F7"/>
    <w:pPr>
      <w:ind w:left="720"/>
      <w:contextualSpacing/>
    </w:pPr>
  </w:style>
  <w:style w:type="paragraph" w:styleId="Encabezado">
    <w:name w:val="header"/>
    <w:basedOn w:val="Normal"/>
    <w:link w:val="EncabezadoCar"/>
    <w:uiPriority w:val="99"/>
    <w:unhideWhenUsed/>
    <w:rsid w:val="005B1BF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B1BF9"/>
  </w:style>
  <w:style w:type="paragraph" w:styleId="Piedepgina">
    <w:name w:val="footer"/>
    <w:basedOn w:val="Normal"/>
    <w:link w:val="PiedepginaCar"/>
    <w:uiPriority w:val="99"/>
    <w:unhideWhenUsed/>
    <w:rsid w:val="005B1BF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B1BF9"/>
  </w:style>
  <w:style w:type="paragraph" w:styleId="Bibliografa">
    <w:name w:val="Bibliography"/>
    <w:basedOn w:val="Normal"/>
    <w:next w:val="Normal"/>
    <w:uiPriority w:val="37"/>
    <w:unhideWhenUsed/>
    <w:rsid w:val="00B32255"/>
    <w:pPr>
      <w:spacing w:after="0" w:line="480" w:lineRule="auto"/>
      <w:ind w:left="720" w:hanging="720"/>
    </w:pPr>
  </w:style>
  <w:style w:type="paragraph" w:styleId="Sinespaciado">
    <w:name w:val="No Spacing"/>
    <w:uiPriority w:val="1"/>
    <w:qFormat/>
    <w:rsid w:val="001C2C51"/>
    <w:pPr>
      <w:spacing w:after="0" w:line="240" w:lineRule="auto"/>
    </w:pPr>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14207">
      <w:bodyDiv w:val="1"/>
      <w:marLeft w:val="0"/>
      <w:marRight w:val="0"/>
      <w:marTop w:val="0"/>
      <w:marBottom w:val="0"/>
      <w:divBdr>
        <w:top w:val="none" w:sz="0" w:space="0" w:color="auto"/>
        <w:left w:val="none" w:sz="0" w:space="0" w:color="auto"/>
        <w:bottom w:val="none" w:sz="0" w:space="0" w:color="auto"/>
        <w:right w:val="none" w:sz="0" w:space="0" w:color="auto"/>
      </w:divBdr>
      <w:divsChild>
        <w:div w:id="1793089575">
          <w:marLeft w:val="0"/>
          <w:marRight w:val="0"/>
          <w:marTop w:val="0"/>
          <w:marBottom w:val="0"/>
          <w:divBdr>
            <w:top w:val="none" w:sz="0" w:space="0" w:color="auto"/>
            <w:left w:val="none" w:sz="0" w:space="0" w:color="auto"/>
            <w:bottom w:val="none" w:sz="0" w:space="0" w:color="auto"/>
            <w:right w:val="none" w:sz="0" w:space="0" w:color="auto"/>
          </w:divBdr>
          <w:divsChild>
            <w:div w:id="1582521373">
              <w:marLeft w:val="0"/>
              <w:marRight w:val="0"/>
              <w:marTop w:val="0"/>
              <w:marBottom w:val="0"/>
              <w:divBdr>
                <w:top w:val="none" w:sz="0" w:space="0" w:color="auto"/>
                <w:left w:val="none" w:sz="0" w:space="0" w:color="auto"/>
                <w:bottom w:val="none" w:sz="0" w:space="0" w:color="auto"/>
                <w:right w:val="none" w:sz="0" w:space="0" w:color="auto"/>
              </w:divBdr>
              <w:divsChild>
                <w:div w:id="15446355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53700869">
          <w:marLeft w:val="0"/>
          <w:marRight w:val="0"/>
          <w:marTop w:val="0"/>
          <w:marBottom w:val="0"/>
          <w:divBdr>
            <w:top w:val="none" w:sz="0" w:space="0" w:color="auto"/>
            <w:left w:val="none" w:sz="0" w:space="0" w:color="auto"/>
            <w:bottom w:val="none" w:sz="0" w:space="0" w:color="auto"/>
            <w:right w:val="none" w:sz="0" w:space="0" w:color="auto"/>
          </w:divBdr>
          <w:divsChild>
            <w:div w:id="1080450193">
              <w:marLeft w:val="0"/>
              <w:marRight w:val="0"/>
              <w:marTop w:val="0"/>
              <w:marBottom w:val="0"/>
              <w:divBdr>
                <w:top w:val="none" w:sz="0" w:space="0" w:color="auto"/>
                <w:left w:val="none" w:sz="0" w:space="0" w:color="auto"/>
                <w:bottom w:val="none" w:sz="0" w:space="0" w:color="auto"/>
                <w:right w:val="none" w:sz="0" w:space="0" w:color="auto"/>
              </w:divBdr>
              <w:divsChild>
                <w:div w:id="1024287285">
                  <w:marLeft w:val="0"/>
                  <w:marRight w:val="0"/>
                  <w:marTop w:val="0"/>
                  <w:marBottom w:val="0"/>
                  <w:divBdr>
                    <w:top w:val="none" w:sz="0" w:space="0" w:color="auto"/>
                    <w:left w:val="none" w:sz="0" w:space="0" w:color="auto"/>
                    <w:bottom w:val="none" w:sz="0" w:space="0" w:color="auto"/>
                    <w:right w:val="none" w:sz="0" w:space="0" w:color="auto"/>
                  </w:divBdr>
                  <w:divsChild>
                    <w:div w:id="943999586">
                      <w:marLeft w:val="0"/>
                      <w:marRight w:val="0"/>
                      <w:marTop w:val="0"/>
                      <w:marBottom w:val="0"/>
                      <w:divBdr>
                        <w:top w:val="none" w:sz="0" w:space="0" w:color="auto"/>
                        <w:left w:val="none" w:sz="0" w:space="0" w:color="auto"/>
                        <w:bottom w:val="none" w:sz="0" w:space="0" w:color="auto"/>
                        <w:right w:val="none" w:sz="0" w:space="0" w:color="auto"/>
                      </w:divBdr>
                      <w:divsChild>
                        <w:div w:id="2019311715">
                          <w:marLeft w:val="0"/>
                          <w:marRight w:val="0"/>
                          <w:marTop w:val="0"/>
                          <w:marBottom w:val="0"/>
                          <w:divBdr>
                            <w:top w:val="none" w:sz="0" w:space="0" w:color="auto"/>
                            <w:left w:val="none" w:sz="0" w:space="0" w:color="auto"/>
                            <w:bottom w:val="none" w:sz="0" w:space="0" w:color="auto"/>
                            <w:right w:val="none" w:sz="0" w:space="0" w:color="auto"/>
                          </w:divBdr>
                          <w:divsChild>
                            <w:div w:id="14760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MARLENE  COELLO PISCO</dc:creator>
  <cp:keywords/>
  <dc:description/>
  <cp:lastModifiedBy>WILLIAM ALFREDO BAQUE ZAMBRANO</cp:lastModifiedBy>
  <cp:revision>523</cp:revision>
  <cp:lastPrinted>2023-09-05T12:53:00Z</cp:lastPrinted>
  <dcterms:created xsi:type="dcterms:W3CDTF">2023-08-31T03:10:00Z</dcterms:created>
  <dcterms:modified xsi:type="dcterms:W3CDTF">2023-10-17T00:22:00Z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id="pQmv1PXE"/&gt;&lt;style id="http://www.zotero.org/styles/apa" locale="es-ES" hasBibliography="1" bibliographyStyleHasBeenSet="1"/&gt;&lt;prefs&gt;&lt;pref name="fieldType" value="Field"/&gt;&lt;/prefs&gt;&lt;/data&gt;</vt:lpwstr>
  </property>
</Properties>
</file>