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6423" w14:textId="2F85584E" w:rsidR="00011F28" w:rsidRPr="008E428A" w:rsidRDefault="00011F28" w:rsidP="009B49AF">
      <w:pPr>
        <w:spacing w:line="360" w:lineRule="auto"/>
        <w:jc w:val="center"/>
        <w:rPr>
          <w:rFonts w:ascii="Verdana" w:hAnsi="Verdana"/>
          <w:b/>
        </w:rPr>
      </w:pPr>
      <w:r w:rsidRPr="008E428A">
        <w:rPr>
          <w:rFonts w:ascii="Verdana" w:hAnsi="Verdana"/>
          <w:b/>
        </w:rPr>
        <w:t>Krystal Education Platform</w:t>
      </w:r>
    </w:p>
    <w:p w14:paraId="0F54EA39" w14:textId="006E9BA0" w:rsidR="00CE0195" w:rsidRDefault="00CE0195" w:rsidP="00CE0195">
      <w:pPr>
        <w:pBdr>
          <w:bottom w:val="single" w:sz="4" w:space="0" w:color="808080"/>
        </w:pBdr>
        <w:spacing w:after="100" w:line="360" w:lineRule="auto"/>
        <w:jc w:val="center"/>
        <w:rPr>
          <w:rFonts w:ascii="Microsoft JhengHei" w:eastAsia="Microsoft JhengHei" w:hAnsi="Microsoft JhengHei" w:cs="Microsoft JhengHei"/>
          <w:b/>
        </w:rPr>
      </w:pPr>
      <w:r w:rsidRPr="00CE0195">
        <w:rPr>
          <w:rFonts w:ascii="Microsoft JhengHei" w:eastAsia="Microsoft JhengHei" w:hAnsi="Microsoft JhengHei" w:cs="Microsoft JhengHei" w:hint="eastAsia"/>
          <w:b/>
        </w:rPr>
        <w:t>後端網站開發課程</w:t>
      </w:r>
    </w:p>
    <w:p w14:paraId="39633C5D" w14:textId="77777777" w:rsidR="00CE0195" w:rsidRPr="00CE0195" w:rsidRDefault="00CE0195" w:rsidP="00CE0195">
      <w:pPr>
        <w:pBdr>
          <w:bottom w:val="single" w:sz="4" w:space="0" w:color="808080"/>
        </w:pBdr>
        <w:spacing w:after="100" w:line="360" w:lineRule="auto"/>
        <w:jc w:val="center"/>
        <w:rPr>
          <w:rFonts w:ascii="Microsoft JhengHei" w:eastAsia="Microsoft JhengHei" w:hAnsi="Microsoft JhengHei" w:cs="Microsoft JhengHei" w:hint="eastAsia"/>
          <w:b/>
        </w:rPr>
      </w:pPr>
    </w:p>
    <w:p w14:paraId="2D30E88D" w14:textId="77777777" w:rsidR="00C53404" w:rsidRPr="006D4DFF" w:rsidRDefault="00C53404" w:rsidP="00C53404">
      <w:pPr>
        <w:pBdr>
          <w:bottom w:val="single" w:sz="4" w:space="0" w:color="808080"/>
        </w:pBdr>
        <w:spacing w:after="283"/>
        <w:jc w:val="center"/>
        <w:rPr>
          <w:rFonts w:ascii="Verdana" w:eastAsia="Verdana" w:hAnsi="Verdana" w:cs="Verdana"/>
          <w:b/>
          <w:sz w:val="28"/>
          <w:szCs w:val="28"/>
        </w:rPr>
      </w:pPr>
      <w:r w:rsidRPr="006D4DFF">
        <w:rPr>
          <w:rFonts w:ascii="Microsoft JhengHei" w:eastAsia="Microsoft JhengHei" w:hAnsi="Microsoft JhengHei" w:cs="Microsoft JhengHei" w:hint="eastAsia"/>
          <w:b/>
          <w:sz w:val="28"/>
          <w:szCs w:val="28"/>
          <w:lang w:eastAsia="zh-CN"/>
        </w:rPr>
        <w:t>專案指南</w:t>
      </w:r>
    </w:p>
    <w:p w14:paraId="1F1E1C8D" w14:textId="53F19198" w:rsidR="00C53404" w:rsidRPr="00C53404" w:rsidRDefault="00C53404" w:rsidP="007E0EB9">
      <w:pPr>
        <w:widowControl w:val="0"/>
        <w:suppressAutoHyphens/>
        <w:spacing w:line="360" w:lineRule="auto"/>
        <w:rPr>
          <w:rFonts w:ascii="Century" w:hAnsi="Century"/>
          <w:b/>
        </w:rPr>
      </w:pPr>
      <w:r>
        <w:rPr>
          <w:rFonts w:ascii="Century" w:hAnsi="Century" w:hint="eastAsia"/>
          <w:b/>
          <w:lang w:eastAsia="zh-CN"/>
        </w:rPr>
        <w:t>專案描述</w:t>
      </w:r>
      <w:r w:rsidRPr="007E0EB9">
        <w:rPr>
          <w:rFonts w:ascii="Century" w:hAnsi="Century" w:hint="eastAsia"/>
          <w:b/>
        </w:rPr>
        <w:t>:</w:t>
      </w:r>
    </w:p>
    <w:p w14:paraId="25187B05" w14:textId="412CF204" w:rsidR="000D20FF" w:rsidRPr="00E24B1B" w:rsidRDefault="00C53404" w:rsidP="000D20FF">
      <w:pPr>
        <w:widowControl w:val="0"/>
        <w:suppressAutoHyphens/>
        <w:spacing w:line="360" w:lineRule="auto"/>
        <w:ind w:firstLine="851"/>
        <w:jc w:val="both"/>
        <w:rPr>
          <w:rFonts w:ascii="Century" w:hAnsi="Century" w:hint="eastAsia"/>
        </w:rPr>
      </w:pPr>
      <w:r w:rsidRPr="00056172">
        <w:rPr>
          <w:rFonts w:ascii="Century" w:hAnsi="Century"/>
        </w:rPr>
        <w:t>這個專案旨在幫助學生熟悉</w:t>
      </w:r>
      <w:r w:rsidR="008C5A09">
        <w:rPr>
          <w:rFonts w:ascii="Century" w:hAnsi="Century" w:hint="eastAsia"/>
        </w:rPr>
        <w:t>後端</w:t>
      </w:r>
      <w:r w:rsidRPr="00056172">
        <w:rPr>
          <w:rFonts w:ascii="Century" w:hAnsi="Century" w:hint="eastAsia"/>
        </w:rPr>
        <w:t>網站</w:t>
      </w:r>
      <w:r w:rsidRPr="00056172">
        <w:rPr>
          <w:rFonts w:ascii="Century" w:hAnsi="Century"/>
        </w:rPr>
        <w:t>開發框架</w:t>
      </w:r>
      <w:r w:rsidRPr="00056172">
        <w:rPr>
          <w:rFonts w:ascii="Century" w:hAnsi="Century" w:hint="eastAsia"/>
        </w:rPr>
        <w:t>的流程</w:t>
      </w:r>
      <w:r w:rsidRPr="00056172">
        <w:rPr>
          <w:rFonts w:ascii="Century" w:hAnsi="Century"/>
        </w:rPr>
        <w:t>。</w:t>
      </w:r>
      <w:r w:rsidR="008C5A09" w:rsidRPr="00CC2711">
        <w:rPr>
          <w:rFonts w:ascii="Century" w:hAnsi="Century"/>
        </w:rPr>
        <w:t>學生將開發基本的網絡應用程序，應用不同的數據庫設置</w:t>
      </w:r>
      <w:r w:rsidRPr="00056172">
        <w:rPr>
          <w:rFonts w:ascii="Century" w:hAnsi="Century"/>
        </w:rPr>
        <w:t>。</w:t>
      </w:r>
      <w:r w:rsidR="008C5A09">
        <w:rPr>
          <w:rFonts w:ascii="Century" w:hAnsi="Century" w:hint="eastAsia"/>
        </w:rPr>
        <w:t>學生需要設計和編寫</w:t>
      </w:r>
      <w:r w:rsidR="000D20FF">
        <w:rPr>
          <w:rFonts w:ascii="Century" w:hAnsi="Century" w:hint="eastAsia"/>
        </w:rPr>
        <w:t>網站</w:t>
      </w:r>
      <w:r w:rsidR="008C5A09">
        <w:rPr>
          <w:rFonts w:ascii="Century" w:hAnsi="Century" w:hint="eastAsia"/>
        </w:rPr>
        <w:t>，</w:t>
      </w:r>
      <w:r w:rsidR="000D20FF">
        <w:rPr>
          <w:rFonts w:ascii="Century" w:hAnsi="Century" w:hint="eastAsia"/>
        </w:rPr>
        <w:t>並提交一份簡單的文字報告以解釋網站架構，最後就專案內容於學期末進行小組簡報。</w:t>
      </w:r>
      <w:r w:rsidR="008C5A09">
        <w:rPr>
          <w:rFonts w:ascii="Century" w:hAnsi="Century" w:hint="eastAsia"/>
        </w:rPr>
        <w:t>（每個小組應有</w:t>
      </w:r>
      <w:r w:rsidR="008C5A09">
        <w:rPr>
          <w:rFonts w:ascii="Century" w:hAnsi="Century" w:hint="eastAsia"/>
        </w:rPr>
        <w:t>2</w:t>
      </w:r>
      <w:r w:rsidR="008C5A09">
        <w:rPr>
          <w:rFonts w:ascii="Century" w:hAnsi="Century" w:hint="eastAsia"/>
        </w:rPr>
        <w:t>至</w:t>
      </w:r>
      <w:r w:rsidR="008C5A09">
        <w:rPr>
          <w:rFonts w:ascii="Century" w:hAnsi="Century" w:hint="eastAsia"/>
        </w:rPr>
        <w:t>4</w:t>
      </w:r>
      <w:r w:rsidR="008C5A09">
        <w:rPr>
          <w:rFonts w:ascii="Century" w:hAnsi="Century" w:hint="eastAsia"/>
        </w:rPr>
        <w:t>人）</w:t>
      </w:r>
    </w:p>
    <w:p w14:paraId="11EAF817" w14:textId="37342D15" w:rsidR="00FD1D20" w:rsidRDefault="00FD1D20" w:rsidP="007E0EB9">
      <w:pPr>
        <w:widowControl w:val="0"/>
        <w:suppressAutoHyphens/>
        <w:spacing w:line="360" w:lineRule="auto"/>
        <w:rPr>
          <w:rFonts w:ascii="Century" w:hAnsi="Century"/>
        </w:rPr>
      </w:pPr>
    </w:p>
    <w:p w14:paraId="4F86D0A1" w14:textId="77777777" w:rsidR="000E379C" w:rsidRPr="007329EF" w:rsidRDefault="000E379C" w:rsidP="007E0EB9">
      <w:pPr>
        <w:widowControl w:val="0"/>
        <w:suppressAutoHyphens/>
        <w:spacing w:line="360" w:lineRule="auto"/>
        <w:rPr>
          <w:rFonts w:ascii="Century" w:hAnsi="Century"/>
        </w:rPr>
      </w:pPr>
    </w:p>
    <w:p w14:paraId="7EC4E671" w14:textId="3A0925D9" w:rsidR="000D20FF" w:rsidRPr="00B044C3" w:rsidRDefault="000D20FF" w:rsidP="000E379C">
      <w:pPr>
        <w:widowControl w:val="0"/>
        <w:suppressAutoHyphens/>
        <w:spacing w:line="360" w:lineRule="auto"/>
        <w:ind w:left="567"/>
        <w:rPr>
          <w:rFonts w:ascii="Century" w:hAnsi="Century"/>
          <w:b/>
          <w:lang w:eastAsia="zh-CN"/>
        </w:rPr>
      </w:pPr>
      <w:r>
        <w:rPr>
          <w:rFonts w:ascii="Century" w:hAnsi="Century" w:hint="eastAsia"/>
          <w:b/>
          <w:lang w:eastAsia="zh-CN"/>
        </w:rPr>
        <w:t>專案目標</w:t>
      </w:r>
      <w:r w:rsidRPr="00B044C3">
        <w:rPr>
          <w:rFonts w:ascii="Century" w:hAnsi="Century" w:hint="eastAsia"/>
          <w:b/>
          <w:lang w:eastAsia="zh-CN"/>
        </w:rPr>
        <w:t>:</w:t>
      </w:r>
    </w:p>
    <w:p w14:paraId="62C96AAB" w14:textId="77777777" w:rsidR="000D20FF" w:rsidRPr="000E379C" w:rsidRDefault="000D20FF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開發一個包含以下元素之網站：</w:t>
      </w:r>
      <w:r>
        <w:rPr>
          <w:rFonts w:ascii="Century" w:eastAsiaTheme="minorEastAsia" w:hAnsi="Century" w:hint="eastAsia"/>
        </w:rPr>
        <w:t xml:space="preserve"> </w:t>
      </w:r>
    </w:p>
    <w:p w14:paraId="0C3FC1B4" w14:textId="77777777" w:rsidR="000E379C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設立後端開發伺服器，包括：</w:t>
      </w:r>
    </w:p>
    <w:p w14:paraId="1FD126AC" w14:textId="3B1012F6" w:rsidR="000E379C" w:rsidRDefault="008C5A09" w:rsidP="000E379C">
      <w:pPr>
        <w:pStyle w:val="ListParagraph"/>
        <w:widowControl w:val="0"/>
        <w:suppressAutoHyphens/>
        <w:spacing w:line="360" w:lineRule="auto"/>
        <w:ind w:left="2160"/>
        <w:rPr>
          <w:rFonts w:ascii="Century" w:eastAsiaTheme="minorEastAsia" w:hAnsi="Century" w:hint="eastAsia"/>
        </w:rPr>
      </w:pP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 xml:space="preserve">.js </w:t>
      </w:r>
      <w:r w:rsidRPr="000E379C">
        <w:rPr>
          <w:rFonts w:ascii="Century" w:eastAsiaTheme="minorEastAsia" w:hAnsi="Century" w:hint="eastAsia"/>
        </w:rPr>
        <w:t>伺服器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(Server)</w:t>
      </w:r>
    </w:p>
    <w:p w14:paraId="713141A8" w14:textId="2236D91C" w:rsidR="00DB1272" w:rsidRPr="000E379C" w:rsidRDefault="008C5A09" w:rsidP="000E379C">
      <w:pPr>
        <w:pStyle w:val="ListParagraph"/>
        <w:widowControl w:val="0"/>
        <w:suppressAutoHyphens/>
        <w:spacing w:line="360" w:lineRule="auto"/>
        <w:ind w:left="2160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 xml:space="preserve">MongoDB </w:t>
      </w:r>
      <w:r w:rsidR="00DB1272" w:rsidRPr="000E379C">
        <w:rPr>
          <w:rFonts w:ascii="Century" w:eastAsiaTheme="minorEastAsia" w:hAnsi="Century" w:hint="eastAsia"/>
        </w:rPr>
        <w:t>數據庫</w:t>
      </w:r>
      <w:r w:rsidR="000E379C">
        <w:rPr>
          <w:rFonts w:ascii="Century" w:eastAsiaTheme="minorEastAsia" w:hAnsi="Century" w:hint="eastAsia"/>
        </w:rPr>
        <w:t xml:space="preserve"> (Database)</w:t>
      </w:r>
    </w:p>
    <w:p w14:paraId="66642A41" w14:textId="317A5F3E" w:rsidR="00DB1272" w:rsidRPr="000E379C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bookmarkStart w:id="0" w:name="OLE_LINK42"/>
      <w:r w:rsidRPr="000E379C">
        <w:rPr>
          <w:rFonts w:ascii="Century" w:eastAsiaTheme="minorEastAsia" w:hAnsi="Century" w:hint="eastAsia"/>
        </w:rPr>
        <w:t>處理前端模擬器</w:t>
      </w:r>
      <w:r w:rsidRPr="000E379C">
        <w:rPr>
          <w:rFonts w:ascii="Century" w:eastAsiaTheme="minorEastAsia" w:hAnsi="Century" w:hint="eastAsia"/>
        </w:rPr>
        <w:t xml:space="preserve"> (</w:t>
      </w:r>
      <w:r>
        <w:rPr>
          <w:rFonts w:ascii="Century" w:eastAsiaTheme="minorEastAsia" w:hAnsi="Century" w:hint="eastAsia"/>
        </w:rPr>
        <w:t>front-end simulator</w:t>
      </w:r>
      <w:r>
        <w:rPr>
          <w:rFonts w:ascii="Century" w:eastAsiaTheme="minorEastAsia" w:hAnsi="Century"/>
        </w:rPr>
        <w:t xml:space="preserve">) </w:t>
      </w:r>
      <w:r w:rsidRPr="000E379C">
        <w:rPr>
          <w:rFonts w:ascii="Century" w:eastAsiaTheme="minorEastAsia" w:hAnsi="Century" w:hint="eastAsia"/>
        </w:rPr>
        <w:t>的</w:t>
      </w:r>
      <w:r w:rsidRPr="000E379C">
        <w:rPr>
          <w:rFonts w:ascii="Century" w:eastAsiaTheme="minorEastAsia" w:hAnsi="Century"/>
        </w:rPr>
        <w:t>HTTP</w:t>
      </w:r>
      <w:r w:rsidRPr="000E379C">
        <w:rPr>
          <w:rFonts w:ascii="Century" w:eastAsiaTheme="minorEastAsia" w:hAnsi="Century" w:hint="eastAsia"/>
        </w:rPr>
        <w:t>請求</w:t>
      </w:r>
    </w:p>
    <w:p w14:paraId="0B856A2C" w14:textId="7C93F634" w:rsidR="00506A12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透過</w:t>
      </w:r>
      <w:r w:rsidRPr="000E379C">
        <w:rPr>
          <w:rFonts w:ascii="Century" w:eastAsiaTheme="minorEastAsia" w:hAnsi="Century"/>
        </w:rPr>
        <w:t xml:space="preserve"> </w:t>
      </w:r>
      <w:r w:rsidR="008C5A09">
        <w:rPr>
          <w:rFonts w:ascii="Century" w:eastAsiaTheme="minorEastAsia" w:hAnsi="Century"/>
        </w:rPr>
        <w:t>ODM</w:t>
      </w:r>
      <w:r w:rsidR="000E379C">
        <w:rPr>
          <w:rFonts w:ascii="Century" w:eastAsiaTheme="minorEastAsia" w:hAnsi="Century"/>
        </w:rPr>
        <w:t xml:space="preserve"> </w:t>
      </w:r>
      <w:r w:rsidRPr="000E379C">
        <w:rPr>
          <w:rFonts w:ascii="Century" w:eastAsiaTheme="minorEastAsia" w:hAnsi="Century" w:hint="eastAsia"/>
        </w:rPr>
        <w:t>管理</w:t>
      </w:r>
      <w:r w:rsidRPr="000E379C">
        <w:rPr>
          <w:rFonts w:ascii="Century" w:eastAsiaTheme="minorEastAsia" w:hAnsi="Century"/>
        </w:rPr>
        <w:t xml:space="preserve"> CRUD </w:t>
      </w:r>
      <w:r w:rsidRPr="000E379C">
        <w:rPr>
          <w:rFonts w:ascii="Century" w:eastAsiaTheme="minorEastAsia" w:hAnsi="Century" w:hint="eastAsia"/>
        </w:rPr>
        <w:t>操作</w:t>
      </w:r>
      <w:bookmarkEnd w:id="0"/>
    </w:p>
    <w:p w14:paraId="505A789F" w14:textId="044993AF" w:rsidR="008C5A09" w:rsidRPr="000E379C" w:rsidRDefault="008C5A09" w:rsidP="008C5A09">
      <w:pPr>
        <w:pStyle w:val="ListParagraph"/>
        <w:widowControl w:val="0"/>
        <w:numPr>
          <w:ilvl w:val="0"/>
          <w:numId w:val="14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ab/>
      </w:r>
      <w:r w:rsidRPr="008C5A09">
        <w:rPr>
          <w:rFonts w:ascii="Century" w:eastAsiaTheme="minorEastAsia" w:hAnsi="Century" w:hint="eastAsia"/>
        </w:rPr>
        <w:t>使用不同的設置配置</w:t>
      </w:r>
      <w:r w:rsidRPr="008C5A09">
        <w:rPr>
          <w:rFonts w:ascii="Century" w:eastAsiaTheme="minorEastAsia" w:hAnsi="Century"/>
        </w:rPr>
        <w:t>Web</w:t>
      </w:r>
      <w:r w:rsidRPr="008C5A09">
        <w:rPr>
          <w:rFonts w:ascii="Century" w:eastAsiaTheme="minorEastAsia" w:hAnsi="Century" w:hint="eastAsia"/>
        </w:rPr>
        <w:t>伺服器</w:t>
      </w:r>
      <w:r>
        <w:rPr>
          <w:rFonts w:ascii="Century" w:eastAsiaTheme="minorEastAsia" w:hAnsi="Century" w:hint="eastAsia"/>
        </w:rPr>
        <w:t xml:space="preserve"> (</w:t>
      </w:r>
      <w:r>
        <w:rPr>
          <w:rFonts w:ascii="Century" w:eastAsiaTheme="minorEastAsia" w:hAnsi="Century"/>
        </w:rPr>
        <w:t xml:space="preserve">Server) </w:t>
      </w:r>
      <w:r w:rsidRPr="008C5A09">
        <w:rPr>
          <w:rFonts w:ascii="Century" w:eastAsiaTheme="minorEastAsia" w:hAnsi="Century" w:hint="eastAsia"/>
        </w:rPr>
        <w:t>和數據庫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(Database)</w:t>
      </w:r>
    </w:p>
    <w:p w14:paraId="1846DD93" w14:textId="77777777" w:rsidR="00AC3A9E" w:rsidRDefault="00AC3A9E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72344BBC" w14:textId="77777777" w:rsidR="000E379C" w:rsidRDefault="000E379C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1AC61E27" w14:textId="77777777" w:rsidR="00DB1272" w:rsidRDefault="00DB1272" w:rsidP="00DB12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  <w:r>
        <w:rPr>
          <w:rFonts w:ascii="Century" w:hAnsi="Century" w:hint="eastAsia"/>
          <w:b/>
          <w:lang w:eastAsia="zh-CN"/>
        </w:rPr>
        <w:t>專案要求</w:t>
      </w:r>
      <w:r w:rsidRPr="00B044C3">
        <w:rPr>
          <w:rFonts w:ascii="Century" w:hAnsi="Century" w:hint="eastAsia"/>
          <w:b/>
        </w:rPr>
        <w:t>:</w:t>
      </w:r>
    </w:p>
    <w:p w14:paraId="3D7F6D99" w14:textId="77777777" w:rsidR="00DB1272" w:rsidRPr="00AC3A9E" w:rsidRDefault="00DB1272" w:rsidP="00DB12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  <w:r>
        <w:rPr>
          <w:rFonts w:ascii="Century" w:hAnsi="Century" w:hint="eastAsia"/>
        </w:rPr>
        <w:t>專案完結時，學員必須提交以下文檔：</w:t>
      </w:r>
    </w:p>
    <w:p w14:paraId="5C9C5F98" w14:textId="77777777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文字報表以簡述專案內容</w:t>
      </w:r>
      <w:r>
        <w:rPr>
          <w:rFonts w:ascii="Century" w:eastAsiaTheme="minorEastAsia" w:hAnsi="Century"/>
        </w:rPr>
        <w:t xml:space="preserve">, </w:t>
      </w:r>
      <w:r>
        <w:rPr>
          <w:rFonts w:ascii="Century" w:eastAsiaTheme="minorEastAsia" w:hAnsi="Century" w:hint="eastAsia"/>
        </w:rPr>
        <w:t>需包含</w:t>
      </w:r>
      <w:r>
        <w:rPr>
          <w:rFonts w:ascii="Century" w:eastAsiaTheme="minorEastAsia" w:hAnsi="Century"/>
        </w:rPr>
        <w:t xml:space="preserve"> UML</w:t>
      </w:r>
    </w:p>
    <w:p w14:paraId="760C4253" w14:textId="19436A95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bookmarkStart w:id="1" w:name="OLE_LINK44"/>
      <w:r>
        <w:rPr>
          <w:rFonts w:ascii="Century" w:eastAsiaTheme="minorEastAsia" w:hAnsi="Century" w:hint="eastAsia"/>
          <w:lang w:eastAsia="zh-CN"/>
        </w:rPr>
        <w:t>專案</w:t>
      </w:r>
      <w:r w:rsidR="00056172">
        <w:rPr>
          <w:rFonts w:ascii="Century" w:eastAsiaTheme="minorEastAsia" w:hAnsi="Century" w:hint="eastAsia"/>
        </w:rPr>
        <w:t>的</w:t>
      </w:r>
      <w:r>
        <w:rPr>
          <w:rFonts w:ascii="Century" w:eastAsiaTheme="minorEastAsia" w:hAnsi="Century" w:hint="eastAsia"/>
          <w:lang w:eastAsia="zh-CN"/>
        </w:rPr>
        <w:t>原始碼及相關檔案</w:t>
      </w:r>
      <w:bookmarkEnd w:id="1"/>
    </w:p>
    <w:p w14:paraId="4F5970DF" w14:textId="77777777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進行小組簡報以介紹專案細節</w:t>
      </w:r>
    </w:p>
    <w:p w14:paraId="36685A0E" w14:textId="77777777" w:rsidR="00B044C3" w:rsidRDefault="00B044C3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0C3EF410" w14:textId="77777777" w:rsidR="00AC3A9E" w:rsidRPr="00506A12" w:rsidRDefault="00AC3A9E" w:rsidP="007329EF">
      <w:pPr>
        <w:widowControl w:val="0"/>
        <w:suppressAutoHyphens/>
        <w:spacing w:line="360" w:lineRule="auto"/>
        <w:rPr>
          <w:rFonts w:ascii="Century" w:hAnsi="Century"/>
        </w:rPr>
      </w:pPr>
    </w:p>
    <w:p w14:paraId="56F04798" w14:textId="77777777" w:rsidR="00056172" w:rsidRDefault="00056172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</w:p>
    <w:p w14:paraId="0A4ADA9D" w14:textId="77777777" w:rsidR="000E379C" w:rsidRDefault="000E379C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</w:p>
    <w:p w14:paraId="10339568" w14:textId="093D2897" w:rsidR="00056172" w:rsidRPr="00B044C3" w:rsidRDefault="00056172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  <w:r>
        <w:rPr>
          <w:rFonts w:ascii="Century" w:hAnsi="Century" w:hint="eastAsia"/>
          <w:b/>
        </w:rPr>
        <w:t>專案細節</w:t>
      </w:r>
      <w:r w:rsidRPr="00B044C3">
        <w:rPr>
          <w:rFonts w:ascii="Century" w:hAnsi="Century" w:hint="eastAsia"/>
          <w:b/>
        </w:rPr>
        <w:t>:</w:t>
      </w:r>
    </w:p>
    <w:p w14:paraId="25F772E0" w14:textId="77777777" w:rsidR="00056172" w:rsidRDefault="00056172" w:rsidP="000561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  <w:r>
        <w:rPr>
          <w:rFonts w:ascii="Century" w:hAnsi="Century" w:hint="eastAsia"/>
        </w:rPr>
        <w:t>專案內必須包含，但不只限於以下元素</w:t>
      </w:r>
      <w:r>
        <w:rPr>
          <w:rFonts w:ascii="Century" w:hAnsi="Century" w:hint="eastAsia"/>
        </w:rPr>
        <w:t>:</w:t>
      </w:r>
    </w:p>
    <w:p w14:paraId="08F7AA91" w14:textId="77777777" w:rsidR="000E379C" w:rsidRDefault="000E379C" w:rsidP="000561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</w:p>
    <w:p w14:paraId="1E1A18D4" w14:textId="0663E8F0" w:rsidR="00056172" w:rsidRPr="00056172" w:rsidRDefault="00056172" w:rsidP="00056172">
      <w:pPr>
        <w:pStyle w:val="ListParagraph"/>
        <w:widowControl w:val="0"/>
        <w:numPr>
          <w:ilvl w:val="0"/>
          <w:numId w:val="4"/>
        </w:numPr>
        <w:suppressAutoHyphens/>
        <w:spacing w:line="360" w:lineRule="auto"/>
        <w:ind w:left="1418" w:hanging="426"/>
        <w:rPr>
          <w:rFonts w:asciiTheme="majorEastAsia" w:eastAsiaTheme="majorEastAsia" w:hAnsiTheme="majorEastAsia"/>
        </w:rPr>
      </w:pPr>
      <w:bookmarkStart w:id="2" w:name="OLE_LINK45"/>
      <w:r w:rsidRPr="00C31639">
        <w:rPr>
          <w:rFonts w:asciiTheme="majorEastAsia" w:eastAsiaTheme="majorEastAsia" w:hAnsiTheme="majorEastAsia" w:cs="PingFang TC" w:hint="eastAsia"/>
          <w:lang w:eastAsia="zh-CN"/>
        </w:rPr>
        <w:t>必備元素</w:t>
      </w:r>
    </w:p>
    <w:bookmarkEnd w:id="2"/>
    <w:p w14:paraId="5D611757" w14:textId="071A5759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>Node.j</w:t>
      </w:r>
      <w:r>
        <w:rPr>
          <w:rFonts w:ascii="Century" w:eastAsiaTheme="minorEastAsia" w:hAnsi="Century"/>
        </w:rPr>
        <w:t xml:space="preserve">s </w:t>
      </w:r>
      <w:r w:rsidRPr="00056172">
        <w:rPr>
          <w:rFonts w:ascii="Century" w:eastAsiaTheme="minorEastAsia" w:hAnsi="Century"/>
        </w:rPr>
        <w:t>伺服器</w:t>
      </w:r>
    </w:p>
    <w:p w14:paraId="70C95632" w14:textId="322A8851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>MongoDB</w:t>
      </w:r>
      <w:r w:rsidR="00056172" w:rsidRPr="000E379C">
        <w:rPr>
          <w:rFonts w:ascii="Century" w:eastAsiaTheme="minorEastAsia" w:hAnsi="Century" w:hint="eastAsia"/>
        </w:rPr>
        <w:t>數據庫</w:t>
      </w:r>
      <w:r w:rsidR="00056172" w:rsidRPr="00056172">
        <w:rPr>
          <w:rFonts w:ascii="Century" w:eastAsiaTheme="minorEastAsia" w:hAnsi="Century"/>
        </w:rPr>
        <w:t>伺服器</w:t>
      </w:r>
    </w:p>
    <w:p w14:paraId="76FCA416" w14:textId="78E18412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>ODM</w:t>
      </w:r>
      <w:r>
        <w:rPr>
          <w:rFonts w:ascii="Century" w:eastAsiaTheme="minorEastAsia" w:hAnsi="Century" w:hint="eastAsia"/>
        </w:rPr>
        <w:t>從</w:t>
      </w: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>.js</w:t>
      </w:r>
      <w:r>
        <w:rPr>
          <w:rFonts w:ascii="Century" w:eastAsiaTheme="minorEastAsia" w:hAnsi="Century" w:hint="eastAsia"/>
        </w:rPr>
        <w:t>到</w:t>
      </w:r>
      <w:r>
        <w:rPr>
          <w:rFonts w:ascii="Century" w:eastAsiaTheme="minorEastAsia" w:hAnsi="Century" w:hint="eastAsia"/>
        </w:rPr>
        <w:t>MongoDB</w:t>
      </w:r>
      <w:r>
        <w:rPr>
          <w:rFonts w:ascii="Century" w:eastAsiaTheme="minorEastAsia" w:hAnsi="Century" w:hint="eastAsia"/>
        </w:rPr>
        <w:t>執行</w:t>
      </w:r>
      <w:r>
        <w:rPr>
          <w:rFonts w:ascii="Century" w:eastAsiaTheme="minorEastAsia" w:hAnsi="Century" w:hint="eastAsia"/>
        </w:rPr>
        <w:t>CRUD</w:t>
      </w:r>
      <w:r>
        <w:rPr>
          <w:rFonts w:ascii="Century" w:eastAsiaTheme="minorEastAsia" w:hAnsi="Century" w:hint="eastAsia"/>
        </w:rPr>
        <w:t>功能</w:t>
      </w:r>
    </w:p>
    <w:p w14:paraId="552FDDCC" w14:textId="604CDC71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 w:hint="eastAsia"/>
        </w:rPr>
      </w:pPr>
      <w:r>
        <w:rPr>
          <w:rFonts w:ascii="Century" w:eastAsiaTheme="minorEastAsia" w:hAnsi="Century" w:hint="eastAsia"/>
        </w:rPr>
        <w:t>使用</w:t>
      </w: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>.js API</w:t>
      </w:r>
      <w:r>
        <w:rPr>
          <w:rFonts w:ascii="Century" w:eastAsiaTheme="minorEastAsia" w:hAnsi="Century" w:hint="eastAsia"/>
        </w:rPr>
        <w:t>處理</w:t>
      </w:r>
      <w:r>
        <w:rPr>
          <w:rFonts w:ascii="Century" w:eastAsiaTheme="minorEastAsia" w:hAnsi="Century" w:hint="eastAsia"/>
        </w:rPr>
        <w:t>HTTP</w:t>
      </w:r>
      <w:r>
        <w:rPr>
          <w:rFonts w:ascii="Century" w:eastAsiaTheme="minorEastAsia" w:hAnsi="Century" w:hint="eastAsia"/>
        </w:rPr>
        <w:t>請求</w:t>
      </w:r>
    </w:p>
    <w:p w14:paraId="355D96E6" w14:textId="1779CF42" w:rsidR="008C5A09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數據</w:t>
      </w:r>
      <w:r w:rsidRPr="00056172">
        <w:rPr>
          <w:rFonts w:ascii="Century" w:eastAsiaTheme="minorEastAsia" w:hAnsi="Century"/>
        </w:rPr>
        <w:t>庫中的</w:t>
      </w:r>
      <w:r w:rsidRPr="000E379C">
        <w:rPr>
          <w:rFonts w:ascii="Century" w:eastAsiaTheme="minorEastAsia" w:hAnsi="Century" w:hint="eastAsia"/>
        </w:rPr>
        <w:t>數據</w:t>
      </w:r>
      <w:r w:rsidRPr="00056172">
        <w:rPr>
          <w:rFonts w:ascii="Century" w:eastAsiaTheme="minorEastAsia" w:hAnsi="Century"/>
        </w:rPr>
        <w:t>集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0E379C">
        <w:rPr>
          <w:rFonts w:ascii="Century" w:eastAsiaTheme="minorEastAsia" w:hAnsi="Century" w:hint="eastAsia"/>
        </w:rPr>
        <w:t>Dataset</w:t>
      </w:r>
      <w:r>
        <w:rPr>
          <w:rFonts w:ascii="Century" w:eastAsiaTheme="minorEastAsia" w:hAnsi="Century"/>
        </w:rPr>
        <w:t>)</w:t>
      </w:r>
      <w:r w:rsidR="00CC2711" w:rsidRPr="00CC2711">
        <w:rPr>
          <w:rFonts w:ascii="Century" w:eastAsiaTheme="minorEastAsia" w:hAnsi="Century"/>
        </w:rPr>
        <w:t xml:space="preserve"> </w:t>
      </w:r>
      <w:r w:rsidR="00CC2711" w:rsidRPr="00056172">
        <w:rPr>
          <w:rFonts w:ascii="Century" w:eastAsiaTheme="minorEastAsia" w:hAnsi="Century"/>
        </w:rPr>
        <w:t>，模擬真實情況</w:t>
      </w:r>
    </w:p>
    <w:p w14:paraId="07742181" w14:textId="722ABEEE" w:rsidR="00056172" w:rsidRDefault="00CC2711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後端項目的結構圖</w:t>
      </w:r>
      <w:r>
        <w:rPr>
          <w:rFonts w:ascii="Century" w:eastAsiaTheme="minorEastAsia" w:hAnsi="Century" w:hint="eastAsia"/>
        </w:rPr>
        <w:t xml:space="preserve"> (</w:t>
      </w:r>
      <w:r>
        <w:rPr>
          <w:rFonts w:ascii="Century" w:eastAsiaTheme="minorEastAsia" w:hAnsi="Century" w:hint="eastAsia"/>
        </w:rPr>
        <w:t xml:space="preserve">Structure </w:t>
      </w:r>
      <w:r>
        <w:rPr>
          <w:rFonts w:ascii="Century" w:eastAsiaTheme="minorEastAsia" w:hAnsi="Century"/>
        </w:rPr>
        <w:t>Di</w:t>
      </w:r>
      <w:r>
        <w:rPr>
          <w:rFonts w:ascii="Century" w:eastAsiaTheme="minorEastAsia" w:hAnsi="Century" w:hint="eastAsia"/>
        </w:rPr>
        <w:t>agram</w:t>
      </w:r>
      <w:r>
        <w:rPr>
          <w:rFonts w:ascii="Century" w:eastAsiaTheme="minorEastAsia" w:hAnsi="Century" w:hint="eastAsia"/>
        </w:rPr>
        <w:t>)</w:t>
      </w:r>
    </w:p>
    <w:p w14:paraId="150E1CE8" w14:textId="77777777" w:rsidR="008C5A09" w:rsidRPr="008C5A09" w:rsidRDefault="008C5A09" w:rsidP="008C5A09">
      <w:pPr>
        <w:widowControl w:val="0"/>
        <w:suppressAutoHyphens/>
        <w:spacing w:line="360" w:lineRule="auto"/>
        <w:rPr>
          <w:rFonts w:ascii="Century" w:hAnsi="Century"/>
        </w:rPr>
      </w:pPr>
    </w:p>
    <w:p w14:paraId="3C0CBFA0" w14:textId="77777777" w:rsidR="00A93750" w:rsidRPr="00A93750" w:rsidRDefault="00A93750" w:rsidP="00A93750">
      <w:pPr>
        <w:widowControl w:val="0"/>
        <w:suppressAutoHyphens/>
        <w:spacing w:line="360" w:lineRule="auto"/>
        <w:rPr>
          <w:rFonts w:ascii="Century" w:hAnsi="Century"/>
        </w:rPr>
      </w:pPr>
    </w:p>
    <w:p w14:paraId="560EC48C" w14:textId="1F48F124" w:rsidR="00CC2711" w:rsidRPr="00CC2711" w:rsidRDefault="00056172" w:rsidP="00CC2711">
      <w:pPr>
        <w:pStyle w:val="ListParagraph"/>
        <w:widowControl w:val="0"/>
        <w:numPr>
          <w:ilvl w:val="0"/>
          <w:numId w:val="4"/>
        </w:numPr>
        <w:suppressAutoHyphens/>
        <w:spacing w:line="360" w:lineRule="auto"/>
        <w:ind w:left="1418" w:hanging="426"/>
        <w:rPr>
          <w:rFonts w:ascii="Century" w:eastAsiaTheme="minorEastAsia" w:hAnsi="Century"/>
          <w:lang w:eastAsia="zh-CN"/>
        </w:rPr>
      </w:pPr>
      <w:r w:rsidRPr="000E379C">
        <w:rPr>
          <w:rFonts w:ascii="Century" w:eastAsiaTheme="minorEastAsia" w:hAnsi="Century" w:hint="eastAsia"/>
          <w:lang w:eastAsia="zh-CN"/>
        </w:rPr>
        <w:t>自選元素</w:t>
      </w:r>
    </w:p>
    <w:p w14:paraId="29B05EE0" w14:textId="074A37A6" w:rsidR="00056172" w:rsidRDefault="00CC2711" w:rsidP="000E379C">
      <w:pPr>
        <w:pStyle w:val="ListParagraph"/>
        <w:widowControl w:val="0"/>
        <w:numPr>
          <w:ilvl w:val="0"/>
          <w:numId w:val="13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N</w:t>
      </w:r>
      <w:r>
        <w:rPr>
          <w:rFonts w:ascii="Century" w:eastAsiaTheme="minorEastAsia" w:hAnsi="Century"/>
        </w:rPr>
        <w:t>ode.js</w:t>
      </w:r>
    </w:p>
    <w:p w14:paraId="649E3135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1.1. </w:t>
      </w:r>
      <w:r w:rsidRPr="00CC2711">
        <w:rPr>
          <w:rFonts w:ascii="Century" w:eastAsiaTheme="minorEastAsia" w:hAnsi="Century" w:hint="eastAsia"/>
        </w:rPr>
        <w:t>處理不同的</w:t>
      </w:r>
      <w:r w:rsidRPr="00CC2711">
        <w:rPr>
          <w:rFonts w:ascii="Century" w:eastAsiaTheme="minorEastAsia" w:hAnsi="Century"/>
        </w:rPr>
        <w:t>HTTP</w:t>
      </w:r>
      <w:r w:rsidRPr="00CC2711">
        <w:rPr>
          <w:rFonts w:ascii="Century" w:eastAsiaTheme="minorEastAsia" w:hAnsi="Century" w:hint="eastAsia"/>
        </w:rPr>
        <w:t>請求</w:t>
      </w:r>
      <w:r w:rsidRPr="00CC2711">
        <w:rPr>
          <w:rFonts w:ascii="Century" w:eastAsiaTheme="minorEastAsia" w:hAnsi="Century"/>
        </w:rPr>
        <w:t xml:space="preserve"> </w:t>
      </w:r>
    </w:p>
    <w:p w14:paraId="5B66D80B" w14:textId="6640676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1.2. </w:t>
      </w:r>
      <w:r w:rsidRPr="00CC2711">
        <w:rPr>
          <w:rFonts w:ascii="Century" w:eastAsiaTheme="minorEastAsia" w:hAnsi="Century" w:hint="eastAsia"/>
        </w:rPr>
        <w:t>輸入驗證</w:t>
      </w:r>
      <w:r w:rsidRPr="00CC2711"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/>
        </w:rPr>
        <w:t>(</w:t>
      </w:r>
      <w:r>
        <w:rPr>
          <w:rFonts w:ascii="Century" w:eastAsiaTheme="minorEastAsia" w:hAnsi="Century" w:hint="eastAsia"/>
        </w:rPr>
        <w:t xml:space="preserve">Input </w:t>
      </w:r>
      <w:r>
        <w:rPr>
          <w:rFonts w:ascii="Century" w:eastAsiaTheme="minorEastAsia" w:hAnsi="Century"/>
        </w:rPr>
        <w:t>V</w:t>
      </w:r>
      <w:r>
        <w:rPr>
          <w:rFonts w:ascii="Century" w:eastAsiaTheme="minorEastAsia" w:hAnsi="Century" w:hint="eastAsia"/>
        </w:rPr>
        <w:t>alidation</w:t>
      </w:r>
      <w:r>
        <w:rPr>
          <w:rFonts w:ascii="Century" w:hAnsi="Century"/>
        </w:rPr>
        <w:t>)</w:t>
      </w:r>
    </w:p>
    <w:p w14:paraId="5395CB51" w14:textId="63A7A0E8" w:rsidR="00CC2711" w:rsidRPr="000E379C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 w:hint="eastAsia"/>
        </w:rPr>
      </w:pPr>
      <w:r w:rsidRPr="00CC2711">
        <w:rPr>
          <w:rFonts w:ascii="Century" w:eastAsiaTheme="minorEastAsia" w:hAnsi="Century"/>
        </w:rPr>
        <w:t xml:space="preserve">1.3. </w:t>
      </w:r>
      <w:r w:rsidRPr="00CC2711">
        <w:rPr>
          <w:rFonts w:ascii="Century" w:eastAsiaTheme="minorEastAsia" w:hAnsi="Century" w:hint="eastAsia"/>
        </w:rPr>
        <w:t>其他選項</w:t>
      </w:r>
    </w:p>
    <w:p w14:paraId="733EB343" w14:textId="77777777" w:rsidR="00CC2711" w:rsidRDefault="00CC2711" w:rsidP="00CC2711">
      <w:pPr>
        <w:pStyle w:val="ListParagraph"/>
        <w:widowControl w:val="0"/>
        <w:numPr>
          <w:ilvl w:val="0"/>
          <w:numId w:val="13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M</w:t>
      </w:r>
      <w:r>
        <w:rPr>
          <w:rFonts w:ascii="Century" w:eastAsiaTheme="minorEastAsia" w:hAnsi="Century"/>
        </w:rPr>
        <w:t>ongoDB</w:t>
      </w:r>
    </w:p>
    <w:p w14:paraId="4EBED46C" w14:textId="33D3501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2.1. </w:t>
      </w:r>
      <w:r w:rsidRPr="00CC2711">
        <w:rPr>
          <w:rFonts w:ascii="Century" w:eastAsiaTheme="minorEastAsia" w:hAnsi="Century" w:hint="eastAsia"/>
        </w:rPr>
        <w:t>複製或分片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CC2711">
        <w:rPr>
          <w:rFonts w:ascii="Century" w:eastAsiaTheme="minorEastAsia" w:hAnsi="Century" w:hint="eastAsia"/>
        </w:rPr>
        <w:t xml:space="preserve">Replica or </w:t>
      </w:r>
      <w:proofErr w:type="spellStart"/>
      <w:r w:rsidRPr="00CC2711">
        <w:rPr>
          <w:rFonts w:ascii="Century" w:eastAsiaTheme="minorEastAsia" w:hAnsi="Century" w:hint="eastAsia"/>
        </w:rPr>
        <w:t>sharding</w:t>
      </w:r>
      <w:proofErr w:type="spellEnd"/>
      <w:r>
        <w:rPr>
          <w:rFonts w:ascii="Century" w:eastAsiaTheme="minorEastAsia" w:hAnsi="Century"/>
        </w:rPr>
        <w:t>)</w:t>
      </w:r>
    </w:p>
    <w:p w14:paraId="55B1EEC0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2.2. </w:t>
      </w:r>
      <w:r w:rsidRPr="00CC2711">
        <w:rPr>
          <w:rFonts w:ascii="Century" w:eastAsiaTheme="minorEastAsia" w:hAnsi="Century" w:hint="eastAsia"/>
        </w:rPr>
        <w:t>數據驗證和建模</w:t>
      </w:r>
      <w:r>
        <w:rPr>
          <w:rFonts w:ascii="Century" w:eastAsiaTheme="minorEastAsia" w:hAnsi="Century"/>
        </w:rPr>
        <w:t xml:space="preserve"> (</w:t>
      </w:r>
      <w:r>
        <w:rPr>
          <w:rFonts w:ascii="Century" w:eastAsiaTheme="minorEastAsia" w:hAnsi="Century" w:hint="eastAsia"/>
        </w:rPr>
        <w:t>Data validation and modeling</w:t>
      </w:r>
      <w:r>
        <w:rPr>
          <w:rFonts w:ascii="Century" w:eastAsiaTheme="minorEastAsia" w:hAnsi="Century"/>
        </w:rPr>
        <w:t>)</w:t>
      </w:r>
    </w:p>
    <w:p w14:paraId="0ADD33FB" w14:textId="3484620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2.3. </w:t>
      </w:r>
      <w:r w:rsidRPr="00CC2711">
        <w:rPr>
          <w:rFonts w:ascii="Century" w:eastAsiaTheme="minorEastAsia" w:hAnsi="Century" w:hint="eastAsia"/>
        </w:rPr>
        <w:t>用戶身份驗證和授權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A468CC">
        <w:rPr>
          <w:rFonts w:ascii="Century" w:eastAsiaTheme="minorEastAsia" w:hAnsi="Century"/>
        </w:rPr>
        <w:t>User authentication and authorization</w:t>
      </w:r>
      <w:r>
        <w:rPr>
          <w:rFonts w:ascii="Century" w:eastAsiaTheme="minorEastAsia" w:hAnsi="Century"/>
        </w:rPr>
        <w:t>)</w:t>
      </w:r>
    </w:p>
    <w:p w14:paraId="4B8F3916" w14:textId="631FD14A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7F15AD1C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598CD34F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51C018BC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7AF4C489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6C3D8657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2E4B2A8A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196275D1" w14:textId="77777777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66D775C6" w14:textId="77777777" w:rsidR="000E379C" w:rsidRPr="000E379C" w:rsidRDefault="000E379C" w:rsidP="000E379C">
      <w:pPr>
        <w:pStyle w:val="ListParagraph"/>
        <w:widowControl w:val="0"/>
        <w:suppressAutoHyphens/>
        <w:spacing w:line="360" w:lineRule="auto"/>
        <w:ind w:left="1800"/>
        <w:rPr>
          <w:rFonts w:ascii="Century" w:hAnsi="Century"/>
        </w:rPr>
      </w:pPr>
    </w:p>
    <w:p w14:paraId="1AB35870" w14:textId="14EF4747" w:rsidR="000E379C" w:rsidRPr="000E379C" w:rsidRDefault="00056172" w:rsidP="000E379C">
      <w:pPr>
        <w:pStyle w:val="ListParagraph"/>
        <w:widowControl w:val="0"/>
        <w:suppressAutoHyphens/>
        <w:spacing w:line="360" w:lineRule="auto"/>
        <w:ind w:left="0"/>
        <w:rPr>
          <w:rFonts w:ascii="Century" w:hAnsi="Century"/>
          <w:b/>
          <w:lang w:eastAsia="zh-CN"/>
        </w:rPr>
      </w:pPr>
      <w:r w:rsidRPr="000E379C">
        <w:rPr>
          <w:rFonts w:ascii="Century" w:eastAsiaTheme="minorEastAsia" w:hAnsi="Century" w:hint="eastAsia"/>
          <w:b/>
          <w:lang w:eastAsia="zh-CN"/>
        </w:rPr>
        <w:t>評分標準</w:t>
      </w:r>
      <w:r w:rsidRPr="000E379C">
        <w:rPr>
          <w:rFonts w:ascii="Century" w:hAnsi="Century"/>
          <w:b/>
          <w:lang w:eastAsia="zh-CN"/>
        </w:rPr>
        <w:t>:</w:t>
      </w:r>
    </w:p>
    <w:tbl>
      <w:tblPr>
        <w:tblStyle w:val="TableGrid"/>
        <w:tblW w:w="8656" w:type="dxa"/>
        <w:tblInd w:w="171" w:type="dxa"/>
        <w:tblLook w:val="04A0" w:firstRow="1" w:lastRow="0" w:firstColumn="1" w:lastColumn="0" w:noHBand="0" w:noVBand="1"/>
      </w:tblPr>
      <w:tblGrid>
        <w:gridCol w:w="1989"/>
        <w:gridCol w:w="5211"/>
        <w:gridCol w:w="1456"/>
      </w:tblGrid>
      <w:tr w:rsidR="00056172" w14:paraId="614ADE77" w14:textId="77777777" w:rsidTr="000E379C">
        <w:tc>
          <w:tcPr>
            <w:tcW w:w="1989" w:type="dxa"/>
          </w:tcPr>
          <w:p w14:paraId="458E8C21" w14:textId="212CA15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標準</w:t>
            </w:r>
          </w:p>
        </w:tc>
        <w:tc>
          <w:tcPr>
            <w:tcW w:w="5211" w:type="dxa"/>
          </w:tcPr>
          <w:p w14:paraId="08A2A91B" w14:textId="6721FDF9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1456" w:type="dxa"/>
          </w:tcPr>
          <w:p w14:paraId="633E1F7D" w14:textId="48C8B9F0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比重</w:t>
            </w:r>
          </w:p>
        </w:tc>
      </w:tr>
      <w:tr w:rsidR="00056172" w14:paraId="79966E92" w14:textId="77777777" w:rsidTr="000E379C">
        <w:tc>
          <w:tcPr>
            <w:tcW w:w="1989" w:type="dxa"/>
          </w:tcPr>
          <w:p w14:paraId="654B7314" w14:textId="77777777" w:rsid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C31639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原始碼</w:t>
            </w:r>
          </w:p>
          <w:p w14:paraId="10457631" w14:textId="79A5B631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(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Code)</w:t>
            </w:r>
          </w:p>
        </w:tc>
        <w:tc>
          <w:tcPr>
            <w:tcW w:w="5211" w:type="dxa"/>
          </w:tcPr>
          <w:p w14:paraId="53D3EC0C" w14:textId="7F0AF2A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專案的原始碼</w:t>
            </w:r>
          </w:p>
        </w:tc>
        <w:tc>
          <w:tcPr>
            <w:tcW w:w="1456" w:type="dxa"/>
          </w:tcPr>
          <w:p w14:paraId="041375AF" w14:textId="08555751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60%</w:t>
            </w:r>
          </w:p>
        </w:tc>
      </w:tr>
      <w:tr w:rsidR="00056172" w14:paraId="0737AFCA" w14:textId="77777777" w:rsidTr="000E379C">
        <w:tc>
          <w:tcPr>
            <w:tcW w:w="1989" w:type="dxa"/>
          </w:tcPr>
          <w:p w14:paraId="1B1CD97E" w14:textId="1718E965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說明文件(D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ocuments)</w:t>
            </w:r>
          </w:p>
        </w:tc>
        <w:tc>
          <w:tcPr>
            <w:tcW w:w="5211" w:type="dxa"/>
          </w:tcPr>
          <w:p w14:paraId="3CD07364" w14:textId="771CE909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文字報告說明專案之架構</w:t>
            </w:r>
          </w:p>
        </w:tc>
        <w:tc>
          <w:tcPr>
            <w:tcW w:w="1456" w:type="dxa"/>
          </w:tcPr>
          <w:p w14:paraId="23E79B25" w14:textId="43A82C1F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20%</w:t>
            </w:r>
          </w:p>
        </w:tc>
      </w:tr>
      <w:tr w:rsidR="00056172" w14:paraId="4DA7DB36" w14:textId="77777777" w:rsidTr="000E379C">
        <w:tc>
          <w:tcPr>
            <w:tcW w:w="1989" w:type="dxa"/>
          </w:tcPr>
          <w:p w14:paraId="7E5F8796" w14:textId="26CEEEF8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小組簡報(P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resentation)</w:t>
            </w:r>
          </w:p>
        </w:tc>
        <w:tc>
          <w:tcPr>
            <w:tcW w:w="5211" w:type="dxa"/>
          </w:tcPr>
          <w:p w14:paraId="31E16FF7" w14:textId="379B076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報告專案之概念及細節</w:t>
            </w:r>
          </w:p>
        </w:tc>
        <w:tc>
          <w:tcPr>
            <w:tcW w:w="1456" w:type="dxa"/>
          </w:tcPr>
          <w:p w14:paraId="309134EB" w14:textId="7E41AC32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20%</w:t>
            </w:r>
          </w:p>
        </w:tc>
      </w:tr>
      <w:tr w:rsidR="00056172" w14:paraId="3BBC6E1B" w14:textId="77777777" w:rsidTr="000E379C">
        <w:tc>
          <w:tcPr>
            <w:tcW w:w="1989" w:type="dxa"/>
          </w:tcPr>
          <w:p w14:paraId="64ED30B7" w14:textId="6B555909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簡單的前端界面 (</w:t>
            </w: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額外加分項)</w:t>
            </w:r>
          </w:p>
        </w:tc>
        <w:tc>
          <w:tcPr>
            <w:tcW w:w="5211" w:type="dxa"/>
          </w:tcPr>
          <w:p w14:paraId="58D48E83" w14:textId="77777777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若具有優秀的前端界面，可獲得額外加分</w:t>
            </w:r>
          </w:p>
          <w:p w14:paraId="7A72BDF5" w14:textId="74B15D86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i/>
                <w:iCs/>
                <w:sz w:val="20"/>
                <w:szCs w:val="20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i/>
                <w:iCs/>
                <w:sz w:val="20"/>
                <w:szCs w:val="20"/>
                <w:lang w:eastAsia="zh-CN"/>
              </w:rPr>
              <w:t>*注意專案之總分並不會超過1</w:t>
            </w:r>
            <w:r w:rsidRPr="000E379C">
              <w:rPr>
                <w:rFonts w:asciiTheme="minorEastAsia" w:eastAsiaTheme="minorEastAsia" w:hAnsiTheme="minorEastAsia" w:cs="PingFang TC"/>
                <w:i/>
                <w:iCs/>
                <w:sz w:val="20"/>
                <w:szCs w:val="20"/>
                <w:lang w:eastAsia="zh-CN"/>
              </w:rPr>
              <w:t>00</w:t>
            </w:r>
            <w:r w:rsidRPr="000E379C">
              <w:rPr>
                <w:rFonts w:asciiTheme="minorEastAsia" w:eastAsiaTheme="minorEastAsia" w:hAnsiTheme="minorEastAsia" w:cs="PingFang TC" w:hint="eastAsia"/>
                <w:i/>
                <w:iCs/>
                <w:sz w:val="20"/>
                <w:szCs w:val="20"/>
                <w:lang w:eastAsia="zh-CN"/>
              </w:rPr>
              <w:t>分，因此於完成上述基本評分標準之項目前，不必投放過多精力於該項目上。</w:t>
            </w:r>
          </w:p>
        </w:tc>
        <w:tc>
          <w:tcPr>
            <w:tcW w:w="1456" w:type="dxa"/>
          </w:tcPr>
          <w:p w14:paraId="1EEE6C46" w14:textId="2A5DFA80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(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15%)</w:t>
            </w:r>
          </w:p>
        </w:tc>
      </w:tr>
    </w:tbl>
    <w:p w14:paraId="3D2D926A" w14:textId="77777777" w:rsidR="007329EF" w:rsidRPr="00151620" w:rsidRDefault="007329EF" w:rsidP="007329EF">
      <w:pPr>
        <w:pStyle w:val="ListParagraph"/>
        <w:widowControl w:val="0"/>
        <w:suppressAutoHyphens/>
        <w:spacing w:line="360" w:lineRule="auto"/>
        <w:ind w:left="360"/>
        <w:rPr>
          <w:rFonts w:ascii="Century" w:hAnsi="Century"/>
        </w:rPr>
      </w:pPr>
    </w:p>
    <w:p w14:paraId="0A9F769A" w14:textId="77777777" w:rsidR="000F1B55" w:rsidRDefault="000F1B55" w:rsidP="00785976">
      <w:pPr>
        <w:widowControl w:val="0"/>
        <w:suppressAutoHyphens/>
        <w:spacing w:line="360" w:lineRule="auto"/>
        <w:ind w:firstLine="864"/>
        <w:rPr>
          <w:rFonts w:ascii="Century" w:hAnsi="Century"/>
        </w:rPr>
      </w:pPr>
    </w:p>
    <w:p w14:paraId="6A35C0F3" w14:textId="77777777" w:rsidR="008227C4" w:rsidRPr="008E428A" w:rsidRDefault="008227C4" w:rsidP="007D790C">
      <w:pPr>
        <w:widowControl w:val="0"/>
        <w:suppressAutoHyphens/>
        <w:spacing w:line="360" w:lineRule="auto"/>
        <w:rPr>
          <w:rFonts w:ascii="Century" w:hAnsi="Century"/>
        </w:rPr>
      </w:pPr>
    </w:p>
    <w:sectPr w:rsidR="008227C4" w:rsidRPr="008E428A" w:rsidSect="00B06CAA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0083" w14:textId="77777777" w:rsidR="00345F7A" w:rsidRDefault="00345F7A" w:rsidP="00EA7C11">
      <w:r>
        <w:separator/>
      </w:r>
    </w:p>
  </w:endnote>
  <w:endnote w:type="continuationSeparator" w:id="0">
    <w:p w14:paraId="269DEE5B" w14:textId="77777777" w:rsidR="00345F7A" w:rsidRDefault="00345F7A" w:rsidP="00EA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578E" w14:textId="77777777" w:rsidR="00345F7A" w:rsidRDefault="00345F7A" w:rsidP="00EA7C11">
      <w:r>
        <w:separator/>
      </w:r>
    </w:p>
  </w:footnote>
  <w:footnote w:type="continuationSeparator" w:id="0">
    <w:p w14:paraId="40DDF370" w14:textId="77777777" w:rsidR="00345F7A" w:rsidRDefault="00345F7A" w:rsidP="00EA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9C69" w14:textId="77777777" w:rsidR="0007332A" w:rsidRDefault="00345F7A">
    <w:pPr>
      <w:pStyle w:val="Header"/>
    </w:pPr>
    <w:r>
      <w:rPr>
        <w:noProof/>
      </w:rPr>
      <w:pict w14:anchorId="6C13E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7" o:spid="_x0000_s1027" type="#_x0000_t75" alt="" style="position:absolute;margin-left:0;margin-top:0;width:450.4pt;height:123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705" w14:textId="77777777" w:rsidR="0007332A" w:rsidRDefault="00345F7A">
    <w:pPr>
      <w:pStyle w:val="Header"/>
    </w:pPr>
    <w:r>
      <w:rPr>
        <w:noProof/>
      </w:rPr>
      <w:pict w14:anchorId="2B885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8" o:spid="_x0000_s1026" type="#_x0000_t75" alt="" style="position:absolute;margin-left:0;margin-top:0;width:450.4pt;height:123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mpany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B9A7" w14:textId="77777777" w:rsidR="0007332A" w:rsidRDefault="00345F7A">
    <w:pPr>
      <w:pStyle w:val="Header"/>
    </w:pPr>
    <w:r>
      <w:rPr>
        <w:noProof/>
      </w:rPr>
      <w:pict w14:anchorId="40EC9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6" o:spid="_x0000_s1025" type="#_x0000_t75" alt="" style="position:absolute;margin-left:0;margin-top:0;width:450.4pt;height:123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536"/>
    <w:multiLevelType w:val="hybridMultilevel"/>
    <w:tmpl w:val="58286CDE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E550F13"/>
    <w:multiLevelType w:val="hybridMultilevel"/>
    <w:tmpl w:val="E2429A7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D6304"/>
    <w:multiLevelType w:val="multilevel"/>
    <w:tmpl w:val="A93C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5E4"/>
    <w:multiLevelType w:val="hybridMultilevel"/>
    <w:tmpl w:val="FA289584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2F2DA1"/>
    <w:multiLevelType w:val="hybridMultilevel"/>
    <w:tmpl w:val="794AA6C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4924808"/>
    <w:multiLevelType w:val="hybridMultilevel"/>
    <w:tmpl w:val="315E73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761B3D"/>
    <w:multiLevelType w:val="hybridMultilevel"/>
    <w:tmpl w:val="515A56EE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02B4A11"/>
    <w:multiLevelType w:val="hybridMultilevel"/>
    <w:tmpl w:val="2E9C9A8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D767D9"/>
    <w:multiLevelType w:val="hybridMultilevel"/>
    <w:tmpl w:val="7C8223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73140EF"/>
    <w:multiLevelType w:val="multilevel"/>
    <w:tmpl w:val="B56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67549"/>
    <w:multiLevelType w:val="multilevel"/>
    <w:tmpl w:val="A4A6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51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AC5B65"/>
    <w:multiLevelType w:val="hybridMultilevel"/>
    <w:tmpl w:val="07BC156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8871FB3"/>
    <w:multiLevelType w:val="hybridMultilevel"/>
    <w:tmpl w:val="AD204EBA"/>
    <w:lvl w:ilvl="0" w:tplc="AD0E5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81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AE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05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A1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C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06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22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A2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44225B"/>
    <w:multiLevelType w:val="hybridMultilevel"/>
    <w:tmpl w:val="46B2A13A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3078311">
    <w:abstractNumId w:val="13"/>
  </w:num>
  <w:num w:numId="2" w16cid:durableId="341712811">
    <w:abstractNumId w:val="0"/>
  </w:num>
  <w:num w:numId="3" w16cid:durableId="867720577">
    <w:abstractNumId w:val="6"/>
  </w:num>
  <w:num w:numId="4" w16cid:durableId="1945769342">
    <w:abstractNumId w:val="14"/>
  </w:num>
  <w:num w:numId="5" w16cid:durableId="1414931698">
    <w:abstractNumId w:val="12"/>
  </w:num>
  <w:num w:numId="6" w16cid:durableId="1301304186">
    <w:abstractNumId w:val="8"/>
  </w:num>
  <w:num w:numId="7" w16cid:durableId="1671908827">
    <w:abstractNumId w:val="11"/>
  </w:num>
  <w:num w:numId="8" w16cid:durableId="1891921670">
    <w:abstractNumId w:val="2"/>
  </w:num>
  <w:num w:numId="9" w16cid:durableId="669604243">
    <w:abstractNumId w:val="7"/>
  </w:num>
  <w:num w:numId="10" w16cid:durableId="967661643">
    <w:abstractNumId w:val="9"/>
  </w:num>
  <w:num w:numId="11" w16cid:durableId="13269887">
    <w:abstractNumId w:val="3"/>
  </w:num>
  <w:num w:numId="12" w16cid:durableId="464813132">
    <w:abstractNumId w:val="5"/>
  </w:num>
  <w:num w:numId="13" w16cid:durableId="1120415777">
    <w:abstractNumId w:val="1"/>
  </w:num>
  <w:num w:numId="14" w16cid:durableId="1155416098">
    <w:abstractNumId w:val="4"/>
  </w:num>
  <w:num w:numId="15" w16cid:durableId="1083453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c1NDKwMDE3MzZS0lEKTi0uzszPAykwNKgFAJ2jqygtAAAA"/>
  </w:docVars>
  <w:rsids>
    <w:rsidRoot w:val="00011F28"/>
    <w:rsid w:val="00001C8A"/>
    <w:rsid w:val="00011F28"/>
    <w:rsid w:val="00056172"/>
    <w:rsid w:val="00066A11"/>
    <w:rsid w:val="0007332A"/>
    <w:rsid w:val="000B3A5C"/>
    <w:rsid w:val="000D20FF"/>
    <w:rsid w:val="000E379C"/>
    <w:rsid w:val="000F1B55"/>
    <w:rsid w:val="00132D3A"/>
    <w:rsid w:val="0015059A"/>
    <w:rsid w:val="0015076B"/>
    <w:rsid w:val="00151620"/>
    <w:rsid w:val="00161483"/>
    <w:rsid w:val="001F34AD"/>
    <w:rsid w:val="001F6806"/>
    <w:rsid w:val="0022663D"/>
    <w:rsid w:val="002775FE"/>
    <w:rsid w:val="002C60D1"/>
    <w:rsid w:val="002C705B"/>
    <w:rsid w:val="002E6D2E"/>
    <w:rsid w:val="002F07E8"/>
    <w:rsid w:val="003158CB"/>
    <w:rsid w:val="00316973"/>
    <w:rsid w:val="003406C1"/>
    <w:rsid w:val="00345F7A"/>
    <w:rsid w:val="0038067F"/>
    <w:rsid w:val="00385A7C"/>
    <w:rsid w:val="00395774"/>
    <w:rsid w:val="003962C7"/>
    <w:rsid w:val="003C1581"/>
    <w:rsid w:val="003C5986"/>
    <w:rsid w:val="00401300"/>
    <w:rsid w:val="00444668"/>
    <w:rsid w:val="004451F3"/>
    <w:rsid w:val="00472C74"/>
    <w:rsid w:val="00506A12"/>
    <w:rsid w:val="00517855"/>
    <w:rsid w:val="00547326"/>
    <w:rsid w:val="005735D0"/>
    <w:rsid w:val="00581707"/>
    <w:rsid w:val="00581C35"/>
    <w:rsid w:val="00582D90"/>
    <w:rsid w:val="00587EDA"/>
    <w:rsid w:val="005D6512"/>
    <w:rsid w:val="0062062F"/>
    <w:rsid w:val="0066617E"/>
    <w:rsid w:val="00681E41"/>
    <w:rsid w:val="00685226"/>
    <w:rsid w:val="006B333C"/>
    <w:rsid w:val="006D6448"/>
    <w:rsid w:val="006D6F6A"/>
    <w:rsid w:val="007329EF"/>
    <w:rsid w:val="00761BE1"/>
    <w:rsid w:val="00785976"/>
    <w:rsid w:val="007953B5"/>
    <w:rsid w:val="007C0CC9"/>
    <w:rsid w:val="007C7DB5"/>
    <w:rsid w:val="007D790C"/>
    <w:rsid w:val="007E0EB9"/>
    <w:rsid w:val="007F27FE"/>
    <w:rsid w:val="008209B2"/>
    <w:rsid w:val="008209ED"/>
    <w:rsid w:val="00820F2A"/>
    <w:rsid w:val="00821F68"/>
    <w:rsid w:val="008227C4"/>
    <w:rsid w:val="008463F6"/>
    <w:rsid w:val="008624ED"/>
    <w:rsid w:val="00865F5E"/>
    <w:rsid w:val="008825D4"/>
    <w:rsid w:val="008954F2"/>
    <w:rsid w:val="008C5A09"/>
    <w:rsid w:val="008D074D"/>
    <w:rsid w:val="008E32D5"/>
    <w:rsid w:val="008E428A"/>
    <w:rsid w:val="0097401F"/>
    <w:rsid w:val="00974CF8"/>
    <w:rsid w:val="00985DD0"/>
    <w:rsid w:val="009B49AF"/>
    <w:rsid w:val="009F61EA"/>
    <w:rsid w:val="00A468CC"/>
    <w:rsid w:val="00A64542"/>
    <w:rsid w:val="00A93750"/>
    <w:rsid w:val="00AA2C4F"/>
    <w:rsid w:val="00AB2C47"/>
    <w:rsid w:val="00AC3A9E"/>
    <w:rsid w:val="00AC40AD"/>
    <w:rsid w:val="00AD6A8D"/>
    <w:rsid w:val="00B03410"/>
    <w:rsid w:val="00B044C3"/>
    <w:rsid w:val="00B06CAA"/>
    <w:rsid w:val="00B82A05"/>
    <w:rsid w:val="00B958E1"/>
    <w:rsid w:val="00C366DF"/>
    <w:rsid w:val="00C53404"/>
    <w:rsid w:val="00C74F14"/>
    <w:rsid w:val="00C92206"/>
    <w:rsid w:val="00CC2711"/>
    <w:rsid w:val="00CC4DFB"/>
    <w:rsid w:val="00CD43D1"/>
    <w:rsid w:val="00CE0195"/>
    <w:rsid w:val="00D6105D"/>
    <w:rsid w:val="00DB1272"/>
    <w:rsid w:val="00E11F75"/>
    <w:rsid w:val="00E24B1B"/>
    <w:rsid w:val="00E350CE"/>
    <w:rsid w:val="00E47A4C"/>
    <w:rsid w:val="00E8549A"/>
    <w:rsid w:val="00EA7C11"/>
    <w:rsid w:val="00EF0F33"/>
    <w:rsid w:val="00EF2868"/>
    <w:rsid w:val="00EF472E"/>
    <w:rsid w:val="00F14A00"/>
    <w:rsid w:val="00F32788"/>
    <w:rsid w:val="00F978E2"/>
    <w:rsid w:val="00FA414F"/>
    <w:rsid w:val="00FB447E"/>
    <w:rsid w:val="00FD1D20"/>
    <w:rsid w:val="00FD2CB5"/>
    <w:rsid w:val="00FE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C3D7"/>
  <w15:docId w15:val="{C075818B-6309-AC4E-A5CC-5CF5AE5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C11"/>
  </w:style>
  <w:style w:type="paragraph" w:styleId="Footer">
    <w:name w:val="footer"/>
    <w:basedOn w:val="Normal"/>
    <w:link w:val="Foot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11"/>
  </w:style>
  <w:style w:type="paragraph" w:styleId="BalloonText">
    <w:name w:val="Balloon Text"/>
    <w:basedOn w:val="Normal"/>
    <w:link w:val="BalloonTextChar"/>
    <w:uiPriority w:val="99"/>
    <w:semiHidden/>
    <w:unhideWhenUsed/>
    <w:rsid w:val="00E11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FD5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4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B2C47"/>
  </w:style>
  <w:style w:type="table" w:styleId="TableGrid">
    <w:name w:val="Table Grid"/>
    <w:basedOn w:val="TableNormal"/>
    <w:uiPriority w:val="39"/>
    <w:rsid w:val="00732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794">
          <w:marLeft w:val="3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B999D5-118C-2D44-8313-492D2178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Wing Yan Daisy</dc:creator>
  <cp:keywords/>
  <dc:description/>
  <cp:lastModifiedBy>Kira Lau</cp:lastModifiedBy>
  <cp:revision>3</cp:revision>
  <dcterms:created xsi:type="dcterms:W3CDTF">2023-03-27T15:46:00Z</dcterms:created>
  <dcterms:modified xsi:type="dcterms:W3CDTF">2023-03-27T16:02:00Z</dcterms:modified>
</cp:coreProperties>
</file>