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C540" w14:textId="77777777" w:rsidR="00364E5A" w:rsidRDefault="00B30DE1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PRÁ</w:t>
      </w:r>
      <w:r w:rsidRPr="00B30DE1">
        <w:rPr>
          <w:rFonts w:ascii="Verdana" w:hAnsi="Verdana"/>
          <w:b/>
          <w:sz w:val="32"/>
          <w:szCs w:val="32"/>
        </w:rPr>
        <w:t>CTICA 9</w:t>
      </w:r>
      <w:r>
        <w:rPr>
          <w:rFonts w:ascii="Verdana" w:hAnsi="Verdana"/>
          <w:b/>
          <w:sz w:val="32"/>
          <w:szCs w:val="32"/>
        </w:rPr>
        <w:t>.</w:t>
      </w:r>
      <w:r w:rsidRPr="00B30DE1">
        <w:rPr>
          <w:rFonts w:ascii="Verdana" w:hAnsi="Verdana"/>
          <w:b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 xml:space="preserve">  TEÓRICO PRÁ</w:t>
      </w:r>
      <w:r w:rsidRPr="00B30DE1">
        <w:rPr>
          <w:rFonts w:ascii="Verdana" w:hAnsi="Verdana"/>
          <w:b/>
          <w:sz w:val="32"/>
          <w:szCs w:val="32"/>
        </w:rPr>
        <w:t>CTICA</w:t>
      </w:r>
    </w:p>
    <w:p w14:paraId="1AF523F6" w14:textId="77777777" w:rsidR="00B30DE1" w:rsidRDefault="00B30DE1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Prueba las sentencias de actualización de </w:t>
      </w:r>
      <w:proofErr w:type="spellStart"/>
      <w:r>
        <w:rPr>
          <w:rFonts w:ascii="Verdana" w:hAnsi="Verdana"/>
          <w:b/>
          <w:sz w:val="32"/>
          <w:szCs w:val="32"/>
        </w:rPr>
        <w:t>eXist</w:t>
      </w:r>
      <w:proofErr w:type="spellEnd"/>
      <w:r>
        <w:rPr>
          <w:rFonts w:ascii="Verdana" w:hAnsi="Verdana"/>
          <w:b/>
          <w:sz w:val="32"/>
          <w:szCs w:val="32"/>
        </w:rPr>
        <w:t xml:space="preserve"> de teoría</w:t>
      </w:r>
    </w:p>
    <w:p w14:paraId="1906F79C" w14:textId="66D0202B" w:rsidR="00C2388C" w:rsidRDefault="00B30DE1" w:rsidP="00C2388C">
      <w:pPr>
        <w:pStyle w:val="Prrafodelista"/>
        <w:numPr>
          <w:ilvl w:val="0"/>
          <w:numId w:val="2"/>
        </w:numPr>
        <w:spacing w:after="0"/>
        <w:rPr>
          <w:rFonts w:ascii="Verdana" w:hAnsi="Verdana" w:cs="TimesNewRomanPSMT"/>
          <w:color w:val="000000" w:themeColor="text1"/>
          <w:sz w:val="24"/>
          <w:szCs w:val="24"/>
        </w:rPr>
      </w:pPr>
      <w:r w:rsidRPr="00ED37C7">
        <w:rPr>
          <w:rFonts w:ascii="Verdana" w:hAnsi="Verdana" w:cs="TimesNewRomanPSMT"/>
          <w:color w:val="000000" w:themeColor="text1"/>
          <w:sz w:val="24"/>
          <w:szCs w:val="24"/>
        </w:rPr>
        <w:t xml:space="preserve">Insertar una zona en zonas.xml en la última </w:t>
      </w:r>
      <w:r w:rsidR="00C2388C">
        <w:rPr>
          <w:rFonts w:ascii="Verdana" w:hAnsi="Verdana" w:cs="TimesNewRomanPSMT"/>
          <w:color w:val="000000" w:themeColor="text1"/>
          <w:sz w:val="24"/>
          <w:szCs w:val="24"/>
        </w:rPr>
        <w:t>posición</w:t>
      </w:r>
    </w:p>
    <w:p w14:paraId="5F1593B8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update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insert</w:t>
      </w:r>
      <w:proofErr w:type="spellEnd"/>
    </w:p>
    <w:p w14:paraId="59D0E5D0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</w:rPr>
        <w:t>&lt;zona&gt;&lt;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cod_zona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>&gt;50&lt;/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cod_zona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>&gt;</w:t>
      </w:r>
    </w:p>
    <w:p w14:paraId="3E0D52F3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</w:rPr>
        <w:t>&lt;nombre&gt;Madrid-OESTE&lt;/nombre&gt;</w:t>
      </w:r>
    </w:p>
    <w:p w14:paraId="20340DD2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</w:rPr>
        <w:t>&lt;director&gt;Alicia Ramos Martín&lt;/director&gt;&lt;/zona&gt;</w:t>
      </w:r>
    </w:p>
    <w:p w14:paraId="0802E717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into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/zonas</w:t>
      </w:r>
    </w:p>
    <w:p w14:paraId="11EF6127" w14:textId="0DB4EC06" w:rsidR="00C2388C" w:rsidRPr="00C2388C" w:rsidRDefault="00C2388C" w:rsidP="00C2388C">
      <w:pPr>
        <w:spacing w:after="0"/>
        <w:ind w:left="720"/>
        <w:rPr>
          <w:rFonts w:ascii="Verdana" w:hAnsi="Verdana" w:cs="TimesNewRomanPSMT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CF5A73" wp14:editId="5DCDD76D">
            <wp:extent cx="3028950" cy="914400"/>
            <wp:effectExtent l="0" t="0" r="0" b="0"/>
            <wp:docPr id="9759762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76243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0263" w14:textId="77777777" w:rsidR="00B30DE1" w:rsidRPr="00BB1ABB" w:rsidRDefault="00B30DE1" w:rsidP="00B30DE1">
      <w:pPr>
        <w:pStyle w:val="Prrafodelista"/>
        <w:numPr>
          <w:ilvl w:val="0"/>
          <w:numId w:val="2"/>
        </w:numPr>
        <w:spacing w:after="0"/>
        <w:rPr>
          <w:rFonts w:ascii="Verdana" w:hAnsi="Verdana" w:cs="TimesNewRomanPSMT"/>
          <w:color w:val="002060"/>
          <w:sz w:val="18"/>
          <w:szCs w:val="18"/>
        </w:rPr>
      </w:pPr>
      <w:r w:rsidRPr="00ED37C7">
        <w:rPr>
          <w:rFonts w:ascii="Verdana" w:hAnsi="Verdana" w:cs="TimesNewRomanPSMT"/>
          <w:color w:val="000000" w:themeColor="text1"/>
          <w:sz w:val="24"/>
          <w:szCs w:val="24"/>
        </w:rPr>
        <w:t>Insertar una cuenta en el documento sucursales.xml del tipo PENSIONES a la sucursal SUC1.</w:t>
      </w:r>
    </w:p>
    <w:p w14:paraId="3C789E9F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update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insert</w:t>
      </w:r>
      <w:proofErr w:type="spellEnd"/>
    </w:p>
    <w:p w14:paraId="7A6A1AB7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</w:rPr>
        <w:t>&lt;cuenta tipo="PENSIONES"&gt;&lt;nombre&gt;Alberto Morales&lt;/nombre&gt;&lt;numero&gt;30302900&lt;/numero&gt;</w:t>
      </w:r>
    </w:p>
    <w:p w14:paraId="538FE055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</w:rPr>
        <w:t>&lt;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aportacion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>&gt;5000&lt;/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aportacion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>&gt;&lt;/cuenta&gt;</w:t>
      </w:r>
    </w:p>
    <w:p w14:paraId="519DEE7A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into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/sucursales/sucursal[@codigo="SUC1"]</w:t>
      </w:r>
    </w:p>
    <w:p w14:paraId="54914397" w14:textId="357D59DA" w:rsidR="00BB1ABB" w:rsidRDefault="00A37600" w:rsidP="00A37600">
      <w:pPr>
        <w:pStyle w:val="Prrafodelista"/>
        <w:tabs>
          <w:tab w:val="left" w:pos="5550"/>
        </w:tabs>
        <w:spacing w:after="0"/>
        <w:ind w:left="1080"/>
        <w:rPr>
          <w:rFonts w:ascii="Verdana" w:hAnsi="Verdana" w:cs="TimesNewRomanPSMT"/>
          <w:color w:val="002060"/>
          <w:sz w:val="18"/>
          <w:szCs w:val="18"/>
        </w:rPr>
      </w:pPr>
      <w:r>
        <w:rPr>
          <w:rFonts w:ascii="Verdana" w:hAnsi="Verdana" w:cs="TimesNewRomanPSMT"/>
          <w:color w:val="002060"/>
          <w:sz w:val="18"/>
          <w:szCs w:val="18"/>
        </w:rPr>
        <w:tab/>
      </w:r>
    </w:p>
    <w:p w14:paraId="2ACEFB77" w14:textId="76FBE0AC" w:rsidR="00A37600" w:rsidRDefault="00A37600" w:rsidP="00A37600">
      <w:pPr>
        <w:pStyle w:val="Prrafodelista"/>
        <w:tabs>
          <w:tab w:val="left" w:pos="5550"/>
        </w:tabs>
        <w:spacing w:after="0"/>
        <w:ind w:left="1080"/>
        <w:rPr>
          <w:rFonts w:ascii="Verdana" w:hAnsi="Verdana" w:cs="TimesNewRomanPSMT"/>
          <w:color w:val="002060"/>
          <w:sz w:val="18"/>
          <w:szCs w:val="18"/>
        </w:rPr>
      </w:pPr>
      <w:r w:rsidRPr="00A37600">
        <w:drawing>
          <wp:inline distT="0" distB="0" distL="0" distR="0" wp14:anchorId="37E71022" wp14:editId="3662C6B0">
            <wp:extent cx="2476500" cy="952500"/>
            <wp:effectExtent l="0" t="0" r="0" b="0"/>
            <wp:docPr id="1795624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2478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67BA" w14:textId="77777777" w:rsidR="00A37600" w:rsidRPr="00B30DE1" w:rsidRDefault="00A37600" w:rsidP="00A37600">
      <w:pPr>
        <w:pStyle w:val="Prrafodelista"/>
        <w:tabs>
          <w:tab w:val="left" w:pos="5550"/>
        </w:tabs>
        <w:spacing w:after="0"/>
        <w:ind w:left="1080"/>
        <w:rPr>
          <w:rFonts w:ascii="Verdana" w:hAnsi="Verdana" w:cs="TimesNewRomanPSMT"/>
          <w:color w:val="002060"/>
          <w:sz w:val="18"/>
          <w:szCs w:val="18"/>
        </w:rPr>
      </w:pPr>
    </w:p>
    <w:p w14:paraId="63DAD776" w14:textId="77777777" w:rsidR="00B30DE1" w:rsidRDefault="00B30DE1" w:rsidP="00B30DE1">
      <w:pPr>
        <w:pStyle w:val="Prrafodelista"/>
        <w:numPr>
          <w:ilvl w:val="0"/>
          <w:numId w:val="2"/>
        </w:numPr>
        <w:spacing w:after="0"/>
        <w:rPr>
          <w:rFonts w:ascii="Verdana" w:hAnsi="Verdana" w:cs="TimesNewRomanPSMT"/>
          <w:color w:val="000000" w:themeColor="text1"/>
          <w:sz w:val="24"/>
          <w:szCs w:val="24"/>
        </w:rPr>
      </w:pPr>
      <w:r w:rsidRPr="00ED37C7">
        <w:rPr>
          <w:rFonts w:ascii="Verdana" w:hAnsi="Verdana" w:cs="TimesNewRomanPSMT"/>
          <w:color w:val="000000" w:themeColor="text1"/>
          <w:sz w:val="24"/>
          <w:szCs w:val="24"/>
        </w:rPr>
        <w:t>Cambia la etiqueta director de la zona 50 y su contenido, en el documento zonas.xml</w:t>
      </w:r>
      <w:r w:rsidR="00E04A44">
        <w:rPr>
          <w:rFonts w:ascii="Verdana" w:hAnsi="Verdana" w:cs="TimesNewRomanPSMT"/>
          <w:color w:val="000000" w:themeColor="text1"/>
          <w:sz w:val="24"/>
          <w:szCs w:val="24"/>
        </w:rPr>
        <w:t xml:space="preserve"> por directora.</w:t>
      </w:r>
    </w:p>
    <w:p w14:paraId="7B134E7E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update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replace</w:t>
      </w:r>
      <w:proofErr w:type="spellEnd"/>
    </w:p>
    <w:p w14:paraId="2EB739DA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</w:rPr>
        <w:t>/zonas/zona[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cod_zona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>=50]/director</w:t>
      </w:r>
    </w:p>
    <w:p w14:paraId="46332042" w14:textId="17104D90" w:rsidR="00C2388C" w:rsidRDefault="00C2388C" w:rsidP="00A37600">
      <w:pPr>
        <w:tabs>
          <w:tab w:val="left" w:pos="6765"/>
        </w:tabs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with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&lt;directora&gt; Pilar Martin Ramos &lt;/directora&gt;</w:t>
      </w:r>
      <w:r w:rsidR="00A37600">
        <w:rPr>
          <w:rFonts w:ascii="Verdana" w:hAnsi="Verdana" w:cs="TimesNewRomanPSMT"/>
          <w:b/>
          <w:color w:val="0070C0"/>
          <w:sz w:val="18"/>
          <w:szCs w:val="18"/>
        </w:rPr>
        <w:tab/>
      </w:r>
    </w:p>
    <w:p w14:paraId="266F244E" w14:textId="6C4438BD" w:rsidR="00A37600" w:rsidRDefault="00A37600" w:rsidP="00A37600">
      <w:pPr>
        <w:tabs>
          <w:tab w:val="left" w:pos="6765"/>
        </w:tabs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noProof/>
        </w:rPr>
        <w:drawing>
          <wp:inline distT="0" distB="0" distL="0" distR="0" wp14:anchorId="521F0594" wp14:editId="0B25DD8E">
            <wp:extent cx="3248025" cy="1419225"/>
            <wp:effectExtent l="0" t="0" r="9525" b="9525"/>
            <wp:docPr id="7587736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7364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E606" w14:textId="3DAD0700" w:rsidR="00A37600" w:rsidRPr="00C2388C" w:rsidRDefault="00A37600" w:rsidP="00A37600">
      <w:pPr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rFonts w:ascii="Verdana" w:hAnsi="Verdana" w:cs="TimesNewRomanPSMT"/>
          <w:b/>
          <w:color w:val="0070C0"/>
          <w:sz w:val="18"/>
          <w:szCs w:val="18"/>
        </w:rPr>
        <w:br w:type="page"/>
      </w:r>
    </w:p>
    <w:p w14:paraId="6E7AB91C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color w:val="000000" w:themeColor="text1"/>
          <w:sz w:val="24"/>
          <w:szCs w:val="24"/>
        </w:rPr>
      </w:pPr>
    </w:p>
    <w:p w14:paraId="5D88C160" w14:textId="77777777" w:rsidR="00B30DE1" w:rsidRDefault="00B30DE1" w:rsidP="00B30DE1">
      <w:pPr>
        <w:pStyle w:val="Prrafodelista"/>
        <w:numPr>
          <w:ilvl w:val="0"/>
          <w:numId w:val="2"/>
        </w:numPr>
        <w:spacing w:after="0"/>
        <w:rPr>
          <w:rFonts w:ascii="Verdana" w:hAnsi="Verdana" w:cs="TimesNewRomanPSMT"/>
          <w:color w:val="000000" w:themeColor="text1"/>
          <w:sz w:val="24"/>
          <w:szCs w:val="24"/>
        </w:rPr>
      </w:pPr>
      <w:r>
        <w:rPr>
          <w:rFonts w:ascii="Verdana" w:hAnsi="Verdana" w:cs="TimesNewRomanPSMT"/>
          <w:color w:val="000000" w:themeColor="text1"/>
          <w:sz w:val="24"/>
          <w:szCs w:val="24"/>
        </w:rPr>
        <w:t xml:space="preserve"> Cambia el nodo completo DEP_ROW del departamento 10, por los nuevos datos y las etiquetas que escribamos</w:t>
      </w:r>
      <w:r w:rsidR="00E04A44">
        <w:rPr>
          <w:rFonts w:ascii="Verdana" w:hAnsi="Verdana" w:cs="TimesNewRomanPSMT"/>
          <w:color w:val="000000" w:themeColor="text1"/>
          <w:sz w:val="24"/>
          <w:szCs w:val="24"/>
        </w:rPr>
        <w:t>.</w:t>
      </w:r>
    </w:p>
    <w:p w14:paraId="26D326B7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proofErr w:type="gramStart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update</w:t>
      </w:r>
      <w:proofErr w:type="gramEnd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 xml:space="preserve"> replace /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departamentos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/DEP_ROW[DEPT_NO=10]</w:t>
      </w:r>
    </w:p>
    <w:p w14:paraId="0D8101BE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with</w:t>
      </w:r>
    </w:p>
    <w:p w14:paraId="292C7F89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&lt;DEPT_ROW&gt;&lt;DEPT_NO&gt;10&lt;/DEPT_NO&gt;</w:t>
      </w:r>
    </w:p>
    <w:p w14:paraId="2B257660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</w:rPr>
        <w:t>&lt;DNOMBRE&gt;NUEVO10&lt;/DNOMBRE&gt;</w:t>
      </w:r>
    </w:p>
    <w:p w14:paraId="573AFEEA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</w:rPr>
        <w:t>&lt;LOC&gt;TALAVERA&lt;/LOC&gt;&lt;/DEPT_ROW&gt;</w:t>
      </w:r>
    </w:p>
    <w:p w14:paraId="1A38EED3" w14:textId="285D16D3" w:rsidR="00C2388C" w:rsidRPr="00C2388C" w:rsidRDefault="00136251" w:rsidP="00C2388C">
      <w:pPr>
        <w:spacing w:after="0"/>
        <w:ind w:left="720"/>
        <w:rPr>
          <w:rFonts w:ascii="Verdana" w:hAnsi="Verdana" w:cs="TimesNewRomanPSMT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417752" wp14:editId="688B3005">
            <wp:extent cx="2933700" cy="962025"/>
            <wp:effectExtent l="0" t="0" r="0" b="9525"/>
            <wp:docPr id="2754613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6138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7536" w14:textId="77777777" w:rsidR="00B30DE1" w:rsidRDefault="00B30DE1" w:rsidP="00B30DE1">
      <w:pPr>
        <w:pStyle w:val="Prrafodelista"/>
        <w:numPr>
          <w:ilvl w:val="0"/>
          <w:numId w:val="2"/>
        </w:numPr>
        <w:rPr>
          <w:rFonts w:ascii="Verdana" w:hAnsi="Verdana" w:cs="TimesNewRomanPSMT"/>
          <w:color w:val="000000" w:themeColor="text1"/>
          <w:sz w:val="24"/>
          <w:szCs w:val="24"/>
        </w:rPr>
      </w:pPr>
      <w:r w:rsidRPr="00E6639D">
        <w:rPr>
          <w:rFonts w:ascii="Verdana" w:hAnsi="Verdana" w:cs="TimesNewRomanPSMT"/>
          <w:color w:val="000000" w:themeColor="text1"/>
          <w:sz w:val="24"/>
          <w:szCs w:val="24"/>
        </w:rPr>
        <w:t>Cambia el apellido del empleado 7369 del documento empleados.xml</w:t>
      </w:r>
      <w:r w:rsidR="00E04A44">
        <w:rPr>
          <w:rFonts w:ascii="Verdana" w:hAnsi="Verdana" w:cs="TimesNewRomanPSMT"/>
          <w:color w:val="000000" w:themeColor="text1"/>
          <w:sz w:val="24"/>
          <w:szCs w:val="24"/>
        </w:rPr>
        <w:t xml:space="preserve"> por Alberto Montes Ramos.</w:t>
      </w:r>
    </w:p>
    <w:p w14:paraId="2CDBD70B" w14:textId="77777777" w:rsidR="00C2388C" w:rsidRPr="00C2388C" w:rsidRDefault="00C2388C" w:rsidP="00C2388C">
      <w:pPr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update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value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/EMPLEADOS/EMP_ROW[EMP_NO=7369]/APELLIDO 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with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'Alberto Montes Ramos'</w:t>
      </w:r>
    </w:p>
    <w:p w14:paraId="1500E340" w14:textId="62B17E37" w:rsidR="00C2388C" w:rsidRPr="00C2388C" w:rsidRDefault="00136251" w:rsidP="00C2388C">
      <w:pPr>
        <w:ind w:left="720"/>
        <w:rPr>
          <w:rFonts w:ascii="Verdana" w:hAnsi="Verdana" w:cs="TimesNewRomanPSMT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43F6FF" wp14:editId="20676782">
            <wp:extent cx="3067050" cy="514350"/>
            <wp:effectExtent l="0" t="0" r="0" b="0"/>
            <wp:docPr id="1464369623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69623" name="Imagen 1" descr="Imagen que contiene Logoti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3B0" w14:textId="77777777" w:rsidR="00B30DE1" w:rsidRDefault="00B30DE1" w:rsidP="00B30DE1">
      <w:pPr>
        <w:pStyle w:val="Prrafodelista"/>
        <w:numPr>
          <w:ilvl w:val="0"/>
          <w:numId w:val="2"/>
        </w:numPr>
        <w:rPr>
          <w:rFonts w:ascii="Verdana" w:hAnsi="Verdana" w:cs="TimesNewRomanPSMT"/>
          <w:color w:val="000000" w:themeColor="text1"/>
          <w:sz w:val="24"/>
          <w:szCs w:val="24"/>
        </w:rPr>
      </w:pPr>
      <w:r>
        <w:rPr>
          <w:rFonts w:ascii="Verdana" w:hAnsi="Verdana" w:cs="TimesNewRomanPSMT"/>
          <w:color w:val="000000" w:themeColor="text1"/>
          <w:sz w:val="24"/>
          <w:szCs w:val="24"/>
        </w:rPr>
        <w:t>Cambia el atributo tipo de la primera cuenta de la sucursal SUC3</w:t>
      </w:r>
      <w:r w:rsidR="00E12356">
        <w:rPr>
          <w:rFonts w:ascii="Verdana" w:hAnsi="Verdana" w:cs="TimesNewRomanPSMT"/>
          <w:color w:val="000000" w:themeColor="text1"/>
          <w:sz w:val="24"/>
          <w:szCs w:val="24"/>
        </w:rPr>
        <w:t xml:space="preserve"> por NUEVOTIPO</w:t>
      </w:r>
      <w:r>
        <w:rPr>
          <w:rFonts w:ascii="Verdana" w:hAnsi="Verdana" w:cs="TimesNewRomanPSMT"/>
          <w:color w:val="000000" w:themeColor="text1"/>
          <w:sz w:val="24"/>
          <w:szCs w:val="24"/>
        </w:rPr>
        <w:t>, del documento sucursales.xml</w:t>
      </w:r>
      <w:r w:rsidR="00E04A44">
        <w:rPr>
          <w:rFonts w:ascii="Verdana" w:hAnsi="Verdana" w:cs="TimesNewRomanPSMT"/>
          <w:color w:val="000000" w:themeColor="text1"/>
          <w:sz w:val="24"/>
          <w:szCs w:val="24"/>
        </w:rPr>
        <w:t>.</w:t>
      </w:r>
    </w:p>
    <w:p w14:paraId="1C723DDB" w14:textId="77777777" w:rsidR="00C2388C" w:rsidRPr="00C2388C" w:rsidRDefault="00C2388C" w:rsidP="00C2388C">
      <w:pPr>
        <w:ind w:left="72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update value /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sucursales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/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sucursal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[@codigo='SUC3'] /</w:t>
      </w:r>
      <w:proofErr w:type="spellStart"/>
      <w:proofErr w:type="gramStart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cuenta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[</w:t>
      </w:r>
      <w:proofErr w:type="gramEnd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1]/@tipo with 'NUEVOTIPO'</w:t>
      </w:r>
    </w:p>
    <w:p w14:paraId="29214B19" w14:textId="3BF6B9EF" w:rsidR="00125C8B" w:rsidRDefault="00136251" w:rsidP="00C2388C">
      <w:pPr>
        <w:ind w:left="720"/>
        <w:rPr>
          <w:rFonts w:ascii="Verdana" w:hAnsi="Verdana" w:cs="TimesNewRomanPSMT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51EB0F" wp14:editId="4FB38BC5">
            <wp:extent cx="4019550" cy="1019175"/>
            <wp:effectExtent l="0" t="0" r="0" b="9525"/>
            <wp:docPr id="10017458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4584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3CFE" w14:textId="77A70B10" w:rsidR="00C2388C" w:rsidRPr="00C2388C" w:rsidRDefault="00125C8B" w:rsidP="00125C8B">
      <w:pPr>
        <w:rPr>
          <w:rFonts w:ascii="Verdana" w:hAnsi="Verdana" w:cs="TimesNewRomanPSMT"/>
          <w:color w:val="000000" w:themeColor="text1"/>
          <w:sz w:val="24"/>
          <w:szCs w:val="24"/>
        </w:rPr>
      </w:pPr>
      <w:r>
        <w:rPr>
          <w:rFonts w:ascii="Verdana" w:hAnsi="Verdana" w:cs="TimesNewRomanPSMT"/>
          <w:color w:val="000000" w:themeColor="text1"/>
          <w:sz w:val="24"/>
          <w:szCs w:val="24"/>
        </w:rPr>
        <w:br w:type="page"/>
      </w:r>
    </w:p>
    <w:p w14:paraId="44FA0843" w14:textId="77777777" w:rsidR="00C2388C" w:rsidRDefault="00B30DE1" w:rsidP="000847E3">
      <w:pPr>
        <w:pStyle w:val="Prrafodelista"/>
        <w:numPr>
          <w:ilvl w:val="0"/>
          <w:numId w:val="2"/>
        </w:numPr>
        <w:spacing w:after="0"/>
        <w:rPr>
          <w:rFonts w:ascii="Verdana" w:hAnsi="Verdana" w:cs="TimesNewRomanPSMT"/>
          <w:color w:val="000000" w:themeColor="text1"/>
          <w:sz w:val="24"/>
          <w:szCs w:val="24"/>
        </w:rPr>
      </w:pPr>
      <w:r w:rsidRPr="00C2388C">
        <w:rPr>
          <w:rFonts w:ascii="Verdana" w:hAnsi="Verdana" w:cs="TimesNewRomanPSMT"/>
          <w:color w:val="000000" w:themeColor="text1"/>
          <w:sz w:val="24"/>
          <w:szCs w:val="24"/>
        </w:rPr>
        <w:lastRenderedPageBreak/>
        <w:t>Cambia el salario de los empleados del departamento 10, del documento empleados.xml, subirles 200.</w:t>
      </w:r>
    </w:p>
    <w:p w14:paraId="49E1F7D4" w14:textId="77777777" w:rsidR="00C2388C" w:rsidRPr="00C2388C" w:rsidRDefault="00C2388C" w:rsidP="00C2388C">
      <w:pPr>
        <w:ind w:left="72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for $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em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 xml:space="preserve"> in /EMPLEADOS/EMP_ROW[DEPT_NO=10]</w:t>
      </w:r>
    </w:p>
    <w:p w14:paraId="7CED6803" w14:textId="77777777" w:rsidR="00C2388C" w:rsidRPr="00C2388C" w:rsidRDefault="00C2388C" w:rsidP="00C2388C">
      <w:pPr>
        <w:ind w:left="72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let $</w:t>
      </w:r>
      <w:proofErr w:type="spellStart"/>
      <w:proofErr w:type="gramStart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sal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:=</w:t>
      </w:r>
      <w:proofErr w:type="gramEnd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$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em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/SALARIO</w:t>
      </w:r>
    </w:p>
    <w:p w14:paraId="3ABC3FCA" w14:textId="77777777" w:rsidR="00C2388C" w:rsidRPr="00C2388C" w:rsidRDefault="00C2388C" w:rsidP="00C2388C">
      <w:pPr>
        <w:ind w:left="72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return update value $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em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/</w:t>
      </w:r>
      <w:proofErr w:type="gramStart"/>
      <w:r w:rsidRPr="00C2388C">
        <w:rPr>
          <w:rFonts w:ascii="Verdana" w:hAnsi="Verdana" w:cs="TimesNewRomanPSMT"/>
          <w:b/>
          <w:color w:val="0070C0"/>
          <w:sz w:val="18"/>
          <w:szCs w:val="18"/>
          <w:lang w:val="en-US"/>
        </w:rPr>
        <w:t>SALARIO</w:t>
      </w:r>
      <w:proofErr w:type="gramEnd"/>
    </w:p>
    <w:p w14:paraId="62E7F63B" w14:textId="77777777" w:rsidR="00C2388C" w:rsidRPr="00C2388C" w:rsidRDefault="00C2388C" w:rsidP="00C2388C">
      <w:pPr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with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data($</w:t>
      </w:r>
      <w:proofErr w:type="gram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sal)+</w:t>
      </w:r>
      <w:proofErr w:type="gram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>200</w:t>
      </w:r>
    </w:p>
    <w:p w14:paraId="130434E6" w14:textId="2151A86A" w:rsidR="00C2388C" w:rsidRPr="00C2388C" w:rsidRDefault="00125C8B" w:rsidP="00C2388C">
      <w:pPr>
        <w:spacing w:after="0"/>
        <w:ind w:left="720"/>
        <w:rPr>
          <w:rFonts w:ascii="Verdana" w:hAnsi="Verdana" w:cs="TimesNewRomanPSMT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4B6BD14" wp14:editId="0180888D">
            <wp:extent cx="3476625" cy="1647825"/>
            <wp:effectExtent l="0" t="0" r="9525" b="9525"/>
            <wp:docPr id="12056265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2658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EE98" w14:textId="7C32D3F3" w:rsidR="00B30DE1" w:rsidRDefault="00B30DE1" w:rsidP="000847E3">
      <w:pPr>
        <w:pStyle w:val="Prrafodelista"/>
        <w:numPr>
          <w:ilvl w:val="0"/>
          <w:numId w:val="2"/>
        </w:numPr>
        <w:spacing w:after="0"/>
        <w:rPr>
          <w:rFonts w:ascii="Verdana" w:hAnsi="Verdana" w:cs="TimesNewRomanPSMT"/>
          <w:color w:val="000000" w:themeColor="text1"/>
          <w:sz w:val="24"/>
          <w:szCs w:val="24"/>
        </w:rPr>
      </w:pPr>
      <w:r w:rsidRPr="00C2388C">
        <w:rPr>
          <w:rFonts w:ascii="Verdana" w:hAnsi="Verdana" w:cs="TimesNewRomanPSMT"/>
          <w:color w:val="000000" w:themeColor="text1"/>
          <w:sz w:val="24"/>
          <w:szCs w:val="24"/>
        </w:rPr>
        <w:t>Elimina la zona con código 50, en el documento zonas.xml</w:t>
      </w:r>
      <w:r w:rsidR="00E04A44" w:rsidRPr="00C2388C">
        <w:rPr>
          <w:rFonts w:ascii="Verdana" w:hAnsi="Verdana" w:cs="TimesNewRomanPSMT"/>
          <w:color w:val="000000" w:themeColor="text1"/>
          <w:sz w:val="24"/>
          <w:szCs w:val="24"/>
        </w:rPr>
        <w:t>.</w:t>
      </w:r>
    </w:p>
    <w:p w14:paraId="56CB0304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update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delete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/zonas/zona[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cod_zona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>=50]</w:t>
      </w:r>
    </w:p>
    <w:p w14:paraId="37D8ED83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color w:val="000000" w:themeColor="text1"/>
          <w:sz w:val="24"/>
          <w:szCs w:val="24"/>
        </w:rPr>
      </w:pPr>
    </w:p>
    <w:p w14:paraId="0549EE9A" w14:textId="77777777" w:rsidR="00B30DE1" w:rsidRDefault="00B30DE1" w:rsidP="00B30DE1">
      <w:pPr>
        <w:pStyle w:val="Prrafodelista"/>
        <w:numPr>
          <w:ilvl w:val="0"/>
          <w:numId w:val="2"/>
        </w:numPr>
        <w:spacing w:after="0"/>
        <w:rPr>
          <w:rFonts w:ascii="Verdana" w:hAnsi="Verdana" w:cs="TimesNewRomanPSMT"/>
          <w:color w:val="000000" w:themeColor="text1"/>
          <w:sz w:val="24"/>
          <w:szCs w:val="24"/>
        </w:rPr>
      </w:pPr>
      <w:r w:rsidRPr="00E6639D">
        <w:rPr>
          <w:rFonts w:ascii="Verdana" w:hAnsi="Verdana" w:cs="TimesNewRomanPSMT"/>
          <w:color w:val="000000" w:themeColor="text1"/>
          <w:sz w:val="24"/>
          <w:szCs w:val="24"/>
        </w:rPr>
        <w:t>Cambia de nombre el nodo EMP_ROW del documento empleados.xml</w:t>
      </w:r>
      <w:r w:rsidR="00E04A44">
        <w:rPr>
          <w:rFonts w:ascii="Verdana" w:hAnsi="Verdana" w:cs="TimesNewRomanPSMT"/>
          <w:color w:val="000000" w:themeColor="text1"/>
          <w:sz w:val="24"/>
          <w:szCs w:val="24"/>
        </w:rPr>
        <w:t>.</w:t>
      </w:r>
    </w:p>
    <w:p w14:paraId="3E364250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update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rename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/EMPLEADOS/EMP_</w:t>
      </w:r>
      <w:proofErr w:type="gram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ROW  as</w:t>
      </w:r>
      <w:proofErr w:type="gram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 xml:space="preserve">  '</w:t>
      </w:r>
      <w:proofErr w:type="spellStart"/>
      <w:r w:rsidRPr="00C2388C">
        <w:rPr>
          <w:rFonts w:ascii="Verdana" w:hAnsi="Verdana" w:cs="TimesNewRomanPSMT"/>
          <w:b/>
          <w:color w:val="0070C0"/>
          <w:sz w:val="18"/>
          <w:szCs w:val="18"/>
        </w:rPr>
        <w:t>fila_emple</w:t>
      </w:r>
      <w:proofErr w:type="spellEnd"/>
      <w:r w:rsidRPr="00C2388C">
        <w:rPr>
          <w:rFonts w:ascii="Verdana" w:hAnsi="Verdana" w:cs="TimesNewRomanPSMT"/>
          <w:b/>
          <w:color w:val="0070C0"/>
          <w:sz w:val="18"/>
          <w:szCs w:val="18"/>
        </w:rPr>
        <w:t>'</w:t>
      </w:r>
    </w:p>
    <w:p w14:paraId="5466B00F" w14:textId="77777777" w:rsidR="00C2388C" w:rsidRPr="00C2388C" w:rsidRDefault="00C2388C" w:rsidP="00C2388C">
      <w:pPr>
        <w:spacing w:after="0"/>
        <w:ind w:left="720"/>
        <w:rPr>
          <w:rFonts w:ascii="Verdana" w:hAnsi="Verdana" w:cs="TimesNewRomanPSMT"/>
          <w:color w:val="000000" w:themeColor="text1"/>
          <w:sz w:val="24"/>
          <w:szCs w:val="24"/>
        </w:rPr>
      </w:pPr>
    </w:p>
    <w:p w14:paraId="005331F6" w14:textId="45938265" w:rsidR="00B30DE1" w:rsidRPr="00125C8B" w:rsidRDefault="00125C8B" w:rsidP="00125C8B">
      <w:pPr>
        <w:spacing w:after="0"/>
        <w:rPr>
          <w:rFonts w:ascii="Verdana" w:hAnsi="Verdana" w:cs="TimesNewRomanPSMT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FE2F43" wp14:editId="2067FDA0">
            <wp:extent cx="3133725" cy="1657350"/>
            <wp:effectExtent l="0" t="0" r="9525" b="0"/>
            <wp:docPr id="16856176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1763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6931" w14:textId="77777777" w:rsidR="00B30DE1" w:rsidRDefault="00B30DE1" w:rsidP="00B30DE1">
      <w:pPr>
        <w:pStyle w:val="Prrafodelista"/>
        <w:spacing w:after="0"/>
        <w:ind w:left="1080"/>
        <w:rPr>
          <w:rFonts w:ascii="Verdana" w:hAnsi="Verdana" w:cs="TimesNewRomanPSMT"/>
          <w:color w:val="000000" w:themeColor="text1"/>
          <w:sz w:val="24"/>
          <w:szCs w:val="24"/>
        </w:rPr>
      </w:pPr>
    </w:p>
    <w:p w14:paraId="14C0478F" w14:textId="77777777" w:rsidR="00B30DE1" w:rsidRPr="00B30DE1" w:rsidRDefault="00B30DE1">
      <w:pPr>
        <w:rPr>
          <w:rFonts w:ascii="Verdana" w:hAnsi="Verdana"/>
          <w:b/>
          <w:sz w:val="32"/>
          <w:szCs w:val="32"/>
        </w:rPr>
      </w:pPr>
    </w:p>
    <w:sectPr w:rsidR="00B30DE1" w:rsidRPr="00B30DE1" w:rsidSect="0036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B24"/>
    <w:multiLevelType w:val="hybridMultilevel"/>
    <w:tmpl w:val="57DAB90E"/>
    <w:lvl w:ilvl="0" w:tplc="CC2C314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 w:themeColor="text1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C758F"/>
    <w:multiLevelType w:val="hybridMultilevel"/>
    <w:tmpl w:val="F0B4E0D0"/>
    <w:lvl w:ilvl="0" w:tplc="A3AA5422">
      <w:numFmt w:val="bullet"/>
      <w:lvlText w:val="-"/>
      <w:lvlJc w:val="left"/>
      <w:pPr>
        <w:ind w:left="720" w:hanging="360"/>
      </w:pPr>
      <w:rPr>
        <w:rFonts w:ascii="Verdana" w:eastAsiaTheme="minorHAnsi" w:hAnsi="Verdana" w:cs="TimesNewRomanPS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139152">
    <w:abstractNumId w:val="1"/>
  </w:num>
  <w:num w:numId="2" w16cid:durableId="191839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E1"/>
    <w:rsid w:val="00125C8B"/>
    <w:rsid w:val="00136251"/>
    <w:rsid w:val="00364E5A"/>
    <w:rsid w:val="00385C50"/>
    <w:rsid w:val="006910B6"/>
    <w:rsid w:val="00986743"/>
    <w:rsid w:val="00A37600"/>
    <w:rsid w:val="00B30DE1"/>
    <w:rsid w:val="00BB1ABB"/>
    <w:rsid w:val="00C2388C"/>
    <w:rsid w:val="00E04A44"/>
    <w:rsid w:val="00E12356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7228"/>
  <w15:docId w15:val="{E72E41F8-BEE6-4A6C-8748-20C7DD76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E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D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B30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am4DAM2</cp:lastModifiedBy>
  <cp:revision>2</cp:revision>
  <dcterms:created xsi:type="dcterms:W3CDTF">2024-02-09T08:18:00Z</dcterms:created>
  <dcterms:modified xsi:type="dcterms:W3CDTF">2024-02-09T08:18:00Z</dcterms:modified>
</cp:coreProperties>
</file>