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2E2662" w14:textId="77777777" w:rsidR="0055355D" w:rsidRPr="0055355D" w:rsidRDefault="0055355D" w:rsidP="00983CD7">
      <w:pPr>
        <w:pStyle w:val="NormalWeb"/>
        <w:shd w:val="clear" w:color="auto" w:fill="FFFFFF"/>
        <w:spacing w:before="0" w:beforeAutospacing="0"/>
        <w:ind w:firstLine="420"/>
        <w:rPr>
          <w:rFonts w:ascii="Open Sans" w:hAnsi="Open Sans" w:cs="Open Sans"/>
          <w:color w:val="1D2125"/>
          <w:sz w:val="22"/>
          <w:szCs w:val="22"/>
          <w:lang w:val="es-ES"/>
        </w:rPr>
      </w:pPr>
      <w:r w:rsidRPr="0055355D">
        <w:rPr>
          <w:rFonts w:ascii="Open Sans" w:hAnsi="Open Sans" w:cs="Open Sans"/>
          <w:color w:val="1D2125"/>
          <w:sz w:val="22"/>
          <w:szCs w:val="22"/>
          <w:highlight w:val="yellow"/>
          <w:lang w:val="es-ES"/>
        </w:rPr>
        <w:t>Las</w:t>
      </w:r>
      <w:r w:rsidRPr="0055355D">
        <w:rPr>
          <w:rStyle w:val="Textoennegrita"/>
          <w:rFonts w:ascii="Cambria" w:hAnsi="Cambria" w:cs="Cambria"/>
          <w:color w:val="1D2125"/>
          <w:sz w:val="22"/>
          <w:szCs w:val="22"/>
          <w:highlight w:val="yellow"/>
          <w:lang w:val="es-ES"/>
        </w:rPr>
        <w:t> </w:t>
      </w:r>
      <w:r w:rsidRPr="0055355D">
        <w:rPr>
          <w:rStyle w:val="Textoennegrita"/>
          <w:rFonts w:ascii="Open Sans" w:hAnsi="Open Sans" w:cs="Open Sans"/>
          <w:color w:val="1D2125"/>
          <w:sz w:val="22"/>
          <w:szCs w:val="22"/>
          <w:highlight w:val="yellow"/>
          <w:lang w:val="es-ES"/>
        </w:rPr>
        <w:t>competencias profesionales</w:t>
      </w:r>
      <w:r w:rsidRPr="0055355D">
        <w:rPr>
          <w:rFonts w:ascii="Cambria" w:hAnsi="Cambria" w:cs="Cambria"/>
          <w:color w:val="1D2125"/>
          <w:sz w:val="22"/>
          <w:szCs w:val="22"/>
          <w:highlight w:val="yellow"/>
          <w:lang w:val="es-ES"/>
        </w:rPr>
        <w:t> </w:t>
      </w:r>
      <w:r w:rsidRPr="0055355D">
        <w:rPr>
          <w:rFonts w:ascii="Open Sans" w:hAnsi="Open Sans" w:cs="Open Sans"/>
          <w:color w:val="1D2125"/>
          <w:sz w:val="22"/>
          <w:szCs w:val="22"/>
          <w:highlight w:val="yellow"/>
          <w:lang w:val="es-ES"/>
        </w:rPr>
        <w:t>(</w:t>
      </w:r>
      <w:proofErr w:type="spellStart"/>
      <w:r w:rsidRPr="0055355D">
        <w:rPr>
          <w:rFonts w:ascii="Open Sans" w:hAnsi="Open Sans" w:cs="Open Sans"/>
          <w:i/>
          <w:iCs/>
          <w:color w:val="1D2125"/>
          <w:sz w:val="22"/>
          <w:szCs w:val="22"/>
          <w:highlight w:val="yellow"/>
          <w:lang w:val="es-ES"/>
        </w:rPr>
        <w:t>hard</w:t>
      </w:r>
      <w:proofErr w:type="spellEnd"/>
      <w:r w:rsidRPr="0055355D">
        <w:rPr>
          <w:rFonts w:ascii="Cambria" w:hAnsi="Cambria" w:cs="Cambria"/>
          <w:i/>
          <w:iCs/>
          <w:color w:val="1D2125"/>
          <w:sz w:val="22"/>
          <w:szCs w:val="22"/>
          <w:highlight w:val="yellow"/>
          <w:lang w:val="es-ES"/>
        </w:rPr>
        <w:t> </w:t>
      </w:r>
      <w:proofErr w:type="spellStart"/>
      <w:r w:rsidRPr="0055355D">
        <w:rPr>
          <w:rFonts w:ascii="Open Sans" w:hAnsi="Open Sans" w:cs="Open Sans"/>
          <w:i/>
          <w:iCs/>
          <w:color w:val="1D2125"/>
          <w:sz w:val="22"/>
          <w:szCs w:val="22"/>
          <w:highlight w:val="yellow"/>
          <w:lang w:val="es-ES"/>
        </w:rPr>
        <w:t>skills</w:t>
      </w:r>
      <w:proofErr w:type="spellEnd"/>
      <w:r w:rsidRPr="0055355D">
        <w:rPr>
          <w:rFonts w:ascii="Open Sans" w:hAnsi="Open Sans" w:cs="Open Sans"/>
          <w:color w:val="1D2125"/>
          <w:sz w:val="22"/>
          <w:szCs w:val="22"/>
          <w:highlight w:val="yellow"/>
          <w:lang w:val="es-ES"/>
        </w:rPr>
        <w:t>)</w:t>
      </w:r>
      <w:r w:rsidRPr="0055355D">
        <w:rPr>
          <w:rFonts w:ascii="Open Sans" w:hAnsi="Open Sans" w:cs="Open Sans"/>
          <w:color w:val="1D2125"/>
          <w:sz w:val="22"/>
          <w:szCs w:val="22"/>
          <w:lang w:val="es-ES"/>
        </w:rPr>
        <w:t xml:space="preserve"> del emprendedor tienen que ver con </w:t>
      </w:r>
      <w:r w:rsidRPr="0055355D">
        <w:rPr>
          <w:rFonts w:ascii="Open Sans" w:hAnsi="Open Sans" w:cs="Open Sans"/>
          <w:color w:val="1D2125"/>
          <w:sz w:val="22"/>
          <w:szCs w:val="22"/>
          <w:highlight w:val="yellow"/>
          <w:lang w:val="es-ES"/>
        </w:rPr>
        <w:t>la formación, los conocimientos técnicos y la experiencia. Es el "saber" y el "saber hacer".</w:t>
      </w:r>
    </w:p>
    <w:p w14:paraId="3E834515" w14:textId="77777777" w:rsidR="0055355D" w:rsidRPr="0055355D" w:rsidRDefault="0055355D" w:rsidP="0055355D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1D2125"/>
          <w:sz w:val="22"/>
          <w:szCs w:val="22"/>
          <w:lang w:val="es-ES"/>
        </w:rPr>
      </w:pPr>
      <w:r w:rsidRPr="0055355D">
        <w:rPr>
          <w:rFonts w:ascii="Open Sans" w:hAnsi="Open Sans" w:cs="Open Sans"/>
          <w:color w:val="1D2125"/>
          <w:sz w:val="22"/>
          <w:szCs w:val="22"/>
          <w:highlight w:val="yellow"/>
          <w:lang w:val="es-ES"/>
        </w:rPr>
        <w:t>Las</w:t>
      </w:r>
      <w:r w:rsidRPr="0055355D">
        <w:rPr>
          <w:rFonts w:ascii="Cambria" w:hAnsi="Cambria" w:cs="Cambria"/>
          <w:color w:val="1D2125"/>
          <w:sz w:val="22"/>
          <w:szCs w:val="22"/>
          <w:highlight w:val="yellow"/>
          <w:lang w:val="es-ES"/>
        </w:rPr>
        <w:t> </w:t>
      </w:r>
      <w:r w:rsidRPr="0055355D">
        <w:rPr>
          <w:rStyle w:val="Textoennegrita"/>
          <w:rFonts w:ascii="Open Sans" w:hAnsi="Open Sans" w:cs="Open Sans"/>
          <w:color w:val="1D2125"/>
          <w:sz w:val="22"/>
          <w:szCs w:val="22"/>
          <w:highlight w:val="yellow"/>
          <w:lang w:val="es-ES"/>
        </w:rPr>
        <w:t>competencias sociales</w:t>
      </w:r>
      <w:r w:rsidRPr="0055355D">
        <w:rPr>
          <w:rFonts w:ascii="Cambria" w:hAnsi="Cambria" w:cs="Cambria"/>
          <w:color w:val="1D2125"/>
          <w:sz w:val="22"/>
          <w:szCs w:val="22"/>
          <w:highlight w:val="yellow"/>
          <w:lang w:val="es-ES"/>
        </w:rPr>
        <w:t> </w:t>
      </w:r>
      <w:r w:rsidRPr="0055355D">
        <w:rPr>
          <w:rFonts w:ascii="Open Sans" w:hAnsi="Open Sans" w:cs="Open Sans"/>
          <w:color w:val="1D2125"/>
          <w:sz w:val="22"/>
          <w:szCs w:val="22"/>
          <w:highlight w:val="yellow"/>
          <w:lang w:val="es-ES"/>
        </w:rPr>
        <w:t>(</w:t>
      </w:r>
      <w:proofErr w:type="spellStart"/>
      <w:r w:rsidRPr="0055355D">
        <w:rPr>
          <w:rFonts w:ascii="Open Sans" w:hAnsi="Open Sans" w:cs="Open Sans"/>
          <w:i/>
          <w:iCs/>
          <w:color w:val="1D2125"/>
          <w:sz w:val="22"/>
          <w:szCs w:val="22"/>
          <w:highlight w:val="yellow"/>
          <w:lang w:val="es-ES"/>
        </w:rPr>
        <w:t>soft</w:t>
      </w:r>
      <w:proofErr w:type="spellEnd"/>
      <w:r w:rsidRPr="0055355D">
        <w:rPr>
          <w:rFonts w:ascii="Open Sans" w:hAnsi="Open Sans" w:cs="Open Sans"/>
          <w:i/>
          <w:iCs/>
          <w:color w:val="1D2125"/>
          <w:sz w:val="22"/>
          <w:szCs w:val="22"/>
          <w:highlight w:val="yellow"/>
          <w:lang w:val="es-ES"/>
        </w:rPr>
        <w:t xml:space="preserve"> </w:t>
      </w:r>
      <w:proofErr w:type="spellStart"/>
      <w:r w:rsidRPr="0055355D">
        <w:rPr>
          <w:rFonts w:ascii="Open Sans" w:hAnsi="Open Sans" w:cs="Open Sans"/>
          <w:i/>
          <w:iCs/>
          <w:color w:val="1D2125"/>
          <w:sz w:val="22"/>
          <w:szCs w:val="22"/>
          <w:highlight w:val="yellow"/>
          <w:lang w:val="es-ES"/>
        </w:rPr>
        <w:t>skills</w:t>
      </w:r>
      <w:proofErr w:type="spellEnd"/>
      <w:r w:rsidRPr="0055355D">
        <w:rPr>
          <w:rFonts w:ascii="Open Sans" w:hAnsi="Open Sans" w:cs="Open Sans"/>
          <w:color w:val="1D2125"/>
          <w:sz w:val="22"/>
          <w:szCs w:val="22"/>
          <w:highlight w:val="yellow"/>
          <w:lang w:val="es-ES"/>
        </w:rPr>
        <w:t>)</w:t>
      </w:r>
      <w:r w:rsidRPr="0055355D">
        <w:rPr>
          <w:rFonts w:ascii="Open Sans" w:hAnsi="Open Sans" w:cs="Open Sans"/>
          <w:color w:val="1D2125"/>
          <w:sz w:val="22"/>
          <w:szCs w:val="22"/>
          <w:lang w:val="es-ES"/>
        </w:rPr>
        <w:t xml:space="preserve"> </w:t>
      </w:r>
      <w:r w:rsidRPr="0055355D">
        <w:rPr>
          <w:rFonts w:ascii="Open Sans" w:hAnsi="Open Sans" w:cs="Open Sans"/>
          <w:color w:val="1D2125"/>
          <w:sz w:val="22"/>
          <w:szCs w:val="22"/>
          <w:highlight w:val="yellow"/>
          <w:lang w:val="es-ES"/>
        </w:rPr>
        <w:t>se refieren a la iniciativa, la confianza en uno mismo, la creatividad, la capacidad de innovar, la responsabilidad y el compromiso</w:t>
      </w:r>
      <w:r w:rsidRPr="0055355D">
        <w:rPr>
          <w:rFonts w:ascii="Open Sans" w:hAnsi="Open Sans" w:cs="Open Sans"/>
          <w:color w:val="1D2125"/>
          <w:sz w:val="22"/>
          <w:szCs w:val="22"/>
          <w:lang w:val="es-ES"/>
        </w:rPr>
        <w:t xml:space="preserve">. También lo son la empatía, </w:t>
      </w:r>
      <w:proofErr w:type="gramStart"/>
      <w:r w:rsidRPr="0055355D">
        <w:rPr>
          <w:rFonts w:ascii="Open Sans" w:hAnsi="Open Sans" w:cs="Open Sans"/>
          <w:color w:val="1D2125"/>
          <w:sz w:val="22"/>
          <w:szCs w:val="22"/>
          <w:lang w:val="es-ES"/>
        </w:rPr>
        <w:t>la asertividad</w:t>
      </w:r>
      <w:proofErr w:type="gramEnd"/>
      <w:r w:rsidRPr="0055355D">
        <w:rPr>
          <w:rFonts w:ascii="Open Sans" w:hAnsi="Open Sans" w:cs="Open Sans"/>
          <w:color w:val="1D2125"/>
          <w:sz w:val="22"/>
          <w:szCs w:val="22"/>
          <w:lang w:val="es-ES"/>
        </w:rPr>
        <w:t>, la capacidad de trabajar en equipo, de liderar un equipo, de negociar, de resolver problemas y de tomar decisiones. Es el "saber estar".</w:t>
      </w:r>
    </w:p>
    <w:p w14:paraId="4CFE1B68" w14:textId="77777777" w:rsidR="0055355D" w:rsidRPr="0055355D" w:rsidRDefault="0055355D" w:rsidP="0055355D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1D2125"/>
          <w:sz w:val="22"/>
          <w:szCs w:val="22"/>
          <w:lang w:val="es-ES"/>
        </w:rPr>
      </w:pPr>
      <w:r w:rsidRPr="0055355D">
        <w:rPr>
          <w:rFonts w:ascii="Open Sans" w:hAnsi="Open Sans" w:cs="Open Sans"/>
          <w:color w:val="1D2125"/>
          <w:sz w:val="22"/>
          <w:szCs w:val="22"/>
          <w:highlight w:val="yellow"/>
          <w:lang w:val="es-ES"/>
        </w:rPr>
        <w:t>La</w:t>
      </w:r>
      <w:r w:rsidRPr="0055355D">
        <w:rPr>
          <w:rFonts w:ascii="Cambria" w:hAnsi="Cambria" w:cs="Cambria"/>
          <w:color w:val="1D2125"/>
          <w:sz w:val="22"/>
          <w:szCs w:val="22"/>
          <w:highlight w:val="yellow"/>
          <w:lang w:val="es-ES"/>
        </w:rPr>
        <w:t> </w:t>
      </w:r>
      <w:r w:rsidRPr="0055355D">
        <w:rPr>
          <w:rStyle w:val="Textoennegrita"/>
          <w:rFonts w:ascii="Open Sans" w:hAnsi="Open Sans" w:cs="Open Sans"/>
          <w:color w:val="1D2125"/>
          <w:sz w:val="22"/>
          <w:szCs w:val="22"/>
          <w:highlight w:val="yellow"/>
          <w:lang w:val="es-ES"/>
        </w:rPr>
        <w:t>motivación</w:t>
      </w:r>
      <w:r w:rsidRPr="0055355D">
        <w:rPr>
          <w:rFonts w:ascii="Cambria" w:hAnsi="Cambria" w:cs="Cambria"/>
          <w:color w:val="1D2125"/>
          <w:sz w:val="22"/>
          <w:szCs w:val="22"/>
          <w:lang w:val="es-ES"/>
        </w:rPr>
        <w:t> </w:t>
      </w:r>
      <w:r w:rsidRPr="0055355D">
        <w:rPr>
          <w:rFonts w:ascii="Open Sans" w:hAnsi="Open Sans" w:cs="Open Sans"/>
          <w:color w:val="1D2125"/>
          <w:sz w:val="22"/>
          <w:szCs w:val="22"/>
          <w:lang w:val="es-ES"/>
        </w:rPr>
        <w:t>(del latín</w:t>
      </w:r>
      <w:r w:rsidRPr="0055355D">
        <w:rPr>
          <w:rFonts w:ascii="Cambria" w:hAnsi="Cambria" w:cs="Cambria"/>
          <w:color w:val="1D2125"/>
          <w:sz w:val="22"/>
          <w:szCs w:val="22"/>
          <w:lang w:val="es-ES"/>
        </w:rPr>
        <w:t> </w:t>
      </w:r>
      <w:proofErr w:type="spellStart"/>
      <w:r w:rsidRPr="0055355D">
        <w:rPr>
          <w:rFonts w:ascii="Open Sans" w:hAnsi="Open Sans" w:cs="Open Sans"/>
          <w:i/>
          <w:iCs/>
          <w:color w:val="1D2125"/>
          <w:sz w:val="22"/>
          <w:szCs w:val="22"/>
          <w:lang w:val="es-ES"/>
        </w:rPr>
        <w:t>movere</w:t>
      </w:r>
      <w:proofErr w:type="spellEnd"/>
      <w:r w:rsidRPr="0055355D">
        <w:rPr>
          <w:rFonts w:ascii="Open Sans" w:hAnsi="Open Sans" w:cs="Open Sans"/>
          <w:color w:val="1D2125"/>
          <w:sz w:val="22"/>
          <w:szCs w:val="22"/>
          <w:lang w:val="es-ES"/>
        </w:rPr>
        <w:t xml:space="preserve">), es aquello </w:t>
      </w:r>
      <w:r w:rsidRPr="0055355D">
        <w:rPr>
          <w:rFonts w:ascii="Open Sans" w:hAnsi="Open Sans" w:cs="Open Sans"/>
          <w:color w:val="1D2125"/>
          <w:sz w:val="22"/>
          <w:szCs w:val="22"/>
          <w:highlight w:val="yellow"/>
          <w:lang w:val="es-ES"/>
        </w:rPr>
        <w:t>que activa la conducta</w:t>
      </w:r>
      <w:r w:rsidRPr="0055355D">
        <w:rPr>
          <w:rFonts w:ascii="Open Sans" w:hAnsi="Open Sans" w:cs="Open Sans"/>
          <w:color w:val="1D2125"/>
          <w:sz w:val="22"/>
          <w:szCs w:val="22"/>
          <w:lang w:val="es-ES"/>
        </w:rPr>
        <w:t xml:space="preserve"> y </w:t>
      </w:r>
      <w:r w:rsidRPr="0055355D">
        <w:rPr>
          <w:rFonts w:ascii="Open Sans" w:hAnsi="Open Sans" w:cs="Open Sans"/>
          <w:color w:val="1D2125"/>
          <w:sz w:val="22"/>
          <w:szCs w:val="22"/>
          <w:highlight w:val="yellow"/>
          <w:lang w:val="es-ES"/>
        </w:rPr>
        <w:t>le imprime</w:t>
      </w:r>
      <w:r w:rsidRPr="0055355D">
        <w:rPr>
          <w:rFonts w:ascii="Open Sans" w:hAnsi="Open Sans" w:cs="Open Sans"/>
          <w:color w:val="1D2125"/>
          <w:sz w:val="22"/>
          <w:szCs w:val="22"/>
          <w:lang w:val="es-ES"/>
        </w:rPr>
        <w:t xml:space="preserve"> </w:t>
      </w:r>
      <w:r w:rsidRPr="0055355D">
        <w:rPr>
          <w:rFonts w:ascii="Open Sans" w:hAnsi="Open Sans" w:cs="Open Sans"/>
          <w:color w:val="1D2125"/>
          <w:sz w:val="22"/>
          <w:szCs w:val="22"/>
          <w:highlight w:val="yellow"/>
          <w:lang w:val="es-ES"/>
        </w:rPr>
        <w:t>dirección, fuerza y mantenimiento</w:t>
      </w:r>
      <w:r w:rsidRPr="0055355D">
        <w:rPr>
          <w:rFonts w:ascii="Open Sans" w:hAnsi="Open Sans" w:cs="Open Sans"/>
          <w:color w:val="1D2125"/>
          <w:sz w:val="22"/>
          <w:szCs w:val="22"/>
          <w:lang w:val="es-ES"/>
        </w:rPr>
        <w:t xml:space="preserve">. Puede ser </w:t>
      </w:r>
      <w:r w:rsidRPr="0055355D">
        <w:rPr>
          <w:rFonts w:ascii="Open Sans" w:hAnsi="Open Sans" w:cs="Open Sans"/>
          <w:color w:val="1D2125"/>
          <w:sz w:val="22"/>
          <w:szCs w:val="22"/>
          <w:highlight w:val="yellow"/>
          <w:lang w:val="es-ES"/>
        </w:rPr>
        <w:t>extrínseca (emprender para enriquecerse)</w:t>
      </w:r>
      <w:r w:rsidRPr="0055355D">
        <w:rPr>
          <w:rFonts w:ascii="Open Sans" w:hAnsi="Open Sans" w:cs="Open Sans"/>
          <w:color w:val="1D2125"/>
          <w:sz w:val="22"/>
          <w:szCs w:val="22"/>
          <w:lang w:val="es-ES"/>
        </w:rPr>
        <w:t xml:space="preserve"> o </w:t>
      </w:r>
      <w:r w:rsidRPr="0055355D">
        <w:rPr>
          <w:rFonts w:ascii="Open Sans" w:hAnsi="Open Sans" w:cs="Open Sans"/>
          <w:color w:val="1D2125"/>
          <w:sz w:val="22"/>
          <w:szCs w:val="22"/>
          <w:highlight w:val="yellow"/>
          <w:lang w:val="es-ES"/>
        </w:rPr>
        <w:t>intrínseca (emprender para cambiar el mundo)</w:t>
      </w:r>
      <w:r w:rsidRPr="0055355D">
        <w:rPr>
          <w:rFonts w:ascii="Open Sans" w:hAnsi="Open Sans" w:cs="Open Sans"/>
          <w:color w:val="1D2125"/>
          <w:sz w:val="22"/>
          <w:szCs w:val="22"/>
          <w:lang w:val="es-ES"/>
        </w:rPr>
        <w:t>.</w:t>
      </w:r>
    </w:p>
    <w:p w14:paraId="4B6E4A62" w14:textId="77777777" w:rsidR="0055355D" w:rsidRPr="0055355D" w:rsidRDefault="0055355D" w:rsidP="0055355D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1D2125"/>
          <w:sz w:val="22"/>
          <w:szCs w:val="22"/>
          <w:lang w:val="es-ES"/>
        </w:rPr>
      </w:pPr>
      <w:r w:rsidRPr="0055355D">
        <w:rPr>
          <w:rFonts w:ascii="Open Sans" w:hAnsi="Open Sans" w:cs="Open Sans"/>
          <w:color w:val="1D2125"/>
          <w:sz w:val="22"/>
          <w:szCs w:val="22"/>
          <w:highlight w:val="yellow"/>
          <w:lang w:val="es-ES"/>
        </w:rPr>
        <w:t>La</w:t>
      </w:r>
      <w:r w:rsidRPr="0055355D">
        <w:rPr>
          <w:rFonts w:ascii="Cambria" w:hAnsi="Cambria" w:cs="Cambria"/>
          <w:color w:val="1D2125"/>
          <w:sz w:val="22"/>
          <w:szCs w:val="22"/>
          <w:highlight w:val="yellow"/>
          <w:lang w:val="es-ES"/>
        </w:rPr>
        <w:t> </w:t>
      </w:r>
      <w:r w:rsidRPr="0055355D">
        <w:rPr>
          <w:rStyle w:val="Textoennegrita"/>
          <w:rFonts w:ascii="Open Sans" w:hAnsi="Open Sans" w:cs="Open Sans"/>
          <w:color w:val="1D2125"/>
          <w:sz w:val="22"/>
          <w:szCs w:val="22"/>
          <w:highlight w:val="yellow"/>
          <w:lang w:val="es-ES"/>
        </w:rPr>
        <w:t>confianza en uno mismo</w:t>
      </w:r>
      <w:r w:rsidRPr="0055355D">
        <w:rPr>
          <w:rFonts w:ascii="Cambria" w:hAnsi="Cambria" w:cs="Cambria"/>
          <w:color w:val="1D2125"/>
          <w:sz w:val="22"/>
          <w:szCs w:val="22"/>
          <w:highlight w:val="yellow"/>
          <w:lang w:val="es-ES"/>
        </w:rPr>
        <w:t> </w:t>
      </w:r>
      <w:r w:rsidRPr="0055355D">
        <w:rPr>
          <w:rFonts w:ascii="Open Sans" w:hAnsi="Open Sans" w:cs="Open Sans"/>
          <w:color w:val="1D2125"/>
          <w:sz w:val="22"/>
          <w:szCs w:val="22"/>
          <w:highlight w:val="yellow"/>
          <w:lang w:val="es-ES"/>
        </w:rPr>
        <w:t>deriva de la autoestima</w:t>
      </w:r>
      <w:r w:rsidRPr="0055355D">
        <w:rPr>
          <w:rFonts w:ascii="Open Sans" w:hAnsi="Open Sans" w:cs="Open Sans"/>
          <w:color w:val="1D2125"/>
          <w:sz w:val="22"/>
          <w:szCs w:val="22"/>
          <w:lang w:val="es-ES"/>
        </w:rPr>
        <w:t>, que es la percepción que uno tiene de sí a la hora de evaluar sus pensamientos, sentimientos y comportamientos. Es sentir que se tienen capacidades y actitudes, expresar opiniones y tomar decisiones.</w:t>
      </w:r>
    </w:p>
    <w:p w14:paraId="61287721" w14:textId="77777777" w:rsidR="0055355D" w:rsidRPr="0055355D" w:rsidRDefault="0055355D" w:rsidP="0055355D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1D2125"/>
          <w:sz w:val="22"/>
          <w:szCs w:val="22"/>
          <w:lang w:val="es-ES"/>
        </w:rPr>
      </w:pPr>
      <w:r w:rsidRPr="0055355D">
        <w:rPr>
          <w:rFonts w:ascii="Open Sans" w:hAnsi="Open Sans" w:cs="Open Sans"/>
          <w:color w:val="1D2125"/>
          <w:sz w:val="22"/>
          <w:szCs w:val="22"/>
          <w:lang w:val="es-ES"/>
        </w:rPr>
        <w:t>El emprendedor aplica algún tipo de</w:t>
      </w:r>
      <w:r w:rsidRPr="0055355D">
        <w:rPr>
          <w:rFonts w:ascii="Cambria" w:hAnsi="Cambria" w:cs="Cambria"/>
          <w:color w:val="1D2125"/>
          <w:sz w:val="22"/>
          <w:szCs w:val="22"/>
          <w:lang w:val="es-ES"/>
        </w:rPr>
        <w:t> </w:t>
      </w:r>
      <w:r w:rsidRPr="0055355D">
        <w:rPr>
          <w:rStyle w:val="Textoennegrita"/>
          <w:rFonts w:ascii="Open Sans" w:hAnsi="Open Sans" w:cs="Open Sans"/>
          <w:color w:val="1D2125"/>
          <w:sz w:val="22"/>
          <w:szCs w:val="22"/>
          <w:highlight w:val="yellow"/>
          <w:lang w:val="es-ES"/>
        </w:rPr>
        <w:t>innovación</w:t>
      </w:r>
      <w:r w:rsidRPr="0055355D">
        <w:rPr>
          <w:rFonts w:ascii="Open Sans" w:hAnsi="Open Sans" w:cs="Open Sans"/>
          <w:color w:val="1D2125"/>
          <w:sz w:val="22"/>
          <w:szCs w:val="22"/>
          <w:highlight w:val="yellow"/>
          <w:lang w:val="es-ES"/>
        </w:rPr>
        <w:t>, que puede ser crear algo nuevo o mejorar lo existente.</w:t>
      </w:r>
      <w:r w:rsidRPr="0055355D">
        <w:rPr>
          <w:rFonts w:ascii="Cambria" w:hAnsi="Cambria" w:cs="Cambria"/>
          <w:color w:val="1D2125"/>
          <w:sz w:val="22"/>
          <w:szCs w:val="22"/>
          <w:lang w:val="es-ES"/>
        </w:rPr>
        <w:t> </w:t>
      </w:r>
      <w:r w:rsidRPr="0055355D">
        <w:rPr>
          <w:rFonts w:ascii="Open Sans" w:hAnsi="Open Sans" w:cs="Open Sans"/>
          <w:color w:val="1D2125"/>
          <w:sz w:val="22"/>
          <w:szCs w:val="22"/>
          <w:lang w:val="es-ES"/>
        </w:rPr>
        <w:t>La innovación es un cambio que deja atrás modelos estables, el pensar y hacer siempre lo mismo. Deriva de l</w:t>
      </w:r>
      <w:r w:rsidRPr="0055355D">
        <w:rPr>
          <w:rFonts w:ascii="Open Sans" w:hAnsi="Open Sans" w:cs="Open Sans"/>
          <w:color w:val="1D2125"/>
          <w:sz w:val="22"/>
          <w:szCs w:val="22"/>
          <w:highlight w:val="yellow"/>
          <w:lang w:val="es-ES"/>
        </w:rPr>
        <w:t>a</w:t>
      </w:r>
      <w:r w:rsidRPr="0055355D">
        <w:rPr>
          <w:rFonts w:ascii="Cambria" w:hAnsi="Cambria" w:cs="Cambria"/>
          <w:color w:val="1D2125"/>
          <w:sz w:val="22"/>
          <w:szCs w:val="22"/>
          <w:highlight w:val="yellow"/>
          <w:lang w:val="es-ES"/>
        </w:rPr>
        <w:t> </w:t>
      </w:r>
      <w:r w:rsidRPr="0055355D">
        <w:rPr>
          <w:rStyle w:val="Textoennegrita"/>
          <w:rFonts w:ascii="Open Sans" w:hAnsi="Open Sans" w:cs="Open Sans"/>
          <w:color w:val="1D2125"/>
          <w:sz w:val="22"/>
          <w:szCs w:val="22"/>
          <w:highlight w:val="yellow"/>
          <w:lang w:val="es-ES"/>
        </w:rPr>
        <w:t>creatividad</w:t>
      </w:r>
      <w:r w:rsidRPr="0055355D">
        <w:rPr>
          <w:rFonts w:ascii="Open Sans" w:hAnsi="Open Sans" w:cs="Open Sans"/>
          <w:color w:val="1D2125"/>
          <w:sz w:val="22"/>
          <w:szCs w:val="22"/>
          <w:highlight w:val="yellow"/>
          <w:lang w:val="es-ES"/>
        </w:rPr>
        <w:t>, la capacidad de generar ideas, soluciones o formas de enfocar un tema.</w:t>
      </w:r>
      <w:r w:rsidRPr="0055355D">
        <w:rPr>
          <w:rFonts w:ascii="Cambria" w:hAnsi="Cambria" w:cs="Cambria"/>
          <w:color w:val="1D2125"/>
          <w:sz w:val="22"/>
          <w:szCs w:val="22"/>
          <w:lang w:val="es-ES"/>
        </w:rPr>
        <w:t> </w:t>
      </w:r>
      <w:r w:rsidRPr="0055355D">
        <w:rPr>
          <w:rFonts w:ascii="Open Sans" w:hAnsi="Open Sans" w:cs="Open Sans"/>
          <w:color w:val="1D2125"/>
          <w:sz w:val="22"/>
          <w:szCs w:val="22"/>
          <w:lang w:val="es-ES"/>
        </w:rPr>
        <w:t>La mayor parte del tiempo el cerebro está ocupado con pensamientos de carga afectiva y no somos conscientes de otras asociaciones en nuestra mente. Cualquier actividad que deja de lado la autocensura, se escapa de la rutina o disminuye los niveles de ansiedad, facilita que</w:t>
      </w:r>
      <w:r w:rsidRPr="0055355D">
        <w:rPr>
          <w:rFonts w:ascii="Cambria" w:hAnsi="Cambria" w:cs="Cambria"/>
          <w:color w:val="1D2125"/>
          <w:sz w:val="22"/>
          <w:szCs w:val="22"/>
          <w:lang w:val="es-ES"/>
        </w:rPr>
        <w:t> </w:t>
      </w:r>
      <w:r w:rsidRPr="0055355D">
        <w:rPr>
          <w:rFonts w:ascii="Open Sans" w:hAnsi="Open Sans" w:cs="Open Sans"/>
          <w:color w:val="1D2125"/>
          <w:sz w:val="22"/>
          <w:szCs w:val="22"/>
          <w:lang w:val="es-ES"/>
        </w:rPr>
        <w:t>afloren esos otros pensamientos dispersos y se produzca el "chispazo".</w:t>
      </w:r>
    </w:p>
    <w:p w14:paraId="686F0B8C" w14:textId="77777777" w:rsidR="0055355D" w:rsidRPr="0055355D" w:rsidRDefault="0055355D" w:rsidP="0055355D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1D2125"/>
          <w:sz w:val="22"/>
          <w:szCs w:val="22"/>
          <w:lang w:val="es-ES"/>
        </w:rPr>
      </w:pPr>
      <w:r w:rsidRPr="0055355D">
        <w:rPr>
          <w:rFonts w:ascii="Open Sans" w:hAnsi="Open Sans" w:cs="Open Sans"/>
          <w:color w:val="1D2125"/>
          <w:sz w:val="22"/>
          <w:szCs w:val="22"/>
          <w:lang w:val="es-ES"/>
        </w:rPr>
        <w:t>La</w:t>
      </w:r>
      <w:r w:rsidRPr="0055355D">
        <w:rPr>
          <w:rFonts w:ascii="Cambria" w:hAnsi="Cambria" w:cs="Cambria"/>
          <w:color w:val="1D2125"/>
          <w:sz w:val="22"/>
          <w:szCs w:val="22"/>
          <w:lang w:val="es-ES"/>
        </w:rPr>
        <w:t> </w:t>
      </w:r>
      <w:r w:rsidRPr="0055355D">
        <w:rPr>
          <w:rFonts w:ascii="Open Sans" w:hAnsi="Open Sans" w:cs="Open Sans"/>
          <w:color w:val="1D2125"/>
          <w:sz w:val="22"/>
          <w:szCs w:val="22"/>
          <w:lang w:val="es-ES"/>
        </w:rPr>
        <w:t>espontaneidad, la intuición y la imaginación inspiran la idea y esta se materializa en el proyecto empresarial. Después hay que</w:t>
      </w:r>
      <w:r w:rsidRPr="0055355D">
        <w:rPr>
          <w:rFonts w:ascii="Cambria" w:hAnsi="Cambria" w:cs="Cambria"/>
          <w:color w:val="1D2125"/>
          <w:sz w:val="22"/>
          <w:szCs w:val="22"/>
          <w:lang w:val="es-ES"/>
        </w:rPr>
        <w:t> </w:t>
      </w:r>
      <w:r w:rsidRPr="0055355D">
        <w:rPr>
          <w:rFonts w:ascii="Open Sans" w:hAnsi="Open Sans" w:cs="Open Sans"/>
          <w:color w:val="1D2125"/>
          <w:sz w:val="22"/>
          <w:szCs w:val="22"/>
          <w:lang w:val="es-ES"/>
        </w:rPr>
        <w:t xml:space="preserve">valorar </w:t>
      </w:r>
      <w:r w:rsidRPr="0055355D">
        <w:rPr>
          <w:rFonts w:ascii="Open Sans" w:hAnsi="Open Sans" w:cs="Open Sans"/>
          <w:color w:val="1D2125"/>
          <w:sz w:val="22"/>
          <w:szCs w:val="22"/>
          <w:highlight w:val="yellow"/>
          <w:lang w:val="es-ES"/>
        </w:rPr>
        <w:t>la</w:t>
      </w:r>
      <w:r w:rsidRPr="0055355D">
        <w:rPr>
          <w:rStyle w:val="Textoennegrita"/>
          <w:rFonts w:ascii="Cambria" w:hAnsi="Cambria" w:cs="Cambria"/>
          <w:color w:val="1D2125"/>
          <w:sz w:val="22"/>
          <w:szCs w:val="22"/>
          <w:highlight w:val="yellow"/>
          <w:lang w:val="es-ES"/>
        </w:rPr>
        <w:t> </w:t>
      </w:r>
      <w:r w:rsidRPr="0055355D">
        <w:rPr>
          <w:rStyle w:val="Textoennegrita"/>
          <w:rFonts w:ascii="Open Sans" w:hAnsi="Open Sans" w:cs="Open Sans"/>
          <w:color w:val="1D2125"/>
          <w:sz w:val="22"/>
          <w:szCs w:val="22"/>
          <w:highlight w:val="yellow"/>
          <w:lang w:val="es-ES"/>
        </w:rPr>
        <w:t>viabilidad</w:t>
      </w:r>
      <w:r w:rsidRPr="0055355D">
        <w:rPr>
          <w:rFonts w:ascii="Open Sans" w:hAnsi="Open Sans" w:cs="Open Sans"/>
          <w:color w:val="1D2125"/>
          <w:sz w:val="22"/>
          <w:szCs w:val="22"/>
          <w:lang w:val="es-ES"/>
        </w:rPr>
        <w:t>:</w:t>
      </w:r>
    </w:p>
    <w:p w14:paraId="071ADC8B" w14:textId="77777777" w:rsidR="0055355D" w:rsidRPr="0055355D" w:rsidRDefault="0055355D" w:rsidP="0055355D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1D2125"/>
          <w:sz w:val="22"/>
          <w:szCs w:val="22"/>
          <w:lang w:val="es-ES"/>
        </w:rPr>
      </w:pPr>
      <w:r w:rsidRPr="0055355D">
        <w:rPr>
          <w:rFonts w:ascii="Open Sans" w:hAnsi="Open Sans" w:cs="Open Sans"/>
          <w:color w:val="1D2125"/>
          <w:sz w:val="22"/>
          <w:szCs w:val="22"/>
          <w:lang w:val="es-ES"/>
        </w:rPr>
        <w:t xml:space="preserve">- </w:t>
      </w:r>
      <w:r w:rsidRPr="0055355D">
        <w:rPr>
          <w:rFonts w:ascii="Open Sans" w:hAnsi="Open Sans" w:cs="Open Sans"/>
          <w:color w:val="1D2125"/>
          <w:sz w:val="22"/>
          <w:szCs w:val="22"/>
          <w:highlight w:val="yellow"/>
          <w:lang w:val="es-ES"/>
        </w:rPr>
        <w:t>Técnica: si es posible desarrollar el proyecto</w:t>
      </w:r>
      <w:r w:rsidRPr="0055355D">
        <w:rPr>
          <w:rFonts w:ascii="Open Sans" w:hAnsi="Open Sans" w:cs="Open Sans"/>
          <w:color w:val="1D2125"/>
          <w:sz w:val="22"/>
          <w:szCs w:val="22"/>
          <w:lang w:val="es-ES"/>
        </w:rPr>
        <w:t>.</w:t>
      </w:r>
    </w:p>
    <w:p w14:paraId="2C8B7C71" w14:textId="77777777" w:rsidR="0055355D" w:rsidRPr="0055355D" w:rsidRDefault="0055355D" w:rsidP="0055355D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1D2125"/>
          <w:sz w:val="22"/>
          <w:szCs w:val="22"/>
          <w:lang w:val="es-ES"/>
        </w:rPr>
      </w:pPr>
      <w:r w:rsidRPr="0055355D">
        <w:rPr>
          <w:rFonts w:ascii="Open Sans" w:hAnsi="Open Sans" w:cs="Open Sans"/>
          <w:color w:val="1D2125"/>
          <w:sz w:val="22"/>
          <w:szCs w:val="22"/>
          <w:lang w:val="es-ES"/>
        </w:rPr>
        <w:t xml:space="preserve">- </w:t>
      </w:r>
      <w:r w:rsidRPr="0055355D">
        <w:rPr>
          <w:rFonts w:ascii="Open Sans" w:hAnsi="Open Sans" w:cs="Open Sans"/>
          <w:color w:val="1D2125"/>
          <w:sz w:val="22"/>
          <w:szCs w:val="22"/>
          <w:highlight w:val="yellow"/>
          <w:lang w:val="es-ES"/>
        </w:rPr>
        <w:t>Comercial: cómo satisface necesidades y cómo crea valor.</w:t>
      </w:r>
    </w:p>
    <w:p w14:paraId="7E31BA83" w14:textId="77777777" w:rsidR="0055355D" w:rsidRPr="0055355D" w:rsidRDefault="0055355D" w:rsidP="0055355D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1D2125"/>
          <w:sz w:val="22"/>
          <w:szCs w:val="22"/>
          <w:lang w:val="es-ES"/>
        </w:rPr>
      </w:pPr>
      <w:r w:rsidRPr="0055355D">
        <w:rPr>
          <w:rFonts w:ascii="Open Sans" w:hAnsi="Open Sans" w:cs="Open Sans"/>
          <w:color w:val="1D2125"/>
          <w:sz w:val="22"/>
          <w:szCs w:val="22"/>
          <w:lang w:val="es-ES"/>
        </w:rPr>
        <w:t xml:space="preserve">- </w:t>
      </w:r>
      <w:r w:rsidRPr="0055355D">
        <w:rPr>
          <w:rFonts w:ascii="Open Sans" w:hAnsi="Open Sans" w:cs="Open Sans"/>
          <w:color w:val="1D2125"/>
          <w:sz w:val="22"/>
          <w:szCs w:val="22"/>
          <w:highlight w:val="yellow"/>
          <w:lang w:val="es-ES"/>
        </w:rPr>
        <w:t>Económica: los recursos y la inversión.</w:t>
      </w:r>
    </w:p>
    <w:p w14:paraId="54CD2E06" w14:textId="77777777" w:rsidR="0055355D" w:rsidRDefault="0055355D" w:rsidP="0055355D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1D2125"/>
          <w:sz w:val="22"/>
          <w:szCs w:val="22"/>
          <w:lang w:val="es-ES"/>
        </w:rPr>
      </w:pPr>
      <w:r w:rsidRPr="0055355D">
        <w:rPr>
          <w:rFonts w:ascii="Open Sans" w:hAnsi="Open Sans" w:cs="Open Sans"/>
          <w:color w:val="1D2125"/>
          <w:sz w:val="22"/>
          <w:szCs w:val="22"/>
          <w:lang w:val="es-ES"/>
        </w:rPr>
        <w:t>Para generar una idea</w:t>
      </w:r>
      <w:r w:rsidRPr="0055355D">
        <w:rPr>
          <w:rFonts w:ascii="Cambria" w:hAnsi="Cambria" w:cs="Cambria"/>
          <w:color w:val="1D2125"/>
          <w:sz w:val="22"/>
          <w:szCs w:val="22"/>
          <w:lang w:val="es-ES"/>
        </w:rPr>
        <w:t> </w:t>
      </w:r>
      <w:r w:rsidRPr="0055355D">
        <w:rPr>
          <w:rStyle w:val="Textoennegrita"/>
          <w:rFonts w:ascii="Open Sans" w:hAnsi="Open Sans" w:cs="Open Sans"/>
          <w:color w:val="1D2125"/>
          <w:sz w:val="22"/>
          <w:szCs w:val="22"/>
          <w:lang w:val="es-ES"/>
        </w:rPr>
        <w:t>el emprendedor observa el entorno</w:t>
      </w:r>
      <w:r w:rsidRPr="0055355D">
        <w:rPr>
          <w:rFonts w:ascii="Open Sans" w:hAnsi="Open Sans" w:cs="Open Sans"/>
          <w:color w:val="1D2125"/>
          <w:sz w:val="22"/>
          <w:szCs w:val="22"/>
          <w:lang w:val="es-ES"/>
        </w:rPr>
        <w:t>. El mundo evoluciona rápido,</w:t>
      </w:r>
      <w:r w:rsidRPr="0055355D">
        <w:rPr>
          <w:rStyle w:val="Textoennegrita"/>
          <w:rFonts w:ascii="Cambria" w:hAnsi="Cambria" w:cs="Cambria"/>
          <w:color w:val="1D2125"/>
          <w:sz w:val="22"/>
          <w:szCs w:val="22"/>
          <w:lang w:val="es-ES"/>
        </w:rPr>
        <w:t> </w:t>
      </w:r>
      <w:r w:rsidRPr="0055355D">
        <w:rPr>
          <w:rStyle w:val="Textoennegrita"/>
          <w:rFonts w:ascii="Open Sans" w:hAnsi="Open Sans" w:cs="Open Sans"/>
          <w:color w:val="1D2125"/>
          <w:sz w:val="22"/>
          <w:szCs w:val="22"/>
          <w:lang w:val="es-ES"/>
        </w:rPr>
        <w:t>la historia se acelera</w:t>
      </w:r>
      <w:r w:rsidRPr="0055355D">
        <w:rPr>
          <w:rFonts w:ascii="Open Sans" w:hAnsi="Open Sans" w:cs="Open Sans"/>
          <w:color w:val="1D2125"/>
          <w:sz w:val="22"/>
          <w:szCs w:val="22"/>
          <w:lang w:val="es-ES"/>
        </w:rPr>
        <w:t>.</w:t>
      </w:r>
      <w:r w:rsidRPr="0055355D">
        <w:rPr>
          <w:rFonts w:ascii="Cambria" w:hAnsi="Cambria" w:cs="Cambria"/>
          <w:color w:val="1D2125"/>
          <w:sz w:val="22"/>
          <w:szCs w:val="22"/>
          <w:lang w:val="es-ES"/>
        </w:rPr>
        <w:t> </w:t>
      </w:r>
      <w:r w:rsidRPr="0055355D">
        <w:rPr>
          <w:rFonts w:ascii="Open Sans" w:hAnsi="Open Sans" w:cs="Open Sans"/>
          <w:color w:val="1D2125"/>
          <w:sz w:val="22"/>
          <w:szCs w:val="22"/>
          <w:lang w:val="es-ES"/>
        </w:rPr>
        <w:t>Los cambios económicos, tecnológicos, demográficos, medioambientales, culturales, políticos y sociales generan nuevos hábitos y comportamientos que pueden suscitar alternativas de negocio.</w:t>
      </w:r>
    </w:p>
    <w:p w14:paraId="2E206BA8" w14:textId="77777777" w:rsidR="0055355D" w:rsidRPr="0055355D" w:rsidRDefault="0055355D" w:rsidP="0055355D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1D2125"/>
          <w:sz w:val="22"/>
          <w:szCs w:val="22"/>
          <w:lang w:val="es-ES"/>
        </w:rPr>
      </w:pPr>
    </w:p>
    <w:p w14:paraId="2378AAB7" w14:textId="77777777" w:rsidR="0055355D" w:rsidRPr="0055355D" w:rsidRDefault="0055355D" w:rsidP="0055355D">
      <w:pPr>
        <w:widowControl/>
        <w:shd w:val="clear" w:color="auto" w:fill="FFFFFF"/>
        <w:spacing w:after="100" w:afterAutospacing="1"/>
        <w:jc w:val="left"/>
        <w:outlineLvl w:val="2"/>
        <w:rPr>
          <w:rFonts w:ascii="Open Sans" w:eastAsia="宋体" w:hAnsi="Open Sans" w:cs="Open Sans"/>
          <w:b/>
          <w:bCs/>
          <w:color w:val="1D2125"/>
          <w:kern w:val="0"/>
          <w:sz w:val="27"/>
          <w:szCs w:val="27"/>
          <w:lang w:val="es-ES"/>
          <w14:ligatures w14:val="none"/>
        </w:rPr>
      </w:pPr>
      <w:r w:rsidRPr="0055355D">
        <w:rPr>
          <w:rFonts w:ascii="Open Sans" w:eastAsia="宋体" w:hAnsi="Open Sans" w:cs="Open Sans"/>
          <w:b/>
          <w:bCs/>
          <w:color w:val="1D2125"/>
          <w:kern w:val="0"/>
          <w:sz w:val="27"/>
          <w:szCs w:val="27"/>
          <w:lang w:val="es-ES"/>
          <w14:ligatures w14:val="none"/>
        </w:rPr>
        <w:lastRenderedPageBreak/>
        <w:t>2. Ventajas e inconvenientes de las PYMES.</w:t>
      </w:r>
    </w:p>
    <w:p w14:paraId="6739FF7A" w14:textId="77777777" w:rsidR="0055355D" w:rsidRPr="0055355D" w:rsidRDefault="0055355D" w:rsidP="0055355D">
      <w:pPr>
        <w:widowControl/>
        <w:shd w:val="clear" w:color="auto" w:fill="FFFFFF"/>
        <w:spacing w:after="100" w:afterAutospacing="1"/>
        <w:jc w:val="left"/>
        <w:rPr>
          <w:rFonts w:ascii="Open Sans" w:eastAsia="宋体" w:hAnsi="Open Sans" w:cs="Open Sans"/>
          <w:color w:val="1D2125"/>
          <w:kern w:val="0"/>
          <w:sz w:val="22"/>
          <w:lang w:val="es-ES"/>
          <w14:ligatures w14:val="none"/>
        </w:rPr>
      </w:pPr>
      <w:r w:rsidRPr="0055355D">
        <w:rPr>
          <w:rFonts w:ascii="Open Sans" w:eastAsia="宋体" w:hAnsi="Open Sans" w:cs="Open Sans"/>
          <w:b/>
          <w:bCs/>
          <w:color w:val="1D2125"/>
          <w:kern w:val="0"/>
          <w:sz w:val="22"/>
          <w:lang w:val="es-ES"/>
          <w14:ligatures w14:val="none"/>
        </w:rPr>
        <w:t>Ventajas:</w:t>
      </w:r>
    </w:p>
    <w:p w14:paraId="370AD2B9" w14:textId="77777777" w:rsidR="0055355D" w:rsidRPr="0055355D" w:rsidRDefault="0055355D" w:rsidP="0055355D">
      <w:pPr>
        <w:widowControl/>
        <w:shd w:val="clear" w:color="auto" w:fill="FFFFFF"/>
        <w:spacing w:after="100" w:afterAutospacing="1"/>
        <w:jc w:val="left"/>
        <w:rPr>
          <w:rFonts w:ascii="Open Sans" w:eastAsia="宋体" w:hAnsi="Open Sans" w:cs="Open Sans"/>
          <w:color w:val="1D2125"/>
          <w:kern w:val="0"/>
          <w:sz w:val="22"/>
          <w:lang w:val="es-ES"/>
          <w14:ligatures w14:val="none"/>
        </w:rPr>
      </w:pPr>
      <w:r w:rsidRPr="0055355D">
        <w:rPr>
          <w:rFonts w:ascii="Open Sans" w:eastAsia="宋体" w:hAnsi="Open Sans" w:cs="Open Sans"/>
          <w:color w:val="1D2125"/>
          <w:kern w:val="0"/>
          <w:sz w:val="22"/>
          <w:lang w:val="es-ES"/>
          <w14:ligatures w14:val="none"/>
        </w:rPr>
        <w:t>- Flexibilidad y rapidez de adaptación a los cambios del mercado.</w:t>
      </w:r>
    </w:p>
    <w:p w14:paraId="3542D029" w14:textId="77777777" w:rsidR="0055355D" w:rsidRPr="0055355D" w:rsidRDefault="0055355D" w:rsidP="0055355D">
      <w:pPr>
        <w:widowControl/>
        <w:shd w:val="clear" w:color="auto" w:fill="FFFFFF"/>
        <w:spacing w:after="100" w:afterAutospacing="1"/>
        <w:jc w:val="left"/>
        <w:rPr>
          <w:rFonts w:ascii="Open Sans" w:eastAsia="宋体" w:hAnsi="Open Sans" w:cs="Open Sans"/>
          <w:color w:val="1D2125"/>
          <w:kern w:val="0"/>
          <w:sz w:val="22"/>
          <w:lang w:val="es-ES"/>
          <w14:ligatures w14:val="none"/>
        </w:rPr>
      </w:pPr>
      <w:r w:rsidRPr="0055355D">
        <w:rPr>
          <w:rFonts w:ascii="Open Sans" w:eastAsia="宋体" w:hAnsi="Open Sans" w:cs="Open Sans"/>
          <w:color w:val="1D2125"/>
          <w:kern w:val="0"/>
          <w:sz w:val="22"/>
          <w:lang w:val="es-ES"/>
          <w14:ligatures w14:val="none"/>
        </w:rPr>
        <w:t>- Especialización.</w:t>
      </w:r>
    </w:p>
    <w:p w14:paraId="5F387D46" w14:textId="77777777" w:rsidR="0055355D" w:rsidRPr="0055355D" w:rsidRDefault="0055355D" w:rsidP="0055355D">
      <w:pPr>
        <w:widowControl/>
        <w:shd w:val="clear" w:color="auto" w:fill="FFFFFF"/>
        <w:spacing w:after="100" w:afterAutospacing="1"/>
        <w:jc w:val="left"/>
        <w:rPr>
          <w:rFonts w:ascii="Open Sans" w:eastAsia="宋体" w:hAnsi="Open Sans" w:cs="Open Sans"/>
          <w:color w:val="1D2125"/>
          <w:kern w:val="0"/>
          <w:sz w:val="22"/>
          <w:lang w:val="es-ES"/>
          <w14:ligatures w14:val="none"/>
        </w:rPr>
      </w:pPr>
      <w:r w:rsidRPr="0055355D">
        <w:rPr>
          <w:rFonts w:ascii="Open Sans" w:eastAsia="宋体" w:hAnsi="Open Sans" w:cs="Open Sans"/>
          <w:color w:val="1D2125"/>
          <w:kern w:val="0"/>
          <w:sz w:val="22"/>
          <w:lang w:val="es-ES"/>
          <w14:ligatures w14:val="none"/>
        </w:rPr>
        <w:t>- Trato directo al cliente.</w:t>
      </w:r>
    </w:p>
    <w:p w14:paraId="152AD21B" w14:textId="77777777" w:rsidR="0055355D" w:rsidRPr="0055355D" w:rsidRDefault="0055355D" w:rsidP="0055355D">
      <w:pPr>
        <w:widowControl/>
        <w:shd w:val="clear" w:color="auto" w:fill="FFFFFF"/>
        <w:spacing w:after="100" w:afterAutospacing="1"/>
        <w:jc w:val="left"/>
        <w:rPr>
          <w:rFonts w:ascii="Open Sans" w:eastAsia="宋体" w:hAnsi="Open Sans" w:cs="Open Sans"/>
          <w:color w:val="1D2125"/>
          <w:kern w:val="0"/>
          <w:sz w:val="22"/>
          <w:lang w:val="es-ES"/>
          <w14:ligatures w14:val="none"/>
        </w:rPr>
      </w:pPr>
      <w:r w:rsidRPr="0055355D">
        <w:rPr>
          <w:rFonts w:ascii="Open Sans" w:eastAsia="宋体" w:hAnsi="Open Sans" w:cs="Open Sans"/>
          <w:b/>
          <w:bCs/>
          <w:color w:val="1D2125"/>
          <w:kern w:val="0"/>
          <w:sz w:val="22"/>
          <w:lang w:val="es-ES"/>
          <w14:ligatures w14:val="none"/>
        </w:rPr>
        <w:t>Inconvenientes</w:t>
      </w:r>
      <w:r w:rsidRPr="0055355D">
        <w:rPr>
          <w:rFonts w:ascii="Open Sans" w:eastAsia="宋体" w:hAnsi="Open Sans" w:cs="Open Sans"/>
          <w:color w:val="1D2125"/>
          <w:kern w:val="0"/>
          <w:sz w:val="22"/>
          <w:lang w:val="es-ES"/>
          <w14:ligatures w14:val="none"/>
        </w:rPr>
        <w:t>:</w:t>
      </w:r>
    </w:p>
    <w:p w14:paraId="26CB09F6" w14:textId="77777777" w:rsidR="0055355D" w:rsidRPr="0055355D" w:rsidRDefault="0055355D" w:rsidP="0055355D">
      <w:pPr>
        <w:widowControl/>
        <w:shd w:val="clear" w:color="auto" w:fill="FFFFFF"/>
        <w:spacing w:after="100" w:afterAutospacing="1"/>
        <w:jc w:val="left"/>
        <w:rPr>
          <w:rFonts w:ascii="Open Sans" w:eastAsia="宋体" w:hAnsi="Open Sans" w:cs="Open Sans"/>
          <w:color w:val="1D2125"/>
          <w:kern w:val="0"/>
          <w:sz w:val="22"/>
          <w:lang w:val="es-ES"/>
          <w14:ligatures w14:val="none"/>
        </w:rPr>
      </w:pPr>
      <w:r w:rsidRPr="0055355D">
        <w:rPr>
          <w:rFonts w:ascii="Open Sans" w:eastAsia="宋体" w:hAnsi="Open Sans" w:cs="Open Sans"/>
          <w:color w:val="1D2125"/>
          <w:kern w:val="0"/>
          <w:sz w:val="22"/>
          <w:lang w:val="es-ES"/>
          <w14:ligatures w14:val="none"/>
        </w:rPr>
        <w:t xml:space="preserve">- </w:t>
      </w:r>
      <w:r w:rsidRPr="0055355D">
        <w:rPr>
          <w:rFonts w:ascii="Open Sans" w:eastAsia="宋体" w:hAnsi="Open Sans" w:cs="Open Sans"/>
          <w:color w:val="1D2125"/>
          <w:kern w:val="0"/>
          <w:sz w:val="22"/>
          <w:highlight w:val="yellow"/>
          <w:lang w:val="es-ES"/>
          <w14:ligatures w14:val="none"/>
        </w:rPr>
        <w:t>Limitaciones financieras y dificultades de acceso al crédito.</w:t>
      </w:r>
    </w:p>
    <w:p w14:paraId="5649E607" w14:textId="77777777" w:rsidR="0055355D" w:rsidRPr="0055355D" w:rsidRDefault="0055355D" w:rsidP="0055355D">
      <w:pPr>
        <w:widowControl/>
        <w:shd w:val="clear" w:color="auto" w:fill="FFFFFF"/>
        <w:spacing w:after="100" w:afterAutospacing="1"/>
        <w:jc w:val="left"/>
        <w:rPr>
          <w:rFonts w:ascii="Open Sans" w:eastAsia="宋体" w:hAnsi="Open Sans" w:cs="Open Sans"/>
          <w:color w:val="1D2125"/>
          <w:kern w:val="0"/>
          <w:sz w:val="22"/>
          <w:lang w:val="es-ES"/>
          <w14:ligatures w14:val="none"/>
        </w:rPr>
      </w:pPr>
      <w:r w:rsidRPr="0055355D">
        <w:rPr>
          <w:rFonts w:ascii="Open Sans" w:eastAsia="宋体" w:hAnsi="Open Sans" w:cs="Open Sans"/>
          <w:color w:val="1D2125"/>
          <w:kern w:val="0"/>
          <w:sz w:val="22"/>
          <w:lang w:val="es-ES"/>
          <w14:ligatures w14:val="none"/>
        </w:rPr>
        <w:t xml:space="preserve">- </w:t>
      </w:r>
      <w:r w:rsidRPr="0055355D">
        <w:rPr>
          <w:rFonts w:ascii="Open Sans" w:eastAsia="宋体" w:hAnsi="Open Sans" w:cs="Open Sans"/>
          <w:color w:val="1D2125"/>
          <w:kern w:val="0"/>
          <w:sz w:val="22"/>
          <w:highlight w:val="yellow"/>
          <w:lang w:val="es-ES"/>
          <w14:ligatures w14:val="none"/>
        </w:rPr>
        <w:t>Imposibilidad de implementar economías de escala (cuantas más unidades se producen más barato resulta producir cada unidad).</w:t>
      </w:r>
    </w:p>
    <w:p w14:paraId="6C0A7534" w14:textId="77777777" w:rsidR="0055355D" w:rsidRPr="0055355D" w:rsidRDefault="0055355D" w:rsidP="0055355D">
      <w:pPr>
        <w:widowControl/>
        <w:shd w:val="clear" w:color="auto" w:fill="FFFFFF"/>
        <w:spacing w:after="100" w:afterAutospacing="1"/>
        <w:jc w:val="left"/>
        <w:rPr>
          <w:rFonts w:ascii="Open Sans" w:eastAsia="宋体" w:hAnsi="Open Sans" w:cs="Open Sans"/>
          <w:color w:val="1D2125"/>
          <w:kern w:val="0"/>
          <w:sz w:val="22"/>
          <w:lang w:val="es-ES"/>
          <w14:ligatures w14:val="none"/>
        </w:rPr>
      </w:pPr>
      <w:r w:rsidRPr="0055355D">
        <w:rPr>
          <w:rFonts w:ascii="Open Sans" w:eastAsia="宋体" w:hAnsi="Open Sans" w:cs="Open Sans"/>
          <w:color w:val="1D2125"/>
          <w:kern w:val="0"/>
          <w:sz w:val="22"/>
          <w:lang w:val="es-ES"/>
          <w14:ligatures w14:val="none"/>
        </w:rPr>
        <w:t xml:space="preserve">- </w:t>
      </w:r>
      <w:r w:rsidRPr="0055355D">
        <w:rPr>
          <w:rFonts w:ascii="Open Sans" w:eastAsia="宋体" w:hAnsi="Open Sans" w:cs="Open Sans"/>
          <w:color w:val="1D2125"/>
          <w:kern w:val="0"/>
          <w:sz w:val="22"/>
          <w:highlight w:val="yellow"/>
          <w:lang w:val="es-ES"/>
          <w14:ligatures w14:val="none"/>
        </w:rPr>
        <w:t>Envejecimiento tecnológico y obsolescencia (desfase tecnológico) de los equipos.</w:t>
      </w:r>
    </w:p>
    <w:p w14:paraId="775ECC73" w14:textId="0927C5E7" w:rsidR="0055355D" w:rsidRPr="00983CD7" w:rsidRDefault="0055355D">
      <w:pPr>
        <w:rPr>
          <w:rFonts w:ascii="Open Sans" w:hAnsi="Open Sans" w:cs="Open Sans"/>
          <w:b/>
          <w:bCs/>
          <w:color w:val="1D2125"/>
          <w:sz w:val="36"/>
          <w:szCs w:val="36"/>
          <w:shd w:val="clear" w:color="auto" w:fill="F8F9FA"/>
          <w:lang w:val="es-ES"/>
        </w:rPr>
      </w:pPr>
      <w:r w:rsidRPr="00983CD7">
        <w:rPr>
          <w:rFonts w:ascii="Open Sans" w:hAnsi="Open Sans" w:cs="Open Sans"/>
          <w:b/>
          <w:bCs/>
          <w:color w:val="1D2125"/>
          <w:sz w:val="36"/>
          <w:szCs w:val="36"/>
          <w:shd w:val="clear" w:color="auto" w:fill="F8F9FA"/>
          <w:lang w:val="es-ES"/>
        </w:rPr>
        <w:t>Grosso modo</w:t>
      </w:r>
    </w:p>
    <w:p w14:paraId="20D1C39F" w14:textId="77777777" w:rsidR="0055355D" w:rsidRPr="0055355D" w:rsidRDefault="0055355D" w:rsidP="0055355D">
      <w:pPr>
        <w:pStyle w:val="NormalWeb"/>
        <w:shd w:val="clear" w:color="auto" w:fill="F8F9FA"/>
        <w:spacing w:before="0" w:beforeAutospacing="0"/>
        <w:rPr>
          <w:rFonts w:ascii="Open Sans" w:hAnsi="Open Sans" w:cs="Open Sans"/>
          <w:color w:val="1D2125"/>
          <w:sz w:val="22"/>
          <w:szCs w:val="22"/>
          <w:lang w:val="es-ES"/>
        </w:rPr>
      </w:pPr>
      <w:r w:rsidRPr="0055355D">
        <w:rPr>
          <w:rFonts w:ascii="Open Sans" w:hAnsi="Open Sans" w:cs="Open Sans"/>
          <w:b/>
          <w:bCs/>
          <w:color w:val="1D2125"/>
          <w:sz w:val="22"/>
          <w:szCs w:val="22"/>
          <w:lang w:val="es-ES"/>
        </w:rPr>
        <w:t>Producto central</w:t>
      </w:r>
      <w:r w:rsidRPr="0055355D">
        <w:rPr>
          <w:rFonts w:ascii="Open Sans" w:hAnsi="Open Sans" w:cs="Open Sans"/>
          <w:color w:val="1D2125"/>
          <w:sz w:val="22"/>
          <w:szCs w:val="22"/>
          <w:lang w:val="es-ES"/>
        </w:rPr>
        <w:t>: la definición, el epígrafe, el título de mi negocio. Por ejemplo, una tintorería.</w:t>
      </w:r>
    </w:p>
    <w:p w14:paraId="2A4A6608" w14:textId="77777777" w:rsidR="0055355D" w:rsidRPr="0055355D" w:rsidRDefault="0055355D" w:rsidP="0055355D">
      <w:pPr>
        <w:pStyle w:val="NormalWeb"/>
        <w:shd w:val="clear" w:color="auto" w:fill="F8F9FA"/>
        <w:spacing w:before="0" w:beforeAutospacing="0"/>
        <w:rPr>
          <w:rFonts w:ascii="Open Sans" w:hAnsi="Open Sans" w:cs="Open Sans"/>
          <w:color w:val="1D2125"/>
          <w:sz w:val="22"/>
          <w:szCs w:val="22"/>
          <w:lang w:val="es-ES"/>
        </w:rPr>
      </w:pPr>
      <w:r w:rsidRPr="0055355D">
        <w:rPr>
          <w:rFonts w:ascii="Open Sans" w:hAnsi="Open Sans" w:cs="Open Sans"/>
          <w:b/>
          <w:bCs/>
          <w:color w:val="1D2125"/>
          <w:sz w:val="22"/>
          <w:szCs w:val="22"/>
          <w:lang w:val="es-ES"/>
        </w:rPr>
        <w:t>Producto aumentado</w:t>
      </w:r>
      <w:r w:rsidRPr="0055355D">
        <w:rPr>
          <w:rFonts w:ascii="Open Sans" w:hAnsi="Open Sans" w:cs="Open Sans"/>
          <w:color w:val="1D2125"/>
          <w:sz w:val="22"/>
          <w:szCs w:val="22"/>
          <w:lang w:val="es-ES"/>
        </w:rPr>
        <w:t>: bienes o servicios asociados a la idea de negocio y que lo complementan. Por ejemplo, en la tintorería además se hacen arreglos de ropa.</w:t>
      </w:r>
    </w:p>
    <w:p w14:paraId="03390E63" w14:textId="77777777" w:rsidR="0055355D" w:rsidRPr="0055355D" w:rsidRDefault="0055355D" w:rsidP="0055355D">
      <w:pPr>
        <w:pStyle w:val="NormalWeb"/>
        <w:shd w:val="clear" w:color="auto" w:fill="F8F9FA"/>
        <w:spacing w:before="0" w:beforeAutospacing="0"/>
        <w:rPr>
          <w:rFonts w:ascii="Open Sans" w:hAnsi="Open Sans" w:cs="Open Sans"/>
          <w:color w:val="1D2125"/>
          <w:sz w:val="22"/>
          <w:szCs w:val="22"/>
          <w:lang w:val="es-ES"/>
        </w:rPr>
      </w:pPr>
      <w:r w:rsidRPr="0055355D">
        <w:rPr>
          <w:rFonts w:ascii="Open Sans" w:hAnsi="Open Sans" w:cs="Open Sans"/>
          <w:b/>
          <w:bCs/>
          <w:color w:val="1D2125"/>
          <w:sz w:val="22"/>
          <w:szCs w:val="22"/>
          <w:lang w:val="es-ES"/>
        </w:rPr>
        <w:t>Valor a</w:t>
      </w:r>
      <w:r w:rsidRPr="0055355D">
        <w:rPr>
          <w:rFonts w:ascii="Cambria" w:hAnsi="Cambria" w:cs="Cambria"/>
          <w:b/>
          <w:bCs/>
          <w:color w:val="1D2125"/>
          <w:sz w:val="22"/>
          <w:szCs w:val="22"/>
          <w:lang w:val="es-ES"/>
        </w:rPr>
        <w:t>ñ</w:t>
      </w:r>
      <w:r w:rsidRPr="0055355D">
        <w:rPr>
          <w:rFonts w:ascii="Open Sans" w:hAnsi="Open Sans" w:cs="Open Sans"/>
          <w:b/>
          <w:bCs/>
          <w:color w:val="1D2125"/>
          <w:sz w:val="22"/>
          <w:szCs w:val="22"/>
          <w:lang w:val="es-ES"/>
        </w:rPr>
        <w:t>adido:</w:t>
      </w:r>
      <w:r w:rsidRPr="0055355D">
        <w:rPr>
          <w:rFonts w:ascii="Cambria" w:hAnsi="Cambria" w:cs="Cambria"/>
          <w:color w:val="1D2125"/>
          <w:sz w:val="22"/>
          <w:szCs w:val="22"/>
          <w:lang w:val="es-ES"/>
        </w:rPr>
        <w:t> </w:t>
      </w:r>
      <w:r w:rsidRPr="0055355D">
        <w:rPr>
          <w:rFonts w:ascii="Open Sans" w:hAnsi="Open Sans" w:cs="Open Sans"/>
          <w:color w:val="1D2125"/>
          <w:sz w:val="22"/>
          <w:szCs w:val="22"/>
          <w:lang w:val="es-ES"/>
        </w:rPr>
        <w:t>ventaja competitiva o comparativa, aquello que diferencia al negocio de la competencia. Por ejemplo, abierto 24 horas.</w:t>
      </w:r>
    </w:p>
    <w:p w14:paraId="3EE99866" w14:textId="77777777" w:rsidR="0055355D" w:rsidRPr="0055355D" w:rsidRDefault="0055355D" w:rsidP="0055355D">
      <w:pPr>
        <w:pStyle w:val="NormalWeb"/>
        <w:shd w:val="clear" w:color="auto" w:fill="F8F9FA"/>
        <w:spacing w:before="0" w:beforeAutospacing="0"/>
        <w:rPr>
          <w:rFonts w:ascii="Open Sans" w:hAnsi="Open Sans" w:cs="Open Sans"/>
          <w:color w:val="1D2125"/>
          <w:sz w:val="22"/>
          <w:szCs w:val="22"/>
          <w:lang w:val="es-ES"/>
        </w:rPr>
      </w:pPr>
      <w:r w:rsidRPr="0055355D">
        <w:rPr>
          <w:rFonts w:ascii="Open Sans" w:hAnsi="Open Sans" w:cs="Open Sans"/>
          <w:b/>
          <w:bCs/>
          <w:color w:val="1D2125"/>
          <w:sz w:val="22"/>
          <w:szCs w:val="22"/>
          <w:lang w:val="es-ES"/>
        </w:rPr>
        <w:t>Utilidad</w:t>
      </w:r>
      <w:r w:rsidRPr="0055355D">
        <w:rPr>
          <w:rFonts w:ascii="Open Sans" w:hAnsi="Open Sans" w:cs="Open Sans"/>
          <w:color w:val="1D2125"/>
          <w:sz w:val="22"/>
          <w:szCs w:val="22"/>
          <w:lang w:val="es-ES"/>
        </w:rPr>
        <w:t>: es un concepto abstracto, la solución que busca cada cliente. Puede ser precio, calidad, seguridad, imagen, dise</w:t>
      </w:r>
      <w:r w:rsidRPr="0055355D">
        <w:rPr>
          <w:rFonts w:ascii="Cambria" w:hAnsi="Cambria" w:cs="Cambria"/>
          <w:color w:val="1D2125"/>
          <w:sz w:val="22"/>
          <w:szCs w:val="22"/>
          <w:lang w:val="es-ES"/>
        </w:rPr>
        <w:t>ñ</w:t>
      </w:r>
      <w:r w:rsidRPr="0055355D">
        <w:rPr>
          <w:rFonts w:ascii="Open Sans" w:hAnsi="Open Sans" w:cs="Open Sans"/>
          <w:color w:val="1D2125"/>
          <w:sz w:val="22"/>
          <w:szCs w:val="22"/>
          <w:lang w:val="es-ES"/>
        </w:rPr>
        <w:t>o, comodidad, etc.</w:t>
      </w:r>
    </w:p>
    <w:p w14:paraId="22884FE2" w14:textId="77777777" w:rsidR="0055355D" w:rsidRPr="0055355D" w:rsidRDefault="0055355D" w:rsidP="0055355D">
      <w:pPr>
        <w:pStyle w:val="NormalWeb"/>
        <w:shd w:val="clear" w:color="auto" w:fill="F8F9FA"/>
        <w:spacing w:before="0" w:beforeAutospacing="0"/>
        <w:rPr>
          <w:rFonts w:ascii="Open Sans" w:hAnsi="Open Sans" w:cs="Open Sans"/>
          <w:color w:val="1D2125"/>
          <w:sz w:val="22"/>
          <w:szCs w:val="22"/>
          <w:lang w:val="es-ES"/>
        </w:rPr>
      </w:pPr>
      <w:r w:rsidRPr="0055355D">
        <w:rPr>
          <w:rFonts w:ascii="Open Sans" w:hAnsi="Open Sans" w:cs="Open Sans"/>
          <w:color w:val="1D2125"/>
          <w:sz w:val="22"/>
          <w:szCs w:val="22"/>
          <w:lang w:val="es-ES"/>
        </w:rPr>
        <w:t xml:space="preserve">La idea de negocio es una descripción breve y clara de las operaciones básicas del negocio que se desea poner en marcha. Una idea innovadora de negocio no es necesariamente un invento. Muchas </w:t>
      </w:r>
      <w:r w:rsidRPr="00804527">
        <w:rPr>
          <w:rFonts w:ascii="Open Sans" w:hAnsi="Open Sans" w:cs="Open Sans"/>
          <w:color w:val="1D2125"/>
          <w:sz w:val="22"/>
          <w:szCs w:val="22"/>
          <w:highlight w:val="yellow"/>
          <w:lang w:val="es-ES"/>
        </w:rPr>
        <w:t>ideas de negocio no parten directamente de grandes descubrimientos técnicos, sino de la observación de las necesidades que se producen en la sociedad que nos rodea,</w:t>
      </w:r>
      <w:r w:rsidRPr="0055355D">
        <w:rPr>
          <w:rFonts w:ascii="Open Sans" w:hAnsi="Open Sans" w:cs="Open Sans"/>
          <w:color w:val="1D2125"/>
          <w:sz w:val="22"/>
          <w:szCs w:val="22"/>
          <w:lang w:val="es-ES"/>
        </w:rPr>
        <w:t xml:space="preserve"> de observar con atención la vida cotidiana. Las ideas de negocio innovadoras deben poseer características que las hagan especiales o diferentes, deben ser aceptadas por los clientes y consumidores y deben promover nuevos usos o nuevos mercados aprovechando las oportunidades que se presentan día a día.</w:t>
      </w:r>
    </w:p>
    <w:p w14:paraId="626D5EE0" w14:textId="77777777" w:rsidR="0055355D" w:rsidRPr="0055355D" w:rsidRDefault="0055355D" w:rsidP="0055355D">
      <w:pPr>
        <w:pStyle w:val="NormalWeb"/>
        <w:shd w:val="clear" w:color="auto" w:fill="F8F9FA"/>
        <w:spacing w:before="0" w:beforeAutospacing="0" w:after="0" w:afterAutospacing="0"/>
        <w:rPr>
          <w:rFonts w:ascii="Open Sans" w:hAnsi="Open Sans" w:cs="Open Sans"/>
          <w:color w:val="1D2125"/>
          <w:sz w:val="22"/>
          <w:szCs w:val="22"/>
          <w:lang w:val="es-ES"/>
        </w:rPr>
      </w:pPr>
      <w:r w:rsidRPr="0055355D">
        <w:rPr>
          <w:rFonts w:ascii="Open Sans" w:hAnsi="Open Sans" w:cs="Open Sans"/>
          <w:color w:val="1D2125"/>
          <w:sz w:val="22"/>
          <w:szCs w:val="22"/>
          <w:lang w:val="es-ES"/>
        </w:rPr>
        <w:lastRenderedPageBreak/>
        <w:t>Los emprendedores son identificadores de oportunidades que se convierten en ideas de negocio. Para ello orientan sus capacidades imaginativas, creativas e innovadoras y empiezan a asociar esa idea con mercados, clientes, tecnología, recursos y contactos con la</w:t>
      </w:r>
      <w:r w:rsidRPr="0055355D">
        <w:rPr>
          <w:rFonts w:ascii="Cambria" w:hAnsi="Cambria" w:cs="Cambria"/>
          <w:color w:val="1D2125"/>
          <w:sz w:val="22"/>
          <w:szCs w:val="22"/>
          <w:lang w:val="es-ES"/>
        </w:rPr>
        <w:t> </w:t>
      </w:r>
      <w:r w:rsidRPr="0055355D">
        <w:rPr>
          <w:rFonts w:ascii="Open Sans" w:hAnsi="Open Sans" w:cs="Open Sans"/>
          <w:color w:val="1D2125"/>
          <w:sz w:val="22"/>
          <w:szCs w:val="22"/>
          <w:lang w:val="es-ES"/>
        </w:rPr>
        <w:t>intención de establecer un negocio.</w:t>
      </w:r>
    </w:p>
    <w:p w14:paraId="073402EE" w14:textId="09CCEC1D" w:rsidR="0055355D" w:rsidRDefault="0055355D">
      <w:pPr>
        <w:rPr>
          <w:u w:val="single"/>
          <w:lang w:val="es-ES"/>
        </w:rPr>
      </w:pPr>
    </w:p>
    <w:p w14:paraId="59E381EC" w14:textId="77777777" w:rsidR="00983CD7" w:rsidRPr="00983CD7" w:rsidRDefault="00983CD7" w:rsidP="00983CD7">
      <w:pPr>
        <w:widowControl/>
        <w:shd w:val="clear" w:color="auto" w:fill="FFFFFF"/>
        <w:spacing w:after="100" w:afterAutospacing="1"/>
        <w:jc w:val="left"/>
        <w:rPr>
          <w:rFonts w:ascii="Open Sans" w:eastAsia="宋体" w:hAnsi="Open Sans" w:cs="Open Sans"/>
          <w:color w:val="1D2125"/>
          <w:kern w:val="0"/>
          <w:sz w:val="22"/>
          <w:lang w:val="es-ES"/>
          <w14:ligatures w14:val="none"/>
        </w:rPr>
      </w:pPr>
      <w:r w:rsidRPr="00983CD7">
        <w:rPr>
          <w:rFonts w:ascii="Open Sans" w:eastAsia="宋体" w:hAnsi="Open Sans" w:cs="Open Sans"/>
          <w:color w:val="1D2125"/>
          <w:kern w:val="0"/>
          <w:sz w:val="22"/>
          <w:lang w:val="es-ES"/>
          <w14:ligatures w14:val="none"/>
        </w:rPr>
        <w:t>Estrategia que plantea dos mercados diferentes representados por océanos:</w:t>
      </w:r>
    </w:p>
    <w:p w14:paraId="07FC2FC7" w14:textId="77777777" w:rsidR="00983CD7" w:rsidRPr="00983CD7" w:rsidRDefault="00983CD7" w:rsidP="00983CD7">
      <w:pPr>
        <w:widowControl/>
        <w:shd w:val="clear" w:color="auto" w:fill="FFFFFF"/>
        <w:spacing w:after="100" w:afterAutospacing="1"/>
        <w:jc w:val="left"/>
        <w:rPr>
          <w:rFonts w:ascii="Open Sans" w:eastAsia="宋体" w:hAnsi="Open Sans" w:cs="Open Sans"/>
          <w:color w:val="1D2125"/>
          <w:kern w:val="0"/>
          <w:sz w:val="22"/>
          <w:lang w:val="es-ES"/>
          <w14:ligatures w14:val="none"/>
        </w:rPr>
      </w:pPr>
      <w:r w:rsidRPr="00983CD7">
        <w:rPr>
          <w:rFonts w:ascii="Open Sans" w:eastAsia="宋体" w:hAnsi="Open Sans" w:cs="Open Sans"/>
          <w:b/>
          <w:bCs/>
          <w:color w:val="EF4540"/>
          <w:kern w:val="0"/>
          <w:sz w:val="22"/>
          <w:lang w:val="es-ES"/>
          <w14:ligatures w14:val="none"/>
        </w:rPr>
        <w:t>Océano rojo:</w:t>
      </w:r>
      <w:r w:rsidRPr="00983CD7">
        <w:rPr>
          <w:rFonts w:ascii="Open Sans" w:eastAsia="宋体" w:hAnsi="Open Sans" w:cs="Open Sans"/>
          <w:color w:val="1D2125"/>
          <w:kern w:val="0"/>
          <w:sz w:val="22"/>
          <w:lang w:val="es-ES"/>
          <w14:ligatures w14:val="none"/>
        </w:rPr>
        <w:t> se caracteriza por la competencia entre empresas que exploran la demanda.</w:t>
      </w:r>
    </w:p>
    <w:p w14:paraId="70C18E20" w14:textId="77777777" w:rsidR="00983CD7" w:rsidRPr="00983CD7" w:rsidRDefault="00983CD7" w:rsidP="00983CD7">
      <w:pPr>
        <w:widowControl/>
        <w:shd w:val="clear" w:color="auto" w:fill="FFFFFF"/>
        <w:spacing w:after="100" w:afterAutospacing="1"/>
        <w:jc w:val="left"/>
        <w:rPr>
          <w:rFonts w:ascii="Open Sans" w:eastAsia="宋体" w:hAnsi="Open Sans" w:cs="Open Sans"/>
          <w:color w:val="1D2125"/>
          <w:kern w:val="0"/>
          <w:sz w:val="22"/>
          <w:lang w:val="es-ES"/>
          <w14:ligatures w14:val="none"/>
        </w:rPr>
      </w:pPr>
      <w:r w:rsidRPr="00983CD7">
        <w:rPr>
          <w:rFonts w:ascii="Open Sans" w:eastAsia="宋体" w:hAnsi="Open Sans" w:cs="Open Sans"/>
          <w:b/>
          <w:bCs/>
          <w:color w:val="7D9FD3"/>
          <w:kern w:val="0"/>
          <w:sz w:val="22"/>
          <w:lang w:val="es-ES"/>
          <w14:ligatures w14:val="none"/>
        </w:rPr>
        <w:t>Océano azul:</w:t>
      </w:r>
      <w:r w:rsidRPr="00983CD7">
        <w:rPr>
          <w:rFonts w:ascii="Open Sans" w:eastAsia="宋体" w:hAnsi="Open Sans" w:cs="Open Sans"/>
          <w:color w:val="1D2125"/>
          <w:kern w:val="0"/>
          <w:sz w:val="22"/>
          <w:lang w:val="es-ES"/>
          <w14:ligatures w14:val="none"/>
        </w:rPr>
        <w:t xml:space="preserve"> está sin explorar. Se caracteriza por la ausencia de competencia entre empresas, </w:t>
      </w:r>
      <w:proofErr w:type="gramStart"/>
      <w:r w:rsidRPr="00983CD7">
        <w:rPr>
          <w:rFonts w:ascii="Open Sans" w:eastAsia="宋体" w:hAnsi="Open Sans" w:cs="Open Sans"/>
          <w:color w:val="1D2125"/>
          <w:kern w:val="0"/>
          <w:sz w:val="22"/>
          <w:lang w:val="es-ES"/>
          <w14:ligatures w14:val="none"/>
        </w:rPr>
        <w:t>que</w:t>
      </w:r>
      <w:proofErr w:type="gramEnd"/>
      <w:r w:rsidRPr="00983CD7">
        <w:rPr>
          <w:rFonts w:ascii="Open Sans" w:eastAsia="宋体" w:hAnsi="Open Sans" w:cs="Open Sans"/>
          <w:color w:val="1D2125"/>
          <w:kern w:val="0"/>
          <w:sz w:val="22"/>
          <w:lang w:val="es-ES"/>
          <w14:ligatures w14:val="none"/>
        </w:rPr>
        <w:t xml:space="preserve"> mediante la innovación en el modelo de negocio y la búsqueda de nichos de mercado, buscan crear demanda.</w:t>
      </w:r>
    </w:p>
    <w:p w14:paraId="158ABA14" w14:textId="77777777" w:rsidR="00983CD7" w:rsidRPr="00983CD7" w:rsidRDefault="00983CD7">
      <w:pPr>
        <w:rPr>
          <w:rFonts w:hint="eastAsia"/>
          <w:u w:val="single"/>
          <w:lang w:val="es-ES"/>
        </w:rPr>
      </w:pPr>
    </w:p>
    <w:sectPr w:rsidR="00983CD7" w:rsidRPr="00983C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55D"/>
    <w:rsid w:val="0055355D"/>
    <w:rsid w:val="00804527"/>
    <w:rsid w:val="00983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CC8E74"/>
  <w15:chartTrackingRefBased/>
  <w15:docId w15:val="{9BEC000A-8276-4A38-A035-8AC24C8F3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Ttulo3">
    <w:name w:val="heading 3"/>
    <w:basedOn w:val="Normal"/>
    <w:link w:val="Ttulo3Car"/>
    <w:uiPriority w:val="9"/>
    <w:qFormat/>
    <w:rsid w:val="0055355D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5355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  <w14:ligatures w14:val="none"/>
    </w:rPr>
  </w:style>
  <w:style w:type="character" w:styleId="Textoennegrita">
    <w:name w:val="Strong"/>
    <w:basedOn w:val="Fuentedeprrafopredeter"/>
    <w:uiPriority w:val="22"/>
    <w:qFormat/>
    <w:rsid w:val="0055355D"/>
    <w:rPr>
      <w:b/>
      <w:bCs/>
    </w:rPr>
  </w:style>
  <w:style w:type="character" w:customStyle="1" w:styleId="Ttulo3Car">
    <w:name w:val="Título 3 Car"/>
    <w:basedOn w:val="Fuentedeprrafopredeter"/>
    <w:link w:val="Ttulo3"/>
    <w:uiPriority w:val="9"/>
    <w:rsid w:val="0055355D"/>
    <w:rPr>
      <w:rFonts w:ascii="宋体" w:eastAsia="宋体" w:hAnsi="宋体" w:cs="宋体"/>
      <w:b/>
      <w:bCs/>
      <w:kern w:val="0"/>
      <w:sz w:val="27"/>
      <w:szCs w:val="27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35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1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4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680</Words>
  <Characters>3881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PIUPIUPIU PIUPIUPIU</dc:creator>
  <cp:keywords/>
  <dc:description/>
  <cp:lastModifiedBy>PIUPIUPIU PIUPIUPIU</cp:lastModifiedBy>
  <cp:revision>4</cp:revision>
  <dcterms:created xsi:type="dcterms:W3CDTF">2023-09-25T10:48:00Z</dcterms:created>
  <dcterms:modified xsi:type="dcterms:W3CDTF">2024-01-24T01:03:00Z</dcterms:modified>
</cp:coreProperties>
</file>