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6AAE51">
      <w:pPr>
        <w:pStyle w:val="2"/>
        <w:spacing w:beforeLines="100" w:after="50" w:line="360" w:lineRule="auto"/>
        <w:ind w:left="0"/>
        <w:jc w:val="left"/>
      </w:pPr>
      <w:r>
        <w:rPr>
          <w:rFonts w:ascii="宋体" w:hAnsi="Times New Roman" w:eastAsia="宋体"/>
        </w:rPr>
        <w:t>R-Bot V4.2.3.1 程序升级 SOP</w:t>
      </w:r>
    </w:p>
    <w:p w14:paraId="285F067F">
      <w:pPr>
        <w:pStyle w:val="2"/>
        <w:spacing w:beforeLines="100" w:after="50" w:line="360" w:lineRule="auto"/>
        <w:ind w:left="0"/>
        <w:jc w:val="left"/>
      </w:pPr>
      <w:bookmarkStart w:id="0" w:name="YvKy9"/>
      <w:r>
        <w:rPr>
          <w:rFonts w:ascii="宋体" w:hAnsi="Times New Roman" w:eastAsia="宋体"/>
        </w:rPr>
        <w:t>1. 目的</w:t>
      </w:r>
    </w:p>
    <w:bookmarkEnd w:id="0"/>
    <w:p w14:paraId="14A99DF8">
      <w:pPr>
        <w:spacing w:beforeLines="100" w:after="50" w:line="360" w:lineRule="auto"/>
        <w:ind w:left="0"/>
        <w:jc w:val="left"/>
      </w:pPr>
      <w:bookmarkStart w:id="1" w:name="uc4ee599a"/>
      <w:r>
        <w:rPr>
          <w:rFonts w:ascii="宋体" w:hAnsi="Times New Roman" w:eastAsia="宋体"/>
          <w:b w:val="0"/>
          <w:i w:val="0"/>
          <w:color w:val="000000"/>
          <w:sz w:val="22"/>
        </w:rPr>
        <w:t>规范 R-Bot 车辆程序升级操作流程，确保升级过程中程序版本、硬件平台及升级包选择正确，降低因版本跨度、硬件平台不匹配或历史文件残留导致的升级异常。</w:t>
      </w:r>
    </w:p>
    <w:bookmarkEnd w:id="1"/>
    <w:p w14:paraId="6EB432A6">
      <w:pPr>
        <w:spacing w:beforeLines="100" w:after="50" w:line="360" w:lineRule="auto"/>
        <w:ind w:left="0"/>
      </w:pPr>
      <w:bookmarkStart w:id="2" w:name="XVMc0"/>
      <w:r>
        <w:rPr>
          <w:rFonts w:ascii="宋体" w:eastAsia="宋体"/>
        </w:rPr>
        <w:pict>
          <v:rect id="_x0000_i1025" o:spt="1" style="height:1.5pt;width:0pt;" fillcolor="#A0A0A0" filled="t" stroked="f" coordsize="21600,21600" o:hr="t" o:hrstd="t" o:hralign="center">
            <v:path/>
            <v:fill on="t" focussize="0,0"/>
            <v:stroke on="f"/>
            <v:imagedata o:title=""/>
            <o:lock v:ext="edit"/>
            <w10:wrap type="none"/>
            <w10:anchorlock/>
          </v:rect>
        </w:pict>
      </w:r>
    </w:p>
    <w:bookmarkEnd w:id="2"/>
    <w:p w14:paraId="7D99C9A6">
      <w:pPr>
        <w:pStyle w:val="2"/>
        <w:spacing w:beforeLines="100" w:after="50" w:line="360" w:lineRule="auto"/>
        <w:ind w:left="0"/>
        <w:jc w:val="left"/>
      </w:pPr>
      <w:bookmarkStart w:id="3" w:name="NnTWJ"/>
      <w:r>
        <w:rPr>
          <w:rFonts w:ascii="宋体" w:hAnsi="Times New Roman" w:eastAsia="宋体"/>
        </w:rPr>
        <w:t>2.新功能与问题修复清单</w:t>
      </w:r>
    </w:p>
    <w:bookmarkEnd w:id="3"/>
    <w:p w14:paraId="42B902E6">
      <w:pPr>
        <w:pStyle w:val="3"/>
        <w:spacing w:beforeLines="100" w:after="50" w:line="360" w:lineRule="auto"/>
        <w:ind w:left="0"/>
        <w:jc w:val="left"/>
      </w:pPr>
      <w:bookmarkStart w:id="4" w:name="Hw5OK"/>
      <w:r>
        <w:rPr>
          <w:rFonts w:ascii="宋体" w:hAnsi="Times New Roman" w:eastAsia="宋体"/>
        </w:rPr>
        <w:t>2.1. 新增功能</w:t>
      </w:r>
    </w:p>
    <w:bookmarkEnd w:id="4"/>
    <w:p w14:paraId="23C1FC11">
      <w:pPr>
        <w:spacing w:beforeLines="100" w:after="50" w:line="360" w:lineRule="auto"/>
        <w:ind w:left="0"/>
        <w:jc w:val="left"/>
      </w:pPr>
      <w:bookmarkStart w:id="5" w:name="u6331a86b"/>
      <w:r>
        <w:rPr>
          <w:rFonts w:ascii="宋体" w:hAnsi="Times New Roman" w:eastAsia="宋体"/>
          <w:b w:val="0"/>
          <w:i w:val="0"/>
          <w:color w:val="000000"/>
          <w:sz w:val="22"/>
        </w:rPr>
        <w:t>本版本新增及扩展以下功能：</w:t>
      </w:r>
    </w:p>
    <w:bookmarkEnd w:id="5"/>
    <w:p w14:paraId="2A0DB225">
      <w:pPr>
        <w:numPr>
          <w:ilvl w:val="0"/>
          <w:numId w:val="1"/>
        </w:numPr>
        <w:spacing w:beforeLines="100" w:after="50" w:line="360" w:lineRule="auto"/>
        <w:ind w:left="360"/>
        <w:jc w:val="left"/>
      </w:pPr>
      <w:bookmarkStart w:id="6" w:name="u19eeaba9"/>
      <w:r>
        <w:rPr>
          <w:rFonts w:ascii="宋体" w:hAnsi="Times New Roman" w:eastAsia="宋体"/>
          <w:b/>
          <w:i w:val="0"/>
          <w:color w:val="000000"/>
          <w:sz w:val="22"/>
        </w:rPr>
        <w:t xml:space="preserve">新增 低功耗模式 </w:t>
      </w:r>
      <w:r>
        <w:rPr>
          <w:rFonts w:ascii="宋体" w:hAnsi="Times New Roman" w:eastAsia="宋体"/>
          <w:b w:val="0"/>
          <w:i w:val="0"/>
          <w:color w:val="000000"/>
          <w:sz w:val="22"/>
        </w:rPr>
        <w:t>。</w:t>
      </w:r>
    </w:p>
    <w:bookmarkEnd w:id="6"/>
    <w:p w14:paraId="2445AF95">
      <w:pPr>
        <w:numPr>
          <w:ilvl w:val="0"/>
          <w:numId w:val="1"/>
        </w:numPr>
        <w:spacing w:beforeLines="100" w:after="50" w:line="360" w:lineRule="auto"/>
        <w:ind w:left="360"/>
        <w:jc w:val="left"/>
      </w:pPr>
      <w:bookmarkStart w:id="7" w:name="ucacca2e5"/>
      <w:r>
        <w:rPr>
          <w:rFonts w:ascii="宋体" w:hAnsi="Times New Roman" w:eastAsia="宋体"/>
          <w:b/>
          <w:i w:val="0"/>
          <w:color w:val="000000"/>
          <w:sz w:val="22"/>
        </w:rPr>
        <w:t>新增防爆款车型适配</w:t>
      </w:r>
    </w:p>
    <w:bookmarkEnd w:id="7"/>
    <w:p w14:paraId="017EB780">
      <w:pPr>
        <w:numPr>
          <w:ilvl w:val="0"/>
          <w:numId w:val="1"/>
        </w:numPr>
        <w:spacing w:beforeLines="100" w:after="50" w:line="360" w:lineRule="auto"/>
        <w:ind w:left="360"/>
        <w:jc w:val="left"/>
      </w:pPr>
      <w:bookmarkStart w:id="8" w:name="ucf38df68"/>
      <w:r>
        <w:rPr>
          <w:rFonts w:ascii="宋体" w:hAnsi="Times New Roman" w:eastAsia="宋体"/>
          <w:b/>
          <w:i w:val="0"/>
          <w:color w:val="000000"/>
          <w:sz w:val="22"/>
        </w:rPr>
        <w:t>新增单电机车型兼容支持</w:t>
      </w:r>
      <w:r>
        <w:rPr>
          <w:rFonts w:ascii="宋体" w:hAnsi="Times New Roman" w:eastAsia="宋体"/>
          <w:b w:val="0"/>
          <w:i w:val="0"/>
          <w:color w:val="000000"/>
          <w:sz w:val="22"/>
        </w:rPr>
        <w:t>。</w:t>
      </w:r>
    </w:p>
    <w:bookmarkEnd w:id="8"/>
    <w:p w14:paraId="49749681">
      <w:pPr>
        <w:numPr>
          <w:ilvl w:val="0"/>
          <w:numId w:val="1"/>
        </w:numPr>
        <w:spacing w:beforeLines="100" w:after="50" w:line="360" w:lineRule="auto"/>
        <w:ind w:left="360"/>
        <w:jc w:val="left"/>
      </w:pPr>
      <w:bookmarkStart w:id="9" w:name="u951bd9c4"/>
      <w:r>
        <w:rPr>
          <w:rFonts w:ascii="宋体" w:hAnsi="Times New Roman" w:eastAsia="宋体"/>
          <w:b/>
          <w:i w:val="0"/>
          <w:color w:val="000000"/>
          <w:sz w:val="22"/>
        </w:rPr>
        <w:t>新增霍尔板波特率自适应功能</w:t>
      </w:r>
      <w:r>
        <w:rPr>
          <w:rFonts w:ascii="宋体" w:hAnsi="Times New Roman" w:eastAsia="宋体"/>
          <w:b w:val="0"/>
          <w:i w:val="0"/>
          <w:color w:val="000000"/>
          <w:sz w:val="22"/>
        </w:rPr>
        <w:t>，提高不同硬件版本的兼容性。</w:t>
      </w:r>
    </w:p>
    <w:bookmarkEnd w:id="9"/>
    <w:p w14:paraId="24DAD0BB">
      <w:pPr>
        <w:numPr>
          <w:ilvl w:val="0"/>
          <w:numId w:val="1"/>
        </w:numPr>
        <w:spacing w:beforeLines="100" w:after="50" w:line="360" w:lineRule="auto"/>
        <w:ind w:left="360"/>
        <w:jc w:val="left"/>
      </w:pPr>
      <w:bookmarkStart w:id="10" w:name="u0206badf"/>
      <w:r>
        <w:rPr>
          <w:rFonts w:ascii="宋体" w:hAnsi="Times New Roman" w:eastAsia="宋体"/>
          <w:b/>
          <w:i w:val="0"/>
          <w:color w:val="000000"/>
          <w:sz w:val="22"/>
        </w:rPr>
        <w:t>新增顶升位置参数配置及加载功能</w:t>
      </w:r>
    </w:p>
    <w:bookmarkEnd w:id="10"/>
    <w:p w14:paraId="1D31A66F">
      <w:pPr>
        <w:numPr>
          <w:ilvl w:val="1"/>
          <w:numId w:val="2"/>
        </w:numPr>
        <w:spacing w:beforeLines="100" w:after="50" w:line="360" w:lineRule="auto"/>
        <w:ind w:left="720"/>
        <w:jc w:val="left"/>
      </w:pPr>
      <w:bookmarkStart w:id="11" w:name="ud5bb69f3"/>
      <w:r>
        <w:rPr>
          <w:rFonts w:ascii="宋体" w:hAnsi="Times New Roman" w:eastAsia="宋体"/>
          <w:b w:val="0"/>
          <w:i w:val="0"/>
          <w:color w:val="000000"/>
          <w:sz w:val="22"/>
        </w:rPr>
        <w:t>支持子道位置；</w:t>
      </w:r>
    </w:p>
    <w:bookmarkEnd w:id="11"/>
    <w:p w14:paraId="187B0DB1">
      <w:pPr>
        <w:numPr>
          <w:ilvl w:val="1"/>
          <w:numId w:val="2"/>
        </w:numPr>
        <w:spacing w:beforeLines="100" w:after="50" w:line="360" w:lineRule="auto"/>
        <w:ind w:left="720"/>
        <w:jc w:val="left"/>
      </w:pPr>
      <w:bookmarkStart w:id="12" w:name="u48a1cb9e"/>
      <w:r>
        <w:rPr>
          <w:rFonts w:ascii="宋体" w:hAnsi="Times New Roman" w:eastAsia="宋体"/>
          <w:b w:val="0"/>
          <w:i w:val="0"/>
          <w:color w:val="000000"/>
          <w:sz w:val="22"/>
        </w:rPr>
        <w:t>支持母道位置；</w:t>
      </w:r>
    </w:p>
    <w:bookmarkEnd w:id="12"/>
    <w:p w14:paraId="673C9D9A">
      <w:pPr>
        <w:numPr>
          <w:ilvl w:val="1"/>
          <w:numId w:val="2"/>
        </w:numPr>
        <w:spacing w:beforeLines="100" w:after="50" w:line="360" w:lineRule="auto"/>
        <w:ind w:left="720"/>
        <w:jc w:val="left"/>
      </w:pPr>
      <w:bookmarkStart w:id="13" w:name="u0f5e8c66"/>
      <w:r>
        <w:rPr>
          <w:rFonts w:ascii="宋体" w:hAnsi="Times New Roman" w:eastAsia="宋体"/>
          <w:b w:val="0"/>
          <w:i w:val="0"/>
          <w:color w:val="000000"/>
          <w:sz w:val="22"/>
        </w:rPr>
        <w:t>支持子道顶升位置；</w:t>
      </w:r>
    </w:p>
    <w:bookmarkEnd w:id="13"/>
    <w:p w14:paraId="2BFBFA8B">
      <w:pPr>
        <w:numPr>
          <w:ilvl w:val="1"/>
          <w:numId w:val="2"/>
        </w:numPr>
        <w:spacing w:beforeLines="100" w:after="50" w:line="360" w:lineRule="auto"/>
        <w:ind w:left="720"/>
        <w:jc w:val="left"/>
      </w:pPr>
      <w:bookmarkStart w:id="14" w:name="u8970754b"/>
      <w:r>
        <w:rPr>
          <w:rFonts w:ascii="宋体" w:hAnsi="Times New Roman" w:eastAsia="宋体"/>
          <w:b w:val="0"/>
          <w:i w:val="0"/>
          <w:color w:val="000000"/>
          <w:sz w:val="22"/>
        </w:rPr>
        <w:t>支持母道顶升位置。</w:t>
      </w:r>
    </w:p>
    <w:bookmarkEnd w:id="14"/>
    <w:p w14:paraId="58F1B505">
      <w:pPr>
        <w:numPr>
          <w:ilvl w:val="0"/>
          <w:numId w:val="3"/>
        </w:numPr>
        <w:spacing w:beforeLines="100" w:after="50" w:line="360" w:lineRule="auto"/>
        <w:ind w:left="360"/>
        <w:jc w:val="left"/>
      </w:pPr>
      <w:bookmarkStart w:id="15" w:name="u99e0c361"/>
      <w:r>
        <w:rPr>
          <w:rFonts w:ascii="宋体" w:hAnsi="Times New Roman" w:eastAsia="宋体"/>
          <w:b/>
          <w:i w:val="0"/>
          <w:color w:val="000000"/>
          <w:sz w:val="22"/>
        </w:rPr>
        <w:t>新增车辆最大速度限制机制</w:t>
      </w:r>
      <w:r>
        <w:rPr>
          <w:rFonts w:ascii="宋体" w:hAnsi="Times New Roman" w:eastAsia="宋体"/>
          <w:b w:val="0"/>
          <w:i w:val="0"/>
          <w:color w:val="000000"/>
          <w:sz w:val="22"/>
        </w:rPr>
        <w:t>，在速度指令发布过程中增加最大速度约束。</w:t>
      </w:r>
    </w:p>
    <w:bookmarkEnd w:id="15"/>
    <w:p w14:paraId="3B5B1133">
      <w:pPr>
        <w:numPr>
          <w:ilvl w:val="0"/>
          <w:numId w:val="3"/>
        </w:numPr>
        <w:spacing w:beforeLines="100" w:after="50" w:line="360" w:lineRule="auto"/>
        <w:ind w:left="360"/>
        <w:jc w:val="left"/>
      </w:pPr>
      <w:bookmarkStart w:id="16" w:name="u0e23afda"/>
      <w:r>
        <w:rPr>
          <w:rFonts w:ascii="宋体" w:hAnsi="Times New Roman" w:eastAsia="宋体"/>
          <w:b/>
          <w:i w:val="0"/>
          <w:color w:val="000000"/>
          <w:sz w:val="22"/>
        </w:rPr>
        <w:t>新增 RCS 复杂任务解析支持</w:t>
      </w:r>
      <w:r>
        <w:rPr>
          <w:rFonts w:ascii="宋体" w:hAnsi="Times New Roman" w:eastAsia="宋体"/>
          <w:b w:val="0"/>
          <w:i w:val="0"/>
          <w:color w:val="000000"/>
          <w:sz w:val="22"/>
        </w:rPr>
        <w:t>，支持任务指令序列中间包含动作指令的场景。</w:t>
      </w:r>
    </w:p>
    <w:bookmarkEnd w:id="16"/>
    <w:p w14:paraId="0E799E04">
      <w:pPr>
        <w:numPr>
          <w:ilvl w:val="0"/>
          <w:numId w:val="3"/>
        </w:numPr>
        <w:spacing w:beforeLines="100" w:after="50" w:line="360" w:lineRule="auto"/>
        <w:ind w:left="360"/>
        <w:jc w:val="left"/>
      </w:pPr>
      <w:bookmarkStart w:id="17" w:name="ucc93ce5d"/>
      <w:r>
        <w:rPr>
          <w:rFonts w:ascii="宋体" w:hAnsi="Times New Roman" w:eastAsia="宋体"/>
          <w:b/>
          <w:i w:val="0"/>
          <w:color w:val="000000"/>
          <w:sz w:val="22"/>
        </w:rPr>
        <w:t>新增撞车急停状态上报功能</w:t>
      </w:r>
      <w:r>
        <w:rPr>
          <w:rFonts w:ascii="宋体" w:hAnsi="Times New Roman" w:eastAsia="宋体"/>
          <w:b w:val="0"/>
          <w:i w:val="0"/>
          <w:color w:val="000000"/>
          <w:sz w:val="22"/>
        </w:rPr>
        <w:t>。</w:t>
      </w:r>
    </w:p>
    <w:bookmarkEnd w:id="17"/>
    <w:p w14:paraId="3C3D37D5">
      <w:pPr>
        <w:numPr>
          <w:ilvl w:val="0"/>
          <w:numId w:val="3"/>
        </w:numPr>
        <w:spacing w:beforeLines="100" w:after="50" w:line="360" w:lineRule="auto"/>
        <w:ind w:left="360"/>
        <w:jc w:val="left"/>
      </w:pPr>
      <w:bookmarkStart w:id="18" w:name="uf5f93014"/>
      <w:r>
        <w:rPr>
          <w:rFonts w:ascii="宋体" w:hAnsi="Times New Roman" w:eastAsia="宋体"/>
          <w:b/>
          <w:i w:val="0"/>
          <w:color w:val="000000"/>
          <w:sz w:val="22"/>
        </w:rPr>
        <w:t xml:space="preserve">新增 </w:t>
      </w:r>
      <w:r>
        <w:rPr>
          <w:rFonts w:ascii="宋体" w:hAnsi="Courier New" w:eastAsia="宋体"/>
          <w:b/>
          <w:i w:val="0"/>
          <w:color w:val="000000"/>
          <w:sz w:val="22"/>
        </w:rPr>
        <w:t>initPosition</w:t>
      </w:r>
      <w:r>
        <w:rPr>
          <w:rFonts w:ascii="宋体" w:hAnsi="Times New Roman" w:eastAsia="宋体"/>
          <w:b/>
          <w:i w:val="0"/>
          <w:color w:val="000000"/>
          <w:sz w:val="22"/>
        </w:rPr>
        <w:t xml:space="preserve"> 地图类型判断逻辑</w:t>
      </w:r>
      <w:r>
        <w:rPr>
          <w:rFonts w:ascii="宋体" w:hAnsi="Times New Roman" w:eastAsia="宋体"/>
          <w:b w:val="0"/>
          <w:i w:val="0"/>
          <w:color w:val="000000"/>
          <w:sz w:val="22"/>
        </w:rPr>
        <w:t xml:space="preserve">，支持 </w:t>
      </w:r>
      <w:r>
        <w:rPr>
          <w:rFonts w:ascii="宋体" w:hAnsi="Courier New" w:eastAsia="宋体"/>
          <w:b w:val="0"/>
          <w:i w:val="0"/>
          <w:color w:val="000000"/>
          <w:sz w:val="22"/>
        </w:rPr>
        <w:t>map loctype = 12</w:t>
      </w:r>
      <w:r>
        <w:rPr>
          <w:rFonts w:ascii="宋体" w:hAnsi="Times New Roman" w:eastAsia="宋体"/>
          <w:b w:val="0"/>
          <w:i w:val="0"/>
          <w:color w:val="000000"/>
          <w:sz w:val="22"/>
        </w:rPr>
        <w:t xml:space="preserve"> 场景。</w:t>
      </w:r>
    </w:p>
    <w:bookmarkEnd w:id="18"/>
    <w:p w14:paraId="44BC4008">
      <w:pPr>
        <w:numPr>
          <w:ilvl w:val="0"/>
          <w:numId w:val="3"/>
        </w:numPr>
        <w:spacing w:beforeLines="100" w:after="50" w:line="360" w:lineRule="auto"/>
        <w:ind w:left="360"/>
        <w:jc w:val="left"/>
      </w:pPr>
      <w:bookmarkStart w:id="19" w:name="ud551bce2"/>
      <w:r>
        <w:rPr>
          <w:rFonts w:ascii="宋体" w:hAnsi="Times New Roman" w:eastAsia="宋体"/>
          <w:b/>
          <w:i w:val="0"/>
          <w:color w:val="000000"/>
          <w:sz w:val="22"/>
        </w:rPr>
        <w:t>新增无地图版本运行适配</w:t>
      </w:r>
      <w:r>
        <w:rPr>
          <w:rFonts w:ascii="宋体" w:hAnsi="Times New Roman" w:eastAsia="宋体"/>
          <w:b w:val="0"/>
          <w:i w:val="0"/>
          <w:color w:val="000000"/>
          <w:sz w:val="22"/>
        </w:rPr>
        <w:t>，无地图模式下不再进行车辆移动超出地图范围检查。</w:t>
      </w:r>
    </w:p>
    <w:bookmarkEnd w:id="19"/>
    <w:p w14:paraId="6998FC2C">
      <w:pPr>
        <w:numPr>
          <w:ilvl w:val="0"/>
          <w:numId w:val="3"/>
        </w:numPr>
        <w:spacing w:beforeLines="100" w:after="50" w:line="360" w:lineRule="auto"/>
        <w:ind w:left="360"/>
        <w:jc w:val="left"/>
      </w:pPr>
      <w:bookmarkStart w:id="20" w:name="u51f5c06e"/>
      <w:r>
        <w:rPr>
          <w:rFonts w:ascii="宋体" w:hAnsi="Times New Roman" w:eastAsia="宋体"/>
          <w:b/>
          <w:i w:val="0"/>
          <w:color w:val="000000"/>
          <w:sz w:val="22"/>
        </w:rPr>
        <w:t>新增林德提速版本避障急停范围适配</w:t>
      </w:r>
      <w:r>
        <w:rPr>
          <w:rFonts w:ascii="宋体" w:hAnsi="Times New Roman" w:eastAsia="宋体"/>
          <w:b w:val="0"/>
          <w:i w:val="0"/>
          <w:color w:val="000000"/>
          <w:sz w:val="22"/>
        </w:rPr>
        <w:t>。</w:t>
      </w:r>
    </w:p>
    <w:bookmarkEnd w:id="20"/>
    <w:p w14:paraId="5E1FA6ED">
      <w:pPr>
        <w:numPr>
          <w:ilvl w:val="0"/>
          <w:numId w:val="3"/>
        </w:numPr>
        <w:spacing w:beforeLines="100" w:after="50" w:line="360" w:lineRule="auto"/>
        <w:ind w:left="360"/>
        <w:jc w:val="left"/>
      </w:pPr>
      <w:bookmarkStart w:id="21" w:name="uf428f387"/>
      <w:r>
        <w:rPr>
          <w:rFonts w:ascii="宋体" w:hAnsi="Times New Roman" w:eastAsia="宋体"/>
          <w:b/>
          <w:i w:val="0"/>
          <w:color w:val="000000"/>
          <w:sz w:val="22"/>
        </w:rPr>
        <w:t>新增充电超时及充电重试等待机制</w:t>
      </w:r>
      <w:r>
        <w:rPr>
          <w:rFonts w:ascii="宋体" w:hAnsi="Times New Roman" w:eastAsia="宋体"/>
          <w:b w:val="0"/>
          <w:i w:val="0"/>
          <w:color w:val="000000"/>
          <w:sz w:val="22"/>
        </w:rPr>
        <w:t>。</w:t>
      </w:r>
    </w:p>
    <w:bookmarkEnd w:id="21"/>
    <w:p w14:paraId="7B035DF1">
      <w:pPr>
        <w:numPr>
          <w:ilvl w:val="0"/>
          <w:numId w:val="3"/>
        </w:numPr>
        <w:spacing w:beforeLines="100" w:after="50" w:line="360" w:lineRule="auto"/>
        <w:ind w:left="360"/>
        <w:jc w:val="left"/>
      </w:pPr>
      <w:bookmarkStart w:id="22" w:name="ucaa66cb3"/>
      <w:r>
        <w:rPr>
          <w:rFonts w:ascii="宋体" w:hAnsi="Times New Roman" w:eastAsia="宋体"/>
          <w:b/>
          <w:i w:val="0"/>
          <w:color w:val="000000"/>
          <w:sz w:val="22"/>
        </w:rPr>
        <w:t>新增动作状态变化日志</w:t>
      </w:r>
      <w:r>
        <w:rPr>
          <w:rFonts w:ascii="宋体" w:hAnsi="Times New Roman" w:eastAsia="宋体"/>
          <w:b w:val="0"/>
          <w:i w:val="0"/>
          <w:color w:val="000000"/>
          <w:sz w:val="22"/>
        </w:rPr>
        <w:t>，便于任务执行过程的问题定位及追溯。</w:t>
      </w:r>
    </w:p>
    <w:bookmarkEnd w:id="22"/>
    <w:p w14:paraId="0B7CC879">
      <w:pPr>
        <w:numPr>
          <w:ilvl w:val="0"/>
          <w:numId w:val="3"/>
        </w:numPr>
        <w:spacing w:beforeLines="100" w:after="50" w:line="360" w:lineRule="auto"/>
        <w:ind w:left="360"/>
        <w:jc w:val="left"/>
      </w:pPr>
      <w:bookmarkStart w:id="23" w:name="u89173d0b"/>
      <w:r>
        <w:rPr>
          <w:rFonts w:ascii="宋体" w:hAnsi="Times New Roman" w:eastAsia="宋体"/>
          <w:b/>
          <w:i w:val="0"/>
          <w:color w:val="000000"/>
          <w:sz w:val="22"/>
        </w:rPr>
        <w:t>增加原子状态变量机制</w:t>
      </w:r>
      <w:r>
        <w:rPr>
          <w:rFonts w:ascii="宋体" w:hAnsi="Times New Roman" w:eastAsia="宋体"/>
          <w:b w:val="0"/>
          <w:i w:val="0"/>
          <w:color w:val="000000"/>
          <w:sz w:val="22"/>
        </w:rPr>
        <w:t>，优化多线程状态访问的可靠性。</w:t>
      </w:r>
    </w:p>
    <w:bookmarkEnd w:id="23"/>
    <w:p w14:paraId="35097E24">
      <w:pPr>
        <w:numPr>
          <w:ilvl w:val="0"/>
          <w:numId w:val="3"/>
        </w:numPr>
        <w:spacing w:beforeLines="100" w:after="50" w:line="360" w:lineRule="auto"/>
        <w:ind w:left="360"/>
        <w:jc w:val="left"/>
      </w:pPr>
      <w:bookmarkStart w:id="24" w:name="u3bad8795"/>
      <w:r>
        <w:rPr>
          <w:rFonts w:ascii="宋体" w:hAnsi="Times New Roman" w:eastAsia="宋体"/>
          <w:b/>
          <w:i w:val="0"/>
          <w:color w:val="000000"/>
          <w:sz w:val="22"/>
        </w:rPr>
        <w:t>优化传感器开关流机制</w:t>
      </w:r>
      <w:r>
        <w:rPr>
          <w:rFonts w:ascii="宋体" w:hAnsi="Times New Roman" w:eastAsia="宋体"/>
          <w:b w:val="0"/>
          <w:i w:val="0"/>
          <w:color w:val="000000"/>
          <w:sz w:val="22"/>
        </w:rPr>
        <w:t>，传感器启动时仅查询当前已开启的传感器站点。</w:t>
      </w:r>
    </w:p>
    <w:bookmarkEnd w:id="24"/>
    <w:p w14:paraId="12401A4D">
      <w:pPr>
        <w:numPr>
          <w:ilvl w:val="0"/>
          <w:numId w:val="3"/>
        </w:numPr>
        <w:spacing w:beforeLines="100" w:after="50" w:line="360" w:lineRule="auto"/>
        <w:ind w:left="360"/>
        <w:jc w:val="left"/>
      </w:pPr>
      <w:bookmarkStart w:id="25" w:name="u755800d3"/>
      <w:r>
        <w:rPr>
          <w:rFonts w:ascii="宋体" w:hAnsi="Times New Roman" w:eastAsia="宋体"/>
          <w:b/>
          <w:i w:val="0"/>
          <w:color w:val="000000"/>
          <w:sz w:val="22"/>
        </w:rPr>
        <w:t>切换出手动模式时主动关闭相关避障传感器</w:t>
      </w:r>
      <w:r>
        <w:rPr>
          <w:rFonts w:ascii="宋体" w:hAnsi="Times New Roman" w:eastAsia="宋体"/>
          <w:b w:val="0"/>
          <w:i w:val="0"/>
          <w:color w:val="000000"/>
          <w:sz w:val="22"/>
        </w:rPr>
        <w:t>，优化模式切换过程中的传感器管理。</w:t>
      </w:r>
    </w:p>
    <w:bookmarkEnd w:id="25"/>
    <w:p w14:paraId="6B56D4BF">
      <w:pPr>
        <w:spacing w:beforeLines="100" w:after="50" w:line="360" w:lineRule="auto"/>
        <w:ind w:left="0"/>
      </w:pPr>
      <w:bookmarkStart w:id="26" w:name="pvTHd"/>
      <w:r>
        <w:rPr>
          <w:rFonts w:ascii="宋体" w:eastAsia="宋体"/>
        </w:rPr>
        <w:pict>
          <v:rect id="_x0000_i1026" o:spt="1" style="height:1.5pt;width:0pt;" fillcolor="#A0A0A0" filled="t" stroked="f" coordsize="21600,21600" o:hr="t" o:hrstd="t" o:hralign="center">
            <v:path/>
            <v:fill on="t" focussize="0,0"/>
            <v:stroke on="f"/>
            <v:imagedata o:title=""/>
            <o:lock v:ext="edit"/>
            <w10:wrap type="none"/>
            <w10:anchorlock/>
          </v:rect>
        </w:pict>
      </w:r>
    </w:p>
    <w:bookmarkEnd w:id="26"/>
    <w:p w14:paraId="5708EDFA">
      <w:pPr>
        <w:pStyle w:val="3"/>
        <w:spacing w:beforeLines="100" w:after="50" w:line="360" w:lineRule="auto"/>
        <w:ind w:left="0"/>
        <w:jc w:val="left"/>
      </w:pPr>
      <w:bookmarkStart w:id="27" w:name="Yhwb6"/>
      <w:r>
        <w:rPr>
          <w:rFonts w:ascii="宋体" w:hAnsi="Times New Roman" w:eastAsia="宋体"/>
        </w:rPr>
        <w:t>2.2 Bug 修复及逻辑优化</w:t>
      </w:r>
    </w:p>
    <w:bookmarkEnd w:id="27"/>
    <w:p w14:paraId="53C83298">
      <w:pPr>
        <w:spacing w:beforeLines="100" w:after="50" w:line="360" w:lineRule="auto"/>
        <w:ind w:left="0"/>
        <w:jc w:val="left"/>
      </w:pPr>
      <w:bookmarkStart w:id="28" w:name="u118269a1"/>
      <w:r>
        <w:rPr>
          <w:rFonts w:ascii="宋体" w:hAnsi="Times New Roman" w:eastAsia="宋体"/>
          <w:b w:val="0"/>
          <w:i w:val="0"/>
          <w:color w:val="000000"/>
          <w:sz w:val="22"/>
        </w:rPr>
        <w:t>本版本主要修复及优化以下问题：</w:t>
      </w:r>
    </w:p>
    <w:bookmarkEnd w:id="28"/>
    <w:p w14:paraId="2345C66F">
      <w:pPr>
        <w:numPr>
          <w:ilvl w:val="0"/>
          <w:numId w:val="4"/>
        </w:numPr>
        <w:spacing w:beforeLines="100" w:after="50" w:line="360" w:lineRule="auto"/>
        <w:ind w:left="360"/>
        <w:jc w:val="left"/>
      </w:pPr>
      <w:bookmarkStart w:id="29" w:name="u6c1b1920"/>
      <w:r>
        <w:rPr>
          <w:rFonts w:ascii="宋体" w:hAnsi="Times New Roman" w:eastAsia="宋体"/>
          <w:b/>
          <w:i w:val="0"/>
          <w:color w:val="000000"/>
          <w:sz w:val="22"/>
        </w:rPr>
        <w:t>修复软急停任务状态异常问题</w:t>
      </w:r>
    </w:p>
    <w:bookmarkEnd w:id="29"/>
    <w:p w14:paraId="647ABCA2">
      <w:pPr>
        <w:numPr>
          <w:ilvl w:val="1"/>
          <w:numId w:val="5"/>
        </w:numPr>
        <w:spacing w:beforeLines="100" w:after="50" w:line="360" w:lineRule="auto"/>
        <w:ind w:left="720"/>
        <w:jc w:val="left"/>
      </w:pPr>
      <w:bookmarkStart w:id="30" w:name="u6f2f3e27"/>
      <w:r>
        <w:rPr>
          <w:rFonts w:ascii="宋体" w:hAnsi="Times New Roman" w:eastAsia="宋体"/>
          <w:b w:val="0"/>
          <w:i w:val="0"/>
          <w:color w:val="000000"/>
          <w:sz w:val="22"/>
        </w:rPr>
        <w:t>修复行走软急停情况下偶发错误反馈任务成功的问题；</w:t>
      </w:r>
    </w:p>
    <w:bookmarkEnd w:id="30"/>
    <w:p w14:paraId="4C439185">
      <w:pPr>
        <w:numPr>
          <w:ilvl w:val="1"/>
          <w:numId w:val="5"/>
        </w:numPr>
        <w:spacing w:beforeLines="100" w:after="50" w:line="360" w:lineRule="auto"/>
        <w:ind w:left="720"/>
        <w:jc w:val="left"/>
      </w:pPr>
      <w:bookmarkStart w:id="31" w:name="ua6a72bbb"/>
      <w:r>
        <w:rPr>
          <w:rFonts w:ascii="宋体" w:hAnsi="Times New Roman" w:eastAsia="宋体"/>
          <w:b w:val="0"/>
          <w:i w:val="0"/>
          <w:color w:val="000000"/>
          <w:sz w:val="22"/>
        </w:rPr>
        <w:t>避免行为树继续执行后续节点导致任务执行错乱；</w:t>
      </w:r>
    </w:p>
    <w:bookmarkEnd w:id="31"/>
    <w:p w14:paraId="57CFC9C2">
      <w:pPr>
        <w:numPr>
          <w:ilvl w:val="1"/>
          <w:numId w:val="5"/>
        </w:numPr>
        <w:spacing w:beforeLines="100" w:after="50" w:line="360" w:lineRule="auto"/>
        <w:ind w:left="720"/>
        <w:jc w:val="left"/>
      </w:pPr>
      <w:bookmarkStart w:id="32" w:name="uca313f27"/>
      <w:r>
        <w:rPr>
          <w:rFonts w:ascii="宋体" w:hAnsi="Times New Roman" w:eastAsia="宋体"/>
          <w:b w:val="0"/>
          <w:i w:val="0"/>
          <w:color w:val="000000"/>
          <w:sz w:val="22"/>
        </w:rPr>
        <w:t>修复软急停清空当前任务引起的异常。</w:t>
      </w:r>
    </w:p>
    <w:bookmarkEnd w:id="32"/>
    <w:p w14:paraId="6C8634CE">
      <w:pPr>
        <w:numPr>
          <w:ilvl w:val="0"/>
          <w:numId w:val="6"/>
        </w:numPr>
        <w:spacing w:beforeLines="100" w:after="50" w:line="360" w:lineRule="auto"/>
        <w:ind w:left="360"/>
        <w:jc w:val="left"/>
      </w:pPr>
      <w:bookmarkStart w:id="33" w:name="u20d78a8b"/>
      <w:r>
        <w:rPr>
          <w:rFonts w:ascii="宋体" w:hAnsi="Times New Roman" w:eastAsia="宋体"/>
          <w:b/>
          <w:i w:val="0"/>
          <w:color w:val="000000"/>
          <w:sz w:val="22"/>
        </w:rPr>
        <w:t>优化低功耗模式相关逻辑</w:t>
      </w:r>
    </w:p>
    <w:bookmarkEnd w:id="33"/>
    <w:p w14:paraId="2974E48D">
      <w:pPr>
        <w:numPr>
          <w:ilvl w:val="1"/>
          <w:numId w:val="7"/>
        </w:numPr>
        <w:spacing w:beforeLines="100" w:after="50" w:line="360" w:lineRule="auto"/>
        <w:ind w:left="720"/>
        <w:jc w:val="left"/>
      </w:pPr>
      <w:bookmarkStart w:id="34" w:name="uc690f554"/>
      <w:r>
        <w:rPr>
          <w:rFonts w:ascii="宋体" w:hAnsi="Times New Roman" w:eastAsia="宋体"/>
          <w:b w:val="0"/>
          <w:i w:val="0"/>
          <w:color w:val="000000"/>
          <w:sz w:val="22"/>
        </w:rPr>
        <w:t>修复低功耗模式关闭后电机通信未正确恢复的问题，退出低功耗后重新初始化电机通信；</w:t>
      </w:r>
    </w:p>
    <w:bookmarkEnd w:id="34"/>
    <w:p w14:paraId="3AFAC905">
      <w:pPr>
        <w:numPr>
          <w:ilvl w:val="1"/>
          <w:numId w:val="7"/>
        </w:numPr>
        <w:spacing w:beforeLines="100" w:after="50" w:line="360" w:lineRule="auto"/>
        <w:ind w:left="720"/>
        <w:jc w:val="left"/>
      </w:pPr>
      <w:bookmarkStart w:id="35" w:name="u70beb265"/>
      <w:r>
        <w:rPr>
          <w:rFonts w:ascii="宋体" w:hAnsi="Times New Roman" w:eastAsia="宋体"/>
          <w:b w:val="0"/>
          <w:i w:val="0"/>
          <w:color w:val="000000"/>
          <w:sz w:val="22"/>
        </w:rPr>
        <w:t>低功耗模式开启后不再使用无效电机数据；</w:t>
      </w:r>
    </w:p>
    <w:bookmarkEnd w:id="35"/>
    <w:p w14:paraId="1F4C4E5D">
      <w:pPr>
        <w:numPr>
          <w:ilvl w:val="1"/>
          <w:numId w:val="7"/>
        </w:numPr>
        <w:spacing w:beforeLines="100" w:after="50" w:line="360" w:lineRule="auto"/>
        <w:ind w:left="720"/>
        <w:jc w:val="left"/>
      </w:pPr>
      <w:bookmarkStart w:id="36" w:name="ub1813b70"/>
      <w:r>
        <w:rPr>
          <w:rFonts w:ascii="宋体" w:hAnsi="Times New Roman" w:eastAsia="宋体"/>
          <w:b w:val="0"/>
          <w:i w:val="0"/>
          <w:color w:val="000000"/>
          <w:sz w:val="22"/>
        </w:rPr>
        <w:t>优化低功耗模式进入条件判断；</w:t>
      </w:r>
    </w:p>
    <w:bookmarkEnd w:id="36"/>
    <w:p w14:paraId="72058C28">
      <w:pPr>
        <w:numPr>
          <w:ilvl w:val="1"/>
          <w:numId w:val="7"/>
        </w:numPr>
        <w:spacing w:beforeLines="100" w:after="50" w:line="360" w:lineRule="auto"/>
        <w:ind w:left="720"/>
        <w:jc w:val="left"/>
      </w:pPr>
      <w:bookmarkStart w:id="37" w:name="uace3741b"/>
      <w:r>
        <w:rPr>
          <w:rFonts w:ascii="宋体" w:hAnsi="Times New Roman" w:eastAsia="宋体"/>
          <w:b w:val="0"/>
          <w:i w:val="0"/>
          <w:color w:val="000000"/>
          <w:sz w:val="22"/>
        </w:rPr>
        <w:t>优化低功耗模式整体控制逻辑。</w:t>
      </w:r>
    </w:p>
    <w:bookmarkEnd w:id="37"/>
    <w:p w14:paraId="79F200AD">
      <w:pPr>
        <w:numPr>
          <w:ilvl w:val="0"/>
          <w:numId w:val="8"/>
        </w:numPr>
        <w:spacing w:beforeLines="100" w:after="50" w:line="360" w:lineRule="auto"/>
        <w:ind w:left="360"/>
        <w:jc w:val="left"/>
      </w:pPr>
      <w:bookmarkStart w:id="38" w:name="u7d5584ca"/>
      <w:r>
        <w:rPr>
          <w:rFonts w:ascii="宋体" w:hAnsi="Times New Roman" w:eastAsia="宋体"/>
          <w:b/>
          <w:i w:val="0"/>
          <w:color w:val="000000"/>
          <w:sz w:val="22"/>
        </w:rPr>
        <w:t>优化提升机交互逻辑</w:t>
      </w:r>
    </w:p>
    <w:bookmarkEnd w:id="38"/>
    <w:p w14:paraId="7FAD1D63">
      <w:pPr>
        <w:numPr>
          <w:ilvl w:val="1"/>
          <w:numId w:val="9"/>
        </w:numPr>
        <w:spacing w:beforeLines="100" w:after="50" w:line="360" w:lineRule="auto"/>
        <w:ind w:left="720"/>
        <w:jc w:val="left"/>
      </w:pPr>
      <w:bookmarkStart w:id="39" w:name="u5e79c407"/>
      <w:r>
        <w:rPr>
          <w:rFonts w:ascii="宋体" w:hAnsi="Times New Roman" w:eastAsia="宋体"/>
          <w:b w:val="0"/>
          <w:i w:val="0"/>
          <w:color w:val="000000"/>
          <w:sz w:val="22"/>
        </w:rPr>
        <w:t>优化车辆进、出提升机完成状态判断；</w:t>
      </w:r>
    </w:p>
    <w:bookmarkEnd w:id="39"/>
    <w:p w14:paraId="23C7DB87">
      <w:pPr>
        <w:numPr>
          <w:ilvl w:val="1"/>
          <w:numId w:val="9"/>
        </w:numPr>
        <w:spacing w:beforeLines="100" w:after="50" w:line="360" w:lineRule="auto"/>
        <w:ind w:left="720"/>
        <w:jc w:val="left"/>
      </w:pPr>
      <w:bookmarkStart w:id="40" w:name="ubae22834"/>
      <w:r>
        <w:rPr>
          <w:rFonts w:ascii="宋体" w:hAnsi="Times New Roman" w:eastAsia="宋体"/>
          <w:b w:val="0"/>
          <w:i w:val="0"/>
          <w:color w:val="000000"/>
          <w:sz w:val="22"/>
        </w:rPr>
        <w:t>修复出提升机后存在后续动作指令时的处理异常；</w:t>
      </w:r>
    </w:p>
    <w:bookmarkEnd w:id="40"/>
    <w:p w14:paraId="71ACA4D2">
      <w:pPr>
        <w:numPr>
          <w:ilvl w:val="1"/>
          <w:numId w:val="9"/>
        </w:numPr>
        <w:spacing w:beforeLines="100" w:after="50" w:line="360" w:lineRule="auto"/>
        <w:ind w:left="720"/>
        <w:jc w:val="left"/>
      </w:pPr>
      <w:bookmarkStart w:id="41" w:name="uec479227"/>
      <w:r>
        <w:rPr>
          <w:rFonts w:ascii="宋体" w:hAnsi="Times New Roman" w:eastAsia="宋体"/>
          <w:b w:val="0"/>
          <w:i w:val="0"/>
          <w:color w:val="000000"/>
          <w:sz w:val="22"/>
        </w:rPr>
        <w:t>调整提升机信号消失判断逻辑；</w:t>
      </w:r>
    </w:p>
    <w:bookmarkEnd w:id="41"/>
    <w:p w14:paraId="4D3BC69E">
      <w:pPr>
        <w:numPr>
          <w:ilvl w:val="1"/>
          <w:numId w:val="9"/>
        </w:numPr>
        <w:spacing w:beforeLines="100" w:after="50" w:line="360" w:lineRule="auto"/>
        <w:ind w:left="720"/>
        <w:jc w:val="left"/>
      </w:pPr>
      <w:bookmarkStart w:id="42" w:name="u923288a0"/>
      <w:r>
        <w:rPr>
          <w:rFonts w:ascii="宋体" w:hAnsi="Times New Roman" w:eastAsia="宋体"/>
          <w:b w:val="0"/>
          <w:i w:val="0"/>
          <w:color w:val="000000"/>
          <w:sz w:val="22"/>
        </w:rPr>
        <w:t>优化车辆与提升机的任务交互流程。</w:t>
      </w:r>
    </w:p>
    <w:bookmarkEnd w:id="42"/>
    <w:p w14:paraId="6FF624D4">
      <w:pPr>
        <w:numPr>
          <w:ilvl w:val="0"/>
          <w:numId w:val="10"/>
        </w:numPr>
        <w:spacing w:beforeLines="100" w:after="50" w:line="360" w:lineRule="auto"/>
        <w:ind w:left="360"/>
        <w:jc w:val="left"/>
      </w:pPr>
      <w:bookmarkStart w:id="43" w:name="u8fa86a22"/>
      <w:r>
        <w:rPr>
          <w:rFonts w:ascii="宋体" w:hAnsi="Times New Roman" w:eastAsia="宋体"/>
          <w:b/>
          <w:i w:val="0"/>
          <w:color w:val="000000"/>
          <w:sz w:val="22"/>
        </w:rPr>
        <w:t>优化初始化状态控制</w:t>
      </w:r>
    </w:p>
    <w:bookmarkEnd w:id="43"/>
    <w:p w14:paraId="15C45B98">
      <w:pPr>
        <w:numPr>
          <w:ilvl w:val="1"/>
          <w:numId w:val="11"/>
        </w:numPr>
        <w:spacing w:beforeLines="100" w:after="50" w:line="360" w:lineRule="auto"/>
        <w:ind w:left="720"/>
        <w:jc w:val="left"/>
      </w:pPr>
      <w:bookmarkStart w:id="44" w:name="uebbf3b46"/>
      <w:r>
        <w:rPr>
          <w:rFonts w:ascii="宋体" w:hAnsi="Times New Roman" w:eastAsia="宋体"/>
          <w:b w:val="0"/>
          <w:i w:val="0"/>
          <w:color w:val="000000"/>
          <w:sz w:val="22"/>
        </w:rPr>
        <w:t>初始化过程中禁止接收手动控制指令，避免初始化流程受到人工操作干扰。</w:t>
      </w:r>
    </w:p>
    <w:bookmarkEnd w:id="44"/>
    <w:p w14:paraId="55E76195">
      <w:pPr>
        <w:numPr>
          <w:ilvl w:val="0"/>
          <w:numId w:val="12"/>
        </w:numPr>
        <w:spacing w:beforeLines="100" w:after="50" w:line="360" w:lineRule="auto"/>
        <w:ind w:left="360"/>
        <w:jc w:val="left"/>
      </w:pPr>
      <w:bookmarkStart w:id="45" w:name="u1e95fb79"/>
      <w:r>
        <w:rPr>
          <w:rFonts w:ascii="宋体" w:hAnsi="Times New Roman" w:eastAsia="宋体"/>
          <w:b/>
          <w:i w:val="0"/>
          <w:color w:val="000000"/>
          <w:sz w:val="22"/>
        </w:rPr>
        <w:t>优化 IMU 数据解算逻辑</w:t>
      </w:r>
      <w:r>
        <w:rPr>
          <w:rFonts w:ascii="宋体" w:hAnsi="Times New Roman" w:eastAsia="宋体"/>
          <w:b w:val="0"/>
          <w:i w:val="0"/>
          <w:color w:val="000000"/>
          <w:sz w:val="22"/>
        </w:rPr>
        <w:t>。</w:t>
      </w:r>
    </w:p>
    <w:bookmarkEnd w:id="45"/>
    <w:p w14:paraId="7F67AACB">
      <w:pPr>
        <w:numPr>
          <w:ilvl w:val="0"/>
          <w:numId w:val="12"/>
        </w:numPr>
        <w:spacing w:beforeLines="100" w:after="50" w:line="360" w:lineRule="auto"/>
        <w:ind w:left="360"/>
        <w:jc w:val="left"/>
      </w:pPr>
      <w:bookmarkStart w:id="46" w:name="u3ab7f9f4"/>
      <w:r>
        <w:rPr>
          <w:rFonts w:ascii="宋体" w:hAnsi="Times New Roman" w:eastAsia="宋体"/>
          <w:b/>
          <w:i w:val="0"/>
          <w:color w:val="000000"/>
          <w:sz w:val="22"/>
        </w:rPr>
        <w:t>优化探货检测逻辑</w:t>
      </w:r>
    </w:p>
    <w:bookmarkEnd w:id="46"/>
    <w:p w14:paraId="6B1972C5">
      <w:pPr>
        <w:numPr>
          <w:ilvl w:val="1"/>
          <w:numId w:val="13"/>
        </w:numPr>
        <w:spacing w:beforeLines="100" w:after="50" w:line="360" w:lineRule="auto"/>
        <w:ind w:left="720"/>
        <w:jc w:val="left"/>
      </w:pPr>
      <w:bookmarkStart w:id="47" w:name="u4242dc58"/>
      <w:r>
        <w:rPr>
          <w:rFonts w:ascii="宋体" w:hAnsi="Times New Roman" w:eastAsia="宋体"/>
          <w:b w:val="0"/>
          <w:i w:val="0"/>
          <w:color w:val="000000"/>
          <w:sz w:val="22"/>
        </w:rPr>
        <w:t>调整探货数据滤波策略；</w:t>
      </w:r>
    </w:p>
    <w:bookmarkEnd w:id="47"/>
    <w:p w14:paraId="63B467E0">
      <w:pPr>
        <w:numPr>
          <w:ilvl w:val="1"/>
          <w:numId w:val="13"/>
        </w:numPr>
        <w:spacing w:beforeLines="100" w:after="50" w:line="360" w:lineRule="auto"/>
        <w:ind w:left="720"/>
        <w:jc w:val="left"/>
      </w:pPr>
      <w:bookmarkStart w:id="48" w:name="u9fec4046"/>
      <w:r>
        <w:rPr>
          <w:rFonts w:ascii="宋体" w:hAnsi="Times New Roman" w:eastAsia="宋体"/>
          <w:b w:val="0"/>
          <w:i w:val="0"/>
          <w:color w:val="000000"/>
          <w:sz w:val="22"/>
        </w:rPr>
        <w:t>优化探货避障参数；</w:t>
      </w:r>
    </w:p>
    <w:bookmarkEnd w:id="48"/>
    <w:p w14:paraId="3782DF08">
      <w:pPr>
        <w:numPr>
          <w:ilvl w:val="1"/>
          <w:numId w:val="13"/>
        </w:numPr>
        <w:spacing w:beforeLines="100" w:after="50" w:line="360" w:lineRule="auto"/>
        <w:ind w:left="720"/>
        <w:jc w:val="left"/>
      </w:pPr>
      <w:bookmarkStart w:id="49" w:name="u27653487"/>
      <w:r>
        <w:rPr>
          <w:rFonts w:ascii="宋体" w:hAnsi="Times New Roman" w:eastAsia="宋体"/>
          <w:b w:val="0"/>
          <w:i w:val="0"/>
          <w:color w:val="000000"/>
          <w:sz w:val="22"/>
        </w:rPr>
        <w:t>调整探货相关滤波参数，减少异常检测对车辆运行的影响。</w:t>
      </w:r>
    </w:p>
    <w:bookmarkEnd w:id="49"/>
    <w:p w14:paraId="5A2734F3">
      <w:pPr>
        <w:numPr>
          <w:ilvl w:val="0"/>
          <w:numId w:val="14"/>
        </w:numPr>
        <w:spacing w:beforeLines="100" w:after="50" w:line="360" w:lineRule="auto"/>
        <w:ind w:left="360"/>
        <w:jc w:val="left"/>
      </w:pPr>
      <w:bookmarkStart w:id="50" w:name="u6640f54d"/>
      <w:r>
        <w:rPr>
          <w:rFonts w:ascii="宋体" w:hAnsi="Times New Roman" w:eastAsia="宋体"/>
          <w:b/>
          <w:i w:val="0"/>
          <w:color w:val="000000"/>
          <w:sz w:val="22"/>
        </w:rPr>
        <w:t>优化寻签逻辑</w:t>
      </w:r>
    </w:p>
    <w:bookmarkEnd w:id="50"/>
    <w:p w14:paraId="1EA2735D">
      <w:pPr>
        <w:numPr>
          <w:ilvl w:val="1"/>
          <w:numId w:val="15"/>
        </w:numPr>
        <w:spacing w:beforeLines="100" w:after="50" w:line="360" w:lineRule="auto"/>
        <w:ind w:left="720"/>
        <w:jc w:val="left"/>
      </w:pPr>
      <w:bookmarkStart w:id="51" w:name="u8dd15058"/>
      <w:r>
        <w:rPr>
          <w:rFonts w:ascii="宋体" w:hAnsi="Times New Roman" w:eastAsia="宋体"/>
          <w:b w:val="0"/>
          <w:i w:val="0"/>
          <w:color w:val="000000"/>
          <w:sz w:val="22"/>
        </w:rPr>
        <w:t>调整寻签距离参数；</w:t>
      </w:r>
    </w:p>
    <w:bookmarkEnd w:id="51"/>
    <w:p w14:paraId="17160443">
      <w:pPr>
        <w:numPr>
          <w:ilvl w:val="1"/>
          <w:numId w:val="15"/>
        </w:numPr>
        <w:spacing w:beforeLines="100" w:after="50" w:line="360" w:lineRule="auto"/>
        <w:ind w:left="720"/>
        <w:jc w:val="left"/>
      </w:pPr>
      <w:bookmarkStart w:id="52" w:name="u38165723"/>
      <w:r>
        <w:rPr>
          <w:rFonts w:ascii="宋体" w:hAnsi="Times New Roman" w:eastAsia="宋体"/>
          <w:b w:val="0"/>
          <w:i w:val="0"/>
          <w:color w:val="000000"/>
          <w:sz w:val="22"/>
        </w:rPr>
        <w:t>寻签距离根据车辆最大速度动态设置，提高不同运行速度下的寻签可靠性。</w:t>
      </w:r>
    </w:p>
    <w:bookmarkEnd w:id="52"/>
    <w:p w14:paraId="700EB7B6">
      <w:pPr>
        <w:numPr>
          <w:ilvl w:val="0"/>
          <w:numId w:val="16"/>
        </w:numPr>
        <w:spacing w:beforeLines="100" w:after="50" w:line="360" w:lineRule="auto"/>
        <w:ind w:left="360"/>
        <w:jc w:val="left"/>
      </w:pPr>
      <w:bookmarkStart w:id="53" w:name="ubac6d1ec"/>
      <w:r>
        <w:rPr>
          <w:rFonts w:ascii="宋体" w:hAnsi="Times New Roman" w:eastAsia="宋体"/>
          <w:b/>
          <w:i w:val="0"/>
          <w:color w:val="000000"/>
          <w:sz w:val="22"/>
        </w:rPr>
        <w:t>优化车辆上电载货状态判断</w:t>
      </w:r>
    </w:p>
    <w:bookmarkEnd w:id="53"/>
    <w:p w14:paraId="213DF6BC">
      <w:pPr>
        <w:numPr>
          <w:ilvl w:val="1"/>
          <w:numId w:val="17"/>
        </w:numPr>
        <w:spacing w:beforeLines="100" w:after="50" w:line="360" w:lineRule="auto"/>
        <w:ind w:left="720"/>
        <w:jc w:val="left"/>
      </w:pPr>
      <w:bookmarkStart w:id="54" w:name="ucc7ff265"/>
      <w:r>
        <w:rPr>
          <w:rFonts w:ascii="宋体" w:hAnsi="Times New Roman" w:eastAsia="宋体"/>
          <w:b w:val="0"/>
          <w:i w:val="0"/>
          <w:color w:val="000000"/>
          <w:sz w:val="22"/>
        </w:rPr>
        <w:t>当车辆在母道上电，若单边检测到有货，则按照载货状态进行判断。</w:t>
      </w:r>
    </w:p>
    <w:bookmarkEnd w:id="54"/>
    <w:p w14:paraId="321210D4">
      <w:pPr>
        <w:numPr>
          <w:ilvl w:val="0"/>
          <w:numId w:val="18"/>
        </w:numPr>
        <w:spacing w:beforeLines="100" w:after="50" w:line="360" w:lineRule="auto"/>
        <w:ind w:left="360"/>
        <w:jc w:val="left"/>
      </w:pPr>
      <w:bookmarkStart w:id="55" w:name="ud1b40285"/>
      <w:r>
        <w:rPr>
          <w:rFonts w:ascii="宋体" w:hAnsi="Times New Roman" w:eastAsia="宋体"/>
          <w:b/>
          <w:i w:val="0"/>
          <w:color w:val="000000"/>
          <w:sz w:val="22"/>
        </w:rPr>
        <w:t>优化停止充电指令处理</w:t>
      </w:r>
    </w:p>
    <w:bookmarkEnd w:id="55"/>
    <w:p w14:paraId="2BFDFB8B">
      <w:pPr>
        <w:numPr>
          <w:ilvl w:val="1"/>
          <w:numId w:val="19"/>
        </w:numPr>
        <w:spacing w:beforeLines="100" w:after="50" w:line="360" w:lineRule="auto"/>
        <w:ind w:left="720"/>
        <w:jc w:val="left"/>
      </w:pPr>
      <w:bookmarkStart w:id="56" w:name="u9d88f26f"/>
      <w:r>
        <w:rPr>
          <w:rFonts w:ascii="宋体" w:hAnsi="Times New Roman" w:eastAsia="宋体"/>
          <w:b w:val="0"/>
          <w:i w:val="0"/>
          <w:color w:val="000000"/>
          <w:sz w:val="22"/>
        </w:rPr>
        <w:t>收到停止充电指令后，等待充电状态实际关闭后再返回执行结果，避免充电状态与任务状态不同步。</w:t>
      </w:r>
    </w:p>
    <w:bookmarkEnd w:id="56"/>
    <w:p w14:paraId="39FAB64A">
      <w:pPr>
        <w:numPr>
          <w:ilvl w:val="0"/>
          <w:numId w:val="20"/>
        </w:numPr>
        <w:spacing w:beforeLines="100" w:after="50" w:line="360" w:lineRule="auto"/>
        <w:ind w:left="360"/>
        <w:jc w:val="left"/>
      </w:pPr>
      <w:bookmarkStart w:id="57" w:name="u7ee12543"/>
      <w:r>
        <w:rPr>
          <w:rFonts w:ascii="宋体" w:hAnsi="Times New Roman" w:eastAsia="宋体"/>
          <w:b/>
          <w:i w:val="0"/>
          <w:color w:val="000000"/>
          <w:sz w:val="22"/>
        </w:rPr>
        <w:t>优化 ROS 回调等待时间</w:t>
      </w:r>
      <w:r>
        <w:rPr>
          <w:rFonts w:ascii="宋体" w:hAnsi="Times New Roman" w:eastAsia="宋体"/>
          <w:b w:val="0"/>
          <w:i w:val="0"/>
          <w:color w:val="000000"/>
          <w:sz w:val="22"/>
        </w:rPr>
        <w:t>，减少节点响应延迟及异常等待。</w:t>
      </w:r>
    </w:p>
    <w:bookmarkEnd w:id="57"/>
    <w:p w14:paraId="140A5A13">
      <w:pPr>
        <w:numPr>
          <w:ilvl w:val="0"/>
          <w:numId w:val="20"/>
        </w:numPr>
        <w:spacing w:beforeLines="100" w:after="50" w:line="360" w:lineRule="auto"/>
        <w:ind w:left="360"/>
        <w:jc w:val="left"/>
      </w:pPr>
      <w:bookmarkStart w:id="58" w:name="ud9e779eb"/>
      <w:r>
        <w:rPr>
          <w:rFonts w:ascii="宋体" w:hAnsi="Times New Roman" w:eastAsia="宋体"/>
          <w:b/>
          <w:i w:val="0"/>
          <w:color w:val="000000"/>
          <w:sz w:val="22"/>
        </w:rPr>
        <w:t>优化手动/自动模式切换过程中的避障传感器控制逻辑</w:t>
      </w:r>
      <w:r>
        <w:rPr>
          <w:rFonts w:ascii="宋体" w:hAnsi="Times New Roman" w:eastAsia="宋体"/>
          <w:b w:val="0"/>
          <w:i w:val="0"/>
          <w:color w:val="000000"/>
          <w:sz w:val="22"/>
        </w:rPr>
        <w:t>。</w:t>
      </w:r>
    </w:p>
    <w:bookmarkEnd w:id="58"/>
    <w:p w14:paraId="35E80CE9">
      <w:pPr>
        <w:numPr>
          <w:ilvl w:val="0"/>
          <w:numId w:val="20"/>
        </w:numPr>
        <w:spacing w:beforeLines="100" w:after="50" w:line="360" w:lineRule="auto"/>
        <w:ind w:left="360"/>
        <w:jc w:val="left"/>
      </w:pPr>
      <w:bookmarkStart w:id="59" w:name="u25e9b121"/>
      <w:r>
        <w:rPr>
          <w:rFonts w:ascii="宋体" w:hAnsi="Times New Roman" w:eastAsia="宋体"/>
          <w:b/>
          <w:i w:val="0"/>
          <w:color w:val="000000"/>
          <w:sz w:val="22"/>
        </w:rPr>
        <w:t>优化车辆进出提升机的完成条件及状态同步逻辑</w:t>
      </w:r>
      <w:r>
        <w:rPr>
          <w:rFonts w:ascii="宋体" w:hAnsi="Times New Roman" w:eastAsia="宋体"/>
          <w:b w:val="0"/>
          <w:i w:val="0"/>
          <w:color w:val="000000"/>
          <w:sz w:val="22"/>
        </w:rPr>
        <w:t>。</w:t>
      </w:r>
    </w:p>
    <w:bookmarkEnd w:id="59"/>
    <w:p w14:paraId="398A10F7">
      <w:pPr>
        <w:spacing w:beforeLines="100" w:after="50" w:line="360" w:lineRule="auto"/>
        <w:ind w:left="0"/>
      </w:pPr>
      <w:bookmarkStart w:id="60" w:name="p7y9m"/>
      <w:r>
        <w:rPr>
          <w:rFonts w:ascii="宋体" w:eastAsia="宋体"/>
        </w:rPr>
        <w:pict>
          <v:rect id="_x0000_i1027" o:spt="1" style="height:1.5pt;width:0pt;" fillcolor="#A0A0A0" filled="t" stroked="f" coordsize="21600,21600" o:hr="t" o:hrstd="t" o:hralign="center">
            <v:path/>
            <v:fill on="t" focussize="0,0"/>
            <v:stroke on="f"/>
            <v:imagedata o:title=""/>
            <o:lock v:ext="edit"/>
            <w10:wrap type="none"/>
            <w10:anchorlock/>
          </v:rect>
        </w:pict>
      </w:r>
    </w:p>
    <w:bookmarkEnd w:id="60"/>
    <w:p w14:paraId="012854CE">
      <w:pPr>
        <w:pStyle w:val="2"/>
        <w:spacing w:beforeLines="100" w:after="50" w:line="360" w:lineRule="auto"/>
        <w:ind w:left="0"/>
        <w:jc w:val="left"/>
      </w:pPr>
      <w:bookmarkStart w:id="61" w:name="V2NjF"/>
      <w:r>
        <w:rPr>
          <w:rFonts w:ascii="宋体" w:hAnsi="Times New Roman" w:eastAsia="宋体"/>
        </w:rPr>
        <w:t>3. 升级前确认项</w:t>
      </w:r>
    </w:p>
    <w:bookmarkEnd w:id="61"/>
    <w:p w14:paraId="049E42E2">
      <w:pPr>
        <w:pStyle w:val="3"/>
        <w:spacing w:beforeLines="100" w:after="50" w:line="360" w:lineRule="auto"/>
        <w:ind w:left="0"/>
        <w:jc w:val="left"/>
      </w:pPr>
      <w:bookmarkStart w:id="62" w:name="wNkLe"/>
      <w:r>
        <w:rPr>
          <w:rFonts w:ascii="宋体" w:hAnsi="Times New Roman" w:eastAsia="宋体"/>
        </w:rPr>
        <w:t>3.1 主控板型号确认</w:t>
      </w:r>
    </w:p>
    <w:bookmarkEnd w:id="62"/>
    <w:p w14:paraId="6F9DCA31">
      <w:pPr>
        <w:spacing w:beforeLines="100" w:after="50" w:line="360" w:lineRule="auto"/>
        <w:ind w:left="0"/>
        <w:jc w:val="left"/>
      </w:pPr>
      <w:bookmarkStart w:id="63" w:name="ud85c6c9a"/>
      <w:r>
        <w:rPr>
          <w:rFonts w:ascii="宋体" w:hAnsi="Times New Roman" w:eastAsia="宋体"/>
          <w:b w:val="0"/>
          <w:i w:val="0"/>
          <w:color w:val="000000"/>
          <w:sz w:val="22"/>
        </w:rPr>
        <w:t>根据车辆主控板型号选择对应升级包：</w:t>
      </w:r>
    </w:p>
    <w:bookmarkEnd w:id="63"/>
    <w:tbl>
      <w:tblPr>
        <w:tblStyle w:val="12"/>
        <w:tblW w:w="0" w:type="auto"/>
        <w:tblCellSpacing w:w="0" w:type="dxa"/>
        <w:tblInd w:w="11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2570"/>
        <w:gridCol w:w="2560"/>
        <w:gridCol w:w="3852"/>
      </w:tblGrid>
      <w:tr w14:paraId="76737F05">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trPr>
        <w:tc>
          <w:tcPr>
            <w:tcW w:w="43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DB830AD">
            <w:pPr>
              <w:spacing w:beforeLines="100" w:after="50" w:line="360" w:lineRule="auto"/>
              <w:ind w:left="0"/>
              <w:jc w:val="left"/>
            </w:pPr>
            <w:bookmarkStart w:id="64" w:name="u56c8b4da"/>
            <w:bookmarkStart w:id="65" w:name="BZFkA"/>
            <w:r>
              <w:rPr>
                <w:rFonts w:ascii="宋体" w:hAnsi="Times New Roman" w:eastAsia="宋体"/>
                <w:b w:val="0"/>
                <w:i w:val="0"/>
                <w:color w:val="000000"/>
                <w:sz w:val="22"/>
              </w:rPr>
              <w:t>主控平台</w:t>
            </w:r>
          </w:p>
          <w:bookmarkEnd w:id="64"/>
        </w:tc>
        <w:tc>
          <w:tcPr>
            <w:tcW w:w="437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526C780">
            <w:pPr>
              <w:spacing w:beforeLines="100" w:after="50" w:line="360" w:lineRule="auto"/>
              <w:ind w:left="0"/>
              <w:jc w:val="left"/>
            </w:pPr>
            <w:bookmarkStart w:id="66" w:name="u0b34d625"/>
            <w:r>
              <w:rPr>
                <w:rFonts w:ascii="宋体" w:hAnsi="Times New Roman" w:eastAsia="宋体"/>
                <w:b w:val="0"/>
                <w:i w:val="0"/>
                <w:color w:val="000000"/>
                <w:sz w:val="22"/>
              </w:rPr>
              <w:t>Ubuntu版本</w:t>
            </w:r>
          </w:p>
          <w:bookmarkEnd w:id="66"/>
        </w:tc>
        <w:tc>
          <w:tcPr>
            <w:tcW w:w="487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80E8309">
            <w:pPr>
              <w:spacing w:beforeLines="100" w:after="50" w:line="360" w:lineRule="auto"/>
              <w:ind w:left="0"/>
              <w:jc w:val="left"/>
            </w:pPr>
            <w:bookmarkStart w:id="67" w:name="u5c430965"/>
            <w:r>
              <w:rPr>
                <w:rFonts w:ascii="宋体" w:hAnsi="Times New Roman" w:eastAsia="宋体"/>
                <w:b w:val="0"/>
                <w:i w:val="0"/>
                <w:color w:val="000000"/>
                <w:sz w:val="22"/>
              </w:rPr>
              <w:t>升级程序包</w:t>
            </w:r>
          </w:p>
          <w:bookmarkEnd w:id="67"/>
        </w:tc>
      </w:tr>
      <w:tr w14:paraId="6359E530">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trPr>
        <w:tc>
          <w:tcPr>
            <w:tcW w:w="43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071537D">
            <w:pPr>
              <w:spacing w:beforeLines="100" w:after="50" w:line="360" w:lineRule="auto"/>
              <w:ind w:left="0"/>
              <w:jc w:val="left"/>
            </w:pPr>
            <w:bookmarkStart w:id="68" w:name="ud7cd484e"/>
            <w:r>
              <w:rPr>
                <w:rFonts w:ascii="宋体" w:hAnsi="Times New Roman" w:eastAsia="宋体"/>
                <w:b w:val="0"/>
                <w:i w:val="0"/>
                <w:color w:val="000000"/>
                <w:sz w:val="22"/>
              </w:rPr>
              <w:t>RK3568</w:t>
            </w:r>
          </w:p>
          <w:bookmarkEnd w:id="68"/>
        </w:tc>
        <w:tc>
          <w:tcPr>
            <w:tcW w:w="437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CFA556B">
            <w:pPr>
              <w:spacing w:beforeLines="100" w:after="50" w:line="360" w:lineRule="auto"/>
              <w:ind w:left="0"/>
              <w:jc w:val="left"/>
            </w:pPr>
            <w:bookmarkStart w:id="69" w:name="u5965888d"/>
            <w:r>
              <w:rPr>
                <w:rFonts w:ascii="宋体" w:hAnsi="Times New Roman" w:eastAsia="宋体"/>
                <w:b w:val="0"/>
                <w:i w:val="0"/>
                <w:color w:val="000000"/>
                <w:sz w:val="22"/>
              </w:rPr>
              <w:t>Ubuntu 20.04</w:t>
            </w:r>
          </w:p>
          <w:bookmarkEnd w:id="69"/>
        </w:tc>
        <w:tc>
          <w:tcPr>
            <w:tcW w:w="487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4BDCF5A">
            <w:pPr>
              <w:spacing w:beforeLines="100" w:after="50" w:line="360" w:lineRule="auto"/>
              <w:ind w:left="0"/>
              <w:jc w:val="left"/>
            </w:pPr>
            <w:bookmarkStart w:id="70" w:name="ufb98d1d7"/>
            <w:r>
              <w:rPr>
                <w:rFonts w:ascii="宋体" w:hAnsi="Courier New" w:eastAsia="宋体"/>
                <w:b w:val="0"/>
                <w:i w:val="0"/>
                <w:color w:val="000000"/>
                <w:sz w:val="22"/>
              </w:rPr>
              <w:t>V4.2.3.1_3568_0811.tar.gz</w:t>
            </w:r>
          </w:p>
          <w:bookmarkEnd w:id="70"/>
        </w:tc>
      </w:tr>
      <w:tr w14:paraId="06C7A459">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trPr>
        <w:tc>
          <w:tcPr>
            <w:tcW w:w="43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BD74887">
            <w:pPr>
              <w:spacing w:beforeLines="100" w:after="50" w:line="360" w:lineRule="auto"/>
              <w:ind w:left="0"/>
              <w:jc w:val="left"/>
            </w:pPr>
            <w:bookmarkStart w:id="71" w:name="uac294dc3"/>
            <w:r>
              <w:rPr>
                <w:rFonts w:ascii="宋体" w:hAnsi="Times New Roman" w:eastAsia="宋体"/>
                <w:b w:val="0"/>
                <w:i w:val="0"/>
                <w:color w:val="000000"/>
                <w:sz w:val="22"/>
              </w:rPr>
              <w:t>RK3576</w:t>
            </w:r>
          </w:p>
          <w:bookmarkEnd w:id="71"/>
        </w:tc>
        <w:tc>
          <w:tcPr>
            <w:tcW w:w="437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0DF069C">
            <w:pPr>
              <w:spacing w:beforeLines="100" w:after="50" w:line="360" w:lineRule="auto"/>
              <w:ind w:left="0"/>
              <w:jc w:val="left"/>
            </w:pPr>
            <w:bookmarkStart w:id="72" w:name="uc68c17a0"/>
            <w:r>
              <w:rPr>
                <w:rFonts w:ascii="宋体" w:hAnsi="Times New Roman" w:eastAsia="宋体"/>
                <w:b w:val="0"/>
                <w:i w:val="0"/>
                <w:color w:val="000000"/>
                <w:sz w:val="22"/>
              </w:rPr>
              <w:t>Ubuntu 22.04</w:t>
            </w:r>
          </w:p>
          <w:bookmarkEnd w:id="72"/>
        </w:tc>
        <w:tc>
          <w:tcPr>
            <w:tcW w:w="487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5191A26">
            <w:pPr>
              <w:spacing w:beforeLines="100" w:after="50" w:line="360" w:lineRule="auto"/>
              <w:ind w:left="0"/>
              <w:jc w:val="left"/>
            </w:pPr>
            <w:bookmarkStart w:id="73" w:name="u85618f55"/>
            <w:r>
              <w:rPr>
                <w:rFonts w:ascii="宋体" w:hAnsi="Courier New" w:eastAsia="宋体"/>
                <w:b w:val="0"/>
                <w:i w:val="0"/>
                <w:color w:val="000000"/>
                <w:sz w:val="22"/>
              </w:rPr>
              <w:t>V4.2.3.1_3576_0811.tar.gz</w:t>
            </w:r>
          </w:p>
          <w:bookmarkEnd w:id="73"/>
        </w:tc>
      </w:tr>
      <w:bookmarkEnd w:id="65"/>
    </w:tbl>
    <w:p w14:paraId="21F75FC2">
      <w:pPr>
        <w:spacing w:beforeLines="100" w:after="50" w:line="360" w:lineRule="auto"/>
        <w:ind w:left="0"/>
        <w:jc w:val="left"/>
      </w:pPr>
      <w:bookmarkStart w:id="74" w:name="ub0951616"/>
      <w:r>
        <w:rPr>
          <w:rFonts w:ascii="宋体" w:hAnsi="Times New Roman" w:eastAsia="宋体"/>
          <w:b/>
          <w:i w:val="0"/>
          <w:color w:val="000000"/>
          <w:sz w:val="22"/>
        </w:rPr>
        <w:t>注意：严禁将 RK3568 与 RK3576 程序包混用。</w:t>
      </w:r>
    </w:p>
    <w:bookmarkEnd w:id="74"/>
    <w:p w14:paraId="5E0FD248">
      <w:pPr>
        <w:pStyle w:val="3"/>
        <w:spacing w:beforeLines="100" w:after="50" w:line="360" w:lineRule="auto"/>
        <w:ind w:left="0"/>
        <w:jc w:val="left"/>
      </w:pPr>
      <w:bookmarkStart w:id="75" w:name="dedc9944"/>
      <w:r>
        <w:rPr>
          <w:rFonts w:ascii="宋体" w:hAnsi="Times New Roman" w:eastAsia="宋体"/>
        </w:rPr>
        <w:t>3.2 传感器版本确认</w:t>
      </w:r>
    </w:p>
    <w:bookmarkEnd w:id="75"/>
    <w:p w14:paraId="3831A79E">
      <w:pPr>
        <w:spacing w:beforeLines="100" w:after="50" w:line="360" w:lineRule="auto"/>
        <w:ind w:left="0"/>
        <w:jc w:val="left"/>
      </w:pPr>
      <w:bookmarkStart w:id="76" w:name="u5c5db8cf"/>
      <w:r>
        <w:rPr>
          <w:rFonts w:ascii="宋体" w:hAnsi="Times New Roman" w:eastAsia="宋体"/>
          <w:b w:val="0"/>
          <w:i w:val="0"/>
          <w:color w:val="000000"/>
          <w:sz w:val="22"/>
        </w:rPr>
        <w:t>升级 V4.2.3.1 前，应通过 RoboX 或对应传感器调试工具确认车辆当前传感器版本。</w:t>
      </w:r>
    </w:p>
    <w:bookmarkEnd w:id="76"/>
    <w:p w14:paraId="15F48FFE">
      <w:pPr>
        <w:spacing w:beforeLines="100" w:after="50" w:line="360" w:lineRule="auto"/>
        <w:ind w:left="0"/>
        <w:jc w:val="left"/>
      </w:pPr>
      <w:bookmarkStart w:id="77" w:name="u5233c750"/>
      <w:r>
        <w:rPr>
          <w:rFonts w:ascii="宋体" w:hAnsi="Times New Roman" w:eastAsia="宋体"/>
          <w:b/>
          <w:i w:val="0"/>
          <w:color w:val="000000"/>
          <w:sz w:val="22"/>
        </w:rPr>
        <w:t>本版本已确认兼容的传感器版本如下：</w:t>
      </w:r>
    </w:p>
    <w:bookmarkEnd w:id="77"/>
    <w:tbl>
      <w:tblPr>
        <w:tblStyle w:val="12"/>
        <w:tblW w:w="0" w:type="auto"/>
        <w:tblCellSpacing w:w="0" w:type="dxa"/>
        <w:tblInd w:w="11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2798"/>
        <w:gridCol w:w="3535"/>
        <w:gridCol w:w="2649"/>
      </w:tblGrid>
      <w:tr w14:paraId="3C20D761">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459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49A5782">
            <w:pPr>
              <w:spacing w:beforeLines="100" w:after="50" w:line="360" w:lineRule="auto"/>
              <w:ind w:left="0"/>
              <w:jc w:val="left"/>
            </w:pPr>
            <w:bookmarkStart w:id="78" w:name="u0a2291b6"/>
            <w:bookmarkStart w:id="79" w:name="aybj0"/>
            <w:r>
              <w:rPr>
                <w:rFonts w:ascii="宋体" w:hAnsi="Times New Roman" w:eastAsia="宋体"/>
                <w:b/>
                <w:i w:val="0"/>
                <w:color w:val="000000"/>
                <w:sz w:val="22"/>
              </w:rPr>
              <w:t>设备/模块</w:t>
            </w:r>
          </w:p>
          <w:bookmarkEnd w:id="78"/>
        </w:tc>
        <w:tc>
          <w:tcPr>
            <w:tcW w:w="453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CDA34BF">
            <w:pPr>
              <w:spacing w:beforeLines="100" w:after="50" w:line="360" w:lineRule="auto"/>
              <w:ind w:left="0"/>
              <w:jc w:val="left"/>
            </w:pPr>
            <w:bookmarkStart w:id="80" w:name="u412f43ae"/>
            <w:r>
              <w:rPr>
                <w:rFonts w:ascii="宋体" w:hAnsi="Times New Roman" w:eastAsia="宋体"/>
                <w:b/>
                <w:i w:val="0"/>
                <w:color w:val="000000"/>
                <w:sz w:val="22"/>
              </w:rPr>
              <w:t>兼容版本</w:t>
            </w:r>
          </w:p>
          <w:bookmarkEnd w:id="80"/>
        </w:tc>
        <w:tc>
          <w:tcPr>
            <w:tcW w:w="4505"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DE473CF">
            <w:pPr>
              <w:spacing w:beforeLines="100" w:after="50" w:line="360" w:lineRule="auto"/>
              <w:ind w:left="0"/>
              <w:jc w:val="left"/>
            </w:pPr>
            <w:bookmarkStart w:id="81" w:name="uffb1ad78"/>
            <w:r>
              <w:rPr>
                <w:rFonts w:ascii="宋体" w:hAnsi="Times New Roman" w:eastAsia="宋体"/>
                <w:b/>
                <w:i w:val="0"/>
                <w:color w:val="000000"/>
                <w:sz w:val="22"/>
              </w:rPr>
              <w:t>备注</w:t>
            </w:r>
          </w:p>
          <w:bookmarkEnd w:id="81"/>
        </w:tc>
      </w:tr>
      <w:tr w14:paraId="7492F31B">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trPr>
        <w:tc>
          <w:tcPr>
            <w:tcW w:w="459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1CAF82F">
            <w:pPr>
              <w:spacing w:beforeLines="100" w:after="50" w:line="360" w:lineRule="auto"/>
              <w:ind w:left="0"/>
              <w:jc w:val="left"/>
            </w:pPr>
            <w:bookmarkStart w:id="82" w:name="ud9debf0f"/>
            <w:r>
              <w:rPr>
                <w:rFonts w:ascii="宋体" w:hAnsi="Times New Roman" w:eastAsia="宋体"/>
                <w:b w:val="0"/>
                <w:i w:val="0"/>
                <w:color w:val="000000"/>
                <w:sz w:val="22"/>
              </w:rPr>
              <w:t>避障模块</w:t>
            </w:r>
          </w:p>
          <w:bookmarkEnd w:id="82"/>
        </w:tc>
        <w:tc>
          <w:tcPr>
            <w:tcW w:w="453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4E20876">
            <w:pPr>
              <w:spacing w:beforeLines="100" w:after="50" w:line="360" w:lineRule="auto"/>
              <w:ind w:left="0"/>
              <w:jc w:val="left"/>
            </w:pPr>
            <w:bookmarkStart w:id="83" w:name="uaa46c34c"/>
            <w:r>
              <w:rPr>
                <w:rFonts w:ascii="宋体" w:hAnsi="Courier New" w:eastAsia="宋体"/>
                <w:b w:val="0"/>
                <w:i w:val="0"/>
                <w:color w:val="000000"/>
                <w:sz w:val="22"/>
              </w:rPr>
              <w:t>2.1.04</w:t>
            </w:r>
            <w:r>
              <w:rPr>
                <w:rFonts w:ascii="宋体" w:hAnsi="Times New Roman" w:eastAsia="宋体"/>
                <w:b w:val="0"/>
                <w:i w:val="0"/>
                <w:color w:val="000000"/>
                <w:sz w:val="22"/>
              </w:rPr>
              <w:t xml:space="preserve"> / </w:t>
            </w:r>
            <w:r>
              <w:rPr>
                <w:rFonts w:ascii="宋体" w:hAnsi="Courier New" w:eastAsia="宋体"/>
                <w:b w:val="0"/>
                <w:i w:val="0"/>
                <w:color w:val="000000"/>
                <w:sz w:val="22"/>
              </w:rPr>
              <w:t>2.0.04</w:t>
            </w:r>
          </w:p>
          <w:bookmarkEnd w:id="83"/>
        </w:tc>
        <w:tc>
          <w:tcPr>
            <w:tcW w:w="4505"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0F22154">
            <w:pPr>
              <w:spacing w:beforeLines="100" w:after="50" w:line="360" w:lineRule="auto"/>
              <w:ind w:left="0"/>
              <w:jc w:val="left"/>
            </w:pPr>
            <w:bookmarkStart w:id="84" w:name="uffc89a30"/>
            <w:r>
              <w:rPr>
                <w:rFonts w:ascii="宋体" w:hAnsi="Times New Roman" w:eastAsia="宋体"/>
                <w:b w:val="0"/>
                <w:i w:val="0"/>
                <w:color w:val="000000"/>
                <w:sz w:val="22"/>
              </w:rPr>
              <w:t>升级前确认版本</w:t>
            </w:r>
          </w:p>
          <w:bookmarkEnd w:id="84"/>
        </w:tc>
      </w:tr>
      <w:tr w14:paraId="234A10AB">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trPr>
        <w:tc>
          <w:tcPr>
            <w:tcW w:w="459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3E7469A">
            <w:pPr>
              <w:spacing w:beforeLines="100" w:after="50" w:line="360" w:lineRule="auto"/>
              <w:ind w:left="0"/>
              <w:jc w:val="left"/>
            </w:pPr>
            <w:bookmarkStart w:id="85" w:name="u75ac53f1"/>
            <w:r>
              <w:rPr>
                <w:rFonts w:ascii="宋体" w:hAnsi="Times New Roman" w:eastAsia="宋体"/>
                <w:b w:val="0"/>
                <w:i w:val="0"/>
                <w:color w:val="000000"/>
                <w:sz w:val="22"/>
              </w:rPr>
              <w:t>ToF</w:t>
            </w:r>
          </w:p>
          <w:bookmarkEnd w:id="85"/>
        </w:tc>
        <w:tc>
          <w:tcPr>
            <w:tcW w:w="453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D8BF197">
            <w:pPr>
              <w:spacing w:beforeLines="100" w:after="50" w:line="360" w:lineRule="auto"/>
              <w:ind w:left="0"/>
              <w:jc w:val="left"/>
            </w:pPr>
            <w:bookmarkStart w:id="86" w:name="u7fca200e"/>
            <w:r>
              <w:rPr>
                <w:rFonts w:ascii="宋体" w:hAnsi="Courier New" w:eastAsia="宋体"/>
                <w:b w:val="0"/>
                <w:i w:val="0"/>
                <w:color w:val="000000"/>
                <w:sz w:val="22"/>
              </w:rPr>
              <w:t>2.0.03</w:t>
            </w:r>
            <w:r>
              <w:rPr>
                <w:rFonts w:ascii="宋体" w:hAnsi="Times New Roman" w:eastAsia="宋体"/>
                <w:b w:val="0"/>
                <w:i w:val="0"/>
                <w:color w:val="000000"/>
                <w:sz w:val="22"/>
              </w:rPr>
              <w:t xml:space="preserve">/ </w:t>
            </w:r>
            <w:r>
              <w:rPr>
                <w:rFonts w:ascii="宋体" w:hAnsi="Courier New" w:eastAsia="宋体"/>
                <w:b w:val="0"/>
                <w:i w:val="0"/>
                <w:color w:val="000000"/>
                <w:sz w:val="22"/>
              </w:rPr>
              <w:t>2.0.04</w:t>
            </w:r>
          </w:p>
          <w:bookmarkEnd w:id="86"/>
        </w:tc>
        <w:tc>
          <w:tcPr>
            <w:tcW w:w="4505"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09EAF7D">
            <w:pPr>
              <w:spacing w:beforeLines="100" w:after="50" w:line="360" w:lineRule="auto"/>
              <w:ind w:left="0"/>
              <w:jc w:val="left"/>
            </w:pPr>
            <w:bookmarkStart w:id="87" w:name="uac62e0b5"/>
            <w:r>
              <w:rPr>
                <w:rFonts w:ascii="宋体" w:hAnsi="Times New Roman" w:eastAsia="宋体"/>
                <w:b w:val="0"/>
                <w:i w:val="0"/>
                <w:color w:val="000000"/>
                <w:sz w:val="22"/>
              </w:rPr>
              <w:t>升级前确认版本</w:t>
            </w:r>
          </w:p>
          <w:bookmarkEnd w:id="87"/>
        </w:tc>
      </w:tr>
      <w:tr w14:paraId="5348E9D4">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trPr>
        <w:tc>
          <w:tcPr>
            <w:tcW w:w="459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118F331">
            <w:pPr>
              <w:spacing w:beforeLines="100" w:after="50" w:line="360" w:lineRule="auto"/>
              <w:ind w:left="0"/>
              <w:jc w:val="left"/>
            </w:pPr>
            <w:bookmarkStart w:id="88" w:name="u50fcc5e9"/>
            <w:r>
              <w:rPr>
                <w:rFonts w:ascii="宋体" w:hAnsi="Times New Roman" w:eastAsia="宋体"/>
                <w:b w:val="0"/>
                <w:i w:val="0"/>
                <w:color w:val="000000"/>
                <w:sz w:val="22"/>
              </w:rPr>
              <w:t>HALL</w:t>
            </w:r>
          </w:p>
          <w:bookmarkEnd w:id="88"/>
        </w:tc>
        <w:tc>
          <w:tcPr>
            <w:tcW w:w="453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9A86438">
            <w:pPr>
              <w:spacing w:beforeLines="100" w:after="50" w:line="360" w:lineRule="auto"/>
              <w:ind w:left="0"/>
              <w:jc w:val="left"/>
            </w:pPr>
            <w:bookmarkStart w:id="89" w:name="ucfe9b979"/>
            <w:r>
              <w:rPr>
                <w:rFonts w:ascii="宋体" w:hAnsi="Courier New" w:eastAsia="宋体"/>
                <w:b w:val="0"/>
                <w:i w:val="0"/>
                <w:color w:val="000000"/>
                <w:sz w:val="22"/>
              </w:rPr>
              <w:t>2.3.10</w:t>
            </w:r>
            <w:r>
              <w:rPr>
                <w:rFonts w:ascii="宋体" w:hAnsi="Times New Roman" w:eastAsia="宋体"/>
                <w:b w:val="0"/>
                <w:i w:val="0"/>
                <w:color w:val="000000"/>
                <w:sz w:val="22"/>
              </w:rPr>
              <w:t xml:space="preserve">/ </w:t>
            </w:r>
            <w:r>
              <w:rPr>
                <w:rFonts w:ascii="宋体" w:hAnsi="Courier New" w:eastAsia="宋体"/>
                <w:b w:val="0"/>
                <w:i w:val="0"/>
                <w:color w:val="000000"/>
                <w:sz w:val="22"/>
              </w:rPr>
              <w:t>2.4.03</w:t>
            </w:r>
          </w:p>
          <w:bookmarkEnd w:id="89"/>
        </w:tc>
        <w:tc>
          <w:tcPr>
            <w:tcW w:w="4505"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C6D9DD8">
            <w:pPr>
              <w:spacing w:beforeLines="100" w:after="50" w:line="360" w:lineRule="auto"/>
              <w:ind w:left="0"/>
              <w:jc w:val="left"/>
            </w:pPr>
            <w:bookmarkStart w:id="90" w:name="u96d8260d"/>
            <w:r>
              <w:rPr>
                <w:rFonts w:ascii="宋体" w:hAnsi="Times New Roman" w:eastAsia="宋体"/>
                <w:b w:val="0"/>
                <w:i w:val="0"/>
                <w:color w:val="000000"/>
                <w:sz w:val="22"/>
              </w:rPr>
              <w:t>升级前确认版本</w:t>
            </w:r>
          </w:p>
          <w:bookmarkEnd w:id="90"/>
        </w:tc>
      </w:tr>
      <w:tr w14:paraId="03F45DED">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trPr>
        <w:tc>
          <w:tcPr>
            <w:tcW w:w="459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FC17C33">
            <w:pPr>
              <w:spacing w:beforeLines="100" w:after="50" w:line="360" w:lineRule="auto"/>
              <w:ind w:left="0"/>
              <w:jc w:val="left"/>
            </w:pPr>
            <w:bookmarkStart w:id="91" w:name="u0346636e"/>
            <w:r>
              <w:rPr>
                <w:rFonts w:ascii="宋体" w:hAnsi="Times New Roman" w:eastAsia="宋体"/>
                <w:b w:val="0"/>
                <w:i w:val="0"/>
                <w:color w:val="000000"/>
                <w:sz w:val="22"/>
              </w:rPr>
              <w:t>LED 灯板</w:t>
            </w:r>
          </w:p>
          <w:bookmarkEnd w:id="91"/>
        </w:tc>
        <w:tc>
          <w:tcPr>
            <w:tcW w:w="453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94A7AA4">
            <w:pPr>
              <w:spacing w:beforeLines="100" w:after="50" w:line="360" w:lineRule="auto"/>
              <w:ind w:left="0"/>
              <w:jc w:val="left"/>
            </w:pPr>
            <w:bookmarkStart w:id="92" w:name="uc55aa844"/>
            <w:r>
              <w:rPr>
                <w:rFonts w:ascii="宋体" w:hAnsi="Courier New" w:eastAsia="宋体"/>
                <w:b w:val="0"/>
                <w:i w:val="0"/>
                <w:color w:val="000000"/>
                <w:sz w:val="22"/>
              </w:rPr>
              <w:t>2.0.02</w:t>
            </w:r>
          </w:p>
          <w:bookmarkEnd w:id="92"/>
        </w:tc>
        <w:tc>
          <w:tcPr>
            <w:tcW w:w="4505"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0D7806F">
            <w:pPr>
              <w:spacing w:beforeLines="100" w:after="50" w:line="360" w:lineRule="auto"/>
              <w:ind w:left="0"/>
              <w:jc w:val="left"/>
            </w:pPr>
            <w:bookmarkStart w:id="93" w:name="uee249bcc"/>
            <w:r>
              <w:rPr>
                <w:rFonts w:ascii="宋体" w:hAnsi="Times New Roman" w:eastAsia="宋体"/>
                <w:b w:val="0"/>
                <w:i w:val="0"/>
                <w:color w:val="000000"/>
                <w:sz w:val="22"/>
              </w:rPr>
              <w:t>定制版本需咨询研发确认</w:t>
            </w:r>
          </w:p>
          <w:bookmarkEnd w:id="93"/>
        </w:tc>
      </w:tr>
      <w:tr w14:paraId="775519A9">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459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AB38D88">
            <w:pPr>
              <w:spacing w:beforeLines="100" w:after="50" w:line="360" w:lineRule="auto"/>
              <w:ind w:left="0"/>
              <w:jc w:val="left"/>
            </w:pPr>
            <w:bookmarkStart w:id="94" w:name="u99bad716"/>
            <w:r>
              <w:rPr>
                <w:rFonts w:ascii="宋体" w:hAnsi="Times New Roman" w:eastAsia="宋体"/>
                <w:b w:val="0"/>
                <w:i w:val="0"/>
                <w:color w:val="000000"/>
                <w:sz w:val="22"/>
              </w:rPr>
              <w:t>避障传感器固件</w:t>
            </w:r>
          </w:p>
          <w:bookmarkEnd w:id="94"/>
        </w:tc>
        <w:tc>
          <w:tcPr>
            <w:tcW w:w="453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18CAB69">
            <w:pPr>
              <w:spacing w:beforeLines="100" w:after="50" w:line="360" w:lineRule="auto"/>
              <w:ind w:left="0"/>
              <w:jc w:val="left"/>
            </w:pPr>
            <w:bookmarkStart w:id="95" w:name="u06159dad"/>
            <w:r>
              <w:rPr>
                <w:rFonts w:ascii="宋体" w:hAnsi="Courier New" w:eastAsia="宋体"/>
                <w:b w:val="0"/>
                <w:i w:val="0"/>
                <w:color w:val="000000"/>
                <w:sz w:val="22"/>
              </w:rPr>
              <w:t>DTS6012_APP_V1.42R50</w:t>
            </w:r>
          </w:p>
          <w:bookmarkEnd w:id="95"/>
        </w:tc>
        <w:tc>
          <w:tcPr>
            <w:tcW w:w="4505"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24D4699">
            <w:pPr>
              <w:spacing w:beforeLines="100" w:after="50" w:line="360" w:lineRule="auto"/>
              <w:ind w:left="0"/>
              <w:jc w:val="left"/>
            </w:pPr>
            <w:bookmarkStart w:id="96" w:name="u2de87b6e"/>
            <w:r>
              <w:rPr>
                <w:rFonts w:ascii="宋体" w:hAnsi="Times New Roman" w:eastAsia="宋体"/>
                <w:b w:val="0"/>
                <w:i w:val="0"/>
                <w:color w:val="000000"/>
                <w:sz w:val="22"/>
              </w:rPr>
              <w:t>确认传感器内部固件版本</w:t>
            </w:r>
          </w:p>
          <w:bookmarkEnd w:id="96"/>
        </w:tc>
      </w:tr>
      <w:bookmarkEnd w:id="79"/>
    </w:tbl>
    <w:p w14:paraId="11D13F8E">
      <w:pPr>
        <w:pStyle w:val="4"/>
        <w:spacing w:beforeLines="100" w:after="50" w:line="360" w:lineRule="auto"/>
        <w:ind w:left="0"/>
        <w:jc w:val="left"/>
      </w:pPr>
      <w:bookmarkStart w:id="97" w:name="79fee94d"/>
      <w:r>
        <w:rPr>
          <w:rFonts w:ascii="宋体" w:hAnsi="Times New Roman" w:eastAsia="宋体"/>
        </w:rPr>
        <w:t>版本确认要求</w:t>
      </w:r>
    </w:p>
    <w:bookmarkEnd w:id="97"/>
    <w:p w14:paraId="65EAD299">
      <w:pPr>
        <w:spacing w:beforeLines="100" w:after="50" w:line="360" w:lineRule="auto"/>
        <w:ind w:left="0"/>
        <w:jc w:val="left"/>
      </w:pPr>
      <w:bookmarkStart w:id="98" w:name="u5bd5b49c"/>
      <w:r>
        <w:rPr>
          <w:rFonts w:ascii="宋体" w:hAnsi="Times New Roman" w:eastAsia="宋体"/>
          <w:b w:val="0"/>
          <w:i w:val="0"/>
          <w:color w:val="000000"/>
          <w:sz w:val="22"/>
        </w:rPr>
        <w:t>升级前应逐项核对上述传感器版本。</w:t>
      </w:r>
    </w:p>
    <w:bookmarkEnd w:id="98"/>
    <w:p w14:paraId="12A8F2F3">
      <w:pPr>
        <w:spacing w:beforeLines="100" w:after="50" w:line="360" w:lineRule="auto"/>
        <w:ind w:left="0"/>
        <w:jc w:val="left"/>
      </w:pPr>
      <w:bookmarkStart w:id="99" w:name="ua4be4748"/>
      <w:r>
        <w:rPr>
          <w:rFonts w:ascii="宋体" w:hAnsi="Times New Roman" w:eastAsia="宋体"/>
          <w:b w:val="0"/>
          <w:i w:val="0"/>
          <w:color w:val="000000"/>
          <w:sz w:val="22"/>
        </w:rPr>
        <w:t>若车辆使用的传感器版本不在以上兼容版本范围内，</w:t>
      </w:r>
      <w:r>
        <w:rPr>
          <w:rFonts w:ascii="宋体" w:hAnsi="Times New Roman" w:eastAsia="宋体"/>
          <w:b/>
          <w:i w:val="0"/>
          <w:color w:val="000000"/>
          <w:sz w:val="22"/>
        </w:rPr>
        <w:t>应先自行OTA升级</w:t>
      </w:r>
      <w:r>
        <w:rPr>
          <w:rFonts w:ascii="宋体" w:hAnsi="Times New Roman" w:eastAsia="宋体"/>
          <w:b w:val="0"/>
          <w:i w:val="0"/>
          <w:color w:val="000000"/>
          <w:sz w:val="22"/>
        </w:rPr>
        <w:t>。</w:t>
      </w:r>
    </w:p>
    <w:bookmarkEnd w:id="99"/>
    <w:p w14:paraId="14B08A85">
      <w:pPr>
        <w:spacing w:beforeLines="100" w:after="50" w:line="360" w:lineRule="auto"/>
        <w:ind w:left="0"/>
      </w:pPr>
      <w:bookmarkStart w:id="100" w:name="lLIWi"/>
      <w:r>
        <w:rPr>
          <w:rFonts w:ascii="宋体" w:eastAsia="宋体"/>
        </w:rPr>
        <w:pict>
          <v:rect id="_x0000_i1028" o:spt="1" style="height:1.5pt;width:0pt;" fillcolor="#A0A0A0" filled="t" stroked="f" coordsize="21600,21600" o:hr="t" o:hrstd="t" o:hralign="center">
            <v:path/>
            <v:fill on="t" focussize="0,0"/>
            <v:stroke on="f"/>
            <v:imagedata o:title=""/>
            <o:lock v:ext="edit"/>
            <w10:wrap type="none"/>
            <w10:anchorlock/>
          </v:rect>
        </w:pict>
      </w:r>
    </w:p>
    <w:bookmarkEnd w:id="100"/>
    <w:p w14:paraId="1CADE998">
      <w:pPr>
        <w:pStyle w:val="2"/>
        <w:spacing w:beforeLines="100" w:after="50" w:line="360" w:lineRule="auto"/>
        <w:ind w:left="0"/>
        <w:jc w:val="left"/>
      </w:pPr>
      <w:bookmarkStart w:id="101" w:name="ECEra"/>
      <w:r>
        <w:rPr>
          <w:rFonts w:ascii="宋体" w:hAnsi="Times New Roman" w:eastAsia="宋体"/>
        </w:rPr>
        <w:t>4. 升级流程</w:t>
      </w:r>
    </w:p>
    <w:bookmarkEnd w:id="101"/>
    <w:p w14:paraId="56D8D489">
      <w:pPr>
        <w:pStyle w:val="3"/>
        <w:spacing w:beforeLines="100" w:after="50" w:line="360" w:lineRule="auto"/>
        <w:ind w:left="0"/>
        <w:jc w:val="left"/>
      </w:pPr>
      <w:bookmarkStart w:id="102" w:name="ufhAZ"/>
      <w:r>
        <w:rPr>
          <w:rFonts w:ascii="宋体" w:hAnsi="Times New Roman" w:eastAsia="宋体"/>
        </w:rPr>
        <w:t>4.1 确认车辆当前程序版本</w:t>
      </w:r>
    </w:p>
    <w:bookmarkEnd w:id="102"/>
    <w:p w14:paraId="73C403A7">
      <w:pPr>
        <w:spacing w:beforeLines="100" w:after="50" w:line="360" w:lineRule="auto"/>
        <w:ind w:left="0"/>
        <w:jc w:val="left"/>
      </w:pPr>
      <w:bookmarkStart w:id="103" w:name="u3b31ac27"/>
      <w:r>
        <w:rPr>
          <w:rFonts w:ascii="宋体" w:hAnsi="Times New Roman" w:eastAsia="宋体"/>
          <w:b w:val="0"/>
          <w:i w:val="0"/>
          <w:color w:val="000000"/>
          <w:sz w:val="22"/>
        </w:rPr>
        <w:t>升级前首先通过 RoboX 或车辆终端确认当前车辆程序版本。</w:t>
      </w:r>
    </w:p>
    <w:bookmarkEnd w:id="103"/>
    <w:p w14:paraId="63FAF562">
      <w:pPr>
        <w:pStyle w:val="4"/>
        <w:spacing w:beforeLines="100" w:after="50" w:line="360" w:lineRule="auto"/>
        <w:ind w:left="0"/>
        <w:jc w:val="left"/>
      </w:pPr>
      <w:bookmarkStart w:id="104" w:name="Z8c0a"/>
      <w:r>
        <w:rPr>
          <w:rFonts w:ascii="宋体" w:hAnsi="Times New Roman" w:eastAsia="宋体"/>
        </w:rPr>
        <w:t>情况一：当前程序为 V4.2.x</w:t>
      </w:r>
    </w:p>
    <w:bookmarkEnd w:id="104"/>
    <w:p w14:paraId="1F8B57CE">
      <w:pPr>
        <w:spacing w:beforeLines="100" w:after="50" w:line="360" w:lineRule="auto"/>
        <w:ind w:left="0"/>
        <w:jc w:val="left"/>
      </w:pPr>
      <w:bookmarkStart w:id="105" w:name="u8c55b945"/>
      <w:r>
        <w:rPr>
          <w:rFonts w:ascii="宋体" w:hAnsi="Times New Roman" w:eastAsia="宋体"/>
          <w:b w:val="0"/>
          <w:i w:val="0"/>
          <w:color w:val="000000"/>
          <w:sz w:val="22"/>
        </w:rPr>
        <w:t>若车辆当前程序版本属于：</w:t>
      </w:r>
    </w:p>
    <w:bookmarkEnd w:id="105"/>
    <w:p w14:paraId="43C6CB0B">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106" w:name="y7ZUJ"/>
      <w:r>
        <w:rPr>
          <w:rFonts w:ascii="宋体" w:hAnsi="Courier New" w:eastAsia="宋体"/>
          <w:color w:val="000000"/>
          <w:sz w:val="20"/>
        </w:rPr>
        <w:t>V4.2.x</w:t>
      </w:r>
      <w:r>
        <w:rPr>
          <w:rFonts w:ascii="宋体" w:hAnsi="Courier New" w:eastAsia="宋体"/>
          <w:color w:val="000000"/>
          <w:sz w:val="20"/>
        </w:rPr>
        <w:br w:type="textWrapping"/>
      </w:r>
    </w:p>
    <w:bookmarkEnd w:id="106"/>
    <w:p w14:paraId="16ED4ED1">
      <w:pPr>
        <w:spacing w:beforeLines="100" w:after="50" w:line="360" w:lineRule="auto"/>
        <w:ind w:left="0"/>
        <w:jc w:val="left"/>
      </w:pPr>
      <w:bookmarkStart w:id="107" w:name="u7f29f1c9"/>
      <w:r>
        <w:rPr>
          <w:rFonts w:ascii="宋体" w:hAnsi="Times New Roman" w:eastAsia="宋体"/>
          <w:b w:val="0"/>
          <w:i w:val="0"/>
          <w:color w:val="000000"/>
          <w:sz w:val="22"/>
        </w:rPr>
        <w:t>则可以直接按照本 SOP 升级至：</w:t>
      </w:r>
    </w:p>
    <w:bookmarkEnd w:id="107"/>
    <w:p w14:paraId="40455F4F">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108" w:name="Ay83f"/>
      <w:r>
        <w:rPr>
          <w:rFonts w:ascii="宋体" w:hAnsi="Courier New" w:eastAsia="宋体"/>
          <w:color w:val="000000"/>
          <w:sz w:val="20"/>
        </w:rPr>
        <w:t>V4.2.3.1</w:t>
      </w:r>
      <w:r>
        <w:rPr>
          <w:rFonts w:ascii="宋体" w:hAnsi="Courier New" w:eastAsia="宋体"/>
          <w:color w:val="000000"/>
          <w:sz w:val="20"/>
        </w:rPr>
        <w:br w:type="textWrapping"/>
      </w:r>
    </w:p>
    <w:bookmarkEnd w:id="108"/>
    <w:p w14:paraId="5504FE6C">
      <w:pPr>
        <w:pStyle w:val="4"/>
        <w:spacing w:beforeLines="100" w:after="50" w:line="360" w:lineRule="auto"/>
        <w:ind w:left="0"/>
        <w:jc w:val="left"/>
      </w:pPr>
      <w:bookmarkStart w:id="109" w:name="GfOhS"/>
      <w:r>
        <w:rPr>
          <w:rFonts w:ascii="宋体" w:hAnsi="Times New Roman" w:eastAsia="宋体"/>
        </w:rPr>
        <w:t>情况二：当前程序低于 V4.2.x</w:t>
      </w:r>
    </w:p>
    <w:bookmarkEnd w:id="109"/>
    <w:p w14:paraId="3D10293E">
      <w:pPr>
        <w:spacing w:beforeLines="100" w:after="50" w:line="360" w:lineRule="auto"/>
        <w:ind w:left="0"/>
        <w:jc w:val="left"/>
      </w:pPr>
      <w:bookmarkStart w:id="110" w:name="u85ec381b"/>
      <w:r>
        <w:rPr>
          <w:rFonts w:ascii="宋体" w:hAnsi="Times New Roman" w:eastAsia="宋体"/>
          <w:b w:val="0"/>
          <w:i w:val="0"/>
          <w:color w:val="000000"/>
          <w:sz w:val="22"/>
        </w:rPr>
        <w:t>若车辆当前程序</w:t>
      </w:r>
      <w:r>
        <w:rPr>
          <w:rFonts w:ascii="宋体" w:hAnsi="Times New Roman" w:eastAsia="宋体"/>
          <w:b/>
          <w:i w:val="0"/>
          <w:color w:val="000000"/>
          <w:sz w:val="22"/>
        </w:rPr>
        <w:t>不是 V4.2.x 系列版本</w:t>
      </w:r>
      <w:r>
        <w:rPr>
          <w:rFonts w:ascii="宋体" w:hAnsi="Times New Roman" w:eastAsia="宋体"/>
          <w:b w:val="0"/>
          <w:i w:val="0"/>
          <w:color w:val="000000"/>
          <w:sz w:val="22"/>
        </w:rPr>
        <w:t>，不得直接升级至 V4.2.3.1。</w:t>
      </w:r>
    </w:p>
    <w:bookmarkEnd w:id="110"/>
    <w:p w14:paraId="588E06ED">
      <w:pPr>
        <w:spacing w:beforeLines="100" w:after="50" w:line="360" w:lineRule="auto"/>
        <w:ind w:left="0"/>
        <w:jc w:val="left"/>
      </w:pPr>
      <w:bookmarkStart w:id="111" w:name="u503d257b"/>
      <w:r>
        <w:rPr>
          <w:rFonts w:ascii="宋体" w:hAnsi="Times New Roman" w:eastAsia="宋体"/>
          <w:b w:val="0"/>
          <w:i w:val="0"/>
          <w:color w:val="000000"/>
          <w:sz w:val="22"/>
        </w:rPr>
        <w:t xml:space="preserve">应首先按照原有版本升级 SOP，将车辆程序升级至 </w:t>
      </w:r>
      <w:r>
        <w:rPr>
          <w:rFonts w:ascii="宋体" w:hAnsi="Times New Roman" w:eastAsia="宋体"/>
          <w:b/>
          <w:i w:val="0"/>
          <w:color w:val="000000"/>
          <w:sz w:val="22"/>
        </w:rPr>
        <w:t>V4.2 基线版本</w:t>
      </w:r>
      <w:r>
        <w:rPr>
          <w:rFonts w:ascii="宋体" w:hAnsi="Times New Roman" w:eastAsia="宋体"/>
          <w:b w:val="0"/>
          <w:i w:val="0"/>
          <w:color w:val="000000"/>
          <w:sz w:val="22"/>
        </w:rPr>
        <w:t>。</w:t>
      </w:r>
    </w:p>
    <w:bookmarkEnd w:id="111"/>
    <w:p w14:paraId="443F89E5">
      <w:pPr>
        <w:spacing w:beforeLines="100" w:after="50" w:line="360" w:lineRule="auto"/>
        <w:ind w:left="0"/>
        <w:jc w:val="left"/>
      </w:pPr>
      <w:bookmarkStart w:id="112" w:name="ud8459faa"/>
      <w:r>
        <w:rPr>
          <w:rFonts w:ascii="宋体" w:hAnsi="Times New Roman" w:eastAsia="宋体"/>
          <w:b w:val="0"/>
          <w:i w:val="0"/>
          <w:color w:val="000000"/>
          <w:sz w:val="22"/>
        </w:rPr>
        <w:t>确认 V4.2 版本运行正常后，再按照本 SOP 执行 V4.2.3.1 升级。</w:t>
      </w:r>
    </w:p>
    <w:bookmarkEnd w:id="112"/>
    <w:p w14:paraId="60529459">
      <w:pPr>
        <w:spacing w:beforeLines="100" w:after="50" w:line="360" w:lineRule="auto"/>
        <w:ind w:left="0"/>
        <w:jc w:val="left"/>
      </w:pPr>
      <w:bookmarkStart w:id="113" w:name="ud12fbc22"/>
      <w:r>
        <w:rPr>
          <w:rFonts w:ascii="宋体" w:hAnsi="Times New Roman" w:eastAsia="宋体"/>
          <w:b w:val="0"/>
          <w:i w:val="0"/>
          <w:color w:val="000000"/>
          <w:sz w:val="22"/>
        </w:rPr>
        <w:t>升级路径：</w:t>
      </w:r>
    </w:p>
    <w:bookmarkEnd w:id="113"/>
    <w:p w14:paraId="33344DCD">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114" w:name="Oy2dd"/>
      <w:r>
        <w:rPr>
          <w:rFonts w:ascii="宋体" w:hAnsi="Courier New" w:eastAsia="宋体"/>
          <w:color w:val="000000"/>
          <w:sz w:val="20"/>
        </w:rPr>
        <w:t>非 V4.2.x 版本</w:t>
      </w:r>
      <w:r>
        <w:rPr>
          <w:rFonts w:ascii="宋体" w:hAnsi="Courier New" w:eastAsia="宋体"/>
          <w:color w:val="000000"/>
          <w:sz w:val="20"/>
        </w:rPr>
        <w:br w:type="textWrapping"/>
      </w:r>
      <w:r>
        <w:rPr>
          <w:rFonts w:ascii="宋体" w:hAnsi="Courier New" w:eastAsia="宋体"/>
          <w:color w:val="000000"/>
          <w:sz w:val="20"/>
        </w:rPr>
        <w:t xml:space="preserve">        ↓</w:t>
      </w:r>
      <w:r>
        <w:rPr>
          <w:rFonts w:ascii="宋体" w:hAnsi="Courier New" w:eastAsia="宋体"/>
          <w:color w:val="000000"/>
          <w:sz w:val="20"/>
        </w:rPr>
        <w:br w:type="textWrapping"/>
      </w:r>
      <w:r>
        <w:rPr>
          <w:rFonts w:ascii="宋体" w:hAnsi="Courier New" w:eastAsia="宋体"/>
          <w:color w:val="000000"/>
          <w:sz w:val="20"/>
        </w:rPr>
        <w:t>按照原升级 SOP 升级至 V4.2</w:t>
      </w:r>
      <w:r>
        <w:rPr>
          <w:rFonts w:ascii="宋体" w:hAnsi="Courier New" w:eastAsia="宋体"/>
          <w:color w:val="000000"/>
          <w:sz w:val="20"/>
        </w:rPr>
        <w:br w:type="textWrapping"/>
      </w:r>
      <w:r>
        <w:rPr>
          <w:rFonts w:ascii="宋体" w:hAnsi="Courier New" w:eastAsia="宋体"/>
          <w:color w:val="000000"/>
          <w:sz w:val="20"/>
        </w:rPr>
        <w:t xml:space="preserve">        ↓</w:t>
      </w:r>
      <w:r>
        <w:rPr>
          <w:rFonts w:ascii="宋体" w:hAnsi="Courier New" w:eastAsia="宋体"/>
          <w:color w:val="000000"/>
          <w:sz w:val="20"/>
        </w:rPr>
        <w:br w:type="textWrapping"/>
      </w:r>
      <w:r>
        <w:rPr>
          <w:rFonts w:ascii="宋体" w:hAnsi="Courier New" w:eastAsia="宋体"/>
          <w:color w:val="000000"/>
          <w:sz w:val="20"/>
        </w:rPr>
        <w:t>确认车辆运行正常</w:t>
      </w:r>
      <w:r>
        <w:rPr>
          <w:rFonts w:ascii="宋体" w:hAnsi="Courier New" w:eastAsia="宋体"/>
          <w:color w:val="000000"/>
          <w:sz w:val="20"/>
        </w:rPr>
        <w:br w:type="textWrapping"/>
      </w:r>
      <w:r>
        <w:rPr>
          <w:rFonts w:ascii="宋体" w:hAnsi="Courier New" w:eastAsia="宋体"/>
          <w:color w:val="000000"/>
          <w:sz w:val="20"/>
        </w:rPr>
        <w:t xml:space="preserve">        ↓</w:t>
      </w:r>
      <w:r>
        <w:rPr>
          <w:rFonts w:ascii="宋体" w:hAnsi="Courier New" w:eastAsia="宋体"/>
          <w:color w:val="000000"/>
          <w:sz w:val="20"/>
        </w:rPr>
        <w:br w:type="textWrapping"/>
      </w:r>
      <w:r>
        <w:rPr>
          <w:rFonts w:ascii="宋体" w:hAnsi="Courier New" w:eastAsia="宋体"/>
          <w:color w:val="000000"/>
          <w:sz w:val="20"/>
        </w:rPr>
        <w:t>升级至 V4.2.3.1</w:t>
      </w:r>
      <w:r>
        <w:rPr>
          <w:rFonts w:ascii="宋体" w:hAnsi="Courier New" w:eastAsia="宋体"/>
          <w:color w:val="000000"/>
          <w:sz w:val="20"/>
        </w:rPr>
        <w:br w:type="textWrapping"/>
      </w:r>
    </w:p>
    <w:bookmarkEnd w:id="114"/>
    <w:p w14:paraId="688D17EA">
      <w:pPr>
        <w:spacing w:beforeLines="100" w:after="50" w:line="360" w:lineRule="auto"/>
        <w:ind w:left="0"/>
      </w:pPr>
      <w:bookmarkStart w:id="115" w:name="s9WY3"/>
      <w:r>
        <w:rPr>
          <w:rFonts w:ascii="宋体" w:eastAsia="宋体"/>
        </w:rPr>
        <w:pict>
          <v:rect id="_x0000_i1029" o:spt="1" style="height:1.5pt;width:0pt;" fillcolor="#A0A0A0" filled="t" stroked="f" coordsize="21600,21600" o:hr="t" o:hrstd="t" o:hralign="center">
            <v:path/>
            <v:fill on="t" focussize="0,0"/>
            <v:stroke on="f"/>
            <v:imagedata o:title=""/>
            <o:lock v:ext="edit"/>
            <w10:wrap type="none"/>
            <w10:anchorlock/>
          </v:rect>
        </w:pict>
      </w:r>
    </w:p>
    <w:bookmarkEnd w:id="115"/>
    <w:p w14:paraId="17C5A6EF">
      <w:pPr>
        <w:pStyle w:val="3"/>
        <w:spacing w:beforeLines="100" w:after="50" w:line="360" w:lineRule="auto"/>
        <w:ind w:left="0"/>
        <w:jc w:val="left"/>
      </w:pPr>
      <w:bookmarkStart w:id="116" w:name="kT6Fc"/>
      <w:r>
        <w:rPr>
          <w:rFonts w:ascii="宋体" w:hAnsi="Times New Roman" w:eastAsia="宋体"/>
        </w:rPr>
        <w:t>4.2 确认主控板型号</w:t>
      </w:r>
    </w:p>
    <w:bookmarkEnd w:id="116"/>
    <w:p w14:paraId="309CB403">
      <w:pPr>
        <w:spacing w:beforeLines="100" w:after="50" w:line="360" w:lineRule="auto"/>
        <w:ind w:left="0"/>
        <w:jc w:val="left"/>
      </w:pPr>
      <w:bookmarkStart w:id="117" w:name="u1e43941b"/>
      <w:r>
        <w:rPr>
          <w:rFonts w:ascii="宋体" w:hAnsi="Times New Roman" w:eastAsia="宋体"/>
          <w:b w:val="0"/>
          <w:i w:val="0"/>
          <w:color w:val="000000"/>
          <w:sz w:val="22"/>
        </w:rPr>
        <w:t>进入车辆主控终端，执行：</w:t>
      </w:r>
    </w:p>
    <w:bookmarkEnd w:id="117"/>
    <w:p w14:paraId="7CBF51C2">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118" w:name="LmgJX"/>
      <w:r>
        <w:rPr>
          <w:rFonts w:ascii="宋体" w:hAnsi="Courier New" w:eastAsia="宋体"/>
          <w:color w:val="000000"/>
          <w:sz w:val="20"/>
        </w:rPr>
        <w:t>lsb_release -a</w:t>
      </w:r>
      <w:r>
        <w:rPr>
          <w:rFonts w:ascii="宋体" w:hAnsi="Courier New" w:eastAsia="宋体"/>
          <w:color w:val="000000"/>
          <w:sz w:val="20"/>
        </w:rPr>
        <w:br w:type="textWrapping"/>
      </w:r>
    </w:p>
    <w:bookmarkEnd w:id="118"/>
    <w:p w14:paraId="54A1A5C3">
      <w:pPr>
        <w:spacing w:beforeLines="100" w:after="50" w:line="360" w:lineRule="auto"/>
        <w:ind w:left="0"/>
        <w:jc w:val="left"/>
      </w:pPr>
      <w:bookmarkStart w:id="119" w:name="u724a4b08"/>
      <w:r>
        <w:rPr>
          <w:rFonts w:ascii="宋体" w:hAnsi="Times New Roman" w:eastAsia="宋体"/>
          <w:b w:val="0"/>
          <w:i w:val="0"/>
          <w:color w:val="000000"/>
          <w:sz w:val="22"/>
        </w:rPr>
        <w:t>或：</w:t>
      </w:r>
    </w:p>
    <w:bookmarkEnd w:id="119"/>
    <w:p w14:paraId="0B730C6C">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120" w:name="csbeb"/>
      <w:r>
        <w:rPr>
          <w:rFonts w:ascii="宋体" w:hAnsi="Courier New" w:eastAsia="宋体"/>
          <w:color w:val="000000"/>
          <w:sz w:val="20"/>
        </w:rPr>
        <w:t>cat /etc/os-release</w:t>
      </w:r>
      <w:r>
        <w:rPr>
          <w:rFonts w:ascii="宋体" w:hAnsi="Courier New" w:eastAsia="宋体"/>
          <w:color w:val="000000"/>
          <w:sz w:val="20"/>
        </w:rPr>
        <w:br w:type="textWrapping"/>
      </w:r>
    </w:p>
    <w:bookmarkEnd w:id="120"/>
    <w:p w14:paraId="20BB569B">
      <w:pPr>
        <w:spacing w:beforeLines="100" w:after="50" w:line="360" w:lineRule="auto"/>
        <w:ind w:left="0"/>
        <w:jc w:val="left"/>
      </w:pPr>
      <w:bookmarkStart w:id="121" w:name="u8c16c373"/>
      <w:r>
        <w:rPr>
          <w:rFonts w:ascii="宋体" w:hAnsi="Times New Roman" w:eastAsia="宋体"/>
          <w:b w:val="0"/>
          <w:i w:val="0"/>
          <w:color w:val="000000"/>
          <w:sz w:val="22"/>
        </w:rPr>
        <w:t>确认当前 Ubuntu 系统版本。</w:t>
      </w:r>
    </w:p>
    <w:bookmarkEnd w:id="121"/>
    <w:p w14:paraId="6A52878E">
      <w:pPr>
        <w:pStyle w:val="4"/>
        <w:spacing w:beforeLines="100" w:after="50" w:line="360" w:lineRule="auto"/>
        <w:ind w:left="0"/>
        <w:jc w:val="left"/>
      </w:pPr>
      <w:bookmarkStart w:id="122" w:name="vA7jt"/>
      <w:r>
        <w:rPr>
          <w:rFonts w:ascii="宋体" w:hAnsi="Times New Roman" w:eastAsia="宋体"/>
        </w:rPr>
        <w:t>Ubuntu 20.04</w:t>
      </w:r>
    </w:p>
    <w:bookmarkEnd w:id="122"/>
    <w:p w14:paraId="6446DAED">
      <w:pPr>
        <w:spacing w:beforeLines="100" w:after="50" w:line="360" w:lineRule="auto"/>
        <w:ind w:left="0"/>
        <w:jc w:val="left"/>
      </w:pPr>
      <w:bookmarkStart w:id="123" w:name="uf3fb6e6d"/>
      <w:r>
        <w:rPr>
          <w:rFonts w:ascii="宋体" w:hAnsi="Times New Roman" w:eastAsia="宋体"/>
          <w:b w:val="0"/>
          <w:i w:val="0"/>
          <w:color w:val="000000"/>
          <w:sz w:val="22"/>
        </w:rPr>
        <w:t>若系统为：</w:t>
      </w:r>
    </w:p>
    <w:bookmarkEnd w:id="123"/>
    <w:p w14:paraId="6994A20B">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124" w:name="WZIIR"/>
      <w:r>
        <w:rPr>
          <w:rFonts w:ascii="宋体" w:hAnsi="Courier New" w:eastAsia="宋体"/>
          <w:color w:val="000000"/>
          <w:sz w:val="20"/>
        </w:rPr>
        <w:t>Ubuntu 20.04</w:t>
      </w:r>
      <w:r>
        <w:rPr>
          <w:rFonts w:ascii="宋体" w:hAnsi="Courier New" w:eastAsia="宋体"/>
          <w:color w:val="000000"/>
          <w:sz w:val="20"/>
        </w:rPr>
        <w:br w:type="textWrapping"/>
      </w:r>
    </w:p>
    <w:bookmarkEnd w:id="124"/>
    <w:p w14:paraId="7E6CA012">
      <w:pPr>
        <w:spacing w:beforeLines="100" w:after="50" w:line="360" w:lineRule="auto"/>
        <w:ind w:left="0"/>
        <w:jc w:val="left"/>
      </w:pPr>
      <w:bookmarkStart w:id="125" w:name="u7843dec6"/>
      <w:r>
        <w:rPr>
          <w:rFonts w:ascii="宋体" w:hAnsi="Times New Roman" w:eastAsia="宋体"/>
          <w:b w:val="0"/>
          <w:i w:val="0"/>
          <w:color w:val="000000"/>
          <w:sz w:val="22"/>
        </w:rPr>
        <w:t xml:space="preserve">说明当前车辆使用 </w:t>
      </w:r>
      <w:r>
        <w:rPr>
          <w:rFonts w:ascii="宋体" w:hAnsi="Times New Roman" w:eastAsia="宋体"/>
          <w:b/>
          <w:i w:val="0"/>
          <w:color w:val="000000"/>
          <w:sz w:val="22"/>
        </w:rPr>
        <w:t>RK3568 主控板</w:t>
      </w:r>
      <w:r>
        <w:rPr>
          <w:rFonts w:ascii="宋体" w:hAnsi="Times New Roman" w:eastAsia="宋体"/>
          <w:b w:val="0"/>
          <w:i w:val="0"/>
          <w:color w:val="000000"/>
          <w:sz w:val="22"/>
        </w:rPr>
        <w:t>。</w:t>
      </w:r>
    </w:p>
    <w:bookmarkEnd w:id="125"/>
    <w:p w14:paraId="51DAAA83">
      <w:pPr>
        <w:spacing w:beforeLines="100" w:after="50" w:line="360" w:lineRule="auto"/>
        <w:ind w:left="0"/>
        <w:jc w:val="left"/>
      </w:pPr>
      <w:bookmarkStart w:id="126" w:name="uc3f50810"/>
      <w:r>
        <w:rPr>
          <w:rFonts w:ascii="宋体" w:hAnsi="Times New Roman" w:eastAsia="宋体"/>
          <w:b w:val="0"/>
          <w:i w:val="0"/>
          <w:color w:val="000000"/>
          <w:sz w:val="22"/>
        </w:rPr>
        <w:t>必须选择：</w:t>
      </w:r>
    </w:p>
    <w:bookmarkEnd w:id="126"/>
    <w:p w14:paraId="719AA829">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127" w:name="xbZNn"/>
      <w:r>
        <w:rPr>
          <w:rFonts w:ascii="宋体" w:hAnsi="Courier New" w:eastAsia="宋体"/>
          <w:color w:val="000000"/>
          <w:sz w:val="20"/>
        </w:rPr>
        <w:t>V4.2.3.1_3568_0811.tar.gz</w:t>
      </w:r>
      <w:r>
        <w:rPr>
          <w:rFonts w:ascii="宋体" w:hAnsi="Courier New" w:eastAsia="宋体"/>
          <w:color w:val="000000"/>
          <w:sz w:val="20"/>
        </w:rPr>
        <w:br w:type="textWrapping"/>
      </w:r>
    </w:p>
    <w:bookmarkEnd w:id="127"/>
    <w:p w14:paraId="57107586">
      <w:pPr>
        <w:pStyle w:val="4"/>
        <w:spacing w:beforeLines="100" w:after="50" w:line="360" w:lineRule="auto"/>
        <w:ind w:left="0"/>
        <w:jc w:val="left"/>
      </w:pPr>
      <w:bookmarkStart w:id="128" w:name="I1jzr"/>
      <w:r>
        <w:rPr>
          <w:rFonts w:ascii="宋体" w:hAnsi="Times New Roman" w:eastAsia="宋体"/>
        </w:rPr>
        <w:t>Ubuntu 22.04</w:t>
      </w:r>
    </w:p>
    <w:bookmarkEnd w:id="128"/>
    <w:p w14:paraId="6EF563BF">
      <w:pPr>
        <w:spacing w:beforeLines="100" w:after="50" w:line="360" w:lineRule="auto"/>
        <w:ind w:left="0"/>
        <w:jc w:val="left"/>
      </w:pPr>
      <w:bookmarkStart w:id="129" w:name="u1aa00a60"/>
      <w:r>
        <w:rPr>
          <w:rFonts w:ascii="宋体" w:hAnsi="Times New Roman" w:eastAsia="宋体"/>
          <w:b w:val="0"/>
          <w:i w:val="0"/>
          <w:color w:val="000000"/>
          <w:sz w:val="22"/>
        </w:rPr>
        <w:t>若系统为：</w:t>
      </w:r>
    </w:p>
    <w:bookmarkEnd w:id="129"/>
    <w:p w14:paraId="408291D7">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130" w:name="mCMdm"/>
      <w:r>
        <w:rPr>
          <w:rFonts w:ascii="宋体" w:hAnsi="Courier New" w:eastAsia="宋体"/>
          <w:color w:val="000000"/>
          <w:sz w:val="20"/>
        </w:rPr>
        <w:t>Ubuntu 22.04</w:t>
      </w:r>
      <w:r>
        <w:rPr>
          <w:rFonts w:ascii="宋体" w:hAnsi="Courier New" w:eastAsia="宋体"/>
          <w:color w:val="000000"/>
          <w:sz w:val="20"/>
        </w:rPr>
        <w:br w:type="textWrapping"/>
      </w:r>
    </w:p>
    <w:bookmarkEnd w:id="130"/>
    <w:p w14:paraId="443F0ACD">
      <w:pPr>
        <w:spacing w:beforeLines="100" w:after="50" w:line="360" w:lineRule="auto"/>
        <w:ind w:left="0"/>
        <w:jc w:val="left"/>
      </w:pPr>
      <w:bookmarkStart w:id="131" w:name="u7c6f6558"/>
      <w:r>
        <w:rPr>
          <w:rFonts w:ascii="宋体" w:hAnsi="Times New Roman" w:eastAsia="宋体"/>
          <w:b w:val="0"/>
          <w:i w:val="0"/>
          <w:color w:val="000000"/>
          <w:sz w:val="22"/>
        </w:rPr>
        <w:t xml:space="preserve">说明当前车辆使用 </w:t>
      </w:r>
      <w:r>
        <w:rPr>
          <w:rFonts w:ascii="宋体" w:hAnsi="Times New Roman" w:eastAsia="宋体"/>
          <w:b/>
          <w:i w:val="0"/>
          <w:color w:val="000000"/>
          <w:sz w:val="22"/>
        </w:rPr>
        <w:t>RK3576 主控板</w:t>
      </w:r>
      <w:r>
        <w:rPr>
          <w:rFonts w:ascii="宋体" w:hAnsi="Times New Roman" w:eastAsia="宋体"/>
          <w:b w:val="0"/>
          <w:i w:val="0"/>
          <w:color w:val="000000"/>
          <w:sz w:val="22"/>
        </w:rPr>
        <w:t>。</w:t>
      </w:r>
    </w:p>
    <w:bookmarkEnd w:id="131"/>
    <w:p w14:paraId="7B24794B">
      <w:pPr>
        <w:spacing w:beforeLines="100" w:after="50" w:line="360" w:lineRule="auto"/>
        <w:ind w:left="0"/>
        <w:jc w:val="left"/>
      </w:pPr>
      <w:bookmarkStart w:id="132" w:name="u82bdc80e"/>
      <w:r>
        <w:rPr>
          <w:rFonts w:ascii="宋体" w:hAnsi="Times New Roman" w:eastAsia="宋体"/>
          <w:b w:val="0"/>
          <w:i w:val="0"/>
          <w:color w:val="000000"/>
          <w:sz w:val="22"/>
        </w:rPr>
        <w:t>必须选择：</w:t>
      </w:r>
    </w:p>
    <w:bookmarkEnd w:id="132"/>
    <w:p w14:paraId="342B5D54">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133" w:name="Ggmxb"/>
      <w:r>
        <w:rPr>
          <w:rFonts w:ascii="宋体" w:hAnsi="Courier New" w:eastAsia="宋体"/>
          <w:color w:val="000000"/>
          <w:sz w:val="20"/>
        </w:rPr>
        <w:t>V4.2.4.1_3576_0811.tar.gz</w:t>
      </w:r>
      <w:r>
        <w:rPr>
          <w:rFonts w:ascii="宋体" w:hAnsi="Courier New" w:eastAsia="宋体"/>
          <w:color w:val="000000"/>
          <w:sz w:val="20"/>
        </w:rPr>
        <w:br w:type="textWrapping"/>
      </w:r>
    </w:p>
    <w:bookmarkEnd w:id="133"/>
    <w:p w14:paraId="7B79F510">
      <w:pPr>
        <w:spacing w:beforeLines="100" w:after="50" w:line="360" w:lineRule="auto"/>
        <w:ind w:left="0"/>
      </w:pPr>
      <w:bookmarkStart w:id="134" w:name="xi3v8"/>
      <w:r>
        <w:rPr>
          <w:rFonts w:ascii="宋体" w:eastAsia="宋体"/>
        </w:rPr>
        <w:pict>
          <v:rect id="_x0000_i1030" o:spt="1" style="height:1.5pt;width:0pt;" fillcolor="#A0A0A0" filled="t" stroked="f" coordsize="21600,21600" o:hr="t" o:hrstd="t" o:hralign="center">
            <v:path/>
            <v:fill on="t" focussize="0,0"/>
            <v:stroke on="f"/>
            <v:imagedata o:title=""/>
            <o:lock v:ext="edit"/>
            <w10:wrap type="none"/>
            <w10:anchorlock/>
          </v:rect>
        </w:pict>
      </w:r>
    </w:p>
    <w:bookmarkEnd w:id="134"/>
    <w:p w14:paraId="418851E5">
      <w:pPr>
        <w:pStyle w:val="3"/>
        <w:spacing w:beforeLines="100" w:after="50" w:line="360" w:lineRule="auto"/>
        <w:ind w:left="0"/>
        <w:jc w:val="left"/>
      </w:pPr>
      <w:bookmarkStart w:id="135" w:name="YXBWN"/>
      <w:r>
        <w:rPr>
          <w:rFonts w:ascii="宋体" w:hAnsi="Times New Roman" w:eastAsia="宋体"/>
        </w:rPr>
        <w:t>4.3 使用新版 RoboX 连接车辆并配置参数</w:t>
      </w:r>
    </w:p>
    <w:bookmarkEnd w:id="135"/>
    <w:p w14:paraId="52F8B9F6">
      <w:pPr>
        <w:spacing w:beforeLines="100" w:after="50" w:line="360" w:lineRule="auto"/>
        <w:ind w:left="0"/>
        <w:jc w:val="left"/>
      </w:pPr>
      <w:bookmarkStart w:id="136" w:name="u50855df0"/>
      <w:r>
        <w:rPr>
          <w:rFonts w:ascii="宋体" w:hAnsi="Times New Roman" w:eastAsia="宋体"/>
          <w:b w:val="0"/>
          <w:i w:val="0"/>
          <w:color w:val="000000"/>
          <w:sz w:val="22"/>
        </w:rPr>
        <w:t>使用本版本配套的</w:t>
      </w:r>
      <w:r>
        <w:rPr>
          <w:rFonts w:ascii="宋体" w:hAnsi="Times New Roman" w:eastAsia="宋体"/>
          <w:b/>
          <w:i w:val="0"/>
          <w:color w:val="000000"/>
          <w:sz w:val="22"/>
        </w:rPr>
        <w:t>RoboX_V4.2.3.1</w:t>
      </w:r>
      <w:r>
        <w:rPr>
          <w:rFonts w:ascii="宋体" w:hAnsi="Times New Roman" w:eastAsia="宋体"/>
          <w:b w:val="0"/>
          <w:i w:val="0"/>
          <w:color w:val="000000"/>
          <w:sz w:val="22"/>
        </w:rPr>
        <w:t xml:space="preserve"> 连接车辆，并在程序升级前完成新增机械参数配置。</w:t>
      </w:r>
    </w:p>
    <w:bookmarkEnd w:id="136"/>
    <w:p w14:paraId="4AD68AA1">
      <w:pPr>
        <w:spacing w:beforeLines="100" w:after="50" w:line="360" w:lineRule="auto"/>
        <w:ind w:left="0"/>
        <w:jc w:val="left"/>
      </w:pPr>
      <w:bookmarkStart w:id="137" w:name="u070e4530"/>
      <w:r>
        <w:rPr>
          <w:rFonts w:ascii="宋体" w:hAnsi="Times New Roman" w:eastAsia="宋体"/>
          <w:b w:val="0"/>
          <w:i w:val="0"/>
          <w:color w:val="000000"/>
          <w:sz w:val="22"/>
        </w:rPr>
        <w:t>进入以下菜单：</w:t>
      </w:r>
    </w:p>
    <w:bookmarkEnd w:id="137"/>
    <w:p w14:paraId="3C68719D">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138" w:name="j2q2c"/>
      <w:r>
        <w:rPr>
          <w:rFonts w:ascii="宋体" w:hAnsi="Courier New" w:eastAsia="宋体"/>
          <w:color w:val="000000"/>
          <w:sz w:val="20"/>
        </w:rPr>
        <w:t>参数配置</w:t>
      </w:r>
      <w:r>
        <w:rPr>
          <w:rFonts w:ascii="宋体" w:hAnsi="Courier New" w:eastAsia="宋体"/>
          <w:color w:val="000000"/>
          <w:sz w:val="20"/>
        </w:rPr>
        <w:br w:type="textWrapping"/>
      </w:r>
      <w:r>
        <w:rPr>
          <w:rFonts w:ascii="宋体" w:hAnsi="Courier New" w:eastAsia="宋体"/>
          <w:color w:val="000000"/>
          <w:sz w:val="20"/>
        </w:rPr>
        <w:t>→ 机械配置</w:t>
      </w:r>
      <w:r>
        <w:rPr>
          <w:rFonts w:ascii="宋体" w:hAnsi="Courier New" w:eastAsia="宋体"/>
          <w:color w:val="000000"/>
          <w:sz w:val="20"/>
        </w:rPr>
        <w:br w:type="textWrapping"/>
      </w:r>
      <w:r>
        <w:rPr>
          <w:rFonts w:ascii="宋体" w:hAnsi="Courier New" w:eastAsia="宋体"/>
          <w:color w:val="000000"/>
          <w:sz w:val="20"/>
        </w:rPr>
        <w:t>→ 电机参数</w:t>
      </w:r>
      <w:r>
        <w:rPr>
          <w:rFonts w:ascii="宋体" w:hAnsi="Courier New" w:eastAsia="宋体"/>
          <w:color w:val="000000"/>
          <w:sz w:val="20"/>
        </w:rPr>
        <w:br w:type="textWrapping"/>
      </w:r>
      <w:r>
        <w:rPr>
          <w:rFonts w:ascii="宋体" w:hAnsi="Courier New" w:eastAsia="宋体"/>
          <w:color w:val="000000"/>
          <w:sz w:val="20"/>
        </w:rPr>
        <w:t>→ 举升电机</w:t>
      </w:r>
      <w:r>
        <w:rPr>
          <w:rFonts w:ascii="宋体" w:hAnsi="Courier New" w:eastAsia="宋体"/>
          <w:color w:val="000000"/>
          <w:sz w:val="20"/>
        </w:rPr>
        <w:br w:type="textWrapping"/>
      </w:r>
    </w:p>
    <w:bookmarkEnd w:id="138"/>
    <w:p w14:paraId="4FEC3F9E">
      <w:pPr>
        <w:spacing w:beforeLines="100" w:after="50" w:line="360" w:lineRule="auto"/>
        <w:ind w:left="0"/>
        <w:jc w:val="left"/>
      </w:pPr>
      <w:bookmarkStart w:id="139" w:name="ufd29c590"/>
      <w:r>
        <w:rPr>
          <w:rFonts w:ascii="宋体" w:hAnsi="Times New Roman" w:eastAsia="宋体"/>
          <w:b w:val="0"/>
          <w:i w:val="0"/>
          <w:color w:val="000000"/>
          <w:sz w:val="22"/>
        </w:rPr>
        <w:t>配置以下参数：</w:t>
      </w:r>
    </w:p>
    <w:bookmarkEnd w:id="139"/>
    <w:p w14:paraId="55940964">
      <w:pPr>
        <w:numPr>
          <w:ilvl w:val="0"/>
          <w:numId w:val="21"/>
        </w:numPr>
        <w:spacing w:beforeLines="100" w:after="50" w:line="360" w:lineRule="auto"/>
        <w:ind w:left="360"/>
        <w:jc w:val="left"/>
      </w:pPr>
      <w:bookmarkStart w:id="140" w:name="u5331306b"/>
      <w:r>
        <w:rPr>
          <w:rFonts w:ascii="宋体" w:hAnsi="Times New Roman" w:eastAsia="宋体"/>
          <w:b w:val="0"/>
          <w:i w:val="0"/>
          <w:color w:val="000000"/>
          <w:sz w:val="22"/>
        </w:rPr>
        <w:t>子道位置</w:t>
      </w:r>
    </w:p>
    <w:bookmarkEnd w:id="140"/>
    <w:p w14:paraId="4D25871C">
      <w:pPr>
        <w:numPr>
          <w:ilvl w:val="0"/>
          <w:numId w:val="21"/>
        </w:numPr>
        <w:spacing w:beforeLines="100" w:after="50" w:line="360" w:lineRule="auto"/>
        <w:ind w:left="360"/>
        <w:jc w:val="left"/>
      </w:pPr>
      <w:bookmarkStart w:id="141" w:name="udb9233c3"/>
      <w:r>
        <w:rPr>
          <w:rFonts w:ascii="宋体" w:hAnsi="Times New Roman" w:eastAsia="宋体"/>
          <w:b w:val="0"/>
          <w:i w:val="0"/>
          <w:color w:val="000000"/>
          <w:sz w:val="22"/>
        </w:rPr>
        <w:t>母道位置</w:t>
      </w:r>
    </w:p>
    <w:bookmarkEnd w:id="141"/>
    <w:p w14:paraId="59F83BAE">
      <w:pPr>
        <w:numPr>
          <w:ilvl w:val="0"/>
          <w:numId w:val="21"/>
        </w:numPr>
        <w:spacing w:beforeLines="100" w:after="50" w:line="360" w:lineRule="auto"/>
        <w:ind w:left="360"/>
        <w:jc w:val="left"/>
      </w:pPr>
      <w:bookmarkStart w:id="142" w:name="uf13489d1"/>
      <w:r>
        <w:rPr>
          <w:rFonts w:ascii="宋体" w:hAnsi="Times New Roman" w:eastAsia="宋体"/>
          <w:b w:val="0"/>
          <w:i w:val="0"/>
          <w:color w:val="000000"/>
          <w:sz w:val="22"/>
        </w:rPr>
        <w:t>子道顶升位置</w:t>
      </w:r>
    </w:p>
    <w:bookmarkEnd w:id="142"/>
    <w:p w14:paraId="596841A5">
      <w:pPr>
        <w:numPr>
          <w:ilvl w:val="0"/>
          <w:numId w:val="21"/>
        </w:numPr>
        <w:spacing w:beforeLines="100" w:after="50" w:line="360" w:lineRule="auto"/>
        <w:ind w:left="360"/>
        <w:jc w:val="left"/>
      </w:pPr>
      <w:bookmarkStart w:id="143" w:name="uae2f61e3"/>
      <w:r>
        <w:rPr>
          <w:rFonts w:ascii="宋体" w:hAnsi="Times New Roman" w:eastAsia="宋体"/>
          <w:b w:val="0"/>
          <w:i w:val="0"/>
          <w:color w:val="000000"/>
          <w:sz w:val="22"/>
        </w:rPr>
        <w:t>母道顶升位置</w:t>
      </w:r>
    </w:p>
    <w:bookmarkEnd w:id="143"/>
    <w:p w14:paraId="633B4202">
      <w:pPr>
        <w:spacing w:beforeLines="100" w:after="50" w:line="360" w:lineRule="auto"/>
        <w:ind w:left="0"/>
        <w:jc w:val="left"/>
      </w:pPr>
      <w:bookmarkStart w:id="144" w:name="ub47bc4e3"/>
      <w:r>
        <w:rPr>
          <w:rFonts w:ascii="宋体" w:hAnsi="Times New Roman" w:eastAsia="宋体"/>
          <w:b w:val="0"/>
          <w:i w:val="0"/>
          <w:color w:val="000000"/>
          <w:sz w:val="22"/>
        </w:rPr>
        <w:t>常规款车型参考参数如下：</w:t>
      </w:r>
    </w:p>
    <w:bookmarkEnd w:id="144"/>
    <w:tbl>
      <w:tblPr>
        <w:tblStyle w:val="12"/>
        <w:tblW w:w="0" w:type="auto"/>
        <w:tblCellSpacing w:w="0" w:type="dxa"/>
        <w:tblInd w:w="11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1179"/>
        <w:gridCol w:w="1189"/>
        <w:gridCol w:w="1323"/>
        <w:gridCol w:w="1317"/>
        <w:gridCol w:w="1323"/>
        <w:gridCol w:w="1323"/>
        <w:gridCol w:w="1323"/>
      </w:tblGrid>
      <w:tr w14:paraId="6AA0DAF2">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trPr>
        <w:tc>
          <w:tcPr>
            <w:tcW w:w="117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77B8903">
            <w:pPr>
              <w:spacing w:beforeLines="100" w:after="50" w:line="360" w:lineRule="auto"/>
              <w:ind w:left="0"/>
              <w:jc w:val="center"/>
            </w:pPr>
            <w:bookmarkStart w:id="145" w:name="ud1222a89"/>
            <w:bookmarkStart w:id="146" w:name="yMoSV"/>
            <w:r>
              <w:rPr>
                <w:rFonts w:ascii="宋体" w:hAnsi="Times New Roman" w:eastAsia="宋体"/>
                <w:b w:val="0"/>
                <w:i w:val="0"/>
                <w:color w:val="000000"/>
                <w:sz w:val="22"/>
              </w:rPr>
              <w:t>车型</w:t>
            </w:r>
          </w:p>
          <w:bookmarkEnd w:id="145"/>
        </w:tc>
        <w:tc>
          <w:tcPr>
            <w:tcW w:w="118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2844F76">
            <w:pPr>
              <w:spacing w:beforeLines="100" w:after="50" w:line="360" w:lineRule="auto"/>
              <w:ind w:left="0"/>
              <w:jc w:val="center"/>
            </w:pPr>
            <w:bookmarkStart w:id="147" w:name="u9625bd12"/>
            <w:r>
              <w:rPr>
                <w:rFonts w:ascii="宋体" w:hAnsi="Times New Roman" w:eastAsia="宋体"/>
                <w:b w:val="0"/>
                <w:i w:val="0"/>
                <w:color w:val="000000"/>
                <w:sz w:val="22"/>
              </w:rPr>
              <w:t>子道位置</w:t>
            </w:r>
          </w:p>
          <w:bookmarkEnd w:id="147"/>
        </w:tc>
        <w:tc>
          <w:tcPr>
            <w:tcW w:w="132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F5F3CA5">
            <w:pPr>
              <w:spacing w:beforeLines="100" w:after="50" w:line="360" w:lineRule="auto"/>
              <w:ind w:left="0"/>
              <w:jc w:val="center"/>
            </w:pPr>
            <w:bookmarkStart w:id="148" w:name="u63be2b2f"/>
            <w:r>
              <w:rPr>
                <w:rFonts w:ascii="宋体" w:hAnsi="Times New Roman" w:eastAsia="宋体"/>
                <w:b w:val="0"/>
                <w:i w:val="0"/>
                <w:color w:val="000000"/>
                <w:sz w:val="22"/>
              </w:rPr>
              <w:t>母道位置</w:t>
            </w:r>
          </w:p>
          <w:bookmarkEnd w:id="148"/>
        </w:tc>
        <w:tc>
          <w:tcPr>
            <w:tcW w:w="131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892D103">
            <w:pPr>
              <w:spacing w:beforeLines="100" w:after="50" w:line="360" w:lineRule="auto"/>
              <w:ind w:left="0"/>
              <w:jc w:val="center"/>
            </w:pPr>
            <w:bookmarkStart w:id="149" w:name="u34ec0b91"/>
            <w:r>
              <w:rPr>
                <w:rFonts w:ascii="宋体" w:hAnsi="Times New Roman" w:eastAsia="宋体"/>
                <w:b w:val="0"/>
                <w:i w:val="0"/>
                <w:color w:val="000000"/>
                <w:sz w:val="22"/>
              </w:rPr>
              <w:t>子道顶升位置</w:t>
            </w:r>
          </w:p>
          <w:bookmarkEnd w:id="149"/>
        </w:tc>
        <w:tc>
          <w:tcPr>
            <w:tcW w:w="132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DAD2803">
            <w:pPr>
              <w:spacing w:beforeLines="100" w:after="50" w:line="360" w:lineRule="auto"/>
              <w:ind w:left="0"/>
              <w:jc w:val="center"/>
            </w:pPr>
            <w:bookmarkStart w:id="150" w:name="uf71e3eea"/>
            <w:r>
              <w:rPr>
                <w:rFonts w:ascii="宋体" w:hAnsi="Times New Roman" w:eastAsia="宋体"/>
                <w:b w:val="0"/>
                <w:i w:val="0"/>
                <w:color w:val="000000"/>
                <w:sz w:val="22"/>
              </w:rPr>
              <w:t>母道顶升位置</w:t>
            </w:r>
          </w:p>
          <w:bookmarkEnd w:id="150"/>
        </w:tc>
        <w:tc>
          <w:tcPr>
            <w:tcW w:w="132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8EBB845">
            <w:pPr>
              <w:spacing w:beforeLines="100" w:after="50" w:line="360" w:lineRule="auto"/>
              <w:ind w:left="0"/>
              <w:jc w:val="center"/>
              <w:rPr>
                <w:rFonts w:hint="default" w:ascii="宋体" w:hAnsi="Times New Roman" w:eastAsia="宋体"/>
                <w:b w:val="0"/>
                <w:i w:val="0"/>
                <w:color w:val="000000"/>
                <w:sz w:val="22"/>
                <w:lang w:val="en-US" w:eastAsia="zh-CN"/>
              </w:rPr>
            </w:pPr>
            <w:r>
              <w:rPr>
                <w:rFonts w:hint="eastAsia" w:ascii="宋体" w:hAnsi="Times New Roman" w:eastAsia="宋体"/>
                <w:b w:val="0"/>
                <w:i w:val="0"/>
                <w:color w:val="000000"/>
                <w:sz w:val="22"/>
                <w:lang w:val="en-US" w:eastAsia="zh-CN"/>
              </w:rPr>
              <w:t>升降行程</w:t>
            </w:r>
          </w:p>
        </w:tc>
        <w:tc>
          <w:tcPr>
            <w:tcW w:w="132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C8A863A">
            <w:pPr>
              <w:spacing w:beforeLines="100" w:after="50" w:line="360" w:lineRule="auto"/>
              <w:ind w:left="0"/>
              <w:jc w:val="center"/>
              <w:rPr>
                <w:rFonts w:hint="default" w:ascii="宋体" w:hAnsi="Times New Roman" w:eastAsia="宋体"/>
                <w:b w:val="0"/>
                <w:i w:val="0"/>
                <w:color w:val="000000"/>
                <w:sz w:val="22"/>
                <w:lang w:val="en-US" w:eastAsia="zh-CN"/>
              </w:rPr>
            </w:pPr>
            <w:r>
              <w:rPr>
                <w:rFonts w:hint="eastAsia" w:ascii="宋体" w:hAnsi="Times New Roman" w:eastAsia="宋体"/>
                <w:b w:val="0"/>
                <w:i w:val="0"/>
                <w:color w:val="000000"/>
                <w:sz w:val="22"/>
                <w:lang w:val="en-US" w:eastAsia="zh-CN"/>
              </w:rPr>
              <w:t>换向行程</w:t>
            </w:r>
          </w:p>
        </w:tc>
      </w:tr>
      <w:tr w14:paraId="55A13F8F">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trPr>
        <w:tc>
          <w:tcPr>
            <w:tcW w:w="117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66B2A73">
            <w:pPr>
              <w:spacing w:beforeLines="100" w:after="50" w:line="360" w:lineRule="auto"/>
              <w:ind w:left="0"/>
              <w:jc w:val="center"/>
            </w:pPr>
            <w:bookmarkStart w:id="151" w:name="u616de022"/>
            <w:r>
              <w:rPr>
                <w:rFonts w:ascii="宋体" w:hAnsi="Times New Roman" w:eastAsia="宋体"/>
                <w:b w:val="0"/>
                <w:i w:val="0"/>
                <w:color w:val="000000"/>
                <w:sz w:val="22"/>
              </w:rPr>
              <w:t>常规款</w:t>
            </w:r>
          </w:p>
          <w:bookmarkEnd w:id="151"/>
        </w:tc>
        <w:tc>
          <w:tcPr>
            <w:tcW w:w="118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B94A061">
            <w:pPr>
              <w:spacing w:beforeLines="100" w:after="50" w:line="360" w:lineRule="auto"/>
              <w:ind w:left="0"/>
              <w:jc w:val="center"/>
            </w:pPr>
            <w:bookmarkStart w:id="152" w:name="ubb37464b"/>
            <w:r>
              <w:rPr>
                <w:rFonts w:ascii="宋体" w:hAnsi="Times New Roman" w:eastAsia="宋体"/>
                <w:b w:val="0"/>
                <w:i w:val="0"/>
                <w:color w:val="000000"/>
                <w:sz w:val="22"/>
              </w:rPr>
              <w:t>0</w:t>
            </w:r>
          </w:p>
          <w:bookmarkEnd w:id="152"/>
        </w:tc>
        <w:tc>
          <w:tcPr>
            <w:tcW w:w="132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EE5F491">
            <w:pPr>
              <w:spacing w:beforeLines="100" w:after="50" w:line="360" w:lineRule="auto"/>
              <w:ind w:left="0"/>
              <w:jc w:val="center"/>
            </w:pPr>
            <w:bookmarkStart w:id="153" w:name="uc30fbfbc"/>
            <w:r>
              <w:rPr>
                <w:rFonts w:ascii="宋体" w:hAnsi="Times New Roman" w:eastAsia="宋体"/>
                <w:b w:val="0"/>
                <w:i w:val="0"/>
                <w:color w:val="000000"/>
                <w:sz w:val="22"/>
              </w:rPr>
              <w:t>-0.035</w:t>
            </w:r>
          </w:p>
          <w:bookmarkEnd w:id="153"/>
        </w:tc>
        <w:tc>
          <w:tcPr>
            <w:tcW w:w="131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981F023">
            <w:pPr>
              <w:spacing w:beforeLines="100" w:after="50" w:line="360" w:lineRule="auto"/>
              <w:ind w:left="0"/>
              <w:jc w:val="center"/>
            </w:pPr>
            <w:bookmarkStart w:id="154" w:name="ubeae16f1"/>
            <w:r>
              <w:rPr>
                <w:rFonts w:ascii="宋体" w:hAnsi="Times New Roman" w:eastAsia="宋体"/>
                <w:b w:val="0"/>
                <w:i w:val="0"/>
                <w:color w:val="000000"/>
                <w:sz w:val="22"/>
              </w:rPr>
              <w:t>0.035</w:t>
            </w:r>
          </w:p>
          <w:bookmarkEnd w:id="154"/>
        </w:tc>
        <w:tc>
          <w:tcPr>
            <w:tcW w:w="132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E092819">
            <w:pPr>
              <w:spacing w:beforeLines="100" w:after="50" w:line="360" w:lineRule="auto"/>
              <w:ind w:left="0"/>
              <w:jc w:val="center"/>
            </w:pPr>
            <w:bookmarkStart w:id="155" w:name="ua4c8e752"/>
            <w:r>
              <w:rPr>
                <w:rFonts w:ascii="宋体" w:hAnsi="Times New Roman" w:eastAsia="宋体"/>
                <w:b w:val="0"/>
                <w:i w:val="0"/>
                <w:color w:val="000000"/>
                <w:sz w:val="22"/>
              </w:rPr>
              <w:t>-0.035</w:t>
            </w:r>
          </w:p>
          <w:bookmarkEnd w:id="155"/>
        </w:tc>
        <w:tc>
          <w:tcPr>
            <w:tcW w:w="132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0263D8B">
            <w:pPr>
              <w:spacing w:beforeLines="100" w:after="50" w:line="360" w:lineRule="auto"/>
              <w:ind w:left="0"/>
              <w:jc w:val="center"/>
              <w:rPr>
                <w:rFonts w:hint="default" w:ascii="宋体" w:hAnsi="Times New Roman" w:eastAsia="宋体"/>
                <w:b w:val="0"/>
                <w:i w:val="0"/>
                <w:color w:val="000000"/>
                <w:sz w:val="22"/>
                <w:lang w:val="en-US" w:eastAsia="zh-CN"/>
              </w:rPr>
            </w:pPr>
            <w:r>
              <w:rPr>
                <w:rFonts w:hint="eastAsia" w:ascii="宋体" w:hAnsi="Times New Roman" w:eastAsia="宋体"/>
                <w:b w:val="0"/>
                <w:i w:val="0"/>
                <w:color w:val="000000"/>
                <w:sz w:val="22"/>
                <w:lang w:val="en-US" w:eastAsia="zh-CN"/>
              </w:rPr>
              <w:t>0.035</w:t>
            </w:r>
          </w:p>
        </w:tc>
        <w:tc>
          <w:tcPr>
            <w:tcW w:w="132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73A2D40">
            <w:pPr>
              <w:spacing w:beforeLines="100" w:after="50" w:line="360" w:lineRule="auto"/>
              <w:ind w:left="0"/>
              <w:jc w:val="center"/>
              <w:rPr>
                <w:rFonts w:hint="default" w:ascii="宋体" w:hAnsi="Times New Roman" w:eastAsia="宋体"/>
                <w:b w:val="0"/>
                <w:i w:val="0"/>
                <w:color w:val="000000"/>
                <w:sz w:val="22"/>
                <w:lang w:val="en-US" w:eastAsia="zh-CN"/>
              </w:rPr>
            </w:pPr>
            <w:r>
              <w:rPr>
                <w:rFonts w:hint="eastAsia" w:ascii="宋体" w:hAnsi="Times New Roman" w:eastAsia="宋体"/>
                <w:b w:val="0"/>
                <w:i w:val="0"/>
                <w:color w:val="000000"/>
                <w:sz w:val="22"/>
                <w:lang w:val="en-US" w:eastAsia="zh-CN"/>
              </w:rPr>
              <w:t>0.035</w:t>
            </w:r>
          </w:p>
        </w:tc>
      </w:tr>
      <w:tr w14:paraId="754EE8A8">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555" w:hRule="atLeast"/>
          <w:tblCellSpacing w:w="0" w:type="dxa"/>
        </w:trPr>
        <w:tc>
          <w:tcPr>
            <w:tcW w:w="117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85A3DDF">
            <w:pPr>
              <w:spacing w:beforeLines="100" w:after="50" w:line="360" w:lineRule="auto"/>
              <w:ind w:left="0"/>
              <w:jc w:val="center"/>
            </w:pPr>
            <w:bookmarkStart w:id="156" w:name="ub8a73e6c"/>
            <w:r>
              <w:rPr>
                <w:rFonts w:ascii="宋体" w:hAnsi="Times New Roman" w:eastAsia="宋体"/>
                <w:b w:val="0"/>
                <w:i w:val="0"/>
                <w:color w:val="000000"/>
                <w:sz w:val="22"/>
              </w:rPr>
              <w:t>林德平轨款</w:t>
            </w:r>
          </w:p>
          <w:bookmarkEnd w:id="156"/>
        </w:tc>
        <w:tc>
          <w:tcPr>
            <w:tcW w:w="118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929C65C">
            <w:pPr>
              <w:spacing w:beforeLines="100" w:after="50" w:line="360" w:lineRule="auto"/>
              <w:ind w:left="0"/>
              <w:jc w:val="center"/>
            </w:pPr>
            <w:bookmarkStart w:id="157" w:name="u9135a7ee"/>
            <w:r>
              <w:rPr>
                <w:rFonts w:ascii="宋体" w:hAnsi="Times New Roman" w:eastAsia="宋体"/>
                <w:b w:val="0"/>
                <w:i w:val="0"/>
                <w:color w:val="000000"/>
                <w:sz w:val="22"/>
              </w:rPr>
              <w:t>0</w:t>
            </w:r>
          </w:p>
          <w:bookmarkEnd w:id="157"/>
        </w:tc>
        <w:tc>
          <w:tcPr>
            <w:tcW w:w="132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CCAB02C">
            <w:pPr>
              <w:spacing w:beforeLines="100" w:after="50" w:line="360" w:lineRule="auto"/>
              <w:ind w:left="0"/>
              <w:jc w:val="center"/>
            </w:pPr>
            <w:bookmarkStart w:id="158" w:name="ud3cf7f52"/>
            <w:r>
              <w:rPr>
                <w:rFonts w:ascii="宋体" w:hAnsi="Times New Roman" w:eastAsia="宋体"/>
                <w:b w:val="0"/>
                <w:i w:val="0"/>
                <w:color w:val="000000"/>
                <w:sz w:val="22"/>
              </w:rPr>
              <w:t>-0.032</w:t>
            </w:r>
          </w:p>
          <w:bookmarkEnd w:id="158"/>
        </w:tc>
        <w:tc>
          <w:tcPr>
            <w:tcW w:w="131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787D5DE">
            <w:pPr>
              <w:spacing w:beforeLines="100" w:after="50" w:line="360" w:lineRule="auto"/>
              <w:ind w:left="0"/>
              <w:jc w:val="center"/>
            </w:pPr>
            <w:bookmarkStart w:id="159" w:name="u0fbf75c1"/>
            <w:r>
              <w:rPr>
                <w:rFonts w:ascii="宋体" w:hAnsi="Times New Roman" w:eastAsia="宋体"/>
                <w:b w:val="0"/>
                <w:i w:val="0"/>
                <w:color w:val="000000"/>
                <w:sz w:val="22"/>
              </w:rPr>
              <w:t>0.038</w:t>
            </w:r>
          </w:p>
          <w:bookmarkEnd w:id="159"/>
        </w:tc>
        <w:tc>
          <w:tcPr>
            <w:tcW w:w="132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B92D79B">
            <w:pPr>
              <w:spacing w:beforeLines="100" w:after="50" w:line="360" w:lineRule="auto"/>
              <w:ind w:left="0"/>
              <w:jc w:val="center"/>
            </w:pPr>
            <w:bookmarkStart w:id="160" w:name="udff146b8"/>
            <w:r>
              <w:rPr>
                <w:rFonts w:ascii="宋体" w:hAnsi="Times New Roman" w:eastAsia="宋体"/>
                <w:b w:val="0"/>
                <w:i w:val="0"/>
                <w:color w:val="000000"/>
                <w:sz w:val="22"/>
              </w:rPr>
              <w:t>-0.032</w:t>
            </w:r>
          </w:p>
          <w:bookmarkEnd w:id="160"/>
        </w:tc>
        <w:tc>
          <w:tcPr>
            <w:tcW w:w="132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DF5ACFD">
            <w:pPr>
              <w:spacing w:beforeLines="100" w:after="50" w:line="360" w:lineRule="auto"/>
              <w:ind w:left="0"/>
              <w:jc w:val="center"/>
              <w:rPr>
                <w:rFonts w:hint="eastAsia" w:ascii="宋体" w:hAnsi="Times New Roman" w:eastAsia="宋体"/>
                <w:b w:val="0"/>
                <w:i w:val="0"/>
                <w:color w:val="000000"/>
                <w:sz w:val="22"/>
                <w:lang w:val="en-US" w:eastAsia="zh-CN"/>
              </w:rPr>
            </w:pPr>
            <w:r>
              <w:rPr>
                <w:rFonts w:hint="eastAsia" w:ascii="宋体" w:hAnsi="Times New Roman" w:eastAsia="宋体"/>
                <w:b w:val="0"/>
                <w:i w:val="0"/>
                <w:color w:val="000000"/>
                <w:sz w:val="22"/>
                <w:lang w:val="en-US" w:eastAsia="zh-CN"/>
              </w:rPr>
              <w:t>0</w:t>
            </w:r>
          </w:p>
        </w:tc>
        <w:tc>
          <w:tcPr>
            <w:tcW w:w="132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03D7155">
            <w:pPr>
              <w:spacing w:beforeLines="100" w:after="50" w:line="360" w:lineRule="auto"/>
              <w:ind w:left="0"/>
              <w:jc w:val="center"/>
              <w:rPr>
                <w:rFonts w:hint="eastAsia" w:ascii="宋体" w:hAnsi="Times New Roman" w:eastAsia="宋体"/>
                <w:b w:val="0"/>
                <w:i w:val="0"/>
                <w:color w:val="000000"/>
                <w:sz w:val="22"/>
                <w:lang w:val="en-US" w:eastAsia="zh-CN"/>
              </w:rPr>
            </w:pPr>
            <w:r>
              <w:rPr>
                <w:rFonts w:hint="eastAsia" w:ascii="宋体" w:hAnsi="Times New Roman" w:eastAsia="宋体"/>
                <w:b w:val="0"/>
                <w:i w:val="0"/>
                <w:color w:val="000000"/>
                <w:sz w:val="22"/>
                <w:lang w:val="en-US" w:eastAsia="zh-CN"/>
              </w:rPr>
              <w:t>0</w:t>
            </w:r>
            <w:bookmarkStart w:id="324" w:name="_GoBack"/>
            <w:bookmarkEnd w:id="324"/>
          </w:p>
        </w:tc>
      </w:tr>
      <w:bookmarkEnd w:id="146"/>
    </w:tbl>
    <w:p w14:paraId="5A3F6238">
      <w:pPr>
        <w:spacing w:beforeLines="100" w:after="50" w:line="360" w:lineRule="auto"/>
        <w:ind w:left="0"/>
        <w:jc w:val="left"/>
      </w:pPr>
      <w:bookmarkStart w:id="161" w:name="ue2f3e602"/>
      <w:r>
        <w:rPr>
          <w:rFonts w:ascii="宋体" w:hAnsi="Times New Roman" w:eastAsia="宋体"/>
          <w:b/>
          <w:i w:val="0"/>
          <w:color w:val="000000"/>
          <w:sz w:val="22"/>
        </w:rPr>
        <w:t>说明：</w:t>
      </w:r>
      <w:r>
        <w:rPr>
          <w:rFonts w:ascii="宋体" w:hAnsi="Times New Roman" w:eastAsia="宋体"/>
          <w:b w:val="0"/>
          <w:i w:val="0"/>
          <w:color w:val="000000"/>
          <w:sz w:val="22"/>
        </w:rPr>
        <w:t>上述参数仅适用于常规款车型。若车辆属于</w:t>
      </w:r>
      <w:r>
        <w:rPr>
          <w:rFonts w:ascii="宋体" w:hAnsi="Times New Roman" w:eastAsia="宋体"/>
          <w:b/>
          <w:i w:val="0"/>
          <w:color w:val="000000"/>
          <w:sz w:val="22"/>
        </w:rPr>
        <w:t>定制款、平轨款或其他特殊结构车型</w:t>
      </w:r>
      <w:r>
        <w:rPr>
          <w:rFonts w:ascii="宋体" w:hAnsi="Times New Roman" w:eastAsia="宋体"/>
          <w:b w:val="0"/>
          <w:i w:val="0"/>
          <w:color w:val="000000"/>
          <w:sz w:val="22"/>
        </w:rPr>
        <w:t>，参数可能存在差异，不得直接套用常规款参数，具体配置值请咨询</w:t>
      </w:r>
      <w:r>
        <w:rPr>
          <w:rFonts w:ascii="宋体" w:hAnsi="Times New Roman" w:eastAsia="宋体"/>
          <w:b/>
          <w:i w:val="0"/>
          <w:color w:val="000000"/>
          <w:sz w:val="22"/>
        </w:rPr>
        <w:t>殷嘉辉</w:t>
      </w:r>
      <w:r>
        <w:rPr>
          <w:rFonts w:ascii="宋体" w:hAnsi="Times New Roman" w:eastAsia="宋体"/>
          <w:b w:val="0"/>
          <w:i w:val="0"/>
          <w:color w:val="000000"/>
          <w:sz w:val="22"/>
        </w:rPr>
        <w:t>确认。</w:t>
      </w:r>
    </w:p>
    <w:bookmarkEnd w:id="161"/>
    <w:p w14:paraId="6D6DC161">
      <w:pPr>
        <w:spacing w:beforeLines="100" w:after="50" w:line="360" w:lineRule="auto"/>
        <w:ind w:left="0"/>
        <w:jc w:val="left"/>
      </w:pPr>
      <w:bookmarkStart w:id="162" w:name="ub7ef30f6"/>
      <w:r>
        <w:rPr>
          <w:rFonts w:ascii="宋体" w:hAnsi="Times New Roman" w:eastAsia="宋体"/>
          <w:b w:val="0"/>
          <w:i w:val="0"/>
          <w:color w:val="000000"/>
          <w:sz w:val="22"/>
        </w:rPr>
        <w:t>参数填写完成后，必须执行</w:t>
      </w:r>
      <w:r>
        <w:rPr>
          <w:rFonts w:ascii="宋体" w:hAnsi="Times New Roman" w:eastAsia="宋体"/>
          <w:b/>
          <w:i w:val="0"/>
          <w:color w:val="000000"/>
          <w:sz w:val="22"/>
        </w:rPr>
        <w:t>应用/保存</w:t>
      </w:r>
      <w:r>
        <w:rPr>
          <w:rFonts w:ascii="宋体" w:hAnsi="Times New Roman" w:eastAsia="宋体"/>
          <w:b w:val="0"/>
          <w:i w:val="0"/>
          <w:color w:val="000000"/>
          <w:sz w:val="22"/>
        </w:rPr>
        <w:t>操作，并重新读取或检查参数，确认配置已成功生效。</w:t>
      </w:r>
    </w:p>
    <w:bookmarkEnd w:id="162"/>
    <w:p w14:paraId="405F99C9">
      <w:pPr>
        <w:pStyle w:val="4"/>
        <w:spacing w:beforeLines="100" w:after="50" w:line="360" w:lineRule="auto"/>
        <w:ind w:left="0"/>
        <w:jc w:val="left"/>
      </w:pPr>
      <w:bookmarkStart w:id="163" w:name="ShKJh"/>
      <w:r>
        <w:rPr>
          <w:rFonts w:ascii="宋体" w:hAnsi="Times New Roman" w:eastAsia="宋体"/>
        </w:rPr>
        <w:t>重要要求</w:t>
      </w:r>
    </w:p>
    <w:bookmarkEnd w:id="163"/>
    <w:p w14:paraId="068BF0C5">
      <w:pPr>
        <w:spacing w:beforeLines="100" w:after="50" w:line="360" w:lineRule="auto"/>
        <w:ind w:left="0"/>
        <w:jc w:val="left"/>
      </w:pPr>
      <w:bookmarkStart w:id="164" w:name="u661d9736"/>
      <w:r>
        <w:rPr>
          <w:rFonts w:ascii="宋体" w:hAnsi="Times New Roman" w:eastAsia="宋体"/>
          <w:b/>
          <w:i w:val="0"/>
          <w:color w:val="000000"/>
          <w:sz w:val="22"/>
        </w:rPr>
        <w:t>以上参数必须在升级程序前完成配置并确认应用成功，再进行后续程序升级操作。</w:t>
      </w:r>
    </w:p>
    <w:bookmarkEnd w:id="164"/>
    <w:p w14:paraId="63731A8C">
      <w:pPr>
        <w:spacing w:beforeLines="100" w:after="50" w:line="360" w:lineRule="auto"/>
        <w:ind w:left="0"/>
        <w:jc w:val="left"/>
      </w:pPr>
      <w:bookmarkStart w:id="165" w:name="u312b5584"/>
      <w:r>
        <w:rPr>
          <w:rFonts w:ascii="宋体" w:hAnsi="Times New Roman" w:eastAsia="宋体"/>
          <w:b w:val="0"/>
          <w:i w:val="0"/>
          <w:color w:val="000000"/>
          <w:sz w:val="22"/>
        </w:rPr>
        <w:t>新版程序启动后会直接读取上述新增参数。若升级前未完成配置，可能因程序无法读取有效参数，导致：</w:t>
      </w:r>
    </w:p>
    <w:bookmarkEnd w:id="165"/>
    <w:p w14:paraId="2FF717C2">
      <w:pPr>
        <w:numPr>
          <w:ilvl w:val="0"/>
          <w:numId w:val="22"/>
        </w:numPr>
        <w:spacing w:beforeLines="100" w:after="50" w:line="360" w:lineRule="auto"/>
        <w:ind w:left="360"/>
        <w:jc w:val="left"/>
      </w:pPr>
      <w:bookmarkStart w:id="166" w:name="uc15a99ab"/>
      <w:r>
        <w:rPr>
          <w:rFonts w:ascii="宋体" w:hAnsi="Times New Roman" w:eastAsia="宋体"/>
          <w:b w:val="0"/>
          <w:i w:val="0"/>
          <w:color w:val="000000"/>
          <w:sz w:val="22"/>
        </w:rPr>
        <w:t>车辆状态异常；</w:t>
      </w:r>
    </w:p>
    <w:bookmarkEnd w:id="166"/>
    <w:p w14:paraId="27E65105">
      <w:pPr>
        <w:numPr>
          <w:ilvl w:val="0"/>
          <w:numId w:val="22"/>
        </w:numPr>
        <w:spacing w:beforeLines="100" w:after="50" w:line="360" w:lineRule="auto"/>
        <w:ind w:left="360"/>
        <w:jc w:val="left"/>
      </w:pPr>
      <w:bookmarkStart w:id="167" w:name="u8c1d6a87"/>
      <w:r>
        <w:rPr>
          <w:rFonts w:ascii="宋体" w:hAnsi="Times New Roman" w:eastAsia="宋体"/>
          <w:b w:val="0"/>
          <w:i w:val="0"/>
          <w:color w:val="000000"/>
          <w:sz w:val="22"/>
        </w:rPr>
        <w:t>举升位置判断异常；</w:t>
      </w:r>
    </w:p>
    <w:bookmarkEnd w:id="167"/>
    <w:p w14:paraId="4F8665D5">
      <w:pPr>
        <w:numPr>
          <w:ilvl w:val="0"/>
          <w:numId w:val="22"/>
        </w:numPr>
        <w:spacing w:beforeLines="100" w:after="50" w:line="360" w:lineRule="auto"/>
        <w:ind w:left="360"/>
        <w:jc w:val="left"/>
      </w:pPr>
      <w:bookmarkStart w:id="168" w:name="u1b0a6316"/>
      <w:r>
        <w:rPr>
          <w:rFonts w:ascii="宋体" w:hAnsi="Times New Roman" w:eastAsia="宋体"/>
          <w:b w:val="0"/>
          <w:i w:val="0"/>
          <w:color w:val="000000"/>
          <w:sz w:val="22"/>
        </w:rPr>
        <w:t>子道/母道状态识别异常；</w:t>
      </w:r>
    </w:p>
    <w:bookmarkEnd w:id="168"/>
    <w:p w14:paraId="60DB7E08">
      <w:pPr>
        <w:numPr>
          <w:ilvl w:val="0"/>
          <w:numId w:val="22"/>
        </w:numPr>
        <w:spacing w:beforeLines="100" w:after="50" w:line="360" w:lineRule="auto"/>
        <w:ind w:left="360"/>
        <w:jc w:val="left"/>
      </w:pPr>
      <w:bookmarkStart w:id="169" w:name="uddaefe87"/>
      <w:r>
        <w:rPr>
          <w:rFonts w:ascii="宋体" w:hAnsi="Times New Roman" w:eastAsia="宋体"/>
          <w:b w:val="0"/>
          <w:i w:val="0"/>
          <w:color w:val="000000"/>
          <w:sz w:val="22"/>
        </w:rPr>
        <w:t>车辆无法正常初始化或执行相关动作。</w:t>
      </w:r>
    </w:p>
    <w:bookmarkEnd w:id="169"/>
    <w:p w14:paraId="5994C63A">
      <w:pPr>
        <w:spacing w:beforeLines="100" w:after="50" w:line="360" w:lineRule="auto"/>
        <w:ind w:left="0"/>
        <w:jc w:val="left"/>
      </w:pPr>
      <w:bookmarkStart w:id="170" w:name="u605ed952"/>
      <w:r>
        <w:rPr>
          <w:rFonts w:ascii="宋体" w:hAnsi="Times New Roman" w:eastAsia="宋体"/>
          <w:b w:val="0"/>
          <w:i w:val="0"/>
          <w:color w:val="000000"/>
          <w:sz w:val="22"/>
        </w:rPr>
        <w:t>因此，确认参数配置正确并成功应用后，方可进入后续的</w:t>
      </w:r>
      <w:r>
        <w:rPr>
          <w:rFonts w:ascii="宋体" w:hAnsi="Times New Roman" w:eastAsia="宋体"/>
          <w:b/>
          <w:i w:val="0"/>
          <w:color w:val="000000"/>
          <w:sz w:val="22"/>
        </w:rPr>
        <w:t>停止程序、清理旧程序及升级新版本</w:t>
      </w:r>
      <w:r>
        <w:rPr>
          <w:rFonts w:ascii="宋体" w:hAnsi="Times New Roman" w:eastAsia="宋体"/>
          <w:b w:val="0"/>
          <w:i w:val="0"/>
          <w:color w:val="000000"/>
          <w:sz w:val="22"/>
        </w:rPr>
        <w:t>步骤。</w:t>
      </w:r>
    </w:p>
    <w:bookmarkEnd w:id="170"/>
    <w:p w14:paraId="6849523B">
      <w:pPr>
        <w:spacing w:beforeLines="100" w:after="50" w:line="360" w:lineRule="auto"/>
        <w:ind w:left="0"/>
      </w:pPr>
      <w:bookmarkStart w:id="171" w:name="mGymA"/>
      <w:r>
        <w:rPr>
          <w:rFonts w:ascii="宋体" w:eastAsia="宋体"/>
        </w:rPr>
        <w:pict>
          <v:rect id="_x0000_i1031" o:spt="1" style="height:1.5pt;width:0pt;" fillcolor="#A0A0A0" filled="t" stroked="f" coordsize="21600,21600" o:hr="t" o:hrstd="t" o:hralign="center">
            <v:path/>
            <v:fill on="t" focussize="0,0"/>
            <v:stroke on="f"/>
            <v:imagedata o:title=""/>
            <o:lock v:ext="edit"/>
            <w10:wrap type="none"/>
            <w10:anchorlock/>
          </v:rect>
        </w:pict>
      </w:r>
    </w:p>
    <w:bookmarkEnd w:id="171"/>
    <w:p w14:paraId="0EBE4CCE">
      <w:pPr>
        <w:pStyle w:val="3"/>
        <w:spacing w:beforeLines="100" w:after="50" w:line="360" w:lineRule="auto"/>
        <w:ind w:left="0"/>
        <w:jc w:val="left"/>
      </w:pPr>
      <w:bookmarkStart w:id="172" w:name="V6uL3"/>
      <w:r>
        <w:rPr>
          <w:rFonts w:ascii="宋体" w:hAnsi="Times New Roman" w:eastAsia="宋体"/>
        </w:rPr>
        <w:t>4.4 停止车辆程序</w:t>
      </w:r>
    </w:p>
    <w:bookmarkEnd w:id="172"/>
    <w:p w14:paraId="50037A52">
      <w:pPr>
        <w:spacing w:beforeLines="100" w:after="50" w:line="360" w:lineRule="auto"/>
        <w:ind w:left="0"/>
        <w:jc w:val="left"/>
      </w:pPr>
      <w:bookmarkStart w:id="173" w:name="ud118599e"/>
      <w:r>
        <w:rPr>
          <w:rFonts w:ascii="宋体" w:hAnsi="Times New Roman" w:eastAsia="宋体"/>
          <w:b w:val="0"/>
          <w:i w:val="0"/>
          <w:color w:val="000000"/>
          <w:sz w:val="22"/>
        </w:rPr>
        <w:t>确保车辆处于安全停止状态，不存在正在执行的任务。</w:t>
      </w:r>
    </w:p>
    <w:bookmarkEnd w:id="173"/>
    <w:p w14:paraId="657F7C95">
      <w:pPr>
        <w:spacing w:beforeLines="100" w:after="50" w:line="360" w:lineRule="auto"/>
        <w:ind w:left="0"/>
        <w:jc w:val="left"/>
      </w:pPr>
      <w:bookmarkStart w:id="174" w:name="u6647466e"/>
      <w:r>
        <w:rPr>
          <w:rFonts w:ascii="宋体" w:hAnsi="Times New Roman" w:eastAsia="宋体"/>
          <w:b w:val="0"/>
          <w:i w:val="0"/>
          <w:color w:val="000000"/>
          <w:sz w:val="22"/>
        </w:rPr>
        <w:t>进入车辆程序目录后，执行程序停止脚本，杀掉当前运行程序。</w:t>
      </w:r>
    </w:p>
    <w:bookmarkEnd w:id="174"/>
    <w:p w14:paraId="047173BD">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175" w:name="nvT9S"/>
      <w:r>
        <w:rPr>
          <w:rFonts w:ascii="宋体" w:hAnsi="Courier New" w:eastAsia="宋体"/>
          <w:color w:val="000000"/>
          <w:sz w:val="20"/>
        </w:rPr>
        <w:t>./ros_kill.sh</w:t>
      </w:r>
      <w:r>
        <w:rPr>
          <w:rFonts w:ascii="宋体" w:hAnsi="Courier New" w:eastAsia="宋体"/>
          <w:color w:val="000000"/>
          <w:sz w:val="20"/>
        </w:rPr>
        <w:br w:type="textWrapping"/>
      </w:r>
    </w:p>
    <w:bookmarkEnd w:id="175"/>
    <w:p w14:paraId="60A490BA">
      <w:pPr>
        <w:spacing w:beforeLines="100" w:after="50" w:line="360" w:lineRule="auto"/>
        <w:ind w:left="0"/>
      </w:pPr>
      <w:bookmarkStart w:id="176" w:name="lRDL1"/>
      <w:r>
        <w:rPr>
          <w:rFonts w:ascii="宋体" w:eastAsia="宋体"/>
        </w:rPr>
        <w:pict>
          <v:rect id="_x0000_i1032" o:spt="1" style="height:1.5pt;width:0pt;" fillcolor="#A0A0A0" filled="t" stroked="f" coordsize="21600,21600" o:hr="t" o:hrstd="t" o:hralign="center">
            <v:path/>
            <v:fill on="t" focussize="0,0"/>
            <v:stroke on="f"/>
            <v:imagedata o:title=""/>
            <o:lock v:ext="edit"/>
            <w10:wrap type="none"/>
            <w10:anchorlock/>
          </v:rect>
        </w:pict>
      </w:r>
    </w:p>
    <w:bookmarkEnd w:id="176"/>
    <w:p w14:paraId="18600227">
      <w:pPr>
        <w:pStyle w:val="3"/>
        <w:spacing w:beforeLines="100" w:after="50" w:line="360" w:lineRule="auto"/>
        <w:ind w:left="0"/>
        <w:jc w:val="left"/>
      </w:pPr>
      <w:bookmarkStart w:id="177" w:name="UHz6s"/>
      <w:r>
        <w:rPr>
          <w:rFonts w:ascii="宋体" w:hAnsi="Times New Roman" w:eastAsia="宋体"/>
        </w:rPr>
        <w:t>4.5 清理旧版本程序文件</w:t>
      </w:r>
    </w:p>
    <w:bookmarkEnd w:id="177"/>
    <w:p w14:paraId="0E0ABBFE">
      <w:pPr>
        <w:spacing w:beforeLines="100" w:after="50" w:line="360" w:lineRule="auto"/>
        <w:ind w:left="0"/>
        <w:jc w:val="left"/>
      </w:pPr>
      <w:bookmarkStart w:id="178" w:name="u1285c2a6"/>
      <w:r>
        <w:rPr>
          <w:rFonts w:ascii="宋体" w:hAnsi="Times New Roman" w:eastAsia="宋体"/>
          <w:b w:val="0"/>
          <w:i w:val="0"/>
          <w:color w:val="000000"/>
          <w:sz w:val="22"/>
        </w:rPr>
        <w:t>确认车辆程序已经完全停止后，进入程序安装目录。</w:t>
      </w:r>
    </w:p>
    <w:bookmarkEnd w:id="178"/>
    <w:p w14:paraId="4E2965A5">
      <w:pPr>
        <w:spacing w:beforeLines="100" w:after="50" w:line="360" w:lineRule="auto"/>
        <w:ind w:left="0"/>
        <w:jc w:val="left"/>
      </w:pPr>
      <w:bookmarkStart w:id="179" w:name="u7fe0249e"/>
      <w:r>
        <w:rPr>
          <w:rFonts w:ascii="宋体" w:hAnsi="Times New Roman" w:eastAsia="宋体"/>
          <w:b w:val="0"/>
          <w:i w:val="0"/>
          <w:color w:val="000000"/>
          <w:sz w:val="22"/>
        </w:rPr>
        <w:t xml:space="preserve">删除原有 </w:t>
      </w:r>
      <w:r>
        <w:rPr>
          <w:rFonts w:ascii="宋体" w:hAnsi="Courier New" w:eastAsia="宋体"/>
          <w:b w:val="0"/>
          <w:i w:val="0"/>
          <w:color w:val="000000"/>
          <w:sz w:val="22"/>
        </w:rPr>
        <w:t>install</w:t>
      </w:r>
      <w:r>
        <w:rPr>
          <w:rFonts w:ascii="宋体" w:hAnsi="Times New Roman" w:eastAsia="宋体"/>
          <w:b w:val="0"/>
          <w:i w:val="0"/>
          <w:color w:val="000000"/>
          <w:sz w:val="22"/>
        </w:rPr>
        <w:t xml:space="preserve"> 目录：</w:t>
      </w:r>
    </w:p>
    <w:bookmarkEnd w:id="179"/>
    <w:p w14:paraId="42DE45FC">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180" w:name="KFeGR"/>
      <w:r>
        <w:rPr>
          <w:rFonts w:ascii="宋体" w:hAnsi="Courier New" w:eastAsia="宋体"/>
          <w:color w:val="000000"/>
          <w:sz w:val="20"/>
        </w:rPr>
        <w:t>rm -rf install/</w:t>
      </w:r>
      <w:r>
        <w:rPr>
          <w:rFonts w:ascii="宋体" w:hAnsi="Courier New" w:eastAsia="宋体"/>
          <w:color w:val="000000"/>
          <w:sz w:val="20"/>
        </w:rPr>
        <w:br w:type="textWrapping"/>
      </w:r>
    </w:p>
    <w:bookmarkEnd w:id="180"/>
    <w:p w14:paraId="383EC0B9">
      <w:pPr>
        <w:spacing w:beforeLines="100" w:after="50" w:line="360" w:lineRule="auto"/>
        <w:ind w:left="0"/>
        <w:jc w:val="left"/>
      </w:pPr>
      <w:bookmarkStart w:id="181" w:name="ud7932262"/>
      <w:r>
        <w:rPr>
          <w:rFonts w:ascii="宋体" w:hAnsi="Times New Roman" w:eastAsia="宋体"/>
          <w:b w:val="0"/>
          <w:i w:val="0"/>
          <w:color w:val="000000"/>
          <w:sz w:val="22"/>
        </w:rPr>
        <w:t>删除历史运行日志目录：</w:t>
      </w:r>
    </w:p>
    <w:bookmarkEnd w:id="181"/>
    <w:p w14:paraId="490A435D">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182" w:name="k437U"/>
      <w:r>
        <w:rPr>
          <w:rFonts w:ascii="宋体" w:hAnsi="Courier New" w:eastAsia="宋体"/>
          <w:color w:val="000000"/>
          <w:sz w:val="20"/>
        </w:rPr>
        <w:t>rm -rf work_log/</w:t>
      </w:r>
      <w:r>
        <w:rPr>
          <w:rFonts w:ascii="宋体" w:hAnsi="Courier New" w:eastAsia="宋体"/>
          <w:color w:val="000000"/>
          <w:sz w:val="20"/>
        </w:rPr>
        <w:br w:type="textWrapping"/>
      </w:r>
    </w:p>
    <w:bookmarkEnd w:id="182"/>
    <w:p w14:paraId="45DAAC8E">
      <w:pPr>
        <w:spacing w:beforeLines="100" w:after="50" w:line="360" w:lineRule="auto"/>
        <w:ind w:left="0"/>
      </w:pPr>
      <w:bookmarkStart w:id="183" w:name="daZ8o"/>
      <w:r>
        <w:rPr>
          <w:rFonts w:ascii="宋体" w:eastAsia="宋体"/>
        </w:rPr>
        <w:pict>
          <v:rect id="_x0000_i1033" o:spt="1" style="height:1.5pt;width:0pt;" fillcolor="#A0A0A0" filled="t" stroked="f" coordsize="21600,21600" o:hr="t" o:hrstd="t" o:hralign="center">
            <v:path/>
            <v:fill on="t" focussize="0,0"/>
            <v:stroke on="f"/>
            <v:imagedata o:title=""/>
            <o:lock v:ext="edit"/>
            <w10:wrap type="none"/>
            <w10:anchorlock/>
          </v:rect>
        </w:pict>
      </w:r>
    </w:p>
    <w:bookmarkEnd w:id="183"/>
    <w:p w14:paraId="6522AED9">
      <w:pPr>
        <w:pStyle w:val="3"/>
        <w:spacing w:beforeLines="100" w:after="50" w:line="360" w:lineRule="auto"/>
        <w:ind w:left="0"/>
        <w:jc w:val="left"/>
      </w:pPr>
      <w:bookmarkStart w:id="184" w:name="ArZpR"/>
      <w:r>
        <w:rPr>
          <w:rFonts w:ascii="宋体" w:hAnsi="Times New Roman" w:eastAsia="宋体"/>
        </w:rPr>
        <w:t>4.6 解压新版程序</w:t>
      </w:r>
    </w:p>
    <w:bookmarkEnd w:id="184"/>
    <w:p w14:paraId="3045DD01">
      <w:pPr>
        <w:spacing w:beforeLines="100" w:after="50" w:line="360" w:lineRule="auto"/>
        <w:ind w:left="0"/>
        <w:jc w:val="left"/>
      </w:pPr>
      <w:bookmarkStart w:id="185" w:name="udd698798"/>
      <w:r>
        <w:rPr>
          <w:rFonts w:ascii="宋体" w:hAnsi="Times New Roman" w:eastAsia="宋体"/>
          <w:b w:val="0"/>
          <w:i w:val="0"/>
          <w:color w:val="000000"/>
          <w:sz w:val="22"/>
        </w:rPr>
        <w:t xml:space="preserve">根据步骤 </w:t>
      </w:r>
      <w:r>
        <w:rPr>
          <w:rFonts w:ascii="宋体" w:hAnsi="Times New Roman" w:eastAsia="宋体"/>
          <w:b/>
          <w:i w:val="0"/>
          <w:color w:val="000000"/>
          <w:sz w:val="22"/>
        </w:rPr>
        <w:t>3.2</w:t>
      </w:r>
      <w:r>
        <w:rPr>
          <w:rFonts w:ascii="宋体" w:hAnsi="Times New Roman" w:eastAsia="宋体"/>
          <w:b w:val="0"/>
          <w:i w:val="0"/>
          <w:color w:val="000000"/>
          <w:sz w:val="22"/>
        </w:rPr>
        <w:t xml:space="preserve"> 确认的硬件平台选择对应升级包。</w:t>
      </w:r>
    </w:p>
    <w:bookmarkEnd w:id="185"/>
    <w:p w14:paraId="630EDCA8">
      <w:pPr>
        <w:pStyle w:val="4"/>
        <w:spacing w:beforeLines="100" w:after="50" w:line="360" w:lineRule="auto"/>
        <w:ind w:left="0"/>
        <w:jc w:val="left"/>
      </w:pPr>
      <w:bookmarkStart w:id="186" w:name="pzLYv"/>
      <w:r>
        <w:rPr>
          <w:rFonts w:ascii="宋体" w:hAnsi="Times New Roman" w:eastAsia="宋体"/>
        </w:rPr>
        <w:t>RK3576</w:t>
      </w:r>
    </w:p>
    <w:bookmarkEnd w:id="186"/>
    <w:p w14:paraId="73FA60C2">
      <w:pPr>
        <w:spacing w:beforeLines="100" w:after="50" w:line="360" w:lineRule="auto"/>
        <w:ind w:left="0"/>
        <w:jc w:val="left"/>
      </w:pPr>
      <w:bookmarkStart w:id="187" w:name="u829daa5b"/>
      <w:r>
        <w:rPr>
          <w:rFonts w:ascii="宋体" w:hAnsi="Times New Roman" w:eastAsia="宋体"/>
          <w:b w:val="0"/>
          <w:i w:val="0"/>
          <w:color w:val="000000"/>
          <w:sz w:val="22"/>
        </w:rPr>
        <w:t>执行：</w:t>
      </w:r>
    </w:p>
    <w:bookmarkEnd w:id="187"/>
    <w:p w14:paraId="7E6C4D89">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188" w:name="ztw3h"/>
      <w:r>
        <w:rPr>
          <w:rFonts w:ascii="宋体" w:hAnsi="Courier New" w:eastAsia="宋体"/>
          <w:color w:val="000000"/>
          <w:sz w:val="20"/>
        </w:rPr>
        <w:t>tar -zxvf V4.2.3.1_3576_0811.tar.gz</w:t>
      </w:r>
      <w:r>
        <w:rPr>
          <w:rFonts w:ascii="宋体" w:hAnsi="Courier New" w:eastAsia="宋体"/>
          <w:color w:val="000000"/>
          <w:sz w:val="20"/>
        </w:rPr>
        <w:br w:type="textWrapping"/>
      </w:r>
    </w:p>
    <w:bookmarkEnd w:id="188"/>
    <w:p w14:paraId="14192F88">
      <w:pPr>
        <w:pStyle w:val="4"/>
        <w:spacing w:beforeLines="100" w:after="50" w:line="360" w:lineRule="auto"/>
        <w:ind w:left="0"/>
        <w:jc w:val="left"/>
      </w:pPr>
      <w:bookmarkStart w:id="189" w:name="bYgxF"/>
      <w:r>
        <w:rPr>
          <w:rFonts w:ascii="宋体" w:hAnsi="Times New Roman" w:eastAsia="宋体"/>
        </w:rPr>
        <w:t>RK3568</w:t>
      </w:r>
    </w:p>
    <w:bookmarkEnd w:id="189"/>
    <w:p w14:paraId="6ECF04CE">
      <w:pPr>
        <w:spacing w:beforeLines="100" w:after="50" w:line="360" w:lineRule="auto"/>
        <w:ind w:left="0"/>
        <w:jc w:val="left"/>
      </w:pPr>
      <w:bookmarkStart w:id="190" w:name="ub7ee7033"/>
      <w:r>
        <w:rPr>
          <w:rFonts w:ascii="宋体" w:hAnsi="Times New Roman" w:eastAsia="宋体"/>
          <w:b w:val="0"/>
          <w:i w:val="0"/>
          <w:color w:val="000000"/>
          <w:sz w:val="22"/>
        </w:rPr>
        <w:t>执行：</w:t>
      </w:r>
    </w:p>
    <w:bookmarkEnd w:id="190"/>
    <w:p w14:paraId="4EA84363">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191" w:name="Z7O7Q"/>
      <w:r>
        <w:rPr>
          <w:rFonts w:ascii="宋体" w:hAnsi="Courier New" w:eastAsia="宋体"/>
          <w:color w:val="000000"/>
          <w:sz w:val="20"/>
        </w:rPr>
        <w:t>tar -zxvf V4.2.3.1_3568_0811.tar.gz</w:t>
      </w:r>
      <w:r>
        <w:rPr>
          <w:rFonts w:ascii="宋体" w:hAnsi="Courier New" w:eastAsia="宋体"/>
          <w:color w:val="000000"/>
          <w:sz w:val="20"/>
        </w:rPr>
        <w:br w:type="textWrapping"/>
      </w:r>
    </w:p>
    <w:bookmarkEnd w:id="191"/>
    <w:p w14:paraId="60498AA7">
      <w:pPr>
        <w:spacing w:beforeLines="100" w:after="50" w:line="360" w:lineRule="auto"/>
        <w:ind w:left="0"/>
      </w:pPr>
      <w:bookmarkStart w:id="192" w:name="tj8tU"/>
      <w:r>
        <w:rPr>
          <w:rFonts w:ascii="宋体" w:eastAsia="宋体"/>
        </w:rPr>
        <w:pict>
          <v:rect id="_x0000_i1034" o:spt="1" style="height:1.5pt;width:0pt;" fillcolor="#A0A0A0" filled="t" stroked="f" coordsize="21600,21600" o:hr="t" o:hrstd="t" o:hralign="center">
            <v:path/>
            <v:fill on="t" focussize="0,0"/>
            <v:stroke on="f"/>
            <v:imagedata o:title=""/>
            <o:lock v:ext="edit"/>
            <w10:wrap type="none"/>
            <w10:anchorlock/>
          </v:rect>
        </w:pict>
      </w:r>
    </w:p>
    <w:bookmarkEnd w:id="192"/>
    <w:p w14:paraId="3573050A">
      <w:pPr>
        <w:pStyle w:val="3"/>
        <w:spacing w:beforeLines="100" w:after="50" w:line="360" w:lineRule="auto"/>
        <w:ind w:left="0"/>
        <w:jc w:val="left"/>
      </w:pPr>
      <w:bookmarkStart w:id="193" w:name="dJ1Yh"/>
      <w:r>
        <w:rPr>
          <w:rFonts w:ascii="宋体" w:hAnsi="Times New Roman" w:eastAsia="宋体"/>
        </w:rPr>
        <w:t>4.7 启动车辆程序</w:t>
      </w:r>
    </w:p>
    <w:bookmarkEnd w:id="193"/>
    <w:p w14:paraId="3166155F">
      <w:pPr>
        <w:spacing w:beforeLines="100" w:after="50" w:line="360" w:lineRule="auto"/>
        <w:ind w:left="0"/>
        <w:jc w:val="left"/>
      </w:pPr>
      <w:bookmarkStart w:id="194" w:name="u765bce2b"/>
      <w:r>
        <w:rPr>
          <w:rFonts w:ascii="宋体" w:hAnsi="Times New Roman" w:eastAsia="宋体"/>
          <w:b w:val="0"/>
          <w:i w:val="0"/>
          <w:color w:val="000000"/>
          <w:sz w:val="22"/>
        </w:rPr>
        <w:t>确认程序解压正常、参数配置完成后，执行车辆程序启动脚本。</w:t>
      </w:r>
    </w:p>
    <w:bookmarkEnd w:id="194"/>
    <w:p w14:paraId="6A103254">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195" w:name="AuG2O"/>
      <w:r>
        <w:rPr>
          <w:rFonts w:ascii="宋体" w:hAnsi="Courier New" w:eastAsia="宋体"/>
          <w:color w:val="000000"/>
          <w:sz w:val="20"/>
        </w:rPr>
        <w:t>./ros2_start.sh</w:t>
      </w:r>
      <w:r>
        <w:rPr>
          <w:rFonts w:ascii="宋体" w:hAnsi="Courier New" w:eastAsia="宋体"/>
          <w:color w:val="000000"/>
          <w:sz w:val="20"/>
        </w:rPr>
        <w:br w:type="textWrapping"/>
      </w:r>
    </w:p>
    <w:bookmarkEnd w:id="195"/>
    <w:p w14:paraId="4CAE11FD">
      <w:pPr>
        <w:spacing w:beforeLines="100" w:after="50" w:line="360" w:lineRule="auto"/>
        <w:ind w:left="0"/>
      </w:pPr>
      <w:bookmarkStart w:id="196" w:name="U5Nu4"/>
      <w:r>
        <w:rPr>
          <w:rFonts w:ascii="宋体" w:eastAsia="宋体"/>
        </w:rPr>
        <w:pict>
          <v:rect id="_x0000_i1035" o:spt="1" style="height:1.5pt;width:0pt;" fillcolor="#A0A0A0" filled="t" stroked="f" coordsize="21600,21600" o:hr="t" o:hrstd="t" o:hralign="center">
            <v:path/>
            <v:fill on="t" focussize="0,0"/>
            <v:stroke on="f"/>
            <v:imagedata o:title=""/>
            <o:lock v:ext="edit"/>
            <w10:wrap type="none"/>
            <w10:anchorlock/>
          </v:rect>
        </w:pict>
      </w:r>
    </w:p>
    <w:bookmarkEnd w:id="196"/>
    <w:p w14:paraId="367FEF1C">
      <w:pPr>
        <w:pStyle w:val="2"/>
        <w:spacing w:beforeLines="100" w:after="50" w:line="360" w:lineRule="auto"/>
        <w:ind w:left="0"/>
        <w:jc w:val="left"/>
      </w:pPr>
      <w:bookmarkStart w:id="197" w:name="ef7b387f"/>
      <w:r>
        <w:rPr>
          <w:rFonts w:ascii="宋体" w:hAnsi="Times New Roman" w:eastAsia="宋体"/>
        </w:rPr>
        <w:t>5. 新功能详解</w:t>
      </w:r>
    </w:p>
    <w:bookmarkEnd w:id="197"/>
    <w:p w14:paraId="78B2A6AD">
      <w:pPr>
        <w:pStyle w:val="3"/>
        <w:spacing w:beforeLines="100" w:after="50" w:line="360" w:lineRule="auto"/>
        <w:ind w:left="0"/>
        <w:jc w:val="left"/>
      </w:pPr>
      <w:bookmarkStart w:id="198" w:name="e34c4695"/>
      <w:r>
        <w:rPr>
          <w:rFonts w:ascii="宋体" w:hAnsi="Times New Roman" w:eastAsia="宋体"/>
        </w:rPr>
        <w:t>5.1 低功耗模式</w:t>
      </w:r>
    </w:p>
    <w:bookmarkEnd w:id="198"/>
    <w:p w14:paraId="0737BB8A">
      <w:pPr>
        <w:spacing w:beforeLines="100" w:after="50" w:line="360" w:lineRule="auto"/>
        <w:ind w:left="0"/>
        <w:jc w:val="left"/>
      </w:pPr>
      <w:bookmarkStart w:id="199" w:name="u6ec834e3"/>
      <w:r>
        <w:rPr>
          <w:rFonts w:ascii="宋体" w:hAnsi="Times New Roman" w:eastAsia="宋体"/>
          <w:b w:val="0"/>
          <w:i w:val="0"/>
          <w:color w:val="000000"/>
          <w:sz w:val="22"/>
        </w:rPr>
        <w:t>当前版本已实现低功耗模式，但</w:t>
      </w:r>
      <w:r>
        <w:rPr>
          <w:rFonts w:ascii="宋体" w:hAnsi="Times New Roman" w:eastAsia="宋体"/>
          <w:b/>
          <w:i w:val="0"/>
          <w:color w:val="000000"/>
          <w:sz w:val="22"/>
        </w:rPr>
        <w:t>目前仅支持车辆处于故障状态持续达到设定时间后自动进入低功耗模式</w:t>
      </w:r>
      <w:r>
        <w:rPr>
          <w:rFonts w:ascii="宋体" w:hAnsi="Times New Roman" w:eastAsia="宋体"/>
          <w:b w:val="0"/>
          <w:i w:val="0"/>
          <w:color w:val="000000"/>
          <w:sz w:val="22"/>
        </w:rPr>
        <w:t>。</w:t>
      </w:r>
    </w:p>
    <w:bookmarkEnd w:id="199"/>
    <w:p w14:paraId="6E258F5A">
      <w:pPr>
        <w:spacing w:beforeLines="100" w:after="50" w:line="360" w:lineRule="auto"/>
        <w:ind w:left="0"/>
        <w:jc w:val="left"/>
      </w:pPr>
      <w:bookmarkStart w:id="200" w:name="u1fd259d3"/>
      <w:r>
        <w:rPr>
          <w:rFonts w:ascii="宋体" w:hAnsi="Times New Roman" w:eastAsia="宋体"/>
          <w:b w:val="0"/>
          <w:i w:val="0"/>
          <w:color w:val="000000"/>
          <w:sz w:val="22"/>
        </w:rPr>
        <w:t>车辆进入低功耗模式后，将执行以下处理：</w:t>
      </w:r>
    </w:p>
    <w:bookmarkEnd w:id="200"/>
    <w:p w14:paraId="50DE8C0F">
      <w:pPr>
        <w:numPr>
          <w:ilvl w:val="0"/>
          <w:numId w:val="23"/>
        </w:numPr>
        <w:spacing w:beforeLines="100" w:after="50" w:line="360" w:lineRule="auto"/>
        <w:ind w:left="360"/>
        <w:jc w:val="left"/>
      </w:pPr>
      <w:bookmarkStart w:id="201" w:name="u04b68478"/>
      <w:r>
        <w:rPr>
          <w:rFonts w:ascii="宋体" w:hAnsi="Times New Roman" w:eastAsia="宋体"/>
          <w:b w:val="0"/>
          <w:i w:val="0"/>
          <w:color w:val="000000"/>
          <w:sz w:val="22"/>
        </w:rPr>
        <w:t xml:space="preserve"> 关闭电机； </w:t>
      </w:r>
    </w:p>
    <w:bookmarkEnd w:id="201"/>
    <w:p w14:paraId="7A5B70EE">
      <w:pPr>
        <w:numPr>
          <w:ilvl w:val="0"/>
          <w:numId w:val="23"/>
        </w:numPr>
        <w:spacing w:beforeLines="100" w:after="50" w:line="360" w:lineRule="auto"/>
        <w:ind w:left="360"/>
        <w:jc w:val="left"/>
      </w:pPr>
      <w:bookmarkStart w:id="202" w:name="ue0cffa7a"/>
      <w:r>
        <w:rPr>
          <w:rFonts w:ascii="宋体" w:hAnsi="Times New Roman" w:eastAsia="宋体"/>
          <w:b w:val="0"/>
          <w:i w:val="0"/>
          <w:color w:val="000000"/>
          <w:sz w:val="22"/>
        </w:rPr>
        <w:t xml:space="preserve"> 停止使用低功耗期间的无效电机数据； </w:t>
      </w:r>
    </w:p>
    <w:bookmarkEnd w:id="202"/>
    <w:p w14:paraId="6803785A">
      <w:pPr>
        <w:numPr>
          <w:ilvl w:val="0"/>
          <w:numId w:val="23"/>
        </w:numPr>
        <w:spacing w:beforeLines="100" w:after="50" w:line="360" w:lineRule="auto"/>
        <w:ind w:left="360"/>
        <w:jc w:val="left"/>
      </w:pPr>
      <w:bookmarkStart w:id="203" w:name="ua3ce8e05"/>
      <w:r>
        <w:rPr>
          <w:rFonts w:ascii="宋体" w:hAnsi="Times New Roman" w:eastAsia="宋体"/>
          <w:b w:val="0"/>
          <w:i w:val="0"/>
          <w:color w:val="000000"/>
          <w:sz w:val="22"/>
        </w:rPr>
        <w:t xml:space="preserve"> 灯带切换为呼吸灯模式； </w:t>
      </w:r>
    </w:p>
    <w:bookmarkEnd w:id="203"/>
    <w:p w14:paraId="2540B3EE">
      <w:pPr>
        <w:numPr>
          <w:ilvl w:val="0"/>
          <w:numId w:val="23"/>
        </w:numPr>
        <w:spacing w:beforeLines="100" w:after="50" w:line="360" w:lineRule="auto"/>
        <w:ind w:left="360"/>
        <w:jc w:val="left"/>
      </w:pPr>
      <w:bookmarkStart w:id="204" w:name="u0e0ca816"/>
      <w:r>
        <w:rPr>
          <w:rFonts w:ascii="宋体" w:hAnsi="Times New Roman" w:eastAsia="宋体"/>
          <w:b w:val="0"/>
          <w:i w:val="0"/>
          <w:color w:val="000000"/>
          <w:sz w:val="22"/>
        </w:rPr>
        <w:t xml:space="preserve"> 车辆退出低功耗模式后，重新进行电机通信恢复及初始化检查； </w:t>
      </w:r>
    </w:p>
    <w:bookmarkEnd w:id="204"/>
    <w:p w14:paraId="4A0F5DCE">
      <w:pPr>
        <w:numPr>
          <w:ilvl w:val="0"/>
          <w:numId w:val="23"/>
        </w:numPr>
        <w:spacing w:beforeLines="100" w:after="50" w:line="360" w:lineRule="auto"/>
        <w:ind w:left="360"/>
        <w:jc w:val="left"/>
      </w:pPr>
      <w:bookmarkStart w:id="205" w:name="u964f3bdc"/>
      <w:r>
        <w:rPr>
          <w:rFonts w:ascii="宋体" w:hAnsi="Times New Roman" w:eastAsia="宋体"/>
          <w:b w:val="0"/>
          <w:i w:val="0"/>
          <w:color w:val="000000"/>
          <w:sz w:val="22"/>
        </w:rPr>
        <w:t xml:space="preserve"> 电机初始化正常后，车辆方可继续执行后续任务。 </w:t>
      </w:r>
    </w:p>
    <w:bookmarkEnd w:id="205"/>
    <w:p w14:paraId="36603BDA">
      <w:pPr>
        <w:pStyle w:val="5"/>
        <w:spacing w:beforeLines="100" w:after="50" w:line="360" w:lineRule="auto"/>
        <w:ind w:left="0"/>
        <w:jc w:val="left"/>
      </w:pPr>
      <w:bookmarkStart w:id="206" w:name="8bc70816"/>
      <w:r>
        <w:rPr>
          <w:rFonts w:ascii="宋体" w:hAnsi="Times New Roman" w:eastAsia="宋体"/>
        </w:rPr>
        <w:t>5.1.1 低功耗参数配置</w:t>
      </w:r>
    </w:p>
    <w:bookmarkEnd w:id="206"/>
    <w:p w14:paraId="0F6668A4">
      <w:pPr>
        <w:spacing w:beforeLines="100" w:after="50" w:line="360" w:lineRule="auto"/>
        <w:ind w:left="0"/>
        <w:jc w:val="left"/>
      </w:pPr>
      <w:bookmarkStart w:id="207" w:name="ue99016bf"/>
      <w:r>
        <w:rPr>
          <w:rFonts w:ascii="宋体" w:hAnsi="Times New Roman" w:eastAsia="宋体"/>
          <w:b w:val="0"/>
          <w:i w:val="0"/>
          <w:color w:val="000000"/>
          <w:sz w:val="22"/>
        </w:rPr>
        <w:t>低功耗相关参数位于：</w:t>
      </w:r>
    </w:p>
    <w:bookmarkEnd w:id="207"/>
    <w:p w14:paraId="6A63761C">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208" w:name="LYBth"/>
      <w:r>
        <w:rPr>
          <w:rFonts w:ascii="宋体" w:hAnsi="Courier New" w:eastAsia="宋体"/>
          <w:color w:val="000000"/>
          <w:sz w:val="20"/>
        </w:rPr>
        <w:t>参数配置</w:t>
      </w:r>
      <w:r>
        <w:rPr>
          <w:rFonts w:ascii="宋体" w:hAnsi="Courier New" w:eastAsia="宋体"/>
          <w:color w:val="000000"/>
          <w:sz w:val="20"/>
        </w:rPr>
        <w:br w:type="textWrapping"/>
      </w:r>
      <w:r>
        <w:rPr>
          <w:rFonts w:ascii="宋体" w:hAnsi="Courier New" w:eastAsia="宋体"/>
          <w:color w:val="000000"/>
          <w:sz w:val="20"/>
        </w:rPr>
        <w:t>→ 能源配置</w:t>
      </w:r>
      <w:r>
        <w:rPr>
          <w:rFonts w:ascii="宋体" w:hAnsi="Courier New" w:eastAsia="宋体"/>
          <w:color w:val="000000"/>
          <w:sz w:val="20"/>
        </w:rPr>
        <w:br w:type="textWrapping"/>
      </w:r>
      <w:r>
        <w:rPr>
          <w:rFonts w:ascii="宋体" w:hAnsi="Courier New" w:eastAsia="宋体"/>
          <w:color w:val="000000"/>
          <w:sz w:val="20"/>
        </w:rPr>
        <w:t>→ 低功耗参数</w:t>
      </w:r>
      <w:r>
        <w:rPr>
          <w:rFonts w:ascii="宋体" w:hAnsi="Courier New" w:eastAsia="宋体"/>
          <w:color w:val="000000"/>
          <w:sz w:val="20"/>
        </w:rPr>
        <w:br w:type="textWrapping"/>
      </w:r>
    </w:p>
    <w:bookmarkEnd w:id="208"/>
    <w:p w14:paraId="06210C3E">
      <w:pPr>
        <w:spacing w:beforeLines="100" w:after="50" w:line="360" w:lineRule="auto"/>
        <w:ind w:left="0"/>
        <w:jc w:val="left"/>
      </w:pPr>
      <w:bookmarkStart w:id="209" w:name="uf2e7f6d6"/>
      <w:r>
        <w:rPr>
          <w:rFonts w:ascii="宋体" w:hAnsi="Times New Roman" w:eastAsia="宋体"/>
          <w:b w:val="0"/>
          <w:i w:val="0"/>
          <w:color w:val="000000"/>
          <w:sz w:val="22"/>
        </w:rPr>
        <w:t>界面中目前包含以下配置项：</w:t>
      </w:r>
    </w:p>
    <w:bookmarkEnd w:id="209"/>
    <w:p w14:paraId="1077623B">
      <w:pPr>
        <w:numPr>
          <w:ilvl w:val="0"/>
          <w:numId w:val="24"/>
        </w:numPr>
        <w:spacing w:beforeLines="100" w:after="50" w:line="360" w:lineRule="auto"/>
        <w:ind w:left="360"/>
        <w:jc w:val="left"/>
      </w:pPr>
      <w:bookmarkStart w:id="210" w:name="u111dc4e3"/>
      <w:r>
        <w:rPr>
          <w:rFonts w:ascii="宋体" w:hAnsi="Times New Roman" w:eastAsia="宋体"/>
          <w:b w:val="0"/>
          <w:i w:val="0"/>
          <w:color w:val="000000"/>
          <w:sz w:val="22"/>
        </w:rPr>
        <w:t xml:space="preserve"> 空闲进入休眠时间； </w:t>
      </w:r>
    </w:p>
    <w:bookmarkEnd w:id="210"/>
    <w:p w14:paraId="2BB13894">
      <w:pPr>
        <w:numPr>
          <w:ilvl w:val="0"/>
          <w:numId w:val="24"/>
        </w:numPr>
        <w:spacing w:beforeLines="100" w:after="50" w:line="360" w:lineRule="auto"/>
        <w:ind w:left="360"/>
        <w:jc w:val="left"/>
      </w:pPr>
      <w:bookmarkStart w:id="211" w:name="u3f7e79a8"/>
      <w:r>
        <w:rPr>
          <w:rFonts w:ascii="宋体" w:hAnsi="Times New Roman" w:eastAsia="宋体"/>
          <w:b w:val="0"/>
          <w:i w:val="0"/>
          <w:color w:val="000000"/>
          <w:sz w:val="22"/>
        </w:rPr>
        <w:t xml:space="preserve"> 异常休眠等待时间； </w:t>
      </w:r>
    </w:p>
    <w:bookmarkEnd w:id="211"/>
    <w:p w14:paraId="33546FBC">
      <w:pPr>
        <w:numPr>
          <w:ilvl w:val="0"/>
          <w:numId w:val="24"/>
        </w:numPr>
        <w:spacing w:beforeLines="100" w:after="50" w:line="360" w:lineRule="auto"/>
        <w:ind w:left="360"/>
        <w:jc w:val="left"/>
      </w:pPr>
      <w:bookmarkStart w:id="212" w:name="u0be4c782"/>
      <w:r>
        <w:rPr>
          <w:rFonts w:ascii="宋体" w:hAnsi="Times New Roman" w:eastAsia="宋体"/>
          <w:b w:val="0"/>
          <w:i w:val="0"/>
          <w:color w:val="000000"/>
          <w:sz w:val="22"/>
        </w:rPr>
        <w:t xml:space="preserve"> 休眠唤醒超时时间； </w:t>
      </w:r>
    </w:p>
    <w:bookmarkEnd w:id="212"/>
    <w:p w14:paraId="1BB0B34E">
      <w:pPr>
        <w:numPr>
          <w:ilvl w:val="0"/>
          <w:numId w:val="24"/>
        </w:numPr>
        <w:spacing w:beforeLines="100" w:after="50" w:line="360" w:lineRule="auto"/>
        <w:ind w:left="360"/>
        <w:jc w:val="left"/>
      </w:pPr>
      <w:bookmarkStart w:id="213" w:name="u02327731"/>
      <w:r>
        <w:rPr>
          <w:rFonts w:ascii="宋体" w:hAnsi="Times New Roman" w:eastAsia="宋体"/>
          <w:b w:val="0"/>
          <w:i w:val="0"/>
          <w:color w:val="000000"/>
          <w:sz w:val="22"/>
        </w:rPr>
        <w:t xml:space="preserve"> 限速电量阈值； </w:t>
      </w:r>
    </w:p>
    <w:bookmarkEnd w:id="213"/>
    <w:p w14:paraId="64D32FC1">
      <w:pPr>
        <w:numPr>
          <w:ilvl w:val="0"/>
          <w:numId w:val="24"/>
        </w:numPr>
        <w:spacing w:beforeLines="100" w:after="50" w:line="360" w:lineRule="auto"/>
        <w:ind w:left="360"/>
        <w:jc w:val="left"/>
      </w:pPr>
      <w:bookmarkStart w:id="214" w:name="u37225a24"/>
      <w:r>
        <w:rPr>
          <w:rFonts w:ascii="宋体" w:hAnsi="Times New Roman" w:eastAsia="宋体"/>
          <w:b w:val="0"/>
          <w:i w:val="0"/>
          <w:color w:val="000000"/>
          <w:sz w:val="22"/>
        </w:rPr>
        <w:t xml:space="preserve"> 低电量限速值。 </w:t>
      </w:r>
    </w:p>
    <w:bookmarkEnd w:id="214"/>
    <w:p w14:paraId="0FFA61AD">
      <w:pPr>
        <w:spacing w:beforeLines="100" w:after="50" w:line="360" w:lineRule="auto"/>
        <w:ind w:left="0"/>
        <w:jc w:val="left"/>
      </w:pPr>
      <w:bookmarkStart w:id="215" w:name="u7191015b"/>
      <w:r>
        <w:rPr>
          <w:rFonts w:ascii="宋体" w:hAnsi="Times New Roman" w:eastAsia="宋体"/>
          <w:b w:val="0"/>
          <w:i w:val="0"/>
          <w:color w:val="000000"/>
          <w:sz w:val="22"/>
        </w:rPr>
        <w:t>其中，</w:t>
      </w:r>
      <w:r>
        <w:rPr>
          <w:rFonts w:ascii="宋体" w:hAnsi="Times New Roman" w:eastAsia="宋体"/>
          <w:b/>
          <w:i w:val="0"/>
          <w:color w:val="000000"/>
          <w:sz w:val="22"/>
        </w:rPr>
        <w:t>当前版本低功耗功能实际生效的主要参数为“异常休眠等待时间”</w:t>
      </w:r>
      <w:r>
        <w:rPr>
          <w:rFonts w:ascii="宋体" w:hAnsi="Times New Roman" w:eastAsia="宋体"/>
          <w:b w:val="0"/>
          <w:i w:val="0"/>
          <w:color w:val="000000"/>
          <w:sz w:val="22"/>
        </w:rPr>
        <w:t>。</w:t>
      </w:r>
    </w:p>
    <w:bookmarkEnd w:id="215"/>
    <w:p w14:paraId="368D0C54">
      <w:pPr>
        <w:spacing w:beforeLines="100" w:after="50" w:line="360" w:lineRule="auto"/>
        <w:ind w:left="0"/>
        <w:jc w:val="left"/>
      </w:pPr>
      <w:bookmarkStart w:id="216" w:name="u140bd8f4"/>
      <w:r>
        <w:rPr>
          <w:rFonts w:ascii="宋体" w:hAnsi="Times New Roman" w:eastAsia="宋体"/>
          <w:b w:val="0"/>
          <w:i w:val="0"/>
          <w:color w:val="000000"/>
          <w:sz w:val="22"/>
        </w:rPr>
        <w:t>该参数用于设置车辆进入故障状态后，持续多长时间进入低功耗模式。</w:t>
      </w:r>
    </w:p>
    <w:bookmarkEnd w:id="216"/>
    <w:p w14:paraId="08F14936">
      <w:pPr>
        <w:spacing w:beforeLines="100" w:after="50" w:line="360" w:lineRule="auto"/>
        <w:ind w:left="0"/>
        <w:jc w:val="left"/>
      </w:pPr>
      <w:bookmarkStart w:id="217" w:name="u69ad7919"/>
      <w:r>
        <w:rPr>
          <w:rFonts w:ascii="宋体" w:hAnsi="Times New Roman" w:eastAsia="宋体"/>
          <w:b w:val="0"/>
          <w:i w:val="0"/>
          <w:color w:val="000000"/>
          <w:sz w:val="22"/>
        </w:rPr>
        <w:t>例如：</w:t>
      </w:r>
    </w:p>
    <w:bookmarkEnd w:id="217"/>
    <w:p w14:paraId="2622304F">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218" w:name="iI5k1"/>
      <w:r>
        <w:rPr>
          <w:rFonts w:ascii="宋体" w:hAnsi="Courier New" w:eastAsia="宋体"/>
          <w:color w:val="000000"/>
          <w:sz w:val="20"/>
        </w:rPr>
        <w:t>异常休眠等待时间 = 300 s</w:t>
      </w:r>
      <w:r>
        <w:rPr>
          <w:rFonts w:ascii="宋体" w:hAnsi="Courier New" w:eastAsia="宋体"/>
          <w:color w:val="000000"/>
          <w:sz w:val="20"/>
        </w:rPr>
        <w:br w:type="textWrapping"/>
      </w:r>
    </w:p>
    <w:bookmarkEnd w:id="218"/>
    <w:p w14:paraId="1412EE50">
      <w:pPr>
        <w:spacing w:beforeLines="100" w:after="50" w:line="360" w:lineRule="auto"/>
        <w:ind w:left="0"/>
        <w:jc w:val="left"/>
      </w:pPr>
      <w:bookmarkStart w:id="219" w:name="ud1233dff"/>
      <w:r>
        <w:rPr>
          <w:rFonts w:ascii="宋体" w:hAnsi="Times New Roman" w:eastAsia="宋体"/>
          <w:b w:val="0"/>
          <w:i w:val="0"/>
          <w:color w:val="000000"/>
          <w:sz w:val="22"/>
        </w:rPr>
        <w:t>表示车辆故障状态持续 300 秒后，进入低功耗模式。</w:t>
      </w:r>
    </w:p>
    <w:bookmarkEnd w:id="219"/>
    <w:p w14:paraId="3B4D303D">
      <w:pPr>
        <w:spacing w:beforeLines="100" w:after="50" w:line="360" w:lineRule="auto"/>
        <w:ind w:left="0"/>
        <w:jc w:val="left"/>
      </w:pPr>
      <w:bookmarkStart w:id="220" w:name="uf0c806ed"/>
      <w:r>
        <w:rPr>
          <w:rFonts w:ascii="宋体" w:hAnsi="Times New Roman" w:eastAsia="宋体"/>
          <w:b/>
          <w:i w:val="0"/>
          <w:color w:val="000000"/>
          <w:sz w:val="24"/>
        </w:rPr>
        <w:t>低功耗参数配置完成后，还需要在 RoboX：</w:t>
      </w:r>
    </w:p>
    <w:bookmarkEnd w:id="220"/>
    <w:p w14:paraId="737D6261">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221" w:name="SuuPn"/>
      <w:r>
        <w:rPr>
          <w:rFonts w:ascii="宋体" w:hAnsi="Courier New" w:eastAsia="宋体"/>
          <w:color w:val="000000"/>
          <w:sz w:val="20"/>
        </w:rPr>
        <w:t>参数配置</w:t>
      </w:r>
      <w:r>
        <w:rPr>
          <w:rFonts w:ascii="宋体" w:hAnsi="Courier New" w:eastAsia="宋体"/>
          <w:color w:val="000000"/>
          <w:sz w:val="20"/>
        </w:rPr>
        <w:br w:type="textWrapping"/>
      </w:r>
      <w:r>
        <w:rPr>
          <w:rFonts w:ascii="宋体" w:hAnsi="Courier New" w:eastAsia="宋体"/>
          <w:color w:val="000000"/>
          <w:sz w:val="20"/>
        </w:rPr>
        <w:t>→ 功能参数</w:t>
      </w:r>
      <w:r>
        <w:rPr>
          <w:rFonts w:ascii="宋体" w:hAnsi="Courier New" w:eastAsia="宋体"/>
          <w:color w:val="000000"/>
          <w:sz w:val="20"/>
        </w:rPr>
        <w:br w:type="textWrapping"/>
      </w:r>
      <w:r>
        <w:rPr>
          <w:rFonts w:ascii="宋体" w:hAnsi="Courier New" w:eastAsia="宋体"/>
          <w:color w:val="000000"/>
          <w:sz w:val="20"/>
        </w:rPr>
        <w:t>→ 低功耗模式</w:t>
      </w:r>
      <w:r>
        <w:rPr>
          <w:rFonts w:ascii="宋体" w:hAnsi="Courier New" w:eastAsia="宋体"/>
          <w:color w:val="000000"/>
          <w:sz w:val="20"/>
        </w:rPr>
        <w:br w:type="textWrapping"/>
      </w:r>
    </w:p>
    <w:bookmarkEnd w:id="221"/>
    <w:p w14:paraId="16A170E9">
      <w:pPr>
        <w:spacing w:beforeLines="100" w:after="50" w:line="360" w:lineRule="auto"/>
        <w:ind w:left="0"/>
        <w:jc w:val="left"/>
      </w:pPr>
      <w:bookmarkStart w:id="222" w:name="uc4bc20e1"/>
      <w:r>
        <w:rPr>
          <w:rFonts w:ascii="宋体" w:hAnsi="Times New Roman" w:eastAsia="宋体"/>
          <w:b w:val="0"/>
          <w:i w:val="0"/>
          <w:color w:val="000000"/>
          <w:sz w:val="22"/>
        </w:rPr>
        <w:t>开启</w:t>
      </w:r>
      <w:r>
        <w:rPr>
          <w:rFonts w:ascii="宋体" w:hAnsi="Times New Roman" w:eastAsia="宋体"/>
          <w:b/>
          <w:i w:val="0"/>
          <w:color w:val="000000"/>
          <w:sz w:val="22"/>
        </w:rPr>
        <w:t>低功耗功能</w:t>
      </w:r>
      <w:r>
        <w:rPr>
          <w:rFonts w:ascii="宋体" w:hAnsi="Times New Roman" w:eastAsia="宋体"/>
          <w:b w:val="0"/>
          <w:i w:val="0"/>
          <w:color w:val="000000"/>
          <w:sz w:val="22"/>
        </w:rPr>
        <w:t>。</w:t>
      </w:r>
    </w:p>
    <w:bookmarkEnd w:id="222"/>
    <w:p w14:paraId="3CB1CEB0">
      <w:pPr>
        <w:spacing w:beforeLines="100" w:after="50" w:line="360" w:lineRule="auto"/>
        <w:ind w:left="0"/>
      </w:pPr>
      <w:bookmarkStart w:id="223" w:name="TsTdx"/>
      <w:r>
        <w:rPr>
          <w:rFonts w:ascii="宋体" w:eastAsia="宋体"/>
        </w:rPr>
        <w:pict>
          <v:rect id="_x0000_i1036" o:spt="1" style="height:1.5pt;width:0pt;" fillcolor="#A0A0A0" filled="t" stroked="f" coordsize="21600,21600" o:hr="t" o:hrstd="t" o:hralign="center">
            <v:path/>
            <v:fill on="t" focussize="0,0"/>
            <v:stroke on="f"/>
            <v:imagedata o:title=""/>
            <o:lock v:ext="edit"/>
            <w10:wrap type="none"/>
            <w10:anchorlock/>
          </v:rect>
        </w:pict>
      </w:r>
    </w:p>
    <w:bookmarkEnd w:id="223"/>
    <w:p w14:paraId="608FDE0C">
      <w:pPr>
        <w:pStyle w:val="3"/>
        <w:spacing w:beforeLines="100" w:after="50" w:line="360" w:lineRule="auto"/>
        <w:ind w:left="0"/>
        <w:jc w:val="left"/>
      </w:pPr>
      <w:bookmarkStart w:id="224" w:name="fb8968b6"/>
      <w:r>
        <w:rPr>
          <w:rFonts w:ascii="宋体" w:hAnsi="Times New Roman" w:eastAsia="宋体"/>
        </w:rPr>
        <w:t>5.2 点位限速</w:t>
      </w:r>
    </w:p>
    <w:bookmarkEnd w:id="224"/>
    <w:p w14:paraId="2593A236">
      <w:pPr>
        <w:spacing w:beforeLines="100" w:after="50" w:line="360" w:lineRule="auto"/>
        <w:ind w:left="0"/>
        <w:jc w:val="left"/>
      </w:pPr>
      <w:bookmarkStart w:id="225" w:name="uf41d701a"/>
      <w:r>
        <w:rPr>
          <w:rFonts w:ascii="宋体" w:hAnsi="Times New Roman" w:eastAsia="宋体"/>
          <w:b w:val="0"/>
          <w:i w:val="0"/>
          <w:color w:val="000000"/>
          <w:sz w:val="22"/>
        </w:rPr>
        <w:t>点位限速功能用于对地图中的特殊区域进行速度限制。车辆运行至配置有限速信息的点位或相关路径时，会根据限速参数自动规划运动曲线，并限制车辆最大运行速度。</w:t>
      </w:r>
    </w:p>
    <w:bookmarkEnd w:id="225"/>
    <w:p w14:paraId="19E76CF9">
      <w:pPr>
        <w:spacing w:beforeLines="100" w:after="50" w:line="360" w:lineRule="auto"/>
        <w:ind w:left="0"/>
        <w:jc w:val="left"/>
      </w:pPr>
      <w:bookmarkStart w:id="226" w:name="u8a0d53c4"/>
      <w:r>
        <w:rPr>
          <w:rFonts w:ascii="宋体" w:hAnsi="Times New Roman" w:eastAsia="宋体"/>
          <w:b w:val="0"/>
          <w:i w:val="0"/>
          <w:color w:val="000000"/>
          <w:sz w:val="22"/>
        </w:rPr>
        <w:t>适用于以下场景：</w:t>
      </w:r>
    </w:p>
    <w:bookmarkEnd w:id="226"/>
    <w:p w14:paraId="3A56AF82">
      <w:pPr>
        <w:numPr>
          <w:ilvl w:val="0"/>
          <w:numId w:val="25"/>
        </w:numPr>
        <w:spacing w:beforeLines="100" w:after="50" w:line="360" w:lineRule="auto"/>
        <w:ind w:left="360"/>
        <w:jc w:val="left"/>
      </w:pPr>
      <w:bookmarkStart w:id="227" w:name="u22bb0ff9"/>
      <w:r>
        <w:rPr>
          <w:rFonts w:ascii="宋体" w:hAnsi="Times New Roman" w:eastAsia="宋体"/>
          <w:b w:val="0"/>
          <w:i w:val="0"/>
          <w:color w:val="000000"/>
          <w:sz w:val="22"/>
        </w:rPr>
        <w:t xml:space="preserve"> 提升机入口； </w:t>
      </w:r>
    </w:p>
    <w:bookmarkEnd w:id="227"/>
    <w:p w14:paraId="240234A8">
      <w:pPr>
        <w:numPr>
          <w:ilvl w:val="0"/>
          <w:numId w:val="25"/>
        </w:numPr>
        <w:spacing w:beforeLines="100" w:after="50" w:line="360" w:lineRule="auto"/>
        <w:ind w:left="360"/>
        <w:jc w:val="left"/>
      </w:pPr>
      <w:bookmarkStart w:id="228" w:name="ua64b810e"/>
      <w:r>
        <w:rPr>
          <w:rFonts w:ascii="宋体" w:hAnsi="Times New Roman" w:eastAsia="宋体"/>
          <w:b w:val="0"/>
          <w:i w:val="0"/>
          <w:color w:val="000000"/>
          <w:sz w:val="22"/>
        </w:rPr>
        <w:t xml:space="preserve"> 提升机出口； </w:t>
      </w:r>
    </w:p>
    <w:bookmarkEnd w:id="228"/>
    <w:p w14:paraId="59252606">
      <w:pPr>
        <w:numPr>
          <w:ilvl w:val="0"/>
          <w:numId w:val="25"/>
        </w:numPr>
        <w:spacing w:beforeLines="100" w:after="50" w:line="360" w:lineRule="auto"/>
        <w:ind w:left="360"/>
        <w:jc w:val="left"/>
      </w:pPr>
      <w:bookmarkStart w:id="229" w:name="u7c107b27"/>
      <w:r>
        <w:rPr>
          <w:rFonts w:ascii="宋体" w:hAnsi="Times New Roman" w:eastAsia="宋体"/>
          <w:b w:val="0"/>
          <w:i w:val="0"/>
          <w:color w:val="000000"/>
          <w:sz w:val="22"/>
        </w:rPr>
        <w:t xml:space="preserve"> 提升机内部； </w:t>
      </w:r>
    </w:p>
    <w:bookmarkEnd w:id="229"/>
    <w:p w14:paraId="26837B8E">
      <w:pPr>
        <w:numPr>
          <w:ilvl w:val="0"/>
          <w:numId w:val="25"/>
        </w:numPr>
        <w:spacing w:beforeLines="100" w:after="50" w:line="360" w:lineRule="auto"/>
        <w:ind w:left="360"/>
        <w:jc w:val="left"/>
      </w:pPr>
      <w:bookmarkStart w:id="230" w:name="uf20f3da0"/>
      <w:r>
        <w:rPr>
          <w:rFonts w:ascii="宋体" w:hAnsi="Times New Roman" w:eastAsia="宋体"/>
          <w:b w:val="0"/>
          <w:i w:val="0"/>
          <w:color w:val="000000"/>
          <w:sz w:val="22"/>
        </w:rPr>
        <w:t xml:space="preserve"> 翻转轨道； </w:t>
      </w:r>
    </w:p>
    <w:bookmarkEnd w:id="230"/>
    <w:p w14:paraId="0715EEC8">
      <w:pPr>
        <w:numPr>
          <w:ilvl w:val="0"/>
          <w:numId w:val="25"/>
        </w:numPr>
        <w:spacing w:beforeLines="100" w:after="50" w:line="360" w:lineRule="auto"/>
        <w:ind w:left="360"/>
        <w:jc w:val="left"/>
      </w:pPr>
      <w:bookmarkStart w:id="231" w:name="u3238eddd"/>
      <w:r>
        <w:rPr>
          <w:rFonts w:ascii="宋体" w:hAnsi="Times New Roman" w:eastAsia="宋体"/>
          <w:b w:val="0"/>
          <w:i w:val="0"/>
          <w:color w:val="000000"/>
          <w:sz w:val="22"/>
        </w:rPr>
        <w:t xml:space="preserve"> 高风险交叉区域； </w:t>
      </w:r>
    </w:p>
    <w:bookmarkEnd w:id="231"/>
    <w:p w14:paraId="3BE3FEF2">
      <w:pPr>
        <w:numPr>
          <w:ilvl w:val="0"/>
          <w:numId w:val="25"/>
        </w:numPr>
        <w:spacing w:beforeLines="100" w:after="50" w:line="360" w:lineRule="auto"/>
        <w:ind w:left="360"/>
        <w:jc w:val="left"/>
      </w:pPr>
      <w:bookmarkStart w:id="232" w:name="u3baaeb42"/>
      <w:r>
        <w:rPr>
          <w:rFonts w:ascii="宋体" w:hAnsi="Times New Roman" w:eastAsia="宋体"/>
          <w:b w:val="0"/>
          <w:i w:val="0"/>
          <w:color w:val="000000"/>
          <w:sz w:val="22"/>
        </w:rPr>
        <w:t xml:space="preserve"> 其他需要降低车辆运行速度的特殊区域。 </w:t>
      </w:r>
    </w:p>
    <w:bookmarkEnd w:id="232"/>
    <w:p w14:paraId="72C39746">
      <w:pPr>
        <w:pStyle w:val="4"/>
        <w:spacing w:beforeLines="100" w:after="50" w:line="360" w:lineRule="auto"/>
        <w:ind w:left="0"/>
        <w:jc w:val="left"/>
      </w:pPr>
      <w:bookmarkStart w:id="233" w:name="254a4bc8"/>
      <w:r>
        <w:rPr>
          <w:rFonts w:ascii="宋体" w:hAnsi="Times New Roman" w:eastAsia="宋体"/>
        </w:rPr>
        <w:t>5.2.1 地图参数配置</w:t>
      </w:r>
    </w:p>
    <w:bookmarkEnd w:id="233"/>
    <w:p w14:paraId="21D0A828">
      <w:pPr>
        <w:spacing w:beforeLines="100" w:after="50" w:line="360" w:lineRule="auto"/>
        <w:ind w:left="0"/>
        <w:jc w:val="left"/>
      </w:pPr>
      <w:bookmarkStart w:id="234" w:name="udd44f3d2"/>
      <w:r>
        <w:rPr>
          <w:rFonts w:ascii="宋体" w:hAnsi="Times New Roman" w:eastAsia="宋体"/>
          <w:b w:val="0"/>
          <w:i w:val="0"/>
          <w:color w:val="000000"/>
          <w:sz w:val="22"/>
        </w:rPr>
        <w:t>在地图对应点位的：</w:t>
      </w:r>
    </w:p>
    <w:bookmarkEnd w:id="234"/>
    <w:p w14:paraId="091CD180">
      <w:pPr>
        <w:spacing w:beforeLines="100" w:after="50" w:line="360" w:lineRule="auto"/>
        <w:ind w:left="0"/>
        <w:jc w:val="left"/>
      </w:pPr>
      <w:bookmarkStart w:id="235" w:name="uc66fbdf5"/>
      <w:r>
        <w:rPr>
          <w:rFonts w:ascii="宋体" w:hAnsi="Courier New" w:eastAsia="宋体"/>
          <w:b w:val="0"/>
          <w:i w:val="0"/>
          <w:color w:val="000000"/>
          <w:sz w:val="22"/>
        </w:rPr>
        <w:t>SpeedLimit</w:t>
      </w:r>
    </w:p>
    <w:bookmarkEnd w:id="235"/>
    <w:p w14:paraId="0F17C4C6">
      <w:pPr>
        <w:spacing w:beforeLines="100" w:after="50" w:line="360" w:lineRule="auto"/>
        <w:ind w:left="0"/>
        <w:jc w:val="left"/>
      </w:pPr>
      <w:bookmarkStart w:id="236" w:name="u2f7451eb"/>
      <w:r>
        <w:rPr>
          <w:rFonts w:ascii="宋体" w:hAnsi="Times New Roman" w:eastAsia="宋体"/>
          <w:b w:val="0"/>
          <w:i w:val="0"/>
          <w:color w:val="000000"/>
          <w:sz w:val="22"/>
        </w:rPr>
        <w:t>字段中填写该点位要求的最大运行速度。</w:t>
      </w:r>
    </w:p>
    <w:bookmarkEnd w:id="236"/>
    <w:p w14:paraId="433A0FFB">
      <w:pPr>
        <w:spacing w:beforeLines="100" w:after="50" w:line="360" w:lineRule="auto"/>
        <w:ind w:left="0"/>
        <w:jc w:val="left"/>
      </w:pPr>
      <w:bookmarkStart w:id="237" w:name="uf73676c2"/>
      <w:r>
        <w:rPr>
          <w:rFonts w:ascii="宋体" w:hAnsi="Times New Roman" w:eastAsia="宋体"/>
          <w:b w:val="0"/>
          <w:i w:val="0"/>
          <w:color w:val="000000"/>
          <w:sz w:val="22"/>
        </w:rPr>
        <w:t>例如：</w:t>
      </w:r>
    </w:p>
    <w:bookmarkEnd w:id="237"/>
    <w:p w14:paraId="6AA9E8B8">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238" w:name="TBwJc"/>
      <w:r>
        <w:rPr>
          <w:rFonts w:ascii="宋体" w:hAnsi="Courier New" w:eastAsia="宋体"/>
          <w:color w:val="000000"/>
          <w:sz w:val="20"/>
        </w:rPr>
        <w:t>SpeedLimit = 0.5</w:t>
      </w:r>
      <w:r>
        <w:rPr>
          <w:rFonts w:ascii="宋体" w:hAnsi="Courier New" w:eastAsia="宋体"/>
          <w:color w:val="000000"/>
          <w:sz w:val="20"/>
        </w:rPr>
        <w:br w:type="textWrapping"/>
      </w:r>
    </w:p>
    <w:bookmarkEnd w:id="238"/>
    <w:p w14:paraId="456448DB">
      <w:pPr>
        <w:spacing w:beforeLines="100" w:after="50" w:line="360" w:lineRule="auto"/>
        <w:ind w:left="0"/>
        <w:jc w:val="left"/>
      </w:pPr>
      <w:bookmarkStart w:id="239" w:name="uf82f8f97"/>
      <w:r>
        <w:rPr>
          <w:rFonts w:ascii="宋体" w:hAnsi="Times New Roman" w:eastAsia="宋体"/>
          <w:b w:val="0"/>
          <w:i w:val="0"/>
          <w:color w:val="000000"/>
          <w:sz w:val="22"/>
        </w:rPr>
        <w:t>表示该点位相关区域最大运行速度限制为：</w:t>
      </w:r>
    </w:p>
    <w:bookmarkEnd w:id="239"/>
    <w:p w14:paraId="03338B54">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240" w:name="TDaGg"/>
      <w:r>
        <w:rPr>
          <w:rFonts w:ascii="宋体" w:hAnsi="Courier New" w:eastAsia="宋体"/>
          <w:color w:val="000000"/>
          <w:sz w:val="20"/>
        </w:rPr>
        <w:t>0.5 m/s</w:t>
      </w:r>
      <w:r>
        <w:rPr>
          <w:rFonts w:ascii="宋体" w:hAnsi="Courier New" w:eastAsia="宋体"/>
          <w:color w:val="000000"/>
          <w:sz w:val="20"/>
        </w:rPr>
        <w:br w:type="textWrapping"/>
      </w:r>
    </w:p>
    <w:bookmarkEnd w:id="240"/>
    <w:p w14:paraId="722FCED0">
      <w:pPr>
        <w:spacing w:beforeLines="100" w:after="50" w:line="360" w:lineRule="auto"/>
        <w:ind w:left="0"/>
        <w:jc w:val="left"/>
      </w:pPr>
      <w:bookmarkStart w:id="241" w:name="u6f3be9f9"/>
      <w:r>
        <w:rPr>
          <w:rFonts w:ascii="宋体" w:hAnsi="Times New Roman" w:eastAsia="宋体"/>
          <w:b w:val="0"/>
          <w:i w:val="0"/>
          <w:color w:val="000000"/>
          <w:sz w:val="22"/>
        </w:rPr>
        <w:t>对于</w:t>
      </w:r>
      <w:r>
        <w:rPr>
          <w:rFonts w:ascii="宋体" w:hAnsi="Times New Roman" w:eastAsia="宋体"/>
          <w:b/>
          <w:i w:val="0"/>
          <w:color w:val="000000"/>
          <w:sz w:val="22"/>
        </w:rPr>
        <w:t>提升机前、提升机后以及提升机内部点位</w:t>
      </w:r>
      <w:r>
        <w:rPr>
          <w:rFonts w:ascii="宋体" w:hAnsi="Times New Roman" w:eastAsia="宋体"/>
          <w:b w:val="0"/>
          <w:i w:val="0"/>
          <w:color w:val="000000"/>
          <w:sz w:val="22"/>
        </w:rPr>
        <w:t>，建议最大速度设置</w:t>
      </w:r>
      <w:r>
        <w:rPr>
          <w:rFonts w:ascii="宋体" w:hAnsi="Times New Roman" w:eastAsia="宋体"/>
          <w:b/>
          <w:i w:val="0"/>
          <w:color w:val="000000"/>
          <w:sz w:val="22"/>
        </w:rPr>
        <w:t>不超过 0.5 m/s</w:t>
      </w:r>
      <w:r>
        <w:rPr>
          <w:rFonts w:ascii="宋体" w:hAnsi="Times New Roman" w:eastAsia="宋体"/>
          <w:b w:val="0"/>
          <w:i w:val="0"/>
          <w:color w:val="000000"/>
          <w:sz w:val="22"/>
        </w:rPr>
        <w:t>。</w:t>
      </w:r>
    </w:p>
    <w:bookmarkEnd w:id="241"/>
    <w:p w14:paraId="741954BE">
      <w:pPr>
        <w:pStyle w:val="4"/>
        <w:spacing w:beforeLines="100" w:after="50" w:line="360" w:lineRule="auto"/>
        <w:ind w:left="0"/>
        <w:jc w:val="left"/>
      </w:pPr>
      <w:bookmarkStart w:id="242" w:name="ac5037f6"/>
      <w:r>
        <w:rPr>
          <w:rFonts w:ascii="宋体" w:hAnsi="Times New Roman" w:eastAsia="宋体"/>
        </w:rPr>
        <w:t>5.2.2 功能开关</w:t>
      </w:r>
    </w:p>
    <w:bookmarkEnd w:id="242"/>
    <w:p w14:paraId="128D7E21">
      <w:pPr>
        <w:spacing w:beforeLines="100" w:after="50" w:line="360" w:lineRule="auto"/>
        <w:ind w:left="0"/>
        <w:jc w:val="left"/>
      </w:pPr>
      <w:bookmarkStart w:id="243" w:name="u5922d20a"/>
      <w:r>
        <w:rPr>
          <w:rFonts w:ascii="宋体" w:hAnsi="Times New Roman" w:eastAsia="宋体"/>
          <w:b w:val="0"/>
          <w:i w:val="0"/>
          <w:color w:val="000000"/>
          <w:sz w:val="22"/>
        </w:rPr>
        <w:t>地图参数配置完成后，还需要在 RoboX：</w:t>
      </w:r>
    </w:p>
    <w:bookmarkEnd w:id="243"/>
    <w:p w14:paraId="5CF12FA3">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244" w:name="VgzLi"/>
      <w:r>
        <w:rPr>
          <w:rFonts w:ascii="宋体" w:hAnsi="Courier New" w:eastAsia="宋体"/>
          <w:color w:val="000000"/>
          <w:sz w:val="20"/>
        </w:rPr>
        <w:t>参数配置</w:t>
      </w:r>
      <w:r>
        <w:rPr>
          <w:rFonts w:ascii="宋体" w:hAnsi="Courier New" w:eastAsia="宋体"/>
          <w:color w:val="000000"/>
          <w:sz w:val="20"/>
        </w:rPr>
        <w:br w:type="textWrapping"/>
      </w:r>
      <w:r>
        <w:rPr>
          <w:rFonts w:ascii="宋体" w:hAnsi="Courier New" w:eastAsia="宋体"/>
          <w:color w:val="000000"/>
          <w:sz w:val="20"/>
        </w:rPr>
        <w:t>→ 功能参数</w:t>
      </w:r>
      <w:r>
        <w:rPr>
          <w:rFonts w:ascii="宋体" w:hAnsi="Courier New" w:eastAsia="宋体"/>
          <w:color w:val="000000"/>
          <w:sz w:val="20"/>
        </w:rPr>
        <w:br w:type="textWrapping"/>
      </w:r>
      <w:r>
        <w:rPr>
          <w:rFonts w:ascii="宋体" w:hAnsi="Courier New" w:eastAsia="宋体"/>
          <w:color w:val="000000"/>
          <w:sz w:val="20"/>
        </w:rPr>
        <w:t>→ 区域限速</w:t>
      </w:r>
      <w:r>
        <w:rPr>
          <w:rFonts w:ascii="宋体" w:hAnsi="Courier New" w:eastAsia="宋体"/>
          <w:color w:val="000000"/>
          <w:sz w:val="20"/>
        </w:rPr>
        <w:br w:type="textWrapping"/>
      </w:r>
    </w:p>
    <w:bookmarkEnd w:id="244"/>
    <w:p w14:paraId="5FE7537F">
      <w:pPr>
        <w:spacing w:beforeLines="100" w:after="50" w:line="360" w:lineRule="auto"/>
        <w:ind w:left="0"/>
        <w:jc w:val="left"/>
      </w:pPr>
      <w:bookmarkStart w:id="245" w:name="u239622e7"/>
      <w:r>
        <w:rPr>
          <w:rFonts w:ascii="宋体" w:hAnsi="Times New Roman" w:eastAsia="宋体"/>
          <w:b w:val="0"/>
          <w:i w:val="0"/>
          <w:color w:val="000000"/>
          <w:sz w:val="22"/>
        </w:rPr>
        <w:t>开启</w:t>
      </w:r>
      <w:r>
        <w:rPr>
          <w:rFonts w:ascii="宋体" w:hAnsi="Times New Roman" w:eastAsia="宋体"/>
          <w:b/>
          <w:i w:val="0"/>
          <w:color w:val="000000"/>
          <w:sz w:val="22"/>
        </w:rPr>
        <w:t>区域限速功能</w:t>
      </w:r>
      <w:r>
        <w:rPr>
          <w:rFonts w:ascii="宋体" w:hAnsi="Times New Roman" w:eastAsia="宋体"/>
          <w:b w:val="0"/>
          <w:i w:val="0"/>
          <w:color w:val="000000"/>
          <w:sz w:val="22"/>
        </w:rPr>
        <w:t>。</w:t>
      </w:r>
    </w:p>
    <w:bookmarkEnd w:id="245"/>
    <w:p w14:paraId="6BCB07AC">
      <w:pPr>
        <w:spacing w:beforeLines="100" w:after="50" w:line="360" w:lineRule="auto"/>
        <w:ind w:left="0"/>
        <w:jc w:val="left"/>
      </w:pPr>
      <w:bookmarkStart w:id="246" w:name="u5b02742e"/>
      <w:r>
        <w:rPr>
          <w:rFonts w:ascii="宋体" w:hAnsi="Times New Roman" w:eastAsia="宋体"/>
          <w:b w:val="0"/>
          <w:i w:val="0"/>
          <w:color w:val="000000"/>
          <w:sz w:val="22"/>
        </w:rPr>
        <w:t xml:space="preserve">只有地图 </w:t>
      </w:r>
      <w:r>
        <w:rPr>
          <w:rFonts w:ascii="宋体" w:hAnsi="Courier New" w:eastAsia="宋体"/>
          <w:b w:val="0"/>
          <w:i w:val="0"/>
          <w:color w:val="000000"/>
          <w:sz w:val="22"/>
        </w:rPr>
        <w:t>SpeedLimit</w:t>
      </w:r>
      <w:r>
        <w:rPr>
          <w:rFonts w:ascii="宋体" w:hAnsi="Times New Roman" w:eastAsia="宋体"/>
          <w:b w:val="0"/>
          <w:i w:val="0"/>
          <w:color w:val="000000"/>
          <w:sz w:val="22"/>
        </w:rPr>
        <w:t xml:space="preserve"> 参数和区域限速功能同时正确配置后，点位限速才会生效。</w:t>
      </w:r>
    </w:p>
    <w:bookmarkEnd w:id="246"/>
    <w:p w14:paraId="54D0A0B3">
      <w:pPr>
        <w:spacing w:beforeLines="100" w:after="50" w:line="360" w:lineRule="auto"/>
        <w:ind w:left="0"/>
        <w:jc w:val="left"/>
      </w:pPr>
      <w:bookmarkStart w:id="247" w:name="ucf352659"/>
      <w:r>
        <w:rPr>
          <w:rFonts w:ascii="宋体" w:hAnsi="Times New Roman" w:eastAsia="宋体"/>
          <w:b/>
          <w:i w:val="0"/>
          <w:color w:val="000000"/>
          <w:sz w:val="22"/>
        </w:rPr>
        <w:t>重要：</w:t>
      </w:r>
      <w:r>
        <w:rPr>
          <w:rFonts w:ascii="宋体" w:hAnsi="Times New Roman" w:eastAsia="宋体"/>
          <w:b w:val="0"/>
          <w:i w:val="0"/>
          <w:color w:val="000000"/>
          <w:sz w:val="22"/>
        </w:rPr>
        <w:t>不需要限速的点位，</w:t>
      </w:r>
      <w:r>
        <w:rPr>
          <w:rFonts w:ascii="宋体" w:hAnsi="Courier New" w:eastAsia="宋体"/>
          <w:b w:val="0"/>
          <w:i w:val="0"/>
          <w:color w:val="000000"/>
          <w:sz w:val="22"/>
        </w:rPr>
        <w:t>SpeedLimit</w:t>
      </w:r>
      <w:r>
        <w:rPr>
          <w:rFonts w:ascii="宋体" w:hAnsi="Times New Roman" w:eastAsia="宋体"/>
          <w:b w:val="0"/>
          <w:i w:val="0"/>
          <w:color w:val="000000"/>
          <w:sz w:val="22"/>
        </w:rPr>
        <w:t xml:space="preserve"> 必须填写：</w:t>
      </w:r>
    </w:p>
    <w:bookmarkEnd w:id="247"/>
    <w:p w14:paraId="4C1B03F0">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248" w:name="PDjUD"/>
      <w:r>
        <w:rPr>
          <w:rFonts w:ascii="宋体" w:hAnsi="Courier New" w:eastAsia="宋体"/>
          <w:color w:val="000000"/>
          <w:sz w:val="20"/>
        </w:rPr>
        <w:t>0</w:t>
      </w:r>
      <w:r>
        <w:rPr>
          <w:rFonts w:ascii="宋体" w:hAnsi="Courier New" w:eastAsia="宋体"/>
          <w:color w:val="000000"/>
          <w:sz w:val="20"/>
        </w:rPr>
        <w:br w:type="textWrapping"/>
      </w:r>
    </w:p>
    <w:bookmarkEnd w:id="248"/>
    <w:p w14:paraId="1F8553CD">
      <w:pPr>
        <w:spacing w:beforeLines="100" w:after="50" w:line="360" w:lineRule="auto"/>
        <w:ind w:left="0"/>
        <w:jc w:val="left"/>
      </w:pPr>
      <w:bookmarkStart w:id="249" w:name="udbcd2b42"/>
      <w:r>
        <w:rPr>
          <w:rFonts w:ascii="宋体" w:hAnsi="Times New Roman" w:eastAsia="宋体"/>
          <w:b/>
          <w:i w:val="0"/>
          <w:color w:val="000000"/>
          <w:sz w:val="22"/>
        </w:rPr>
        <w:t>不得留空。</w:t>
      </w:r>
    </w:p>
    <w:bookmarkEnd w:id="249"/>
    <w:p w14:paraId="4EAFF80B">
      <w:pPr>
        <w:spacing w:beforeLines="100" w:after="50" w:line="360" w:lineRule="auto"/>
        <w:ind w:left="0"/>
      </w:pPr>
      <w:bookmarkStart w:id="250" w:name="BBZdO"/>
      <w:r>
        <w:rPr>
          <w:rFonts w:ascii="宋体" w:eastAsia="宋体"/>
        </w:rPr>
        <w:pict>
          <v:rect id="_x0000_i1037" o:spt="1" style="height:1.5pt;width:0pt;" fillcolor="#A0A0A0" filled="t" stroked="f" coordsize="21600,21600" o:hr="t" o:hrstd="t" o:hralign="center">
            <v:path/>
            <v:fill on="t" focussize="0,0"/>
            <v:stroke on="f"/>
            <v:imagedata o:title=""/>
            <o:lock v:ext="edit"/>
            <w10:wrap type="none"/>
            <w10:anchorlock/>
          </v:rect>
        </w:pict>
      </w:r>
    </w:p>
    <w:bookmarkEnd w:id="250"/>
    <w:p w14:paraId="4EF91B43">
      <w:pPr>
        <w:pStyle w:val="3"/>
        <w:spacing w:beforeLines="100" w:after="50" w:line="360" w:lineRule="auto"/>
        <w:ind w:left="0"/>
        <w:jc w:val="left"/>
      </w:pPr>
      <w:bookmarkStart w:id="251" w:name="c65b0e03"/>
      <w:r>
        <w:rPr>
          <w:rFonts w:ascii="宋体" w:hAnsi="Times New Roman" w:eastAsia="宋体"/>
        </w:rPr>
        <w:t>5.3 单点避障阈值补偿</w:t>
      </w:r>
    </w:p>
    <w:bookmarkEnd w:id="251"/>
    <w:p w14:paraId="3408570B">
      <w:pPr>
        <w:spacing w:beforeLines="100" w:after="50" w:line="360" w:lineRule="auto"/>
        <w:ind w:left="0"/>
        <w:jc w:val="left"/>
      </w:pPr>
      <w:bookmarkStart w:id="252" w:name="ude54bc07"/>
      <w:r>
        <w:rPr>
          <w:rFonts w:ascii="宋体" w:hAnsi="Times New Roman" w:eastAsia="宋体"/>
          <w:b w:val="0"/>
          <w:i w:val="0"/>
          <w:color w:val="000000"/>
          <w:sz w:val="22"/>
        </w:rPr>
        <w:t>单点避障阈值补偿用于解决部分特殊点位由于现场环境、设备结构、光线反射、材料折射等因素导致避障传感器频繁误触发的问题。</w:t>
      </w:r>
    </w:p>
    <w:bookmarkEnd w:id="252"/>
    <w:p w14:paraId="04672BD3">
      <w:pPr>
        <w:spacing w:beforeLines="100" w:after="50" w:line="360" w:lineRule="auto"/>
        <w:ind w:left="0"/>
        <w:jc w:val="left"/>
      </w:pPr>
      <w:bookmarkStart w:id="253" w:name="u0266a0c4"/>
      <w:r>
        <w:rPr>
          <w:rFonts w:ascii="宋体" w:hAnsi="Times New Roman" w:eastAsia="宋体"/>
          <w:b w:val="0"/>
          <w:i w:val="0"/>
          <w:color w:val="000000"/>
          <w:sz w:val="22"/>
        </w:rPr>
        <w:t>例如：</w:t>
      </w:r>
    </w:p>
    <w:bookmarkEnd w:id="253"/>
    <w:p w14:paraId="7A57ABFF">
      <w:pPr>
        <w:numPr>
          <w:ilvl w:val="0"/>
          <w:numId w:val="26"/>
        </w:numPr>
        <w:spacing w:beforeLines="100" w:after="50" w:line="360" w:lineRule="auto"/>
        <w:ind w:left="360"/>
        <w:jc w:val="left"/>
      </w:pPr>
      <w:bookmarkStart w:id="254" w:name="u041fbf9e"/>
      <w:r>
        <w:rPr>
          <w:rFonts w:ascii="宋体" w:hAnsi="Times New Roman" w:eastAsia="宋体"/>
          <w:b w:val="0"/>
          <w:i w:val="0"/>
          <w:color w:val="000000"/>
          <w:sz w:val="22"/>
        </w:rPr>
        <w:t xml:space="preserve"> 金属结构反射； </w:t>
      </w:r>
    </w:p>
    <w:bookmarkEnd w:id="254"/>
    <w:p w14:paraId="170F711D">
      <w:pPr>
        <w:numPr>
          <w:ilvl w:val="0"/>
          <w:numId w:val="26"/>
        </w:numPr>
        <w:spacing w:beforeLines="100" w:after="50" w:line="360" w:lineRule="auto"/>
        <w:ind w:left="360"/>
        <w:jc w:val="left"/>
      </w:pPr>
      <w:bookmarkStart w:id="255" w:name="u5ff043cb"/>
      <w:r>
        <w:rPr>
          <w:rFonts w:ascii="宋体" w:hAnsi="Times New Roman" w:eastAsia="宋体"/>
          <w:b w:val="0"/>
          <w:i w:val="0"/>
          <w:color w:val="000000"/>
          <w:sz w:val="22"/>
        </w:rPr>
        <w:t xml:space="preserve"> 特殊货架结构； </w:t>
      </w:r>
    </w:p>
    <w:bookmarkEnd w:id="255"/>
    <w:p w14:paraId="0F894318">
      <w:pPr>
        <w:numPr>
          <w:ilvl w:val="0"/>
          <w:numId w:val="26"/>
        </w:numPr>
        <w:spacing w:beforeLines="100" w:after="50" w:line="360" w:lineRule="auto"/>
        <w:ind w:left="360"/>
        <w:jc w:val="left"/>
      </w:pPr>
      <w:bookmarkStart w:id="256" w:name="uc26ca377"/>
      <w:r>
        <w:rPr>
          <w:rFonts w:ascii="宋体" w:hAnsi="Times New Roman" w:eastAsia="宋体"/>
          <w:b w:val="0"/>
          <w:i w:val="0"/>
          <w:color w:val="000000"/>
          <w:sz w:val="22"/>
        </w:rPr>
        <w:t xml:space="preserve"> 防护网； </w:t>
      </w:r>
    </w:p>
    <w:bookmarkEnd w:id="256"/>
    <w:p w14:paraId="591DDC36">
      <w:pPr>
        <w:numPr>
          <w:ilvl w:val="0"/>
          <w:numId w:val="26"/>
        </w:numPr>
        <w:spacing w:beforeLines="100" w:after="50" w:line="360" w:lineRule="auto"/>
        <w:ind w:left="360"/>
        <w:jc w:val="left"/>
      </w:pPr>
      <w:bookmarkStart w:id="257" w:name="u062f1a37"/>
      <w:r>
        <w:rPr>
          <w:rFonts w:ascii="宋体" w:hAnsi="Times New Roman" w:eastAsia="宋体"/>
          <w:b w:val="0"/>
          <w:i w:val="0"/>
          <w:color w:val="000000"/>
          <w:sz w:val="22"/>
        </w:rPr>
        <w:t xml:space="preserve"> 高反射材料； </w:t>
      </w:r>
    </w:p>
    <w:bookmarkEnd w:id="257"/>
    <w:p w14:paraId="1EA9522E">
      <w:pPr>
        <w:numPr>
          <w:ilvl w:val="0"/>
          <w:numId w:val="26"/>
        </w:numPr>
        <w:spacing w:beforeLines="100" w:after="50" w:line="360" w:lineRule="auto"/>
        <w:ind w:left="360"/>
        <w:jc w:val="left"/>
      </w:pPr>
      <w:bookmarkStart w:id="258" w:name="uf501772d"/>
      <w:r>
        <w:rPr>
          <w:rFonts w:ascii="宋体" w:hAnsi="Times New Roman" w:eastAsia="宋体"/>
          <w:b w:val="0"/>
          <w:i w:val="0"/>
          <w:color w:val="000000"/>
          <w:sz w:val="22"/>
        </w:rPr>
        <w:t xml:space="preserve"> 特殊角度造成的激光反射或折射； </w:t>
      </w:r>
    </w:p>
    <w:bookmarkEnd w:id="258"/>
    <w:p w14:paraId="7B987FA5">
      <w:pPr>
        <w:numPr>
          <w:ilvl w:val="0"/>
          <w:numId w:val="26"/>
        </w:numPr>
        <w:spacing w:beforeLines="100" w:after="50" w:line="360" w:lineRule="auto"/>
        <w:ind w:left="360"/>
        <w:jc w:val="left"/>
      </w:pPr>
      <w:bookmarkStart w:id="259" w:name="udd4083c7"/>
      <w:r>
        <w:rPr>
          <w:rFonts w:ascii="宋体" w:hAnsi="Times New Roman" w:eastAsia="宋体"/>
          <w:b w:val="0"/>
          <w:i w:val="0"/>
          <w:color w:val="000000"/>
          <w:sz w:val="22"/>
        </w:rPr>
        <w:t xml:space="preserve"> 个别固定点位长期出现误避障。 </w:t>
      </w:r>
    </w:p>
    <w:bookmarkEnd w:id="259"/>
    <w:p w14:paraId="4825D901">
      <w:pPr>
        <w:spacing w:beforeLines="100" w:after="50" w:line="360" w:lineRule="auto"/>
        <w:ind w:left="0"/>
        <w:jc w:val="left"/>
      </w:pPr>
      <w:bookmarkStart w:id="260" w:name="u7a8840ac"/>
      <w:r>
        <w:rPr>
          <w:rFonts w:ascii="宋体" w:hAnsi="Times New Roman" w:eastAsia="宋体"/>
          <w:b w:val="0"/>
          <w:i w:val="0"/>
          <w:color w:val="000000"/>
          <w:sz w:val="22"/>
        </w:rPr>
        <w:t>通过针对具体地图点位设置补偿值，可对该点位的避障判断阈值进行单独调整，而不影响整车其他区域的避障参数。</w:t>
      </w:r>
    </w:p>
    <w:bookmarkEnd w:id="260"/>
    <w:p w14:paraId="73C08C91">
      <w:pPr>
        <w:pStyle w:val="4"/>
        <w:spacing w:beforeLines="100" w:after="50" w:line="360" w:lineRule="auto"/>
        <w:ind w:left="0"/>
        <w:jc w:val="left"/>
      </w:pPr>
      <w:bookmarkStart w:id="261" w:name="92ca4afc"/>
      <w:r>
        <w:rPr>
          <w:rFonts w:ascii="宋体" w:hAnsi="Times New Roman" w:eastAsia="宋体"/>
        </w:rPr>
        <w:t>5.3.1 地图参数配置</w:t>
      </w:r>
    </w:p>
    <w:bookmarkEnd w:id="261"/>
    <w:p w14:paraId="6E08B1BF">
      <w:pPr>
        <w:spacing w:beforeLines="100" w:after="50" w:line="360" w:lineRule="auto"/>
        <w:ind w:left="0"/>
        <w:jc w:val="left"/>
      </w:pPr>
      <w:bookmarkStart w:id="262" w:name="ucf29c9ce"/>
      <w:r>
        <w:rPr>
          <w:rFonts w:ascii="宋体" w:hAnsi="Times New Roman" w:eastAsia="宋体"/>
          <w:b w:val="0"/>
          <w:i w:val="0"/>
          <w:color w:val="000000"/>
          <w:sz w:val="22"/>
        </w:rPr>
        <w:t>在地图对应点位的：</w:t>
      </w:r>
    </w:p>
    <w:bookmarkEnd w:id="262"/>
    <w:p w14:paraId="55E5BBB9">
      <w:pPr>
        <w:spacing w:beforeLines="100" w:after="50" w:line="360" w:lineRule="auto"/>
        <w:ind w:left="0"/>
        <w:jc w:val="left"/>
      </w:pPr>
      <w:bookmarkStart w:id="263" w:name="u6283cd7c"/>
      <w:r>
        <w:rPr>
          <w:rFonts w:ascii="宋体" w:hAnsi="Courier New" w:eastAsia="宋体"/>
          <w:b w:val="0"/>
          <w:i w:val="0"/>
          <w:color w:val="000000"/>
          <w:sz w:val="22"/>
        </w:rPr>
        <w:t>ObstacleCompensation</w:t>
      </w:r>
    </w:p>
    <w:bookmarkEnd w:id="263"/>
    <w:p w14:paraId="141B4A69">
      <w:pPr>
        <w:spacing w:beforeLines="100" w:after="50" w:line="360" w:lineRule="auto"/>
        <w:ind w:left="0"/>
        <w:jc w:val="left"/>
      </w:pPr>
      <w:bookmarkStart w:id="264" w:name="ufbcb2a25"/>
      <w:r>
        <w:rPr>
          <w:rFonts w:ascii="宋体" w:hAnsi="Times New Roman" w:eastAsia="宋体"/>
          <w:b w:val="0"/>
          <w:i w:val="0"/>
          <w:color w:val="000000"/>
          <w:sz w:val="22"/>
        </w:rPr>
        <w:t>字段中填写补偿值。</w:t>
      </w:r>
    </w:p>
    <w:bookmarkEnd w:id="264"/>
    <w:p w14:paraId="261CD5D9">
      <w:pPr>
        <w:spacing w:beforeLines="100" w:after="50" w:line="360" w:lineRule="auto"/>
        <w:ind w:left="0"/>
        <w:jc w:val="left"/>
      </w:pPr>
      <w:bookmarkStart w:id="265" w:name="u93b7039f"/>
      <w:r>
        <w:rPr>
          <w:rFonts w:ascii="宋体" w:hAnsi="Times New Roman" w:eastAsia="宋体"/>
          <w:b w:val="0"/>
          <w:i w:val="0"/>
          <w:color w:val="000000"/>
          <w:sz w:val="22"/>
        </w:rPr>
        <w:t>单位为：</w:t>
      </w:r>
    </w:p>
    <w:bookmarkEnd w:id="265"/>
    <w:p w14:paraId="61939B44">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266" w:name="UpoiH"/>
      <w:r>
        <w:rPr>
          <w:rFonts w:ascii="宋体" w:hAnsi="Courier New" w:eastAsia="宋体"/>
          <w:color w:val="000000"/>
          <w:sz w:val="20"/>
        </w:rPr>
        <w:t>mm</w:t>
      </w:r>
      <w:r>
        <w:rPr>
          <w:rFonts w:ascii="宋体" w:hAnsi="Courier New" w:eastAsia="宋体"/>
          <w:color w:val="000000"/>
          <w:sz w:val="20"/>
        </w:rPr>
        <w:br w:type="textWrapping"/>
      </w:r>
    </w:p>
    <w:bookmarkEnd w:id="266"/>
    <w:p w14:paraId="4E41DA42">
      <w:pPr>
        <w:spacing w:beforeLines="100" w:after="50" w:line="360" w:lineRule="auto"/>
        <w:ind w:left="0"/>
        <w:jc w:val="left"/>
      </w:pPr>
      <w:bookmarkStart w:id="267" w:name="ubc438ba6"/>
      <w:r>
        <w:rPr>
          <w:rFonts w:ascii="宋体" w:hAnsi="Times New Roman" w:eastAsia="宋体"/>
          <w:b w:val="0"/>
          <w:i w:val="0"/>
          <w:color w:val="000000"/>
          <w:sz w:val="22"/>
        </w:rPr>
        <w:t>例如：</w:t>
      </w:r>
    </w:p>
    <w:bookmarkEnd w:id="267"/>
    <w:p w14:paraId="7B472ED9">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268" w:name="cvdBv"/>
      <w:r>
        <w:rPr>
          <w:rFonts w:ascii="宋体" w:hAnsi="Courier New" w:eastAsia="宋体"/>
          <w:color w:val="000000"/>
          <w:sz w:val="20"/>
        </w:rPr>
        <w:t>ObstacleCompensation = 50</w:t>
      </w:r>
      <w:r>
        <w:rPr>
          <w:rFonts w:ascii="宋体" w:hAnsi="Courier New" w:eastAsia="宋体"/>
          <w:color w:val="000000"/>
          <w:sz w:val="20"/>
        </w:rPr>
        <w:br w:type="textWrapping"/>
      </w:r>
    </w:p>
    <w:bookmarkEnd w:id="268"/>
    <w:p w14:paraId="037056DE">
      <w:pPr>
        <w:spacing w:beforeLines="100" w:after="50" w:line="360" w:lineRule="auto"/>
        <w:ind w:left="0"/>
        <w:jc w:val="left"/>
      </w:pPr>
      <w:bookmarkStart w:id="269" w:name="u0327b5c3"/>
      <w:r>
        <w:rPr>
          <w:rFonts w:ascii="宋体" w:hAnsi="Times New Roman" w:eastAsia="宋体"/>
          <w:b w:val="0"/>
          <w:i w:val="0"/>
          <w:color w:val="000000"/>
          <w:sz w:val="22"/>
        </w:rPr>
        <w:t>表示该点位增加对应的避障阈值补偿。</w:t>
      </w:r>
    </w:p>
    <w:bookmarkEnd w:id="269"/>
    <w:p w14:paraId="348B8F34">
      <w:pPr>
        <w:spacing w:beforeLines="100" w:after="50" w:line="360" w:lineRule="auto"/>
        <w:ind w:left="0"/>
        <w:jc w:val="left"/>
      </w:pPr>
      <w:bookmarkStart w:id="270" w:name="uecdc6dde"/>
      <w:r>
        <w:rPr>
          <w:rFonts w:ascii="宋体" w:hAnsi="Times New Roman" w:eastAsia="宋体"/>
          <w:b/>
          <w:i w:val="0"/>
          <w:color w:val="000000"/>
          <w:sz w:val="22"/>
        </w:rPr>
        <w:t>重要：</w:t>
      </w:r>
      <w:r>
        <w:rPr>
          <w:rFonts w:ascii="宋体" w:hAnsi="Times New Roman" w:eastAsia="宋体"/>
          <w:b w:val="0"/>
          <w:i w:val="0"/>
          <w:color w:val="000000"/>
          <w:sz w:val="22"/>
        </w:rPr>
        <w:t>不需要进行避障补偿的点位，必须填写：</w:t>
      </w:r>
    </w:p>
    <w:bookmarkEnd w:id="270"/>
    <w:p w14:paraId="7ACB51CB">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271" w:name="SeWb2"/>
      <w:r>
        <w:rPr>
          <w:rFonts w:ascii="宋体" w:hAnsi="Courier New" w:eastAsia="宋体"/>
          <w:color w:val="000000"/>
          <w:sz w:val="20"/>
        </w:rPr>
        <w:t>0</w:t>
      </w:r>
      <w:r>
        <w:rPr>
          <w:rFonts w:ascii="宋体" w:hAnsi="Courier New" w:eastAsia="宋体"/>
          <w:color w:val="000000"/>
          <w:sz w:val="20"/>
        </w:rPr>
        <w:br w:type="textWrapping"/>
      </w:r>
    </w:p>
    <w:bookmarkEnd w:id="271"/>
    <w:p w14:paraId="2D6F728D">
      <w:pPr>
        <w:spacing w:beforeLines="100" w:after="50" w:line="360" w:lineRule="auto"/>
        <w:ind w:left="0"/>
        <w:jc w:val="left"/>
      </w:pPr>
      <w:bookmarkStart w:id="272" w:name="u668b8e5f"/>
      <w:r>
        <w:rPr>
          <w:rFonts w:ascii="宋体" w:hAnsi="Times New Roman" w:eastAsia="宋体"/>
          <w:b/>
          <w:i w:val="0"/>
          <w:color w:val="000000"/>
          <w:sz w:val="22"/>
        </w:rPr>
        <w:t>不得留空。</w:t>
      </w:r>
    </w:p>
    <w:bookmarkEnd w:id="272"/>
    <w:p w14:paraId="64192F9F">
      <w:pPr>
        <w:spacing w:beforeLines="100" w:after="50" w:line="360" w:lineRule="auto"/>
        <w:ind w:left="0"/>
        <w:jc w:val="left"/>
      </w:pPr>
      <w:bookmarkStart w:id="273" w:name="u03821aea"/>
      <w:r>
        <w:rPr>
          <w:rFonts w:ascii="宋体" w:hAnsi="Times New Roman" w:eastAsia="宋体"/>
          <w:b/>
          <w:i w:val="0"/>
          <w:color w:val="000000"/>
          <w:sz w:val="22"/>
        </w:rPr>
        <w:t>注意：</w:t>
      </w:r>
      <w:r>
        <w:rPr>
          <w:rFonts w:ascii="宋体" w:hAnsi="Times New Roman" w:eastAsia="宋体"/>
          <w:b w:val="0"/>
          <w:i w:val="0"/>
          <w:color w:val="000000"/>
          <w:sz w:val="22"/>
        </w:rPr>
        <w:t>避障阈值补偿属于特殊场景适配功能，应根据现场实际测试结果进行设置，不建议在无明确误避障问题的点位随意增加补偿值。</w:t>
      </w:r>
    </w:p>
    <w:bookmarkEnd w:id="273"/>
    <w:p w14:paraId="0303EBB6">
      <w:pPr>
        <w:spacing w:beforeLines="100" w:after="50" w:line="360" w:lineRule="auto"/>
        <w:ind w:left="0"/>
      </w:pPr>
      <w:bookmarkStart w:id="274" w:name="qimYN"/>
      <w:r>
        <w:rPr>
          <w:rFonts w:ascii="宋体" w:eastAsia="宋体"/>
        </w:rPr>
        <w:pict>
          <v:rect id="_x0000_i1038" o:spt="1" style="height:1.5pt;width:0pt;" fillcolor="#A0A0A0" filled="t" stroked="f" coordsize="21600,21600" o:hr="t" o:hrstd="t" o:hralign="center">
            <v:path/>
            <v:fill on="t" focussize="0,0"/>
            <v:stroke on="f"/>
            <v:imagedata o:title=""/>
            <o:lock v:ext="edit"/>
            <w10:wrap type="none"/>
            <w10:anchorlock/>
          </v:rect>
        </w:pict>
      </w:r>
    </w:p>
    <w:bookmarkEnd w:id="274"/>
    <w:p w14:paraId="3BEEEEB2">
      <w:pPr>
        <w:pStyle w:val="3"/>
        <w:spacing w:beforeLines="100" w:after="50" w:line="360" w:lineRule="auto"/>
        <w:ind w:left="0"/>
        <w:jc w:val="left"/>
      </w:pPr>
      <w:bookmarkStart w:id="275" w:name="18b8213e"/>
      <w:r>
        <w:rPr>
          <w:rFonts w:ascii="宋体" w:hAnsi="Times New Roman" w:eastAsia="宋体"/>
        </w:rPr>
        <w:t>5.4 充电失败自动重试</w:t>
      </w:r>
    </w:p>
    <w:bookmarkEnd w:id="275"/>
    <w:p w14:paraId="48038D46">
      <w:pPr>
        <w:spacing w:beforeLines="100" w:after="50" w:line="360" w:lineRule="auto"/>
        <w:ind w:left="0"/>
        <w:jc w:val="left"/>
      </w:pPr>
      <w:bookmarkStart w:id="276" w:name="u67e4eb1b"/>
      <w:r>
        <w:rPr>
          <w:rFonts w:ascii="宋体" w:hAnsi="Times New Roman" w:eastAsia="宋体"/>
          <w:b w:val="0"/>
          <w:i w:val="0"/>
          <w:color w:val="000000"/>
          <w:sz w:val="22"/>
        </w:rPr>
        <w:t>部分现场可能因车辆与充电桩通信、握手时序、车辆停车位置偏差等因素，出现车辆已到达充电位置但首次充电握手失败的情况。</w:t>
      </w:r>
    </w:p>
    <w:bookmarkEnd w:id="276"/>
    <w:p w14:paraId="45ED3F20">
      <w:pPr>
        <w:spacing w:beforeLines="100" w:after="50" w:line="360" w:lineRule="auto"/>
        <w:ind w:left="0"/>
        <w:jc w:val="left"/>
      </w:pPr>
      <w:bookmarkStart w:id="277" w:name="ufbab9615"/>
      <w:r>
        <w:rPr>
          <w:rFonts w:ascii="宋体" w:hAnsi="Times New Roman" w:eastAsia="宋体"/>
          <w:b w:val="0"/>
          <w:i w:val="0"/>
          <w:color w:val="000000"/>
          <w:sz w:val="22"/>
        </w:rPr>
        <w:t>本版本增加</w:t>
      </w:r>
      <w:r>
        <w:rPr>
          <w:rFonts w:ascii="宋体" w:hAnsi="Times New Roman" w:eastAsia="宋体"/>
          <w:b/>
          <w:i w:val="0"/>
          <w:color w:val="000000"/>
          <w:sz w:val="22"/>
        </w:rPr>
        <w:t>充电失败自动回退重试功能</w:t>
      </w:r>
      <w:r>
        <w:rPr>
          <w:rFonts w:ascii="宋体" w:hAnsi="Times New Roman" w:eastAsia="宋体"/>
          <w:b w:val="0"/>
          <w:i w:val="0"/>
          <w:color w:val="000000"/>
          <w:sz w:val="22"/>
        </w:rPr>
        <w:t>。</w:t>
      </w:r>
    </w:p>
    <w:bookmarkEnd w:id="277"/>
    <w:p w14:paraId="193DD1F2">
      <w:pPr>
        <w:spacing w:beforeLines="100" w:after="50" w:line="360" w:lineRule="auto"/>
        <w:ind w:left="0"/>
        <w:jc w:val="left"/>
      </w:pPr>
      <w:bookmarkStart w:id="278" w:name="u2188ab93"/>
      <w:r>
        <w:rPr>
          <w:rFonts w:ascii="宋体" w:hAnsi="Times New Roman" w:eastAsia="宋体"/>
          <w:b w:val="0"/>
          <w:i w:val="0"/>
          <w:color w:val="000000"/>
          <w:sz w:val="22"/>
        </w:rPr>
        <w:t>当首次充电失败后，车辆可按照配置的回退距离退出充电位置，再重新进入充电位置并发起充电，从而提高自动充电成功率。</w:t>
      </w:r>
    </w:p>
    <w:bookmarkEnd w:id="278"/>
    <w:p w14:paraId="39682254">
      <w:pPr>
        <w:pStyle w:val="4"/>
        <w:spacing w:beforeLines="100" w:after="50" w:line="360" w:lineRule="auto"/>
        <w:ind w:left="0"/>
        <w:jc w:val="left"/>
      </w:pPr>
      <w:bookmarkStart w:id="279" w:name="b6c89b76"/>
      <w:r>
        <w:rPr>
          <w:rFonts w:ascii="宋体" w:hAnsi="Times New Roman" w:eastAsia="宋体"/>
        </w:rPr>
        <w:t>5.4.1 参数配置</w:t>
      </w:r>
    </w:p>
    <w:bookmarkEnd w:id="279"/>
    <w:p w14:paraId="653C0BF2">
      <w:pPr>
        <w:spacing w:beforeLines="100" w:after="50" w:line="360" w:lineRule="auto"/>
        <w:ind w:left="0"/>
        <w:jc w:val="left"/>
      </w:pPr>
      <w:bookmarkStart w:id="280" w:name="ufffb822a"/>
      <w:r>
        <w:rPr>
          <w:rFonts w:ascii="宋体" w:hAnsi="Times New Roman" w:eastAsia="宋体"/>
          <w:b w:val="0"/>
          <w:i w:val="0"/>
          <w:color w:val="000000"/>
          <w:sz w:val="22"/>
        </w:rPr>
        <w:t>建议开启：</w:t>
      </w:r>
    </w:p>
    <w:bookmarkEnd w:id="280"/>
    <w:p w14:paraId="1723A74B">
      <w:pPr>
        <w:spacing w:beforeLines="100" w:after="50" w:line="360" w:lineRule="auto"/>
        <w:ind w:left="0"/>
        <w:jc w:val="left"/>
      </w:pPr>
      <w:bookmarkStart w:id="281" w:name="ua579dab9"/>
      <w:r>
        <w:rPr>
          <w:rFonts w:ascii="宋体" w:hAnsi="Times New Roman" w:eastAsia="宋体"/>
          <w:b/>
          <w:i w:val="0"/>
          <w:color w:val="000000"/>
          <w:sz w:val="22"/>
        </w:rPr>
        <w:t>充电失败重试回退开关</w:t>
      </w:r>
    </w:p>
    <w:bookmarkEnd w:id="281"/>
    <w:p w14:paraId="1C380235">
      <w:pPr>
        <w:spacing w:beforeLines="100" w:after="50" w:line="360" w:lineRule="auto"/>
        <w:ind w:left="0"/>
        <w:jc w:val="left"/>
      </w:pPr>
      <w:bookmarkStart w:id="282" w:name="ufe1f3f9a"/>
      <w:r>
        <w:rPr>
          <w:rFonts w:ascii="宋体" w:hAnsi="Times New Roman" w:eastAsia="宋体"/>
          <w:b w:val="0"/>
          <w:i w:val="0"/>
          <w:color w:val="000000"/>
          <w:sz w:val="22"/>
        </w:rPr>
        <w:t>并根据现场实际空间及车辆位置余量配置合理的</w:t>
      </w:r>
      <w:r>
        <w:rPr>
          <w:rFonts w:ascii="宋体" w:hAnsi="Times New Roman" w:eastAsia="宋体"/>
          <w:b/>
          <w:i w:val="0"/>
          <w:color w:val="000000"/>
          <w:sz w:val="22"/>
        </w:rPr>
        <w:t>充电回退距离</w:t>
      </w:r>
      <w:r>
        <w:rPr>
          <w:rFonts w:ascii="宋体" w:hAnsi="Times New Roman" w:eastAsia="宋体"/>
          <w:b w:val="0"/>
          <w:i w:val="0"/>
          <w:color w:val="000000"/>
          <w:sz w:val="22"/>
        </w:rPr>
        <w:t>。</w:t>
      </w:r>
    </w:p>
    <w:bookmarkEnd w:id="282"/>
    <w:p w14:paraId="42472314">
      <w:pPr>
        <w:spacing w:beforeLines="100" w:after="50" w:line="360" w:lineRule="auto"/>
        <w:ind w:left="0"/>
        <w:jc w:val="left"/>
      </w:pPr>
      <w:bookmarkStart w:id="283" w:name="u7c9a16cf"/>
      <w:r>
        <w:rPr>
          <w:rFonts w:ascii="宋体" w:hAnsi="Times New Roman" w:eastAsia="宋体"/>
          <w:b w:val="0"/>
          <w:i w:val="0"/>
          <w:color w:val="000000"/>
          <w:sz w:val="22"/>
        </w:rPr>
        <w:t>基本流程如下：</w:t>
      </w:r>
    </w:p>
    <w:bookmarkEnd w:id="283"/>
    <w:p w14:paraId="08B2D640">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284" w:name="w9SbZ"/>
      <w:r>
        <w:rPr>
          <w:rFonts w:ascii="宋体" w:hAnsi="Courier New" w:eastAsia="宋体"/>
          <w:color w:val="000000"/>
          <w:sz w:val="20"/>
        </w:rPr>
        <w:t>车辆进入充电位</w:t>
      </w:r>
      <w:r>
        <w:rPr>
          <w:rFonts w:ascii="宋体" w:hAnsi="Courier New" w:eastAsia="宋体"/>
          <w:color w:val="000000"/>
          <w:sz w:val="20"/>
        </w:rPr>
        <w:br w:type="textWrapping"/>
      </w:r>
      <w:r>
        <w:rPr>
          <w:rFonts w:ascii="宋体" w:hAnsi="Courier New" w:eastAsia="宋体"/>
          <w:color w:val="000000"/>
          <w:sz w:val="20"/>
        </w:rPr>
        <w:t xml:space="preserve">      ↓</w:t>
      </w:r>
      <w:r>
        <w:rPr>
          <w:rFonts w:ascii="宋体" w:hAnsi="Courier New" w:eastAsia="宋体"/>
          <w:color w:val="000000"/>
          <w:sz w:val="20"/>
        </w:rPr>
        <w:br w:type="textWrapping"/>
      </w:r>
      <w:r>
        <w:rPr>
          <w:rFonts w:ascii="宋体" w:hAnsi="Courier New" w:eastAsia="宋体"/>
          <w:color w:val="000000"/>
          <w:sz w:val="20"/>
        </w:rPr>
        <w:t>发起充电握手</w:t>
      </w:r>
      <w:r>
        <w:rPr>
          <w:rFonts w:ascii="宋体" w:hAnsi="Courier New" w:eastAsia="宋体"/>
          <w:color w:val="000000"/>
          <w:sz w:val="20"/>
        </w:rPr>
        <w:br w:type="textWrapping"/>
      </w:r>
      <w:r>
        <w:rPr>
          <w:rFonts w:ascii="宋体" w:hAnsi="Courier New" w:eastAsia="宋体"/>
          <w:color w:val="000000"/>
          <w:sz w:val="20"/>
        </w:rPr>
        <w:t xml:space="preserve">      ↓</w:t>
      </w:r>
      <w:r>
        <w:rPr>
          <w:rFonts w:ascii="宋体" w:hAnsi="Courier New" w:eastAsia="宋体"/>
          <w:color w:val="000000"/>
          <w:sz w:val="20"/>
        </w:rPr>
        <w:br w:type="textWrapping"/>
      </w:r>
      <w:r>
        <w:rPr>
          <w:rFonts w:ascii="宋体" w:hAnsi="Courier New" w:eastAsia="宋体"/>
          <w:color w:val="000000"/>
          <w:sz w:val="20"/>
        </w:rPr>
        <w:t>充电是否成功？</w:t>
      </w:r>
      <w:r>
        <w:rPr>
          <w:rFonts w:ascii="宋体" w:hAnsi="Courier New" w:eastAsia="宋体"/>
          <w:color w:val="000000"/>
          <w:sz w:val="20"/>
        </w:rPr>
        <w:br w:type="textWrapping"/>
      </w:r>
      <w:r>
        <w:rPr>
          <w:rFonts w:ascii="宋体" w:hAnsi="Courier New" w:eastAsia="宋体"/>
          <w:color w:val="000000"/>
          <w:sz w:val="20"/>
        </w:rPr>
        <w:t xml:space="preserve">   ↓是       ↓否</w:t>
      </w:r>
      <w:r>
        <w:rPr>
          <w:rFonts w:ascii="宋体" w:hAnsi="Courier New" w:eastAsia="宋体"/>
          <w:color w:val="000000"/>
          <w:sz w:val="20"/>
        </w:rPr>
        <w:br w:type="textWrapping"/>
      </w:r>
      <w:r>
        <w:rPr>
          <w:rFonts w:ascii="宋体" w:hAnsi="Courier New" w:eastAsia="宋体"/>
          <w:color w:val="000000"/>
          <w:sz w:val="20"/>
        </w:rPr>
        <w:t>正常充电    执行回退</w:t>
      </w:r>
      <w:r>
        <w:rPr>
          <w:rFonts w:ascii="宋体" w:hAnsi="Courier New" w:eastAsia="宋体"/>
          <w:color w:val="000000"/>
          <w:sz w:val="20"/>
        </w:rPr>
        <w:br w:type="textWrapping"/>
      </w:r>
      <w:r>
        <w:rPr>
          <w:rFonts w:ascii="宋体" w:hAnsi="Courier New" w:eastAsia="宋体"/>
          <w:color w:val="000000"/>
          <w:sz w:val="20"/>
        </w:rPr>
        <w:t xml:space="preserve">              ↓</w:t>
      </w:r>
      <w:r>
        <w:rPr>
          <w:rFonts w:ascii="宋体" w:hAnsi="Courier New" w:eastAsia="宋体"/>
          <w:color w:val="000000"/>
          <w:sz w:val="20"/>
        </w:rPr>
        <w:br w:type="textWrapping"/>
      </w:r>
      <w:r>
        <w:rPr>
          <w:rFonts w:ascii="宋体" w:hAnsi="Courier New" w:eastAsia="宋体"/>
          <w:color w:val="000000"/>
          <w:sz w:val="20"/>
        </w:rPr>
        <w:t xml:space="preserve">         等待/重新进入</w:t>
      </w:r>
      <w:r>
        <w:rPr>
          <w:rFonts w:ascii="宋体" w:hAnsi="Courier New" w:eastAsia="宋体"/>
          <w:color w:val="000000"/>
          <w:sz w:val="20"/>
        </w:rPr>
        <w:br w:type="textWrapping"/>
      </w:r>
      <w:r>
        <w:rPr>
          <w:rFonts w:ascii="宋体" w:hAnsi="Courier New" w:eastAsia="宋体"/>
          <w:color w:val="000000"/>
          <w:sz w:val="20"/>
        </w:rPr>
        <w:t xml:space="preserve">              ↓</w:t>
      </w:r>
      <w:r>
        <w:rPr>
          <w:rFonts w:ascii="宋体" w:hAnsi="Courier New" w:eastAsia="宋体"/>
          <w:color w:val="000000"/>
          <w:sz w:val="20"/>
        </w:rPr>
        <w:br w:type="textWrapping"/>
      </w:r>
      <w:r>
        <w:rPr>
          <w:rFonts w:ascii="宋体" w:hAnsi="Courier New" w:eastAsia="宋体"/>
          <w:color w:val="000000"/>
          <w:sz w:val="20"/>
        </w:rPr>
        <w:t xml:space="preserve">         再次发起充电</w:t>
      </w:r>
      <w:r>
        <w:rPr>
          <w:rFonts w:ascii="宋体" w:hAnsi="Courier New" w:eastAsia="宋体"/>
          <w:color w:val="000000"/>
          <w:sz w:val="20"/>
        </w:rPr>
        <w:br w:type="textWrapping"/>
      </w:r>
    </w:p>
    <w:bookmarkEnd w:id="284"/>
    <w:p w14:paraId="60A67815">
      <w:pPr>
        <w:pStyle w:val="4"/>
        <w:spacing w:beforeLines="100" w:after="50" w:line="360" w:lineRule="auto"/>
        <w:ind w:left="0"/>
        <w:jc w:val="left"/>
      </w:pPr>
      <w:bookmarkStart w:id="285" w:name="679b940f"/>
      <w:r>
        <w:rPr>
          <w:rFonts w:ascii="宋体" w:hAnsi="Times New Roman" w:eastAsia="宋体"/>
        </w:rPr>
        <w:t>5.4.2 回退距离设置要求</w:t>
      </w:r>
    </w:p>
    <w:bookmarkEnd w:id="285"/>
    <w:p w14:paraId="6B0702DA">
      <w:pPr>
        <w:spacing w:beforeLines="100" w:after="50" w:line="360" w:lineRule="auto"/>
        <w:ind w:left="0"/>
        <w:jc w:val="left"/>
      </w:pPr>
      <w:bookmarkStart w:id="286" w:name="u793aea39"/>
      <w:r>
        <w:rPr>
          <w:rFonts w:ascii="宋体" w:hAnsi="Times New Roman" w:eastAsia="宋体"/>
          <w:b w:val="0"/>
          <w:i w:val="0"/>
          <w:color w:val="000000"/>
          <w:sz w:val="22"/>
        </w:rPr>
        <w:t>回退距离需要结合现场布局合理设置，既要保证车辆能够完全退出当前充电接触状态，又应避免回退距离过大。</w:t>
      </w:r>
    </w:p>
    <w:bookmarkEnd w:id="286"/>
    <w:p w14:paraId="70275472">
      <w:pPr>
        <w:spacing w:beforeLines="100" w:after="50" w:line="360" w:lineRule="auto"/>
        <w:ind w:left="0"/>
        <w:jc w:val="left"/>
      </w:pPr>
      <w:bookmarkStart w:id="287" w:name="u6bae8f86"/>
      <w:r>
        <w:rPr>
          <w:rFonts w:ascii="宋体" w:hAnsi="Times New Roman" w:eastAsia="宋体"/>
          <w:b w:val="0"/>
          <w:i w:val="0"/>
          <w:color w:val="000000"/>
          <w:sz w:val="22"/>
        </w:rPr>
        <w:t>尤其是充电位位于</w:t>
      </w:r>
      <w:r>
        <w:rPr>
          <w:rFonts w:ascii="宋体" w:hAnsi="Times New Roman" w:eastAsia="宋体"/>
          <w:b/>
          <w:i w:val="0"/>
          <w:color w:val="000000"/>
          <w:sz w:val="22"/>
        </w:rPr>
        <w:t>母道或公共运行通道附近</w:t>
      </w:r>
      <w:r>
        <w:rPr>
          <w:rFonts w:ascii="宋体" w:hAnsi="Times New Roman" w:eastAsia="宋体"/>
          <w:b w:val="0"/>
          <w:i w:val="0"/>
          <w:color w:val="000000"/>
          <w:sz w:val="22"/>
        </w:rPr>
        <w:t>时，应预留足够安全余量，避免车辆执行充电回退过程中与母道正常运行的其他车辆产生干涉。</w:t>
      </w:r>
    </w:p>
    <w:bookmarkEnd w:id="287"/>
    <w:p w14:paraId="1D36828E">
      <w:pPr>
        <w:spacing w:beforeLines="100" w:after="50" w:line="360" w:lineRule="auto"/>
        <w:ind w:left="0"/>
        <w:jc w:val="left"/>
      </w:pPr>
      <w:bookmarkStart w:id="288" w:name="u70ef8228"/>
      <w:r>
        <w:rPr>
          <w:rFonts w:ascii="宋体" w:hAnsi="Times New Roman" w:eastAsia="宋体"/>
          <w:b/>
          <w:i w:val="0"/>
          <w:color w:val="000000"/>
          <w:sz w:val="22"/>
        </w:rPr>
        <w:t>建议：</w:t>
      </w:r>
      <w:r>
        <w:rPr>
          <w:rFonts w:ascii="宋体" w:hAnsi="Times New Roman" w:eastAsia="宋体"/>
          <w:b w:val="0"/>
          <w:i w:val="0"/>
          <w:color w:val="000000"/>
          <w:sz w:val="22"/>
        </w:rPr>
        <w:t>新项目建议默认启用充电失败回退重试功能，具体回退距离应根据充电桩安装位置、车辆停车精度及现场通道空间进行确认。</w:t>
      </w:r>
    </w:p>
    <w:bookmarkEnd w:id="288"/>
    <w:p w14:paraId="4A070115">
      <w:pPr>
        <w:spacing w:beforeLines="100" w:after="50" w:line="360" w:lineRule="auto"/>
        <w:ind w:left="0"/>
      </w:pPr>
      <w:bookmarkStart w:id="289" w:name="KrU8q"/>
      <w:r>
        <w:rPr>
          <w:rFonts w:ascii="宋体" w:eastAsia="宋体"/>
        </w:rPr>
        <w:pict>
          <v:rect id="_x0000_i1039" o:spt="1" style="height:1.5pt;width:0pt;" fillcolor="#A0A0A0" filled="t" stroked="f" coordsize="21600,21600" o:hr="t" o:hrstd="t" o:hralign="center">
            <v:path/>
            <v:fill on="t" focussize="0,0"/>
            <v:stroke on="f"/>
            <v:imagedata o:title=""/>
            <o:lock v:ext="edit"/>
            <w10:wrap type="none"/>
            <w10:anchorlock/>
          </v:rect>
        </w:pict>
      </w:r>
    </w:p>
    <w:bookmarkEnd w:id="289"/>
    <w:p w14:paraId="5A5C8B98">
      <w:pPr>
        <w:pStyle w:val="3"/>
        <w:spacing w:beforeLines="100" w:after="50" w:line="360" w:lineRule="auto"/>
        <w:ind w:left="0"/>
        <w:jc w:val="left"/>
      </w:pPr>
      <w:bookmarkStart w:id="290" w:name="9e800feb"/>
      <w:r>
        <w:rPr>
          <w:rFonts w:ascii="宋体" w:hAnsi="Times New Roman" w:eastAsia="宋体"/>
        </w:rPr>
        <w:t xml:space="preserve">5.5 区域切换点 </w:t>
      </w:r>
      <w:r>
        <w:rPr>
          <w:rFonts w:ascii="宋体" w:hAnsi="Courier New" w:eastAsia="宋体"/>
        </w:rPr>
        <w:t>LocType = 12</w:t>
      </w:r>
    </w:p>
    <w:bookmarkEnd w:id="290"/>
    <w:p w14:paraId="7CC16002">
      <w:pPr>
        <w:spacing w:beforeLines="100" w:after="50" w:line="360" w:lineRule="auto"/>
        <w:ind w:left="0"/>
        <w:jc w:val="left"/>
      </w:pPr>
      <w:bookmarkStart w:id="291" w:name="uda44c852"/>
      <w:r>
        <w:rPr>
          <w:rFonts w:ascii="宋体" w:hAnsi="Times New Roman" w:eastAsia="宋体"/>
          <w:b w:val="0"/>
          <w:i w:val="0"/>
          <w:color w:val="000000"/>
          <w:sz w:val="22"/>
        </w:rPr>
        <w:t>本版本新增：</w:t>
      </w:r>
    </w:p>
    <w:bookmarkEnd w:id="291"/>
    <w:p w14:paraId="1C0E7157">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292" w:name="bB9rg"/>
      <w:r>
        <w:rPr>
          <w:rFonts w:ascii="宋体" w:hAnsi="Courier New" w:eastAsia="宋体"/>
          <w:color w:val="000000"/>
          <w:sz w:val="20"/>
        </w:rPr>
        <w:t>LocType = 12</w:t>
      </w:r>
      <w:r>
        <w:rPr>
          <w:rFonts w:ascii="宋体" w:hAnsi="Courier New" w:eastAsia="宋体"/>
          <w:color w:val="000000"/>
          <w:sz w:val="20"/>
        </w:rPr>
        <w:br w:type="textWrapping"/>
      </w:r>
    </w:p>
    <w:bookmarkEnd w:id="292"/>
    <w:p w14:paraId="50DA937A">
      <w:pPr>
        <w:spacing w:beforeLines="100" w:after="50" w:line="360" w:lineRule="auto"/>
        <w:ind w:left="0"/>
        <w:jc w:val="left"/>
      </w:pPr>
      <w:bookmarkStart w:id="293" w:name="u806bdd1e"/>
      <w:r>
        <w:rPr>
          <w:rFonts w:ascii="宋体" w:hAnsi="Times New Roman" w:eastAsia="宋体"/>
          <w:b w:val="0"/>
          <w:i w:val="0"/>
          <w:color w:val="000000"/>
          <w:sz w:val="22"/>
        </w:rPr>
        <w:t>类型点位，用于车辆在</w:t>
      </w:r>
      <w:r>
        <w:rPr>
          <w:rFonts w:ascii="宋体" w:hAnsi="Times New Roman" w:eastAsia="宋体"/>
          <w:b/>
          <w:i w:val="0"/>
          <w:color w:val="000000"/>
          <w:sz w:val="22"/>
        </w:rPr>
        <w:t>不经过提升机的情况下进行地图/楼层/区域切换</w:t>
      </w:r>
      <w:r>
        <w:rPr>
          <w:rFonts w:ascii="宋体" w:hAnsi="Times New Roman" w:eastAsia="宋体"/>
          <w:b w:val="0"/>
          <w:i w:val="0"/>
          <w:color w:val="000000"/>
          <w:sz w:val="22"/>
        </w:rPr>
        <w:t>。</w:t>
      </w:r>
    </w:p>
    <w:bookmarkEnd w:id="293"/>
    <w:p w14:paraId="4B699585">
      <w:pPr>
        <w:pStyle w:val="4"/>
        <w:spacing w:beforeLines="100" w:after="50" w:line="360" w:lineRule="auto"/>
        <w:ind w:left="0"/>
        <w:jc w:val="left"/>
      </w:pPr>
      <w:bookmarkStart w:id="294" w:name="660b205c"/>
      <w:r>
        <w:rPr>
          <w:rFonts w:ascii="宋体" w:hAnsi="Times New Roman" w:eastAsia="宋体"/>
        </w:rPr>
        <w:t>5.5.1 使用场景</w:t>
      </w:r>
    </w:p>
    <w:bookmarkEnd w:id="294"/>
    <w:p w14:paraId="42EE26DF">
      <w:pPr>
        <w:spacing w:beforeLines="100" w:after="50" w:line="360" w:lineRule="auto"/>
        <w:ind w:left="0"/>
        <w:jc w:val="left"/>
      </w:pPr>
      <w:bookmarkStart w:id="295" w:name="uc9aa1d24"/>
      <w:r>
        <w:rPr>
          <w:rFonts w:ascii="宋体" w:hAnsi="Times New Roman" w:eastAsia="宋体"/>
          <w:b w:val="0"/>
          <w:i w:val="0"/>
          <w:color w:val="000000"/>
          <w:sz w:val="22"/>
        </w:rPr>
        <w:t>部分特殊项目中，车辆在两个地图区域之间切换时，实际不存在提升机交互，例如：</w:t>
      </w:r>
    </w:p>
    <w:bookmarkEnd w:id="295"/>
    <w:p w14:paraId="09FCFA2A">
      <w:pPr>
        <w:numPr>
          <w:ilvl w:val="0"/>
          <w:numId w:val="27"/>
        </w:numPr>
        <w:spacing w:beforeLines="100" w:after="50" w:line="360" w:lineRule="auto"/>
        <w:ind w:left="360"/>
        <w:jc w:val="left"/>
      </w:pPr>
      <w:bookmarkStart w:id="296" w:name="ud65dea45"/>
      <w:r>
        <w:rPr>
          <w:rFonts w:ascii="宋体" w:hAnsi="Times New Roman" w:eastAsia="宋体"/>
          <w:b w:val="0"/>
          <w:i w:val="0"/>
          <w:color w:val="000000"/>
          <w:sz w:val="22"/>
        </w:rPr>
        <w:t xml:space="preserve"> 不同地图区域之间直接连接； </w:t>
      </w:r>
    </w:p>
    <w:bookmarkEnd w:id="296"/>
    <w:p w14:paraId="079F8156">
      <w:pPr>
        <w:numPr>
          <w:ilvl w:val="0"/>
          <w:numId w:val="27"/>
        </w:numPr>
        <w:spacing w:beforeLines="100" w:after="50" w:line="360" w:lineRule="auto"/>
        <w:ind w:left="360"/>
        <w:jc w:val="left"/>
      </w:pPr>
      <w:bookmarkStart w:id="297" w:name="uc8b7bcdc"/>
      <w:r>
        <w:rPr>
          <w:rFonts w:ascii="宋体" w:hAnsi="Times New Roman" w:eastAsia="宋体"/>
          <w:b w:val="0"/>
          <w:i w:val="0"/>
          <w:color w:val="000000"/>
          <w:sz w:val="22"/>
        </w:rPr>
        <w:t xml:space="preserve"> 特殊轨道结构实现区域切换； </w:t>
      </w:r>
    </w:p>
    <w:bookmarkEnd w:id="297"/>
    <w:p w14:paraId="3B9CB2FD">
      <w:pPr>
        <w:numPr>
          <w:ilvl w:val="0"/>
          <w:numId w:val="27"/>
        </w:numPr>
        <w:spacing w:beforeLines="100" w:after="50" w:line="360" w:lineRule="auto"/>
        <w:ind w:left="360"/>
        <w:jc w:val="left"/>
      </w:pPr>
      <w:bookmarkStart w:id="298" w:name="u2a0b8a77"/>
      <w:r>
        <w:rPr>
          <w:rFonts w:ascii="宋体" w:hAnsi="Times New Roman" w:eastAsia="宋体"/>
          <w:b w:val="0"/>
          <w:i w:val="0"/>
          <w:color w:val="000000"/>
          <w:sz w:val="22"/>
        </w:rPr>
        <w:t xml:space="preserve"> 软件地图需要切层，但物理运行过程中不存在提升机； </w:t>
      </w:r>
    </w:p>
    <w:bookmarkEnd w:id="298"/>
    <w:p w14:paraId="61C0D438">
      <w:pPr>
        <w:numPr>
          <w:ilvl w:val="0"/>
          <w:numId w:val="27"/>
        </w:numPr>
        <w:spacing w:beforeLines="100" w:after="50" w:line="360" w:lineRule="auto"/>
        <w:ind w:left="360"/>
        <w:jc w:val="left"/>
      </w:pPr>
      <w:bookmarkStart w:id="299" w:name="ue7f240f6"/>
      <w:r>
        <w:rPr>
          <w:rFonts w:ascii="宋体" w:hAnsi="Times New Roman" w:eastAsia="宋体"/>
          <w:b w:val="0"/>
          <w:i w:val="0"/>
          <w:color w:val="000000"/>
          <w:sz w:val="22"/>
        </w:rPr>
        <w:t xml:space="preserve"> 其他仅需要完成地图切换、不需要执行提升机握手的场景。 </w:t>
      </w:r>
    </w:p>
    <w:bookmarkEnd w:id="299"/>
    <w:p w14:paraId="31BD380F">
      <w:pPr>
        <w:spacing w:beforeLines="100" w:after="50" w:line="360" w:lineRule="auto"/>
        <w:ind w:left="0"/>
        <w:jc w:val="left"/>
      </w:pPr>
      <w:bookmarkStart w:id="300" w:name="u339d9c60"/>
      <w:r>
        <w:rPr>
          <w:rFonts w:ascii="宋体" w:hAnsi="Times New Roman" w:eastAsia="宋体"/>
          <w:b w:val="0"/>
          <w:i w:val="0"/>
          <w:color w:val="000000"/>
          <w:sz w:val="22"/>
        </w:rPr>
        <w:t>此时应使用：</w:t>
      </w:r>
    </w:p>
    <w:bookmarkEnd w:id="300"/>
    <w:p w14:paraId="2C007F40">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301" w:name="rfebC"/>
      <w:r>
        <w:rPr>
          <w:rFonts w:ascii="宋体" w:hAnsi="Courier New" w:eastAsia="宋体"/>
          <w:color w:val="000000"/>
          <w:sz w:val="20"/>
        </w:rPr>
        <w:t>LocType = 12</w:t>
      </w:r>
      <w:r>
        <w:rPr>
          <w:rFonts w:ascii="宋体" w:hAnsi="Courier New" w:eastAsia="宋体"/>
          <w:color w:val="000000"/>
          <w:sz w:val="20"/>
        </w:rPr>
        <w:br w:type="textWrapping"/>
      </w:r>
    </w:p>
    <w:bookmarkEnd w:id="301"/>
    <w:p w14:paraId="203B9A85">
      <w:pPr>
        <w:pStyle w:val="4"/>
        <w:spacing w:beforeLines="100" w:after="50" w:line="360" w:lineRule="auto"/>
        <w:ind w:left="0"/>
        <w:jc w:val="left"/>
      </w:pPr>
      <w:bookmarkStart w:id="302" w:name="f2b27585"/>
      <w:r>
        <w:rPr>
          <w:rFonts w:ascii="宋体" w:hAnsi="Times New Roman" w:eastAsia="宋体"/>
        </w:rPr>
        <w:t xml:space="preserve">5.5.2 与 </w:t>
      </w:r>
      <w:r>
        <w:rPr>
          <w:rFonts w:ascii="宋体" w:hAnsi="Courier New" w:eastAsia="宋体"/>
        </w:rPr>
        <w:t>LocType = 6</w:t>
      </w:r>
      <w:r>
        <w:rPr>
          <w:rFonts w:ascii="宋体" w:hAnsi="Times New Roman" w:eastAsia="宋体"/>
        </w:rPr>
        <w:t xml:space="preserve"> 的区别</w:t>
      </w:r>
    </w:p>
    <w:bookmarkEnd w:id="302"/>
    <w:tbl>
      <w:tblPr>
        <w:tblStyle w:val="12"/>
        <w:tblW w:w="0" w:type="auto"/>
        <w:tblCellSpacing w:w="0" w:type="dxa"/>
        <w:tblInd w:w="11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2462"/>
        <w:gridCol w:w="2177"/>
        <w:gridCol w:w="2172"/>
        <w:gridCol w:w="2171"/>
      </w:tblGrid>
      <w:tr w14:paraId="4FB8185F">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PrEx>
        <w:trPr>
          <w:trHeight w:val="495" w:hRule="atLeast"/>
          <w:tblCellSpacing w:w="0" w:type="dxa"/>
        </w:trPr>
        <w:tc>
          <w:tcPr>
            <w:tcW w:w="349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D5ABDB2">
            <w:pPr>
              <w:spacing w:beforeLines="100" w:after="50" w:line="360" w:lineRule="auto"/>
              <w:ind w:left="0"/>
              <w:jc w:val="left"/>
            </w:pPr>
            <w:bookmarkStart w:id="303" w:name="uc5d4904c"/>
            <w:bookmarkStart w:id="304" w:name="t1THN"/>
            <w:r>
              <w:rPr>
                <w:rFonts w:ascii="宋体" w:hAnsi="Times New Roman" w:eastAsia="宋体"/>
                <w:b w:val="0"/>
                <w:i w:val="0"/>
                <w:color w:val="000000"/>
                <w:sz w:val="22"/>
              </w:rPr>
              <w:t>点位类型</w:t>
            </w:r>
          </w:p>
          <w:bookmarkEnd w:id="303"/>
        </w:tc>
        <w:tc>
          <w:tcPr>
            <w:tcW w:w="3385"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B13F7A1">
            <w:pPr>
              <w:spacing w:beforeLines="100" w:after="50" w:line="360" w:lineRule="auto"/>
              <w:ind w:left="0"/>
              <w:jc w:val="left"/>
            </w:pPr>
            <w:bookmarkStart w:id="305" w:name="u5befad3c"/>
            <w:r>
              <w:rPr>
                <w:rFonts w:ascii="宋体" w:hAnsi="Times New Roman" w:eastAsia="宋体"/>
                <w:b w:val="0"/>
                <w:i w:val="0"/>
                <w:color w:val="000000"/>
                <w:sz w:val="22"/>
              </w:rPr>
              <w:t>区域/楼层切换</w:t>
            </w:r>
          </w:p>
          <w:bookmarkEnd w:id="305"/>
        </w:tc>
        <w:tc>
          <w:tcPr>
            <w:tcW w:w="3375"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A7E11CB">
            <w:pPr>
              <w:spacing w:beforeLines="100" w:after="50" w:line="360" w:lineRule="auto"/>
              <w:ind w:left="0"/>
              <w:jc w:val="left"/>
            </w:pPr>
            <w:bookmarkStart w:id="306" w:name="u59fd1834"/>
            <w:r>
              <w:rPr>
                <w:rFonts w:ascii="宋体" w:hAnsi="Times New Roman" w:eastAsia="宋体"/>
                <w:b w:val="0"/>
                <w:i w:val="0"/>
                <w:color w:val="000000"/>
                <w:sz w:val="22"/>
              </w:rPr>
              <w:t>提升机交互</w:t>
            </w:r>
          </w:p>
          <w:bookmarkEnd w:id="306"/>
        </w:tc>
        <w:tc>
          <w:tcPr>
            <w:tcW w:w="3375"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EC66202">
            <w:pPr>
              <w:spacing w:beforeLines="100" w:after="50" w:line="360" w:lineRule="auto"/>
              <w:ind w:left="0"/>
              <w:jc w:val="left"/>
            </w:pPr>
            <w:bookmarkStart w:id="307" w:name="ud0882d3b"/>
            <w:r>
              <w:rPr>
                <w:rFonts w:ascii="宋体" w:hAnsi="Times New Roman" w:eastAsia="宋体"/>
                <w:b w:val="0"/>
                <w:i w:val="0"/>
                <w:color w:val="000000"/>
                <w:sz w:val="22"/>
              </w:rPr>
              <w:t>适用场景</w:t>
            </w:r>
          </w:p>
          <w:bookmarkEnd w:id="307"/>
        </w:tc>
      </w:tr>
      <w:tr w14:paraId="0FCDE254">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trPr>
        <w:tc>
          <w:tcPr>
            <w:tcW w:w="349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DDF4865">
            <w:pPr>
              <w:spacing w:beforeLines="100" w:after="50" w:line="360" w:lineRule="auto"/>
              <w:ind w:left="0"/>
              <w:jc w:val="left"/>
            </w:pPr>
            <w:bookmarkStart w:id="308" w:name="ue447a6cf"/>
            <w:r>
              <w:rPr>
                <w:rFonts w:ascii="宋体" w:hAnsi="Courier New" w:eastAsia="宋体"/>
                <w:b w:val="0"/>
                <w:i w:val="0"/>
                <w:color w:val="000000"/>
                <w:sz w:val="22"/>
              </w:rPr>
              <w:t>LocType = 6</w:t>
            </w:r>
          </w:p>
          <w:bookmarkEnd w:id="308"/>
        </w:tc>
        <w:tc>
          <w:tcPr>
            <w:tcW w:w="3385"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513A646">
            <w:pPr>
              <w:spacing w:beforeLines="100" w:after="50" w:line="360" w:lineRule="auto"/>
              <w:ind w:left="0"/>
              <w:jc w:val="left"/>
            </w:pPr>
            <w:bookmarkStart w:id="309" w:name="u227261a5"/>
            <w:r>
              <w:rPr>
                <w:rFonts w:ascii="宋体" w:hAnsi="Times New Roman" w:eastAsia="宋体"/>
                <w:b w:val="0"/>
                <w:i w:val="0"/>
                <w:color w:val="000000"/>
                <w:sz w:val="22"/>
              </w:rPr>
              <w:t>支持</w:t>
            </w:r>
          </w:p>
          <w:bookmarkEnd w:id="309"/>
        </w:tc>
        <w:tc>
          <w:tcPr>
            <w:tcW w:w="3375"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823482B">
            <w:pPr>
              <w:spacing w:beforeLines="100" w:after="50" w:line="360" w:lineRule="auto"/>
              <w:ind w:left="0"/>
              <w:jc w:val="left"/>
            </w:pPr>
            <w:bookmarkStart w:id="310" w:name="u7ff4bb46"/>
            <w:r>
              <w:rPr>
                <w:rFonts w:ascii="宋体" w:hAnsi="Times New Roman" w:eastAsia="宋体"/>
                <w:b/>
                <w:i w:val="0"/>
                <w:color w:val="000000"/>
                <w:sz w:val="22"/>
              </w:rPr>
              <w:t>进行提升机交互</w:t>
            </w:r>
          </w:p>
          <w:bookmarkEnd w:id="310"/>
        </w:tc>
        <w:tc>
          <w:tcPr>
            <w:tcW w:w="3375"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45541E3">
            <w:pPr>
              <w:spacing w:beforeLines="100" w:after="50" w:line="360" w:lineRule="auto"/>
              <w:ind w:left="0"/>
              <w:jc w:val="left"/>
            </w:pPr>
            <w:bookmarkStart w:id="311" w:name="u5b429719"/>
            <w:r>
              <w:rPr>
                <w:rFonts w:ascii="宋体" w:hAnsi="Times New Roman" w:eastAsia="宋体"/>
                <w:b w:val="0"/>
                <w:i w:val="0"/>
                <w:color w:val="000000"/>
                <w:sz w:val="22"/>
              </w:rPr>
              <w:t>正常通过提升机进行楼层切换</w:t>
            </w:r>
          </w:p>
          <w:bookmarkEnd w:id="311"/>
        </w:tc>
      </w:tr>
      <w:tr w14:paraId="2DBC7917">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trPr>
        <w:tc>
          <w:tcPr>
            <w:tcW w:w="349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89DB4B2">
            <w:pPr>
              <w:spacing w:beforeLines="100" w:after="50" w:line="360" w:lineRule="auto"/>
              <w:ind w:left="0"/>
              <w:jc w:val="left"/>
            </w:pPr>
            <w:bookmarkStart w:id="312" w:name="uc0d7c5d2"/>
            <w:r>
              <w:rPr>
                <w:rFonts w:ascii="宋体" w:hAnsi="Courier New" w:eastAsia="宋体"/>
                <w:b w:val="0"/>
                <w:i w:val="0"/>
                <w:color w:val="000000"/>
                <w:sz w:val="22"/>
              </w:rPr>
              <w:t>LocType = 12</w:t>
            </w:r>
          </w:p>
          <w:bookmarkEnd w:id="312"/>
        </w:tc>
        <w:tc>
          <w:tcPr>
            <w:tcW w:w="3385"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2071F5E">
            <w:pPr>
              <w:spacing w:beforeLines="100" w:after="50" w:line="360" w:lineRule="auto"/>
              <w:ind w:left="0"/>
              <w:jc w:val="left"/>
            </w:pPr>
            <w:bookmarkStart w:id="313" w:name="u861937c7"/>
            <w:r>
              <w:rPr>
                <w:rFonts w:ascii="宋体" w:hAnsi="Times New Roman" w:eastAsia="宋体"/>
                <w:b w:val="0"/>
                <w:i w:val="0"/>
                <w:color w:val="000000"/>
                <w:sz w:val="22"/>
              </w:rPr>
              <w:t>支持</w:t>
            </w:r>
          </w:p>
          <w:bookmarkEnd w:id="313"/>
        </w:tc>
        <w:tc>
          <w:tcPr>
            <w:tcW w:w="3375"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C7D3D3A">
            <w:pPr>
              <w:spacing w:beforeLines="100" w:after="50" w:line="360" w:lineRule="auto"/>
              <w:ind w:left="0"/>
              <w:jc w:val="left"/>
            </w:pPr>
            <w:bookmarkStart w:id="314" w:name="ue01c9282"/>
            <w:r>
              <w:rPr>
                <w:rFonts w:ascii="宋体" w:hAnsi="Times New Roman" w:eastAsia="宋体"/>
                <w:b/>
                <w:i w:val="0"/>
                <w:color w:val="000000"/>
                <w:sz w:val="22"/>
              </w:rPr>
              <w:t>不进行提升机交互</w:t>
            </w:r>
          </w:p>
          <w:bookmarkEnd w:id="314"/>
        </w:tc>
        <w:tc>
          <w:tcPr>
            <w:tcW w:w="3375"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657292E">
            <w:pPr>
              <w:spacing w:beforeLines="100" w:after="50" w:line="360" w:lineRule="auto"/>
              <w:ind w:left="0"/>
              <w:jc w:val="left"/>
            </w:pPr>
            <w:bookmarkStart w:id="315" w:name="u02f4cf71"/>
            <w:r>
              <w:rPr>
                <w:rFonts w:ascii="宋体" w:hAnsi="Times New Roman" w:eastAsia="宋体"/>
                <w:b w:val="0"/>
                <w:i w:val="0"/>
                <w:color w:val="000000"/>
                <w:sz w:val="22"/>
              </w:rPr>
              <w:t>无提升机情况下进行区域或楼层切换</w:t>
            </w:r>
          </w:p>
          <w:bookmarkEnd w:id="315"/>
        </w:tc>
      </w:tr>
      <w:bookmarkEnd w:id="304"/>
    </w:tbl>
    <w:p w14:paraId="6E948F28">
      <w:pPr>
        <w:spacing w:beforeLines="100" w:after="50" w:line="360" w:lineRule="auto"/>
        <w:ind w:left="0"/>
        <w:jc w:val="left"/>
      </w:pPr>
      <w:bookmarkStart w:id="316" w:name="ue3cd9009"/>
      <w:r>
        <w:rPr>
          <w:rFonts w:ascii="宋体" w:hAnsi="Times New Roman" w:eastAsia="宋体"/>
          <w:b w:val="0"/>
          <w:i w:val="0"/>
          <w:color w:val="000000"/>
          <w:sz w:val="22"/>
        </w:rPr>
        <w:t>如果特殊项目中的区域切换点错误配置为：</w:t>
      </w:r>
    </w:p>
    <w:bookmarkEnd w:id="316"/>
    <w:p w14:paraId="2C3D4F55">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317" w:name="OJLI9"/>
      <w:r>
        <w:rPr>
          <w:rFonts w:ascii="宋体" w:hAnsi="Courier New" w:eastAsia="宋体"/>
          <w:color w:val="000000"/>
          <w:sz w:val="20"/>
        </w:rPr>
        <w:t>LocType = 6</w:t>
      </w:r>
      <w:r>
        <w:rPr>
          <w:rFonts w:ascii="宋体" w:hAnsi="Courier New" w:eastAsia="宋体"/>
          <w:color w:val="000000"/>
          <w:sz w:val="20"/>
        </w:rPr>
        <w:br w:type="textWrapping"/>
      </w:r>
    </w:p>
    <w:bookmarkEnd w:id="317"/>
    <w:p w14:paraId="3A841EA9">
      <w:pPr>
        <w:spacing w:beforeLines="100" w:after="50" w:line="360" w:lineRule="auto"/>
        <w:ind w:left="0"/>
        <w:jc w:val="left"/>
      </w:pPr>
      <w:bookmarkStart w:id="318" w:name="u8b9a0882"/>
      <w:r>
        <w:rPr>
          <w:rFonts w:ascii="宋体" w:hAnsi="Times New Roman" w:eastAsia="宋体"/>
          <w:b w:val="0"/>
          <w:i w:val="0"/>
          <w:color w:val="000000"/>
          <w:sz w:val="22"/>
        </w:rPr>
        <w:t>程序会按照正常提升机流程执行，默认等待或进行提升机相关交互，从而导致任务无法正常继续。</w:t>
      </w:r>
    </w:p>
    <w:bookmarkEnd w:id="318"/>
    <w:p w14:paraId="5BF628AA">
      <w:pPr>
        <w:spacing w:beforeLines="100" w:after="50" w:line="360" w:lineRule="auto"/>
        <w:ind w:left="0"/>
        <w:jc w:val="left"/>
      </w:pPr>
      <w:bookmarkStart w:id="319" w:name="ubc8e79c0"/>
      <w:r>
        <w:rPr>
          <w:rFonts w:ascii="宋体" w:hAnsi="Times New Roman" w:eastAsia="宋体"/>
          <w:b w:val="0"/>
          <w:i w:val="0"/>
          <w:color w:val="000000"/>
          <w:sz w:val="22"/>
        </w:rPr>
        <w:t>因此：</w:t>
      </w:r>
    </w:p>
    <w:bookmarkEnd w:id="319"/>
    <w:p w14:paraId="45DE84F6">
      <w:pPr>
        <w:numPr>
          <w:ilvl w:val="0"/>
          <w:numId w:val="28"/>
        </w:numPr>
        <w:spacing w:beforeLines="100" w:after="50" w:line="360" w:lineRule="auto"/>
        <w:ind w:left="360"/>
        <w:jc w:val="left"/>
      </w:pPr>
      <w:bookmarkStart w:id="320" w:name="uccdf5059"/>
      <w:r>
        <w:rPr>
          <w:rFonts w:ascii="宋体" w:hAnsi="Times New Roman" w:eastAsia="宋体"/>
          <w:b/>
          <w:i w:val="0"/>
          <w:color w:val="000000"/>
          <w:sz w:val="22"/>
        </w:rPr>
        <w:t xml:space="preserve">经过提升机切层：使用 </w:t>
      </w:r>
      <w:r>
        <w:rPr>
          <w:rFonts w:ascii="宋体" w:hAnsi="Courier New" w:eastAsia="宋体"/>
          <w:b/>
          <w:i w:val="0"/>
          <w:color w:val="000000"/>
          <w:sz w:val="22"/>
        </w:rPr>
        <w:t>LocType = 6</w:t>
      </w:r>
      <w:r>
        <w:rPr>
          <w:rFonts w:ascii="宋体" w:hAnsi="Times New Roman" w:eastAsia="宋体"/>
          <w:b/>
          <w:i w:val="0"/>
          <w:color w:val="000000"/>
          <w:sz w:val="22"/>
        </w:rPr>
        <w:t>；</w:t>
      </w:r>
    </w:p>
    <w:bookmarkEnd w:id="320"/>
    <w:p w14:paraId="09E490B1">
      <w:pPr>
        <w:numPr>
          <w:ilvl w:val="0"/>
          <w:numId w:val="28"/>
        </w:numPr>
        <w:spacing w:beforeLines="100" w:after="50" w:line="360" w:lineRule="auto"/>
        <w:ind w:left="360"/>
        <w:jc w:val="left"/>
      </w:pPr>
      <w:bookmarkStart w:id="321" w:name="ua1c4ba7e"/>
      <w:r>
        <w:rPr>
          <w:rFonts w:ascii="宋体" w:hAnsi="Times New Roman" w:eastAsia="宋体"/>
          <w:b/>
          <w:i w:val="0"/>
          <w:color w:val="000000"/>
          <w:sz w:val="22"/>
        </w:rPr>
        <w:t xml:space="preserve">不经过提升机，仅进行区域/地图切换：使用 </w:t>
      </w:r>
      <w:r>
        <w:rPr>
          <w:rFonts w:ascii="宋体" w:hAnsi="Courier New" w:eastAsia="宋体"/>
          <w:b/>
          <w:i w:val="0"/>
          <w:color w:val="000000"/>
          <w:sz w:val="22"/>
        </w:rPr>
        <w:t>LocType = 12</w:t>
      </w:r>
      <w:r>
        <w:rPr>
          <w:rFonts w:ascii="宋体" w:hAnsi="Times New Roman" w:eastAsia="宋体"/>
          <w:b/>
          <w:i w:val="0"/>
          <w:color w:val="000000"/>
          <w:sz w:val="22"/>
        </w:rPr>
        <w:t>。</w:t>
      </w:r>
    </w:p>
    <w:bookmarkEnd w:id="321"/>
    <w:p w14:paraId="3F4017D4">
      <w:pPr>
        <w:spacing w:beforeLines="100" w:after="50" w:line="360" w:lineRule="auto"/>
        <w:ind w:left="0"/>
        <w:jc w:val="left"/>
      </w:pPr>
      <w:bookmarkStart w:id="322" w:name="u1cc44c12"/>
      <w:r>
        <w:rPr>
          <w:rFonts w:ascii="宋体" w:hAnsi="Times New Roman" w:eastAsia="宋体"/>
          <w:b/>
          <w:i w:val="0"/>
          <w:color w:val="000000"/>
          <w:sz w:val="22"/>
        </w:rPr>
        <w:t>注意：</w:t>
      </w:r>
      <w:r>
        <w:rPr>
          <w:rFonts w:ascii="宋体" w:hAnsi="Courier New" w:eastAsia="宋体"/>
          <w:b w:val="0"/>
          <w:i w:val="0"/>
          <w:color w:val="000000"/>
          <w:sz w:val="22"/>
        </w:rPr>
        <w:t>LocType = 12</w:t>
      </w:r>
      <w:r>
        <w:rPr>
          <w:rFonts w:ascii="宋体" w:hAnsi="Times New Roman" w:eastAsia="宋体"/>
          <w:b w:val="0"/>
          <w:i w:val="0"/>
          <w:color w:val="000000"/>
          <w:sz w:val="22"/>
        </w:rPr>
        <w:t xml:space="preserve"> 仅用于明确不存在提升机交互的特殊区域切换场景，普通提升机项目不得使用该类型替代 </w:t>
      </w:r>
      <w:r>
        <w:rPr>
          <w:rFonts w:ascii="宋体" w:hAnsi="Courier New" w:eastAsia="宋体"/>
          <w:b w:val="0"/>
          <w:i w:val="0"/>
          <w:color w:val="000000"/>
          <w:sz w:val="22"/>
        </w:rPr>
        <w:t>LocType = 6</w:t>
      </w:r>
      <w:r>
        <w:rPr>
          <w:rFonts w:ascii="宋体" w:hAnsi="Times New Roman" w:eastAsia="宋体"/>
          <w:b w:val="0"/>
          <w:i w:val="0"/>
          <w:color w:val="000000"/>
          <w:sz w:val="22"/>
        </w:rPr>
        <w:t>。</w:t>
      </w:r>
    </w:p>
    <w:bookmarkEnd w:id="322"/>
    <w:sectPr>
      <w:pgSz w:w="11907" w:h="16839"/>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Courier New">
    <w:panose1 w:val="02070309020205020404"/>
    <w:charset w:val="00"/>
    <w:family w:val="auto"/>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4"/>
      <w:numFmt w:val="decimal"/>
      <w:lvlText w:val="%1."/>
      <w:lvlJc w:val="left"/>
      <w:pPr>
        <w:ind w:left="960" w:hanging="360"/>
      </w:pPr>
    </w:lvl>
  </w:abstractNum>
  <w:abstractNum w:abstractNumId="1">
    <w:nsid w:val="9C8AC8EF"/>
    <w:multiLevelType w:val="multilevel"/>
    <w:tmpl w:val="9C8AC8EF"/>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2">
    <w:nsid w:val="B0F1ACD9"/>
    <w:multiLevelType w:val="singleLevel"/>
    <w:tmpl w:val="B0F1ACD9"/>
    <w:lvl w:ilvl="0" w:tentative="0">
      <w:start w:val="1"/>
      <w:numFmt w:val="bullet"/>
      <w:lvlText w:val=""/>
      <w:lvlJc w:val="left"/>
      <w:pPr>
        <w:ind w:left="960" w:hanging="360"/>
      </w:pPr>
      <w:rPr>
        <w:rFonts w:hint="default" w:ascii="Symbol" w:hAnsi="Symbol"/>
      </w:rPr>
    </w:lvl>
  </w:abstractNum>
  <w:abstractNum w:abstractNumId="3">
    <w:nsid w:val="B5E306ED"/>
    <w:multiLevelType w:val="multilevel"/>
    <w:tmpl w:val="B5E306ED"/>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4">
    <w:nsid w:val="BE923771"/>
    <w:multiLevelType w:val="singleLevel"/>
    <w:tmpl w:val="BE923771"/>
    <w:lvl w:ilvl="0" w:tentative="0">
      <w:start w:val="1"/>
      <w:numFmt w:val="bullet"/>
      <w:lvlText w:val=""/>
      <w:lvlJc w:val="left"/>
      <w:pPr>
        <w:ind w:left="960" w:hanging="360"/>
      </w:pPr>
      <w:rPr>
        <w:rFonts w:hint="default" w:ascii="Symbol" w:hAnsi="Symbol"/>
      </w:rPr>
    </w:lvl>
  </w:abstractNum>
  <w:abstractNum w:abstractNumId="5">
    <w:nsid w:val="BF205925"/>
    <w:multiLevelType w:val="singleLevel"/>
    <w:tmpl w:val="BF205925"/>
    <w:lvl w:ilvl="0" w:tentative="0">
      <w:start w:val="1"/>
      <w:numFmt w:val="decimal"/>
      <w:lvlText w:val="%1."/>
      <w:lvlJc w:val="left"/>
      <w:pPr>
        <w:ind w:left="960" w:hanging="360"/>
      </w:pPr>
    </w:lvl>
  </w:abstractNum>
  <w:abstractNum w:abstractNumId="6">
    <w:nsid w:val="C8879AEF"/>
    <w:multiLevelType w:val="multilevel"/>
    <w:tmpl w:val="C8879AEF"/>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7">
    <w:nsid w:val="CF092B84"/>
    <w:multiLevelType w:val="multilevel"/>
    <w:tmpl w:val="CF092B84"/>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8">
    <w:nsid w:val="D7F9FE59"/>
    <w:multiLevelType w:val="singleLevel"/>
    <w:tmpl w:val="D7F9FE59"/>
    <w:lvl w:ilvl="0" w:tentative="0">
      <w:start w:val="9"/>
      <w:numFmt w:val="decimal"/>
      <w:lvlText w:val="%1."/>
      <w:lvlJc w:val="left"/>
      <w:pPr>
        <w:ind w:left="960" w:hanging="360"/>
      </w:pPr>
    </w:lvl>
  </w:abstractNum>
  <w:abstractNum w:abstractNumId="9">
    <w:nsid w:val="DCBA6B53"/>
    <w:multiLevelType w:val="multilevel"/>
    <w:tmpl w:val="DCBA6B53"/>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0">
    <w:nsid w:val="F4B5D9F5"/>
    <w:multiLevelType w:val="multilevel"/>
    <w:tmpl w:val="F4B5D9F5"/>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1">
    <w:nsid w:val="0053208E"/>
    <w:multiLevelType w:val="singleLevel"/>
    <w:tmpl w:val="0053208E"/>
    <w:lvl w:ilvl="0" w:tentative="0">
      <w:start w:val="1"/>
      <w:numFmt w:val="decimal"/>
      <w:lvlText w:val="%1."/>
      <w:lvlJc w:val="left"/>
      <w:pPr>
        <w:ind w:left="960" w:hanging="360"/>
      </w:pPr>
    </w:lvl>
  </w:abstractNum>
  <w:abstractNum w:abstractNumId="12">
    <w:nsid w:val="0248C179"/>
    <w:multiLevelType w:val="multilevel"/>
    <w:tmpl w:val="0248C179"/>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3">
    <w:nsid w:val="03D62ECE"/>
    <w:multiLevelType w:val="singleLevel"/>
    <w:tmpl w:val="03D62ECE"/>
    <w:lvl w:ilvl="0" w:tentative="0">
      <w:start w:val="2"/>
      <w:numFmt w:val="decimal"/>
      <w:lvlText w:val="%1."/>
      <w:lvlJc w:val="left"/>
      <w:pPr>
        <w:ind w:left="960" w:hanging="360"/>
      </w:pPr>
    </w:lvl>
  </w:abstractNum>
  <w:abstractNum w:abstractNumId="14">
    <w:nsid w:val="0E640482"/>
    <w:multiLevelType w:val="singleLevel"/>
    <w:tmpl w:val="0E640482"/>
    <w:lvl w:ilvl="0" w:tentative="0">
      <w:start w:val="1"/>
      <w:numFmt w:val="bullet"/>
      <w:lvlText w:val=""/>
      <w:lvlJc w:val="left"/>
      <w:pPr>
        <w:ind w:left="960" w:hanging="360"/>
      </w:pPr>
      <w:rPr>
        <w:rFonts w:hint="default" w:ascii="Symbol" w:hAnsi="Symbol"/>
      </w:rPr>
    </w:lvl>
  </w:abstractNum>
  <w:abstractNum w:abstractNumId="15">
    <w:nsid w:val="2470EC97"/>
    <w:multiLevelType w:val="singleLevel"/>
    <w:tmpl w:val="2470EC97"/>
    <w:lvl w:ilvl="0" w:tentative="0">
      <w:start w:val="8"/>
      <w:numFmt w:val="decimal"/>
      <w:lvlText w:val="%1."/>
      <w:lvlJc w:val="left"/>
      <w:pPr>
        <w:ind w:left="960" w:hanging="360"/>
      </w:pPr>
    </w:lvl>
  </w:abstractNum>
  <w:abstractNum w:abstractNumId="16">
    <w:nsid w:val="25B654F3"/>
    <w:multiLevelType w:val="multilevel"/>
    <w:tmpl w:val="25B654F3"/>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7">
    <w:nsid w:val="2A8F537B"/>
    <w:multiLevelType w:val="multilevel"/>
    <w:tmpl w:val="2A8F537B"/>
    <w:lvl w:ilvl="0" w:tentative="0">
      <w:start w:val="0"/>
      <w:numFmt w:val="decimal"/>
      <w:lvlText w:val=""/>
      <w:lvlJc w:val="left"/>
    </w:lvl>
    <w:lvl w:ilvl="1" w:tentative="0">
      <w:start w:val="1"/>
      <w:numFmt w:val="lowerLetter"/>
      <w:lvlText w:val="o"/>
      <w:lvlJc w:val="left"/>
      <w:pPr>
        <w:ind w:left="1560" w:hanging="360"/>
      </w:pPr>
      <w:rPr>
        <w:rFonts w:hint="default" w:ascii="Courier New" w:hAnsi="Courier New" w:cs="Courier New"/>
      </w:rPr>
    </w:lvl>
  </w:abstractNum>
  <w:abstractNum w:abstractNumId="18">
    <w:nsid w:val="46A08BB8"/>
    <w:multiLevelType w:val="singleLevel"/>
    <w:tmpl w:val="46A08BB8"/>
    <w:lvl w:ilvl="0" w:tentative="0">
      <w:start w:val="1"/>
      <w:numFmt w:val="bullet"/>
      <w:lvlText w:val=""/>
      <w:lvlJc w:val="left"/>
      <w:pPr>
        <w:ind w:left="960" w:hanging="360"/>
      </w:pPr>
      <w:rPr>
        <w:rFonts w:hint="default" w:ascii="Symbol" w:hAnsi="Symbol"/>
      </w:rPr>
    </w:lvl>
  </w:abstractNum>
  <w:abstractNum w:abstractNumId="19">
    <w:nsid w:val="4C1BAE26"/>
    <w:multiLevelType w:val="singleLevel"/>
    <w:tmpl w:val="4C1BAE26"/>
    <w:lvl w:ilvl="0" w:tentative="0">
      <w:start w:val="10"/>
      <w:numFmt w:val="decimal"/>
      <w:lvlText w:val="%1."/>
      <w:lvlJc w:val="left"/>
      <w:pPr>
        <w:ind w:left="960" w:hanging="360"/>
      </w:pPr>
    </w:lvl>
  </w:abstractNum>
  <w:abstractNum w:abstractNumId="20">
    <w:nsid w:val="4D4DC07F"/>
    <w:multiLevelType w:val="singleLevel"/>
    <w:tmpl w:val="4D4DC07F"/>
    <w:lvl w:ilvl="0" w:tentative="0">
      <w:start w:val="7"/>
      <w:numFmt w:val="decimal"/>
      <w:lvlText w:val="%1."/>
      <w:lvlJc w:val="left"/>
      <w:pPr>
        <w:ind w:left="960" w:hanging="360"/>
      </w:pPr>
    </w:lvl>
  </w:abstractNum>
  <w:abstractNum w:abstractNumId="21">
    <w:nsid w:val="59ADCABA"/>
    <w:multiLevelType w:val="singleLevel"/>
    <w:tmpl w:val="59ADCABA"/>
    <w:lvl w:ilvl="0" w:tentative="0">
      <w:start w:val="6"/>
      <w:numFmt w:val="decimal"/>
      <w:lvlText w:val="%1."/>
      <w:lvlJc w:val="left"/>
      <w:pPr>
        <w:ind w:left="960" w:hanging="360"/>
      </w:pPr>
    </w:lvl>
  </w:abstractNum>
  <w:abstractNum w:abstractNumId="22">
    <w:nsid w:val="5A241D34"/>
    <w:multiLevelType w:val="singleLevel"/>
    <w:tmpl w:val="5A241D34"/>
    <w:lvl w:ilvl="0" w:tentative="0">
      <w:start w:val="5"/>
      <w:numFmt w:val="decimal"/>
      <w:lvlText w:val="%1."/>
      <w:lvlJc w:val="left"/>
      <w:pPr>
        <w:ind w:left="960" w:hanging="360"/>
      </w:pPr>
    </w:lvl>
  </w:abstractNum>
  <w:abstractNum w:abstractNumId="23">
    <w:nsid w:val="60382F6E"/>
    <w:multiLevelType w:val="singleLevel"/>
    <w:tmpl w:val="60382F6E"/>
    <w:lvl w:ilvl="0" w:tentative="0">
      <w:start w:val="1"/>
      <w:numFmt w:val="bullet"/>
      <w:lvlText w:val=""/>
      <w:lvlJc w:val="left"/>
      <w:pPr>
        <w:ind w:left="960" w:hanging="360"/>
      </w:pPr>
      <w:rPr>
        <w:rFonts w:hint="default" w:ascii="Symbol" w:hAnsi="Symbol"/>
      </w:rPr>
    </w:lvl>
  </w:abstractNum>
  <w:abstractNum w:abstractNumId="24">
    <w:nsid w:val="629F7852"/>
    <w:multiLevelType w:val="singleLevel"/>
    <w:tmpl w:val="629F7852"/>
    <w:lvl w:ilvl="0" w:tentative="0">
      <w:start w:val="1"/>
      <w:numFmt w:val="bullet"/>
      <w:lvlText w:val=""/>
      <w:lvlJc w:val="left"/>
      <w:pPr>
        <w:ind w:left="960" w:hanging="360"/>
      </w:pPr>
      <w:rPr>
        <w:rFonts w:hint="default" w:ascii="Symbol" w:hAnsi="Symbol"/>
      </w:rPr>
    </w:lvl>
  </w:abstractNum>
  <w:abstractNum w:abstractNumId="25">
    <w:nsid w:val="72183CF9"/>
    <w:multiLevelType w:val="singleLevel"/>
    <w:tmpl w:val="72183CF9"/>
    <w:lvl w:ilvl="0" w:tentative="0">
      <w:start w:val="3"/>
      <w:numFmt w:val="decimal"/>
      <w:lvlText w:val="%1."/>
      <w:lvlJc w:val="left"/>
      <w:pPr>
        <w:ind w:left="960" w:hanging="360"/>
      </w:pPr>
    </w:lvl>
  </w:abstractNum>
  <w:abstractNum w:abstractNumId="26">
    <w:nsid w:val="77ECEA79"/>
    <w:multiLevelType w:val="singleLevel"/>
    <w:tmpl w:val="77ECEA79"/>
    <w:lvl w:ilvl="0" w:tentative="0">
      <w:start w:val="1"/>
      <w:numFmt w:val="bullet"/>
      <w:lvlText w:val=""/>
      <w:lvlJc w:val="left"/>
      <w:pPr>
        <w:ind w:left="960" w:hanging="360"/>
      </w:pPr>
      <w:rPr>
        <w:rFonts w:hint="default" w:ascii="Symbol" w:hAnsi="Symbol"/>
      </w:rPr>
    </w:lvl>
  </w:abstractNum>
  <w:abstractNum w:abstractNumId="27">
    <w:nsid w:val="7C246926"/>
    <w:multiLevelType w:val="singleLevel"/>
    <w:tmpl w:val="7C246926"/>
    <w:lvl w:ilvl="0" w:tentative="0">
      <w:start w:val="1"/>
      <w:numFmt w:val="bullet"/>
      <w:lvlText w:val=""/>
      <w:lvlJc w:val="left"/>
      <w:pPr>
        <w:ind w:left="960" w:hanging="360"/>
      </w:pPr>
      <w:rPr>
        <w:rFonts w:hint="default" w:ascii="Symbol" w:hAnsi="Symbol"/>
      </w:rPr>
    </w:lvl>
  </w:abstractNum>
  <w:num w:numId="1">
    <w:abstractNumId w:val="11"/>
  </w:num>
  <w:num w:numId="2">
    <w:abstractNumId w:val="7"/>
  </w:num>
  <w:num w:numId="3">
    <w:abstractNumId w:val="21"/>
  </w:num>
  <w:num w:numId="4">
    <w:abstractNumId w:val="5"/>
  </w:num>
  <w:num w:numId="5">
    <w:abstractNumId w:val="3"/>
  </w:num>
  <w:num w:numId="6">
    <w:abstractNumId w:val="13"/>
  </w:num>
  <w:num w:numId="7">
    <w:abstractNumId w:val="16"/>
  </w:num>
  <w:num w:numId="8">
    <w:abstractNumId w:val="25"/>
  </w:num>
  <w:num w:numId="9">
    <w:abstractNumId w:val="12"/>
  </w:num>
  <w:num w:numId="10">
    <w:abstractNumId w:val="0"/>
  </w:num>
  <w:num w:numId="11">
    <w:abstractNumId w:val="17"/>
  </w:num>
  <w:num w:numId="12">
    <w:abstractNumId w:val="22"/>
  </w:num>
  <w:num w:numId="13">
    <w:abstractNumId w:val="6"/>
  </w:num>
  <w:num w:numId="14">
    <w:abstractNumId w:val="20"/>
  </w:num>
  <w:num w:numId="15">
    <w:abstractNumId w:val="10"/>
  </w:num>
  <w:num w:numId="16">
    <w:abstractNumId w:val="15"/>
  </w:num>
  <w:num w:numId="17">
    <w:abstractNumId w:val="9"/>
  </w:num>
  <w:num w:numId="18">
    <w:abstractNumId w:val="8"/>
  </w:num>
  <w:num w:numId="19">
    <w:abstractNumId w:val="1"/>
  </w:num>
  <w:num w:numId="20">
    <w:abstractNumId w:val="19"/>
  </w:num>
  <w:num w:numId="21">
    <w:abstractNumId w:val="23"/>
  </w:num>
  <w:num w:numId="22">
    <w:abstractNumId w:val="14"/>
  </w:num>
  <w:num w:numId="23">
    <w:abstractNumId w:val="18"/>
  </w:num>
  <w:num w:numId="24">
    <w:abstractNumId w:val="2"/>
  </w:num>
  <w:num w:numId="25">
    <w:abstractNumId w:val="27"/>
  </w:num>
  <w:num w:numId="26">
    <w:abstractNumId w:val="26"/>
  </w:num>
  <w:num w:numId="27">
    <w:abstractNumId w:val="4"/>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footnotePr>
    <w:footnote w:id="0"/>
    <w:footnote w:id="1"/>
  </w:footnotePr>
  <w:endnotePr>
    <w:endnote w:id="0"/>
    <w:endnote w:id="1"/>
  </w:endnotePr>
  <w:compat>
    <w:useFELayout/>
    <w:compatSetting w:name="compatibilityMode" w:uri="http://schemas.microsoft.com/office/word" w:val="12"/>
    <w:compatSetting w:name="overrideTableStyleFontSizeAndJustification" w:uri="http://schemas.microsoft.com/office/word" w:val="1"/>
  </w:compat>
  <w:rsids>
    <w:rsidRoot w:val="00000000"/>
    <w:rsid w:val="6A1909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8"/>
    <w:qFormat/>
    <w:uiPriority w:val="9"/>
    <w:pPr>
      <w:keepNext/>
      <w:keepLines/>
      <w:spacing w:before="480"/>
      <w:outlineLvl w:val="0"/>
    </w:pPr>
    <w:rPr>
      <w:rFonts w:ascii="宋体" w:eastAsia="宋体"/>
      <w:b/>
      <w:bCs/>
      <w:color w:val="000000"/>
      <w:sz w:val="42"/>
      <w:szCs w:val="28"/>
    </w:rPr>
  </w:style>
  <w:style w:type="paragraph" w:styleId="3">
    <w:name w:val="heading 2"/>
    <w:basedOn w:val="1"/>
    <w:next w:val="1"/>
    <w:link w:val="19"/>
    <w:unhideWhenUsed/>
    <w:qFormat/>
    <w:uiPriority w:val="9"/>
    <w:pPr>
      <w:keepNext/>
      <w:keepLines/>
      <w:spacing w:before="200"/>
      <w:outlineLvl w:val="1"/>
    </w:pPr>
    <w:rPr>
      <w:rFonts w:ascii="宋体" w:eastAsia="宋体"/>
      <w:b/>
      <w:bCs/>
      <w:color w:val="000000"/>
      <w:sz w:val="38"/>
      <w:szCs w:val="26"/>
    </w:rPr>
  </w:style>
  <w:style w:type="paragraph" w:styleId="4">
    <w:name w:val="heading 3"/>
    <w:basedOn w:val="1"/>
    <w:next w:val="1"/>
    <w:link w:val="20"/>
    <w:unhideWhenUsed/>
    <w:qFormat/>
    <w:uiPriority w:val="9"/>
    <w:pPr>
      <w:keepNext/>
      <w:keepLines/>
      <w:spacing w:before="200"/>
      <w:outlineLvl w:val="2"/>
    </w:pPr>
    <w:rPr>
      <w:rFonts w:ascii="宋体" w:eastAsia="宋体"/>
      <w:b/>
      <w:bCs/>
      <w:color w:val="000000"/>
      <w:sz w:val="34"/>
    </w:rPr>
  </w:style>
  <w:style w:type="paragraph" w:styleId="5">
    <w:name w:val="heading 4"/>
    <w:basedOn w:val="1"/>
    <w:next w:val="1"/>
    <w:link w:val="21"/>
    <w:unhideWhenUsed/>
    <w:qFormat/>
    <w:uiPriority w:val="9"/>
    <w:pPr>
      <w:keepNext/>
      <w:keepLines/>
      <w:spacing w:before="200"/>
      <w:outlineLvl w:val="3"/>
    </w:pPr>
    <w:rPr>
      <w:rFonts w:ascii="宋体" w:eastAsia="宋体"/>
      <w:b/>
      <w:bCs/>
      <w:color w:val="000000"/>
      <w:sz w:val="30"/>
    </w:rPr>
  </w:style>
  <w:style w:type="paragraph" w:styleId="6">
    <w:name w:val="heading 5"/>
    <w:basedOn w:val="1"/>
    <w:next w:val="1"/>
    <w:unhideWhenUsed/>
    <w:qFormat/>
    <w:uiPriority w:val="9"/>
    <w:pPr>
      <w:keepNext/>
      <w:keepLines/>
      <w:spacing w:before="200"/>
      <w:outlineLvl w:val="4"/>
    </w:pPr>
    <w:rPr>
      <w:rFonts w:ascii="宋体" w:eastAsia="宋体"/>
      <w:b/>
      <w:bCs/>
      <w:color w:val="000000"/>
      <w:sz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7">
    <w:name w:val="Normal Indent"/>
    <w:basedOn w:val="1"/>
    <w:unhideWhenUsed/>
    <w:uiPriority w:val="99"/>
    <w:pPr>
      <w:ind w:left="720"/>
    </w:pPr>
  </w:style>
  <w:style w:type="paragraph" w:styleId="8">
    <w:name w:val="caption"/>
    <w:basedOn w:val="1"/>
    <w:next w:val="1"/>
    <w:semiHidden/>
    <w:unhideWhenUsed/>
    <w:qFormat/>
    <w:uiPriority w:val="35"/>
    <w:pPr>
      <w:spacing w:line="240" w:lineRule="auto"/>
    </w:pPr>
    <w:rPr>
      <w:b/>
      <w:bCs/>
      <w:color w:val="4F81BD" w:themeColor="accent1"/>
      <w:sz w:val="18"/>
      <w:szCs w:val="18"/>
    </w:rPr>
  </w:style>
  <w:style w:type="paragraph" w:styleId="9">
    <w:name w:val="header"/>
    <w:basedOn w:val="1"/>
    <w:link w:val="17"/>
    <w:unhideWhenUsed/>
    <w:qFormat/>
    <w:uiPriority w:val="99"/>
    <w:pPr>
      <w:tabs>
        <w:tab w:val="center" w:pos="4680"/>
        <w:tab w:val="right" w:pos="9360"/>
      </w:tabs>
    </w:pPr>
  </w:style>
  <w:style w:type="paragraph" w:styleId="10">
    <w:name w:val="Subtitle"/>
    <w:basedOn w:val="1"/>
    <w:next w:val="1"/>
    <w:link w:val="22"/>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1">
    <w:name w:val="Title"/>
    <w:basedOn w:val="1"/>
    <w:next w:val="1"/>
    <w:link w:val="23"/>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3">
    <w:name w:val="Table Grid"/>
    <w:basedOn w:val="12"/>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5">
    <w:name w:val="Emphasis"/>
    <w:basedOn w:val="14"/>
    <w:qFormat/>
    <w:uiPriority w:val="20"/>
    <w:rPr>
      <w:i/>
      <w:iCs/>
    </w:rPr>
  </w:style>
  <w:style w:type="character" w:styleId="16">
    <w:name w:val="Hyperlink"/>
    <w:basedOn w:val="14"/>
    <w:unhideWhenUsed/>
    <w:qFormat/>
    <w:uiPriority w:val="99"/>
    <w:rPr>
      <w:color w:val="0000FF" w:themeColor="hyperlink"/>
      <w:u w:val="single"/>
    </w:rPr>
  </w:style>
  <w:style w:type="character" w:customStyle="1" w:styleId="17">
    <w:name w:val="Header Char"/>
    <w:basedOn w:val="14"/>
    <w:link w:val="9"/>
    <w:qFormat/>
    <w:uiPriority w:val="99"/>
  </w:style>
  <w:style w:type="character" w:customStyle="1" w:styleId="18">
    <w:name w:val="Heading 1 Char"/>
    <w:basedOn w:val="14"/>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9">
    <w:name w:val="Heading 2 Char"/>
    <w:basedOn w:val="14"/>
    <w:link w:val="3"/>
    <w:uiPriority w:val="9"/>
    <w:rPr>
      <w:rFonts w:asciiTheme="majorHAnsi" w:hAnsiTheme="majorHAnsi" w:eastAsiaTheme="majorEastAsia" w:cstheme="majorBidi"/>
      <w:b/>
      <w:bCs/>
      <w:color w:val="4F81BD" w:themeColor="accent1"/>
      <w:sz w:val="26"/>
      <w:szCs w:val="26"/>
    </w:rPr>
  </w:style>
  <w:style w:type="character" w:customStyle="1" w:styleId="20">
    <w:name w:val="Heading 3 Char"/>
    <w:basedOn w:val="14"/>
    <w:link w:val="4"/>
    <w:qFormat/>
    <w:uiPriority w:val="9"/>
    <w:rPr>
      <w:rFonts w:asciiTheme="majorHAnsi" w:hAnsiTheme="majorHAnsi" w:eastAsiaTheme="majorEastAsia" w:cstheme="majorBidi"/>
      <w:b/>
      <w:bCs/>
      <w:color w:val="4F81BD" w:themeColor="accent1"/>
    </w:rPr>
  </w:style>
  <w:style w:type="character" w:customStyle="1" w:styleId="21">
    <w:name w:val="Heading 4 Char"/>
    <w:basedOn w:val="14"/>
    <w:link w:val="5"/>
    <w:uiPriority w:val="9"/>
    <w:rPr>
      <w:rFonts w:asciiTheme="majorHAnsi" w:hAnsiTheme="majorHAnsi" w:eastAsiaTheme="majorEastAsia" w:cstheme="majorBidi"/>
      <w:b/>
      <w:bCs/>
      <w:i/>
      <w:iCs/>
      <w:color w:val="4F81BD" w:themeColor="accent1"/>
    </w:rPr>
  </w:style>
  <w:style w:type="character" w:customStyle="1" w:styleId="22">
    <w:name w:val="Subtitle Char"/>
    <w:basedOn w:val="14"/>
    <w:link w:val="10"/>
    <w:qFormat/>
    <w:uiPriority w:val="11"/>
    <w:rPr>
      <w:rFonts w:asciiTheme="majorHAnsi" w:hAnsiTheme="majorHAnsi" w:eastAsiaTheme="majorEastAsia" w:cstheme="majorBidi"/>
      <w:i/>
      <w:iCs/>
      <w:color w:val="4F81BD" w:themeColor="accent1"/>
      <w:spacing w:val="15"/>
      <w:sz w:val="24"/>
      <w:szCs w:val="24"/>
    </w:rPr>
  </w:style>
  <w:style w:type="character" w:customStyle="1" w:styleId="23">
    <w:name w:val="Title Char"/>
    <w:basedOn w:val="14"/>
    <w:link w:val="11"/>
    <w:uiPriority w:val="10"/>
    <w:rPr>
      <w:rFonts w:asciiTheme="majorHAnsi" w:hAnsiTheme="majorHAnsi" w:eastAsiaTheme="majorEastAsia" w:cstheme="majorBidi"/>
      <w:color w:val="17365D" w:themeColor="text2" w:themeShade="BF"/>
      <w:spacing w:val="5"/>
      <w:kern w:val="28"/>
      <w:sz w:val="52"/>
      <w:szCs w:val="52"/>
    </w:rPr>
  </w:style>
  <w:style w:type="paragraph" w:customStyle="1" w:styleId="24">
    <w:name w:val="_Style 23"/>
    <w:uiPriority w:val="0"/>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3547</Words>
  <Characters>4283</Characters>
  <TotalTime>0</TotalTime>
  <ScaleCrop>false</ScaleCrop>
  <LinksUpToDate>false</LinksUpToDate>
  <CharactersWithSpaces>4560</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2026-08-11T08:31:52Z</dcterms:created>
  <dc:creator>Larry</dc:creator>
  <cp:lastModifiedBy>Larry</cp:lastModifiedBy>
  <dcterms:modified xsi:type="dcterms:W3CDTF">2026-08-11T08:32:40Z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eyJoZGlkIjoiODE1ZTQ1ZjdiMGE5OWNjZmEzZmYyMmJmZjhmMDU0ZjkiLCJ1c2VySWQiOiI3MDQ3MTM3NTIifQ==</vt:lpwstr>
  </property>
  <property fmtid="{D5CDD505-2E9C-101B-9397-08002B2CF9AE}" pid="3" name="KSOProductBuildVer">
    <vt:lpwstr>2052-12.1.0.28043</vt:lpwstr>
  </property>
  <property fmtid="{D5CDD505-2E9C-101B-9397-08002B2CF9AE}" pid="4" name="ICV">
    <vt:lpwstr>81843D8F996D47CAA1CA32CD0C1A80CA_12</vt:lpwstr>
  </property>
</Properties>
</file>