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EE4" w:rsidRDefault="0061461C" w:rsidP="00F44A73">
      <w:pPr>
        <w:spacing w:after="0" w:line="240" w:lineRule="auto"/>
        <w:rPr>
          <w:rFonts w:ascii="Palatino Linotype" w:hAnsi="Palatino Linotype"/>
          <w:b/>
          <w:sz w:val="28"/>
        </w:rPr>
      </w:pPr>
      <w:r>
        <w:rPr>
          <w:rFonts w:ascii="Palatino Linotype" w:hAnsi="Palatino Linotype"/>
          <w:b/>
          <w:sz w:val="28"/>
        </w:rPr>
        <w:t xml:space="preserve">7 - Association Rules </w:t>
      </w:r>
      <w:r w:rsidRPr="0061461C">
        <w:rPr>
          <w:rFonts w:ascii="Palatino Linotype" w:hAnsi="Palatino Linotype"/>
          <w:sz w:val="24"/>
        </w:rPr>
        <w:t xml:space="preserve">(also known as </w:t>
      </w:r>
      <w:r w:rsidRPr="0061461C">
        <w:rPr>
          <w:rFonts w:ascii="Palatino Linotype" w:hAnsi="Palatino Linotype"/>
          <w:i/>
          <w:sz w:val="24"/>
        </w:rPr>
        <w:t>Market Basket Analysis</w:t>
      </w:r>
      <w:r w:rsidRPr="0061461C">
        <w:rPr>
          <w:rFonts w:ascii="Palatino Linotype" w:hAnsi="Palatino Linotype"/>
          <w:sz w:val="24"/>
        </w:rPr>
        <w:t>)</w:t>
      </w:r>
    </w:p>
    <w:p w:rsidR="00307E35" w:rsidRPr="00307E35" w:rsidRDefault="00F44A73" w:rsidP="0047169F">
      <w:pPr>
        <w:rPr>
          <w:rFonts w:ascii="Palatino Linotype" w:hAnsi="Palatino Linotype"/>
          <w:b/>
        </w:rPr>
      </w:pPr>
      <w:r>
        <w:rPr>
          <w:rFonts w:ascii="Palatino Linotype" w:hAnsi="Palatino Linotype"/>
          <w:sz w:val="24"/>
        </w:rPr>
        <w:br/>
      </w:r>
      <w:r w:rsidR="00307E35" w:rsidRPr="00307E35">
        <w:rPr>
          <w:rFonts w:ascii="Palatino Linotype" w:hAnsi="Palatino Linotype"/>
          <w:b/>
          <w:sz w:val="24"/>
        </w:rPr>
        <w:t>7.1 – Introduction to Association Rules</w:t>
      </w:r>
    </w:p>
    <w:p w:rsidR="0047169F" w:rsidRPr="0047169F" w:rsidRDefault="0047169F" w:rsidP="0047169F">
      <w:pPr>
        <w:rPr>
          <w:rFonts w:ascii="Palatino Linotype" w:hAnsi="Palatino Linotype"/>
        </w:rPr>
      </w:pPr>
      <w:r w:rsidRPr="0047169F">
        <w:rPr>
          <w:rFonts w:ascii="Palatino Linotype" w:hAnsi="Palatino Linotype"/>
        </w:rPr>
        <w:t>Market Basket Analyses are a common application of association rules.  One goal of a market basket analysis is to understand the association between items purchases.  The relationship between items purchased at a grocery store will be considered in this handout.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5346"/>
      </w:tblGrid>
      <w:tr w:rsidR="0047169F" w:rsidRPr="003D14D6" w:rsidTr="0047169F">
        <w:trPr>
          <w:trHeight w:val="3889"/>
        </w:trPr>
        <w:tc>
          <w:tcPr>
            <w:tcW w:w="4558" w:type="dxa"/>
          </w:tcPr>
          <w:p w:rsidR="0047169F" w:rsidRPr="003D14D6" w:rsidRDefault="0047169F" w:rsidP="0047169F">
            <w:pPr>
              <w:jc w:val="center"/>
              <w:rPr>
                <w:rFonts w:asciiTheme="majorHAnsi" w:hAnsiTheme="majorHAnsi"/>
              </w:rPr>
            </w:pPr>
          </w:p>
          <w:p w:rsidR="0047169F" w:rsidRPr="003D14D6" w:rsidRDefault="0047169F" w:rsidP="0047169F">
            <w:pPr>
              <w:jc w:val="center"/>
              <w:rPr>
                <w:rFonts w:asciiTheme="majorHAnsi" w:hAnsiTheme="majorHAnsi"/>
              </w:rPr>
            </w:pPr>
            <w:r w:rsidRPr="003D14D6">
              <w:rPr>
                <w:rFonts w:asciiTheme="majorHAnsi" w:hAnsiTheme="majorHAnsi"/>
                <w:noProof/>
              </w:rPr>
              <w:drawing>
                <wp:inline distT="0" distB="0" distL="0" distR="0" wp14:anchorId="29998157" wp14:editId="0103B223">
                  <wp:extent cx="1751764" cy="1313969"/>
                  <wp:effectExtent l="0" t="0" r="1270" b="635"/>
                  <wp:docPr id="28" name="Picture 28" descr="http://imagesus.homeaway.com/mda01/f4e2379a-d720-459f-b9c0-9999fc5590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us.homeaway.com/mda01/f4e2379a-d720-459f-b9c0-9999fc55902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5293" cy="1339119"/>
                          </a:xfrm>
                          <a:prstGeom prst="rect">
                            <a:avLst/>
                          </a:prstGeom>
                          <a:noFill/>
                          <a:ln>
                            <a:noFill/>
                          </a:ln>
                        </pic:spPr>
                      </pic:pic>
                    </a:graphicData>
                  </a:graphic>
                </wp:inline>
              </w:drawing>
            </w:r>
          </w:p>
          <w:p w:rsidR="0047169F" w:rsidRPr="003D14D6" w:rsidRDefault="0047169F" w:rsidP="0047169F">
            <w:pPr>
              <w:jc w:val="center"/>
              <w:rPr>
                <w:rFonts w:asciiTheme="majorHAnsi" w:hAnsiTheme="majorHAnsi"/>
              </w:rPr>
            </w:pPr>
            <w:r w:rsidRPr="003D14D6">
              <w:rPr>
                <w:rFonts w:asciiTheme="majorHAnsi" w:hAnsiTheme="majorHAnsi"/>
                <w:noProof/>
              </w:rPr>
              <w:drawing>
                <wp:inline distT="0" distB="0" distL="0" distR="0" wp14:anchorId="05D59FCB" wp14:editId="6F5FCF43">
                  <wp:extent cx="1072611" cy="71461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0946" cy="753480"/>
                          </a:xfrm>
                          <a:prstGeom prst="rect">
                            <a:avLst/>
                          </a:prstGeom>
                        </pic:spPr>
                      </pic:pic>
                    </a:graphicData>
                  </a:graphic>
                </wp:inline>
              </w:drawing>
            </w:r>
          </w:p>
        </w:tc>
        <w:tc>
          <w:tcPr>
            <w:tcW w:w="110" w:type="dxa"/>
          </w:tcPr>
          <w:p w:rsidR="0047169F" w:rsidRPr="003D14D6" w:rsidRDefault="0047169F" w:rsidP="0047169F">
            <w:pPr>
              <w:rPr>
                <w:rFonts w:asciiTheme="majorHAnsi" w:hAnsiTheme="majorHAnsi"/>
              </w:rPr>
            </w:pPr>
          </w:p>
          <w:p w:rsidR="0047169F" w:rsidRPr="003D14D6" w:rsidRDefault="0047169F" w:rsidP="0047169F">
            <w:pPr>
              <w:rPr>
                <w:rFonts w:asciiTheme="majorHAnsi" w:hAnsiTheme="majorHAnsi"/>
              </w:rPr>
            </w:pPr>
            <w:r w:rsidRPr="003D14D6">
              <w:rPr>
                <w:rFonts w:asciiTheme="majorHAnsi" w:hAnsiTheme="majorHAnsi"/>
                <w:noProof/>
              </w:rPr>
              <w:drawing>
                <wp:inline distT="0" distB="0" distL="0" distR="0" wp14:anchorId="499F4298" wp14:editId="7DCAA88B">
                  <wp:extent cx="3256257" cy="219692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2853" cy="2235113"/>
                          </a:xfrm>
                          <a:prstGeom prst="rect">
                            <a:avLst/>
                          </a:prstGeom>
                        </pic:spPr>
                      </pic:pic>
                    </a:graphicData>
                  </a:graphic>
                </wp:inline>
              </w:drawing>
            </w:r>
          </w:p>
        </w:tc>
      </w:tr>
    </w:tbl>
    <w:p w:rsidR="00BF50E8" w:rsidRDefault="00BF50E8" w:rsidP="00BF50E8">
      <w:pPr>
        <w:rPr>
          <w:rFonts w:asciiTheme="majorHAnsi" w:hAnsiTheme="majorHAnsi"/>
        </w:rPr>
      </w:pPr>
    </w:p>
    <w:p w:rsidR="0047169F" w:rsidRPr="00BF50E8" w:rsidRDefault="0047169F" w:rsidP="00BF50E8">
      <w:pPr>
        <w:rPr>
          <w:rFonts w:asciiTheme="majorHAnsi" w:hAnsiTheme="majorHAnsi"/>
          <w:sz w:val="20"/>
        </w:rPr>
      </w:pPr>
      <w:r w:rsidRPr="00BF50E8">
        <w:rPr>
          <w:rFonts w:ascii="Palatino Linotype" w:hAnsi="Palatino Linotype"/>
        </w:rPr>
        <w:t>An association rule highlights the fact that some items are more (or less) indicative of the purchase of others.  For example, purchasing cereal increases the likelihood of purchasing milk.  These types of analyses may also reveals that liquor and milk are rarely purchased together.</w:t>
      </w:r>
    </w:p>
    <w:p w:rsidR="00400BFE" w:rsidRDefault="00BF50E8" w:rsidP="00400BFE">
      <w:pPr>
        <w:spacing w:after="0" w:line="240" w:lineRule="auto"/>
        <w:jc w:val="center"/>
        <w:rPr>
          <w:rFonts w:ascii="Palatino Linotype" w:hAnsi="Palatino Linotype"/>
          <w:sz w:val="24"/>
        </w:rPr>
      </w:pPr>
      <w:r w:rsidRPr="003D14D6">
        <w:rPr>
          <w:rFonts w:asciiTheme="majorHAnsi" w:hAnsiTheme="majorHAnsi"/>
          <w:noProof/>
        </w:rPr>
        <w:drawing>
          <wp:inline distT="0" distB="0" distL="0" distR="0" wp14:anchorId="6273967E" wp14:editId="07614B73">
            <wp:extent cx="4133850" cy="30332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8818" cy="3110278"/>
                    </a:xfrm>
                    <a:prstGeom prst="rect">
                      <a:avLst/>
                    </a:prstGeom>
                  </pic:spPr>
                </pic:pic>
              </a:graphicData>
            </a:graphic>
          </wp:inline>
        </w:drawing>
      </w:r>
    </w:p>
    <w:p w:rsidR="0047169F" w:rsidRPr="00400BFE" w:rsidRDefault="0047169F" w:rsidP="00400BFE">
      <w:pPr>
        <w:spacing w:after="0" w:line="240" w:lineRule="auto"/>
        <w:rPr>
          <w:rFonts w:ascii="Palatino Linotype" w:hAnsi="Palatino Linotype"/>
          <w:sz w:val="24"/>
        </w:rPr>
      </w:pPr>
      <w:r w:rsidRPr="00BF50E8">
        <w:rPr>
          <w:rFonts w:ascii="Palatino Linotype" w:hAnsi="Palatino Linotype"/>
          <w:b/>
        </w:rPr>
        <w:lastRenderedPageBreak/>
        <w:t>Association Rules</w:t>
      </w:r>
      <w:r w:rsidRPr="00BF50E8">
        <w:rPr>
          <w:rFonts w:ascii="Palatino Linotype" w:hAnsi="Palatino Linotype"/>
        </w:rPr>
        <w:t xml:space="preserve"> are used to uncover associations or relationships that exist between items.  Often these rules are constructed to identify relationships between items purchased, i.e. Market Basket Analysis.</w:t>
      </w:r>
    </w:p>
    <w:p w:rsidR="0047169F" w:rsidRPr="0047169F" w:rsidRDefault="0047169F" w:rsidP="0047169F">
      <w:pPr>
        <w:spacing w:after="0" w:line="240" w:lineRule="auto"/>
        <w:rPr>
          <w:rFonts w:ascii="Palatino Linotype" w:hAnsi="Palatino Linotype"/>
          <w:sz w:val="24"/>
        </w:rPr>
      </w:pPr>
    </w:p>
    <w:p w:rsidR="0047169F" w:rsidRPr="00400BFE" w:rsidRDefault="0047169F" w:rsidP="0047169F">
      <w:pPr>
        <w:spacing w:after="0" w:line="240" w:lineRule="auto"/>
        <w:rPr>
          <w:rFonts w:ascii="Palatino Linotype" w:hAnsi="Palatino Linotype"/>
          <w:u w:val="single"/>
        </w:rPr>
      </w:pPr>
      <w:r w:rsidRPr="00400BFE">
        <w:rPr>
          <w:rFonts w:ascii="Palatino Linotype" w:hAnsi="Palatino Linotype"/>
          <w:u w:val="single"/>
        </w:rPr>
        <w:t>Procedural Steps</w:t>
      </w:r>
    </w:p>
    <w:p w:rsidR="0047169F" w:rsidRPr="00BF50E8" w:rsidRDefault="0047169F" w:rsidP="00BF50E8">
      <w:pPr>
        <w:pStyle w:val="ListParagraph"/>
        <w:numPr>
          <w:ilvl w:val="1"/>
          <w:numId w:val="24"/>
        </w:numPr>
        <w:spacing w:after="0" w:line="240" w:lineRule="auto"/>
        <w:rPr>
          <w:rFonts w:ascii="Palatino Linotype" w:hAnsi="Palatino Linotype"/>
        </w:rPr>
      </w:pPr>
      <w:r w:rsidRPr="00BF50E8">
        <w:rPr>
          <w:rFonts w:ascii="Palatino Linotype" w:hAnsi="Palatino Linotype"/>
        </w:rPr>
        <w:t>Determin</w:t>
      </w:r>
      <w:r w:rsidR="00BF50E8">
        <w:rPr>
          <w:rFonts w:ascii="Palatino Linotype" w:hAnsi="Palatino Linotype"/>
        </w:rPr>
        <w:t>e how often items are purchased.</w:t>
      </w:r>
    </w:p>
    <w:p w:rsidR="0047169F" w:rsidRPr="00BF50E8" w:rsidRDefault="0047169F" w:rsidP="00BF50E8">
      <w:pPr>
        <w:pStyle w:val="ListParagraph"/>
        <w:numPr>
          <w:ilvl w:val="1"/>
          <w:numId w:val="24"/>
        </w:numPr>
        <w:spacing w:after="0" w:line="240" w:lineRule="auto"/>
        <w:rPr>
          <w:rFonts w:ascii="Palatino Linotype" w:hAnsi="Palatino Linotype"/>
        </w:rPr>
      </w:pPr>
      <w:r w:rsidRPr="00BF50E8">
        <w:rPr>
          <w:rFonts w:ascii="Palatino Linotype" w:hAnsi="Palatino Linotype"/>
        </w:rPr>
        <w:t>Determine how often items are purchased in conjunction with other items</w:t>
      </w:r>
      <w:r w:rsidR="00BF50E8">
        <w:rPr>
          <w:rFonts w:ascii="Palatino Linotype" w:hAnsi="Palatino Linotype"/>
        </w:rPr>
        <w:t>.</w:t>
      </w:r>
    </w:p>
    <w:p w:rsidR="0047169F" w:rsidRPr="00BF50E8" w:rsidRDefault="0047169F" w:rsidP="00BF50E8">
      <w:pPr>
        <w:pStyle w:val="ListParagraph"/>
        <w:numPr>
          <w:ilvl w:val="1"/>
          <w:numId w:val="24"/>
        </w:numPr>
        <w:spacing w:after="0" w:line="240" w:lineRule="auto"/>
        <w:rPr>
          <w:rFonts w:ascii="Palatino Linotype" w:hAnsi="Palatino Linotype"/>
        </w:rPr>
      </w:pPr>
      <w:r w:rsidRPr="00BF50E8">
        <w:rPr>
          <w:rFonts w:ascii="Palatino Linotype" w:hAnsi="Palatino Linotype"/>
        </w:rPr>
        <w:t>Identify which purchased items are indicative of others being purchased</w:t>
      </w:r>
      <w:r w:rsidR="00BF50E8">
        <w:rPr>
          <w:rFonts w:ascii="Palatino Linotype" w:hAnsi="Palatino Linotype"/>
        </w:rPr>
        <w:t>.</w:t>
      </w:r>
    </w:p>
    <w:p w:rsidR="0047169F" w:rsidRPr="0047169F" w:rsidRDefault="0047169F" w:rsidP="0047169F">
      <w:pPr>
        <w:spacing w:after="0" w:line="240" w:lineRule="auto"/>
        <w:rPr>
          <w:rFonts w:ascii="Palatino Linotype" w:hAnsi="Palatino Linotype"/>
          <w:sz w:val="24"/>
        </w:rPr>
      </w:pPr>
    </w:p>
    <w:p w:rsidR="0047169F" w:rsidRPr="00400BFE" w:rsidRDefault="0047169F" w:rsidP="0047169F">
      <w:pPr>
        <w:spacing w:after="0" w:line="240" w:lineRule="auto"/>
        <w:rPr>
          <w:rFonts w:ascii="Palatino Linotype" w:hAnsi="Palatino Linotype"/>
          <w:u w:val="single"/>
        </w:rPr>
      </w:pPr>
      <w:r w:rsidRPr="00400BFE">
        <w:rPr>
          <w:rFonts w:ascii="Palatino Linotype" w:hAnsi="Palatino Linotype"/>
          <w:u w:val="single"/>
        </w:rPr>
        <w:t>Data Technologies</w:t>
      </w:r>
    </w:p>
    <w:p w:rsidR="0047169F" w:rsidRPr="00400BFE" w:rsidRDefault="0047169F" w:rsidP="00400BFE">
      <w:pPr>
        <w:pStyle w:val="ListParagraph"/>
        <w:numPr>
          <w:ilvl w:val="1"/>
          <w:numId w:val="26"/>
        </w:numPr>
        <w:spacing w:after="0" w:line="240" w:lineRule="auto"/>
        <w:rPr>
          <w:rFonts w:ascii="Palatino Linotype" w:hAnsi="Palatino Linotype"/>
        </w:rPr>
      </w:pPr>
      <w:r w:rsidRPr="00400BFE">
        <w:rPr>
          <w:rFonts w:ascii="Palatino Linotype" w:hAnsi="Palatino Linotype"/>
        </w:rPr>
        <w:t>Filtering/Subsets</w:t>
      </w:r>
    </w:p>
    <w:p w:rsidR="0047169F" w:rsidRPr="00400BFE" w:rsidRDefault="0047169F" w:rsidP="00400BFE">
      <w:pPr>
        <w:pStyle w:val="ListParagraph"/>
        <w:numPr>
          <w:ilvl w:val="1"/>
          <w:numId w:val="26"/>
        </w:numPr>
        <w:spacing w:after="0" w:line="240" w:lineRule="auto"/>
        <w:rPr>
          <w:rFonts w:ascii="Palatino Linotype" w:hAnsi="Palatino Linotype"/>
        </w:rPr>
      </w:pPr>
      <w:r w:rsidRPr="00400BFE">
        <w:rPr>
          <w:rFonts w:ascii="Palatino Linotype" w:hAnsi="Palatino Linotype"/>
        </w:rPr>
        <w:t>Creating Tables</w:t>
      </w:r>
    </w:p>
    <w:p w:rsidR="0047169F" w:rsidRPr="00400BFE" w:rsidRDefault="0047169F" w:rsidP="00400BFE">
      <w:pPr>
        <w:pStyle w:val="ListParagraph"/>
        <w:numPr>
          <w:ilvl w:val="1"/>
          <w:numId w:val="26"/>
        </w:numPr>
        <w:spacing w:after="0" w:line="240" w:lineRule="auto"/>
        <w:rPr>
          <w:rFonts w:ascii="Palatino Linotype" w:hAnsi="Palatino Linotype"/>
        </w:rPr>
      </w:pPr>
      <w:r w:rsidRPr="00400BFE">
        <w:rPr>
          <w:rFonts w:ascii="Palatino Linotype" w:hAnsi="Palatino Linotype"/>
        </w:rPr>
        <w:t>Data Summaries</w:t>
      </w:r>
    </w:p>
    <w:p w:rsidR="0047169F" w:rsidRPr="0047169F" w:rsidRDefault="0047169F" w:rsidP="0047169F">
      <w:pPr>
        <w:spacing w:after="0" w:line="240" w:lineRule="auto"/>
        <w:rPr>
          <w:rFonts w:ascii="Palatino Linotype" w:hAnsi="Palatino Linotype"/>
          <w:sz w:val="24"/>
        </w:rPr>
      </w:pPr>
    </w:p>
    <w:p w:rsidR="00150290" w:rsidRDefault="00150290" w:rsidP="0047169F">
      <w:pPr>
        <w:spacing w:after="0" w:line="240" w:lineRule="auto"/>
        <w:rPr>
          <w:rFonts w:ascii="Palatino Linotype" w:hAnsi="Palatino Linotype"/>
        </w:rPr>
      </w:pPr>
      <w:r>
        <w:rPr>
          <w:rFonts w:ascii="Palatino Linotype" w:hAnsi="Palatino Linotype"/>
        </w:rPr>
        <w:br/>
      </w:r>
      <w:r w:rsidRPr="00150290">
        <w:rPr>
          <w:rFonts w:ascii="Palatino Linotype" w:hAnsi="Palatino Linotype"/>
          <w:u w:val="single"/>
        </w:rPr>
        <w:t>Example 7.1</w:t>
      </w:r>
      <w:r>
        <w:rPr>
          <w:rFonts w:ascii="Palatino Linotype" w:hAnsi="Palatino Linotype"/>
        </w:rPr>
        <w:t>:  Grocery Store Transactions (small subset)</w:t>
      </w:r>
      <w:r>
        <w:rPr>
          <w:rFonts w:ascii="Palatino Linotype" w:hAnsi="Palatino Linotype"/>
        </w:rPr>
        <w:br/>
      </w:r>
    </w:p>
    <w:p w:rsidR="0047169F" w:rsidRPr="007B0AC3" w:rsidRDefault="0047169F" w:rsidP="0047169F">
      <w:pPr>
        <w:spacing w:after="0" w:line="240" w:lineRule="auto"/>
        <w:rPr>
          <w:rFonts w:ascii="Palatino Linotype" w:hAnsi="Palatino Linotype"/>
        </w:rPr>
      </w:pPr>
      <w:r w:rsidRPr="007B0AC3">
        <w:rPr>
          <w:rFonts w:ascii="Palatino Linotype" w:hAnsi="Palatino Linotype"/>
        </w:rPr>
        <w:t>Consider the following subset of data from a collection of tra</w:t>
      </w:r>
      <w:r w:rsidR="00400BFE" w:rsidRPr="007B0AC3">
        <w:rPr>
          <w:rFonts w:ascii="Palatino Linotype" w:hAnsi="Palatino Linotype"/>
        </w:rPr>
        <w:t>nsactions from a grocery store.</w:t>
      </w:r>
      <w:r w:rsidR="00150290" w:rsidRPr="007B0AC3">
        <w:rPr>
          <w:rFonts w:ascii="Palatino Linotype" w:hAnsi="Palatino Linotype"/>
        </w:rPr>
        <w:br/>
      </w:r>
    </w:p>
    <w:tbl>
      <w:tblPr>
        <w:tblStyle w:val="TableGrid"/>
        <w:tblW w:w="0" w:type="auto"/>
        <w:jc w:val="center"/>
        <w:tblLook w:val="04A0" w:firstRow="1" w:lastRow="0" w:firstColumn="1" w:lastColumn="0" w:noHBand="0" w:noVBand="1"/>
      </w:tblPr>
      <w:tblGrid>
        <w:gridCol w:w="1660"/>
        <w:gridCol w:w="3367"/>
      </w:tblGrid>
      <w:tr w:rsidR="00400BFE" w:rsidRPr="007B0AC3" w:rsidTr="00400BFE">
        <w:trPr>
          <w:jc w:val="center"/>
        </w:trPr>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Transaction ID</w:t>
            </w:r>
          </w:p>
        </w:tc>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Items Purchased</w:t>
            </w:r>
          </w:p>
        </w:tc>
      </w:tr>
      <w:tr w:rsidR="00400BFE" w:rsidRPr="007B0AC3" w:rsidTr="00400BFE">
        <w:trPr>
          <w:jc w:val="center"/>
        </w:trPr>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1</w:t>
            </w:r>
          </w:p>
        </w:tc>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{Bread, Milk}</w:t>
            </w:r>
          </w:p>
        </w:tc>
      </w:tr>
      <w:tr w:rsidR="00400BFE" w:rsidRPr="007B0AC3" w:rsidTr="00400BFE">
        <w:trPr>
          <w:jc w:val="center"/>
        </w:trPr>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2</w:t>
            </w:r>
          </w:p>
        </w:tc>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{Eggs, Ham}</w:t>
            </w:r>
          </w:p>
        </w:tc>
      </w:tr>
      <w:tr w:rsidR="00400BFE" w:rsidRPr="007B0AC3" w:rsidTr="00400BFE">
        <w:trPr>
          <w:jc w:val="center"/>
        </w:trPr>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3</w:t>
            </w:r>
          </w:p>
        </w:tc>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{Bread, Fruit, Milk}</w:t>
            </w:r>
          </w:p>
        </w:tc>
      </w:tr>
      <w:tr w:rsidR="00400BFE" w:rsidRPr="007B0AC3" w:rsidTr="00400BFE">
        <w:trPr>
          <w:jc w:val="center"/>
        </w:trPr>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4</w:t>
            </w:r>
          </w:p>
        </w:tc>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{Beer, Bread, Butter, Fruit, Soda}</w:t>
            </w:r>
          </w:p>
        </w:tc>
      </w:tr>
      <w:tr w:rsidR="00400BFE" w:rsidRPr="007B0AC3" w:rsidTr="00400BFE">
        <w:trPr>
          <w:jc w:val="center"/>
        </w:trPr>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5</w:t>
            </w:r>
          </w:p>
        </w:tc>
        <w:tc>
          <w:tcPr>
            <w:tcW w:w="0" w:type="auto"/>
          </w:tcPr>
          <w:p w:rsidR="00400BFE" w:rsidRPr="007B0AC3" w:rsidRDefault="00400BFE" w:rsidP="0010616F">
            <w:pPr>
              <w:spacing w:line="240" w:lineRule="auto"/>
              <w:rPr>
                <w:rFonts w:ascii="Palatino Linotype" w:hAnsi="Palatino Linotype"/>
              </w:rPr>
            </w:pPr>
            <w:r w:rsidRPr="007B0AC3">
              <w:rPr>
                <w:rFonts w:ascii="Palatino Linotype" w:hAnsi="Palatino Linotype"/>
              </w:rPr>
              <w:t>{Bread, Fruit, Milk, Soda}</w:t>
            </w:r>
          </w:p>
        </w:tc>
      </w:tr>
    </w:tbl>
    <w:p w:rsidR="0047169F" w:rsidRPr="007B0AC3" w:rsidRDefault="0047169F" w:rsidP="0047169F">
      <w:pPr>
        <w:spacing w:after="0" w:line="240" w:lineRule="auto"/>
        <w:rPr>
          <w:rFonts w:ascii="Palatino Linotype" w:hAnsi="Palatino Linotype"/>
        </w:rPr>
      </w:pPr>
    </w:p>
    <w:p w:rsidR="00400BFE" w:rsidRPr="007B0AC3" w:rsidRDefault="00400BFE" w:rsidP="00400BFE">
      <w:pPr>
        <w:rPr>
          <w:rFonts w:ascii="Palatino Linotype" w:hAnsi="Palatino Linotype"/>
        </w:rPr>
      </w:pPr>
      <w:r w:rsidRPr="007B0AC3">
        <w:rPr>
          <w:rFonts w:ascii="Palatino Linotype" w:hAnsi="Palatino Linotype"/>
        </w:rPr>
        <w:t xml:space="preserve">Association rules are developed under the following guiding principles. </w:t>
      </w:r>
    </w:p>
    <w:tbl>
      <w:tblPr>
        <w:tblStyle w:val="TableGrid"/>
        <w:tblW w:w="0" w:type="auto"/>
        <w:tblInd w:w="175" w:type="dxa"/>
        <w:tblLook w:val="04A0" w:firstRow="1" w:lastRow="0" w:firstColumn="1" w:lastColumn="0" w:noHBand="0" w:noVBand="1"/>
      </w:tblPr>
      <w:tblGrid>
        <w:gridCol w:w="450"/>
        <w:gridCol w:w="6750"/>
        <w:gridCol w:w="1975"/>
      </w:tblGrid>
      <w:tr w:rsidR="00400BFE" w:rsidRPr="00400BFE" w:rsidTr="0010616F">
        <w:trPr>
          <w:trHeight w:val="602"/>
        </w:trPr>
        <w:tc>
          <w:tcPr>
            <w:tcW w:w="450" w:type="dxa"/>
            <w:tcBorders>
              <w:top w:val="nil"/>
              <w:left w:val="nil"/>
              <w:bottom w:val="nil"/>
              <w:right w:val="single" w:sz="4" w:space="0" w:color="auto"/>
            </w:tcBorders>
            <w:vAlign w:val="center"/>
          </w:tcPr>
          <w:p w:rsidR="00400BFE" w:rsidRPr="00400BFE" w:rsidRDefault="00400BFE" w:rsidP="0010616F">
            <w:pPr>
              <w:rPr>
                <w:rFonts w:ascii="Palatino Linotype" w:hAnsi="Palatino Linotype"/>
              </w:rPr>
            </w:pPr>
            <w:r w:rsidRPr="00400BFE">
              <w:rPr>
                <w:rFonts w:ascii="Palatino Linotype" w:hAnsi="Palatino Linotype"/>
              </w:rPr>
              <w:t>1.</w:t>
            </w:r>
          </w:p>
        </w:tc>
        <w:tc>
          <w:tcPr>
            <w:tcW w:w="6750" w:type="dxa"/>
            <w:tcBorders>
              <w:left w:val="single" w:sz="4" w:space="0" w:color="auto"/>
              <w:bottom w:val="single" w:sz="4" w:space="0" w:color="auto"/>
              <w:right w:val="nil"/>
            </w:tcBorders>
            <w:vAlign w:val="center"/>
          </w:tcPr>
          <w:p w:rsidR="00400BFE" w:rsidRPr="00400BFE" w:rsidRDefault="00400BFE" w:rsidP="0010616F">
            <w:pPr>
              <w:rPr>
                <w:rFonts w:ascii="Palatino Linotype" w:hAnsi="Palatino Linotype"/>
              </w:rPr>
            </w:pPr>
            <w:r w:rsidRPr="00400BFE">
              <w:rPr>
                <w:rFonts w:ascii="Palatino Linotype" w:hAnsi="Palatino Linotype"/>
              </w:rPr>
              <w:t>Items should be purchased somewhat often</w:t>
            </w:r>
            <w:r>
              <w:rPr>
                <w:rFonts w:ascii="Palatino Linotype" w:hAnsi="Palatino Linotype"/>
              </w:rPr>
              <w:t>.</w:t>
            </w:r>
          </w:p>
        </w:tc>
        <w:tc>
          <w:tcPr>
            <w:tcW w:w="1975" w:type="dxa"/>
            <w:tcBorders>
              <w:top w:val="single" w:sz="4" w:space="0" w:color="auto"/>
              <w:left w:val="nil"/>
              <w:bottom w:val="single" w:sz="4" w:space="0" w:color="auto"/>
              <w:right w:val="single" w:sz="4" w:space="0" w:color="auto"/>
            </w:tcBorders>
            <w:shd w:val="clear" w:color="auto" w:fill="FFFFFF" w:themeFill="background1"/>
            <w:vAlign w:val="center"/>
          </w:tcPr>
          <w:p w:rsidR="00400BFE" w:rsidRPr="00400BFE" w:rsidRDefault="00400BFE" w:rsidP="0010616F">
            <w:pPr>
              <w:jc w:val="center"/>
              <w:rPr>
                <w:rFonts w:ascii="Palatino Linotype" w:hAnsi="Palatino Linotype"/>
                <w:b/>
              </w:rPr>
            </w:pPr>
            <w:r w:rsidRPr="00400BFE">
              <w:rPr>
                <w:rFonts w:ascii="Palatino Linotype" w:hAnsi="Palatino Linotype"/>
                <w:b/>
              </w:rPr>
              <w:t>Support</w:t>
            </w:r>
          </w:p>
        </w:tc>
      </w:tr>
      <w:tr w:rsidR="00400BFE" w:rsidRPr="00400BFE" w:rsidTr="0010616F">
        <w:trPr>
          <w:trHeight w:val="800"/>
        </w:trPr>
        <w:tc>
          <w:tcPr>
            <w:tcW w:w="450" w:type="dxa"/>
            <w:tcBorders>
              <w:top w:val="nil"/>
              <w:left w:val="nil"/>
              <w:bottom w:val="nil"/>
              <w:right w:val="single" w:sz="4" w:space="0" w:color="auto"/>
            </w:tcBorders>
            <w:vAlign w:val="center"/>
          </w:tcPr>
          <w:p w:rsidR="00400BFE" w:rsidRPr="00400BFE" w:rsidRDefault="00400BFE" w:rsidP="0010616F">
            <w:pPr>
              <w:rPr>
                <w:rFonts w:ascii="Palatino Linotype" w:hAnsi="Palatino Linotype"/>
              </w:rPr>
            </w:pPr>
            <w:r w:rsidRPr="00400BFE">
              <w:rPr>
                <w:rFonts w:ascii="Palatino Linotype" w:hAnsi="Palatino Linotype"/>
              </w:rPr>
              <w:t>2.</w:t>
            </w:r>
          </w:p>
        </w:tc>
        <w:tc>
          <w:tcPr>
            <w:tcW w:w="6750" w:type="dxa"/>
            <w:tcBorders>
              <w:left w:val="single" w:sz="4" w:space="0" w:color="auto"/>
              <w:right w:val="nil"/>
            </w:tcBorders>
            <w:vAlign w:val="center"/>
          </w:tcPr>
          <w:p w:rsidR="00400BFE" w:rsidRPr="00400BFE" w:rsidRDefault="00400BFE" w:rsidP="0010616F">
            <w:pPr>
              <w:rPr>
                <w:rFonts w:ascii="Palatino Linotype" w:hAnsi="Palatino Linotype"/>
              </w:rPr>
            </w:pPr>
            <w:r w:rsidRPr="00400BFE">
              <w:rPr>
                <w:rFonts w:ascii="Palatino Linotype" w:hAnsi="Palatino Linotype"/>
              </w:rPr>
              <w:t>Reliability, i.e. the degree to which one set of items predicts the purchase of another set of items</w:t>
            </w:r>
            <w:r>
              <w:rPr>
                <w:rFonts w:ascii="Palatino Linotype" w:hAnsi="Palatino Linotype"/>
              </w:rPr>
              <w:t>.</w:t>
            </w:r>
          </w:p>
        </w:tc>
        <w:tc>
          <w:tcPr>
            <w:tcW w:w="1975" w:type="dxa"/>
            <w:tcBorders>
              <w:top w:val="single" w:sz="4" w:space="0" w:color="auto"/>
              <w:left w:val="nil"/>
              <w:bottom w:val="single" w:sz="4" w:space="0" w:color="auto"/>
              <w:right w:val="single" w:sz="4" w:space="0" w:color="auto"/>
            </w:tcBorders>
            <w:shd w:val="clear" w:color="auto" w:fill="FFFFFF" w:themeFill="background1"/>
            <w:vAlign w:val="center"/>
          </w:tcPr>
          <w:p w:rsidR="00400BFE" w:rsidRPr="00400BFE" w:rsidRDefault="00400BFE" w:rsidP="0010616F">
            <w:pPr>
              <w:jc w:val="center"/>
              <w:rPr>
                <w:rFonts w:ascii="Palatino Linotype" w:hAnsi="Palatino Linotype"/>
                <w:b/>
              </w:rPr>
            </w:pPr>
            <w:r w:rsidRPr="00400BFE">
              <w:rPr>
                <w:rFonts w:ascii="Palatino Linotype" w:hAnsi="Palatino Linotype"/>
                <w:b/>
              </w:rPr>
              <w:t>Confidence</w:t>
            </w:r>
          </w:p>
        </w:tc>
      </w:tr>
    </w:tbl>
    <w:p w:rsidR="00307E35" w:rsidRDefault="001932D9" w:rsidP="00400BFE">
      <w:pPr>
        <w:spacing w:after="0" w:line="240" w:lineRule="auto"/>
        <w:rPr>
          <w:rFonts w:ascii="Palatino Linotype" w:hAnsi="Palatino Linotype"/>
          <w:b/>
          <w:u w:val="single"/>
        </w:rPr>
      </w:pPr>
      <w:r>
        <w:rPr>
          <w:rFonts w:ascii="Palatino Linotype" w:hAnsi="Palatino Linotype"/>
        </w:rPr>
        <w:br/>
      </w:r>
    </w:p>
    <w:p w:rsidR="00307E35" w:rsidRDefault="00307E35">
      <w:pPr>
        <w:rPr>
          <w:rFonts w:ascii="Palatino Linotype" w:hAnsi="Palatino Linotype"/>
          <w:b/>
          <w:u w:val="single"/>
        </w:rPr>
      </w:pPr>
      <w:r>
        <w:rPr>
          <w:rFonts w:ascii="Palatino Linotype" w:hAnsi="Palatino Linotype"/>
          <w:b/>
          <w:u w:val="single"/>
        </w:rPr>
        <w:br w:type="page"/>
      </w:r>
    </w:p>
    <w:p w:rsidR="001932D9" w:rsidRDefault="00307E35" w:rsidP="00400BFE">
      <w:pPr>
        <w:spacing w:after="0" w:line="240" w:lineRule="auto"/>
        <w:rPr>
          <w:rFonts w:ascii="Palatino Linotype" w:hAnsi="Palatino Linotype"/>
          <w:b/>
          <w:sz w:val="24"/>
        </w:rPr>
      </w:pPr>
      <w:r>
        <w:rPr>
          <w:rFonts w:ascii="Palatino Linotype" w:hAnsi="Palatino Linotype"/>
          <w:b/>
          <w:sz w:val="24"/>
        </w:rPr>
        <w:lastRenderedPageBreak/>
        <w:t>7.2 – Itemsets, Rules, Support, Confidence, and Lift</w:t>
      </w:r>
    </w:p>
    <w:p w:rsidR="00307E35" w:rsidRPr="00307E35" w:rsidRDefault="00307E35" w:rsidP="00400BFE">
      <w:pPr>
        <w:spacing w:after="0" w:line="240" w:lineRule="auto"/>
        <w:rPr>
          <w:rFonts w:ascii="Palatino Linotype" w:hAnsi="Palatino Linotype"/>
        </w:rPr>
      </w:pPr>
    </w:p>
    <w:p w:rsidR="001932D9" w:rsidRDefault="001932D9" w:rsidP="00400BFE">
      <w:pPr>
        <w:spacing w:after="0" w:line="240" w:lineRule="auto"/>
        <w:rPr>
          <w:rFonts w:ascii="Palatino Linotype" w:hAnsi="Palatino Linotype"/>
        </w:rPr>
      </w:pPr>
      <w:r>
        <w:rPr>
          <w:rFonts w:ascii="Palatino Linotype" w:hAnsi="Palatino Linotype"/>
        </w:rPr>
        <w:t xml:space="preserve">An </w:t>
      </w:r>
      <w:r w:rsidRPr="001932D9">
        <w:rPr>
          <w:rFonts w:ascii="Palatino Linotype" w:hAnsi="Palatino Linotype"/>
          <w:b/>
          <w:i/>
        </w:rPr>
        <w:t>itemset</w:t>
      </w:r>
      <w:r>
        <w:rPr>
          <w:rFonts w:ascii="Palatino Linotype" w:hAnsi="Palatino Linotype"/>
        </w:rPr>
        <w:t xml:space="preserve"> is a collection of items that could potentially be in the same market basket/transaction.  An itemset can consist of a single item.</w:t>
      </w:r>
    </w:p>
    <w:p w:rsidR="00307E35" w:rsidRDefault="00307E35" w:rsidP="00400BFE">
      <w:pPr>
        <w:spacing w:after="0" w:line="240" w:lineRule="auto"/>
        <w:rPr>
          <w:rFonts w:ascii="Palatino Linotype" w:hAnsi="Palatino Linotype"/>
        </w:rPr>
      </w:pPr>
    </w:p>
    <w:p w:rsidR="00307E35" w:rsidRPr="00307E35" w:rsidRDefault="00307E35" w:rsidP="00400BFE">
      <w:pPr>
        <w:spacing w:after="0" w:line="240" w:lineRule="auto"/>
        <w:rPr>
          <w:rFonts w:ascii="Palatino Linotype" w:hAnsi="Palatino Linotype"/>
          <w:sz w:val="18"/>
        </w:rPr>
      </w:pPr>
      <w:r w:rsidRPr="00307E35">
        <w:rPr>
          <w:rFonts w:ascii="Palatino Linotype" w:hAnsi="Palatino Linotype"/>
          <w:sz w:val="18"/>
        </w:rPr>
        <w:t>Examples:</w:t>
      </w:r>
    </w:p>
    <w:p w:rsidR="00307E35" w:rsidRDefault="00307E35" w:rsidP="00400BFE">
      <w:pPr>
        <w:spacing w:after="0" w:line="240" w:lineRule="auto"/>
        <w:rPr>
          <w:rFonts w:ascii="Palatino Linotype" w:hAnsi="Palatino Linotype"/>
        </w:rPr>
      </w:pPr>
    </w:p>
    <w:p w:rsidR="00307E35" w:rsidRDefault="00307E35" w:rsidP="00400BFE">
      <w:pPr>
        <w:spacing w:after="0" w:line="240" w:lineRule="auto"/>
        <w:rPr>
          <w:rFonts w:ascii="Palatino Linotype" w:hAnsi="Palatino Linotype"/>
        </w:rPr>
      </w:pPr>
    </w:p>
    <w:p w:rsidR="00307E35" w:rsidRDefault="00307E35" w:rsidP="00400BFE">
      <w:pPr>
        <w:spacing w:after="0" w:line="240" w:lineRule="auto"/>
        <w:rPr>
          <w:rFonts w:ascii="Palatino Linotype" w:hAnsi="Palatino Linotype"/>
        </w:rPr>
      </w:pPr>
    </w:p>
    <w:p w:rsidR="00307E35" w:rsidRPr="00307E35" w:rsidRDefault="00307E35" w:rsidP="00400BFE">
      <w:pPr>
        <w:spacing w:after="0" w:line="240" w:lineRule="auto"/>
        <w:rPr>
          <w:rFonts w:ascii="Palatino Linotype" w:hAnsi="Palatino Linotype"/>
        </w:rPr>
      </w:pPr>
      <w:r>
        <w:rPr>
          <w:rFonts w:ascii="Palatino Linotype" w:hAnsi="Palatino Linotype"/>
        </w:rPr>
        <w:t xml:space="preserve">A </w:t>
      </w:r>
      <w:r>
        <w:rPr>
          <w:rFonts w:ascii="Palatino Linotype" w:hAnsi="Palatino Linotype"/>
          <w:b/>
          <w:i/>
        </w:rPr>
        <w:t>rule</w:t>
      </w:r>
      <w:r>
        <w:rPr>
          <w:rFonts w:ascii="Palatino Linotype" w:hAnsi="Palatino Linotype"/>
        </w:rPr>
        <w:t xml:space="preserve"> is simply put says that buying itemset </w:t>
      </w:r>
      <m:oMath>
        <m:r>
          <w:rPr>
            <w:rFonts w:ascii="Cambria Math" w:hAnsi="Cambria Math"/>
          </w:rPr>
          <m:t>A</m:t>
        </m:r>
      </m:oMath>
      <w:r>
        <w:rPr>
          <w:rFonts w:ascii="Palatino Linotype" w:hAnsi="Palatino Linotype"/>
        </w:rPr>
        <w:t xml:space="preserve"> implies they will also buy itemset </w:t>
      </w:r>
      <m:oMath>
        <m:r>
          <w:rPr>
            <w:rFonts w:ascii="Cambria Math" w:hAnsi="Cambria Math"/>
          </w:rPr>
          <m:t>B</m:t>
        </m:r>
      </m:oMath>
      <w:r>
        <w:rPr>
          <w:rFonts w:ascii="Palatino Linotype" w:hAnsi="Palatino Linotype"/>
        </w:rPr>
        <w:t xml:space="preserve">.  Are goal in conducting a market basket analysis is to identify rules where buying itemset </w:t>
      </w:r>
      <m:oMath>
        <m:r>
          <w:rPr>
            <w:rFonts w:ascii="Cambria Math" w:hAnsi="Cambria Math"/>
          </w:rPr>
          <m:t>A</m:t>
        </m:r>
      </m:oMath>
      <w:r>
        <w:rPr>
          <w:rFonts w:ascii="Palatino Linotype" w:eastAsiaTheme="minorEastAsia" w:hAnsi="Palatino Linotype"/>
        </w:rPr>
        <w:t xml:space="preserve"> also implies you are “likely” to buy itemset </w:t>
      </w:r>
      <m:oMath>
        <m:r>
          <w:rPr>
            <w:rFonts w:ascii="Cambria Math" w:eastAsiaTheme="minorEastAsia" w:hAnsi="Cambria Math"/>
          </w:rPr>
          <m:t>B</m:t>
        </m:r>
      </m:oMath>
      <w:r>
        <w:rPr>
          <w:rFonts w:ascii="Palatino Linotype" w:eastAsiaTheme="minorEastAsia" w:hAnsi="Palatino Linotype"/>
        </w:rPr>
        <w:t xml:space="preserve">.   Rules are denoted using the notation: </w:t>
      </w:r>
      <m:oMath>
        <m:r>
          <w:rPr>
            <w:rFonts w:ascii="Cambria Math" w:eastAsiaTheme="minorEastAsia" w:hAnsi="Cambria Math"/>
          </w:rPr>
          <m:t>A→B</m:t>
        </m:r>
      </m:oMath>
      <w:r>
        <w:rPr>
          <w:rFonts w:ascii="Palatino Linotype" w:eastAsiaTheme="minorEastAsia" w:hAnsi="Palatino Linotype"/>
        </w:rPr>
        <w:t>.</w:t>
      </w:r>
    </w:p>
    <w:p w:rsidR="00307E35" w:rsidRPr="00307E35" w:rsidRDefault="001932D9" w:rsidP="00400BFE">
      <w:pPr>
        <w:spacing w:after="0" w:line="240" w:lineRule="auto"/>
        <w:rPr>
          <w:rFonts w:ascii="Palatino Linotype" w:hAnsi="Palatino Linotype"/>
          <w:sz w:val="18"/>
        </w:rPr>
      </w:pPr>
      <w:r>
        <w:rPr>
          <w:rFonts w:ascii="Palatino Linotype" w:hAnsi="Palatino Linotype"/>
        </w:rPr>
        <w:br/>
      </w:r>
      <w:r w:rsidR="00307E35">
        <w:rPr>
          <w:rFonts w:ascii="Palatino Linotype" w:hAnsi="Palatino Linotype"/>
          <w:sz w:val="18"/>
        </w:rPr>
        <w:t>Examples:</w:t>
      </w:r>
    </w:p>
    <w:p w:rsidR="00307E35" w:rsidRDefault="00307E35" w:rsidP="00400BFE">
      <w:pPr>
        <w:spacing w:after="0" w:line="240" w:lineRule="auto"/>
        <w:rPr>
          <w:rFonts w:ascii="Palatino Linotype" w:hAnsi="Palatino Linotype"/>
        </w:rPr>
      </w:pPr>
    </w:p>
    <w:p w:rsidR="00307E35" w:rsidRDefault="00307E35" w:rsidP="00400BFE">
      <w:pPr>
        <w:spacing w:after="0" w:line="240" w:lineRule="auto"/>
        <w:rPr>
          <w:rFonts w:ascii="Palatino Linotype" w:hAnsi="Palatino Linotype"/>
        </w:rPr>
      </w:pPr>
    </w:p>
    <w:p w:rsidR="00307E35" w:rsidRDefault="00307E35" w:rsidP="00400BFE">
      <w:pPr>
        <w:spacing w:after="0" w:line="240" w:lineRule="auto"/>
        <w:rPr>
          <w:rFonts w:ascii="Palatino Linotype" w:hAnsi="Palatino Linotype"/>
        </w:rPr>
      </w:pPr>
    </w:p>
    <w:p w:rsidR="00CF698C" w:rsidRDefault="00CF698C" w:rsidP="00400BFE">
      <w:pPr>
        <w:spacing w:after="0" w:line="240" w:lineRule="auto"/>
        <w:rPr>
          <w:rFonts w:ascii="Palatino Linotype" w:hAnsi="Palatino Linotype"/>
        </w:rPr>
      </w:pPr>
    </w:p>
    <w:p w:rsidR="001932D9" w:rsidRDefault="001932D9" w:rsidP="00400BFE">
      <w:pPr>
        <w:spacing w:after="0" w:line="240" w:lineRule="auto"/>
        <w:rPr>
          <w:rFonts w:ascii="Palatino Linotype" w:eastAsiaTheme="minorEastAsia" w:hAnsi="Palatino Linotype"/>
        </w:rPr>
      </w:pPr>
      <w:r w:rsidRPr="001932D9">
        <w:rPr>
          <w:rFonts w:ascii="Palatino Linotype" w:hAnsi="Palatino Linotype"/>
        </w:rPr>
        <w:t xml:space="preserve">The </w:t>
      </w:r>
      <w:r w:rsidRPr="001932D9">
        <w:rPr>
          <w:rFonts w:ascii="Palatino Linotype" w:hAnsi="Palatino Linotype"/>
          <w:b/>
          <w:i/>
        </w:rPr>
        <w:t>support</w:t>
      </w:r>
      <w:r w:rsidRPr="001932D9">
        <w:rPr>
          <w:rFonts w:ascii="Palatino Linotype" w:hAnsi="Palatino Linotype"/>
          <w:b/>
        </w:rPr>
        <w:t xml:space="preserve"> </w:t>
      </w:r>
      <w:r w:rsidRPr="001932D9">
        <w:rPr>
          <w:rFonts w:ascii="Palatino Linotype" w:hAnsi="Palatino Linotype"/>
        </w:rPr>
        <w:t>of a set of items</w:t>
      </w:r>
      <w:r>
        <w:rPr>
          <w:rFonts w:ascii="Palatino Linotype" w:hAnsi="Palatino Linotype"/>
        </w:rPr>
        <w:t>, or rule involving items,</w:t>
      </w:r>
      <w:r w:rsidRPr="001932D9">
        <w:rPr>
          <w:rFonts w:ascii="Palatino Linotype" w:hAnsi="Palatino Linotype"/>
        </w:rPr>
        <w:t xml:space="preserve"> (e.g. milk AND bread) is the estimated probability of simultaneously observing both itemsets in a randomly selected market basket/transaction.</w:t>
      </w:r>
      <w:r>
        <w:rPr>
          <w:rFonts w:ascii="Palatino Linotype" w:hAnsi="Palatino Linotype"/>
        </w:rPr>
        <w:t xml:space="preserve">  If </w:t>
      </w:r>
      <m:oMath>
        <m:r>
          <w:rPr>
            <w:rFonts w:ascii="Cambria Math" w:hAnsi="Cambria Math"/>
          </w:rPr>
          <m:t>A</m:t>
        </m:r>
      </m:oMath>
      <w:r>
        <w:rPr>
          <w:rFonts w:ascii="Palatino Linotype" w:eastAsiaTheme="minorEastAsia" w:hAnsi="Palatino Linotype"/>
        </w:rPr>
        <w:t xml:space="preserve"> and </w:t>
      </w:r>
      <m:oMath>
        <m:r>
          <w:rPr>
            <w:rFonts w:ascii="Cambria Math" w:eastAsiaTheme="minorEastAsia" w:hAnsi="Cambria Math"/>
          </w:rPr>
          <m:t>B</m:t>
        </m:r>
      </m:oMath>
      <w:r>
        <w:rPr>
          <w:rFonts w:ascii="Palatino Linotype" w:eastAsiaTheme="minorEastAsia" w:hAnsi="Palatino Linotype"/>
        </w:rPr>
        <w:t xml:space="preserve"> are itemsets, in standard probability notation the support = </w:t>
      </w:r>
      <m:oMath>
        <m:r>
          <w:rPr>
            <w:rFonts w:ascii="Cambria Math" w:eastAsiaTheme="minorEastAsia" w:hAnsi="Cambria Math"/>
          </w:rPr>
          <m:t>P(A∩B)</m:t>
        </m:r>
      </m:oMath>
      <w:r>
        <w:rPr>
          <w:rFonts w:ascii="Palatino Linotype" w:eastAsiaTheme="minorEastAsia" w:hAnsi="Palatino Linotype"/>
        </w:rPr>
        <w:t xml:space="preserve">.  The support of a rule </w:t>
      </w:r>
      <m:oMath>
        <m:r>
          <w:rPr>
            <w:rFonts w:ascii="Cambria Math" w:eastAsiaTheme="minorEastAsia" w:hAnsi="Cambria Math"/>
          </w:rPr>
          <m:t>A→B</m:t>
        </m:r>
      </m:oMath>
      <w:r>
        <w:rPr>
          <w:rFonts w:ascii="Palatino Linotype" w:eastAsiaTheme="minorEastAsia" w:hAnsi="Palatino Linotype"/>
        </w:rPr>
        <w:t xml:space="preserve"> can be denoted </w:t>
      </w:r>
      <m:oMath>
        <m:r>
          <w:rPr>
            <w:rFonts w:ascii="Cambria Math" w:eastAsiaTheme="minorEastAsia" w:hAnsi="Cambria Math"/>
          </w:rPr>
          <m:t>Support(A→B)</m:t>
        </m:r>
      </m:oMath>
      <w:r>
        <w:rPr>
          <w:rFonts w:ascii="Palatino Linotype" w:eastAsiaTheme="minorEastAsia" w:hAnsi="Palatino Linotype"/>
        </w:rPr>
        <w:t>.</w:t>
      </w:r>
    </w:p>
    <w:p w:rsidR="001932D9" w:rsidRDefault="001932D9" w:rsidP="00400BFE">
      <w:pPr>
        <w:spacing w:after="0" w:line="240" w:lineRule="auto"/>
        <w:rPr>
          <w:rFonts w:ascii="Palatino Linotype" w:eastAsiaTheme="minorEastAsia" w:hAnsi="Palatino Linotype"/>
        </w:rPr>
      </w:pPr>
    </w:p>
    <w:p w:rsidR="00307E35" w:rsidRDefault="001932D9" w:rsidP="00400BFE">
      <w:pPr>
        <w:spacing w:after="0" w:line="240" w:lineRule="auto"/>
        <w:rPr>
          <w:rFonts w:ascii="Palatino Linotype" w:eastAsiaTheme="minorEastAsia" w:hAnsi="Palatino Linotype"/>
        </w:rPr>
      </w:pPr>
      <w:r>
        <w:rPr>
          <w:rFonts w:ascii="Palatino Linotype" w:hAnsi="Palatino Linotype"/>
        </w:rPr>
        <w:t xml:space="preserve">The </w:t>
      </w:r>
      <w:r>
        <w:rPr>
          <w:rFonts w:ascii="Palatino Linotype" w:hAnsi="Palatino Linotype"/>
          <w:b/>
          <w:i/>
        </w:rPr>
        <w:t>confidence</w:t>
      </w:r>
      <w:r>
        <w:rPr>
          <w:rFonts w:ascii="Palatino Linotype" w:hAnsi="Palatino Linotype"/>
          <w:i/>
        </w:rPr>
        <w:t xml:space="preserve"> </w:t>
      </w:r>
      <w:r>
        <w:rPr>
          <w:rFonts w:ascii="Palatino Linotype" w:hAnsi="Palatino Linotype"/>
        </w:rPr>
        <w:t xml:space="preserve">of a rule is the probability of buying item set </w:t>
      </w:r>
      <m:oMath>
        <m:r>
          <w:rPr>
            <w:rFonts w:ascii="Cambria Math" w:hAnsi="Cambria Math"/>
          </w:rPr>
          <m:t>B</m:t>
        </m:r>
      </m:oMath>
      <w:r>
        <w:rPr>
          <w:rFonts w:ascii="Palatino Linotype" w:eastAsiaTheme="minorEastAsia" w:hAnsi="Palatino Linotype"/>
        </w:rPr>
        <w:t xml:space="preserve"> </w:t>
      </w:r>
      <w:r w:rsidRPr="00CF698C">
        <w:rPr>
          <w:rFonts w:ascii="Palatino Linotype" w:eastAsiaTheme="minorEastAsia" w:hAnsi="Palatino Linotype"/>
          <w:u w:val="single"/>
        </w:rPr>
        <w:t>given</w:t>
      </w:r>
      <w:r>
        <w:rPr>
          <w:rFonts w:ascii="Palatino Linotype" w:eastAsiaTheme="minorEastAsia" w:hAnsi="Palatino Linotype"/>
        </w:rPr>
        <w:t xml:space="preserve"> the basket already contains </w:t>
      </w:r>
      <w:r w:rsidR="00307E35">
        <w:rPr>
          <w:rFonts w:ascii="Palatino Linotype" w:eastAsiaTheme="minorEastAsia" w:hAnsi="Palatino Linotype"/>
        </w:rPr>
        <w:t xml:space="preserve">itemset </w:t>
      </w:r>
      <m:oMath>
        <m:r>
          <w:rPr>
            <w:rFonts w:ascii="Cambria Math" w:eastAsiaTheme="minorEastAsia" w:hAnsi="Cambria Math"/>
          </w:rPr>
          <m:t>A</m:t>
        </m:r>
      </m:oMath>
      <w:r w:rsidR="00307E35">
        <w:rPr>
          <w:rFonts w:ascii="Palatino Linotype" w:eastAsiaTheme="minorEastAsia" w:hAnsi="Palatino Linotype"/>
        </w:rPr>
        <w:t xml:space="preserve">.  In standard probability notation </w:t>
      </w:r>
      <m:oMath>
        <m:r>
          <w:rPr>
            <w:rFonts w:ascii="Cambria Math" w:eastAsiaTheme="minorEastAsia" w:hAnsi="Cambria Math"/>
          </w:rPr>
          <m:t>Confidence</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=P(B|A)</m:t>
        </m:r>
      </m:oMath>
      <w:r w:rsidR="00307E35">
        <w:rPr>
          <w:rFonts w:ascii="Palatino Linotype" w:eastAsiaTheme="minorEastAsia" w:hAnsi="Palatino Linotype"/>
        </w:rPr>
        <w:t>.  It can also be defined in terms of support as follows:</w:t>
      </w:r>
    </w:p>
    <w:p w:rsidR="00307E35" w:rsidRDefault="00307E35" w:rsidP="00400BFE">
      <w:pPr>
        <w:spacing w:after="0" w:line="240" w:lineRule="auto"/>
        <w:rPr>
          <w:rFonts w:ascii="Palatino Linotype" w:eastAsiaTheme="minorEastAsia" w:hAnsi="Palatino Linotype"/>
        </w:rPr>
      </w:pPr>
    </w:p>
    <w:p w:rsidR="0047169F" w:rsidRPr="00307E35" w:rsidRDefault="00307E35" w:rsidP="00307E35">
      <w:pPr>
        <w:spacing w:after="0" w:line="240" w:lineRule="auto"/>
        <w:jc w:val="center"/>
        <w:rPr>
          <w:rFonts w:ascii="Palatino Linotype" w:eastAsiaTheme="minorEastAsia" w:hAnsi="Palatino Linotype"/>
        </w:rPr>
      </w:pPr>
      <m:oMath>
        <m:r>
          <w:rPr>
            <w:rFonts w:ascii="Cambria Math" w:hAnsi="Cambria Math"/>
            <w:sz w:val="24"/>
          </w:rPr>
          <m:t>Confidence</m:t>
        </m:r>
        <m:d>
          <m:dPr>
            <m:ctrlPr>
              <w:rPr>
                <w:rFonts w:ascii="Cambria Math" w:hAnsi="Cambria Math"/>
                <w:i/>
                <w:sz w:val="24"/>
              </w:rPr>
            </m:ctrlPr>
          </m:dPr>
          <m:e>
            <m:r>
              <w:rPr>
                <w:rFonts w:ascii="Cambria Math" w:hAnsi="Cambria Math"/>
                <w:sz w:val="24"/>
              </w:rPr>
              <m:t>A→B</m:t>
            </m:r>
          </m:e>
        </m:d>
        <m:r>
          <w:rPr>
            <w:rFonts w:ascii="Cambria Math" w:hAnsi="Cambria Math"/>
            <w:sz w:val="24"/>
          </w:rPr>
          <m:t>=</m:t>
        </m:r>
        <m:f>
          <m:fPr>
            <m:ctrlPr>
              <w:rPr>
                <w:rFonts w:ascii="Cambria Math" w:hAnsi="Cambria Math"/>
                <w:i/>
                <w:sz w:val="24"/>
              </w:rPr>
            </m:ctrlPr>
          </m:fPr>
          <m:num>
            <m:r>
              <w:rPr>
                <w:rFonts w:ascii="Cambria Math" w:hAnsi="Cambria Math"/>
                <w:sz w:val="24"/>
              </w:rPr>
              <m:t>Support(A→B)</m:t>
            </m:r>
          </m:num>
          <m:den>
            <m:r>
              <w:rPr>
                <w:rFonts w:ascii="Cambria Math" w:hAnsi="Cambria Math"/>
                <w:sz w:val="24"/>
              </w:rPr>
              <m:t>Support(A)</m:t>
            </m:r>
          </m:den>
        </m:f>
        <m:r>
          <w:rPr>
            <w:rFonts w:ascii="Cambria Math" w:hAnsi="Cambria Math"/>
            <w:sz w:val="24"/>
          </w:rPr>
          <m:t>=</m:t>
        </m:r>
        <m:f>
          <m:fPr>
            <m:ctrlPr>
              <w:rPr>
                <w:rFonts w:ascii="Cambria Math" w:hAnsi="Cambria Math"/>
                <w:i/>
                <w:sz w:val="24"/>
              </w:rPr>
            </m:ctrlPr>
          </m:fPr>
          <m:num>
            <m:r>
              <w:rPr>
                <w:rFonts w:ascii="Cambria Math" w:hAnsi="Cambria Math"/>
                <w:sz w:val="24"/>
              </w:rPr>
              <m:t>P(A∩B)</m:t>
            </m:r>
          </m:num>
          <m:den>
            <m:r>
              <w:rPr>
                <w:rFonts w:ascii="Cambria Math" w:hAnsi="Cambria Math"/>
                <w:sz w:val="24"/>
              </w:rPr>
              <m:t>P(A)</m:t>
            </m:r>
          </m:den>
        </m:f>
      </m:oMath>
      <w:r w:rsidR="00400BFE" w:rsidRPr="001932D9">
        <w:rPr>
          <w:rFonts w:ascii="Palatino Linotype" w:hAnsi="Palatino Linotype"/>
        </w:rPr>
        <w:br w:type="page"/>
      </w:r>
    </w:p>
    <w:p w:rsidR="00150290" w:rsidRDefault="00150290" w:rsidP="00150290">
      <w:pPr>
        <w:spacing w:after="0" w:line="240" w:lineRule="auto"/>
        <w:rPr>
          <w:rFonts w:ascii="Palatino Linotype" w:hAnsi="Palatino Linotype"/>
          <w:sz w:val="24"/>
        </w:rPr>
      </w:pPr>
      <w:r w:rsidRPr="00150290">
        <w:rPr>
          <w:rFonts w:ascii="Palatino Linotype" w:hAnsi="Palatino Linotype"/>
          <w:sz w:val="24"/>
          <w:u w:val="single"/>
        </w:rPr>
        <w:lastRenderedPageBreak/>
        <w:t>Example 7.1</w:t>
      </w:r>
      <w:r>
        <w:rPr>
          <w:rFonts w:ascii="Palatino Linotype" w:hAnsi="Palatino Linotype"/>
          <w:sz w:val="24"/>
        </w:rPr>
        <w:t>: Grocery Store Transactions (small subset)</w:t>
      </w:r>
      <w:r>
        <w:rPr>
          <w:rFonts w:ascii="Palatino Linotype" w:hAnsi="Palatino Linotype"/>
          <w:sz w:val="24"/>
        </w:rPr>
        <w:br/>
      </w:r>
    </w:p>
    <w:p w:rsidR="00400BFE" w:rsidRPr="00150290" w:rsidRDefault="00400BFE" w:rsidP="00150290">
      <w:pPr>
        <w:spacing w:after="0" w:line="240" w:lineRule="auto"/>
        <w:rPr>
          <w:rFonts w:ascii="Palatino Linotype" w:hAnsi="Palatino Linotype"/>
          <w:sz w:val="24"/>
        </w:rPr>
      </w:pPr>
      <w:r w:rsidRPr="00400BFE">
        <w:rPr>
          <w:rFonts w:ascii="Palatino Linotype" w:hAnsi="Palatino Linotype"/>
        </w:rPr>
        <w:t>Consider the following association rule – the purchase of Bread indicates the purchase of Milk.</w:t>
      </w:r>
    </w:p>
    <w:tbl>
      <w:tblPr>
        <w:tblStyle w:val="TableGrid"/>
        <w:tblW w:w="0" w:type="auto"/>
        <w:jc w:val="center"/>
        <w:tblLook w:val="04A0" w:firstRow="1" w:lastRow="0" w:firstColumn="1" w:lastColumn="0" w:noHBand="0" w:noVBand="1"/>
      </w:tblPr>
      <w:tblGrid>
        <w:gridCol w:w="1435"/>
        <w:gridCol w:w="3330"/>
      </w:tblGrid>
      <w:tr w:rsidR="00400BFE" w:rsidRPr="00400BFE" w:rsidTr="0010616F">
        <w:trPr>
          <w:trHeight w:val="530"/>
          <w:jc w:val="center"/>
        </w:trPr>
        <w:tc>
          <w:tcPr>
            <w:tcW w:w="1435" w:type="dxa"/>
            <w:shd w:val="clear" w:color="auto" w:fill="F2F2F2" w:themeFill="background1" w:themeFillShade="F2"/>
            <w:vAlign w:val="center"/>
          </w:tcPr>
          <w:p w:rsidR="00400BFE" w:rsidRPr="00400BFE" w:rsidRDefault="00400BFE" w:rsidP="0010616F">
            <w:pPr>
              <w:jc w:val="center"/>
              <w:rPr>
                <w:rFonts w:ascii="Palatino Linotype" w:hAnsi="Palatino Linotype"/>
              </w:rPr>
            </w:pPr>
            <w:r w:rsidRPr="00400BFE">
              <w:rPr>
                <w:rFonts w:ascii="Palatino Linotype" w:hAnsi="Palatino Linotype"/>
              </w:rPr>
              <w:t>Rule #1</w:t>
            </w:r>
          </w:p>
        </w:tc>
        <w:tc>
          <w:tcPr>
            <w:tcW w:w="3330" w:type="dxa"/>
            <w:vAlign w:val="center"/>
          </w:tcPr>
          <w:p w:rsidR="00400BFE" w:rsidRPr="00400BFE" w:rsidRDefault="008F300B"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400BFE" w:rsidRPr="00400BFE" w:rsidRDefault="00400BFE" w:rsidP="00400BFE">
      <w:pPr>
        <w:rPr>
          <w:rFonts w:ascii="Palatino Linotype" w:hAnsi="Palatino Linotype"/>
        </w:rPr>
      </w:pPr>
      <w:r>
        <w:rPr>
          <w:rFonts w:ascii="Palatino Linotype" w:hAnsi="Palatino Linotype"/>
        </w:rPr>
        <w:br/>
      </w:r>
      <w:r w:rsidRPr="00400BFE">
        <w:rPr>
          <w:rFonts w:ascii="Palatino Linotype" w:hAnsi="Palatino Linotype"/>
        </w:rPr>
        <w:t>Compute the support and confidence for this rule.</w:t>
      </w:r>
      <w:r>
        <w:rPr>
          <w:rFonts w:ascii="Palatino Linotype" w:hAnsi="Palatino Linotype"/>
        </w:rPr>
        <w:br/>
      </w:r>
      <w:r w:rsidRPr="00400BFE">
        <w:rPr>
          <w:rFonts w:ascii="Palatino Linotype" w:hAnsi="Palatino Linotype"/>
        </w:rPr>
        <w:br/>
      </w:r>
      <m:oMathPara>
        <m:oMath>
          <m:r>
            <w:rPr>
              <w:rFonts w:ascii="Cambria Math" w:hAnsi="Cambria Math"/>
            </w:rPr>
            <m:t xml:space="preserve">Support(Bread → Milk)= </m:t>
          </m:r>
          <m:f>
            <m:fPr>
              <m:ctrlPr>
                <w:rPr>
                  <w:rFonts w:ascii="Cambria Math" w:hAnsi="Cambria Math"/>
                  <w:i/>
                </w:rPr>
              </m:ctrlPr>
            </m:fPr>
            <m:num>
              <m:r>
                <w:rPr>
                  <w:rFonts w:ascii="Cambria Math" w:hAnsi="Cambria Math"/>
                </w:rPr>
                <m:t># Bread AND Milk</m:t>
              </m:r>
            </m:num>
            <m:den>
              <m:r>
                <w:rPr>
                  <w:rFonts w:ascii="Cambria Math" w:hAnsi="Cambria Math"/>
                </w:rPr>
                <m:t># Transactions</m:t>
              </m:r>
            </m:den>
          </m:f>
          <m:r>
            <w:rPr>
              <w:rFonts w:ascii="Cambria Math" w:hAnsi="Cambria Math"/>
            </w:rPr>
            <m:t xml:space="preserve">= </m:t>
          </m:r>
        </m:oMath>
      </m:oMathPara>
    </w:p>
    <w:p w:rsidR="00400BFE" w:rsidRPr="00400BFE" w:rsidRDefault="00400BFE" w:rsidP="00400BFE">
      <w:pPr>
        <w:ind w:left="720"/>
        <w:rPr>
          <w:rFonts w:ascii="Palatino Linotype" w:hAnsi="Palatino Linotype"/>
        </w:rPr>
      </w:pPr>
    </w:p>
    <w:p w:rsidR="00400BFE" w:rsidRPr="00400BFE" w:rsidRDefault="00400BFE" w:rsidP="00400BFE">
      <w:pPr>
        <w:ind w:left="720"/>
        <w:rPr>
          <w:rFonts w:ascii="Palatino Linotype" w:hAnsi="Palatino Linotype"/>
        </w:rPr>
      </w:pPr>
      <m:oMathPara>
        <m:oMath>
          <m:r>
            <w:rPr>
              <w:rFonts w:ascii="Cambria Math" w:hAnsi="Cambria Math"/>
            </w:rPr>
            <m:t xml:space="preserve">Confidence of Rule #1= </m:t>
          </m:r>
          <m:f>
            <m:fPr>
              <m:ctrlPr>
                <w:rPr>
                  <w:rFonts w:ascii="Cambria Math" w:hAnsi="Cambria Math"/>
                  <w:i/>
                </w:rPr>
              </m:ctrlPr>
            </m:fPr>
            <m:num>
              <m:r>
                <w:rPr>
                  <w:rFonts w:ascii="Cambria Math" w:hAnsi="Cambria Math"/>
                </w:rPr>
                <m:t>Support(Bread → Milk)</m:t>
              </m:r>
            </m:num>
            <m:den>
              <m:r>
                <w:rPr>
                  <w:rFonts w:ascii="Cambria Math" w:hAnsi="Cambria Math"/>
                </w:rPr>
                <m:t>Support(Bread)</m:t>
              </m:r>
            </m:den>
          </m:f>
          <m:r>
            <w:rPr>
              <w:rFonts w:ascii="Cambria Math" w:hAnsi="Cambria Math"/>
            </w:rPr>
            <m:t>=</m:t>
          </m:r>
        </m:oMath>
      </m:oMathPara>
    </w:p>
    <w:p w:rsidR="00400BFE" w:rsidRPr="00400BFE" w:rsidRDefault="00400BFE" w:rsidP="00400BFE">
      <w:pPr>
        <w:rPr>
          <w:rFonts w:ascii="Palatino Linotype" w:hAnsi="Palatino Linotype"/>
          <w:u w:val="single"/>
        </w:rPr>
      </w:pPr>
    </w:p>
    <w:p w:rsidR="00400BFE" w:rsidRPr="00400BFE" w:rsidRDefault="00400BFE" w:rsidP="00400BFE">
      <w:pPr>
        <w:rPr>
          <w:rFonts w:ascii="Palatino Linotype" w:hAnsi="Palatino Linotype"/>
          <w:u w:val="single"/>
        </w:rPr>
      </w:pPr>
      <w:r w:rsidRPr="00400BFE">
        <w:rPr>
          <w:rFonts w:ascii="Palatino Linotype" w:hAnsi="Palatino Linotype"/>
          <w:u w:val="single"/>
        </w:rPr>
        <w:t>Questions</w:t>
      </w:r>
    </w:p>
    <w:p w:rsidR="00400BFE" w:rsidRPr="00400BFE" w:rsidRDefault="00400BFE" w:rsidP="00400BFE">
      <w:pPr>
        <w:pStyle w:val="ListParagraph"/>
        <w:numPr>
          <w:ilvl w:val="0"/>
          <w:numId w:val="27"/>
        </w:numPr>
        <w:spacing w:after="160" w:line="259" w:lineRule="auto"/>
        <w:rPr>
          <w:rFonts w:ascii="Palatino Linotype" w:hAnsi="Palatino Linotype"/>
        </w:rPr>
      </w:pPr>
      <w:r w:rsidRPr="00400BFE">
        <w:rPr>
          <w:rFonts w:ascii="Palatino Linotype" w:hAnsi="Palatino Linotype"/>
        </w:rPr>
        <w:t xml:space="preserve">What is the interpretation of the </w:t>
      </w:r>
      <m:oMath>
        <m:r>
          <w:rPr>
            <w:rFonts w:ascii="Cambria Math" w:hAnsi="Cambria Math"/>
          </w:rPr>
          <m:t>Support(Bread → Milk)</m:t>
        </m:r>
      </m:oMath>
      <w:r w:rsidRPr="00400BFE">
        <w:rPr>
          <w:rFonts w:ascii="Palatino Linotype" w:hAnsi="Palatino Linotype"/>
        </w:rPr>
        <w:t>?</w:t>
      </w:r>
    </w:p>
    <w:p w:rsidR="00400BFE" w:rsidRPr="00400BFE" w:rsidRDefault="00400BFE" w:rsidP="00400BFE">
      <w:pPr>
        <w:pStyle w:val="ListParagraph"/>
        <w:rPr>
          <w:rFonts w:ascii="Palatino Linotype" w:hAnsi="Palatino Linotype"/>
        </w:rPr>
      </w:pPr>
      <w:r w:rsidRPr="00400BFE">
        <w:rPr>
          <w:rFonts w:ascii="Palatino Linotype" w:hAnsi="Palatino Linotype"/>
        </w:rPr>
        <w:br/>
      </w:r>
    </w:p>
    <w:p w:rsidR="00400BFE" w:rsidRPr="00400BFE" w:rsidRDefault="00400BFE" w:rsidP="00400BFE">
      <w:pPr>
        <w:pStyle w:val="ListParagraph"/>
        <w:rPr>
          <w:rFonts w:ascii="Palatino Linotype" w:hAnsi="Palatino Linotype"/>
        </w:rPr>
      </w:pPr>
    </w:p>
    <w:p w:rsidR="00400BFE" w:rsidRPr="00400BFE" w:rsidRDefault="00400BFE" w:rsidP="00400BFE">
      <w:pPr>
        <w:pStyle w:val="ListParagraph"/>
        <w:numPr>
          <w:ilvl w:val="0"/>
          <w:numId w:val="27"/>
        </w:numPr>
        <w:spacing w:after="160" w:line="259" w:lineRule="auto"/>
        <w:rPr>
          <w:rFonts w:ascii="Palatino Linotype" w:hAnsi="Palatino Linotype"/>
        </w:rPr>
      </w:pPr>
      <w:r w:rsidRPr="00400BFE">
        <w:rPr>
          <w:rFonts w:ascii="Palatino Linotype" w:hAnsi="Palatino Linotype"/>
        </w:rPr>
        <w:t>What is the interpretation of Confidence of this rule?  Discuss.</w:t>
      </w:r>
      <w:r w:rsidRPr="00400BFE">
        <w:rPr>
          <w:rFonts w:ascii="Palatino Linotype" w:hAnsi="Palatino Linotype"/>
        </w:rPr>
        <w:br/>
      </w:r>
      <w:r w:rsidRPr="00400BFE">
        <w:rPr>
          <w:rFonts w:ascii="Palatino Linotype" w:hAnsi="Palatino Linotype"/>
          <w:sz w:val="20"/>
        </w:rPr>
        <w:t xml:space="preserve">Note:  </w:t>
      </w:r>
      <w:r w:rsidR="00CF698C">
        <w:rPr>
          <w:rFonts w:ascii="Palatino Linotype" w:hAnsi="Palatino Linotype"/>
          <w:sz w:val="20"/>
        </w:rPr>
        <w:t>Remember C</w:t>
      </w:r>
      <w:r w:rsidRPr="00400BFE">
        <w:rPr>
          <w:rFonts w:ascii="Palatino Linotype" w:hAnsi="Palatino Linotype"/>
          <w:sz w:val="20"/>
        </w:rPr>
        <w:t>onfidence is simply a conditional probability, i.e P(Milk | Bread).</w:t>
      </w:r>
    </w:p>
    <w:p w:rsidR="00400BFE" w:rsidRPr="00400BFE" w:rsidRDefault="00400BFE" w:rsidP="00400BFE">
      <w:pPr>
        <w:rPr>
          <w:rFonts w:ascii="Palatino Linotype" w:hAnsi="Palatino Linotype"/>
        </w:rPr>
      </w:pPr>
    </w:p>
    <w:p w:rsidR="00400BFE" w:rsidRPr="00400BFE" w:rsidRDefault="00400BFE" w:rsidP="00400BFE">
      <w:pPr>
        <w:rPr>
          <w:rFonts w:ascii="Palatino Linotype" w:hAnsi="Palatino Linotype"/>
        </w:rPr>
      </w:pPr>
    </w:p>
    <w:p w:rsidR="00400BFE" w:rsidRPr="00400BFE" w:rsidRDefault="00400BFE" w:rsidP="00400BFE">
      <w:pPr>
        <w:rPr>
          <w:rFonts w:ascii="Palatino Linotype" w:hAnsi="Palatino Linotype"/>
        </w:rPr>
      </w:pPr>
      <w:r w:rsidRPr="00400BFE">
        <w:rPr>
          <w:rFonts w:ascii="Palatino Linotype" w:hAnsi="Palatino Linotype"/>
        </w:rPr>
        <w:t>Consider a second association rule for the purchase of Milk.</w:t>
      </w:r>
    </w:p>
    <w:tbl>
      <w:tblPr>
        <w:tblStyle w:val="TableGrid"/>
        <w:tblW w:w="0" w:type="auto"/>
        <w:jc w:val="center"/>
        <w:tblLook w:val="04A0" w:firstRow="1" w:lastRow="0" w:firstColumn="1" w:lastColumn="0" w:noHBand="0" w:noVBand="1"/>
      </w:tblPr>
      <w:tblGrid>
        <w:gridCol w:w="1435"/>
        <w:gridCol w:w="3330"/>
      </w:tblGrid>
      <w:tr w:rsidR="00400BFE" w:rsidRPr="00400BFE" w:rsidTr="0010616F">
        <w:trPr>
          <w:trHeight w:val="530"/>
          <w:jc w:val="center"/>
        </w:trPr>
        <w:tc>
          <w:tcPr>
            <w:tcW w:w="1435" w:type="dxa"/>
            <w:shd w:val="clear" w:color="auto" w:fill="F2F2F2" w:themeFill="background1" w:themeFillShade="F2"/>
            <w:vAlign w:val="center"/>
          </w:tcPr>
          <w:p w:rsidR="00400BFE" w:rsidRPr="00400BFE" w:rsidRDefault="00400BFE" w:rsidP="0010616F">
            <w:pPr>
              <w:jc w:val="center"/>
              <w:rPr>
                <w:rFonts w:ascii="Palatino Linotype" w:hAnsi="Palatino Linotype"/>
              </w:rPr>
            </w:pPr>
            <w:r w:rsidRPr="00400BFE">
              <w:rPr>
                <w:rFonts w:ascii="Palatino Linotype" w:hAnsi="Palatino Linotype"/>
              </w:rPr>
              <w:t>Rule #2</w:t>
            </w:r>
          </w:p>
        </w:tc>
        <w:tc>
          <w:tcPr>
            <w:tcW w:w="3330" w:type="dxa"/>
            <w:vAlign w:val="center"/>
          </w:tcPr>
          <w:p w:rsidR="00400BFE" w:rsidRPr="00400BFE" w:rsidRDefault="008F300B"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400BFE" w:rsidRPr="00400BFE" w:rsidRDefault="00400BFE" w:rsidP="00400BFE">
      <w:pPr>
        <w:rPr>
          <w:rFonts w:ascii="Palatino Linotype" w:hAnsi="Palatino Linotype"/>
        </w:rPr>
      </w:pPr>
      <w:r w:rsidRPr="00400BFE">
        <w:rPr>
          <w:rFonts w:ascii="Palatino Linotype" w:hAnsi="Palatino Linotype"/>
        </w:rPr>
        <w:br/>
        <w:t>Compute the support and confidence for this rule.</w:t>
      </w:r>
    </w:p>
    <w:p w:rsidR="00400BFE" w:rsidRPr="00400BFE" w:rsidRDefault="00400BFE" w:rsidP="00400BFE">
      <w:pPr>
        <w:ind w:left="720"/>
        <w:rPr>
          <w:rFonts w:ascii="Palatino Linotype" w:hAnsi="Palatino Linotype"/>
        </w:rPr>
      </w:pPr>
      <m:oMathPara>
        <m:oMath>
          <m:r>
            <w:rPr>
              <w:rFonts w:ascii="Cambria Math" w:hAnsi="Cambria Math"/>
            </w:rPr>
            <m:t xml:space="preserve">Support(Fruit → Milk)=  </m:t>
          </m:r>
        </m:oMath>
      </m:oMathPara>
    </w:p>
    <w:p w:rsidR="00400BFE" w:rsidRPr="00400BFE" w:rsidRDefault="00400BFE" w:rsidP="00400BFE">
      <w:pPr>
        <w:ind w:left="720"/>
        <w:rPr>
          <w:rFonts w:ascii="Palatino Linotype" w:hAnsi="Palatino Linotype"/>
        </w:rPr>
      </w:pPr>
      <m:oMathPara>
        <m:oMath>
          <m:r>
            <w:rPr>
              <w:rFonts w:ascii="Cambria Math" w:hAnsi="Cambria Math"/>
            </w:rPr>
            <m:t xml:space="preserve">Confidence of Rule= </m:t>
          </m:r>
        </m:oMath>
      </m:oMathPara>
    </w:p>
    <w:p w:rsidR="00CF698C" w:rsidRDefault="00CF698C">
      <w:pPr>
        <w:rPr>
          <w:rFonts w:ascii="Palatino Linotype" w:hAnsi="Palatino Linotype"/>
          <w:u w:val="single"/>
        </w:rPr>
      </w:pPr>
      <w:r>
        <w:rPr>
          <w:rFonts w:ascii="Palatino Linotype" w:hAnsi="Palatino Linotype"/>
          <w:u w:val="single"/>
        </w:rPr>
        <w:br w:type="page"/>
      </w:r>
    </w:p>
    <w:p w:rsidR="00400BFE" w:rsidRPr="00400BFE" w:rsidRDefault="00400BFE" w:rsidP="00400BFE">
      <w:pPr>
        <w:rPr>
          <w:rFonts w:ascii="Palatino Linotype" w:hAnsi="Palatino Linotype"/>
          <w:u w:val="single"/>
        </w:rPr>
      </w:pPr>
      <w:r w:rsidRPr="00400BFE">
        <w:rPr>
          <w:rFonts w:ascii="Palatino Linotype" w:hAnsi="Palatino Linotype"/>
          <w:u w:val="single"/>
        </w:rPr>
        <w:lastRenderedPageBreak/>
        <w:t>Question</w:t>
      </w:r>
    </w:p>
    <w:p w:rsidR="00400BFE" w:rsidRPr="00400BFE" w:rsidRDefault="00400BFE" w:rsidP="00400BFE">
      <w:pPr>
        <w:pStyle w:val="ListParagraph"/>
        <w:numPr>
          <w:ilvl w:val="0"/>
          <w:numId w:val="27"/>
        </w:numPr>
        <w:spacing w:after="160" w:line="259" w:lineRule="auto"/>
        <w:rPr>
          <w:rFonts w:ascii="Palatino Linotype" w:hAnsi="Palatino Linotype"/>
        </w:rPr>
      </w:pPr>
      <w:r w:rsidRPr="00400BFE">
        <w:rPr>
          <w:rFonts w:ascii="Palatino Linotype" w:hAnsi="Palatino Linotype"/>
        </w:rPr>
        <w:t xml:space="preserve">Why might Rule #1 be considered “better” than Rule #2 when interest lies in the purchase of Milk? </w:t>
      </w:r>
    </w:p>
    <w:p w:rsidR="00400BFE" w:rsidRPr="00400BFE" w:rsidRDefault="00400BFE" w:rsidP="00400BFE">
      <w:pPr>
        <w:rPr>
          <w:rFonts w:ascii="Palatino Linotype" w:hAnsi="Palatino Linotype"/>
        </w:rPr>
      </w:pPr>
    </w:p>
    <w:p w:rsidR="00400BFE" w:rsidRPr="00400BFE" w:rsidRDefault="00400BFE" w:rsidP="00400BFE">
      <w:pPr>
        <w:rPr>
          <w:rFonts w:ascii="Palatino Linotype" w:hAnsi="Palatino Linotype"/>
        </w:rPr>
      </w:pPr>
      <w:r w:rsidRPr="00400BFE">
        <w:rPr>
          <w:rFonts w:ascii="Palatino Linotype" w:hAnsi="Palatino Linotype"/>
        </w:rPr>
        <w:t>Consider a third association rule for the purchase of Milk.</w:t>
      </w:r>
    </w:p>
    <w:tbl>
      <w:tblPr>
        <w:tblStyle w:val="TableGrid"/>
        <w:tblW w:w="0" w:type="auto"/>
        <w:jc w:val="center"/>
        <w:tblLook w:val="04A0" w:firstRow="1" w:lastRow="0" w:firstColumn="1" w:lastColumn="0" w:noHBand="0" w:noVBand="1"/>
      </w:tblPr>
      <w:tblGrid>
        <w:gridCol w:w="1435"/>
        <w:gridCol w:w="3330"/>
      </w:tblGrid>
      <w:tr w:rsidR="00400BFE" w:rsidRPr="00400BFE" w:rsidTr="0010616F">
        <w:trPr>
          <w:trHeight w:val="530"/>
          <w:jc w:val="center"/>
        </w:trPr>
        <w:tc>
          <w:tcPr>
            <w:tcW w:w="1435" w:type="dxa"/>
            <w:shd w:val="clear" w:color="auto" w:fill="F2F2F2" w:themeFill="background1" w:themeFillShade="F2"/>
            <w:vAlign w:val="center"/>
          </w:tcPr>
          <w:p w:rsidR="00400BFE" w:rsidRPr="00400BFE" w:rsidRDefault="00400BFE" w:rsidP="0010616F">
            <w:pPr>
              <w:jc w:val="center"/>
              <w:rPr>
                <w:rFonts w:ascii="Palatino Linotype" w:hAnsi="Palatino Linotype"/>
              </w:rPr>
            </w:pPr>
            <w:r w:rsidRPr="00400BFE">
              <w:rPr>
                <w:rFonts w:ascii="Palatino Linotype" w:hAnsi="Palatino Linotype"/>
              </w:rPr>
              <w:t>Rule #3</w:t>
            </w:r>
          </w:p>
        </w:tc>
        <w:tc>
          <w:tcPr>
            <w:tcW w:w="3330" w:type="dxa"/>
            <w:vAlign w:val="center"/>
          </w:tcPr>
          <w:p w:rsidR="00400BFE" w:rsidRPr="00400BFE" w:rsidRDefault="008F300B"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Bread, 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400BFE" w:rsidRPr="00400BFE" w:rsidRDefault="00400BFE" w:rsidP="00400BFE">
      <w:pPr>
        <w:rPr>
          <w:rFonts w:ascii="Palatino Linotype" w:hAnsi="Palatino Linotype"/>
        </w:rPr>
      </w:pPr>
      <w:r w:rsidRPr="00400BFE">
        <w:rPr>
          <w:rFonts w:ascii="Palatino Linotype" w:hAnsi="Palatino Linotype"/>
        </w:rPr>
        <w:br/>
        <w:t>Compute the support and confidence for this rule.</w:t>
      </w:r>
    </w:p>
    <w:p w:rsidR="00400BFE" w:rsidRPr="00CF698C" w:rsidRDefault="00CF698C" w:rsidP="00400BFE">
      <w:pPr>
        <w:ind w:left="720"/>
        <w:rPr>
          <w:rFonts w:ascii="Palatino Linotype" w:hAnsi="Palatino Linotype"/>
        </w:rPr>
      </w:pPr>
      <w:r>
        <w:rPr>
          <w:rFonts w:ascii="Palatino Linotype" w:eastAsiaTheme="minorEastAsia" w:hAnsi="Palatino Linotype"/>
        </w:rPr>
        <w:t xml:space="preserve">   </w:t>
      </w:r>
      <m:oMath>
        <m:r>
          <w:rPr>
            <w:rFonts w:ascii="Cambria Math" w:hAnsi="Cambria Math"/>
          </w:rPr>
          <m:t xml:space="preserve">Support({Bread,Fruit}→{Milk})=  </m:t>
        </m:r>
      </m:oMath>
    </w:p>
    <w:p w:rsidR="00CF698C" w:rsidRPr="007C3737" w:rsidRDefault="00CF698C" w:rsidP="007C3737">
      <w:pPr>
        <w:ind w:left="720"/>
        <w:rPr>
          <w:rFonts w:ascii="Palatino Linotype" w:hAnsi="Palatino Linotype"/>
        </w:rPr>
      </w:pPr>
      <w:r>
        <w:rPr>
          <w:rFonts w:ascii="Palatino Linotype" w:eastAsiaTheme="minorEastAsia" w:hAnsi="Palatino Linotype"/>
        </w:rPr>
        <w:t xml:space="preserve">   </w:t>
      </w:r>
      <m:oMath>
        <m:r>
          <w:rPr>
            <w:rFonts w:ascii="Cambria Math" w:hAnsi="Cambria Math"/>
          </w:rPr>
          <m:t xml:space="preserve">Confidence of Rule= </m:t>
        </m:r>
      </m:oMath>
      <w:r w:rsidR="007C3737">
        <w:rPr>
          <w:rFonts w:ascii="Palatino Linotype" w:hAnsi="Palatino Linotype"/>
        </w:rPr>
        <w:br/>
      </w:r>
    </w:p>
    <w:p w:rsidR="00CF698C" w:rsidRPr="00CF698C" w:rsidRDefault="00400BFE" w:rsidP="00400BFE">
      <w:pPr>
        <w:rPr>
          <w:rFonts w:ascii="Palatino Linotype" w:eastAsiaTheme="minorEastAsia" w:hAnsi="Palatino Linotype"/>
        </w:rPr>
      </w:pPr>
      <w:r w:rsidRPr="00CF698C">
        <w:rPr>
          <w:rFonts w:ascii="Palatino Linotype" w:hAnsi="Palatino Linotype"/>
          <w:b/>
          <w:i/>
        </w:rPr>
        <w:t>Lift</w:t>
      </w:r>
      <w:r w:rsidRPr="00CF698C">
        <w:rPr>
          <w:rFonts w:ascii="Palatino Linotype" w:hAnsi="Palatino Linotype"/>
          <w:b/>
        </w:rPr>
        <w:t xml:space="preserve"> </w:t>
      </w:r>
      <w:r w:rsidRPr="00CF698C">
        <w:rPr>
          <w:rFonts w:ascii="Palatino Linotype" w:hAnsi="Palatino Linotype"/>
        </w:rPr>
        <w:t>is another measure often considered when evaluating rules of association.</w:t>
      </w:r>
      <w:r w:rsidR="00CF698C" w:rsidRPr="00CF698C">
        <w:rPr>
          <w:rFonts w:ascii="Palatino Linotype" w:hAnsi="Palatino Linotype"/>
        </w:rPr>
        <w:t xml:space="preserve">  It measures how many times more likely you are to buy itemset </w:t>
      </w:r>
      <m:oMath>
        <m:r>
          <w:rPr>
            <w:rFonts w:ascii="Cambria Math" w:hAnsi="Cambria Math"/>
          </w:rPr>
          <m:t>B</m:t>
        </m:r>
      </m:oMath>
      <w:r w:rsidR="00CF698C" w:rsidRPr="00CF698C">
        <w:rPr>
          <w:rFonts w:ascii="Palatino Linotype" w:eastAsiaTheme="minorEastAsia" w:hAnsi="Palatino Linotype"/>
        </w:rPr>
        <w:t xml:space="preserve"> given you have bought itemset </w:t>
      </w:r>
      <m:oMath>
        <m:r>
          <w:rPr>
            <w:rFonts w:ascii="Cambria Math" w:eastAsiaTheme="minorEastAsia" w:hAnsi="Cambria Math"/>
          </w:rPr>
          <m:t>A</m:t>
        </m:r>
      </m:oMath>
      <w:r w:rsidR="00CF698C" w:rsidRPr="00CF698C">
        <w:rPr>
          <w:rFonts w:ascii="Palatino Linotype" w:eastAsiaTheme="minorEastAsia" w:hAnsi="Palatino Linotype"/>
        </w:rPr>
        <w:t xml:space="preserve"> to the probability you buy </w:t>
      </w:r>
      <m:oMath>
        <m:r>
          <w:rPr>
            <w:rFonts w:ascii="Cambria Math" w:eastAsiaTheme="minorEastAsia" w:hAnsi="Cambria Math"/>
          </w:rPr>
          <m:t>B</m:t>
        </m:r>
      </m:oMath>
      <w:r w:rsidR="00CF698C" w:rsidRPr="00CF698C">
        <w:rPr>
          <w:rFonts w:ascii="Palatino Linotype" w:eastAsiaTheme="minorEastAsia" w:hAnsi="Palatino Linotype"/>
        </w:rPr>
        <w:t xml:space="preserve"> without any knowledge of what else is in the market basket/transaction.</w:t>
      </w:r>
    </w:p>
    <w:p w:rsidR="00400BFE" w:rsidRPr="00CF698C" w:rsidRDefault="00400BFE" w:rsidP="00CF698C">
      <w:pPr>
        <w:ind w:left="720"/>
        <w:rPr>
          <w:rFonts w:ascii="Palatino Linotype" w:eastAsiaTheme="minorEastAsia" w:hAnsi="Palatino Linotype"/>
        </w:rPr>
      </w:pPr>
      <m:oMathPara>
        <m:oMath>
          <m:r>
            <w:rPr>
              <w:rFonts w:ascii="Cambria Math" w:hAnsi="Cambria Math"/>
            </w:rPr>
            <m:t xml:space="preserve">Lift( A→B )= </m:t>
          </m:r>
          <m:f>
            <m:fPr>
              <m:ctrlPr>
                <w:rPr>
                  <w:rFonts w:ascii="Cambria Math" w:hAnsi="Cambria Math"/>
                  <w:i/>
                </w:rPr>
              </m:ctrlPr>
            </m:fPr>
            <m:num>
              <m:r>
                <w:rPr>
                  <w:rFonts w:ascii="Cambria Math" w:hAnsi="Cambria Math"/>
                </w:rPr>
                <m:t>Confidence(A→B)</m:t>
              </m:r>
            </m:num>
            <m:den>
              <m:r>
                <w:rPr>
                  <w:rFonts w:ascii="Cambria Math" w:hAnsi="Cambria Math"/>
                </w:rPr>
                <m:t>Support(B)</m:t>
              </m:r>
            </m:den>
          </m:f>
          <m:r>
            <w:rPr>
              <w:rFonts w:ascii="Cambria Math" w:hAnsi="Cambria Math"/>
            </w:rPr>
            <m:t>=</m:t>
          </m:r>
          <m:f>
            <m:fPr>
              <m:ctrlPr>
                <w:rPr>
                  <w:rFonts w:ascii="Cambria Math" w:hAnsi="Cambria Math"/>
                  <w:i/>
                </w:rPr>
              </m:ctrlPr>
            </m:fPr>
            <m:num>
              <m:r>
                <w:rPr>
                  <w:rFonts w:ascii="Cambria Math" w:hAnsi="Cambria Math"/>
                </w:rPr>
                <m:t>P(B|A)</m:t>
              </m:r>
            </m:num>
            <m:den>
              <m:r>
                <w:rPr>
                  <w:rFonts w:ascii="Cambria Math" w:hAnsi="Cambria Math"/>
                </w:rPr>
                <m:t>P(B)</m:t>
              </m:r>
            </m:den>
          </m:f>
          <m:r>
            <w:rPr>
              <w:rFonts w:ascii="Cambria Math" w:hAnsi="Cambria Math"/>
            </w:rPr>
            <m:t xml:space="preserve"> </m:t>
          </m:r>
        </m:oMath>
      </m:oMathPara>
    </w:p>
    <w:p w:rsidR="00CF698C" w:rsidRPr="00CF698C" w:rsidRDefault="00CF698C" w:rsidP="00CF698C">
      <w:pPr>
        <w:rPr>
          <w:rFonts w:ascii="Palatino Linotype" w:eastAsiaTheme="minorEastAsia" w:hAnsi="Palatino Linotype"/>
          <w:u w:val="single"/>
        </w:rPr>
      </w:pPr>
      <w:r w:rsidRPr="00CF698C">
        <w:rPr>
          <w:rFonts w:ascii="Palatino Linotype" w:eastAsiaTheme="minorEastAsia" w:hAnsi="Palatino Linotype"/>
          <w:u w:val="single"/>
        </w:rPr>
        <w:t>Interpretation of Lift</w:t>
      </w:r>
    </w:p>
    <w:p w:rsidR="00400BFE" w:rsidRPr="00400BFE" w:rsidRDefault="00400BFE" w:rsidP="00400BFE">
      <w:pPr>
        <w:pStyle w:val="ListParagraph"/>
        <w:numPr>
          <w:ilvl w:val="0"/>
          <w:numId w:val="28"/>
        </w:numPr>
        <w:spacing w:after="160" w:line="259" w:lineRule="auto"/>
        <w:rPr>
          <w:rFonts w:ascii="Palatino Linotype" w:hAnsi="Palatino Linotype"/>
        </w:rPr>
      </w:pPr>
      <m:oMath>
        <m:r>
          <w:rPr>
            <w:rFonts w:ascii="Cambria Math" w:hAnsi="Cambria Math"/>
          </w:rPr>
          <m:t>Lift&gt;1</m:t>
        </m:r>
      </m:oMath>
      <w:r w:rsidRPr="00400BFE">
        <w:rPr>
          <w:rFonts w:ascii="Palatino Linotype" w:hAnsi="Palatino Linotype"/>
        </w:rPr>
        <w:t xml:space="preserve"> implies positive association between items </w:t>
      </w:r>
    </w:p>
    <w:p w:rsidR="00CF698C" w:rsidRDefault="00400BFE" w:rsidP="00CF698C">
      <w:pPr>
        <w:pStyle w:val="ListParagraph"/>
        <w:numPr>
          <w:ilvl w:val="0"/>
          <w:numId w:val="28"/>
        </w:numPr>
        <w:spacing w:after="160" w:line="259" w:lineRule="auto"/>
        <w:rPr>
          <w:rFonts w:ascii="Palatino Linotype" w:hAnsi="Palatino Linotype"/>
        </w:rPr>
      </w:pPr>
      <m:oMath>
        <m:r>
          <w:rPr>
            <w:rFonts w:ascii="Cambria Math" w:hAnsi="Cambria Math"/>
          </w:rPr>
          <m:t>Lift≈1</m:t>
        </m:r>
      </m:oMath>
      <w:r w:rsidRPr="00400BFE">
        <w:rPr>
          <w:rFonts w:ascii="Palatino Linotype" w:hAnsi="Palatino Linotype"/>
        </w:rPr>
        <w:t xml:space="preserve"> implies no association between items </w:t>
      </w:r>
    </w:p>
    <w:p w:rsidR="00CF698C" w:rsidRPr="00CF698C" w:rsidRDefault="00400BFE" w:rsidP="00CF698C">
      <w:pPr>
        <w:pStyle w:val="ListParagraph"/>
        <w:numPr>
          <w:ilvl w:val="0"/>
          <w:numId w:val="28"/>
        </w:numPr>
        <w:spacing w:after="160" w:line="259" w:lineRule="auto"/>
        <w:rPr>
          <w:rFonts w:ascii="Palatino Linotype" w:hAnsi="Palatino Linotype"/>
        </w:rPr>
      </w:pPr>
      <m:oMath>
        <m:r>
          <w:rPr>
            <w:rFonts w:ascii="Cambria Math" w:hAnsi="Cambria Math"/>
          </w:rPr>
          <m:t>Lift&lt;1</m:t>
        </m:r>
      </m:oMath>
      <w:r w:rsidRPr="00CF698C">
        <w:rPr>
          <w:rFonts w:ascii="Palatino Linotype" w:hAnsi="Palatino Linotype"/>
        </w:rPr>
        <w:t xml:space="preserve"> implies negative association between items </w:t>
      </w:r>
      <w:r w:rsidR="00CF698C">
        <w:rPr>
          <w:rFonts w:ascii="Palatino Linotype" w:hAnsi="Palatino Linotype"/>
        </w:rPr>
        <w:br/>
      </w:r>
    </w:p>
    <w:p w:rsidR="00CF698C" w:rsidRPr="007C3737" w:rsidRDefault="00CF698C">
      <w:pPr>
        <w:rPr>
          <w:rFonts w:ascii="Palatino Linotype" w:hAnsi="Palatino Linotype"/>
        </w:rPr>
      </w:pPr>
      <w:r w:rsidRPr="007C3737">
        <w:rPr>
          <w:rFonts w:ascii="Palatino Linotype" w:hAnsi="Palatino Linotype"/>
        </w:rPr>
        <w:t>We will now compute the lift of the three rules developed above.</w:t>
      </w:r>
    </w:p>
    <w:p w:rsidR="00CF698C" w:rsidRPr="007C3737" w:rsidRDefault="00CF698C" w:rsidP="00CF698C">
      <w:pPr>
        <w:rPr>
          <w:rFonts w:ascii="Palatino Linotype" w:eastAsiaTheme="minorEastAsia" w:hAnsi="Palatino Linotype"/>
        </w:rPr>
      </w:pPr>
      <w:r w:rsidRPr="007C3737">
        <w:rPr>
          <w:rFonts w:ascii="Palatino Linotype" w:hAnsi="Palatino Linotype"/>
        </w:rPr>
        <w:t xml:space="preserve">Rule #1:  </w:t>
      </w:r>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p>
    <w:p w:rsidR="00CF698C" w:rsidRPr="007C3737" w:rsidRDefault="00CF698C" w:rsidP="00CF698C">
      <w:pPr>
        <w:ind w:left="720" w:firstLine="720"/>
        <w:rPr>
          <w:rFonts w:ascii="Palatino Linotype" w:eastAsiaTheme="minorEastAsia" w:hAnsi="Palatino Linotype"/>
        </w:rPr>
      </w:pPr>
      <m:oMathPara>
        <m:oMathParaPr>
          <m:jc m:val="left"/>
        </m:oMathParaPr>
        <m:oMath>
          <m:r>
            <w:rPr>
              <w:rFonts w:ascii="Cambria Math" w:hAnsi="Cambria Math"/>
            </w:rPr>
            <m:t>Lift</m:t>
          </m:r>
          <m:d>
            <m:dPr>
              <m:ctrlPr>
                <w:rPr>
                  <w:rFonts w:ascii="Cambria Math" w:hAnsi="Cambria Math"/>
                  <w:i/>
                </w:rPr>
              </m:ctrlPr>
            </m:dPr>
            <m:e>
              <m:r>
                <w:rPr>
                  <w:rFonts w:ascii="Cambria Math" w:hAnsi="Cambria Math"/>
                </w:rPr>
                <m:t>Bread →Milk</m:t>
              </m:r>
            </m:e>
          </m:d>
          <m:r>
            <w:rPr>
              <w:rFonts w:ascii="Cambria Math" w:hAnsi="Cambria Math"/>
            </w:rPr>
            <m:t>=</m:t>
          </m:r>
        </m:oMath>
      </m:oMathPara>
    </w:p>
    <w:p w:rsidR="00CF698C" w:rsidRPr="007C3737" w:rsidRDefault="00CF698C" w:rsidP="00CF698C">
      <w:pPr>
        <w:rPr>
          <w:rFonts w:ascii="Palatino Linotype" w:eastAsiaTheme="minorEastAsia" w:hAnsi="Palatino Linotype"/>
        </w:rPr>
      </w:pPr>
      <w:r w:rsidRPr="007C3737">
        <w:rPr>
          <w:rFonts w:ascii="Palatino Linotype" w:hAnsi="Palatino Linotype"/>
        </w:rPr>
        <w:t xml:space="preserve">Rule #2:  </w:t>
      </w:r>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p>
    <w:p w:rsidR="00CF698C" w:rsidRPr="007C3737" w:rsidRDefault="00CF698C" w:rsidP="00CF698C">
      <w:pPr>
        <w:ind w:left="720" w:firstLine="720"/>
        <w:rPr>
          <w:rFonts w:ascii="Palatino Linotype" w:eastAsiaTheme="minorEastAsia" w:hAnsi="Palatino Linotype"/>
        </w:rPr>
      </w:pPr>
      <m:oMathPara>
        <m:oMathParaPr>
          <m:jc m:val="left"/>
        </m:oMathParaPr>
        <m:oMath>
          <m:r>
            <w:rPr>
              <w:rFonts w:ascii="Cambria Math" w:hAnsi="Cambria Math"/>
            </w:rPr>
            <m:t>Lift</m:t>
          </m:r>
          <m:d>
            <m:dPr>
              <m:ctrlPr>
                <w:rPr>
                  <w:rFonts w:ascii="Cambria Math" w:hAnsi="Cambria Math"/>
                  <w:i/>
                </w:rPr>
              </m:ctrlPr>
            </m:dPr>
            <m:e>
              <m:r>
                <w:rPr>
                  <w:rFonts w:ascii="Cambria Math" w:hAnsi="Cambria Math"/>
                </w:rPr>
                <m:t>Fruit →Milk</m:t>
              </m:r>
            </m:e>
          </m:d>
          <m:r>
            <w:rPr>
              <w:rFonts w:ascii="Cambria Math" w:hAnsi="Cambria Math"/>
            </w:rPr>
            <m:t>=</m:t>
          </m:r>
        </m:oMath>
      </m:oMathPara>
    </w:p>
    <w:p w:rsidR="007C3737" w:rsidRPr="007C3737" w:rsidRDefault="007C3737" w:rsidP="007C3737">
      <w:pPr>
        <w:rPr>
          <w:rFonts w:ascii="Palatino Linotype" w:eastAsiaTheme="minorEastAsia" w:hAnsi="Palatino Linotype"/>
        </w:rPr>
      </w:pPr>
      <w:r w:rsidRPr="007C3737">
        <w:rPr>
          <w:rFonts w:ascii="Palatino Linotype" w:hAnsi="Palatino Linotype"/>
        </w:rPr>
        <w:t xml:space="preserve">Rule #3:  </w:t>
      </w:r>
      <m:oMath>
        <m:d>
          <m:dPr>
            <m:begChr m:val="{"/>
            <m:endChr m:val="}"/>
            <m:ctrlPr>
              <w:rPr>
                <w:rFonts w:ascii="Cambria Math" w:hAnsi="Cambria Math"/>
                <w:i/>
              </w:rPr>
            </m:ctrlPr>
          </m:dPr>
          <m:e>
            <m:r>
              <w:rPr>
                <w:rFonts w:ascii="Cambria Math" w:hAnsi="Cambria Math"/>
              </w:rPr>
              <m:t>Bread,Fruit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p>
    <w:p w:rsidR="007C3737" w:rsidRPr="007C3737" w:rsidRDefault="007C3737" w:rsidP="007C3737">
      <w:pPr>
        <w:ind w:left="720" w:firstLine="720"/>
        <w:rPr>
          <w:rFonts w:ascii="Palatino Linotype" w:eastAsiaTheme="minorEastAsia" w:hAnsi="Palatino Linotype"/>
        </w:rPr>
      </w:pPr>
      <m:oMathPara>
        <m:oMathParaPr>
          <m:jc m:val="left"/>
        </m:oMathParaPr>
        <m:oMath>
          <m:r>
            <w:rPr>
              <w:rFonts w:ascii="Cambria Math" w:hAnsi="Cambria Math"/>
            </w:rPr>
            <m:t>Lift</m:t>
          </m:r>
          <m:d>
            <m:dPr>
              <m:ctrlPr>
                <w:rPr>
                  <w:rFonts w:ascii="Cambria Math" w:hAnsi="Cambria Math"/>
                  <w:i/>
                </w:rPr>
              </m:ctrlPr>
            </m:dPr>
            <m:e>
              <m:d>
                <m:dPr>
                  <m:begChr m:val="{"/>
                  <m:endChr m:val="}"/>
                  <m:ctrlPr>
                    <w:rPr>
                      <w:rFonts w:ascii="Cambria Math" w:hAnsi="Cambria Math"/>
                      <w:i/>
                    </w:rPr>
                  </m:ctrlPr>
                </m:dPr>
                <m:e>
                  <m:r>
                    <w:rPr>
                      <w:rFonts w:ascii="Cambria Math" w:hAnsi="Cambria Math"/>
                    </w:rPr>
                    <m:t>Bread,Fruit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e>
          </m:d>
          <m:r>
            <w:rPr>
              <w:rFonts w:ascii="Cambria Math" w:hAnsi="Cambria Math"/>
            </w:rPr>
            <m:t>=</m:t>
          </m:r>
        </m:oMath>
      </m:oMathPara>
    </w:p>
    <w:p w:rsidR="00400BFE" w:rsidRPr="00CF698C" w:rsidRDefault="00CF698C" w:rsidP="007C3737">
      <w:pPr>
        <w:rPr>
          <w:rFonts w:ascii="Palatino Linotype" w:hAnsi="Palatino Linotype"/>
        </w:rPr>
      </w:pPr>
      <w:r w:rsidRPr="00CF698C">
        <w:rPr>
          <w:rFonts w:ascii="Palatino Linotype" w:hAnsi="Palatino Linotype"/>
        </w:rPr>
        <w:lastRenderedPageBreak/>
        <w:t>For our example</w:t>
      </w:r>
      <w:r>
        <w:rPr>
          <w:rFonts w:ascii="Palatino Linotype" w:hAnsi="Palatino Linotype"/>
        </w:rPr>
        <w:t>s</w:t>
      </w:r>
      <w:r w:rsidRPr="00CF698C">
        <w:rPr>
          <w:rFonts w:ascii="Palatino Linotype" w:hAnsi="Palatino Linotype"/>
        </w:rPr>
        <w:t>, realize that the s</w:t>
      </w:r>
      <w:r w:rsidR="007C3737">
        <w:rPr>
          <w:rFonts w:ascii="Palatino Linotype" w:hAnsi="Palatino Linotype"/>
        </w:rPr>
        <w:t>upport for Milk is fairly large, i.e.</w:t>
      </w:r>
      <w:r w:rsidRPr="00CF698C">
        <w:rPr>
          <w:rFonts w:ascii="Palatino Linotype" w:hAnsi="Palatino Linotype"/>
        </w:rPr>
        <w:t xml:space="preserve"> Milk was purchased in 60% of </w:t>
      </w:r>
      <w:r w:rsidR="007C3737">
        <w:rPr>
          <w:rFonts w:ascii="Palatino Linotype" w:hAnsi="Palatino Linotype"/>
        </w:rPr>
        <w:t>all</w:t>
      </w:r>
      <w:r w:rsidRPr="00CF698C">
        <w:rPr>
          <w:rFonts w:ascii="Palatino Linotype" w:hAnsi="Palatino Linotype"/>
        </w:rPr>
        <w:t xml:space="preserve"> transactions.  This provides a baseline value for confidence.  That is, rules that exceed this value indicate gains when considering the association provided by the rule.  When the lift of a rule is near 1, then the rule provides little information to understanding the purchase of the item.</w:t>
      </w:r>
    </w:p>
    <w:tbl>
      <w:tblPr>
        <w:tblStyle w:val="TableGrid"/>
        <w:tblW w:w="0" w:type="auto"/>
        <w:jc w:val="center"/>
        <w:tblLook w:val="04A0" w:firstRow="1" w:lastRow="0" w:firstColumn="1" w:lastColumn="0" w:noHBand="0" w:noVBand="1"/>
      </w:tblPr>
      <w:tblGrid>
        <w:gridCol w:w="3116"/>
        <w:gridCol w:w="1246"/>
        <w:gridCol w:w="1586"/>
        <w:gridCol w:w="1586"/>
      </w:tblGrid>
      <w:tr w:rsidR="00400BFE" w:rsidRPr="00400BFE" w:rsidTr="0010616F">
        <w:trPr>
          <w:jc w:val="center"/>
        </w:trPr>
        <w:tc>
          <w:tcPr>
            <w:tcW w:w="3116" w:type="dxa"/>
            <w:shd w:val="clear" w:color="auto" w:fill="F2F2F2" w:themeFill="background1" w:themeFillShade="F2"/>
          </w:tcPr>
          <w:p w:rsidR="00400BFE" w:rsidRPr="00400BFE" w:rsidRDefault="00400BFE" w:rsidP="0010616F">
            <w:pPr>
              <w:jc w:val="center"/>
              <w:rPr>
                <w:rFonts w:ascii="Palatino Linotype" w:hAnsi="Palatino Linotype"/>
                <w:b/>
              </w:rPr>
            </w:pPr>
            <w:r w:rsidRPr="00400BFE">
              <w:rPr>
                <w:rFonts w:ascii="Palatino Linotype" w:hAnsi="Palatino Linotype"/>
                <w:b/>
              </w:rPr>
              <w:t>Rule</w:t>
            </w:r>
          </w:p>
        </w:tc>
        <w:tc>
          <w:tcPr>
            <w:tcW w:w="1246" w:type="dxa"/>
            <w:shd w:val="clear" w:color="auto" w:fill="F2F2F2" w:themeFill="background1" w:themeFillShade="F2"/>
          </w:tcPr>
          <w:p w:rsidR="00400BFE" w:rsidRPr="00400BFE" w:rsidRDefault="00400BFE" w:rsidP="0010616F">
            <w:pPr>
              <w:jc w:val="center"/>
              <w:rPr>
                <w:rFonts w:ascii="Palatino Linotype" w:hAnsi="Palatino Linotype"/>
                <w:b/>
              </w:rPr>
            </w:pPr>
            <w:r w:rsidRPr="00400BFE">
              <w:rPr>
                <w:rFonts w:ascii="Palatino Linotype" w:hAnsi="Palatino Linotype"/>
                <w:b/>
              </w:rPr>
              <w:t>Support</w:t>
            </w:r>
          </w:p>
        </w:tc>
        <w:tc>
          <w:tcPr>
            <w:tcW w:w="1586" w:type="dxa"/>
            <w:shd w:val="clear" w:color="auto" w:fill="F2F2F2" w:themeFill="background1" w:themeFillShade="F2"/>
          </w:tcPr>
          <w:p w:rsidR="00400BFE" w:rsidRPr="00400BFE" w:rsidRDefault="00400BFE" w:rsidP="0010616F">
            <w:pPr>
              <w:jc w:val="center"/>
              <w:rPr>
                <w:rFonts w:ascii="Palatino Linotype" w:hAnsi="Palatino Linotype"/>
                <w:b/>
              </w:rPr>
            </w:pPr>
            <w:r w:rsidRPr="00400BFE">
              <w:rPr>
                <w:rFonts w:ascii="Palatino Linotype" w:hAnsi="Palatino Linotype"/>
                <w:b/>
              </w:rPr>
              <w:t>Confidence</w:t>
            </w:r>
          </w:p>
        </w:tc>
        <w:tc>
          <w:tcPr>
            <w:tcW w:w="1586" w:type="dxa"/>
            <w:shd w:val="clear" w:color="auto" w:fill="F2F2F2" w:themeFill="background1" w:themeFillShade="F2"/>
          </w:tcPr>
          <w:p w:rsidR="00400BFE" w:rsidRPr="00400BFE" w:rsidRDefault="00400BFE" w:rsidP="0010616F">
            <w:pPr>
              <w:jc w:val="center"/>
              <w:rPr>
                <w:rFonts w:ascii="Palatino Linotype" w:hAnsi="Palatino Linotype"/>
                <w:b/>
              </w:rPr>
            </w:pPr>
            <w:r w:rsidRPr="00400BFE">
              <w:rPr>
                <w:rFonts w:ascii="Palatino Linotype" w:hAnsi="Palatino Linotype"/>
                <w:b/>
              </w:rPr>
              <w:t>Lift</w:t>
            </w:r>
          </w:p>
        </w:tc>
      </w:tr>
      <w:tr w:rsidR="00400BFE" w:rsidRPr="00400BFE" w:rsidTr="0010616F">
        <w:trPr>
          <w:jc w:val="center"/>
        </w:trPr>
        <w:tc>
          <w:tcPr>
            <w:tcW w:w="3116" w:type="dxa"/>
            <w:vAlign w:val="center"/>
          </w:tcPr>
          <w:p w:rsidR="00400BFE" w:rsidRPr="00400BFE" w:rsidRDefault="008F300B"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400BFE" w:rsidRPr="00400BFE" w:rsidRDefault="008F300B" w:rsidP="0010616F">
            <w:pPr>
              <w:jc w:val="center"/>
              <w:rPr>
                <w:rFonts w:ascii="Palatino Linotype" w:hAnsi="Palatino Linotype"/>
              </w:rPr>
            </w:pPr>
            <m:oMathPara>
              <m:oMath>
                <m:f>
                  <m:fPr>
                    <m:ctrlPr>
                      <w:rPr>
                        <w:rFonts w:ascii="Cambria Math" w:hAnsi="Cambria Math"/>
                        <w:i/>
                      </w:rPr>
                    </m:ctrlPr>
                  </m:fPr>
                  <m:num>
                    <m:r>
                      <w:rPr>
                        <w:rFonts w:ascii="Cambria Math" w:hAnsi="Cambria Math"/>
                      </w:rPr>
                      <m:t>3</m:t>
                    </m:r>
                  </m:num>
                  <m:den>
                    <m:r>
                      <w:rPr>
                        <w:rFonts w:ascii="Cambria Math" w:hAnsi="Cambria Math"/>
                      </w:rPr>
                      <m:t>5</m:t>
                    </m:r>
                  </m:den>
                </m:f>
              </m:oMath>
            </m:oMathPara>
          </w:p>
        </w:tc>
        <w:tc>
          <w:tcPr>
            <w:tcW w:w="1586" w:type="dxa"/>
            <w:vAlign w:val="center"/>
          </w:tcPr>
          <w:p w:rsidR="00400BFE" w:rsidRPr="00400BFE" w:rsidRDefault="008F300B" w:rsidP="0010616F">
            <w:pPr>
              <w:jc w:val="center"/>
              <w:rPr>
                <w:rFonts w:ascii="Palatino Linotype" w:hAnsi="Palatino Linotype"/>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3</m:t>
                        </m:r>
                      </m:num>
                      <m:den>
                        <m:r>
                          <w:rPr>
                            <w:rFonts w:ascii="Cambria Math" w:hAnsi="Cambria Math"/>
                          </w:rPr>
                          <m:t>5</m:t>
                        </m:r>
                      </m:den>
                    </m:f>
                  </m:num>
                  <m:den>
                    <m:f>
                      <m:fPr>
                        <m:type m:val="skw"/>
                        <m:ctrlPr>
                          <w:rPr>
                            <w:rFonts w:ascii="Cambria Math" w:hAnsi="Cambria Math"/>
                            <w:i/>
                          </w:rPr>
                        </m:ctrlPr>
                      </m:fPr>
                      <m:num>
                        <m:r>
                          <w:rPr>
                            <w:rFonts w:ascii="Cambria Math" w:hAnsi="Cambria Math"/>
                          </w:rPr>
                          <m:t>4</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m:oMathPara>
          </w:p>
        </w:tc>
        <w:tc>
          <w:tcPr>
            <w:tcW w:w="1586" w:type="dxa"/>
            <w:vAlign w:val="center"/>
          </w:tcPr>
          <w:p w:rsidR="00400BFE" w:rsidRPr="00400BFE" w:rsidRDefault="008F300B" w:rsidP="0010616F">
            <w:pPr>
              <w:jc w:val="center"/>
              <w:rPr>
                <w:rFonts w:ascii="Palatino Linotype" w:eastAsia="Cambria" w:hAnsi="Palatino Linotype"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3</m:t>
                        </m:r>
                      </m:num>
                      <m:den>
                        <m:r>
                          <w:rPr>
                            <w:rFonts w:ascii="Cambria Math" w:hAnsi="Cambria Math"/>
                          </w:rPr>
                          <m:t>4</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=1.25</m:t>
                </m:r>
              </m:oMath>
            </m:oMathPara>
          </w:p>
        </w:tc>
      </w:tr>
      <w:tr w:rsidR="00400BFE" w:rsidRPr="00400BFE" w:rsidTr="0010616F">
        <w:trPr>
          <w:jc w:val="center"/>
        </w:trPr>
        <w:tc>
          <w:tcPr>
            <w:tcW w:w="3116" w:type="dxa"/>
            <w:vAlign w:val="center"/>
          </w:tcPr>
          <w:p w:rsidR="00400BFE" w:rsidRPr="00400BFE" w:rsidRDefault="008F300B"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400BFE" w:rsidRPr="00400BFE" w:rsidRDefault="008F300B" w:rsidP="0010616F">
            <w:pPr>
              <w:jc w:val="center"/>
              <w:rPr>
                <w:rFonts w:ascii="Palatino Linotype" w:hAnsi="Palatino Linotype"/>
              </w:rPr>
            </w:pPr>
            <m:oMathPara>
              <m:oMath>
                <m:f>
                  <m:fPr>
                    <m:ctrlPr>
                      <w:rPr>
                        <w:rFonts w:ascii="Cambria Math" w:hAnsi="Cambria Math"/>
                        <w:i/>
                      </w:rPr>
                    </m:ctrlPr>
                  </m:fPr>
                  <m:num>
                    <m:r>
                      <w:rPr>
                        <w:rFonts w:ascii="Cambria Math" w:hAnsi="Cambria Math"/>
                      </w:rPr>
                      <m:t>2</m:t>
                    </m:r>
                  </m:num>
                  <m:den>
                    <m:r>
                      <w:rPr>
                        <w:rFonts w:ascii="Cambria Math" w:hAnsi="Cambria Math"/>
                      </w:rPr>
                      <m:t>5</m:t>
                    </m:r>
                  </m:den>
                </m:f>
              </m:oMath>
            </m:oMathPara>
          </w:p>
        </w:tc>
        <w:tc>
          <w:tcPr>
            <w:tcW w:w="1586" w:type="dxa"/>
            <w:vAlign w:val="center"/>
          </w:tcPr>
          <w:p w:rsidR="00400BFE" w:rsidRPr="00400BFE" w:rsidRDefault="008F300B" w:rsidP="0010616F">
            <w:pPr>
              <w:jc w:val="center"/>
              <w:rPr>
                <w:rFonts w:ascii="Palatino Linotype" w:hAnsi="Palatino Linotype"/>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5</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1586" w:type="dxa"/>
            <w:vAlign w:val="center"/>
          </w:tcPr>
          <w:p w:rsidR="00400BFE" w:rsidRPr="00400BFE" w:rsidRDefault="008F300B" w:rsidP="0010616F">
            <w:pPr>
              <w:jc w:val="center"/>
              <w:rPr>
                <w:rFonts w:ascii="Palatino Linotype" w:eastAsia="Cambria" w:hAnsi="Palatino Linotype"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3</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=1.11</m:t>
                </m:r>
              </m:oMath>
            </m:oMathPara>
          </w:p>
        </w:tc>
      </w:tr>
      <w:tr w:rsidR="00400BFE" w:rsidRPr="00400BFE" w:rsidTr="0010616F">
        <w:trPr>
          <w:jc w:val="center"/>
        </w:trPr>
        <w:tc>
          <w:tcPr>
            <w:tcW w:w="3116" w:type="dxa"/>
            <w:vAlign w:val="center"/>
          </w:tcPr>
          <w:p w:rsidR="00400BFE" w:rsidRPr="00400BFE" w:rsidRDefault="008F300B"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Bread, 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400BFE" w:rsidRPr="00400BFE" w:rsidRDefault="008F300B" w:rsidP="0010616F">
            <w:pPr>
              <w:jc w:val="center"/>
              <w:rPr>
                <w:rFonts w:ascii="Palatino Linotype" w:hAnsi="Palatino Linotype"/>
              </w:rPr>
            </w:pPr>
            <m:oMathPara>
              <m:oMath>
                <m:f>
                  <m:fPr>
                    <m:ctrlPr>
                      <w:rPr>
                        <w:rFonts w:ascii="Cambria Math" w:hAnsi="Cambria Math"/>
                        <w:i/>
                      </w:rPr>
                    </m:ctrlPr>
                  </m:fPr>
                  <m:num>
                    <m:r>
                      <w:rPr>
                        <w:rFonts w:ascii="Cambria Math" w:hAnsi="Cambria Math"/>
                      </w:rPr>
                      <m:t>2</m:t>
                    </m:r>
                  </m:num>
                  <m:den>
                    <m:r>
                      <w:rPr>
                        <w:rFonts w:ascii="Cambria Math" w:hAnsi="Cambria Math"/>
                      </w:rPr>
                      <m:t>5</m:t>
                    </m:r>
                  </m:den>
                </m:f>
              </m:oMath>
            </m:oMathPara>
          </w:p>
        </w:tc>
        <w:tc>
          <w:tcPr>
            <w:tcW w:w="1586" w:type="dxa"/>
            <w:vAlign w:val="center"/>
          </w:tcPr>
          <w:p w:rsidR="00400BFE" w:rsidRPr="00400BFE" w:rsidRDefault="008F300B" w:rsidP="0010616F">
            <w:pPr>
              <w:jc w:val="center"/>
              <w:rPr>
                <w:rFonts w:ascii="Palatino Linotype" w:hAnsi="Palatino Linotype"/>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5</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1586" w:type="dxa"/>
            <w:vAlign w:val="center"/>
          </w:tcPr>
          <w:p w:rsidR="00400BFE" w:rsidRPr="00400BFE" w:rsidRDefault="008F300B" w:rsidP="0010616F">
            <w:pPr>
              <w:jc w:val="center"/>
              <w:rPr>
                <w:rFonts w:ascii="Palatino Linotype" w:eastAsia="Cambria" w:hAnsi="Palatino Linotype"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3</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=1.11</m:t>
                </m:r>
              </m:oMath>
            </m:oMathPara>
          </w:p>
        </w:tc>
      </w:tr>
    </w:tbl>
    <w:p w:rsidR="0047169F" w:rsidRPr="0047169F" w:rsidRDefault="0047169F" w:rsidP="0047169F">
      <w:pPr>
        <w:spacing w:after="0" w:line="240" w:lineRule="auto"/>
        <w:rPr>
          <w:rFonts w:ascii="Palatino Linotype" w:hAnsi="Palatino Linotype"/>
          <w:sz w:val="24"/>
        </w:rPr>
      </w:pPr>
    </w:p>
    <w:p w:rsidR="007C3737" w:rsidRPr="007C3737" w:rsidRDefault="007C3737" w:rsidP="007C3737">
      <w:pPr>
        <w:rPr>
          <w:rFonts w:ascii="Palatino Linotype" w:hAnsi="Palatino Linotype"/>
          <w:u w:val="single"/>
        </w:rPr>
      </w:pPr>
      <w:r w:rsidRPr="007C3737">
        <w:rPr>
          <w:rFonts w:ascii="Palatino Linotype" w:hAnsi="Palatino Linotype"/>
          <w:u w:val="single"/>
        </w:rPr>
        <w:t>Some Comments</w:t>
      </w:r>
    </w:p>
    <w:p w:rsidR="007C3737" w:rsidRPr="007C3737" w:rsidRDefault="007C3737" w:rsidP="007C3737">
      <w:pPr>
        <w:pStyle w:val="ListParagraph"/>
        <w:numPr>
          <w:ilvl w:val="0"/>
          <w:numId w:val="29"/>
        </w:numPr>
        <w:spacing w:after="160" w:line="259" w:lineRule="auto"/>
        <w:rPr>
          <w:rFonts w:ascii="Palatino Linotype" w:hAnsi="Palatino Linotype"/>
        </w:rPr>
      </w:pPr>
      <w:r w:rsidRPr="007C3737">
        <w:rPr>
          <w:rFonts w:ascii="Palatino Linotype" w:hAnsi="Palatino Linotype"/>
        </w:rPr>
        <w:t xml:space="preserve">Association rules with no support have zero confidence.  E.g. Beer is never purchased with Milk, so the rule  </w:t>
      </w:r>
      <m:oMath>
        <m:d>
          <m:dPr>
            <m:begChr m:val="{"/>
            <m:endChr m:val="}"/>
            <m:ctrlPr>
              <w:rPr>
                <w:rFonts w:ascii="Cambria Math" w:hAnsi="Cambria Math"/>
                <w:i/>
              </w:rPr>
            </m:ctrlPr>
          </m:dPr>
          <m:e>
            <m:r>
              <w:rPr>
                <w:rFonts w:ascii="Cambria Math" w:hAnsi="Cambria Math"/>
              </w:rPr>
              <m:t>Beer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7C3737">
        <w:rPr>
          <w:rFonts w:ascii="Palatino Linotype" w:hAnsi="Palatino Linotype"/>
        </w:rPr>
        <w:t xml:space="preserve"> should not be considered.</w:t>
      </w:r>
      <w:r w:rsidRPr="007C3737">
        <w:rPr>
          <w:rFonts w:ascii="Palatino Linotype" w:hAnsi="Palatino Linotype"/>
        </w:rPr>
        <w:br/>
      </w:r>
    </w:p>
    <w:p w:rsidR="007C3737" w:rsidRPr="007C3737" w:rsidRDefault="007C3737" w:rsidP="007C3737">
      <w:pPr>
        <w:pStyle w:val="ListParagraph"/>
        <w:numPr>
          <w:ilvl w:val="0"/>
          <w:numId w:val="29"/>
        </w:numPr>
        <w:spacing w:after="160" w:line="259" w:lineRule="auto"/>
        <w:rPr>
          <w:rFonts w:ascii="Palatino Linotype" w:hAnsi="Palatino Linotype"/>
        </w:rPr>
      </w:pPr>
      <w:r w:rsidRPr="007C3737">
        <w:rPr>
          <w:rFonts w:ascii="Palatino Linotype" w:hAnsi="Palatino Linotype"/>
        </w:rPr>
        <w:t xml:space="preserve">The confidence of a rule should not be considered independent of it’s support.  For example, the rule </w:t>
      </w:r>
      <m:oMath>
        <m:d>
          <m:dPr>
            <m:begChr m:val="{"/>
            <m:endChr m:val="}"/>
            <m:ctrlPr>
              <w:rPr>
                <w:rFonts w:ascii="Cambria Math" w:hAnsi="Cambria Math"/>
                <w:i/>
              </w:rPr>
            </m:ctrlPr>
          </m:dPr>
          <m:e>
            <m:r>
              <w:rPr>
                <w:rFonts w:ascii="Cambria Math" w:hAnsi="Cambria Math"/>
              </w:rPr>
              <m:t>Eggs</m:t>
            </m:r>
          </m:e>
        </m:d>
        <m:r>
          <w:rPr>
            <w:rFonts w:ascii="Cambria Math" w:hAnsi="Cambria Math"/>
          </w:rPr>
          <m:t xml:space="preserve"> →</m:t>
        </m:r>
        <m:d>
          <m:dPr>
            <m:begChr m:val="{"/>
            <m:endChr m:val="}"/>
            <m:ctrlPr>
              <w:rPr>
                <w:rFonts w:ascii="Cambria Math" w:hAnsi="Cambria Math"/>
                <w:i/>
              </w:rPr>
            </m:ctrlPr>
          </m:dPr>
          <m:e>
            <m:r>
              <w:rPr>
                <w:rFonts w:ascii="Cambria Math" w:hAnsi="Cambria Math"/>
              </w:rPr>
              <m:t>Ham</m:t>
            </m:r>
          </m:e>
        </m:d>
      </m:oMath>
      <w:r w:rsidRPr="007C3737">
        <w:rPr>
          <w:rFonts w:ascii="Palatino Linotype" w:hAnsi="Palatino Linotype"/>
        </w:rPr>
        <w:t xml:space="preserve"> has Confidence = 1.  That is, 100% of the time eggs were purchased, so was Ham.  However, this rule has very low support as Eggs and Ham were only purchased </w:t>
      </w:r>
      <w:r>
        <w:rPr>
          <w:rFonts w:ascii="Palatino Linotype" w:hAnsi="Palatino Linotype"/>
        </w:rPr>
        <w:t xml:space="preserve">together </w:t>
      </w:r>
      <w:r w:rsidRPr="007C3737">
        <w:rPr>
          <w:rFonts w:ascii="Palatino Linotype" w:hAnsi="Palatino Linotype"/>
        </w:rPr>
        <w:t xml:space="preserve">once.  </w:t>
      </w:r>
    </w:p>
    <w:p w:rsidR="007C3737" w:rsidRPr="007C3737" w:rsidRDefault="007C3737" w:rsidP="007C3737">
      <w:pPr>
        <w:pStyle w:val="ListParagraph"/>
        <w:rPr>
          <w:rFonts w:ascii="Palatino Linotype" w:hAnsi="Palatino Linotype"/>
        </w:rPr>
      </w:pPr>
    </w:p>
    <w:p w:rsidR="007C3737" w:rsidRPr="007C3737" w:rsidRDefault="007C3737" w:rsidP="007C3737">
      <w:pPr>
        <w:pStyle w:val="ListParagraph"/>
        <w:numPr>
          <w:ilvl w:val="0"/>
          <w:numId w:val="29"/>
        </w:numPr>
        <w:spacing w:after="160" w:line="259" w:lineRule="auto"/>
        <w:rPr>
          <w:rFonts w:ascii="Palatino Linotype" w:hAnsi="Palatino Linotype"/>
        </w:rPr>
      </w:pPr>
      <w:r w:rsidRPr="007C3737">
        <w:rPr>
          <w:rFonts w:ascii="Palatino Linotype" w:hAnsi="Palatino Linotype"/>
        </w:rPr>
        <w:t xml:space="preserve">Association rules are not invariant.  For example, the confidence for the rule </w:t>
      </w:r>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7C3737">
        <w:rPr>
          <w:rFonts w:ascii="Palatino Linotype" w:hAnsi="Palatino Linotype"/>
        </w:rPr>
        <w:t xml:space="preserve"> is different than the confidence of the rule </w:t>
      </w:r>
      <m:oMath>
        <m:d>
          <m:dPr>
            <m:begChr m:val="{"/>
            <m:endChr m:val="}"/>
            <m:ctrlPr>
              <w:rPr>
                <w:rFonts w:ascii="Cambria Math" w:hAnsi="Cambria Math"/>
                <w:i/>
              </w:rPr>
            </m:ctrlPr>
          </m:dPr>
          <m:e>
            <m:r>
              <w:rPr>
                <w:rFonts w:ascii="Cambria Math" w:hAnsi="Cambria Math"/>
              </w:rPr>
              <m:t>Milk</m:t>
            </m:r>
          </m:e>
        </m:d>
        <m:r>
          <w:rPr>
            <w:rFonts w:ascii="Cambria Math" w:hAnsi="Cambria Math"/>
          </w:rPr>
          <m:t xml:space="preserve"> →</m:t>
        </m:r>
        <m:d>
          <m:dPr>
            <m:begChr m:val="{"/>
            <m:endChr m:val="}"/>
            <m:ctrlPr>
              <w:rPr>
                <w:rFonts w:ascii="Cambria Math" w:hAnsi="Cambria Math"/>
                <w:i/>
              </w:rPr>
            </m:ctrlPr>
          </m:dPr>
          <m:e>
            <m:r>
              <w:rPr>
                <w:rFonts w:ascii="Cambria Math" w:hAnsi="Cambria Math"/>
              </w:rPr>
              <m:t>Bread</m:t>
            </m:r>
          </m:e>
        </m:d>
      </m:oMath>
      <w:r w:rsidRPr="007C3737">
        <w:rPr>
          <w:rFonts w:ascii="Palatino Linotype" w:hAnsi="Palatino Linotype"/>
        </w:rPr>
        <w:t>.</w:t>
      </w:r>
      <w:r>
        <w:rPr>
          <w:rFonts w:ascii="Palatino Linotype" w:hAnsi="Palatino Linotype"/>
        </w:rPr>
        <w:t xml:space="preserve">  In association rule terminology the itemset before the arrow is called the </w:t>
      </w:r>
      <w:r w:rsidRPr="007C3737">
        <w:rPr>
          <w:rFonts w:ascii="Palatino Linotype" w:hAnsi="Palatino Linotype"/>
          <w:i/>
        </w:rPr>
        <w:t>antecedent</w:t>
      </w:r>
      <w:r>
        <w:rPr>
          <w:rFonts w:ascii="Palatino Linotype" w:hAnsi="Palatino Linotype"/>
        </w:rPr>
        <w:t xml:space="preserve"> and the tiem following the arrow is called the </w:t>
      </w:r>
      <w:r w:rsidRPr="007C3737">
        <w:rPr>
          <w:rFonts w:ascii="Palatino Linotype" w:hAnsi="Palatino Linotype"/>
          <w:i/>
        </w:rPr>
        <w:t>consequent</w:t>
      </w:r>
      <w:r>
        <w:rPr>
          <w:rFonts w:ascii="Palatino Linotype" w:hAnsi="Palatino Linotype"/>
        </w:rPr>
        <w:t>.  Which itemset plays which role matters!</w:t>
      </w:r>
    </w:p>
    <w:p w:rsidR="0047169F" w:rsidRPr="0047169F" w:rsidRDefault="0047169F" w:rsidP="0047169F">
      <w:pPr>
        <w:spacing w:after="0" w:line="240" w:lineRule="auto"/>
        <w:rPr>
          <w:rFonts w:ascii="Palatino Linotype" w:hAnsi="Palatino Linotype"/>
          <w:sz w:val="24"/>
        </w:rPr>
      </w:pPr>
    </w:p>
    <w:p w:rsidR="007C3737" w:rsidRDefault="007C3737">
      <w:pPr>
        <w:rPr>
          <w:rFonts w:ascii="Palatino Linotype" w:hAnsi="Palatino Linotype"/>
          <w:sz w:val="24"/>
        </w:rPr>
      </w:pPr>
      <w:r>
        <w:rPr>
          <w:rFonts w:ascii="Palatino Linotype" w:hAnsi="Palatino Linotype"/>
          <w:sz w:val="24"/>
        </w:rPr>
        <w:br w:type="page"/>
      </w:r>
    </w:p>
    <w:p w:rsidR="007C3737" w:rsidRDefault="00E3110C" w:rsidP="007C3737">
      <w:pPr>
        <w:rPr>
          <w:rFonts w:ascii="Palatino Linotype" w:hAnsi="Palatino Linotype"/>
          <w:b/>
          <w:sz w:val="24"/>
        </w:rPr>
      </w:pPr>
      <w:r>
        <w:rPr>
          <w:rFonts w:ascii="Palatino Linotype" w:hAnsi="Palatino Linotype"/>
          <w:b/>
          <w:sz w:val="24"/>
        </w:rPr>
        <w:lastRenderedPageBreak/>
        <w:t>7.3 – Transactional Databases</w:t>
      </w:r>
    </w:p>
    <w:p w:rsidR="00E3110C" w:rsidRPr="00E3110C" w:rsidRDefault="00E3110C" w:rsidP="007C3737">
      <w:pPr>
        <w:rPr>
          <w:rFonts w:ascii="Palatino Linotype" w:hAnsi="Palatino Linotype"/>
        </w:rPr>
      </w:pPr>
      <w:r w:rsidRPr="00E3110C">
        <w:rPr>
          <w:rFonts w:ascii="Palatino Linotype" w:hAnsi="Palatino Linotype"/>
        </w:rPr>
        <w:t xml:space="preserve">A transaction will consist of a list of all items purchased in that transaction.  </w:t>
      </w:r>
      <w:r>
        <w:rPr>
          <w:rFonts w:ascii="Palatino Linotype" w:hAnsi="Palatino Linotype"/>
        </w:rPr>
        <w:t>For purposes of finding “good” or “meaningful” association rules however we need to create a binary representation matrix for the set of all transactions.  The matrix will have one column for each possible item purchased and each row of the matrix will correspond to a single transaction.   For each item in the transaction we place a 1 in appropriate column and a zero in all columns corresponding to items not purchased in the transaction.</w:t>
      </w:r>
      <w:r w:rsidR="00150290">
        <w:rPr>
          <w:rFonts w:ascii="Palatino Linotype" w:hAnsi="Palatino Linotype"/>
        </w:rPr>
        <w:t xml:space="preserve">   </w:t>
      </w:r>
    </w:p>
    <w:p w:rsidR="007C3737" w:rsidRPr="007C3737" w:rsidRDefault="007C3737" w:rsidP="007C3737">
      <w:pPr>
        <w:rPr>
          <w:rFonts w:ascii="Palatino Linotype" w:hAnsi="Palatino Linotype"/>
          <w:u w:val="single"/>
        </w:rPr>
      </w:pPr>
      <w:r w:rsidRPr="007C3737">
        <w:rPr>
          <w:rFonts w:ascii="Palatino Linotype" w:hAnsi="Palatino Linotype"/>
          <w:u w:val="single"/>
        </w:rPr>
        <w:t>Common Data Structure</w:t>
      </w:r>
    </w:p>
    <w:tbl>
      <w:tblPr>
        <w:tblStyle w:val="TableGrid"/>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2"/>
        <w:gridCol w:w="720"/>
        <w:gridCol w:w="4218"/>
      </w:tblGrid>
      <w:tr w:rsidR="007C3737" w:rsidRPr="003D14D6" w:rsidTr="0010616F">
        <w:trPr>
          <w:jc w:val="center"/>
        </w:trPr>
        <w:tc>
          <w:tcPr>
            <w:tcW w:w="2957" w:type="dxa"/>
          </w:tcPr>
          <w:p w:rsidR="007C3737" w:rsidRPr="003D14D6" w:rsidRDefault="007C3737" w:rsidP="0010616F">
            <w:pPr>
              <w:jc w:val="center"/>
              <w:rPr>
                <w:rFonts w:asciiTheme="majorHAnsi" w:hAnsiTheme="majorHAnsi"/>
              </w:rPr>
            </w:pPr>
            <w:r w:rsidRPr="003D14D6">
              <w:rPr>
                <w:rFonts w:asciiTheme="majorHAnsi" w:hAnsiTheme="majorHAnsi"/>
              </w:rPr>
              <w:t>List</w:t>
            </w:r>
          </w:p>
          <w:p w:rsidR="007C3737" w:rsidRPr="003D14D6" w:rsidRDefault="007C3737" w:rsidP="0010616F">
            <w:pPr>
              <w:jc w:val="center"/>
              <w:rPr>
                <w:rFonts w:asciiTheme="majorHAnsi" w:hAnsiTheme="majorHAnsi"/>
              </w:rPr>
            </w:pPr>
            <w:r w:rsidRPr="003D14D6">
              <w:rPr>
                <w:rFonts w:asciiTheme="majorHAnsi" w:hAnsiTheme="majorHAnsi"/>
                <w:noProof/>
              </w:rPr>
              <w:drawing>
                <wp:inline distT="0" distB="0" distL="0" distR="0" wp14:anchorId="27CC53E3" wp14:editId="64BB01DB">
                  <wp:extent cx="1871330" cy="1557348"/>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016" cy="1581220"/>
                          </a:xfrm>
                          <a:prstGeom prst="rect">
                            <a:avLst/>
                          </a:prstGeom>
                        </pic:spPr>
                      </pic:pic>
                    </a:graphicData>
                  </a:graphic>
                </wp:inline>
              </w:drawing>
            </w:r>
          </w:p>
        </w:tc>
        <w:tc>
          <w:tcPr>
            <w:tcW w:w="820" w:type="dxa"/>
          </w:tcPr>
          <w:p w:rsidR="007C3737" w:rsidRPr="003D14D6" w:rsidRDefault="007C3737" w:rsidP="0010616F">
            <w:pPr>
              <w:jc w:val="center"/>
              <w:rPr>
                <w:rFonts w:asciiTheme="majorHAnsi" w:hAnsiTheme="majorHAnsi"/>
              </w:rPr>
            </w:pPr>
          </w:p>
          <w:p w:rsidR="007C3737" w:rsidRPr="003D14D6" w:rsidRDefault="007C3737" w:rsidP="0010616F">
            <w:pPr>
              <w:jc w:val="center"/>
              <w:rPr>
                <w:rFonts w:asciiTheme="majorHAnsi" w:hAnsiTheme="majorHAnsi"/>
              </w:rPr>
            </w:pPr>
          </w:p>
          <w:p w:rsidR="007C3737" w:rsidRPr="003D14D6" w:rsidRDefault="007C3737" w:rsidP="0010616F">
            <w:pPr>
              <w:jc w:val="center"/>
              <w:rPr>
                <w:rFonts w:asciiTheme="majorHAnsi" w:hAnsiTheme="majorHAnsi"/>
              </w:rPr>
            </w:pPr>
          </w:p>
          <w:p w:rsidR="007C3737" w:rsidRPr="003D14D6" w:rsidRDefault="007C3737" w:rsidP="0010616F">
            <w:pPr>
              <w:jc w:val="center"/>
              <w:rPr>
                <w:rFonts w:asciiTheme="majorHAnsi" w:hAnsiTheme="majorHAnsi"/>
                <w:b/>
              </w:rPr>
            </w:pPr>
            <m:oMathPara>
              <m:oMath>
                <m:r>
                  <m:rPr>
                    <m:sty m:val="bi"/>
                  </m:rPr>
                  <w:rPr>
                    <w:rFonts w:ascii="Cambria Math" w:hAnsi="Cambria Math"/>
                    <w:sz w:val="52"/>
                  </w:rPr>
                  <m:t>→</m:t>
                </m:r>
              </m:oMath>
            </m:oMathPara>
          </w:p>
        </w:tc>
        <w:tc>
          <w:tcPr>
            <w:tcW w:w="4323" w:type="dxa"/>
          </w:tcPr>
          <w:p w:rsidR="007C3737" w:rsidRPr="003D14D6" w:rsidRDefault="007C3737" w:rsidP="0010616F">
            <w:pPr>
              <w:jc w:val="center"/>
              <w:rPr>
                <w:rFonts w:asciiTheme="majorHAnsi" w:hAnsiTheme="majorHAnsi"/>
              </w:rPr>
            </w:pPr>
            <w:r w:rsidRPr="003D14D6">
              <w:rPr>
                <w:rFonts w:asciiTheme="majorHAnsi" w:hAnsiTheme="majorHAnsi"/>
              </w:rPr>
              <w:t>Binary Representation (Matrix)</w:t>
            </w:r>
          </w:p>
          <w:p w:rsidR="007C3737" w:rsidRPr="003D14D6" w:rsidRDefault="007C3737" w:rsidP="0010616F">
            <w:pPr>
              <w:jc w:val="center"/>
              <w:rPr>
                <w:rFonts w:asciiTheme="majorHAnsi" w:hAnsiTheme="majorHAnsi"/>
              </w:rPr>
            </w:pPr>
            <w:r w:rsidRPr="003D14D6">
              <w:rPr>
                <w:rFonts w:asciiTheme="majorHAnsi" w:hAnsiTheme="majorHAnsi"/>
                <w:noProof/>
              </w:rPr>
              <w:drawing>
                <wp:inline distT="0" distB="0" distL="0" distR="0" wp14:anchorId="754318F4" wp14:editId="2A214626">
                  <wp:extent cx="2496109" cy="16859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589" cy="1711255"/>
                          </a:xfrm>
                          <a:prstGeom prst="rect">
                            <a:avLst/>
                          </a:prstGeom>
                        </pic:spPr>
                      </pic:pic>
                    </a:graphicData>
                  </a:graphic>
                </wp:inline>
              </w:drawing>
            </w:r>
          </w:p>
        </w:tc>
      </w:tr>
    </w:tbl>
    <w:p w:rsidR="00150290" w:rsidRDefault="007C3737" w:rsidP="007C3737">
      <w:pPr>
        <w:rPr>
          <w:rFonts w:ascii="Palatino Linotype" w:hAnsi="Palatino Linotype"/>
        </w:rPr>
      </w:pPr>
      <w:r w:rsidRPr="003D14D6">
        <w:rPr>
          <w:rFonts w:asciiTheme="majorHAnsi" w:hAnsiTheme="majorHAnsi"/>
        </w:rPr>
        <w:br/>
      </w:r>
      <w:r w:rsidR="00150290" w:rsidRPr="00150290">
        <w:rPr>
          <w:rFonts w:ascii="Palatino Linotype" w:hAnsi="Palatino Linotype"/>
          <w:u w:val="single"/>
        </w:rPr>
        <w:t>Example 7.2</w:t>
      </w:r>
      <w:r w:rsidR="00150290">
        <w:rPr>
          <w:rFonts w:ascii="Palatino Linotype" w:hAnsi="Palatino Linotype"/>
        </w:rPr>
        <w:t>:  Grocery Store Transactions (full transactional database)</w:t>
      </w:r>
    </w:p>
    <w:p w:rsidR="007C3737" w:rsidRPr="00150290" w:rsidRDefault="007C3737" w:rsidP="00150290">
      <w:pPr>
        <w:rPr>
          <w:rFonts w:ascii="Palatino Linotype" w:hAnsi="Palatino Linotype"/>
        </w:rPr>
      </w:pPr>
      <w:r w:rsidRPr="00150290">
        <w:rPr>
          <w:rFonts w:ascii="Palatino Linotype" w:hAnsi="Palatino Linotype"/>
        </w:rPr>
        <w:t xml:space="preserve">Next, let us consider </w:t>
      </w:r>
      <w:r w:rsidR="00150290" w:rsidRPr="00150290">
        <w:rPr>
          <w:rFonts w:ascii="Palatino Linotype" w:hAnsi="Palatino Linotype"/>
        </w:rPr>
        <w:t>the complete grocery store transactional database</w:t>
      </w:r>
      <w:r w:rsidRPr="00150290">
        <w:rPr>
          <w:rFonts w:ascii="Palatino Linotype" w:hAnsi="Palatino Linotype"/>
        </w:rPr>
        <w:t xml:space="preserve">.  </w:t>
      </w:r>
      <w:r w:rsidR="00150290" w:rsidRPr="00150290">
        <w:rPr>
          <w:rFonts w:ascii="Palatino Linotype" w:hAnsi="Palatino Linotype"/>
        </w:rPr>
        <w:t>This dataset contains one month (30 days) of real-world point-of-sale transaction data from grocery store.  These data are contained in the data frame</w:t>
      </w:r>
      <w:r w:rsidRPr="00150290">
        <w:rPr>
          <w:rFonts w:ascii="Palatino Linotype" w:hAnsi="Palatino Linotype"/>
        </w:rPr>
        <w:t xml:space="preserve"> </w:t>
      </w:r>
      <w:r w:rsidR="00150290" w:rsidRPr="00150290">
        <w:rPr>
          <w:rFonts w:ascii="Courier New" w:hAnsi="Courier New" w:cs="Courier New"/>
        </w:rPr>
        <w:t>Groceries</w:t>
      </w:r>
      <w:r w:rsidRPr="00150290">
        <w:rPr>
          <w:rFonts w:ascii="Palatino Linotype" w:hAnsi="Palatino Linotype"/>
        </w:rPr>
        <w:t xml:space="preserve"> </w:t>
      </w:r>
      <w:r w:rsidR="00150290" w:rsidRPr="00150290">
        <w:rPr>
          <w:rFonts w:ascii="Palatino Linotype" w:hAnsi="Palatino Linotype"/>
        </w:rPr>
        <w:t xml:space="preserve">in the </w:t>
      </w:r>
      <w:r w:rsidR="00150290" w:rsidRPr="00150290">
        <w:rPr>
          <w:rFonts w:ascii="Courier New" w:hAnsi="Courier New" w:cs="Courier New"/>
        </w:rPr>
        <w:t>arules</w:t>
      </w:r>
      <w:r w:rsidR="00150290" w:rsidRPr="00150290">
        <w:rPr>
          <w:rFonts w:ascii="Palatino Linotype" w:hAnsi="Palatino Linotype" w:cs="Courier New"/>
        </w:rPr>
        <w:t xml:space="preserve"> package</w:t>
      </w:r>
      <w:r w:rsidRPr="00150290">
        <w:rPr>
          <w:rFonts w:ascii="Palatino Linotype" w:hAnsi="Palatino Linotype"/>
        </w:rPr>
        <w:t xml:space="preserve">. </w:t>
      </w:r>
      <w:r w:rsidR="00150290" w:rsidRPr="00150290">
        <w:rPr>
          <w:rFonts w:ascii="Palatino Linotype" w:hAnsi="Palatino Linotype"/>
        </w:rPr>
        <w:t xml:space="preserve">This transactional database </w:t>
      </w:r>
      <w:r w:rsidRPr="00150290">
        <w:rPr>
          <w:rFonts w:ascii="Palatino Linotype" w:hAnsi="Palatino Linotype"/>
        </w:rPr>
        <w:t xml:space="preserve">contains </w:t>
      </w:r>
      <m:oMath>
        <m:r>
          <w:rPr>
            <w:rFonts w:ascii="Cambria Math" w:hAnsi="Cambria Math"/>
          </w:rPr>
          <m:t>n=9835</m:t>
        </m:r>
      </m:oMath>
      <w:r w:rsidRPr="00150290">
        <w:rPr>
          <w:rFonts w:ascii="Palatino Linotype" w:hAnsi="Palatino Linotype"/>
        </w:rPr>
        <w:t xml:space="preserve"> transactions and </w:t>
      </w:r>
      <w:r w:rsidR="00150290" w:rsidRPr="00150290">
        <w:rPr>
          <w:rFonts w:ascii="Palatino Linotype" w:hAnsi="Palatino Linotype"/>
        </w:rPr>
        <w:t>there were a total of 169 unique items purchased amongst all of these transactions.</w:t>
      </w:r>
    </w:p>
    <w:p w:rsidR="007C3737" w:rsidRDefault="007C3737" w:rsidP="007C3737">
      <w:pPr>
        <w:rPr>
          <w:rFonts w:asciiTheme="majorHAnsi" w:hAnsiTheme="majorHAnsi"/>
        </w:rPr>
      </w:pPr>
      <w:r w:rsidRPr="00150290">
        <w:rPr>
          <w:rFonts w:ascii="Palatino Linotype" w:hAnsi="Palatino Linotype"/>
        </w:rPr>
        <w:t xml:space="preserve">The </w:t>
      </w:r>
      <w:r w:rsidR="00150290" w:rsidRPr="00150290">
        <w:rPr>
          <w:rFonts w:ascii="Courier New" w:hAnsi="Courier New" w:cs="Courier New"/>
        </w:rPr>
        <w:t>Groceries</w:t>
      </w:r>
      <w:r w:rsidR="00150290" w:rsidRPr="00150290">
        <w:rPr>
          <w:rFonts w:ascii="Palatino Linotype" w:hAnsi="Palatino Linotype"/>
        </w:rPr>
        <w:t xml:space="preserve"> data frame</w:t>
      </w:r>
      <w:r w:rsidRPr="00150290">
        <w:rPr>
          <w:rFonts w:ascii="Palatino Linotype" w:hAnsi="Palatino Linotype"/>
        </w:rPr>
        <w:t xml:space="preserve"> consists of the binary representation of this market basket data.</w:t>
      </w:r>
      <w:r w:rsidR="00080A08">
        <w:rPr>
          <w:rFonts w:ascii="Palatino Linotype" w:hAnsi="Palatino Linotype"/>
        </w:rPr>
        <w:t xml:space="preserve">  Re</w:t>
      </w:r>
      <w:r w:rsidR="00080A08">
        <w:rPr>
          <w:rFonts w:ascii="Palatino Linotype" w:hAnsi="Palatino Linotype"/>
        </w:rPr>
        <w:br/>
      </w:r>
      <w:r w:rsidR="00080A08">
        <w:rPr>
          <w:noProof/>
        </w:rPr>
        <w:drawing>
          <wp:inline distT="0" distB="0" distL="0" distR="0" wp14:anchorId="2D9F5600" wp14:editId="07D6E700">
            <wp:extent cx="3343275" cy="1864876"/>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3741" cy="1876292"/>
                    </a:xfrm>
                    <a:prstGeom prst="rect">
                      <a:avLst/>
                    </a:prstGeom>
                  </pic:spPr>
                </pic:pic>
              </a:graphicData>
            </a:graphic>
          </wp:inline>
        </w:drawing>
      </w:r>
      <w:r w:rsidR="00080A08">
        <w:rPr>
          <w:rFonts w:ascii="Palatino Linotype" w:hAnsi="Palatino Linotype"/>
        </w:rPr>
        <w:t xml:space="preserve">  </w:t>
      </w:r>
    </w:p>
    <w:p w:rsidR="00080A08" w:rsidRPr="00080A08" w:rsidRDefault="00080A08" w:rsidP="00080A08">
      <w:pPr>
        <w:rPr>
          <w:rFonts w:ascii="Courier New" w:hAnsi="Courier New" w:cs="Courier New"/>
          <w:b/>
          <w:color w:val="0000CC"/>
          <w:sz w:val="16"/>
        </w:rPr>
      </w:pPr>
      <w:r w:rsidRPr="00080A08">
        <w:rPr>
          <w:rFonts w:ascii="Courier New" w:hAnsi="Courier New" w:cs="Courier New"/>
          <w:sz w:val="16"/>
        </w:rPr>
        <w:t xml:space="preserve">&gt; Groceries.csv = read.table(file.choose(),header=T,sep=”,”)  </w:t>
      </w:r>
      <w:r w:rsidRPr="00080A08">
        <w:rPr>
          <w:rFonts w:ascii="Courier New" w:hAnsi="Courier New" w:cs="Courier New"/>
          <w:sz w:val="16"/>
        </w:rPr>
        <w:sym w:font="Wingdings" w:char="F0DF"/>
      </w:r>
      <w:r w:rsidRPr="00080A08">
        <w:rPr>
          <w:rFonts w:ascii="Courier New" w:hAnsi="Courier New" w:cs="Courier New"/>
          <w:sz w:val="16"/>
        </w:rPr>
        <w:t xml:space="preserve"> </w:t>
      </w:r>
      <w:r w:rsidRPr="00080A08">
        <w:rPr>
          <w:rFonts w:ascii="Palatino Linotype" w:hAnsi="Palatino Linotype" w:cs="Courier New"/>
          <w:sz w:val="16"/>
        </w:rPr>
        <w:t>read in the file</w:t>
      </w:r>
      <w:r w:rsidRPr="00080A08">
        <w:rPr>
          <w:rFonts w:ascii="Courier New" w:hAnsi="Courier New" w:cs="Courier New"/>
          <w:sz w:val="16"/>
        </w:rPr>
        <w:t xml:space="preserve"> </w:t>
      </w:r>
      <w:r w:rsidRPr="00080A08">
        <w:rPr>
          <w:rFonts w:ascii="Courier New" w:hAnsi="Courier New" w:cs="Courier New"/>
          <w:b/>
          <w:color w:val="0000CC"/>
          <w:sz w:val="16"/>
        </w:rPr>
        <w:t>Groceries.txt</w:t>
      </w:r>
    </w:p>
    <w:p w:rsidR="00080A08" w:rsidRDefault="00B34A50" w:rsidP="007C3737">
      <w:pPr>
        <w:rPr>
          <w:rFonts w:ascii="Courier New" w:hAnsi="Courier New" w:cs="Courier New"/>
          <w:sz w:val="18"/>
        </w:rPr>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3619500</wp:posOffset>
                </wp:positionH>
                <wp:positionV relativeFrom="paragraph">
                  <wp:posOffset>695325</wp:posOffset>
                </wp:positionV>
                <wp:extent cx="2809875" cy="2171700"/>
                <wp:effectExtent l="0" t="0" r="28575" b="19050"/>
                <wp:wrapNone/>
                <wp:docPr id="102" name="Text Box 102"/>
                <wp:cNvGraphicFramePr/>
                <a:graphic xmlns:a="http://schemas.openxmlformats.org/drawingml/2006/main">
                  <a:graphicData uri="http://schemas.microsoft.com/office/word/2010/wordprocessingShape">
                    <wps:wsp>
                      <wps:cNvSpPr txBox="1"/>
                      <wps:spPr>
                        <a:xfrm>
                          <a:off x="0" y="0"/>
                          <a:ext cx="2809875" cy="2171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3F29" w:rsidRDefault="003C3F29">
                            <w:pPr>
                              <w:rPr>
                                <w:rFonts w:ascii="Palatino Linotype" w:eastAsiaTheme="minorEastAsia" w:hAnsi="Palatino Linotype"/>
                              </w:rPr>
                            </w:pPr>
                            <w:r w:rsidRPr="00080A08">
                              <w:rPr>
                                <w:rFonts w:ascii="Palatino Linotype" w:hAnsi="Palatino Linotype"/>
                              </w:rPr>
                              <w:t>The column names</w:t>
                            </w:r>
                            <w:r>
                              <w:rPr>
                                <w:rFonts w:ascii="Palatino Linotype" w:hAnsi="Palatino Linotype"/>
                              </w:rPr>
                              <w:t xml:space="preserve"> of the </w:t>
                            </w:r>
                            <w:r>
                              <w:rPr>
                                <w:rFonts w:ascii="Courier New" w:hAnsi="Courier New" w:cs="Courier New"/>
                              </w:rPr>
                              <w:t>Groceries</w:t>
                            </w:r>
                            <w:r>
                              <w:rPr>
                                <w:rFonts w:ascii="Palatino Linotype" w:hAnsi="Palatino Linotype" w:cs="Courier New"/>
                              </w:rPr>
                              <w:t xml:space="preserve"> data frame</w:t>
                            </w:r>
                            <w:r w:rsidRPr="00080A08">
                              <w:rPr>
                                <w:rFonts w:ascii="Palatino Linotype" w:hAnsi="Palatino Linotype"/>
                              </w:rPr>
                              <w:t xml:space="preserve"> denote the 169 unique items that were purchased amongst the 9835 transactions.</w:t>
                            </w:r>
                            <w:r>
                              <w:rPr>
                                <w:rFonts w:ascii="Palatino Linotype" w:hAnsi="Palatino Linotype"/>
                              </w:rPr>
                              <w:t xml:space="preserve">  We will now look for rules using a single item antecedent that have </w:t>
                            </w:r>
                            <m:oMath>
                              <m:r>
                                <w:rPr>
                                  <w:rFonts w:ascii="Cambria Math" w:hAnsi="Cambria Math"/>
                                </w:rPr>
                                <m:t>{Whole Milk}</m:t>
                              </m:r>
                            </m:oMath>
                            <w:r>
                              <w:rPr>
                                <w:rFonts w:ascii="Palatino Linotype" w:eastAsiaTheme="minorEastAsia" w:hAnsi="Palatino Linotype"/>
                              </w:rPr>
                              <w:t xml:space="preserve"> as the consequent.</w:t>
                            </w:r>
                          </w:p>
                          <w:p w:rsidR="003C3F29" w:rsidRDefault="003C3F29">
                            <w:pPr>
                              <w:rPr>
                                <w:rFonts w:ascii="Palatino Linotype" w:eastAsiaTheme="minorEastAsia" w:hAnsi="Palatino Linotype"/>
                              </w:rPr>
                            </w:pPr>
                            <w:r>
                              <w:rPr>
                                <w:rFonts w:ascii="Palatino Linotype" w:eastAsiaTheme="minorEastAsia" w:hAnsi="Palatino Linotype"/>
                              </w:rPr>
                              <w:t>e.g.</w:t>
                            </w:r>
                          </w:p>
                          <w:p w:rsidR="003C3F29" w:rsidRPr="00080A08" w:rsidRDefault="008F300B">
                            <w:pPr>
                              <w:rPr>
                                <w:rFonts w:ascii="Palatino Linotype" w:hAnsi="Palatino Linotype"/>
                              </w:rPr>
                            </w:pPr>
                            <m:oMathPara>
                              <m:oMath>
                                <m:d>
                                  <m:dPr>
                                    <m:begChr m:val="{"/>
                                    <m:endChr m:val="}"/>
                                    <m:ctrlPr>
                                      <w:rPr>
                                        <w:rFonts w:ascii="Cambria Math" w:hAnsi="Cambria Math"/>
                                        <w:i/>
                                      </w:rPr>
                                    </m:ctrlPr>
                                  </m:dPr>
                                  <m:e>
                                    <m:r>
                                      <w:rPr>
                                        <w:rFonts w:ascii="Cambria Math" w:hAnsi="Cambria Math"/>
                                      </w:rPr>
                                      <m:t>Butter</m:t>
                                    </m:r>
                                  </m:e>
                                </m:d>
                                <m:r>
                                  <w:rPr>
                                    <w:rFonts w:ascii="Cambria Math" w:hAnsi="Cambria Math"/>
                                  </w:rPr>
                                  <m:t>→{Whole Milk}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2" o:spid="_x0000_s1026" type="#_x0000_t202" style="position:absolute;margin-left:285pt;margin-top:54.75pt;width:221.25pt;height:1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" fillcolor="white [3201]" strokeweight=".5pt">
                <v:textbox>
                  <w:txbxContent>
                    <w:p w:rsidR="003C3F29" w:rsidRDefault="003C3F29">
                      <w:pPr>
                        <w:rPr>
                          <w:rFonts w:ascii="Palatino Linotype" w:eastAsiaTheme="minorEastAsia" w:hAnsi="Palatino Linotype"/>
                        </w:rPr>
                      </w:pPr>
                      <w:r w:rsidRPr="00080A08">
                        <w:rPr>
                          <w:rFonts w:ascii="Palatino Linotype" w:hAnsi="Palatino Linotype"/>
                        </w:rPr>
                        <w:t>The column names</w:t>
                      </w:r>
                      <w:r>
                        <w:rPr>
                          <w:rFonts w:ascii="Palatino Linotype" w:hAnsi="Palatino Linotype"/>
                        </w:rPr>
                        <w:t xml:space="preserve"> of the </w:t>
                      </w:r>
                      <w:r>
                        <w:rPr>
                          <w:rFonts w:ascii="Courier New" w:hAnsi="Courier New" w:cs="Courier New"/>
                        </w:rPr>
                        <w:t>Groceries</w:t>
                      </w:r>
                      <w:r>
                        <w:rPr>
                          <w:rFonts w:ascii="Palatino Linotype" w:hAnsi="Palatino Linotype" w:cs="Courier New"/>
                        </w:rPr>
                        <w:t xml:space="preserve"> data frame</w:t>
                      </w:r>
                      <w:r w:rsidRPr="00080A08">
                        <w:rPr>
                          <w:rFonts w:ascii="Palatino Linotype" w:hAnsi="Palatino Linotype"/>
                        </w:rPr>
                        <w:t xml:space="preserve"> denote the 169 unique items that were purchased amongst the 9835 transactions.</w:t>
                      </w:r>
                      <w:r>
                        <w:rPr>
                          <w:rFonts w:ascii="Palatino Linotype" w:hAnsi="Palatino Linotype"/>
                        </w:rPr>
                        <w:t xml:space="preserve">  We will now look for rules using a single item antecedent that have </w:t>
                      </w:r>
                      <m:oMath>
                        <m:r>
                          <w:rPr>
                            <w:rFonts w:ascii="Cambria Math" w:hAnsi="Cambria Math"/>
                          </w:rPr>
                          <m:t>{Whole Milk}</m:t>
                        </m:r>
                      </m:oMath>
                      <w:r>
                        <w:rPr>
                          <w:rFonts w:ascii="Palatino Linotype" w:eastAsiaTheme="minorEastAsia" w:hAnsi="Palatino Linotype"/>
                        </w:rPr>
                        <w:t xml:space="preserve"> as the consequent.</w:t>
                      </w:r>
                    </w:p>
                    <w:p w:rsidR="003C3F29" w:rsidRDefault="003C3F29">
                      <w:pPr>
                        <w:rPr>
                          <w:rFonts w:ascii="Palatino Linotype" w:eastAsiaTheme="minorEastAsia" w:hAnsi="Palatino Linotype"/>
                        </w:rPr>
                      </w:pPr>
                      <w:r>
                        <w:rPr>
                          <w:rFonts w:ascii="Palatino Linotype" w:eastAsiaTheme="minorEastAsia" w:hAnsi="Palatino Linotype"/>
                        </w:rPr>
                        <w:t>e.g.</w:t>
                      </w:r>
                    </w:p>
                    <w:p w:rsidR="003C3F29" w:rsidRPr="00080A08" w:rsidRDefault="003C3F29">
                      <w:pPr>
                        <w:rPr>
                          <w:rFonts w:ascii="Palatino Linotype" w:hAnsi="Palatino Linotype"/>
                        </w:rPr>
                      </w:pPr>
                      <m:oMathPara>
                        <m:oMath>
                          <m:d>
                            <m:dPr>
                              <m:begChr m:val="{"/>
                              <m:endChr m:val="}"/>
                              <m:ctrlPr>
                                <w:rPr>
                                  <w:rFonts w:ascii="Cambria Math" w:hAnsi="Cambria Math"/>
                                  <w:i/>
                                </w:rPr>
                              </m:ctrlPr>
                            </m:dPr>
                            <m:e>
                              <m:r>
                                <w:rPr>
                                  <w:rFonts w:ascii="Cambria Math" w:hAnsi="Cambria Math"/>
                                </w:rPr>
                                <m:t>Butter</m:t>
                              </m:r>
                            </m:e>
                          </m:d>
                          <m:r>
                            <w:rPr>
                              <w:rFonts w:ascii="Cambria Math" w:hAnsi="Cambria Math"/>
                            </w:rPr>
                            <m:t>→{Whole Milk}</m:t>
                          </m:r>
                        </m:oMath>
                      </m:oMathPara>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19050</wp:posOffset>
                </wp:positionH>
                <wp:positionV relativeFrom="paragraph">
                  <wp:posOffset>619125</wp:posOffset>
                </wp:positionV>
                <wp:extent cx="857250" cy="142875"/>
                <wp:effectExtent l="0" t="0" r="19050" b="28575"/>
                <wp:wrapNone/>
                <wp:docPr id="107" name="Rectangle 107"/>
                <wp:cNvGraphicFramePr/>
                <a:graphic xmlns:a="http://schemas.openxmlformats.org/drawingml/2006/main">
                  <a:graphicData uri="http://schemas.microsoft.com/office/word/2010/wordprocessingShape">
                    <wps:wsp>
                      <wps:cNvSpPr/>
                      <wps:spPr>
                        <a:xfrm>
                          <a:off x="0" y="0"/>
                          <a:ext cx="857250" cy="142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AC1CF" id="Rectangle 107" o:spid="_x0000_s1026" style="position:absolute;margin-left:1.5pt;margin-top:48.75pt;width:67.5pt;height:1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" filled="f" strokecolor="#243f60 [1604]" strokeweight="2pt"/>
            </w:pict>
          </mc:Fallback>
        </mc:AlternateContent>
      </w:r>
      <w:r w:rsidR="00080A08">
        <w:rPr>
          <w:noProof/>
        </w:rPr>
        <w:drawing>
          <wp:inline distT="0" distB="0" distL="0" distR="0" wp14:anchorId="4036D5DB" wp14:editId="3441B9C7">
            <wp:extent cx="3448050" cy="431632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300" cy="4329157"/>
                    </a:xfrm>
                    <a:prstGeom prst="rect">
                      <a:avLst/>
                    </a:prstGeom>
                  </pic:spPr>
                </pic:pic>
              </a:graphicData>
            </a:graphic>
          </wp:inline>
        </w:drawing>
      </w:r>
      <w:r w:rsidR="00080A08">
        <w:rPr>
          <w:rFonts w:ascii="Courier New" w:hAnsi="Courier New" w:cs="Courier New"/>
          <w:sz w:val="18"/>
        </w:rPr>
        <w:t xml:space="preserve">  </w:t>
      </w:r>
    </w:p>
    <w:p w:rsidR="00080A08" w:rsidRPr="00080A08" w:rsidRDefault="00080A08" w:rsidP="00080A08">
      <w:pPr>
        <w:rPr>
          <w:rFonts w:ascii="Palatino Linotype" w:hAnsi="Palatino Linotype"/>
        </w:rPr>
      </w:pPr>
      <w:r w:rsidRPr="00080A08">
        <w:rPr>
          <w:rFonts w:ascii="Palatino Linotype" w:hAnsi="Palatino Linotype"/>
        </w:rPr>
        <w:t>Using simple logic statements on the columns of Whole Milk and Butter allows one to easy compute the support and confidence for the rule</w:t>
      </w:r>
      <w:r>
        <w:rPr>
          <w:rFonts w:ascii="Palatino Linotype" w:hAnsi="Palatino Linotype"/>
        </w:rPr>
        <w:t>:</w:t>
      </w:r>
      <w:r w:rsidRPr="00080A08">
        <w:rPr>
          <w:rFonts w:ascii="Palatino Linotype" w:hAnsi="Palatino Linotype"/>
        </w:rPr>
        <w:t xml:space="preserve"> </w:t>
      </w:r>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w:r w:rsidRPr="00080A08">
        <w:rPr>
          <w:rFonts w:ascii="Palatino Linotype" w:hAnsi="Palatino Linotype"/>
        </w:rPr>
        <w:t>.</w:t>
      </w:r>
    </w:p>
    <w:tbl>
      <w:tblPr>
        <w:tblStyle w:val="TableGrid"/>
        <w:tblW w:w="9728" w:type="dxa"/>
        <w:tblLook w:val="04A0" w:firstRow="1" w:lastRow="0" w:firstColumn="1" w:lastColumn="0" w:noHBand="0" w:noVBand="1"/>
      </w:tblPr>
      <w:tblGrid>
        <w:gridCol w:w="4513"/>
        <w:gridCol w:w="5215"/>
      </w:tblGrid>
      <w:tr w:rsidR="00080A08" w:rsidRPr="003D14D6" w:rsidTr="00B34A50">
        <w:trPr>
          <w:trHeight w:val="1431"/>
        </w:trPr>
        <w:tc>
          <w:tcPr>
            <w:tcW w:w="9728" w:type="dxa"/>
            <w:gridSpan w:val="2"/>
            <w:tcBorders>
              <w:bottom w:val="nil"/>
            </w:tcBorders>
            <w:vAlign w:val="center"/>
          </w:tcPr>
          <w:tbl>
            <w:tblPr>
              <w:tblStyle w:val="TableGrid"/>
              <w:tblW w:w="0" w:type="auto"/>
              <w:jc w:val="center"/>
              <w:tblLook w:val="04A0" w:firstRow="1" w:lastRow="0" w:firstColumn="1" w:lastColumn="0" w:noHBand="0" w:noVBand="1"/>
            </w:tblPr>
            <w:tblGrid>
              <w:gridCol w:w="1385"/>
              <w:gridCol w:w="3214"/>
            </w:tblGrid>
            <w:tr w:rsidR="00080A08" w:rsidRPr="003D14D6" w:rsidTr="00B34A50">
              <w:trPr>
                <w:trHeight w:val="802"/>
                <w:jc w:val="center"/>
              </w:trPr>
              <w:tc>
                <w:tcPr>
                  <w:tcW w:w="1385" w:type="dxa"/>
                  <w:shd w:val="clear" w:color="auto" w:fill="F2F2F2" w:themeFill="background1" w:themeFillShade="F2"/>
                  <w:vAlign w:val="center"/>
                </w:tcPr>
                <w:p w:rsidR="00080A08" w:rsidRPr="003D14D6" w:rsidRDefault="00080A08" w:rsidP="003C3F29">
                  <w:pPr>
                    <w:jc w:val="center"/>
                    <w:rPr>
                      <w:rFonts w:asciiTheme="majorHAnsi" w:hAnsiTheme="majorHAnsi"/>
                    </w:rPr>
                  </w:pPr>
                  <w:r w:rsidRPr="003D14D6">
                    <w:rPr>
                      <w:rFonts w:asciiTheme="majorHAnsi" w:hAnsiTheme="majorHAnsi"/>
                    </w:rPr>
                    <w:t xml:space="preserve">Rule </w:t>
                  </w:r>
                </w:p>
              </w:tc>
              <w:tc>
                <w:tcPr>
                  <w:tcW w:w="3214" w:type="dxa"/>
                  <w:vAlign w:val="center"/>
                </w:tcPr>
                <w:p w:rsidR="00080A08" w:rsidRPr="003D14D6" w:rsidRDefault="008F300B" w:rsidP="003C3F29">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m:oMathPara>
                </w:p>
              </w:tc>
            </w:tr>
          </w:tbl>
          <w:p w:rsidR="00080A08" w:rsidRPr="003D14D6" w:rsidRDefault="00080A08" w:rsidP="003C3F29">
            <w:pPr>
              <w:rPr>
                <w:rFonts w:asciiTheme="majorHAnsi" w:hAnsiTheme="majorHAnsi"/>
                <w:noProof/>
              </w:rPr>
            </w:pPr>
            <w:r>
              <w:rPr>
                <w:rFonts w:asciiTheme="majorHAnsi" w:hAnsiTheme="majorHAnsi"/>
                <w:noProof/>
              </w:rPr>
              <mc:AlternateContent>
                <mc:Choice Requires="wps">
                  <w:drawing>
                    <wp:anchor distT="0" distB="0" distL="114300" distR="114300" simplePos="0" relativeHeight="251664384" behindDoc="0" locked="0" layoutInCell="1" allowOverlap="1">
                      <wp:simplePos x="0" y="0"/>
                      <wp:positionH relativeFrom="column">
                        <wp:posOffset>96520</wp:posOffset>
                      </wp:positionH>
                      <wp:positionV relativeFrom="paragraph">
                        <wp:posOffset>226695</wp:posOffset>
                      </wp:positionV>
                      <wp:extent cx="3000375" cy="4953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300037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&gt; sum(Groceries$butter==1 &amp; Groceries$wholemilk==1)</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[1] 271</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&gt; nrow(Groceries)</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[1] 9835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27" type="#_x0000_t202" style="position:absolute;margin-left:7.6pt;margin-top:17.85pt;width:236.25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" fillcolor="white [3201]" strokeweight=".5pt">
                      <v:textbox>
                        <w:txbxContent>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 xml:space="preserve">&gt; </w:t>
                            </w:r>
                            <w:proofErr w:type="gramStart"/>
                            <w:r w:rsidRPr="00080A08">
                              <w:rPr>
                                <w:rFonts w:ascii="Courier New" w:hAnsi="Courier New" w:cs="Courier New"/>
                                <w:sz w:val="14"/>
                              </w:rPr>
                              <w:t>sum(</w:t>
                            </w:r>
                            <w:proofErr w:type="spellStart"/>
                            <w:proofErr w:type="gramEnd"/>
                            <w:r w:rsidRPr="00080A08">
                              <w:rPr>
                                <w:rFonts w:ascii="Courier New" w:hAnsi="Courier New" w:cs="Courier New"/>
                                <w:sz w:val="14"/>
                              </w:rPr>
                              <w:t>Groceries$butter</w:t>
                            </w:r>
                            <w:proofErr w:type="spellEnd"/>
                            <w:r w:rsidRPr="00080A08">
                              <w:rPr>
                                <w:rFonts w:ascii="Courier New" w:hAnsi="Courier New" w:cs="Courier New"/>
                                <w:sz w:val="14"/>
                              </w:rPr>
                              <w:t xml:space="preserve">==1 &amp; </w:t>
                            </w:r>
                            <w:proofErr w:type="spellStart"/>
                            <w:r w:rsidRPr="00080A08">
                              <w:rPr>
                                <w:rFonts w:ascii="Courier New" w:hAnsi="Courier New" w:cs="Courier New"/>
                                <w:sz w:val="14"/>
                              </w:rPr>
                              <w:t>Groceries$wholemilk</w:t>
                            </w:r>
                            <w:proofErr w:type="spellEnd"/>
                            <w:r w:rsidRPr="00080A08">
                              <w:rPr>
                                <w:rFonts w:ascii="Courier New" w:hAnsi="Courier New" w:cs="Courier New"/>
                                <w:sz w:val="14"/>
                              </w:rPr>
                              <w:t>==1)</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[1] 271</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 xml:space="preserve">&gt; </w:t>
                            </w:r>
                            <w:proofErr w:type="spellStart"/>
                            <w:proofErr w:type="gramStart"/>
                            <w:r w:rsidRPr="00080A08">
                              <w:rPr>
                                <w:rFonts w:ascii="Courier New" w:hAnsi="Courier New" w:cs="Courier New"/>
                                <w:sz w:val="14"/>
                              </w:rPr>
                              <w:t>nrow</w:t>
                            </w:r>
                            <w:proofErr w:type="spellEnd"/>
                            <w:r w:rsidRPr="00080A08">
                              <w:rPr>
                                <w:rFonts w:ascii="Courier New" w:hAnsi="Courier New" w:cs="Courier New"/>
                                <w:sz w:val="14"/>
                              </w:rPr>
                              <w:t>(</w:t>
                            </w:r>
                            <w:proofErr w:type="gramEnd"/>
                            <w:r w:rsidRPr="00080A08">
                              <w:rPr>
                                <w:rFonts w:ascii="Courier New" w:hAnsi="Courier New" w:cs="Courier New"/>
                                <w:sz w:val="14"/>
                              </w:rPr>
                              <w:t>Groceries)</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[1] 9835</w:t>
                            </w:r>
                          </w:p>
                        </w:txbxContent>
                      </v:textbox>
                    </v:shape>
                  </w:pict>
                </mc:Fallback>
              </mc:AlternateContent>
            </w:r>
            <w:r w:rsidRPr="00080A08">
              <w:rPr>
                <w:rFonts w:asciiTheme="majorHAnsi" w:hAnsiTheme="majorHAnsi"/>
                <w:noProof/>
              </w:rPr>
              <mc:AlternateContent>
                <mc:Choice Requires="wps">
                  <w:drawing>
                    <wp:anchor distT="0" distB="0" distL="114300" distR="114300" simplePos="0" relativeHeight="251666432" behindDoc="0" locked="0" layoutInCell="1" allowOverlap="1" wp14:anchorId="3FD43918" wp14:editId="4B9F1487">
                      <wp:simplePos x="0" y="0"/>
                      <wp:positionH relativeFrom="column">
                        <wp:posOffset>3173095</wp:posOffset>
                      </wp:positionH>
                      <wp:positionV relativeFrom="paragraph">
                        <wp:posOffset>217170</wp:posOffset>
                      </wp:positionV>
                      <wp:extent cx="2324100" cy="514350"/>
                      <wp:effectExtent l="0" t="0" r="19050" b="19050"/>
                      <wp:wrapNone/>
                      <wp:docPr id="106" name="Text Box 106"/>
                      <wp:cNvGraphicFramePr/>
                      <a:graphic xmlns:a="http://schemas.openxmlformats.org/drawingml/2006/main">
                        <a:graphicData uri="http://schemas.microsoft.com/office/word/2010/wordprocessingShape">
                          <wps:wsp>
                            <wps:cNvSpPr txBox="1"/>
                            <wps:spPr>
                              <a:xfrm>
                                <a:off x="0" y="0"/>
                                <a:ext cx="2324100" cy="514350"/>
                              </a:xfrm>
                              <a:prstGeom prst="rect">
                                <a:avLst/>
                              </a:prstGeom>
                              <a:solidFill>
                                <a:sysClr val="window" lastClr="FFFFFF"/>
                              </a:solidFill>
                              <a:ln w="6350">
                                <a:solidFill>
                                  <a:prstClr val="black"/>
                                </a:solidFill>
                              </a:ln>
                              <a:effectLst/>
                            </wps:spPr>
                            <wps:txbx>
                              <w:txbxContent>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&gt; sum(Groceries$butter==1)</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[1] 545</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&gt; sum(Groceries$wholemilk==1)</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[1] 2513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43918" id="Text Box 106" o:spid="_x0000_s1028" type="#_x0000_t202" style="position:absolute;margin-left:249.85pt;margin-top:17.1pt;width:183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" fillcolor="window" strokeweight=".5pt">
                      <v:textbox>
                        <w:txbxContent>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 xml:space="preserve">&gt; </w:t>
                            </w:r>
                            <w:proofErr w:type="gramStart"/>
                            <w:r w:rsidRPr="00080A08">
                              <w:rPr>
                                <w:rFonts w:ascii="Courier New" w:hAnsi="Courier New" w:cs="Courier New"/>
                                <w:sz w:val="14"/>
                              </w:rPr>
                              <w:t>sum(</w:t>
                            </w:r>
                            <w:proofErr w:type="spellStart"/>
                            <w:proofErr w:type="gramEnd"/>
                            <w:r w:rsidRPr="00080A08">
                              <w:rPr>
                                <w:rFonts w:ascii="Courier New" w:hAnsi="Courier New" w:cs="Courier New"/>
                                <w:sz w:val="14"/>
                              </w:rPr>
                              <w:t>Groceries$butter</w:t>
                            </w:r>
                            <w:proofErr w:type="spellEnd"/>
                            <w:r w:rsidRPr="00080A08">
                              <w:rPr>
                                <w:rFonts w:ascii="Courier New" w:hAnsi="Courier New" w:cs="Courier New"/>
                                <w:sz w:val="14"/>
                              </w:rPr>
                              <w:t>==1)</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[1] 545</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 xml:space="preserve">&gt; </w:t>
                            </w:r>
                            <w:proofErr w:type="gramStart"/>
                            <w:r w:rsidRPr="00080A08">
                              <w:rPr>
                                <w:rFonts w:ascii="Courier New" w:hAnsi="Courier New" w:cs="Courier New"/>
                                <w:sz w:val="14"/>
                              </w:rPr>
                              <w:t>sum(</w:t>
                            </w:r>
                            <w:proofErr w:type="spellStart"/>
                            <w:proofErr w:type="gramEnd"/>
                            <w:r w:rsidRPr="00080A08">
                              <w:rPr>
                                <w:rFonts w:ascii="Courier New" w:hAnsi="Courier New" w:cs="Courier New"/>
                                <w:sz w:val="14"/>
                              </w:rPr>
                              <w:t>Groceries$wholemilk</w:t>
                            </w:r>
                            <w:proofErr w:type="spellEnd"/>
                            <w:r w:rsidRPr="00080A08">
                              <w:rPr>
                                <w:rFonts w:ascii="Courier New" w:hAnsi="Courier New" w:cs="Courier New"/>
                                <w:sz w:val="14"/>
                              </w:rPr>
                              <w:t>==1)</w:t>
                            </w:r>
                          </w:p>
                          <w:p w:rsidR="003C3F29" w:rsidRPr="00080A08" w:rsidRDefault="003C3F29" w:rsidP="00080A08">
                            <w:pPr>
                              <w:spacing w:after="0" w:line="240" w:lineRule="auto"/>
                              <w:rPr>
                                <w:rFonts w:ascii="Courier New" w:hAnsi="Courier New" w:cs="Courier New"/>
                                <w:sz w:val="14"/>
                              </w:rPr>
                            </w:pPr>
                            <w:r w:rsidRPr="00080A08">
                              <w:rPr>
                                <w:rFonts w:ascii="Courier New" w:hAnsi="Courier New" w:cs="Courier New"/>
                                <w:sz w:val="14"/>
                              </w:rPr>
                              <w:t>[1] 2513</w:t>
                            </w:r>
                          </w:p>
                        </w:txbxContent>
                      </v:textbox>
                    </v:shape>
                  </w:pict>
                </mc:Fallback>
              </mc:AlternateContent>
            </w:r>
          </w:p>
        </w:tc>
      </w:tr>
      <w:tr w:rsidR="00080A08" w:rsidRPr="003D14D6" w:rsidTr="00B34A50">
        <w:trPr>
          <w:trHeight w:val="773"/>
        </w:trPr>
        <w:tc>
          <w:tcPr>
            <w:tcW w:w="4513" w:type="dxa"/>
            <w:tcBorders>
              <w:top w:val="nil"/>
              <w:left w:val="single" w:sz="4" w:space="0" w:color="auto"/>
              <w:bottom w:val="nil"/>
              <w:right w:val="nil"/>
            </w:tcBorders>
            <w:shd w:val="clear" w:color="auto" w:fill="FFFFFF" w:themeFill="background1"/>
          </w:tcPr>
          <w:p w:rsidR="00080A08" w:rsidRDefault="00080A08" w:rsidP="003C3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ajorHAnsi" w:hAnsiTheme="majorHAnsi"/>
              </w:rPr>
            </w:pPr>
          </w:p>
          <w:p w:rsidR="00080A08" w:rsidRPr="003D14D6" w:rsidRDefault="00080A08" w:rsidP="003C3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ajorHAnsi" w:hAnsiTheme="majorHAnsi"/>
              </w:rPr>
            </w:pPr>
            <w:r>
              <w:rPr>
                <w:rFonts w:asciiTheme="majorHAnsi" w:hAnsiTheme="majorHAnsi"/>
              </w:rPr>
              <w:br/>
            </w:r>
          </w:p>
        </w:tc>
        <w:tc>
          <w:tcPr>
            <w:tcW w:w="5215" w:type="dxa"/>
            <w:tcBorders>
              <w:top w:val="nil"/>
              <w:left w:val="nil"/>
              <w:bottom w:val="nil"/>
              <w:right w:val="single" w:sz="4" w:space="0" w:color="auto"/>
            </w:tcBorders>
          </w:tcPr>
          <w:p w:rsidR="00080A08" w:rsidRPr="003D14D6" w:rsidRDefault="00080A08" w:rsidP="003C3F29">
            <w:pPr>
              <w:rPr>
                <w:rFonts w:asciiTheme="majorHAnsi" w:hAnsiTheme="majorHAnsi"/>
              </w:rPr>
            </w:pPr>
          </w:p>
        </w:tc>
      </w:tr>
      <w:tr w:rsidR="00080A08" w:rsidRPr="003D14D6" w:rsidTr="00B34A50">
        <w:trPr>
          <w:trHeight w:val="2661"/>
        </w:trPr>
        <w:tc>
          <w:tcPr>
            <w:tcW w:w="9728" w:type="dxa"/>
            <w:gridSpan w:val="2"/>
            <w:tcBorders>
              <w:top w:val="nil"/>
            </w:tcBorders>
          </w:tcPr>
          <w:p w:rsidR="00080A08" w:rsidRPr="003D14D6" w:rsidRDefault="00080A08" w:rsidP="00080A08">
            <w:pPr>
              <w:pStyle w:val="ListParagraph"/>
              <w:numPr>
                <w:ilvl w:val="0"/>
                <w:numId w:val="30"/>
              </w:numPr>
              <w:rPr>
                <w:rFonts w:asciiTheme="majorHAnsi" w:hAnsiTheme="majorHAnsi"/>
                <w:sz w:val="20"/>
              </w:rPr>
            </w:pPr>
            <m:oMath>
              <m:r>
                <w:rPr>
                  <w:rFonts w:ascii="Cambria Math" w:hAnsi="Cambria Math"/>
                  <w:sz w:val="20"/>
                </w:rPr>
                <m:t xml:space="preserve">Support(Butter AND Whole Milk)= </m:t>
              </m:r>
              <m:f>
                <m:fPr>
                  <m:ctrlPr>
                    <w:rPr>
                      <w:rFonts w:ascii="Cambria Math" w:hAnsi="Cambria Math"/>
                      <w:i/>
                      <w:sz w:val="20"/>
                    </w:rPr>
                  </m:ctrlPr>
                </m:fPr>
                <m:num>
                  <m:r>
                    <w:rPr>
                      <w:rFonts w:ascii="Cambria Math" w:hAnsi="Cambria Math"/>
                      <w:sz w:val="20"/>
                    </w:rPr>
                    <m:t># Butter AND Milk</m:t>
                  </m:r>
                </m:num>
                <m:den>
                  <m:r>
                    <w:rPr>
                      <w:rFonts w:ascii="Cambria Math" w:hAnsi="Cambria Math"/>
                      <w:sz w:val="20"/>
                    </w:rPr>
                    <m:t># Transactions</m:t>
                  </m:r>
                </m:den>
              </m:f>
              <m:r>
                <w:rPr>
                  <w:rFonts w:ascii="Cambria Math" w:hAnsi="Cambria Math"/>
                  <w:sz w:val="20"/>
                </w:rPr>
                <m:t>=</m:t>
              </m:r>
              <m:f>
                <m:fPr>
                  <m:ctrlPr>
                    <w:rPr>
                      <w:rFonts w:ascii="Cambria Math" w:hAnsi="Cambria Math"/>
                      <w:i/>
                      <w:sz w:val="20"/>
                    </w:rPr>
                  </m:ctrlPr>
                </m:fPr>
                <m:num>
                  <m:r>
                    <w:rPr>
                      <w:rFonts w:ascii="Cambria Math" w:hAnsi="Cambria Math"/>
                      <w:sz w:val="20"/>
                    </w:rPr>
                    <m:t>271</m:t>
                  </m:r>
                </m:num>
                <m:den>
                  <m:r>
                    <w:rPr>
                      <w:rFonts w:ascii="Cambria Math" w:hAnsi="Cambria Math"/>
                      <w:sz w:val="20"/>
                    </w:rPr>
                    <m:t>9835</m:t>
                  </m:r>
                </m:den>
              </m:f>
              <m:r>
                <w:rPr>
                  <w:rFonts w:ascii="Cambria Math" w:hAnsi="Cambria Math"/>
                  <w:sz w:val="20"/>
                </w:rPr>
                <m:t>=0.028</m:t>
              </m:r>
            </m:oMath>
            <w:r w:rsidRPr="003D14D6">
              <w:rPr>
                <w:rFonts w:asciiTheme="majorHAnsi" w:hAnsiTheme="majorHAnsi"/>
                <w:sz w:val="20"/>
              </w:rPr>
              <w:br/>
            </w:r>
          </w:p>
          <w:p w:rsidR="00080A08" w:rsidRPr="003D14D6" w:rsidRDefault="00080A08" w:rsidP="00080A08">
            <w:pPr>
              <w:pStyle w:val="ListParagraph"/>
              <w:numPr>
                <w:ilvl w:val="0"/>
                <w:numId w:val="30"/>
              </w:numPr>
              <w:rPr>
                <w:rFonts w:asciiTheme="majorHAnsi" w:hAnsiTheme="majorHAnsi"/>
                <w:sz w:val="20"/>
              </w:rPr>
            </w:pPr>
            <m:oMath>
              <m:r>
                <w:rPr>
                  <w:rFonts w:ascii="Cambria Math" w:hAnsi="Cambria Math"/>
                  <w:sz w:val="20"/>
                </w:rPr>
                <m:t xml:space="preserve">Confidence= </m:t>
              </m:r>
              <m:f>
                <m:fPr>
                  <m:ctrlPr>
                    <w:rPr>
                      <w:rFonts w:ascii="Cambria Math" w:hAnsi="Cambria Math"/>
                      <w:i/>
                      <w:sz w:val="20"/>
                    </w:rPr>
                  </m:ctrlPr>
                </m:fPr>
                <m:num>
                  <m:r>
                    <w:rPr>
                      <w:rFonts w:ascii="Cambria Math" w:hAnsi="Cambria Math"/>
                      <w:sz w:val="20"/>
                    </w:rPr>
                    <m:t>Support(Butter AND Whole Milk)</m:t>
                  </m:r>
                </m:num>
                <m:den>
                  <m:r>
                    <w:rPr>
                      <w:rFonts w:ascii="Cambria Math" w:hAnsi="Cambria Math"/>
                      <w:sz w:val="20"/>
                    </w:rPr>
                    <m:t>Support(Butter)</m:t>
                  </m:r>
                </m:den>
              </m:f>
              <m:r>
                <w:rPr>
                  <w:rFonts w:ascii="Cambria Math" w:hAnsi="Cambria Math"/>
                  <w:sz w:val="20"/>
                </w:rPr>
                <m:t>=</m:t>
              </m:r>
              <m:f>
                <m:fPr>
                  <m:ctrlPr>
                    <w:rPr>
                      <w:rFonts w:ascii="Cambria Math" w:hAnsi="Cambria Math"/>
                      <w:i/>
                      <w:sz w:val="20"/>
                    </w:rPr>
                  </m:ctrlPr>
                </m:fPr>
                <m:num>
                  <m:f>
                    <m:fPr>
                      <m:type m:val="skw"/>
                      <m:ctrlPr>
                        <w:rPr>
                          <w:rFonts w:ascii="Cambria Math" w:hAnsi="Cambria Math"/>
                          <w:i/>
                          <w:sz w:val="20"/>
                        </w:rPr>
                      </m:ctrlPr>
                    </m:fPr>
                    <m:num>
                      <m:r>
                        <w:rPr>
                          <w:rFonts w:ascii="Cambria Math" w:hAnsi="Cambria Math"/>
                          <w:sz w:val="20"/>
                        </w:rPr>
                        <m:t>271</m:t>
                      </m:r>
                    </m:num>
                    <m:den>
                      <m:r>
                        <w:rPr>
                          <w:rFonts w:ascii="Cambria Math" w:hAnsi="Cambria Math"/>
                          <w:sz w:val="20"/>
                        </w:rPr>
                        <m:t>9835</m:t>
                      </m:r>
                    </m:den>
                  </m:f>
                </m:num>
                <m:den>
                  <m:f>
                    <m:fPr>
                      <m:type m:val="skw"/>
                      <m:ctrlPr>
                        <w:rPr>
                          <w:rFonts w:ascii="Cambria Math" w:hAnsi="Cambria Math"/>
                          <w:i/>
                          <w:sz w:val="20"/>
                        </w:rPr>
                      </m:ctrlPr>
                    </m:fPr>
                    <m:num>
                      <m:r>
                        <w:rPr>
                          <w:rFonts w:ascii="Cambria Math" w:hAnsi="Cambria Math"/>
                          <w:sz w:val="20"/>
                        </w:rPr>
                        <m:t>545</m:t>
                      </m:r>
                    </m:num>
                    <m:den>
                      <m:r>
                        <w:rPr>
                          <w:rFonts w:ascii="Cambria Math" w:hAnsi="Cambria Math"/>
                          <w:sz w:val="20"/>
                        </w:rPr>
                        <m:t>9835</m:t>
                      </m:r>
                    </m:den>
                  </m:f>
                </m:den>
              </m:f>
              <m:r>
                <w:rPr>
                  <w:rFonts w:ascii="Cambria Math" w:hAnsi="Cambria Math"/>
                  <w:sz w:val="20"/>
                </w:rPr>
                <m:t>=</m:t>
              </m:r>
              <m:f>
                <m:fPr>
                  <m:ctrlPr>
                    <w:rPr>
                      <w:rFonts w:ascii="Cambria Math" w:hAnsi="Cambria Math"/>
                      <w:i/>
                      <w:sz w:val="20"/>
                    </w:rPr>
                  </m:ctrlPr>
                </m:fPr>
                <m:num>
                  <m:r>
                    <w:rPr>
                      <w:rFonts w:ascii="Cambria Math" w:hAnsi="Cambria Math"/>
                      <w:sz w:val="20"/>
                    </w:rPr>
                    <m:t>271</m:t>
                  </m:r>
                </m:num>
                <m:den>
                  <m:r>
                    <w:rPr>
                      <w:rFonts w:ascii="Cambria Math" w:hAnsi="Cambria Math"/>
                      <w:sz w:val="20"/>
                    </w:rPr>
                    <m:t>545</m:t>
                  </m:r>
                </m:den>
              </m:f>
              <m:r>
                <w:rPr>
                  <w:rFonts w:ascii="Cambria Math" w:hAnsi="Cambria Math"/>
                  <w:sz w:val="20"/>
                </w:rPr>
                <m:t>=0.497</m:t>
              </m:r>
            </m:oMath>
            <w:r w:rsidRPr="003D14D6">
              <w:rPr>
                <w:rFonts w:asciiTheme="majorHAnsi" w:hAnsiTheme="majorHAnsi"/>
                <w:sz w:val="20"/>
              </w:rPr>
              <w:br/>
            </w:r>
          </w:p>
          <w:p w:rsidR="00080A08" w:rsidRPr="003D14D6" w:rsidRDefault="00080A08" w:rsidP="00080A08">
            <w:pPr>
              <w:pStyle w:val="ListParagraph"/>
              <w:numPr>
                <w:ilvl w:val="0"/>
                <w:numId w:val="30"/>
              </w:numPr>
              <w:rPr>
                <w:rFonts w:asciiTheme="majorHAnsi" w:hAnsiTheme="majorHAnsi"/>
                <w:sz w:val="20"/>
              </w:rPr>
            </w:pPr>
            <m:oMath>
              <m:r>
                <w:rPr>
                  <w:rFonts w:ascii="Cambria Math" w:hAnsi="Cambria Math"/>
                  <w:sz w:val="20"/>
                </w:rPr>
                <m:t xml:space="preserve">Lift= </m:t>
              </m:r>
              <m:f>
                <m:fPr>
                  <m:ctrlPr>
                    <w:rPr>
                      <w:rFonts w:ascii="Cambria Math" w:hAnsi="Cambria Math"/>
                      <w:i/>
                      <w:sz w:val="20"/>
                    </w:rPr>
                  </m:ctrlPr>
                </m:fPr>
                <m:num>
                  <m:r>
                    <w:rPr>
                      <w:rFonts w:ascii="Cambria Math" w:hAnsi="Cambria Math"/>
                      <w:sz w:val="20"/>
                    </w:rPr>
                    <m:t>Confidence</m:t>
                  </m:r>
                </m:num>
                <m:den>
                  <m:r>
                    <w:rPr>
                      <w:rFonts w:ascii="Cambria Math" w:hAnsi="Cambria Math"/>
                      <w:sz w:val="20"/>
                    </w:rPr>
                    <m:t>Support(Whole Milk)</m:t>
                  </m:r>
                </m:den>
              </m:f>
              <m:r>
                <w:rPr>
                  <w:rFonts w:ascii="Cambria Math" w:hAnsi="Cambria Math"/>
                  <w:sz w:val="20"/>
                </w:rPr>
                <m:t>=</m:t>
              </m:r>
              <m:f>
                <m:fPr>
                  <m:ctrlPr>
                    <w:rPr>
                      <w:rFonts w:ascii="Cambria Math" w:hAnsi="Cambria Math"/>
                      <w:i/>
                      <w:sz w:val="20"/>
                    </w:rPr>
                  </m:ctrlPr>
                </m:fPr>
                <m:num>
                  <m:r>
                    <w:rPr>
                      <w:rFonts w:ascii="Cambria Math" w:hAnsi="Cambria Math"/>
                      <w:sz w:val="20"/>
                    </w:rPr>
                    <m:t>0.497</m:t>
                  </m:r>
                </m:num>
                <m:den>
                  <m:f>
                    <m:fPr>
                      <m:type m:val="skw"/>
                      <m:ctrlPr>
                        <w:rPr>
                          <w:rFonts w:ascii="Cambria Math" w:hAnsi="Cambria Math"/>
                          <w:i/>
                          <w:sz w:val="20"/>
                        </w:rPr>
                      </m:ctrlPr>
                    </m:fPr>
                    <m:num>
                      <m:r>
                        <w:rPr>
                          <w:rFonts w:ascii="Cambria Math" w:hAnsi="Cambria Math"/>
                          <w:sz w:val="20"/>
                        </w:rPr>
                        <m:t>2513</m:t>
                      </m:r>
                    </m:num>
                    <m:den>
                      <m:r>
                        <w:rPr>
                          <w:rFonts w:ascii="Cambria Math" w:hAnsi="Cambria Math"/>
                          <w:sz w:val="20"/>
                        </w:rPr>
                        <m:t>9835</m:t>
                      </m:r>
                    </m:den>
                  </m:f>
                </m:den>
              </m:f>
              <m:r>
                <w:rPr>
                  <w:rFonts w:ascii="Cambria Math" w:hAnsi="Cambria Math"/>
                  <w:sz w:val="20"/>
                </w:rPr>
                <m:t>=</m:t>
              </m:r>
              <m:f>
                <m:fPr>
                  <m:ctrlPr>
                    <w:rPr>
                      <w:rFonts w:ascii="Cambria Math" w:hAnsi="Cambria Math"/>
                      <w:i/>
                      <w:sz w:val="20"/>
                    </w:rPr>
                  </m:ctrlPr>
                </m:fPr>
                <m:num>
                  <m:r>
                    <w:rPr>
                      <w:rFonts w:ascii="Cambria Math" w:hAnsi="Cambria Math"/>
                      <w:sz w:val="20"/>
                    </w:rPr>
                    <m:t>0.497</m:t>
                  </m:r>
                </m:num>
                <m:den>
                  <m:r>
                    <w:rPr>
                      <w:rFonts w:ascii="Cambria Math" w:hAnsi="Cambria Math"/>
                      <w:sz w:val="20"/>
                    </w:rPr>
                    <m:t>0.256</m:t>
                  </m:r>
                </m:den>
              </m:f>
              <m:r>
                <w:rPr>
                  <w:rFonts w:ascii="Cambria Math" w:hAnsi="Cambria Math"/>
                  <w:sz w:val="20"/>
                </w:rPr>
                <m:t>=1.946</m:t>
              </m:r>
            </m:oMath>
          </w:p>
        </w:tc>
      </w:tr>
    </w:tbl>
    <w:p w:rsidR="00B34A50" w:rsidRPr="00B34A50" w:rsidRDefault="00B34A50" w:rsidP="00B34A50">
      <w:pPr>
        <w:rPr>
          <w:rFonts w:ascii="Palatino Linotype" w:hAnsi="Palatino Linotype"/>
          <w:u w:val="single"/>
        </w:rPr>
      </w:pPr>
      <w:r w:rsidRPr="00B34A50">
        <w:rPr>
          <w:rFonts w:ascii="Palatino Linotype" w:hAnsi="Palatino Linotype"/>
          <w:u w:val="single"/>
        </w:rPr>
        <w:lastRenderedPageBreak/>
        <w:t xml:space="preserve">Evaluating </w:t>
      </w:r>
      <w:r>
        <w:rPr>
          <w:rFonts w:ascii="Palatino Linotype" w:hAnsi="Palatino Linotype"/>
          <w:u w:val="single"/>
        </w:rPr>
        <w:t>All Potential Single Item Rules for Whole Milk</w:t>
      </w:r>
      <w:r w:rsidR="000456C2">
        <w:rPr>
          <w:rFonts w:ascii="Palatino Linotype" w:hAnsi="Palatino Linotype"/>
          <w:u w:val="single"/>
        </w:rPr>
        <w:br/>
      </w:r>
      <w:r w:rsidRPr="00B34A50">
        <w:rPr>
          <w:rFonts w:ascii="Palatino Linotype" w:hAnsi="Palatino Linotype"/>
        </w:rPr>
        <w:t xml:space="preserve">The procedure provided above lack efficiencies and does not scale well when several rules need to be evaluated.   For example, there are 169 items in this analysis, a more efficient process would be to write a loop to cycle through all columns automatically.   This is the purpose of the code provided below. </w:t>
      </w:r>
    </w:p>
    <w:tbl>
      <w:tblPr>
        <w:tblStyle w:val="TableGrid"/>
        <w:tblW w:w="0" w:type="auto"/>
        <w:jc w:val="center"/>
        <w:tblLook w:val="04A0" w:firstRow="1" w:lastRow="0" w:firstColumn="1" w:lastColumn="0" w:noHBand="0" w:noVBand="1"/>
      </w:tblPr>
      <w:tblGrid>
        <w:gridCol w:w="1435"/>
        <w:gridCol w:w="3330"/>
      </w:tblGrid>
      <w:tr w:rsidR="00B34A50" w:rsidRPr="003D14D6" w:rsidTr="003C3F29">
        <w:trPr>
          <w:trHeight w:val="530"/>
          <w:jc w:val="center"/>
        </w:trPr>
        <w:tc>
          <w:tcPr>
            <w:tcW w:w="1435" w:type="dxa"/>
            <w:shd w:val="clear" w:color="auto" w:fill="F2F2F2" w:themeFill="background1" w:themeFillShade="F2"/>
            <w:vAlign w:val="center"/>
          </w:tcPr>
          <w:p w:rsidR="00B34A50" w:rsidRPr="003D14D6" w:rsidRDefault="00B34A50" w:rsidP="003C3F29">
            <w:pPr>
              <w:jc w:val="center"/>
              <w:rPr>
                <w:rFonts w:asciiTheme="majorHAnsi" w:hAnsiTheme="majorHAnsi"/>
              </w:rPr>
            </w:pPr>
            <w:r w:rsidRPr="003D14D6">
              <w:rPr>
                <w:rFonts w:asciiTheme="majorHAnsi" w:hAnsiTheme="majorHAnsi"/>
              </w:rPr>
              <w:t xml:space="preserve">Rule </w:t>
            </w:r>
            <w:r>
              <w:rPr>
                <w:rFonts w:asciiTheme="majorHAnsi" w:hAnsiTheme="majorHAnsi"/>
              </w:rPr>
              <w:t>#1</w:t>
            </w:r>
          </w:p>
        </w:tc>
        <w:tc>
          <w:tcPr>
            <w:tcW w:w="3330" w:type="dxa"/>
            <w:vAlign w:val="center"/>
          </w:tcPr>
          <w:p w:rsidR="00B34A50" w:rsidRPr="003D14D6" w:rsidRDefault="008F300B" w:rsidP="003C3F29">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Frankfurter</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m:oMathPara>
          </w:p>
        </w:tc>
      </w:tr>
      <w:tr w:rsidR="00B34A50" w:rsidRPr="003D14D6" w:rsidTr="003C3F29">
        <w:trPr>
          <w:trHeight w:val="530"/>
          <w:jc w:val="center"/>
        </w:trPr>
        <w:tc>
          <w:tcPr>
            <w:tcW w:w="1435" w:type="dxa"/>
            <w:shd w:val="clear" w:color="auto" w:fill="F2F2F2" w:themeFill="background1" w:themeFillShade="F2"/>
            <w:vAlign w:val="center"/>
          </w:tcPr>
          <w:p w:rsidR="00B34A50" w:rsidRPr="003D14D6" w:rsidRDefault="00B34A50" w:rsidP="003C3F29">
            <w:pPr>
              <w:jc w:val="center"/>
              <w:rPr>
                <w:rFonts w:asciiTheme="majorHAnsi" w:hAnsiTheme="majorHAnsi"/>
              </w:rPr>
            </w:pPr>
            <w:r>
              <w:rPr>
                <w:rFonts w:asciiTheme="majorHAnsi" w:hAnsiTheme="majorHAnsi"/>
              </w:rPr>
              <w:t>Rule #2</w:t>
            </w:r>
          </w:p>
        </w:tc>
        <w:tc>
          <w:tcPr>
            <w:tcW w:w="3330" w:type="dxa"/>
            <w:vAlign w:val="center"/>
          </w:tcPr>
          <w:p w:rsidR="00B34A50" w:rsidRPr="003D14D6" w:rsidRDefault="008F300B" w:rsidP="003C3F29">
            <w:pPr>
              <w:jc w:val="center"/>
              <w:rPr>
                <w:rFonts w:ascii="Calibri" w:eastAsia="Times New Roman" w:hAnsi="Calibri" w:cs="Times New Roman"/>
              </w:rPr>
            </w:pPr>
            <m:oMathPara>
              <m:oMath>
                <m:d>
                  <m:dPr>
                    <m:begChr m:val="{"/>
                    <m:endChr m:val="}"/>
                    <m:ctrlPr>
                      <w:rPr>
                        <w:rFonts w:ascii="Cambria Math" w:hAnsi="Cambria Math"/>
                        <w:i/>
                      </w:rPr>
                    </m:ctrlPr>
                  </m:dPr>
                  <m:e>
                    <m:r>
                      <w:rPr>
                        <w:rFonts w:ascii="Cambria Math" w:hAnsi="Cambria Math"/>
                      </w:rPr>
                      <m:t>Sausage</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m:oMathPara>
          </w:p>
        </w:tc>
      </w:tr>
      <w:tr w:rsidR="00B34A50" w:rsidRPr="003D14D6" w:rsidTr="003C3F29">
        <w:trPr>
          <w:trHeight w:val="530"/>
          <w:jc w:val="center"/>
        </w:trPr>
        <w:tc>
          <w:tcPr>
            <w:tcW w:w="1435" w:type="dxa"/>
            <w:shd w:val="clear" w:color="auto" w:fill="F2F2F2" w:themeFill="background1" w:themeFillShade="F2"/>
            <w:vAlign w:val="center"/>
          </w:tcPr>
          <w:p w:rsidR="00B34A50" w:rsidRDefault="00B34A50" w:rsidP="003C3F29">
            <w:pPr>
              <w:jc w:val="center"/>
              <w:rPr>
                <w:rFonts w:asciiTheme="majorHAnsi" w:hAnsiTheme="majorHAnsi"/>
              </w:rPr>
            </w:pPr>
            <w:r>
              <w:rPr>
                <w:rFonts w:asciiTheme="majorHAnsi" w:hAnsiTheme="majorHAnsi"/>
              </w:rPr>
              <w:t>:</w:t>
            </w:r>
          </w:p>
        </w:tc>
        <w:tc>
          <w:tcPr>
            <w:tcW w:w="3330" w:type="dxa"/>
            <w:vAlign w:val="center"/>
          </w:tcPr>
          <w:p w:rsidR="00B34A50" w:rsidRPr="003D14D6" w:rsidRDefault="00B34A50" w:rsidP="003C3F29">
            <w:pPr>
              <w:jc w:val="center"/>
              <w:rPr>
                <w:rFonts w:ascii="Calibri" w:eastAsia="Times New Roman" w:hAnsi="Calibri" w:cs="Times New Roman"/>
              </w:rPr>
            </w:pPr>
            <w:r>
              <w:rPr>
                <w:rFonts w:ascii="Calibri" w:eastAsia="Times New Roman" w:hAnsi="Calibri" w:cs="Times New Roman"/>
              </w:rPr>
              <w:t>:</w:t>
            </w:r>
          </w:p>
        </w:tc>
      </w:tr>
      <w:tr w:rsidR="00B34A50" w:rsidRPr="003D14D6" w:rsidTr="003C3F29">
        <w:trPr>
          <w:trHeight w:val="530"/>
          <w:jc w:val="center"/>
        </w:trPr>
        <w:tc>
          <w:tcPr>
            <w:tcW w:w="1435" w:type="dxa"/>
            <w:shd w:val="clear" w:color="auto" w:fill="F2F2F2" w:themeFill="background1" w:themeFillShade="F2"/>
            <w:vAlign w:val="center"/>
          </w:tcPr>
          <w:p w:rsidR="00B34A50" w:rsidRDefault="00B34A50" w:rsidP="003C3F29">
            <w:pPr>
              <w:jc w:val="center"/>
              <w:rPr>
                <w:rFonts w:asciiTheme="majorHAnsi" w:hAnsiTheme="majorHAnsi"/>
              </w:rPr>
            </w:pPr>
            <w:r>
              <w:rPr>
                <w:rFonts w:asciiTheme="majorHAnsi" w:hAnsiTheme="majorHAnsi"/>
              </w:rPr>
              <w:t>Rule #169</w:t>
            </w:r>
          </w:p>
        </w:tc>
        <w:tc>
          <w:tcPr>
            <w:tcW w:w="3330" w:type="dxa"/>
            <w:vAlign w:val="center"/>
          </w:tcPr>
          <w:p w:rsidR="00B34A50" w:rsidRPr="003D14D6" w:rsidRDefault="008F300B" w:rsidP="003C3F29">
            <w:pPr>
              <w:jc w:val="center"/>
              <w:rPr>
                <w:rFonts w:ascii="Calibri" w:eastAsia="Times New Roman" w:hAnsi="Calibri" w:cs="Times New Roman"/>
              </w:rPr>
            </w:pPr>
            <m:oMathPara>
              <m:oMath>
                <m:d>
                  <m:dPr>
                    <m:begChr m:val="{"/>
                    <m:endChr m:val="}"/>
                    <m:ctrlPr>
                      <w:rPr>
                        <w:rFonts w:ascii="Cambria Math" w:hAnsi="Cambria Math"/>
                        <w:i/>
                      </w:rPr>
                    </m:ctrlPr>
                  </m:dPr>
                  <m:e>
                    <m:r>
                      <w:rPr>
                        <w:rFonts w:ascii="Cambria Math" w:hAnsi="Cambria Math"/>
                      </w:rPr>
                      <m:t>bags</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m:oMathPara>
          </w:p>
        </w:tc>
      </w:tr>
    </w:tbl>
    <w:p w:rsidR="00B34A50" w:rsidRDefault="00B34A50" w:rsidP="000456C2">
      <w:pPr>
        <w:spacing w:after="0" w:line="240" w:lineRule="auto"/>
        <w:rPr>
          <w:rFonts w:asciiTheme="majorHAnsi" w:hAnsiTheme="majorHAnsi"/>
          <w:u w:val="single"/>
        </w:rPr>
      </w:pPr>
    </w:p>
    <w:p w:rsidR="000456C2" w:rsidRPr="000456C2" w:rsidRDefault="000456C2" w:rsidP="000456C2">
      <w:pPr>
        <w:spacing w:after="0" w:line="240" w:lineRule="auto"/>
        <w:rPr>
          <w:rFonts w:ascii="Palatino Linotype" w:hAnsi="Palatino Linotype" w:cs="Courier New"/>
        </w:rPr>
      </w:pPr>
      <w:r>
        <w:rPr>
          <w:rFonts w:ascii="Palatino Linotype" w:hAnsi="Palatino Linotype"/>
        </w:rPr>
        <w:t xml:space="preserve">First we set up a data frame called </w:t>
      </w:r>
      <w:r>
        <w:rPr>
          <w:rFonts w:ascii="Courier New" w:hAnsi="Courier New" w:cs="Courier New"/>
          <w:sz w:val="20"/>
        </w:rPr>
        <w:t>wholemilk.rules</w:t>
      </w:r>
      <w:r>
        <w:rPr>
          <w:rFonts w:ascii="Palatino Linotype" w:hAnsi="Palatino Linotype" w:cs="Courier New"/>
        </w:rPr>
        <w:t xml:space="preserve"> to store the results in a table with meaningful column headings.</w:t>
      </w:r>
    </w:p>
    <w:p w:rsidR="000456C2" w:rsidRDefault="000456C2" w:rsidP="000456C2">
      <w:pPr>
        <w:spacing w:after="0" w:line="240" w:lineRule="auto"/>
        <w:rPr>
          <w:rFonts w:ascii="Courier New" w:hAnsi="Courier New" w:cs="Courier New"/>
          <w:sz w:val="18"/>
        </w:rPr>
      </w:pPr>
    </w:p>
    <w:p w:rsidR="000456C2" w:rsidRDefault="000456C2" w:rsidP="000456C2">
      <w:pPr>
        <w:spacing w:after="0" w:line="240" w:lineRule="auto"/>
        <w:rPr>
          <w:rFonts w:ascii="Courier New" w:hAnsi="Courier New" w:cs="Courier New"/>
          <w:sz w:val="18"/>
        </w:rPr>
      </w:pPr>
      <w:r>
        <w:rPr>
          <w:rFonts w:ascii="Courier New" w:hAnsi="Courier New" w:cs="Courier New"/>
          <w:sz w:val="18"/>
        </w:rPr>
        <w:t xml:space="preserve">&gt; </w:t>
      </w:r>
      <w:r w:rsidRPr="000456C2">
        <w:rPr>
          <w:rFonts w:ascii="Courier New" w:hAnsi="Courier New" w:cs="Courier New"/>
          <w:sz w:val="18"/>
        </w:rPr>
        <w:t>wholemilk.rules = data.frame(Item=rep(NA,169),Numberi=rep(NA,169),</w:t>
      </w:r>
    </w:p>
    <w:p w:rsidR="000456C2" w:rsidRDefault="000456C2" w:rsidP="000456C2">
      <w:pPr>
        <w:spacing w:after="0" w:line="240" w:lineRule="auto"/>
        <w:rPr>
          <w:rFonts w:ascii="Courier New" w:hAnsi="Courier New" w:cs="Courier New"/>
          <w:sz w:val="18"/>
        </w:rPr>
      </w:pPr>
      <w:r w:rsidRPr="000456C2">
        <w:rPr>
          <w:rFonts w:ascii="Courier New" w:hAnsi="Courier New" w:cs="Courier New"/>
          <w:sz w:val="18"/>
        </w:rPr>
        <w:t>Numberi_Wholemilk=rep(NA,169),Support=rep(NA,169),Confidence=rep(NA,169),</w:t>
      </w:r>
    </w:p>
    <w:p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Lift=rep(NA,169))</w:t>
      </w:r>
    </w:p>
    <w:p w:rsidR="000456C2" w:rsidRDefault="000456C2" w:rsidP="000456C2">
      <w:pPr>
        <w:spacing w:after="0" w:line="240" w:lineRule="auto"/>
        <w:rPr>
          <w:rFonts w:ascii="Courier New" w:hAnsi="Courier New" w:cs="Courier New"/>
          <w:sz w:val="18"/>
        </w:rPr>
      </w:pPr>
    </w:p>
    <w:p w:rsidR="000456C2" w:rsidRPr="000456C2" w:rsidRDefault="000456C2" w:rsidP="000456C2">
      <w:pPr>
        <w:spacing w:after="0" w:line="240" w:lineRule="auto"/>
        <w:rPr>
          <w:rFonts w:ascii="Palatino Linotype" w:hAnsi="Palatino Linotype" w:cs="Courier New"/>
        </w:rPr>
      </w:pPr>
      <w:r>
        <w:rPr>
          <w:rFonts w:ascii="Palatino Linotype" w:hAnsi="Palatino Linotype" w:cs="Courier New"/>
        </w:rPr>
        <w:t xml:space="preserve">Compute the support of the itemset </w:t>
      </w:r>
      <m:oMath>
        <m:r>
          <w:rPr>
            <w:rFonts w:ascii="Cambria Math" w:hAnsi="Cambria Math" w:cs="Courier New"/>
          </w:rPr>
          <m:t>{Whole Milk}</m:t>
        </m:r>
      </m:oMath>
      <w:r>
        <w:rPr>
          <w:rFonts w:ascii="Palatino Linotype" w:eastAsiaTheme="minorEastAsia" w:hAnsi="Palatino Linotype" w:cs="Courier New"/>
        </w:rPr>
        <w:t xml:space="preserve"> which will be the consequent of the rules we are constructing.</w:t>
      </w:r>
      <w:r>
        <w:rPr>
          <w:rFonts w:ascii="Palatino Linotype" w:eastAsiaTheme="minorEastAsia" w:hAnsi="Palatino Linotype" w:cs="Courier New"/>
        </w:rPr>
        <w:br/>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&gt; </w:t>
      </w:r>
      <w:r w:rsidRPr="000456C2">
        <w:rPr>
          <w:rFonts w:ascii="Courier New" w:hAnsi="Courier New" w:cs="Courier New"/>
          <w:sz w:val="18"/>
        </w:rPr>
        <w:t>support.wholemilk = sum(Groceries[,25]==1)/length(Groceries[,25])</w:t>
      </w:r>
    </w:p>
    <w:p w:rsidR="00762F83" w:rsidRPr="00762F83" w:rsidRDefault="00762F83" w:rsidP="00762F83">
      <w:pPr>
        <w:spacing w:after="0" w:line="240" w:lineRule="auto"/>
        <w:rPr>
          <w:rFonts w:ascii="Courier New" w:hAnsi="Courier New" w:cs="Courier New"/>
          <w:sz w:val="18"/>
        </w:rPr>
      </w:pPr>
      <w:r w:rsidRPr="00762F83">
        <w:rPr>
          <w:rFonts w:ascii="Courier New" w:hAnsi="Courier New" w:cs="Courier New"/>
          <w:sz w:val="18"/>
        </w:rPr>
        <w:t>&gt; support.wholemilk</w:t>
      </w:r>
    </w:p>
    <w:p w:rsidR="000456C2" w:rsidRPr="00762F83" w:rsidRDefault="00762F83" w:rsidP="00762F83">
      <w:pPr>
        <w:spacing w:after="0" w:line="240" w:lineRule="auto"/>
        <w:rPr>
          <w:rFonts w:ascii="Palatino Linotype" w:hAnsi="Palatino Linotype" w:cs="Courier New"/>
          <w:sz w:val="18"/>
        </w:rPr>
      </w:pPr>
      <w:r w:rsidRPr="00762F83">
        <w:rPr>
          <w:rFonts w:ascii="Courier New" w:hAnsi="Courier New" w:cs="Courier New"/>
          <w:sz w:val="18"/>
        </w:rPr>
        <w:t>[1] 0.255516</w:t>
      </w:r>
      <w:r>
        <w:rPr>
          <w:rFonts w:ascii="Courier New" w:hAnsi="Courier New" w:cs="Courier New"/>
          <w:sz w:val="18"/>
        </w:rPr>
        <w:t xml:space="preserve">            </w:t>
      </w:r>
      <w:r w:rsidRPr="00762F83">
        <w:rPr>
          <w:rFonts w:ascii="Courier New" w:hAnsi="Courier New" w:cs="Courier New"/>
          <w:sz w:val="18"/>
        </w:rPr>
        <w:sym w:font="Wingdings" w:char="F0DF"/>
      </w:r>
      <w:r>
        <w:rPr>
          <w:rFonts w:ascii="Courier New" w:hAnsi="Courier New" w:cs="Courier New"/>
          <w:sz w:val="18"/>
        </w:rPr>
        <w:t xml:space="preserve"> </w:t>
      </w:r>
      <m:oMath>
        <m:r>
          <w:rPr>
            <w:rFonts w:ascii="Cambria Math" w:hAnsi="Cambria Math" w:cs="Courier New"/>
            <w:sz w:val="18"/>
          </w:rPr>
          <m:t>P</m:t>
        </m:r>
        <m:d>
          <m:dPr>
            <m:ctrlPr>
              <w:rPr>
                <w:rFonts w:ascii="Cambria Math" w:hAnsi="Cambria Math" w:cs="Courier New"/>
                <w:i/>
                <w:sz w:val="18"/>
              </w:rPr>
            </m:ctrlPr>
          </m:dPr>
          <m:e>
            <m:r>
              <w:rPr>
                <w:rFonts w:ascii="Cambria Math" w:hAnsi="Cambria Math" w:cs="Courier New"/>
                <w:sz w:val="18"/>
              </w:rPr>
              <m:t>Whole Milk</m:t>
            </m:r>
          </m:e>
        </m:d>
        <m:r>
          <w:rPr>
            <w:rFonts w:ascii="Cambria Math" w:hAnsi="Cambria Math" w:cs="Courier New"/>
            <w:sz w:val="18"/>
          </w:rPr>
          <m:t>=.2555 or 25.55%</m:t>
        </m:r>
      </m:oMath>
      <w:r>
        <w:rPr>
          <w:rFonts w:ascii="Palatino Linotype" w:eastAsiaTheme="minorEastAsia" w:hAnsi="Palatino Linotype" w:cs="Courier New"/>
          <w:sz w:val="18"/>
        </w:rPr>
        <w:t xml:space="preserve"> chance they unconditionally </w:t>
      </w:r>
      <w:r>
        <w:rPr>
          <w:rFonts w:ascii="Palatino Linotype" w:eastAsiaTheme="minorEastAsia" w:hAnsi="Palatino Linotype" w:cs="Courier New"/>
          <w:sz w:val="18"/>
        </w:rPr>
        <w:br/>
        <w:t xml:space="preserve">                                                                purchase whole milk.</w:t>
      </w:r>
    </w:p>
    <w:p w:rsidR="000456C2" w:rsidRDefault="000456C2" w:rsidP="000456C2">
      <w:pPr>
        <w:spacing w:after="0" w:line="240" w:lineRule="auto"/>
        <w:rPr>
          <w:rFonts w:ascii="Courier New" w:hAnsi="Courier New" w:cs="Courier New"/>
          <w:sz w:val="18"/>
        </w:rPr>
      </w:pPr>
    </w:p>
    <w:p w:rsidR="000456C2" w:rsidRPr="000456C2" w:rsidRDefault="000456C2" w:rsidP="000456C2">
      <w:pPr>
        <w:spacing w:after="0" w:line="240" w:lineRule="auto"/>
        <w:rPr>
          <w:rFonts w:ascii="Palatino Linotype" w:hAnsi="Palatino Linotype" w:cs="Courier New"/>
        </w:rPr>
      </w:pPr>
      <w:r>
        <w:rPr>
          <w:rFonts w:ascii="Palatino Linotype" w:hAnsi="Palatino Linotype" w:cs="Courier New"/>
        </w:rPr>
        <w:t xml:space="preserve">The loop below will extract the item name of the antecedent, compute the support of the rule </w:t>
      </w:r>
      <m:oMath>
        <m:d>
          <m:dPr>
            <m:begChr m:val="{"/>
            <m:endChr m:val="}"/>
            <m:ctrlPr>
              <w:rPr>
                <w:rFonts w:ascii="Cambria Math" w:hAnsi="Cambria Math" w:cs="Courier New"/>
                <w:i/>
              </w:rPr>
            </m:ctrlPr>
          </m:dPr>
          <m:e>
            <m:r>
              <w:rPr>
                <w:rFonts w:ascii="Cambria Math" w:hAnsi="Cambria Math" w:cs="Courier New"/>
              </w:rPr>
              <m:t>item</m:t>
            </m:r>
          </m:e>
        </m:d>
        <m:r>
          <w:rPr>
            <w:rFonts w:ascii="Cambria Math" w:hAnsi="Cambria Math" w:cs="Courier New"/>
          </w:rPr>
          <m:t>→{Whole Milk}</m:t>
        </m:r>
      </m:oMath>
      <w:r>
        <w:rPr>
          <w:rFonts w:ascii="Palatino Linotype" w:eastAsiaTheme="minorEastAsia" w:hAnsi="Palatino Linotype" w:cs="Courier New"/>
        </w:rPr>
        <w:t xml:space="preserve">, compute the support of the antecedent item, compute the confidence of the rule, i.e. </w:t>
      </w:r>
      <m:oMath>
        <m:r>
          <w:rPr>
            <w:rFonts w:ascii="Cambria Math" w:eastAsiaTheme="minorEastAsia" w:hAnsi="Cambria Math" w:cs="Courier New"/>
          </w:rPr>
          <m:t>Confidence(item →Whole Milk)</m:t>
        </m:r>
      </m:oMath>
      <w:r>
        <w:rPr>
          <w:rFonts w:ascii="Palatino Linotype" w:eastAsiaTheme="minorEastAsia" w:hAnsi="Palatino Linotype" w:cs="Courier New"/>
        </w:rPr>
        <w:t xml:space="preserve">, and finally compute the lift of the rule, i.e. </w:t>
      </w:r>
      <m:oMath>
        <m:r>
          <w:rPr>
            <w:rFonts w:ascii="Cambria Math" w:eastAsiaTheme="minorEastAsia" w:hAnsi="Cambria Math" w:cs="Courier New"/>
          </w:rPr>
          <m:t>Lift(item →Whole Milk)</m:t>
        </m:r>
      </m:oMath>
      <w:r>
        <w:rPr>
          <w:rFonts w:ascii="Palatino Linotype" w:eastAsiaTheme="minorEastAsia" w:hAnsi="Palatino Linotype" w:cs="Courier New"/>
        </w:rPr>
        <w:t>.</w:t>
      </w:r>
    </w:p>
    <w:p w:rsidR="000456C2" w:rsidRPr="000456C2" w:rsidRDefault="000456C2" w:rsidP="000456C2">
      <w:pPr>
        <w:spacing w:after="0" w:line="240" w:lineRule="auto"/>
        <w:rPr>
          <w:rFonts w:ascii="Courier New" w:hAnsi="Courier New" w:cs="Courier New"/>
          <w:sz w:val="18"/>
        </w:rPr>
      </w:pP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&gt; </w:t>
      </w:r>
      <w:r w:rsidRPr="000456C2">
        <w:rPr>
          <w:rFonts w:ascii="Courier New" w:hAnsi="Courier New" w:cs="Courier New"/>
          <w:sz w:val="18"/>
        </w:rPr>
        <w:t>for (i in 1:169){</w:t>
      </w:r>
    </w:p>
    <w:p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 xml:space="preserve">   wholemilk.rules[i,1] = colnames(Groceries)[i]</w:t>
      </w:r>
    </w:p>
    <w:p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 xml:space="preserve">   if (i != 25){</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support_i_wholemilk=sum(Groceries[,i]==1 &amp; Groceries[,25]==1)/length(Groceries[,i])</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support_i = sum(Groceries[,i]==1)/length(Groceries[,i])</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confidence = support_i_wholemilk/support_i</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lift = confidence/support.wholemilk</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wholemilk.rules[i,2]=sum(Groceries[,i]==1)</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wholemilk.rules[i,3]=sum(Groceries[,i]==1 &amp; Groceries[,25]==1)</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wholemilk.rules[i,4]=support_i_wholemilk</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wholemilk.rules[i,5]=confidence</w:t>
      </w:r>
    </w:p>
    <w:p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wholemilk.rules[i,6]=lift</w:t>
      </w:r>
    </w:p>
    <w:p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 xml:space="preserve">   }</w:t>
      </w:r>
    </w:p>
    <w:p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w:t>
      </w:r>
    </w:p>
    <w:p w:rsidR="00762F83" w:rsidRDefault="00762F83" w:rsidP="000456C2">
      <w:pPr>
        <w:spacing w:after="0" w:line="240" w:lineRule="auto"/>
        <w:rPr>
          <w:rFonts w:ascii="Palatino Linotype" w:hAnsi="Palatino Linotype"/>
          <w:sz w:val="24"/>
        </w:rPr>
      </w:pPr>
    </w:p>
    <w:p w:rsidR="00B34A50" w:rsidRDefault="00762F83" w:rsidP="000456C2">
      <w:pPr>
        <w:spacing w:after="0" w:line="240" w:lineRule="auto"/>
        <w:rPr>
          <w:rFonts w:ascii="Palatino Linotype" w:hAnsi="Palatino Linotype"/>
          <w:sz w:val="24"/>
        </w:rPr>
      </w:pPr>
      <w:r>
        <w:rPr>
          <w:rFonts w:ascii="Courier New" w:hAnsi="Courier New" w:cs="Courier New"/>
          <w:sz w:val="20"/>
        </w:rPr>
        <w:t>&gt; View(wholemilk.rules)</w:t>
      </w:r>
      <w:r w:rsidR="00B34A50">
        <w:rPr>
          <w:rFonts w:ascii="Palatino Linotype" w:hAnsi="Palatino Linotype"/>
          <w:sz w:val="24"/>
        </w:rPr>
        <w:br w:type="page"/>
      </w:r>
    </w:p>
    <w:p w:rsidR="00762F83" w:rsidRDefault="00762F83" w:rsidP="000456C2">
      <w:pPr>
        <w:spacing w:after="0" w:line="240" w:lineRule="auto"/>
        <w:rPr>
          <w:rFonts w:ascii="Palatino Linotype" w:hAnsi="Palatino Linotype"/>
          <w:sz w:val="24"/>
        </w:rPr>
      </w:pPr>
    </w:p>
    <w:p w:rsidR="00762F83" w:rsidRPr="00762F83" w:rsidRDefault="00762F83" w:rsidP="000456C2">
      <w:pPr>
        <w:spacing w:after="0" w:line="240" w:lineRule="auto"/>
        <w:rPr>
          <w:rFonts w:ascii="Palatino Linotype" w:hAnsi="Palatino Linotype"/>
        </w:rPr>
      </w:pPr>
      <w:r w:rsidRPr="00762F83">
        <w:rPr>
          <w:rFonts w:ascii="Palatino Linotype" w:hAnsi="Palatino Linotype"/>
        </w:rPr>
        <w:t>Rules sorted by Support (decreasing)</w:t>
      </w:r>
    </w:p>
    <w:p w:rsidR="00762F83" w:rsidRDefault="00762F83" w:rsidP="000456C2">
      <w:pPr>
        <w:spacing w:after="0" w:line="240" w:lineRule="auto"/>
        <w:rPr>
          <w:rFonts w:ascii="Palatino Linotype" w:hAnsi="Palatino Linotype"/>
          <w:sz w:val="24"/>
        </w:rPr>
      </w:pPr>
      <w:r>
        <w:rPr>
          <w:noProof/>
        </w:rPr>
        <w:drawing>
          <wp:inline distT="0" distB="0" distL="0" distR="0" wp14:anchorId="66693012" wp14:editId="1D76D6A3">
            <wp:extent cx="4591050" cy="3650768"/>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5740" cy="3654497"/>
                    </a:xfrm>
                    <a:prstGeom prst="rect">
                      <a:avLst/>
                    </a:prstGeom>
                  </pic:spPr>
                </pic:pic>
              </a:graphicData>
            </a:graphic>
          </wp:inline>
        </w:drawing>
      </w:r>
    </w:p>
    <w:p w:rsidR="00762F83" w:rsidRDefault="00762F83" w:rsidP="000456C2">
      <w:pPr>
        <w:spacing w:after="0" w:line="240" w:lineRule="auto"/>
        <w:rPr>
          <w:rFonts w:ascii="Palatino Linotype" w:hAnsi="Palatino Linotype"/>
        </w:rPr>
      </w:pPr>
    </w:p>
    <w:p w:rsidR="00762F83" w:rsidRPr="00762F83" w:rsidRDefault="00762F83" w:rsidP="000456C2">
      <w:pPr>
        <w:spacing w:after="0" w:line="240" w:lineRule="auto"/>
        <w:rPr>
          <w:rFonts w:ascii="Palatino Linotype" w:hAnsi="Palatino Linotype"/>
        </w:rPr>
      </w:pPr>
      <w:r>
        <w:rPr>
          <w:rFonts w:ascii="Palatino Linotype" w:hAnsi="Palatino Linotype"/>
        </w:rPr>
        <w:t>Rules s</w:t>
      </w:r>
      <w:r w:rsidRPr="00762F83">
        <w:rPr>
          <w:rFonts w:ascii="Palatino Linotype" w:hAnsi="Palatino Linotype"/>
        </w:rPr>
        <w:t xml:space="preserve">orted by </w:t>
      </w:r>
      <w:r>
        <w:rPr>
          <w:rFonts w:ascii="Palatino Linotype" w:hAnsi="Palatino Linotype"/>
        </w:rPr>
        <w:t>Confidence/</w:t>
      </w:r>
      <w:r w:rsidRPr="00762F83">
        <w:rPr>
          <w:rFonts w:ascii="Palatino Linotype" w:hAnsi="Palatino Linotype"/>
        </w:rPr>
        <w:t>Lift</w:t>
      </w:r>
      <w:r>
        <w:rPr>
          <w:rFonts w:ascii="Palatino Linotype" w:hAnsi="Palatino Linotype"/>
        </w:rPr>
        <w:t xml:space="preserve"> (decreasing)</w:t>
      </w:r>
    </w:p>
    <w:p w:rsidR="00762F83" w:rsidRDefault="00762F83" w:rsidP="000456C2">
      <w:pPr>
        <w:spacing w:after="0" w:line="240" w:lineRule="auto"/>
        <w:rPr>
          <w:rFonts w:ascii="Palatino Linotype" w:hAnsi="Palatino Linotype"/>
          <w:sz w:val="24"/>
        </w:rPr>
      </w:pPr>
      <w:r>
        <w:rPr>
          <w:noProof/>
        </w:rPr>
        <w:drawing>
          <wp:inline distT="0" distB="0" distL="0" distR="0" wp14:anchorId="7CBC8FEC" wp14:editId="71E0E46D">
            <wp:extent cx="4600575" cy="368046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809" cy="3682247"/>
                    </a:xfrm>
                    <a:prstGeom prst="rect">
                      <a:avLst/>
                    </a:prstGeom>
                  </pic:spPr>
                </pic:pic>
              </a:graphicData>
            </a:graphic>
          </wp:inline>
        </w:drawing>
      </w:r>
    </w:p>
    <w:p w:rsidR="0047169F" w:rsidRPr="00762F83" w:rsidRDefault="0047169F" w:rsidP="000456C2">
      <w:pPr>
        <w:spacing w:after="0" w:line="240" w:lineRule="auto"/>
        <w:rPr>
          <w:rFonts w:ascii="Palatino Linotype" w:hAnsi="Palatino Linotype"/>
        </w:rPr>
      </w:pPr>
      <w:r w:rsidRPr="00762F83">
        <w:rPr>
          <w:rFonts w:ascii="Palatino Linotype" w:hAnsi="Palatino Linotype"/>
        </w:rPr>
        <w:lastRenderedPageBreak/>
        <w:t xml:space="preserve">The following items have high lift, </w:t>
      </w:r>
      <m:oMath>
        <m:r>
          <w:rPr>
            <w:rFonts w:ascii="Cambria Math" w:hAnsi="Cambria Math"/>
          </w:rPr>
          <m:t>Lift&gt;2.0</m:t>
        </m:r>
      </m:oMath>
      <w:r w:rsidRPr="00762F83">
        <w:rPr>
          <w:rFonts w:ascii="Palatino Linotype" w:hAnsi="Palatino Linotype"/>
        </w:rPr>
        <w:t xml:space="preserve">, – </w:t>
      </w:r>
      <w:r w:rsidR="00762F83">
        <w:rPr>
          <w:rFonts w:ascii="Palatino Linotype" w:hAnsi="Palatino Linotype"/>
        </w:rPr>
        <w:t>indicating if these items were purchased they are at least twice as likely to buy milk than if we did not know they had purchased these items.</w:t>
      </w:r>
    </w:p>
    <w:p w:rsidR="0047169F" w:rsidRDefault="00B173A3" w:rsidP="000456C2">
      <w:pPr>
        <w:spacing w:after="0" w:line="240" w:lineRule="auto"/>
        <w:rPr>
          <w:rFonts w:ascii="Palatino Linotype" w:hAnsi="Palatino Linotype"/>
        </w:rPr>
      </w:pPr>
      <w:r>
        <w:rPr>
          <w:noProof/>
        </w:rPr>
        <mc:AlternateContent>
          <mc:Choice Requires="wps">
            <w:drawing>
              <wp:anchor distT="0" distB="0" distL="114300" distR="114300" simplePos="0" relativeHeight="251668480" behindDoc="0" locked="0" layoutInCell="1" allowOverlap="1">
                <wp:simplePos x="0" y="0"/>
                <wp:positionH relativeFrom="column">
                  <wp:posOffset>-9525</wp:posOffset>
                </wp:positionH>
                <wp:positionV relativeFrom="paragraph">
                  <wp:posOffset>699135</wp:posOffset>
                </wp:positionV>
                <wp:extent cx="5324475" cy="200025"/>
                <wp:effectExtent l="0" t="0" r="28575" b="28575"/>
                <wp:wrapNone/>
                <wp:docPr id="112" name="Rectangle 112"/>
                <wp:cNvGraphicFramePr/>
                <a:graphic xmlns:a="http://schemas.openxmlformats.org/drawingml/2006/main">
                  <a:graphicData uri="http://schemas.microsoft.com/office/word/2010/wordprocessingShape">
                    <wps:wsp>
                      <wps:cNvSpPr/>
                      <wps:spPr>
                        <a:xfrm>
                          <a:off x="0" y="0"/>
                          <a:ext cx="532447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A122D" id="Rectangle 112" o:spid="_x0000_s1026" style="position:absolute;margin-left:-.75pt;margin-top:55.05pt;width:419.2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" filled="f" strokecolor="#243f60 [1604]" strokeweight="2pt"/>
            </w:pict>
          </mc:Fallback>
        </mc:AlternateContent>
      </w:r>
      <w:r w:rsidR="00762F83">
        <w:rPr>
          <w:noProof/>
        </w:rPr>
        <w:drawing>
          <wp:inline distT="0" distB="0" distL="0" distR="0" wp14:anchorId="5ECF4AD3" wp14:editId="51D5A5A1">
            <wp:extent cx="5305425" cy="2168082"/>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0583" cy="2174277"/>
                    </a:xfrm>
                    <a:prstGeom prst="rect">
                      <a:avLst/>
                    </a:prstGeom>
                  </pic:spPr>
                </pic:pic>
              </a:graphicData>
            </a:graphic>
          </wp:inline>
        </w:drawing>
      </w:r>
    </w:p>
    <w:p w:rsidR="00762F83" w:rsidRDefault="00762F83" w:rsidP="000456C2">
      <w:pPr>
        <w:spacing w:after="0" w:line="240" w:lineRule="auto"/>
        <w:rPr>
          <w:rFonts w:ascii="Palatino Linotype" w:hAnsi="Palatino Linotype"/>
        </w:rPr>
      </w:pPr>
    </w:p>
    <w:p w:rsidR="00762F83" w:rsidRDefault="00B173A3" w:rsidP="000456C2">
      <w:pPr>
        <w:spacing w:after="0" w:line="240" w:lineRule="auto"/>
        <w:rPr>
          <w:rFonts w:ascii="Palatino Linotype" w:hAnsi="Palatino Linotype"/>
        </w:rPr>
      </w:pPr>
      <w:r>
        <w:rPr>
          <w:rFonts w:ascii="Palatino Linotype" w:hAnsi="Palatino Linotype"/>
        </w:rPr>
        <w:t>For example, given that we know a customer has purchased cereals the probability they bought whole milk is .6429 or a 64.29% chance.  Compare this to probability that a randomly selected customer buys whole milk which is 25.55% chance.   The lift is the ratio of these two probabilities which is 2.52 for cereals.  Thus buying cereals increases a customer’s likelihood of buying whole milk a 2.5 times.</w:t>
      </w:r>
    </w:p>
    <w:p w:rsidR="00B173A3" w:rsidRPr="00762F83" w:rsidRDefault="00B173A3" w:rsidP="000456C2">
      <w:pPr>
        <w:spacing w:after="0" w:line="240" w:lineRule="auto"/>
        <w:rPr>
          <w:rFonts w:ascii="Palatino Linotype" w:hAnsi="Palatino Linotype"/>
        </w:rPr>
      </w:pPr>
    </w:p>
    <w:p w:rsidR="0047169F" w:rsidRPr="00762F83" w:rsidRDefault="0047169F" w:rsidP="000456C2">
      <w:pPr>
        <w:spacing w:after="0" w:line="240" w:lineRule="auto"/>
        <w:rPr>
          <w:rFonts w:ascii="Palatino Linotype" w:hAnsi="Palatino Linotype"/>
        </w:rPr>
      </w:pPr>
      <w:r w:rsidRPr="00762F83">
        <w:rPr>
          <w:rFonts w:ascii="Palatino Linotype" w:hAnsi="Palatino Linotype"/>
        </w:rPr>
        <w:t>The following items have a lift value much smaller than 1</w:t>
      </w:r>
      <w:r w:rsidR="00B173A3">
        <w:rPr>
          <w:rFonts w:ascii="Palatino Linotype" w:hAnsi="Palatino Linotype"/>
        </w:rPr>
        <w:t xml:space="preserve">, i.e. </w:t>
      </w:r>
      <m:oMath>
        <m:r>
          <w:rPr>
            <w:rFonts w:ascii="Cambria Math" w:hAnsi="Cambria Math"/>
          </w:rPr>
          <m:t>Lift&lt;0.50</m:t>
        </m:r>
      </m:oMath>
      <w:r w:rsidRPr="00762F83">
        <w:rPr>
          <w:rFonts w:ascii="Palatino Linotype" w:hAnsi="Palatino Linotype"/>
        </w:rPr>
        <w:t xml:space="preserve"> – indicating </w:t>
      </w:r>
      <w:r w:rsidR="00B173A3">
        <w:rPr>
          <w:rFonts w:ascii="Palatino Linotype" w:hAnsi="Palatino Linotype"/>
        </w:rPr>
        <w:t>that customers purchasing items are less likely to buy whole milk.</w:t>
      </w:r>
    </w:p>
    <w:p w:rsidR="0047169F" w:rsidRPr="0047169F" w:rsidRDefault="000F0CD1" w:rsidP="000456C2">
      <w:pPr>
        <w:spacing w:after="0" w:line="240" w:lineRule="auto"/>
        <w:rPr>
          <w:rFonts w:ascii="Palatino Linotype" w:hAnsi="Palatino Linotype"/>
          <w:sz w:val="24"/>
        </w:rPr>
      </w:pPr>
      <w:r>
        <w:rPr>
          <w:noProof/>
        </w:rPr>
        <mc:AlternateContent>
          <mc:Choice Requires="wps">
            <w:drawing>
              <wp:anchor distT="0" distB="0" distL="114300" distR="114300" simplePos="0" relativeHeight="251670528" behindDoc="0" locked="0" layoutInCell="1" allowOverlap="1" wp14:anchorId="0244CB81" wp14:editId="243FD4D4">
                <wp:simplePos x="0" y="0"/>
                <wp:positionH relativeFrom="margin">
                  <wp:posOffset>9525</wp:posOffset>
                </wp:positionH>
                <wp:positionV relativeFrom="paragraph">
                  <wp:posOffset>1117600</wp:posOffset>
                </wp:positionV>
                <wp:extent cx="5324475" cy="200025"/>
                <wp:effectExtent l="0" t="0" r="28575" b="28575"/>
                <wp:wrapNone/>
                <wp:docPr id="114" name="Rectangle 114"/>
                <wp:cNvGraphicFramePr/>
                <a:graphic xmlns:a="http://schemas.openxmlformats.org/drawingml/2006/main">
                  <a:graphicData uri="http://schemas.microsoft.com/office/word/2010/wordprocessingShape">
                    <wps:wsp>
                      <wps:cNvSpPr/>
                      <wps:spPr>
                        <a:xfrm>
                          <a:off x="0" y="0"/>
                          <a:ext cx="5324475" cy="2000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435C9" id="Rectangle 114" o:spid="_x0000_s1026" style="position:absolute;margin-left:.75pt;margin-top:88pt;width:419.25pt;height:15.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" filled="f" strokecolor="#385d8a" strokeweight="2pt">
                <w10:wrap anchorx="margin"/>
              </v:rect>
            </w:pict>
          </mc:Fallback>
        </mc:AlternateContent>
      </w:r>
      <w:r w:rsidR="00B173A3">
        <w:rPr>
          <w:noProof/>
        </w:rPr>
        <w:drawing>
          <wp:inline distT="0" distB="0" distL="0" distR="0" wp14:anchorId="458EBDF9" wp14:editId="12B4E7EC">
            <wp:extent cx="5366105" cy="1333500"/>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316" cy="1336037"/>
                    </a:xfrm>
                    <a:prstGeom prst="rect">
                      <a:avLst/>
                    </a:prstGeom>
                  </pic:spPr>
                </pic:pic>
              </a:graphicData>
            </a:graphic>
          </wp:inline>
        </w:drawing>
      </w:r>
      <w:r w:rsidR="0047169F" w:rsidRPr="0047169F">
        <w:rPr>
          <w:rFonts w:ascii="Palatino Linotype" w:hAnsi="Palatino Linotype"/>
          <w:sz w:val="24"/>
        </w:rPr>
        <w:t xml:space="preserve"> </w:t>
      </w:r>
    </w:p>
    <w:p w:rsidR="00B173A3" w:rsidRDefault="00B173A3" w:rsidP="000456C2">
      <w:pPr>
        <w:spacing w:after="0" w:line="240" w:lineRule="auto"/>
        <w:rPr>
          <w:rFonts w:ascii="Palatino Linotype" w:hAnsi="Palatino Linotype"/>
          <w:sz w:val="24"/>
        </w:rPr>
      </w:pPr>
    </w:p>
    <w:p w:rsidR="00B173A3" w:rsidRDefault="000F0CD1" w:rsidP="000456C2">
      <w:pPr>
        <w:spacing w:after="0" w:line="240" w:lineRule="auto"/>
        <w:rPr>
          <w:rFonts w:ascii="Palatino Linotype" w:hAnsi="Palatino Linotype"/>
          <w:sz w:val="24"/>
        </w:rPr>
      </w:pPr>
      <w:r>
        <w:rPr>
          <w:rFonts w:ascii="Palatino Linotype" w:hAnsi="Palatino Linotype"/>
          <w:sz w:val="24"/>
        </w:rPr>
        <w:t>For example, customers that purchase liquor are about one-fifth as likely to also buy whole milk when compared to the general population of customers.  If a customer purchases liquor the probability they also buy milk is .055 or a 5.5% chance.</w:t>
      </w:r>
    </w:p>
    <w:p w:rsidR="0047169F" w:rsidRPr="00226709" w:rsidRDefault="0047169F" w:rsidP="000456C2">
      <w:pPr>
        <w:spacing w:after="0" w:line="240" w:lineRule="auto"/>
        <w:rPr>
          <w:rFonts w:ascii="Palatino Linotype" w:hAnsi="Palatino Linotype"/>
        </w:rPr>
      </w:pPr>
    </w:p>
    <w:p w:rsidR="000F0CD1" w:rsidRPr="000F0CD1" w:rsidRDefault="000F0CD1" w:rsidP="000F0CD1">
      <w:pPr>
        <w:rPr>
          <w:rFonts w:ascii="Palatino Linotype" w:hAnsi="Palatino Linotype"/>
          <w:u w:val="single"/>
        </w:rPr>
      </w:pPr>
      <w:r w:rsidRPr="000F0CD1">
        <w:rPr>
          <w:rFonts w:ascii="Palatino Linotype" w:hAnsi="Palatino Linotype"/>
          <w:u w:val="single"/>
        </w:rPr>
        <w:t>Questions</w:t>
      </w:r>
    </w:p>
    <w:p w:rsidR="000F0CD1" w:rsidRPr="000F0CD1" w:rsidRDefault="000F0CD1" w:rsidP="00226709">
      <w:pPr>
        <w:pStyle w:val="ListParagraph"/>
        <w:numPr>
          <w:ilvl w:val="0"/>
          <w:numId w:val="32"/>
        </w:numPr>
        <w:spacing w:after="160" w:line="259" w:lineRule="auto"/>
        <w:rPr>
          <w:rFonts w:ascii="Palatino Linotype" w:hAnsi="Palatino Linotype"/>
        </w:rPr>
      </w:pPr>
      <w:r>
        <w:rPr>
          <w:rFonts w:ascii="Palatino Linotype" w:hAnsi="Palatino Linotype"/>
        </w:rPr>
        <w:t>As stated above the</w:t>
      </w:r>
      <w:r w:rsidRPr="000F0CD1">
        <w:rPr>
          <w:rFonts w:ascii="Palatino Linotype" w:hAnsi="Palatino Linotype"/>
        </w:rPr>
        <w:t xml:space="preserve"> Lift for </w:t>
      </w:r>
      <m:oMath>
        <m:d>
          <m:dPr>
            <m:begChr m:val="{"/>
            <m:endChr m:val="}"/>
            <m:ctrlPr>
              <w:rPr>
                <w:rFonts w:ascii="Cambria Math" w:hAnsi="Cambria Math"/>
                <w:i/>
              </w:rPr>
            </m:ctrlPr>
          </m:dPr>
          <m:e>
            <m:r>
              <w:rPr>
                <w:rFonts w:ascii="Cambria Math" w:hAnsi="Cambria Math"/>
              </w:rPr>
              <m:t>Cereals</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0F0CD1">
        <w:rPr>
          <w:rFonts w:ascii="Palatino Linotype" w:hAnsi="Palatino Linotype"/>
        </w:rPr>
        <w:t xml:space="preserve"> is about 2.5 which is fairly high.  Thus, given that the transaction includes cereal, there is 2.5 fold increase in the likelihood of whole milk being purchased.  </w:t>
      </w:r>
    </w:p>
    <w:p w:rsidR="000F0CD1" w:rsidRPr="000F0CD1" w:rsidRDefault="000F0CD1" w:rsidP="000F0CD1">
      <w:pPr>
        <w:pStyle w:val="ListParagraph"/>
        <w:rPr>
          <w:rFonts w:ascii="Palatino Linotype" w:hAnsi="Palatino Linotype"/>
        </w:rPr>
      </w:pPr>
    </w:p>
    <w:p w:rsidR="000F0CD1" w:rsidRPr="000F0CD1" w:rsidRDefault="000F0CD1" w:rsidP="000F0CD1">
      <w:pPr>
        <w:pStyle w:val="ListParagraph"/>
        <w:numPr>
          <w:ilvl w:val="1"/>
          <w:numId w:val="31"/>
        </w:numPr>
        <w:spacing w:after="160" w:line="259" w:lineRule="auto"/>
        <w:rPr>
          <w:rFonts w:ascii="Palatino Linotype" w:hAnsi="Palatino Linotype"/>
        </w:rPr>
      </w:pPr>
      <w:r>
        <w:rPr>
          <w:rFonts w:ascii="Palatino Linotype" w:hAnsi="Palatino Linotype"/>
        </w:rPr>
        <w:t xml:space="preserve">What is the </w:t>
      </w:r>
      <m:oMath>
        <m:r>
          <w:rPr>
            <w:rFonts w:ascii="Cambria Math" w:hAnsi="Cambria Math"/>
          </w:rPr>
          <m:t>Support</m:t>
        </m:r>
        <m:d>
          <m:dPr>
            <m:ctrlPr>
              <w:rPr>
                <w:rFonts w:ascii="Cambria Math" w:hAnsi="Cambria Math"/>
                <w:i/>
              </w:rPr>
            </m:ctrlPr>
          </m:dPr>
          <m:e>
            <m:r>
              <w:rPr>
                <w:rFonts w:ascii="Cambria Math" w:hAnsi="Cambria Math"/>
              </w:rPr>
              <m:t>Cereal →Milk</m:t>
            </m:r>
          </m:e>
        </m:d>
      </m:oMath>
      <w:r>
        <w:rPr>
          <w:rFonts w:ascii="Palatino Linotype" w:eastAsiaTheme="minorEastAsia" w:hAnsi="Palatino Linotype"/>
        </w:rPr>
        <w:t>?</w:t>
      </w:r>
      <w:r>
        <w:rPr>
          <w:rFonts w:ascii="Palatino Linotype" w:eastAsiaTheme="minorEastAsia" w:hAnsi="Palatino Linotype"/>
        </w:rPr>
        <w:br/>
      </w:r>
    </w:p>
    <w:p w:rsidR="000F0CD1" w:rsidRDefault="000F0CD1" w:rsidP="000F0CD1">
      <w:pPr>
        <w:pStyle w:val="ListParagraph"/>
        <w:numPr>
          <w:ilvl w:val="1"/>
          <w:numId w:val="31"/>
        </w:numPr>
        <w:spacing w:after="160" w:line="259" w:lineRule="auto"/>
        <w:rPr>
          <w:rFonts w:ascii="Palatino Linotype" w:hAnsi="Palatino Linotype"/>
        </w:rPr>
      </w:pPr>
      <w:r>
        <w:rPr>
          <w:rFonts w:ascii="Palatino Linotype" w:hAnsi="Palatino Linotype"/>
        </w:rPr>
        <w:lastRenderedPageBreak/>
        <w:t xml:space="preserve">This value seems fairly low.   </w:t>
      </w:r>
      <w:r w:rsidRPr="000F0CD1">
        <w:rPr>
          <w:rFonts w:ascii="Palatino Linotype" w:hAnsi="Palatino Linotype"/>
        </w:rPr>
        <w:t xml:space="preserve">Why does a low support value negate the usefulness of a rule? </w:t>
      </w:r>
    </w:p>
    <w:p w:rsidR="000F0CD1" w:rsidRPr="000F0CD1" w:rsidRDefault="000F0CD1" w:rsidP="000F0CD1">
      <w:pPr>
        <w:spacing w:after="160" w:line="259" w:lineRule="auto"/>
        <w:rPr>
          <w:rFonts w:ascii="Palatino Linotype" w:hAnsi="Palatino Linotype"/>
        </w:rPr>
      </w:pPr>
    </w:p>
    <w:p w:rsidR="000F0CD1" w:rsidRPr="000F0CD1" w:rsidRDefault="000F0CD1" w:rsidP="000F0CD1">
      <w:pPr>
        <w:pStyle w:val="ListParagraph"/>
        <w:numPr>
          <w:ilvl w:val="1"/>
          <w:numId w:val="31"/>
        </w:numPr>
        <w:spacing w:after="160" w:line="259" w:lineRule="auto"/>
        <w:rPr>
          <w:rFonts w:ascii="Palatino Linotype" w:hAnsi="Palatino Linotype"/>
        </w:rPr>
      </w:pPr>
      <w:r>
        <w:rPr>
          <w:rFonts w:ascii="Palatino Linotype" w:hAnsi="Palatino Linotype"/>
        </w:rPr>
        <w:t>What rules seems to have a fairly high lift AND have a relatively large support?</w:t>
      </w:r>
    </w:p>
    <w:p w:rsidR="000F0CD1" w:rsidRDefault="000F0CD1" w:rsidP="000F0CD1">
      <w:pPr>
        <w:pStyle w:val="ListParagraph"/>
        <w:rPr>
          <w:rFonts w:ascii="Palatino Linotype" w:hAnsi="Palatino Linotype"/>
        </w:rPr>
      </w:pPr>
    </w:p>
    <w:p w:rsidR="000F0CD1" w:rsidRDefault="000F0CD1" w:rsidP="000F0CD1">
      <w:pPr>
        <w:pStyle w:val="ListParagraph"/>
        <w:rPr>
          <w:rFonts w:ascii="Palatino Linotype" w:hAnsi="Palatino Linotype"/>
        </w:rPr>
      </w:pPr>
    </w:p>
    <w:p w:rsidR="000F0CD1" w:rsidRDefault="000F0CD1" w:rsidP="000F0CD1">
      <w:pPr>
        <w:pStyle w:val="ListParagraph"/>
        <w:rPr>
          <w:rFonts w:ascii="Palatino Linotype" w:hAnsi="Palatino Linotype"/>
        </w:rPr>
      </w:pPr>
    </w:p>
    <w:p w:rsidR="000F0CD1" w:rsidRPr="000F0CD1" w:rsidRDefault="000F0CD1" w:rsidP="000F0CD1">
      <w:pPr>
        <w:pStyle w:val="ListParagraph"/>
        <w:rPr>
          <w:rFonts w:ascii="Palatino Linotype" w:hAnsi="Palatino Linotype"/>
        </w:rPr>
      </w:pPr>
    </w:p>
    <w:p w:rsidR="000F0CD1" w:rsidRPr="000F0CD1" w:rsidRDefault="000F0CD1" w:rsidP="00226709">
      <w:pPr>
        <w:pStyle w:val="ListParagraph"/>
        <w:numPr>
          <w:ilvl w:val="0"/>
          <w:numId w:val="32"/>
        </w:numPr>
        <w:spacing w:after="160" w:line="259" w:lineRule="auto"/>
        <w:rPr>
          <w:rFonts w:ascii="Palatino Linotype" w:hAnsi="Palatino Linotype"/>
        </w:rPr>
      </w:pPr>
      <w:r w:rsidRPr="000F0CD1">
        <w:rPr>
          <w:rFonts w:ascii="Palatino Linotype" w:hAnsi="Palatino Linotype"/>
        </w:rPr>
        <w:t xml:space="preserve">The Lift value for the rule  </w:t>
      </w:r>
      <m:oMath>
        <m:d>
          <m:dPr>
            <m:begChr m:val="{"/>
            <m:endChr m:val="}"/>
            <m:ctrlPr>
              <w:rPr>
                <w:rFonts w:ascii="Cambria Math" w:hAnsi="Cambria Math"/>
                <w:i/>
              </w:rPr>
            </m:ctrlPr>
          </m:dPr>
          <m:e>
            <m:r>
              <w:rPr>
                <w:rFonts w:ascii="Cambria Math" w:hAnsi="Cambria Math"/>
              </w:rPr>
              <m:t>Canned Beer</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w:r w:rsidRPr="000F0CD1">
        <w:rPr>
          <w:rFonts w:ascii="Palatino Linotype" w:hAnsi="Palatino Linotype"/>
        </w:rPr>
        <w:t xml:space="preserve"> is </w:t>
      </w:r>
      <w:r w:rsidR="00226709">
        <w:rPr>
          <w:rFonts w:ascii="Palatino Linotype" w:hAnsi="Palatino Linotype"/>
        </w:rPr>
        <w:t xml:space="preserve">amongst the </w:t>
      </w:r>
      <w:r w:rsidRPr="000F0CD1">
        <w:rPr>
          <w:rFonts w:ascii="Palatino Linotype" w:hAnsi="Palatino Linotype"/>
        </w:rPr>
        <w:t xml:space="preserve">lowest on this list.  What can be said about the purchase of </w:t>
      </w:r>
      <w:r w:rsidR="00226709">
        <w:rPr>
          <w:rFonts w:ascii="Palatino Linotype" w:hAnsi="Palatino Linotype"/>
        </w:rPr>
        <w:t>Canned Beer</w:t>
      </w:r>
      <w:r w:rsidRPr="000F0CD1">
        <w:rPr>
          <w:rFonts w:ascii="Palatino Linotype" w:hAnsi="Palatino Linotype"/>
        </w:rPr>
        <w:t xml:space="preserve"> AND Whole Milk?</w:t>
      </w:r>
    </w:p>
    <w:p w:rsidR="0047169F" w:rsidRDefault="0047169F" w:rsidP="000456C2">
      <w:pPr>
        <w:spacing w:after="0" w:line="240" w:lineRule="auto"/>
        <w:rPr>
          <w:rFonts w:ascii="Palatino Linotype" w:hAnsi="Palatino Linotype"/>
          <w:sz w:val="24"/>
        </w:rPr>
      </w:pPr>
    </w:p>
    <w:p w:rsidR="0047169F" w:rsidRDefault="0047169F" w:rsidP="000456C2">
      <w:pPr>
        <w:spacing w:after="0" w:line="240" w:lineRule="auto"/>
        <w:rPr>
          <w:rFonts w:ascii="Palatino Linotype" w:hAnsi="Palatino Linotype"/>
          <w:sz w:val="24"/>
        </w:rPr>
      </w:pPr>
    </w:p>
    <w:p w:rsidR="0047169F" w:rsidRPr="00226709" w:rsidRDefault="00226709" w:rsidP="000456C2">
      <w:pPr>
        <w:spacing w:after="0" w:line="240" w:lineRule="auto"/>
        <w:rPr>
          <w:rFonts w:ascii="Palatino Linotype" w:hAnsi="Palatino Linotype"/>
        </w:rPr>
      </w:pPr>
      <w:r w:rsidRPr="00226709">
        <w:rPr>
          <w:rFonts w:ascii="Palatino Linotype" w:hAnsi="Palatino Linotype"/>
        </w:rPr>
        <w:t xml:space="preserve">Clearly the approach above will not work in general as there are far too many rule combinations that we may wish to explore!!  Thus we will use two R packages that have been developed to sort through “all” possible rules and identify those that have desirable properties, i.e. a balance between a reasonable support and confidence/lift.  In the next section we will begin using functions in the </w:t>
      </w:r>
      <w:r w:rsidRPr="00226709">
        <w:rPr>
          <w:rFonts w:ascii="Courier New" w:hAnsi="Courier New" w:cs="Courier New"/>
          <w:sz w:val="20"/>
        </w:rPr>
        <w:t>arules</w:t>
      </w:r>
      <w:r w:rsidRPr="00226709">
        <w:rPr>
          <w:rFonts w:ascii="Palatino Linotype" w:hAnsi="Palatino Linotype"/>
        </w:rPr>
        <w:t xml:space="preserve"> and </w:t>
      </w:r>
      <w:r w:rsidRPr="00226709">
        <w:rPr>
          <w:rFonts w:ascii="Courier New" w:hAnsi="Courier New" w:cs="Courier New"/>
          <w:sz w:val="20"/>
        </w:rPr>
        <w:t>arulesViz</w:t>
      </w:r>
      <w:r w:rsidRPr="00226709">
        <w:rPr>
          <w:rFonts w:ascii="Palatino Linotype" w:hAnsi="Palatino Linotype"/>
        </w:rPr>
        <w:t xml:space="preserve"> packages for this purpose.</w:t>
      </w:r>
    </w:p>
    <w:p w:rsidR="0047169F" w:rsidRPr="00226709" w:rsidRDefault="0047169F" w:rsidP="000456C2">
      <w:pPr>
        <w:spacing w:after="0" w:line="240" w:lineRule="auto"/>
        <w:rPr>
          <w:rFonts w:ascii="Palatino Linotype" w:hAnsi="Palatino Linotype"/>
        </w:rPr>
      </w:pPr>
    </w:p>
    <w:p w:rsidR="00226709" w:rsidRDefault="00226709">
      <w:pPr>
        <w:rPr>
          <w:rFonts w:ascii="Palatino Linotype" w:hAnsi="Palatino Linotype"/>
          <w:sz w:val="24"/>
        </w:rPr>
      </w:pPr>
      <w:r>
        <w:rPr>
          <w:rFonts w:ascii="Palatino Linotype" w:hAnsi="Palatino Linotype"/>
          <w:sz w:val="24"/>
        </w:rPr>
        <w:br w:type="page"/>
      </w:r>
    </w:p>
    <w:p w:rsidR="00226709" w:rsidRPr="00226709" w:rsidRDefault="00226709" w:rsidP="000456C2">
      <w:pPr>
        <w:spacing w:after="0" w:line="240" w:lineRule="auto"/>
        <w:rPr>
          <w:rFonts w:ascii="Palatino Linotype" w:hAnsi="Palatino Linotype"/>
          <w:sz w:val="24"/>
        </w:rPr>
      </w:pPr>
      <w:r>
        <w:rPr>
          <w:rFonts w:ascii="Palatino Linotype" w:hAnsi="Palatino Linotype"/>
          <w:b/>
          <w:sz w:val="24"/>
        </w:rPr>
        <w:lastRenderedPageBreak/>
        <w:t xml:space="preserve">7.4 – Developing Association Rules in R </w:t>
      </w:r>
      <w:r w:rsidRPr="00226709">
        <w:rPr>
          <w:rFonts w:ascii="Palatino Linotype" w:hAnsi="Palatino Linotype"/>
          <w:sz w:val="24"/>
        </w:rPr>
        <w:t>(</w:t>
      </w:r>
      <w:r w:rsidRPr="00226709">
        <w:rPr>
          <w:rFonts w:ascii="Courier New" w:hAnsi="Courier New" w:cs="Courier New"/>
          <w:sz w:val="24"/>
        </w:rPr>
        <w:t>arules/arulesViz</w:t>
      </w:r>
      <w:r w:rsidRPr="00226709">
        <w:rPr>
          <w:rFonts w:ascii="Palatino Linotype" w:hAnsi="Palatino Linotype"/>
          <w:sz w:val="24"/>
        </w:rPr>
        <w:t>)</w:t>
      </w:r>
      <w:r>
        <w:rPr>
          <w:rFonts w:ascii="Palatino Linotype" w:hAnsi="Palatino Linotype"/>
          <w:sz w:val="24"/>
        </w:rPr>
        <w:br/>
      </w:r>
    </w:p>
    <w:p w:rsidR="00784D22" w:rsidRDefault="00784D22" w:rsidP="000456C2">
      <w:pPr>
        <w:spacing w:after="0" w:line="240" w:lineRule="auto"/>
        <w:rPr>
          <w:rFonts w:ascii="Palatino Linotype" w:hAnsi="Palatino Linotype" w:cs="Courier New"/>
          <w:sz w:val="24"/>
        </w:rPr>
      </w:pPr>
      <w:r>
        <w:rPr>
          <w:rFonts w:ascii="Palatino Linotype" w:hAnsi="Palatino Linotype"/>
          <w:sz w:val="24"/>
        </w:rPr>
        <w:t xml:space="preserve">The packages </w:t>
      </w:r>
      <w:r>
        <w:rPr>
          <w:rFonts w:ascii="Courier New" w:hAnsi="Courier New" w:cs="Courier New"/>
          <w:sz w:val="24"/>
        </w:rPr>
        <w:t xml:space="preserve">arules </w:t>
      </w:r>
      <w:r>
        <w:rPr>
          <w:rFonts w:ascii="Palatino Linotype" w:hAnsi="Palatino Linotype" w:cs="Courier New"/>
          <w:sz w:val="24"/>
        </w:rPr>
        <w:t xml:space="preserve">and </w:t>
      </w:r>
      <w:r>
        <w:rPr>
          <w:rFonts w:ascii="Courier New" w:hAnsi="Courier New" w:cs="Courier New"/>
          <w:sz w:val="24"/>
        </w:rPr>
        <w:t>arulesViz</w:t>
      </w:r>
      <w:r>
        <w:rPr>
          <w:rFonts w:ascii="Palatino Linotype" w:hAnsi="Palatino Linotype" w:cs="Courier New"/>
          <w:sz w:val="24"/>
        </w:rPr>
        <w:t xml:space="preserve"> contain functions for constructing and visualizing association rules given a suitable “transactional” database.   A suitable database will consist entirely or nominal/ordinal variables.   If we have numeric variables they will need to converted to nominal/ordinal first.  For example we might convert </w:t>
      </w:r>
      <w:r w:rsidR="00636926">
        <w:rPr>
          <w:rFonts w:ascii="Palatino Linotype" w:hAnsi="Palatino Linotype" w:cs="Courier New"/>
          <w:sz w:val="24"/>
        </w:rPr>
        <w:t xml:space="preserve">a continuous variable such as </w:t>
      </w:r>
      <w:r>
        <w:rPr>
          <w:rFonts w:ascii="Palatino Linotype" w:hAnsi="Palatino Linotype" w:cs="Courier New"/>
          <w:sz w:val="24"/>
        </w:rPr>
        <w:t xml:space="preserve">income ($) to an ordinal variable as:  Low (income &lt; $25000), Med ($25000 </w:t>
      </w:r>
      <w:r w:rsidRPr="00784D22">
        <w:rPr>
          <w:rFonts w:ascii="Palatino Linotype" w:hAnsi="Palatino Linotype" w:cs="Courier New"/>
          <w:sz w:val="24"/>
          <w:u w:val="single"/>
        </w:rPr>
        <w:t>&lt;</w:t>
      </w:r>
      <w:r>
        <w:rPr>
          <w:rFonts w:ascii="Palatino Linotype" w:hAnsi="Palatino Linotype" w:cs="Courier New"/>
          <w:sz w:val="24"/>
        </w:rPr>
        <w:t xml:space="preserve"> income </w:t>
      </w:r>
      <w:r w:rsidRPr="00784D22">
        <w:rPr>
          <w:rFonts w:ascii="Palatino Linotype" w:hAnsi="Palatino Linotype" w:cs="Courier New"/>
          <w:sz w:val="24"/>
          <w:u w:val="single"/>
        </w:rPr>
        <w:t>&lt;</w:t>
      </w:r>
      <w:r>
        <w:rPr>
          <w:rFonts w:ascii="Palatino Linotype" w:hAnsi="Palatino Linotype" w:cs="Courier New"/>
          <w:sz w:val="24"/>
        </w:rPr>
        <w:t xml:space="preserve"> $50000), High (income &gt; $50000).  </w:t>
      </w:r>
    </w:p>
    <w:p w:rsidR="0061461C" w:rsidRDefault="0061461C" w:rsidP="000456C2">
      <w:pPr>
        <w:spacing w:after="0" w:line="240" w:lineRule="auto"/>
        <w:rPr>
          <w:rFonts w:ascii="Palatino Linotype" w:hAnsi="Palatino Linotype" w:cs="Courier New"/>
          <w:sz w:val="24"/>
        </w:rPr>
      </w:pPr>
    </w:p>
    <w:p w:rsidR="00784D22" w:rsidRDefault="009170D4" w:rsidP="000456C2">
      <w:pPr>
        <w:spacing w:after="0" w:line="240" w:lineRule="auto"/>
        <w:rPr>
          <w:rFonts w:ascii="Palatino Linotype" w:hAnsi="Palatino Linotype" w:cs="Courier New"/>
          <w:sz w:val="24"/>
        </w:rPr>
      </w:pPr>
      <w:r w:rsidRPr="009170D4">
        <w:rPr>
          <w:rFonts w:ascii="Palatino Linotype" w:hAnsi="Palatino Linotype" w:cs="Courier New"/>
          <w:sz w:val="24"/>
          <w:u w:val="single"/>
        </w:rPr>
        <w:t>Example 7.3</w:t>
      </w:r>
      <w:r>
        <w:rPr>
          <w:rFonts w:ascii="Palatino Linotype" w:hAnsi="Palatino Linotype" w:cs="Courier New"/>
          <w:sz w:val="24"/>
        </w:rPr>
        <w:t>: Golf today?</w:t>
      </w:r>
      <w:r>
        <w:rPr>
          <w:rFonts w:ascii="Palatino Linotype" w:hAnsi="Palatino Linotype" w:cs="Courier New"/>
          <w:sz w:val="24"/>
        </w:rPr>
        <w:br/>
      </w:r>
      <w:r w:rsidR="00784D22">
        <w:rPr>
          <w:rFonts w:ascii="Palatino Linotype" w:hAnsi="Palatino Linotype" w:cs="Courier New"/>
          <w:sz w:val="24"/>
        </w:rPr>
        <w:t>As a preliminary example</w:t>
      </w:r>
      <w:r w:rsidR="00636926">
        <w:rPr>
          <w:rFonts w:ascii="Palatino Linotype" w:hAnsi="Palatino Linotype" w:cs="Courier New"/>
          <w:sz w:val="24"/>
        </w:rPr>
        <w:t xml:space="preserve"> of using the association rule packages in R</w:t>
      </w:r>
      <w:r w:rsidR="00784D22">
        <w:rPr>
          <w:rFonts w:ascii="Palatino Linotype" w:hAnsi="Palatino Linotype" w:cs="Courier New"/>
          <w:sz w:val="24"/>
        </w:rPr>
        <w:t xml:space="preserve"> consider the following</w:t>
      </w:r>
      <w:r w:rsidR="009231EC">
        <w:rPr>
          <w:rFonts w:ascii="Palatino Linotype" w:hAnsi="Palatino Linotype" w:cs="Courier New"/>
          <w:sz w:val="24"/>
        </w:rPr>
        <w:t xml:space="preserve"> small</w:t>
      </w:r>
      <w:r w:rsidR="00784D22">
        <w:rPr>
          <w:rFonts w:ascii="Palatino Linotype" w:hAnsi="Palatino Linotype" w:cs="Courier New"/>
          <w:sz w:val="24"/>
        </w:rPr>
        <w:t xml:space="preserve"> </w:t>
      </w:r>
      <w:r w:rsidR="009231EC">
        <w:rPr>
          <w:rFonts w:ascii="Palatino Linotype" w:hAnsi="Palatino Linotype" w:cs="Courier New"/>
          <w:sz w:val="24"/>
        </w:rPr>
        <w:t xml:space="preserve">“transactional” database </w:t>
      </w:r>
      <w:r w:rsidR="00784D22">
        <w:rPr>
          <w:rFonts w:ascii="Palatino Linotype" w:hAnsi="Palatino Linotype" w:cs="Courier New"/>
          <w:sz w:val="24"/>
        </w:rPr>
        <w:t>regarding weather and whether or not we play golf that day.</w:t>
      </w:r>
      <w:r w:rsidR="00F44A73">
        <w:rPr>
          <w:rFonts w:ascii="Palatino Linotype" w:hAnsi="Palatino Linotype" w:cs="Courier New"/>
          <w:sz w:val="24"/>
        </w:rPr>
        <w:br/>
      </w:r>
    </w:p>
    <w:p w:rsidR="00F44A73" w:rsidRPr="00F44A73" w:rsidRDefault="00F44A73" w:rsidP="000456C2">
      <w:pPr>
        <w:spacing w:after="0" w:line="240" w:lineRule="auto"/>
        <w:rPr>
          <w:rFonts w:ascii="Courier New" w:hAnsi="Courier New" w:cs="Courier New"/>
          <w:sz w:val="20"/>
          <w:szCs w:val="20"/>
        </w:rPr>
      </w:pPr>
      <w:r w:rsidRPr="00F44A73">
        <w:rPr>
          <w:rFonts w:ascii="Courier New" w:hAnsi="Courier New" w:cs="Courier New"/>
          <w:sz w:val="20"/>
          <w:szCs w:val="20"/>
        </w:rPr>
        <w:t>&gt; Golf</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    outlook temperature humidity windy play</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1     sunny         hot     high false   no</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2     sunny         hot     high  true   no</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3  overcast         hot     high false  yes</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4     rainy        mild     high false  yes</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5     rainy        cool   normal false  yes</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6     rainy        cool   normal  true   no</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7  overcast        cool   normal  true  yes</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8     sunny        mild     high false   no</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9     sunny        cool   normal false  yes</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10    rainy        mild   normal false  yes</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11    sunny        mild   normal  true  yes</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12 overcast        mild     high  true  yes</w:t>
      </w:r>
    </w:p>
    <w:p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13 overcast         hot   normal false  yes</w:t>
      </w:r>
    </w:p>
    <w:p w:rsidR="00784D22"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14    rainy        mild     high  true   no</w:t>
      </w:r>
      <w:r>
        <w:rPr>
          <w:rFonts w:ascii="Courier New" w:hAnsi="Courier New" w:cs="Courier New"/>
          <w:sz w:val="20"/>
          <w:szCs w:val="20"/>
        </w:rPr>
        <w:br/>
      </w:r>
    </w:p>
    <w:p w:rsidR="00F44A73" w:rsidRPr="00F44A73" w:rsidRDefault="00F44A73" w:rsidP="00F44A73">
      <w:pPr>
        <w:spacing w:after="0" w:line="240" w:lineRule="auto"/>
        <w:rPr>
          <w:rFonts w:ascii="Palatino Linotype" w:hAnsi="Palatino Linotype"/>
        </w:rPr>
      </w:pPr>
      <w:r w:rsidRPr="00F44A73">
        <w:rPr>
          <w:rFonts w:ascii="Palatino Linotype" w:hAnsi="Palatino Linotype" w:cs="Times New Roman"/>
        </w:rPr>
        <w:t xml:space="preserve">In its current format this dataset could be used to form association rules using the </w:t>
      </w:r>
      <w:r w:rsidRPr="00F44A73">
        <w:rPr>
          <w:rFonts w:ascii="Courier New" w:hAnsi="Courier New" w:cs="Courier New"/>
        </w:rPr>
        <w:t xml:space="preserve">apriori </w:t>
      </w:r>
      <w:r w:rsidRPr="00F44A73">
        <w:rPr>
          <w:rFonts w:ascii="Palatino Linotype" w:hAnsi="Palatino Linotype"/>
        </w:rPr>
        <w:br/>
        <w:t xml:space="preserve">function from the </w:t>
      </w:r>
      <w:r w:rsidRPr="00F44A73">
        <w:rPr>
          <w:rFonts w:ascii="Courier New" w:hAnsi="Courier New" w:cs="Courier New"/>
        </w:rPr>
        <w:t>arules</w:t>
      </w:r>
      <w:r w:rsidRPr="00F44A73">
        <w:rPr>
          <w:rFonts w:ascii="Palatino Linotype" w:hAnsi="Palatino Linotype"/>
        </w:rPr>
        <w:t xml:space="preserve"> library.  However there is a function for converting a data frame of this type to a transactional database.  This conversion will enable us to use other functions within the </w:t>
      </w:r>
      <w:r w:rsidRPr="00F44A73">
        <w:rPr>
          <w:rFonts w:ascii="Courier New" w:hAnsi="Courier New" w:cs="Courier New"/>
        </w:rPr>
        <w:t>arules</w:t>
      </w:r>
      <w:r w:rsidRPr="00F44A73">
        <w:rPr>
          <w:rFonts w:ascii="Palatino Linotype" w:hAnsi="Palatino Linotype"/>
        </w:rPr>
        <w:t xml:space="preserve"> library for inspecting items.</w:t>
      </w:r>
      <w:r>
        <w:rPr>
          <w:rFonts w:ascii="Palatino Linotype" w:hAnsi="Palatino Linotype"/>
        </w:rPr>
        <w:br/>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&gt; golf.trans = as(Golf,"transactions")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&gt; golf.trans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transactions in sparse format with</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14 transactions (rows) and</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12 items (columns)</w:t>
      </w:r>
    </w:p>
    <w:p w:rsidR="00784D22" w:rsidRDefault="00784D22" w:rsidP="00F44A73">
      <w:pPr>
        <w:spacing w:after="0" w:line="240" w:lineRule="auto"/>
        <w:rPr>
          <w:rFonts w:ascii="Palatino Linotype" w:hAnsi="Palatino Linotype" w:cs="Courier New"/>
          <w:sz w:val="24"/>
        </w:rPr>
      </w:pPr>
    </w:p>
    <w:p w:rsidR="00F44A73" w:rsidRDefault="00F44A73">
      <w:pPr>
        <w:rPr>
          <w:rFonts w:ascii="Courier New" w:hAnsi="Courier New" w:cs="Courier New"/>
          <w:sz w:val="20"/>
        </w:rPr>
      </w:pPr>
      <w:r>
        <w:rPr>
          <w:rFonts w:ascii="Courier New" w:hAnsi="Courier New" w:cs="Courier New"/>
          <w:sz w:val="20"/>
        </w:rPr>
        <w:br w:type="page"/>
      </w:r>
    </w:p>
    <w:p w:rsid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&gt; summary(golf.trans)</w:t>
      </w:r>
    </w:p>
    <w:p w:rsidR="00F44A73" w:rsidRPr="00F44A73" w:rsidRDefault="00F44A73" w:rsidP="00F44A73">
      <w:pPr>
        <w:spacing w:after="0" w:line="240" w:lineRule="auto"/>
        <w:rPr>
          <w:rFonts w:ascii="Courier New" w:hAnsi="Courier New" w:cs="Courier New"/>
          <w:sz w:val="20"/>
        </w:rPr>
      </w:pPr>
      <w:r>
        <w:rPr>
          <w:rFonts w:ascii="Courier New" w:hAnsi="Courier New" w:cs="Courier New"/>
          <w:sz w:val="20"/>
        </w:rPr>
        <w:br/>
      </w:r>
      <w:r w:rsidRPr="00F44A73">
        <w:rPr>
          <w:rFonts w:ascii="Courier New" w:hAnsi="Courier New" w:cs="Courier New"/>
          <w:sz w:val="20"/>
        </w:rPr>
        <w:t>transactions as itemMatrix in sparse format with</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14 rows (elements/itemsets/transactions) and</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12 columns (items) and a density of 0.4166667 </w:t>
      </w:r>
    </w:p>
    <w:p w:rsidR="00F44A73" w:rsidRP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most frequent items:</w:t>
      </w:r>
    </w:p>
    <w:p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play=yes      windy=false    humidity=high  humidity=normal temperature=mild </w:t>
      </w:r>
    </w:p>
    <w:p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9                8                7                7                6 </w:t>
      </w:r>
    </w:p>
    <w:p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(Other) </w:t>
      </w:r>
    </w:p>
    <w:p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33 </w:t>
      </w:r>
    </w:p>
    <w:p w:rsidR="00F44A73" w:rsidRP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element (itemset/transaction) length distribution:</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sizes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5 </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14 </w:t>
      </w:r>
    </w:p>
    <w:p w:rsidR="00F44A73" w:rsidRP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Min. 1st Qu.  Median    Mean 3rd Qu.    Max. </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5       5       5       5       5       5 </w:t>
      </w:r>
    </w:p>
    <w:p w:rsidR="00F44A73" w:rsidRP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includes extended item information - examples: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labels variables   levels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1 outlook=overcast   outlook overcast</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2    outlook=rainy   outlook    rainy</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3    outlook=sunny   outlook    sunny</w:t>
      </w:r>
    </w:p>
    <w:p w:rsidR="00F44A73" w:rsidRP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includes extended transaction information - examples: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transactionID</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1             1</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2             2</w:t>
      </w:r>
    </w:p>
    <w:p w:rsidR="00F44A73" w:rsidRDefault="00F44A73" w:rsidP="00F44A73">
      <w:pPr>
        <w:spacing w:after="0" w:line="240" w:lineRule="auto"/>
        <w:rPr>
          <w:rFonts w:ascii="Courier New" w:hAnsi="Courier New" w:cs="Courier New"/>
          <w:sz w:val="20"/>
        </w:rPr>
      </w:pPr>
      <w:r w:rsidRPr="00F44A73">
        <w:rPr>
          <w:rFonts w:ascii="Courier New" w:hAnsi="Courier New" w:cs="Courier New"/>
          <w:sz w:val="20"/>
        </w:rPr>
        <w:t>3             3</w:t>
      </w:r>
    </w:p>
    <w:p w:rsidR="00F44A73" w:rsidRDefault="00F44A73" w:rsidP="00F44A73">
      <w:pPr>
        <w:spacing w:after="0" w:line="240" w:lineRule="auto"/>
        <w:rPr>
          <w:rFonts w:ascii="Courier New" w:hAnsi="Courier New" w:cs="Courier New"/>
          <w:sz w:val="20"/>
        </w:rPr>
      </w:pPr>
    </w:p>
    <w:p w:rsidR="00F44A73" w:rsidRDefault="00F44A73" w:rsidP="00F44A73">
      <w:pPr>
        <w:spacing w:after="0" w:line="240" w:lineRule="auto"/>
        <w:rPr>
          <w:rFonts w:ascii="Courier New" w:hAnsi="Courier New" w:cs="Courier New"/>
          <w:sz w:val="20"/>
        </w:rPr>
      </w:pPr>
      <w:r w:rsidRPr="00F44A73">
        <w:rPr>
          <w:rFonts w:ascii="Courier New" w:hAnsi="Courier New" w:cs="Courier New"/>
          <w:sz w:val="20"/>
        </w:rPr>
        <w:t>&gt;</w:t>
      </w:r>
      <w:r>
        <w:rPr>
          <w:rFonts w:ascii="Courier New" w:hAnsi="Courier New" w:cs="Courier New"/>
          <w:sz w:val="20"/>
        </w:rPr>
        <w:t xml:space="preserve"> itemFrequencyPlot(golf.trans)</w:t>
      </w:r>
    </w:p>
    <w:p w:rsidR="00F44A73" w:rsidRDefault="009231EC" w:rsidP="00F44A73">
      <w:pPr>
        <w:spacing w:after="0" w:line="240" w:lineRule="auto"/>
        <w:rPr>
          <w:rFonts w:ascii="Courier New" w:hAnsi="Courier New" w:cs="Courier New"/>
          <w:sz w:val="20"/>
        </w:rPr>
      </w:pPr>
      <w:r>
        <w:rPr>
          <w:noProof/>
        </w:rPr>
        <w:drawing>
          <wp:inline distT="0" distB="0" distL="0" distR="0" wp14:anchorId="5E46AFB5" wp14:editId="1D6057CF">
            <wp:extent cx="4182569" cy="28670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509" cy="2873839"/>
                    </a:xfrm>
                    <a:prstGeom prst="rect">
                      <a:avLst/>
                    </a:prstGeom>
                  </pic:spPr>
                </pic:pic>
              </a:graphicData>
            </a:graphic>
          </wp:inline>
        </w:drawing>
      </w:r>
    </w:p>
    <w:p w:rsidR="00F44A73" w:rsidRDefault="00F44A73" w:rsidP="00F44A73">
      <w:pPr>
        <w:spacing w:after="0" w:line="240" w:lineRule="auto"/>
        <w:rPr>
          <w:rFonts w:ascii="Courier New" w:hAnsi="Courier New" w:cs="Courier New"/>
          <w:sz w:val="20"/>
        </w:rPr>
      </w:pPr>
    </w:p>
    <w:p w:rsidR="00F44A73" w:rsidRDefault="00F44A73" w:rsidP="00F44A73">
      <w:pPr>
        <w:spacing w:after="0" w:line="240" w:lineRule="auto"/>
        <w:rPr>
          <w:rFonts w:ascii="Palatino Linotype" w:hAnsi="Palatino Linotype" w:cs="Courier New"/>
          <w:sz w:val="20"/>
        </w:rPr>
      </w:pPr>
    </w:p>
    <w:p w:rsidR="00F44A73" w:rsidRDefault="00F44A73" w:rsidP="00F44A73">
      <w:pPr>
        <w:spacing w:after="0" w:line="240" w:lineRule="auto"/>
        <w:rPr>
          <w:rFonts w:ascii="Palatino Linotype" w:hAnsi="Palatino Linotype" w:cs="Courier New"/>
          <w:sz w:val="20"/>
        </w:rPr>
      </w:pP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lastRenderedPageBreak/>
        <w:t>&gt; golf.rules = apriori(golf.trans)</w:t>
      </w:r>
    </w:p>
    <w:p w:rsidR="00F44A73" w:rsidRP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Parameter specification:</w:t>
      </w:r>
    </w:p>
    <w:p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confidence minval smax arem  aval originalSupport support minlen maxlen target   ext</w:t>
      </w:r>
    </w:p>
    <w:p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w:t>
      </w:r>
      <w:r w:rsidRPr="00F44A73">
        <w:rPr>
          <w:rFonts w:ascii="Courier New" w:hAnsi="Courier New" w:cs="Courier New"/>
          <w:sz w:val="18"/>
          <w:highlight w:val="yellow"/>
        </w:rPr>
        <w:t>0.8</w:t>
      </w:r>
      <w:r w:rsidRPr="00F44A73">
        <w:rPr>
          <w:rFonts w:ascii="Courier New" w:hAnsi="Courier New" w:cs="Courier New"/>
          <w:sz w:val="18"/>
        </w:rPr>
        <w:t xml:space="preserve">    0.1    1 none FALSE            TRUE     </w:t>
      </w:r>
      <w:r w:rsidRPr="00F44A73">
        <w:rPr>
          <w:rFonts w:ascii="Courier New" w:hAnsi="Courier New" w:cs="Courier New"/>
          <w:sz w:val="18"/>
          <w:highlight w:val="yellow"/>
        </w:rPr>
        <w:t>0.1</w:t>
      </w:r>
      <w:r w:rsidRPr="00F44A73">
        <w:rPr>
          <w:rFonts w:ascii="Courier New" w:hAnsi="Courier New" w:cs="Courier New"/>
          <w:sz w:val="18"/>
        </w:rPr>
        <w:t xml:space="preserve">      1     10  rules FALSE</w:t>
      </w:r>
    </w:p>
    <w:p w:rsidR="00F44A73" w:rsidRP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Algorithmic control:</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filter tree heap memopt load sort verbose</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0.1 TRUE TRUE  FALSE TRUE    2    TRUE</w:t>
      </w:r>
    </w:p>
    <w:p w:rsidR="00F44A73" w:rsidRPr="00F44A73" w:rsidRDefault="00F44A73" w:rsidP="00F44A73">
      <w:pPr>
        <w:spacing w:after="0" w:line="240" w:lineRule="auto"/>
        <w:rPr>
          <w:rFonts w:ascii="Courier New" w:hAnsi="Courier New" w:cs="Courier New"/>
          <w:sz w:val="20"/>
        </w:rPr>
      </w:pPr>
    </w:p>
    <w:p w:rsidR="00F44A73" w:rsidRPr="001C4083" w:rsidRDefault="00F44A73" w:rsidP="00F44A73">
      <w:pPr>
        <w:spacing w:after="0" w:line="240" w:lineRule="auto"/>
        <w:rPr>
          <w:rFonts w:ascii="Courier New" w:hAnsi="Courier New" w:cs="Courier New"/>
          <w:sz w:val="20"/>
          <w:highlight w:val="yellow"/>
        </w:rPr>
      </w:pPr>
      <w:r w:rsidRPr="001C4083">
        <w:rPr>
          <w:rFonts w:ascii="Courier New" w:hAnsi="Courier New" w:cs="Courier New"/>
          <w:sz w:val="20"/>
          <w:highlight w:val="yellow"/>
        </w:rPr>
        <w:t>Warning in apriori(golf.trans) :</w:t>
      </w:r>
    </w:p>
    <w:p w:rsidR="00F44A73" w:rsidRPr="00F44A73" w:rsidRDefault="00F44A73" w:rsidP="00F44A73">
      <w:pPr>
        <w:spacing w:after="0" w:line="240" w:lineRule="auto"/>
        <w:rPr>
          <w:rFonts w:ascii="Courier New" w:hAnsi="Courier New" w:cs="Courier New"/>
          <w:sz w:val="20"/>
        </w:rPr>
      </w:pPr>
      <w:r w:rsidRPr="001C4083">
        <w:rPr>
          <w:rFonts w:ascii="Courier New" w:hAnsi="Courier New" w:cs="Courier New"/>
          <w:sz w:val="20"/>
          <w:highlight w:val="yellow"/>
        </w:rPr>
        <w:t xml:space="preserve">  You chose a very low absolute support count of 1. You might run out of memory! Increase minimum support.</w:t>
      </w:r>
    </w:p>
    <w:p w:rsidR="00F44A73" w:rsidRPr="00F44A73" w:rsidRDefault="00F44A73" w:rsidP="00F44A73">
      <w:pPr>
        <w:spacing w:after="0" w:line="240" w:lineRule="auto"/>
        <w:rPr>
          <w:rFonts w:ascii="Courier New" w:hAnsi="Courier New" w:cs="Courier New"/>
          <w:sz w:val="20"/>
        </w:rPr>
      </w:pP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apriori - find association rules with the apriori algorithm</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version 4.21 (2004.05.09)        (c) 1996-2004   Christian Borgelt</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set item appearances ...[0 item(s)] done [0.00s].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set transactions ...[12 item(s), 14 transaction(s)] done [0.00s].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sorting and recoding items ... [12 item(s)] done [0.00s].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creating transaction tree ... done [0.00s].</w:t>
      </w:r>
    </w:p>
    <w:p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checking subsets of size 1 2 3 4 done [0.00s].</w:t>
      </w:r>
    </w:p>
    <w:p w:rsidR="00F44A73" w:rsidRPr="00F44A73" w:rsidRDefault="00F44A73" w:rsidP="00F44A73">
      <w:pPr>
        <w:spacing w:after="0" w:line="240" w:lineRule="auto"/>
        <w:rPr>
          <w:rFonts w:ascii="Courier New" w:hAnsi="Courier New" w:cs="Courier New"/>
          <w:sz w:val="20"/>
        </w:rPr>
      </w:pPr>
      <w:r w:rsidRPr="001C4083">
        <w:rPr>
          <w:rFonts w:ascii="Courier New" w:hAnsi="Courier New" w:cs="Courier New"/>
          <w:sz w:val="20"/>
          <w:highlight w:val="yellow"/>
        </w:rPr>
        <w:t>writing ... [53 rule(s)] done [0.00s]</w:t>
      </w:r>
      <w:r w:rsidRPr="00F44A73">
        <w:rPr>
          <w:rFonts w:ascii="Courier New" w:hAnsi="Courier New" w:cs="Courier New"/>
          <w:sz w:val="20"/>
        </w:rPr>
        <w:t>.</w:t>
      </w:r>
    </w:p>
    <w:p w:rsidR="00F44A73" w:rsidRDefault="00F44A73" w:rsidP="00F44A73">
      <w:pPr>
        <w:spacing w:after="0" w:line="240" w:lineRule="auto"/>
        <w:rPr>
          <w:rFonts w:ascii="Courier New" w:hAnsi="Courier New" w:cs="Courier New"/>
          <w:sz w:val="20"/>
        </w:rPr>
      </w:pPr>
      <w:r w:rsidRPr="00F44A73">
        <w:rPr>
          <w:rFonts w:ascii="Courier New" w:hAnsi="Courier New" w:cs="Courier New"/>
          <w:sz w:val="20"/>
        </w:rPr>
        <w:t>creating S4 object  ... done [0.00s].</w:t>
      </w:r>
    </w:p>
    <w:p w:rsidR="001C4083" w:rsidRDefault="001C4083" w:rsidP="00F44A73">
      <w:pPr>
        <w:spacing w:after="0" w:line="240" w:lineRule="auto"/>
        <w:rPr>
          <w:rFonts w:ascii="Courier New" w:hAnsi="Courier New" w:cs="Courier New"/>
          <w:sz w:val="20"/>
        </w:rPr>
      </w:pPr>
    </w:p>
    <w:p w:rsidR="001C4083" w:rsidRDefault="001C4083" w:rsidP="00F44A73">
      <w:pPr>
        <w:spacing w:after="0" w:line="240" w:lineRule="auto"/>
        <w:rPr>
          <w:rFonts w:ascii="Courier New" w:hAnsi="Courier New" w:cs="Courier New"/>
          <w:sz w:val="20"/>
        </w:rPr>
      </w:pPr>
    </w:p>
    <w:p w:rsidR="001C4083" w:rsidRDefault="001C4083" w:rsidP="00F44A73">
      <w:pPr>
        <w:spacing w:after="0" w:line="240" w:lineRule="auto"/>
        <w:rPr>
          <w:rFonts w:ascii="Palatino Linotype" w:hAnsi="Palatino Linotype" w:cs="Courier New"/>
          <w:sz w:val="24"/>
        </w:rPr>
      </w:pPr>
      <w:r>
        <w:rPr>
          <w:rFonts w:ascii="Palatino Linotype" w:hAnsi="Palatino Linotype" w:cs="Courier New"/>
          <w:sz w:val="24"/>
        </w:rPr>
        <w:t>Even for small databases like this one, if we don’t filter out some based on support and/or confidence we will end up with a very large set of rules!   The optional argument to do this has the form shown below.</w:t>
      </w:r>
      <w:r>
        <w:rPr>
          <w:rFonts w:ascii="Palatino Linotype" w:hAnsi="Palatino Linotype" w:cs="Courier New"/>
          <w:sz w:val="24"/>
        </w:rPr>
        <w:br/>
      </w:r>
      <w:r>
        <w:rPr>
          <w:rFonts w:ascii="Palatino Linotype" w:hAnsi="Palatino Linotype" w:cs="Courier New"/>
          <w:sz w:val="24"/>
        </w:rPr>
        <w:br/>
      </w:r>
      <w:r>
        <w:rPr>
          <w:rFonts w:ascii="Courier New" w:hAnsi="Courier New" w:cs="Courier New"/>
          <w:sz w:val="20"/>
        </w:rPr>
        <w:t xml:space="preserve">&gt; </w:t>
      </w:r>
      <w:r w:rsidRPr="001C4083">
        <w:rPr>
          <w:rFonts w:ascii="Courier New" w:hAnsi="Courier New" w:cs="Courier New"/>
          <w:sz w:val="20"/>
        </w:rPr>
        <w:t xml:space="preserve">arules(data,  </w:t>
      </w:r>
      <w:r w:rsidRPr="001C4083">
        <w:rPr>
          <w:rFonts w:ascii="Courier New" w:hAnsi="Courier New" w:cs="Courier New"/>
          <w:sz w:val="18"/>
        </w:rPr>
        <w:t xml:space="preserve">parameter </w:t>
      </w:r>
      <w:r w:rsidRPr="001C4083">
        <w:rPr>
          <w:rFonts w:ascii="Courier New" w:hAnsi="Courier New" w:cs="Courier New"/>
          <w:sz w:val="20"/>
        </w:rPr>
        <w:t>= list(sup=minsup,conf=minconf,target=”rules”))</w:t>
      </w:r>
      <w:r w:rsidRPr="001C4083">
        <w:rPr>
          <w:rFonts w:ascii="Palatino Linotype" w:hAnsi="Palatino Linotype" w:cs="Courier New"/>
          <w:sz w:val="20"/>
        </w:rPr>
        <w:br/>
      </w:r>
    </w:p>
    <w:p w:rsidR="001C4083" w:rsidRPr="001C4083" w:rsidRDefault="001C4083" w:rsidP="00F44A73">
      <w:pPr>
        <w:spacing w:after="0" w:line="240" w:lineRule="auto"/>
        <w:rPr>
          <w:rFonts w:ascii="Palatino Linotype" w:hAnsi="Palatino Linotype" w:cs="Courier New"/>
          <w:sz w:val="24"/>
        </w:rPr>
      </w:pPr>
      <w:r>
        <w:rPr>
          <w:rFonts w:ascii="Palatino Linotype" w:hAnsi="Palatino Linotype" w:cs="Courier New"/>
          <w:sz w:val="24"/>
        </w:rPr>
        <w:t>Below are some examples for the golf/weather database.</w:t>
      </w:r>
    </w:p>
    <w:p w:rsidR="001C4083" w:rsidRDefault="001C4083" w:rsidP="00F44A73">
      <w:pPr>
        <w:spacing w:after="0" w:line="240" w:lineRule="auto"/>
        <w:rPr>
          <w:rFonts w:ascii="Courier New" w:hAnsi="Courier New" w:cs="Courier New"/>
          <w:sz w:val="20"/>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&gt; golf.rules = apriori(golf.trans,parameter=list(supp=1/14,conf=.8,target="rules"))</w:t>
      </w:r>
    </w:p>
    <w:p w:rsidR="001C4083" w:rsidRPr="001C4083" w:rsidRDefault="001C4083" w:rsidP="001C4083">
      <w:pPr>
        <w:spacing w:after="0" w:line="240" w:lineRule="auto"/>
        <w:rPr>
          <w:rFonts w:ascii="Courier New" w:hAnsi="Courier New" w:cs="Courier New"/>
          <w:sz w:val="16"/>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Parameter specification:</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confidence minval smax arem  aval originalSupport    support minlen maxlen target   ext</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0.8    0.1    1 none FALSE            TRUE 0.07142857      1     10  rules FALSE</w:t>
      </w:r>
    </w:p>
    <w:p w:rsidR="001C4083" w:rsidRPr="001C4083" w:rsidRDefault="001C4083" w:rsidP="001C4083">
      <w:pPr>
        <w:spacing w:after="0" w:line="240" w:lineRule="auto"/>
        <w:rPr>
          <w:rFonts w:ascii="Courier New" w:hAnsi="Courier New" w:cs="Courier New"/>
          <w:sz w:val="16"/>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Algorithmic control:</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filter tree heap memopt load sort verbose</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0.1 TRUE TRUE  FALSE TRUE    2    TRUE</w:t>
      </w:r>
    </w:p>
    <w:p w:rsidR="001C4083" w:rsidRPr="001C4083" w:rsidRDefault="001C4083" w:rsidP="001C4083">
      <w:pPr>
        <w:spacing w:after="0" w:line="240" w:lineRule="auto"/>
        <w:rPr>
          <w:rFonts w:ascii="Courier New" w:hAnsi="Courier New" w:cs="Courier New"/>
          <w:sz w:val="16"/>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Warning in apriori(golf.trans, parameter = list(supp = 1/14, conf = 0.8,  :</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You chose a very low absolute support count of 1. You might run out of memory! Increase minimum support.</w:t>
      </w:r>
    </w:p>
    <w:p w:rsidR="001C4083" w:rsidRPr="001C4083" w:rsidRDefault="001C4083" w:rsidP="001C4083">
      <w:pPr>
        <w:spacing w:after="0" w:line="240" w:lineRule="auto"/>
        <w:rPr>
          <w:rFonts w:ascii="Courier New" w:hAnsi="Courier New" w:cs="Courier New"/>
          <w:sz w:val="16"/>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highlight w:val="yellow"/>
        </w:rPr>
        <w:t>writing ... [246 rule(s)] done [0.00s]</w:t>
      </w:r>
      <w:r w:rsidRPr="001C4083">
        <w:rPr>
          <w:rFonts w:ascii="Courier New" w:hAnsi="Courier New" w:cs="Courier New"/>
          <w:sz w:val="16"/>
        </w:rPr>
        <w:t>.</w:t>
      </w:r>
    </w:p>
    <w:p w:rsidR="001C4083" w:rsidRPr="001C4083" w:rsidRDefault="001C4083" w:rsidP="001C4083">
      <w:pPr>
        <w:spacing w:after="0" w:line="240" w:lineRule="auto"/>
        <w:rPr>
          <w:rFonts w:ascii="Courier New" w:hAnsi="Courier New" w:cs="Courier New"/>
          <w:sz w:val="16"/>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&gt; golf.rules = apriori(golf.trans,parameter=list(supp=3/14,conf=.9,target="rules"))</w:t>
      </w:r>
    </w:p>
    <w:p w:rsidR="001C4083" w:rsidRPr="001C4083" w:rsidRDefault="001C4083" w:rsidP="001C4083">
      <w:pPr>
        <w:spacing w:after="0" w:line="240" w:lineRule="auto"/>
        <w:rPr>
          <w:rFonts w:ascii="Courier New" w:hAnsi="Courier New" w:cs="Courier New"/>
          <w:sz w:val="16"/>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Parameter specification:</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confidence minval smax arem  aval originalSupport   support minlen maxlen target   ext</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0.9    0.1    1 none FALSE            TRUE 0.2142857      1     10  rules FALSE</w:t>
      </w:r>
    </w:p>
    <w:p w:rsidR="001C4083" w:rsidRPr="001C4083" w:rsidRDefault="001C4083" w:rsidP="001C4083">
      <w:pPr>
        <w:spacing w:after="0" w:line="240" w:lineRule="auto"/>
        <w:rPr>
          <w:rFonts w:ascii="Courier New" w:hAnsi="Courier New" w:cs="Courier New"/>
          <w:sz w:val="16"/>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Algorithmic control:</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filter tree heap memopt load sort verbose</w:t>
      </w: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0.1 TRUE TRUE  FALSE TRUE    2    TRUE</w:t>
      </w:r>
    </w:p>
    <w:p w:rsidR="001C4083" w:rsidRPr="001C4083" w:rsidRDefault="001C4083" w:rsidP="001C4083">
      <w:pPr>
        <w:spacing w:after="0" w:line="240" w:lineRule="auto"/>
        <w:rPr>
          <w:rFonts w:ascii="Courier New" w:hAnsi="Courier New" w:cs="Courier New"/>
          <w:sz w:val="16"/>
        </w:rPr>
      </w:pPr>
    </w:p>
    <w:p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highlight w:val="yellow"/>
        </w:rPr>
        <w:t>writing ... [8 rule(s)] done [0.00s].</w:t>
      </w:r>
    </w:p>
    <w:p w:rsidR="009231EC" w:rsidRDefault="009231EC" w:rsidP="005A4C91">
      <w:pPr>
        <w:spacing w:after="0" w:line="240" w:lineRule="auto"/>
        <w:rPr>
          <w:rFonts w:ascii="Courier New" w:hAnsi="Courier New" w:cs="Courier New"/>
          <w:sz w:val="20"/>
        </w:rPr>
      </w:pP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&gt; summary(golf.rules)</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highlight w:val="yellow"/>
        </w:rPr>
        <w:t>set of 8 rules</w:t>
      </w:r>
    </w:p>
    <w:p w:rsidR="009231EC" w:rsidRPr="009231EC" w:rsidRDefault="009231EC" w:rsidP="009231EC">
      <w:pPr>
        <w:spacing w:after="0" w:line="240" w:lineRule="auto"/>
        <w:rPr>
          <w:rFonts w:ascii="Courier New" w:hAnsi="Courier New" w:cs="Courier New"/>
          <w:sz w:val="20"/>
        </w:rPr>
      </w:pP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rule length distribution (lhs + rhs):sizes</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2 3 </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2 6 </w:t>
      </w:r>
    </w:p>
    <w:p w:rsidR="009231EC" w:rsidRPr="009231EC" w:rsidRDefault="009231EC" w:rsidP="009231EC">
      <w:pPr>
        <w:spacing w:after="0" w:line="240" w:lineRule="auto"/>
        <w:rPr>
          <w:rFonts w:ascii="Courier New" w:hAnsi="Courier New" w:cs="Courier New"/>
          <w:sz w:val="20"/>
        </w:rPr>
      </w:pP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Min. 1st Qu.  Median    Mean 3rd Qu.    Max. </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2.00    2.75    3.00    2.75    3.00    3.00 </w:t>
      </w:r>
    </w:p>
    <w:p w:rsidR="009231EC" w:rsidRPr="009231EC" w:rsidRDefault="009231EC" w:rsidP="009231EC">
      <w:pPr>
        <w:spacing w:after="0" w:line="240" w:lineRule="auto"/>
        <w:rPr>
          <w:rFonts w:ascii="Courier New" w:hAnsi="Courier New" w:cs="Courier New"/>
          <w:sz w:val="20"/>
        </w:rPr>
      </w:pP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summary of quality measures:</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support         confidence      lift      </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Min.   :0.2143   Min.   :1    Min.   :1.556  </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1st Qu.:0.2143   1st Qu.:1    1st Qu.:1.556  </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Median :0.2143   Median :1    Median :1.875  </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Mean   :0.2411   Mean   :1    Mean   :1.902  </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3rd Qu.:0.2857   3rd Qu.:1    3rd Qu.:2.000  </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Max.   :0.2857   Max.   :1    Max.   :2.800  </w:t>
      </w:r>
    </w:p>
    <w:p w:rsidR="009231EC" w:rsidRPr="009231EC" w:rsidRDefault="009231EC" w:rsidP="009231EC">
      <w:pPr>
        <w:spacing w:after="0" w:line="240" w:lineRule="auto"/>
        <w:rPr>
          <w:rFonts w:ascii="Courier New" w:hAnsi="Courier New" w:cs="Courier New"/>
          <w:sz w:val="20"/>
        </w:rPr>
      </w:pP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mining info:</w:t>
      </w: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data ntransactions   support confidence</w:t>
      </w:r>
    </w:p>
    <w:p w:rsid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golf.trans            14 0.2142857        0.9</w:t>
      </w:r>
    </w:p>
    <w:p w:rsidR="009231EC" w:rsidRDefault="009231EC" w:rsidP="005A4C91">
      <w:pPr>
        <w:spacing w:after="0" w:line="240" w:lineRule="auto"/>
        <w:rPr>
          <w:rFonts w:ascii="Courier New" w:hAnsi="Courier New" w:cs="Courier New"/>
          <w:sz w:val="20"/>
        </w:rPr>
      </w:pPr>
    </w:p>
    <w:p w:rsidR="009231EC" w:rsidRDefault="009231EC" w:rsidP="005A4C91">
      <w:pPr>
        <w:spacing w:after="0" w:line="240" w:lineRule="auto"/>
        <w:rPr>
          <w:rFonts w:ascii="Courier New" w:hAnsi="Courier New" w:cs="Courier New"/>
          <w:sz w:val="20"/>
        </w:rPr>
      </w:pPr>
    </w:p>
    <w:p w:rsidR="009231EC" w:rsidRDefault="009231EC" w:rsidP="005A4C91">
      <w:pPr>
        <w:spacing w:after="0" w:line="240" w:lineRule="auto"/>
        <w:rPr>
          <w:rFonts w:ascii="Courier New" w:hAnsi="Courier New" w:cs="Courier New"/>
          <w:sz w:val="20"/>
        </w:rPr>
      </w:pPr>
    </w:p>
    <w:p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&gt; inspect(golf.rules)</w:t>
      </w:r>
    </w:p>
    <w:p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 xml:space="preserve">  lhs                              rhs               support   confidence lift    </w:t>
      </w:r>
    </w:p>
    <w:p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1 {outlook=overcast}            =&gt; {play=yes}        0.2857143 1          1.555556</w:t>
      </w:r>
    </w:p>
    <w:p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2 {temperature=cool}            =&gt; {humidity=normal} 0.2857143 1          2.000000</w:t>
      </w:r>
    </w:p>
    <w:p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3 {temperature=cool,play=yes}   =&gt; {humidity=normal} 0.2142857 1          2.000000</w:t>
      </w:r>
    </w:p>
    <w:p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4 {outlook=sunny,play=no}       =&gt; {humidity=high}   0.2142857 1          2.000000</w:t>
      </w:r>
    </w:p>
    <w:p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5 {outlook=sunny,humidity=high} =&gt; {play=no}         0.2142857 1          2.800000</w:t>
      </w:r>
    </w:p>
    <w:p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6 {outlook=rainy,windy=false}   =&gt; {play=yes}        0.2142857 1          1.555556</w:t>
      </w:r>
    </w:p>
    <w:p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7 {outlook=rainy,play=yes}      =&gt; {windy=false}     0.2142857 1          1.750000</w:t>
      </w:r>
    </w:p>
    <w:p w:rsidR="005A4C91" w:rsidRPr="009231EC" w:rsidRDefault="009231EC" w:rsidP="009231EC">
      <w:pPr>
        <w:spacing w:after="0" w:line="240" w:lineRule="auto"/>
        <w:rPr>
          <w:rFonts w:ascii="Courier New" w:hAnsi="Courier New" w:cs="Courier New"/>
          <w:sz w:val="16"/>
        </w:rPr>
      </w:pPr>
      <w:r w:rsidRPr="009231EC">
        <w:rPr>
          <w:rFonts w:ascii="Courier New" w:hAnsi="Courier New" w:cs="Courier New"/>
          <w:sz w:val="18"/>
        </w:rPr>
        <w:t>8 {humidity=normal,windy=false} =&gt; {play=yes}        0.2857143 1          1.555556</w:t>
      </w:r>
    </w:p>
    <w:p w:rsidR="009231EC" w:rsidRDefault="009231EC">
      <w:pPr>
        <w:rPr>
          <w:rFonts w:ascii="Palatino Linotype" w:hAnsi="Palatino Linotype" w:cs="Courier New"/>
          <w:sz w:val="24"/>
        </w:rPr>
      </w:pPr>
      <w:r>
        <w:rPr>
          <w:rFonts w:ascii="Palatino Linotype" w:hAnsi="Palatino Linotype" w:cs="Courier New"/>
          <w:sz w:val="24"/>
        </w:rPr>
        <w:br w:type="page"/>
      </w:r>
    </w:p>
    <w:p w:rsidR="005A4C91" w:rsidRDefault="005A4C91" w:rsidP="005A4C91">
      <w:pPr>
        <w:spacing w:after="0" w:line="240" w:lineRule="auto"/>
        <w:rPr>
          <w:rFonts w:ascii="Courier New" w:hAnsi="Courier New" w:cs="Courier New"/>
          <w:sz w:val="20"/>
        </w:rPr>
      </w:pPr>
      <w:r>
        <w:rPr>
          <w:rFonts w:ascii="Palatino Linotype" w:hAnsi="Palatino Linotype" w:cs="Courier New"/>
          <w:sz w:val="24"/>
        </w:rPr>
        <w:lastRenderedPageBreak/>
        <w:t xml:space="preserve">We can use the </w:t>
      </w:r>
      <w:r w:rsidRPr="005A4C91">
        <w:rPr>
          <w:rFonts w:ascii="Courier New" w:hAnsi="Courier New" w:cs="Courier New"/>
          <w:sz w:val="20"/>
        </w:rPr>
        <w:t>sort()</w:t>
      </w:r>
      <w:r w:rsidRPr="005A4C91">
        <w:rPr>
          <w:rFonts w:ascii="Palatino Linotype" w:hAnsi="Palatino Linotype" w:cs="Courier New"/>
          <w:sz w:val="20"/>
        </w:rPr>
        <w:t xml:space="preserve"> </w:t>
      </w:r>
      <w:r>
        <w:rPr>
          <w:rFonts w:ascii="Palatino Linotype" w:hAnsi="Palatino Linotype" w:cs="Courier New"/>
          <w:sz w:val="24"/>
        </w:rPr>
        <w:t>function to display the rules in order in terms of a quality measure, typically lift.</w:t>
      </w:r>
      <w:r>
        <w:rPr>
          <w:rFonts w:ascii="Courier New" w:hAnsi="Courier New" w:cs="Courier New"/>
          <w:sz w:val="20"/>
        </w:rPr>
        <w:br/>
      </w:r>
    </w:p>
    <w:p w:rsidR="00205D93" w:rsidRDefault="00205D93" w:rsidP="00205D93">
      <w:pPr>
        <w:spacing w:after="0" w:line="240" w:lineRule="auto"/>
        <w:rPr>
          <w:rFonts w:ascii="Courier New" w:hAnsi="Courier New" w:cs="Courier New"/>
          <w:sz w:val="20"/>
        </w:rPr>
      </w:pPr>
      <w:r>
        <w:rPr>
          <w:rFonts w:ascii="Courier New" w:hAnsi="Courier New" w:cs="Courier New"/>
          <w:sz w:val="20"/>
        </w:rPr>
        <w:t>&gt; golf.sort = sort(golf.rules,by=”lift”)</w:t>
      </w:r>
    </w:p>
    <w:p w:rsidR="00205D93" w:rsidRPr="00205D93" w:rsidRDefault="00205D93" w:rsidP="00205D93">
      <w:pPr>
        <w:spacing w:after="0" w:line="240" w:lineRule="auto"/>
        <w:rPr>
          <w:rFonts w:ascii="Courier New" w:hAnsi="Courier New" w:cs="Courier New"/>
          <w:sz w:val="20"/>
        </w:rPr>
      </w:pPr>
      <w:r w:rsidRPr="00205D93">
        <w:rPr>
          <w:rFonts w:ascii="Courier New" w:hAnsi="Courier New" w:cs="Courier New"/>
          <w:sz w:val="20"/>
        </w:rPr>
        <w:t>&gt; inspect(golf.sort)</w:t>
      </w:r>
    </w:p>
    <w:p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 xml:space="preserve">  lhs                              rhs               support   confidence lift    </w:t>
      </w:r>
    </w:p>
    <w:p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5 {outlook=sunny,humidity=high} =&gt; {play=no}         0.2142857 1          2.800000</w:t>
      </w:r>
    </w:p>
    <w:p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2 {temperature=cool}            =&gt; {humidity=normal} 0.2857143 1          2.000000</w:t>
      </w:r>
    </w:p>
    <w:p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3 {temperature=cool,play=yes}   =&gt; {humidity=normal} 0.2142857 1          2.000000</w:t>
      </w:r>
    </w:p>
    <w:p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4 {outlook=sunny,play=no}       =&gt; {humidity=high}   0.2142857 1          2.000000</w:t>
      </w:r>
    </w:p>
    <w:p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7 {outlook=rainy,play=yes}      =&gt; {windy=false}     0.2142857 1          1.750000</w:t>
      </w:r>
    </w:p>
    <w:p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1 {outlook=overcast}            =&gt; {play=yes}        0.2857143 1          1.555556</w:t>
      </w:r>
    </w:p>
    <w:p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6 {outlook=rainy,windy=false}   =&gt; {play=yes}        0.2142857 1          1.555556</w:t>
      </w:r>
    </w:p>
    <w:p w:rsidR="009231EC" w:rsidRPr="00205D93" w:rsidRDefault="00205D93" w:rsidP="00205D93">
      <w:pPr>
        <w:spacing w:after="0" w:line="240" w:lineRule="auto"/>
        <w:rPr>
          <w:rFonts w:ascii="Courier New" w:hAnsi="Courier New" w:cs="Courier New"/>
          <w:sz w:val="16"/>
        </w:rPr>
      </w:pPr>
      <w:r w:rsidRPr="00205D93">
        <w:rPr>
          <w:rFonts w:ascii="Courier New" w:hAnsi="Courier New" w:cs="Courier New"/>
          <w:sz w:val="18"/>
        </w:rPr>
        <w:t>8 {humidity=normal,windy=false} =&gt; {play=yes}        0.2857143 1          1.555556</w:t>
      </w:r>
    </w:p>
    <w:p w:rsidR="00205D93" w:rsidRDefault="00205D93" w:rsidP="005A4C91">
      <w:pPr>
        <w:spacing w:after="0" w:line="240" w:lineRule="auto"/>
        <w:rPr>
          <w:rFonts w:ascii="Palatino Linotype" w:hAnsi="Palatino Linotype" w:cs="Courier New"/>
        </w:rPr>
      </w:pPr>
    </w:p>
    <w:p w:rsidR="005A4C91" w:rsidRPr="009231EC" w:rsidRDefault="005A4C91" w:rsidP="005A4C91">
      <w:pPr>
        <w:spacing w:after="0" w:line="240" w:lineRule="auto"/>
        <w:rPr>
          <w:rFonts w:ascii="Palatino Linotype" w:hAnsi="Palatino Linotype" w:cs="Courier New"/>
        </w:rPr>
      </w:pPr>
      <w:r w:rsidRPr="009231EC">
        <w:rPr>
          <w:rFonts w:ascii="Palatino Linotype" w:hAnsi="Palatino Linotype" w:cs="Courier New"/>
        </w:rPr>
        <w:t>We can use the subset command to filter rules according to desired criterion.   The syntax is complicated but two common/typical examples are shown below.</w:t>
      </w:r>
    </w:p>
    <w:p w:rsidR="005A4C91" w:rsidRDefault="005A4C91" w:rsidP="005A4C91">
      <w:pPr>
        <w:spacing w:after="0" w:line="240" w:lineRule="auto"/>
        <w:rPr>
          <w:rFonts w:ascii="Palatino Linotype" w:hAnsi="Palatino Linotype" w:cs="Courier New"/>
          <w:sz w:val="24"/>
        </w:rPr>
      </w:pPr>
    </w:p>
    <w:p w:rsidR="00205D93" w:rsidRPr="00CA3C75" w:rsidRDefault="00205D93" w:rsidP="00205D93">
      <w:pPr>
        <w:spacing w:after="0" w:line="240" w:lineRule="auto"/>
        <w:rPr>
          <w:rFonts w:ascii="Courier New" w:hAnsi="Courier New" w:cs="Courier New"/>
          <w:sz w:val="18"/>
        </w:rPr>
      </w:pPr>
      <w:r w:rsidRPr="00205D93">
        <w:rPr>
          <w:rFonts w:ascii="Courier New" w:hAnsi="Courier New" w:cs="Courier New"/>
          <w:sz w:val="20"/>
        </w:rPr>
        <w:t xml:space="preserve">&gt; </w:t>
      </w:r>
      <w:r w:rsidRPr="00CA3C75">
        <w:rPr>
          <w:rFonts w:ascii="Courier New" w:hAnsi="Courier New" w:cs="Courier New"/>
          <w:sz w:val="18"/>
        </w:rPr>
        <w:t>golf.rules =</w:t>
      </w:r>
      <w:r w:rsidR="00CA3C75" w:rsidRPr="00CA3C75">
        <w:rPr>
          <w:rFonts w:ascii="Courier New" w:hAnsi="Courier New" w:cs="Courier New"/>
          <w:sz w:val="18"/>
        </w:rPr>
        <w:t xml:space="preserve"> apriori(golf.trans,parameter =</w:t>
      </w:r>
      <w:r w:rsidR="00CA3C75">
        <w:rPr>
          <w:rFonts w:ascii="Courier New" w:hAnsi="Courier New" w:cs="Courier New"/>
          <w:sz w:val="18"/>
        </w:rPr>
        <w:t>list(supp=2/14,conf=.9</w:t>
      </w:r>
      <w:r w:rsidRPr="00CA3C75">
        <w:rPr>
          <w:rFonts w:ascii="Courier New" w:hAnsi="Courier New" w:cs="Courier New"/>
          <w:sz w:val="18"/>
        </w:rPr>
        <w:t>,target="rules"))</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Apriori</w:t>
      </w:r>
    </w:p>
    <w:p w:rsidR="00CA3C75" w:rsidRPr="00CA3C75" w:rsidRDefault="00CA3C75" w:rsidP="00CA3C75">
      <w:pPr>
        <w:spacing w:after="0" w:line="240" w:lineRule="auto"/>
        <w:rPr>
          <w:rFonts w:ascii="Courier New" w:hAnsi="Courier New" w:cs="Courier New"/>
          <w:sz w:val="16"/>
        </w:rPr>
      </w:pP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Parameter specification:</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confidence minval smax arem  aval originalSupport   support minlen maxlen target   ext</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0.9    0.1    1 none FALSE            TRUE 0.1428571      1     10  rules FALSE</w:t>
      </w:r>
    </w:p>
    <w:p w:rsidR="00CA3C75" w:rsidRPr="00CA3C75" w:rsidRDefault="00CA3C75" w:rsidP="00CA3C75">
      <w:pPr>
        <w:spacing w:after="0" w:line="240" w:lineRule="auto"/>
        <w:rPr>
          <w:rFonts w:ascii="Courier New" w:hAnsi="Courier New" w:cs="Courier New"/>
          <w:sz w:val="16"/>
        </w:rPr>
      </w:pP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Algorithmic control:</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filter tree heap memopt load sort verbose</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0.1 TRUE TRUE  FALSE TRUE    2    TRUE</w:t>
      </w:r>
    </w:p>
    <w:p w:rsidR="00CA3C75" w:rsidRPr="00CA3C75" w:rsidRDefault="00CA3C75" w:rsidP="00CA3C75">
      <w:pPr>
        <w:spacing w:after="0" w:line="240" w:lineRule="auto"/>
        <w:rPr>
          <w:rFonts w:ascii="Courier New" w:hAnsi="Courier New" w:cs="Courier New"/>
          <w:sz w:val="16"/>
        </w:rPr>
      </w:pP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Absolute minimum support count: 2 </w:t>
      </w:r>
    </w:p>
    <w:p w:rsidR="00CA3C75" w:rsidRPr="00CA3C75" w:rsidRDefault="00CA3C75" w:rsidP="00CA3C75">
      <w:pPr>
        <w:spacing w:after="0" w:line="240" w:lineRule="auto"/>
        <w:rPr>
          <w:rFonts w:ascii="Courier New" w:hAnsi="Courier New" w:cs="Courier New"/>
          <w:sz w:val="16"/>
        </w:rPr>
      </w:pP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set item appearances ...[0 item(s)] done [0.00s].</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set transactions ...[12 item(s), 14 transaction(s)] done [0.00s].</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sorting and recoding items ... [12 item(s)] done [0.00s].</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creating transaction tree ... done [0.00s].</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checking subsets of size 1 2 3 4 done [0.00s].</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highlight w:val="yellow"/>
        </w:rPr>
        <w:t>writing ... [51 rule(s)] done [0.00s]</w:t>
      </w:r>
      <w:r w:rsidRPr="00CA3C75">
        <w:rPr>
          <w:rFonts w:ascii="Courier New" w:hAnsi="Courier New" w:cs="Courier New"/>
          <w:sz w:val="16"/>
        </w:rPr>
        <w:t>.</w:t>
      </w:r>
    </w:p>
    <w:p w:rsidR="00205D93"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creating S4 object  ... done [0.00s].</w:t>
      </w:r>
    </w:p>
    <w:p w:rsidR="00205D93" w:rsidRPr="00CA3C75" w:rsidRDefault="00205D93" w:rsidP="00205D93">
      <w:pPr>
        <w:spacing w:after="0" w:line="240" w:lineRule="auto"/>
        <w:rPr>
          <w:rFonts w:ascii="Courier New" w:hAnsi="Courier New" w:cs="Courier New"/>
          <w:sz w:val="16"/>
        </w:rPr>
      </w:pPr>
      <w:r w:rsidRPr="00CA3C75">
        <w:rPr>
          <w:rFonts w:ascii="Courier New" w:hAnsi="Courier New" w:cs="Courier New"/>
          <w:sz w:val="16"/>
        </w:rPr>
        <w:t>creating S4 object  ... done [0.00s].</w:t>
      </w:r>
      <w:r w:rsidRPr="00CA3C75">
        <w:rPr>
          <w:rFonts w:ascii="Courier New" w:hAnsi="Courier New" w:cs="Courier New"/>
          <w:sz w:val="16"/>
        </w:rPr>
        <w:br/>
      </w:r>
    </w:p>
    <w:p w:rsidR="005A4C91" w:rsidRPr="005A4C91" w:rsidRDefault="005A4C91" w:rsidP="00205D93">
      <w:pPr>
        <w:spacing w:after="0" w:line="240" w:lineRule="auto"/>
        <w:rPr>
          <w:rFonts w:ascii="Courier New" w:hAnsi="Courier New" w:cs="Courier New"/>
          <w:sz w:val="20"/>
        </w:rPr>
      </w:pPr>
      <w:r w:rsidRPr="005A4C91">
        <w:rPr>
          <w:rFonts w:ascii="Courier New" w:hAnsi="Courier New" w:cs="Courier New"/>
          <w:sz w:val="20"/>
        </w:rPr>
        <w:t>&gt; golf.subset = subset(golf.rules,</w:t>
      </w:r>
      <w:r>
        <w:rPr>
          <w:rFonts w:ascii="Courier New" w:hAnsi="Courier New" w:cs="Courier New"/>
          <w:sz w:val="20"/>
        </w:rPr>
        <w:t>subset=</w:t>
      </w:r>
      <w:r w:rsidRPr="005A4C91">
        <w:rPr>
          <w:rFonts w:ascii="Courier New" w:hAnsi="Courier New" w:cs="Courier New"/>
          <w:sz w:val="20"/>
        </w:rPr>
        <w:t>lift&gt;2.0)</w:t>
      </w:r>
    </w:p>
    <w:p w:rsidR="005A4C91" w:rsidRPr="005A4C91" w:rsidRDefault="005A4C91" w:rsidP="00CA3C75">
      <w:pPr>
        <w:spacing w:after="0" w:line="240" w:lineRule="auto"/>
        <w:rPr>
          <w:rFonts w:ascii="Courier New" w:hAnsi="Courier New" w:cs="Courier New"/>
          <w:sz w:val="20"/>
        </w:rPr>
      </w:pPr>
      <w:r w:rsidRPr="005A4C91">
        <w:rPr>
          <w:rFonts w:ascii="Courier New" w:hAnsi="Courier New" w:cs="Courier New"/>
          <w:sz w:val="20"/>
        </w:rPr>
        <w:t>&gt; summary(golf.subset)</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highlight w:val="yellow"/>
        </w:rPr>
        <w:t>set of 16 rules</w:t>
      </w:r>
    </w:p>
    <w:p w:rsidR="005A4C91" w:rsidRPr="005A4C91" w:rsidRDefault="005A4C91" w:rsidP="005A4C91">
      <w:pPr>
        <w:spacing w:after="0" w:line="240" w:lineRule="auto"/>
        <w:rPr>
          <w:rFonts w:ascii="Courier New" w:hAnsi="Courier New" w:cs="Courier New"/>
          <w:sz w:val="16"/>
        </w:rPr>
      </w:pP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rule length distribution (lhs + rhs):sizes</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3 4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9 7 </w:t>
      </w:r>
    </w:p>
    <w:p w:rsidR="005A4C91" w:rsidRPr="005A4C91" w:rsidRDefault="005A4C91" w:rsidP="005A4C91">
      <w:pPr>
        <w:spacing w:after="0" w:line="240" w:lineRule="auto"/>
        <w:rPr>
          <w:rFonts w:ascii="Courier New" w:hAnsi="Courier New" w:cs="Courier New"/>
          <w:sz w:val="16"/>
        </w:rPr>
      </w:pP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Min. 1st Qu.  Median    Mean 3rd Qu.    Max.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3.000   3.000   3.000   3.438   4.000   4.000 </w:t>
      </w:r>
    </w:p>
    <w:p w:rsidR="005A4C91" w:rsidRPr="005A4C91" w:rsidRDefault="005A4C91" w:rsidP="005A4C91">
      <w:pPr>
        <w:spacing w:after="0" w:line="240" w:lineRule="auto"/>
        <w:rPr>
          <w:rFonts w:ascii="Courier New" w:hAnsi="Courier New" w:cs="Courier New"/>
          <w:sz w:val="16"/>
        </w:rPr>
      </w:pP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summary of quality measures:</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support         confidence      lift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Min.   :0.1429   Min.   :1    Min.   :2.333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1st Qu.:0.1429   1st Qu.:1    1st Qu.:2.800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Median :0.1429   Median :1    Median :2.800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Mean   :0.1473   Mean   :1    Mean   :2.917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3rd Qu.:0.1429   3rd Qu.:1    3rd Qu.:2.975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Max.   :0.2143   Max.   :1    Max.   :3.500  </w:t>
      </w:r>
    </w:p>
    <w:p w:rsidR="005A4C91" w:rsidRPr="005A4C91" w:rsidRDefault="005A4C91" w:rsidP="005A4C91">
      <w:pPr>
        <w:spacing w:after="0" w:line="240" w:lineRule="auto"/>
        <w:rPr>
          <w:rFonts w:ascii="Courier New" w:hAnsi="Courier New" w:cs="Courier New"/>
          <w:sz w:val="16"/>
        </w:rPr>
      </w:pP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mining info:</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data ntransactions support confidence</w:t>
      </w:r>
    </w:p>
    <w:p w:rsid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golf.trans            14     0.1        0.8</w:t>
      </w:r>
    </w:p>
    <w:p w:rsidR="005A4C91" w:rsidRDefault="005A4C91" w:rsidP="005A4C91">
      <w:pPr>
        <w:spacing w:after="0" w:line="240" w:lineRule="auto"/>
        <w:rPr>
          <w:rFonts w:ascii="Courier New" w:hAnsi="Courier New" w:cs="Courier New"/>
          <w:sz w:val="16"/>
        </w:rPr>
      </w:pPr>
    </w:p>
    <w:p w:rsidR="00CA3C75" w:rsidRPr="00CA3C75" w:rsidRDefault="00CA3C75" w:rsidP="00CA3C75">
      <w:pPr>
        <w:spacing w:after="0" w:line="240" w:lineRule="auto"/>
        <w:rPr>
          <w:rFonts w:ascii="Courier New" w:hAnsi="Courier New" w:cs="Courier New"/>
          <w:sz w:val="18"/>
        </w:rPr>
      </w:pPr>
      <w:r w:rsidRPr="00CA3C75">
        <w:rPr>
          <w:rFonts w:ascii="Courier New" w:hAnsi="Courier New" w:cs="Courier New"/>
          <w:sz w:val="18"/>
        </w:rPr>
        <w:lastRenderedPageBreak/>
        <w:t>&gt; inspect(golf.subset)</w:t>
      </w:r>
    </w:p>
    <w:p w:rsidR="00CA3C75" w:rsidRDefault="00CA3C75" w:rsidP="005A4C91">
      <w:pPr>
        <w:spacing w:after="0" w:line="240" w:lineRule="auto"/>
        <w:rPr>
          <w:rFonts w:ascii="Courier New" w:hAnsi="Courier New" w:cs="Courier New"/>
          <w:sz w:val="20"/>
        </w:rPr>
      </w:pPr>
      <w:r>
        <w:rPr>
          <w:noProof/>
        </w:rPr>
        <w:drawing>
          <wp:inline distT="0" distB="0" distL="0" distR="0" wp14:anchorId="17562AD9" wp14:editId="7E7103D5">
            <wp:extent cx="5943600" cy="19056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05635"/>
                    </a:xfrm>
                    <a:prstGeom prst="rect">
                      <a:avLst/>
                    </a:prstGeom>
                  </pic:spPr>
                </pic:pic>
              </a:graphicData>
            </a:graphic>
          </wp:inline>
        </w:drawing>
      </w:r>
    </w:p>
    <w:p w:rsidR="005A4C91" w:rsidRPr="005A4C91" w:rsidRDefault="00CA3C75" w:rsidP="005A4C91">
      <w:pPr>
        <w:spacing w:after="0" w:line="240" w:lineRule="auto"/>
        <w:rPr>
          <w:rFonts w:ascii="Courier New" w:hAnsi="Courier New" w:cs="Courier New"/>
          <w:sz w:val="20"/>
        </w:rPr>
      </w:pPr>
      <w:r>
        <w:rPr>
          <w:rFonts w:ascii="Courier New" w:hAnsi="Courier New" w:cs="Courier New"/>
          <w:sz w:val="16"/>
        </w:rPr>
        <w:br/>
      </w:r>
      <w:r w:rsidR="005A4C91" w:rsidRPr="005A4C91">
        <w:rPr>
          <w:rFonts w:ascii="Courier New" w:hAnsi="Courier New" w:cs="Courier New"/>
          <w:sz w:val="20"/>
        </w:rPr>
        <w:t>&gt; golf.subset2 = subset(golf.rules,subset=rhs %in% "play=yes")</w:t>
      </w:r>
    </w:p>
    <w:p w:rsidR="005A4C91" w:rsidRPr="005A4C91" w:rsidRDefault="005A4C91" w:rsidP="005A4C91">
      <w:pPr>
        <w:spacing w:after="0" w:line="240" w:lineRule="auto"/>
        <w:rPr>
          <w:rFonts w:ascii="Courier New" w:hAnsi="Courier New" w:cs="Courier New"/>
          <w:sz w:val="20"/>
        </w:rPr>
      </w:pPr>
      <w:r w:rsidRPr="005A4C91">
        <w:rPr>
          <w:rFonts w:ascii="Courier New" w:hAnsi="Courier New" w:cs="Courier New"/>
          <w:sz w:val="20"/>
        </w:rPr>
        <w:t>&gt; summary(golf.subset2)</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set of 16 rules</w:t>
      </w:r>
    </w:p>
    <w:p w:rsidR="005A4C91" w:rsidRPr="005A4C91" w:rsidRDefault="005A4C91" w:rsidP="005A4C91">
      <w:pPr>
        <w:spacing w:after="0" w:line="240" w:lineRule="auto"/>
        <w:rPr>
          <w:rFonts w:ascii="Courier New" w:hAnsi="Courier New" w:cs="Courier New"/>
          <w:sz w:val="16"/>
        </w:rPr>
      </w:pP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rule length distribution (lhs + rhs):sizes</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2  3  4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2 10  4 </w:t>
      </w:r>
    </w:p>
    <w:p w:rsidR="005A4C91" w:rsidRPr="005A4C91" w:rsidRDefault="005A4C91" w:rsidP="005A4C91">
      <w:pPr>
        <w:spacing w:after="0" w:line="240" w:lineRule="auto"/>
        <w:rPr>
          <w:rFonts w:ascii="Courier New" w:hAnsi="Courier New" w:cs="Courier New"/>
          <w:sz w:val="16"/>
        </w:rPr>
      </w:pP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Min. 1st Qu.  Median    Mean 3rd Qu.    Max.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2.000   3.000   3.000   3.125   3.250   4.000 </w:t>
      </w:r>
    </w:p>
    <w:p w:rsidR="005A4C91" w:rsidRPr="005A4C91" w:rsidRDefault="005A4C91" w:rsidP="005A4C91">
      <w:pPr>
        <w:spacing w:after="0" w:line="240" w:lineRule="auto"/>
        <w:rPr>
          <w:rFonts w:ascii="Courier New" w:hAnsi="Courier New" w:cs="Courier New"/>
          <w:sz w:val="16"/>
        </w:rPr>
      </w:pP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summary of quality measures:</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support         confidence          lift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Min.   :0.1429   Min.   :0.8571   Min.   :1.333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1st Qu.:0.1429   1st Qu.:1.0000   1st Qu.:1.556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Median :0.1429   Median :1.0000   Median :1.556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Mean   :0.1830   Mean   :0.9911   Mean   :1.542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3rd Qu.:0.1607   3rd Qu.:1.0000   3rd Qu.:1.556  </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Max.   :0.4286   Max.   :1.0000   Max.   :1.556  </w:t>
      </w:r>
    </w:p>
    <w:p w:rsidR="005A4C91" w:rsidRPr="005A4C91" w:rsidRDefault="005A4C91" w:rsidP="005A4C91">
      <w:pPr>
        <w:spacing w:after="0" w:line="240" w:lineRule="auto"/>
        <w:rPr>
          <w:rFonts w:ascii="Courier New" w:hAnsi="Courier New" w:cs="Courier New"/>
          <w:sz w:val="16"/>
        </w:rPr>
      </w:pP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mining info:</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data ntransactions support confidence</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golf.trans            14     0.1        0.8</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w:t>
      </w:r>
    </w:p>
    <w:p w:rsidR="005A4C91" w:rsidRPr="005A4C91" w:rsidRDefault="005A4C91" w:rsidP="005A4C91">
      <w:pPr>
        <w:spacing w:after="0" w:line="240" w:lineRule="auto"/>
        <w:rPr>
          <w:rFonts w:ascii="Courier New" w:hAnsi="Courier New" w:cs="Courier New"/>
          <w:sz w:val="18"/>
        </w:rPr>
      </w:pPr>
      <w:r w:rsidRPr="005A4C91">
        <w:rPr>
          <w:rFonts w:ascii="Courier New" w:hAnsi="Courier New" w:cs="Courier New"/>
          <w:sz w:val="18"/>
        </w:rPr>
        <w:t>&gt; inspect(golf.subset2)</w:t>
      </w:r>
    </w:p>
    <w:p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lhs                   rhs          support confidence     lift</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&gt; inspect(golf.subset2)</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lhs                                               rhs        support   confidence lift    </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  {outlook=overcast}                             =&gt; {play=yes} 0.2857143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5  {outlook=overcast,temperature=hot}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12 {outlook=overcast,windy=true}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13 {outlook=overcast,humidity=high}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14 {outlook=overcast,humidity=normal}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15 {outlook=overcast,windy=false}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20 {temperature=cool,windy=false}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24 {outlook=sunny,humidity=normal}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31 {outlook=rainy,windy=false}                    =&gt; {play=yes} 0.2142857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33 {temperature=mild,humidity=normal}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34 {humidity=normal,windy=false}                  =&gt; {play=yes} 0.2857143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35 {outlook=overcast,temperature=hot,windy=false}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42 {temperature=cool,humidity=normal,windy=false} =&gt; {play=yes} 0.1428571 1          1.555556</w:t>
      </w:r>
    </w:p>
    <w:p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47 {outlook=rainy,temperature=mild,windy=false}   =&gt; {play=yes} 0.1428571 1          1.555556</w:t>
      </w:r>
    </w:p>
    <w:p w:rsidR="005A4C91" w:rsidRPr="005A4C91" w:rsidRDefault="00CA3C75" w:rsidP="00CA3C75">
      <w:pPr>
        <w:spacing w:after="0" w:line="240" w:lineRule="auto"/>
        <w:rPr>
          <w:rFonts w:ascii="Courier New" w:hAnsi="Courier New" w:cs="Courier New"/>
          <w:sz w:val="16"/>
        </w:rPr>
      </w:pPr>
      <w:r w:rsidRPr="00CA3C75">
        <w:rPr>
          <w:rFonts w:ascii="Courier New" w:hAnsi="Courier New" w:cs="Courier New"/>
          <w:sz w:val="16"/>
        </w:rPr>
        <w:t>50 {outlook=rainy,humidity=normal,windy=false}    =&gt; {play=yes} 0.1428571 1          1.555556</w:t>
      </w:r>
    </w:p>
    <w:p w:rsidR="005A4C91" w:rsidRDefault="005A4C91" w:rsidP="005A4C91">
      <w:pPr>
        <w:spacing w:after="0" w:line="240" w:lineRule="auto"/>
        <w:rPr>
          <w:rFonts w:ascii="Courier New" w:hAnsi="Courier New" w:cs="Courier New"/>
          <w:sz w:val="16"/>
        </w:rPr>
      </w:pPr>
    </w:p>
    <w:p w:rsidR="00CA3C75" w:rsidRDefault="00CA3C75">
      <w:pPr>
        <w:rPr>
          <w:rFonts w:ascii="Palatino Linotype" w:hAnsi="Palatino Linotype" w:cs="Courier New"/>
          <w:sz w:val="24"/>
        </w:rPr>
      </w:pPr>
      <w:r>
        <w:rPr>
          <w:rFonts w:ascii="Palatino Linotype" w:hAnsi="Palatino Linotype" w:cs="Courier New"/>
          <w:sz w:val="24"/>
        </w:rPr>
        <w:br w:type="page"/>
      </w:r>
    </w:p>
    <w:p w:rsidR="005A4C91" w:rsidRDefault="005A4C91" w:rsidP="005A4C91">
      <w:pPr>
        <w:spacing w:after="0" w:line="240" w:lineRule="auto"/>
        <w:rPr>
          <w:rFonts w:ascii="Palatino Linotype" w:hAnsi="Palatino Linotype" w:cs="Courier New"/>
          <w:sz w:val="24"/>
        </w:rPr>
      </w:pPr>
      <w:r>
        <w:rPr>
          <w:rFonts w:ascii="Palatino Linotype" w:hAnsi="Palatino Linotype" w:cs="Courier New"/>
          <w:sz w:val="24"/>
        </w:rPr>
        <w:lastRenderedPageBreak/>
        <w:t xml:space="preserve">If you have a fairly small subset of rules you wish to display graphically the </w:t>
      </w:r>
      <w:r w:rsidRPr="005A4C91">
        <w:rPr>
          <w:rFonts w:ascii="Courier New" w:hAnsi="Courier New" w:cs="Courier New"/>
        </w:rPr>
        <w:t>plot</w:t>
      </w:r>
      <w:r>
        <w:rPr>
          <w:rFonts w:ascii="Palatino Linotype" w:hAnsi="Palatino Linotype" w:cs="Courier New"/>
          <w:sz w:val="24"/>
        </w:rPr>
        <w:t xml:space="preserve"> function in the </w:t>
      </w:r>
      <w:r w:rsidRPr="005A4C91">
        <w:rPr>
          <w:rFonts w:ascii="Courier New" w:hAnsi="Courier New" w:cs="Courier New"/>
        </w:rPr>
        <w:t>aruleViz</w:t>
      </w:r>
      <w:r>
        <w:rPr>
          <w:rFonts w:ascii="Palatino Linotype" w:hAnsi="Palatino Linotype" w:cs="Courier New"/>
          <w:sz w:val="24"/>
        </w:rPr>
        <w:t xml:space="preserve"> library has some useful options for doing this.</w:t>
      </w:r>
    </w:p>
    <w:p w:rsidR="005A4C91" w:rsidRPr="001F30FA" w:rsidRDefault="005A4C91" w:rsidP="005A4C91">
      <w:pPr>
        <w:spacing w:after="0" w:line="240" w:lineRule="auto"/>
        <w:rPr>
          <w:rFonts w:ascii="Palatino Linotype" w:hAnsi="Palatino Linotype" w:cs="Courier New"/>
          <w:sz w:val="20"/>
        </w:rPr>
      </w:pPr>
    </w:p>
    <w:p w:rsidR="005A4C91" w:rsidRPr="001F30FA" w:rsidRDefault="005A4C91" w:rsidP="005A4C91">
      <w:pPr>
        <w:spacing w:after="0" w:line="240" w:lineRule="auto"/>
        <w:rPr>
          <w:rFonts w:ascii="Courier New" w:hAnsi="Courier New" w:cs="Courier New"/>
        </w:rPr>
      </w:pPr>
      <w:r w:rsidRPr="001F30FA">
        <w:rPr>
          <w:rFonts w:ascii="Courier New" w:hAnsi="Courier New" w:cs="Courier New"/>
        </w:rPr>
        <w:t>&gt; plot(golf.subset,method=”graph”)</w:t>
      </w:r>
    </w:p>
    <w:p w:rsidR="005A4C91" w:rsidRDefault="00CA3C75" w:rsidP="005A4C91">
      <w:pPr>
        <w:spacing w:after="0" w:line="240" w:lineRule="auto"/>
        <w:rPr>
          <w:rFonts w:ascii="Palatino Linotype" w:hAnsi="Palatino Linotype" w:cs="Courier New"/>
          <w:sz w:val="24"/>
        </w:rPr>
      </w:pPr>
      <w:r>
        <w:rPr>
          <w:noProof/>
        </w:rPr>
        <w:drawing>
          <wp:inline distT="0" distB="0" distL="0" distR="0" wp14:anchorId="60CF8F9C" wp14:editId="7A1C3416">
            <wp:extent cx="3932907" cy="30765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7214" cy="3079945"/>
                    </a:xfrm>
                    <a:prstGeom prst="rect">
                      <a:avLst/>
                    </a:prstGeom>
                  </pic:spPr>
                </pic:pic>
              </a:graphicData>
            </a:graphic>
          </wp:inline>
        </w:drawing>
      </w:r>
    </w:p>
    <w:p w:rsidR="005A4C91" w:rsidRDefault="005A4C91" w:rsidP="005A4C91">
      <w:pPr>
        <w:spacing w:after="0" w:line="240" w:lineRule="auto"/>
        <w:rPr>
          <w:rFonts w:ascii="Palatino Linotype" w:hAnsi="Palatino Linotype" w:cs="Courier New"/>
          <w:sz w:val="24"/>
        </w:rPr>
      </w:pPr>
    </w:p>
    <w:p w:rsidR="005A4C91" w:rsidRPr="001F30FA" w:rsidRDefault="001F30FA" w:rsidP="001F30FA">
      <w:pPr>
        <w:spacing w:after="0" w:line="240" w:lineRule="auto"/>
        <w:rPr>
          <w:rFonts w:ascii="Courier New" w:hAnsi="Courier New" w:cs="Courier New"/>
        </w:rPr>
      </w:pPr>
      <w:r w:rsidRPr="001F30FA">
        <w:rPr>
          <w:rFonts w:ascii="Courier New" w:hAnsi="Courier New" w:cs="Courier New"/>
        </w:rPr>
        <w:t>&gt; plot(golf.subset2,method=”graph”)</w:t>
      </w:r>
    </w:p>
    <w:p w:rsidR="005A4C91" w:rsidRPr="005A4C91" w:rsidRDefault="005A4C91" w:rsidP="005A4C91">
      <w:pPr>
        <w:spacing w:after="0" w:line="240" w:lineRule="auto"/>
        <w:rPr>
          <w:rFonts w:ascii="Courier New" w:hAnsi="Courier New" w:cs="Courier New"/>
          <w:sz w:val="16"/>
        </w:rPr>
      </w:pPr>
    </w:p>
    <w:p w:rsidR="001C4083" w:rsidRDefault="00CA3C75" w:rsidP="001C4083">
      <w:pPr>
        <w:spacing w:after="0" w:line="240" w:lineRule="auto"/>
        <w:rPr>
          <w:rFonts w:ascii="Courier New" w:hAnsi="Courier New" w:cs="Courier New"/>
          <w:sz w:val="12"/>
        </w:rPr>
      </w:pPr>
      <w:r>
        <w:rPr>
          <w:noProof/>
        </w:rPr>
        <w:drawing>
          <wp:inline distT="0" distB="0" distL="0" distR="0" wp14:anchorId="2E9B963F" wp14:editId="069393AF">
            <wp:extent cx="5425274" cy="3914775"/>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0831" cy="3933217"/>
                    </a:xfrm>
                    <a:prstGeom prst="rect">
                      <a:avLst/>
                    </a:prstGeom>
                  </pic:spPr>
                </pic:pic>
              </a:graphicData>
            </a:graphic>
          </wp:inline>
        </w:drawing>
      </w:r>
    </w:p>
    <w:p w:rsidR="00DD6B45" w:rsidRDefault="00DD6B45" w:rsidP="001C4083">
      <w:pPr>
        <w:spacing w:after="0" w:line="240" w:lineRule="auto"/>
        <w:rPr>
          <w:rFonts w:ascii="Courier New" w:hAnsi="Courier New" w:cs="Courier New"/>
          <w:sz w:val="12"/>
        </w:rPr>
      </w:pPr>
    </w:p>
    <w:p w:rsidR="00DD6B45" w:rsidRDefault="00DD6B45" w:rsidP="001C4083">
      <w:pPr>
        <w:spacing w:after="0" w:line="240" w:lineRule="auto"/>
        <w:rPr>
          <w:rFonts w:ascii="Courier New" w:hAnsi="Courier New" w:cs="Courier New"/>
          <w:sz w:val="12"/>
        </w:rPr>
      </w:pPr>
    </w:p>
    <w:p w:rsidR="00DD6B45" w:rsidRPr="009170D4" w:rsidRDefault="009170D4" w:rsidP="009170D4">
      <w:pPr>
        <w:rPr>
          <w:rFonts w:ascii="Palatino Linotype" w:hAnsi="Palatino Linotype"/>
          <w:sz w:val="24"/>
          <w:szCs w:val="24"/>
        </w:rPr>
      </w:pPr>
      <w:r w:rsidRPr="009170D4">
        <w:rPr>
          <w:rFonts w:ascii="Palatino Linotype" w:hAnsi="Palatino Linotype"/>
          <w:sz w:val="24"/>
          <w:szCs w:val="24"/>
          <w:u w:val="single"/>
        </w:rPr>
        <w:t>Example 7.4</w:t>
      </w:r>
      <w:r w:rsidR="00DD6B45" w:rsidRPr="009170D4">
        <w:rPr>
          <w:rFonts w:ascii="Palatino Linotype" w:hAnsi="Palatino Linotype"/>
          <w:sz w:val="24"/>
          <w:szCs w:val="24"/>
        </w:rPr>
        <w:t xml:space="preserve">:   </w:t>
      </w:r>
      <w:r w:rsidRPr="009170D4">
        <w:rPr>
          <w:rFonts w:ascii="Palatino Linotype" w:hAnsi="Palatino Linotype"/>
          <w:sz w:val="24"/>
          <w:szCs w:val="24"/>
        </w:rPr>
        <w:t>Association Rules for the Mushroom Data</w:t>
      </w:r>
    </w:p>
    <w:p w:rsidR="007251D7" w:rsidRDefault="00DD6B45" w:rsidP="00F80089">
      <w:pPr>
        <w:spacing w:after="0" w:line="240" w:lineRule="auto"/>
        <w:rPr>
          <w:rFonts w:ascii="Palatino Linotype" w:hAnsi="Palatino Linotype"/>
          <w:sz w:val="24"/>
          <w:szCs w:val="24"/>
        </w:rPr>
      </w:pPr>
      <w:r w:rsidRPr="00F80089">
        <w:rPr>
          <w:rFonts w:ascii="Palatino Linotype" w:hAnsi="Palatino Linotype"/>
          <w:szCs w:val="24"/>
        </w:rPr>
        <w:t>In this example we look for association rules within the mushroom data set we have looked at previously.  We can treat the characteristics of the mushrooms as transactional data and look for characteristics that most associated.</w:t>
      </w:r>
      <w:r w:rsidR="007251D7">
        <w:rPr>
          <w:rFonts w:ascii="Palatino Linotype" w:hAnsi="Palatino Linotype"/>
          <w:szCs w:val="24"/>
        </w:rPr>
        <w:t xml:space="preserve">   For example a rule might be:</w:t>
      </w:r>
      <w:r w:rsidR="007251D7">
        <w:rPr>
          <w:rFonts w:ascii="Palatino Linotype" w:hAnsi="Palatino Linotype"/>
          <w:szCs w:val="24"/>
        </w:rPr>
        <w:br/>
        <w:t xml:space="preserve">                                     </w:t>
      </w:r>
      <w:r w:rsidRPr="00F80089">
        <w:rPr>
          <w:rFonts w:ascii="Palatino Linotype" w:hAnsi="Palatino Linotype"/>
          <w:szCs w:val="24"/>
        </w:rPr>
        <w:t>{cap-surface=f,cap-col</w:t>
      </w:r>
      <w:r w:rsidR="00F80089" w:rsidRPr="00F80089">
        <w:rPr>
          <w:rFonts w:ascii="Palatino Linotype" w:hAnsi="Palatino Linotype"/>
          <w:szCs w:val="24"/>
        </w:rPr>
        <w:t>or=c} =&gt; {veil-type=u}.</w:t>
      </w:r>
      <w:r w:rsidR="00F80089">
        <w:rPr>
          <w:rFonts w:ascii="Palatino Linotype" w:hAnsi="Palatino Linotype"/>
          <w:sz w:val="24"/>
          <w:szCs w:val="24"/>
        </w:rPr>
        <w:t xml:space="preserve">  </w:t>
      </w:r>
    </w:p>
    <w:p w:rsidR="007251D7" w:rsidRDefault="007251D7" w:rsidP="00F80089">
      <w:pPr>
        <w:spacing w:after="0" w:line="240" w:lineRule="auto"/>
        <w:rPr>
          <w:rFonts w:ascii="Palatino Linotype" w:hAnsi="Palatino Linotype"/>
          <w:sz w:val="24"/>
          <w:szCs w:val="24"/>
        </w:rPr>
      </w:pPr>
    </w:p>
    <w:p w:rsidR="00F80089" w:rsidRDefault="00F80089" w:rsidP="00F80089">
      <w:pPr>
        <w:spacing w:after="0" w:line="240" w:lineRule="auto"/>
        <w:rPr>
          <w:sz w:val="20"/>
          <w:szCs w:val="20"/>
          <w:u w:val="single"/>
        </w:rPr>
      </w:pPr>
      <w:r>
        <w:rPr>
          <w:rFonts w:ascii="Palatino Linotype" w:hAnsi="Palatino Linotype" w:cs="Courier New"/>
          <w:sz w:val="24"/>
        </w:rPr>
        <w:t>The mushroom attributes are defined below:</w:t>
      </w:r>
    </w:p>
    <w:p w:rsidR="00F80089" w:rsidRPr="00822214" w:rsidRDefault="00F80089" w:rsidP="00F80089">
      <w:pPr>
        <w:spacing w:after="0" w:line="240" w:lineRule="auto"/>
        <w:rPr>
          <w:rFonts w:ascii="Palatino Linotype" w:hAnsi="Palatino Linotype" w:cs="Courier New"/>
          <w:sz w:val="24"/>
        </w:rPr>
      </w:pPr>
      <w:r>
        <w:rPr>
          <w:sz w:val="20"/>
          <w:szCs w:val="20"/>
          <w:u w:val="single"/>
        </w:rPr>
        <w:t xml:space="preserve">          </w:t>
      </w:r>
      <w:r w:rsidRPr="00C66CE4">
        <w:rPr>
          <w:rFonts w:ascii="Palatino Linotype" w:hAnsi="Palatino Linotype"/>
          <w:sz w:val="20"/>
          <w:szCs w:val="20"/>
          <w:u w:val="single"/>
        </w:rPr>
        <w:t>Variable</w:t>
      </w:r>
      <w:r w:rsidRPr="00C66CE4">
        <w:rPr>
          <w:rFonts w:ascii="Palatino Linotype" w:hAnsi="Palatino Linotype"/>
          <w:sz w:val="20"/>
          <w:szCs w:val="20"/>
          <w:u w:val="single"/>
        </w:rPr>
        <w:tab/>
      </w:r>
      <w:r w:rsidRPr="00C66CE4">
        <w:rPr>
          <w:rFonts w:ascii="Palatino Linotype" w:hAnsi="Palatino Linotype"/>
          <w:sz w:val="20"/>
          <w:szCs w:val="20"/>
          <w:u w:val="single"/>
        </w:rPr>
        <w:tab/>
      </w:r>
      <w:r w:rsidRPr="00C66CE4">
        <w:rPr>
          <w:rFonts w:ascii="Palatino Linotype" w:hAnsi="Palatino Linotype"/>
          <w:sz w:val="20"/>
          <w:szCs w:val="20"/>
          <w:u w:val="single"/>
        </w:rPr>
        <w:tab/>
        <w:t xml:space="preserve">        Levels                                                                                                            </w:t>
      </w:r>
      <w:r w:rsidRPr="00C66CE4">
        <w:rPr>
          <w:rFonts w:ascii="Palatino Linotype" w:hAnsi="Palatino Linotype"/>
          <w:color w:val="FFFFFF" w:themeColor="background1"/>
          <w:sz w:val="20"/>
          <w:szCs w:val="20"/>
          <w:u w:val="single"/>
        </w:rPr>
        <w:t>*</w:t>
      </w:r>
      <w:r>
        <w:rPr>
          <w:sz w:val="20"/>
          <w:szCs w:val="20"/>
          <w:u w:val="single"/>
        </w:rPr>
        <w:br/>
      </w:r>
      <w:r>
        <w:rPr>
          <w:rFonts w:ascii="Courier New" w:eastAsia="MS Mincho" w:hAnsi="Courier New" w:cs="Courier New"/>
          <w:sz w:val="16"/>
          <w:szCs w:val="16"/>
        </w:rPr>
        <w:t>     Poisonous</w:t>
      </w:r>
      <w:r>
        <w:rPr>
          <w:rFonts w:ascii="Courier New" w:eastAsia="MS Mincho" w:hAnsi="Courier New" w:cs="Courier New"/>
          <w:sz w:val="16"/>
          <w:szCs w:val="16"/>
        </w:rPr>
        <w:tab/>
      </w:r>
      <w:r>
        <w:rPr>
          <w:rFonts w:ascii="Courier New" w:eastAsia="MS Mincho" w:hAnsi="Courier New" w:cs="Courier New"/>
          <w:sz w:val="16"/>
          <w:szCs w:val="16"/>
        </w:rPr>
        <w:tab/>
      </w:r>
      <w:r>
        <w:rPr>
          <w:rFonts w:ascii="Courier New" w:eastAsia="MS Mincho" w:hAnsi="Courier New" w:cs="Courier New"/>
          <w:sz w:val="16"/>
          <w:szCs w:val="16"/>
        </w:rPr>
        <w:tab/>
        <w:t xml:space="preserve">    edible=e,poisonous=p</w:t>
      </w:r>
    </w:p>
    <w:p w:rsidR="00F80089" w:rsidRDefault="00F80089" w:rsidP="00F80089">
      <w:pPr>
        <w:spacing w:after="0" w:line="240" w:lineRule="auto"/>
        <w:rPr>
          <w:rFonts w:ascii="Courier New" w:eastAsia="MS Mincho" w:hAnsi="Courier New" w:cs="Courier New"/>
          <w:sz w:val="16"/>
          <w:szCs w:val="16"/>
        </w:rPr>
      </w:pPr>
      <w:r>
        <w:rPr>
          <w:rFonts w:ascii="Courier New" w:eastAsia="MS Mincho" w:hAnsi="Courier New" w:cs="Courier New"/>
          <w:sz w:val="16"/>
          <w:szCs w:val="16"/>
        </w:rPr>
        <w:t xml:space="preserve">     X1 = cap-shape:              </w:t>
      </w:r>
      <w:r w:rsidRPr="00D42A86">
        <w:rPr>
          <w:rFonts w:ascii="Courier New" w:eastAsia="MS Mincho" w:hAnsi="Courier New" w:cs="Courier New"/>
          <w:sz w:val="16"/>
          <w:szCs w:val="16"/>
        </w:rPr>
        <w:t>bell=b,conical=c,convex=x,flat=f,</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     knobbed=k,sunken=s</w:t>
      </w:r>
      <w:r>
        <w:rPr>
          <w:rFonts w:ascii="Courier New" w:eastAsia="MS Mincho" w:hAnsi="Courier New" w:cs="Courier New"/>
          <w:sz w:val="16"/>
          <w:szCs w:val="16"/>
        </w:rPr>
        <w:br/>
        <w:t xml:space="preserve">     X2 = cap-surface:            </w:t>
      </w:r>
      <w:r w:rsidRPr="00D42A86">
        <w:rPr>
          <w:rFonts w:ascii="Courier New" w:eastAsia="MS Mincho" w:hAnsi="Courier New" w:cs="Courier New"/>
          <w:sz w:val="16"/>
          <w:szCs w:val="16"/>
        </w:rPr>
        <w:t>fibrous=f,gr</w:t>
      </w:r>
      <w:r>
        <w:rPr>
          <w:rFonts w:ascii="Courier New" w:eastAsia="MS Mincho" w:hAnsi="Courier New" w:cs="Courier New"/>
          <w:sz w:val="16"/>
          <w:szCs w:val="16"/>
        </w:rPr>
        <w:t>ooves=g,scaly=y,smooth=s</w:t>
      </w:r>
      <w:r>
        <w:rPr>
          <w:rFonts w:ascii="Courier New" w:eastAsia="MS Mincho" w:hAnsi="Courier New" w:cs="Courier New"/>
          <w:sz w:val="16"/>
          <w:szCs w:val="16"/>
        </w:rPr>
        <w:br/>
        <w:t xml:space="preserve">     X3 =</w:t>
      </w:r>
      <w:r w:rsidRPr="00D42A86">
        <w:rPr>
          <w:rFonts w:ascii="Courier New" w:eastAsia="MS Mincho" w:hAnsi="Courier New" w:cs="Courier New"/>
          <w:sz w:val="16"/>
          <w:szCs w:val="16"/>
        </w:rPr>
        <w:t xml:space="preserve"> cap-color: </w:t>
      </w:r>
      <w:r>
        <w:rPr>
          <w:rFonts w:ascii="Courier New" w:eastAsia="MS Mincho" w:hAnsi="Courier New" w:cs="Courier New"/>
          <w:sz w:val="16"/>
          <w:szCs w:val="16"/>
        </w:rPr>
        <w:t xml:space="preserve">             </w:t>
      </w:r>
      <w:r w:rsidRPr="00D42A86">
        <w:rPr>
          <w:rFonts w:ascii="Courier New" w:eastAsia="MS Mincho" w:hAnsi="Courier New" w:cs="Courier New"/>
          <w:sz w:val="16"/>
          <w:szCs w:val="16"/>
        </w:rPr>
        <w:t>brown=n,buff=b,cinnamon=c,gray=g,green=r,</w:t>
      </w:r>
      <w:r w:rsidRPr="00D42A86">
        <w:rPr>
          <w:rFonts w:ascii="Courier New" w:eastAsia="MS Mincho" w:hAnsi="Courier New" w:cs="Courier New"/>
          <w:sz w:val="16"/>
          <w:szCs w:val="16"/>
        </w:rPr>
        <w:br/>
        <w:t xml:space="preserve">                                  pink=p,purple=u</w:t>
      </w:r>
      <w:r>
        <w:rPr>
          <w:rFonts w:ascii="Courier New" w:eastAsia="MS Mincho" w:hAnsi="Courier New" w:cs="Courier New"/>
          <w:sz w:val="16"/>
          <w:szCs w:val="16"/>
        </w:rPr>
        <w:t>,red=e,white=w,yellow=y</w:t>
      </w:r>
      <w:r>
        <w:rPr>
          <w:rFonts w:ascii="Courier New" w:eastAsia="MS Mincho" w:hAnsi="Courier New" w:cs="Courier New"/>
          <w:sz w:val="16"/>
          <w:szCs w:val="16"/>
        </w:rPr>
        <w:br/>
        <w:t xml:space="preserve">     X4 = bruises?:               true</w:t>
      </w:r>
      <w:r w:rsidRPr="00D42A86">
        <w:rPr>
          <w:rFonts w:ascii="Courier New" w:eastAsia="MS Mincho" w:hAnsi="Courier New" w:cs="Courier New"/>
          <w:sz w:val="16"/>
          <w:szCs w:val="16"/>
        </w:rPr>
        <w:t>=t,</w:t>
      </w:r>
      <w:r>
        <w:rPr>
          <w:rFonts w:ascii="Courier New" w:eastAsia="MS Mincho" w:hAnsi="Courier New" w:cs="Courier New"/>
          <w:sz w:val="16"/>
          <w:szCs w:val="16"/>
        </w:rPr>
        <w:t>false=f</w:t>
      </w:r>
      <w:r>
        <w:rPr>
          <w:rFonts w:ascii="Courier New" w:eastAsia="MS Mincho" w:hAnsi="Courier New" w:cs="Courier New"/>
          <w:sz w:val="16"/>
          <w:szCs w:val="16"/>
        </w:rPr>
        <w:br/>
        <w:t xml:space="preserve">     X5 = odor:                   </w:t>
      </w:r>
      <w:r w:rsidRPr="00D42A86">
        <w:rPr>
          <w:rFonts w:ascii="Courier New" w:eastAsia="MS Mincho" w:hAnsi="Courier New" w:cs="Courier New"/>
          <w:sz w:val="16"/>
          <w:szCs w:val="16"/>
        </w:rPr>
        <w:t>almond=a,anise=l,creosote=c,fishy=y,foul=f,</w:t>
      </w:r>
      <w:r w:rsidRPr="00D42A86">
        <w:rPr>
          <w:rFonts w:ascii="Courier New" w:eastAsia="MS Mincho" w:hAnsi="Courier New" w:cs="Courier New"/>
          <w:sz w:val="16"/>
          <w:szCs w:val="16"/>
        </w:rPr>
        <w:br/>
        <w:t xml:space="preserve">                                  musty=m,n</w:t>
      </w:r>
      <w:r>
        <w:rPr>
          <w:rFonts w:ascii="Courier New" w:eastAsia="MS Mincho" w:hAnsi="Courier New" w:cs="Courier New"/>
          <w:sz w:val="16"/>
          <w:szCs w:val="16"/>
        </w:rPr>
        <w:t>one=n,pungent=p,spicy=s</w:t>
      </w:r>
      <w:r>
        <w:rPr>
          <w:rFonts w:ascii="Courier New" w:eastAsia="MS Mincho" w:hAnsi="Courier New" w:cs="Courier New"/>
          <w:sz w:val="16"/>
          <w:szCs w:val="16"/>
        </w:rPr>
        <w:br/>
        <w:t xml:space="preserve">     X6 = gill-attachment:    </w:t>
      </w:r>
      <w:r w:rsidRPr="00D42A86">
        <w:rPr>
          <w:rFonts w:ascii="Courier New" w:eastAsia="MS Mincho" w:hAnsi="Courier New" w:cs="Courier New"/>
          <w:sz w:val="16"/>
          <w:szCs w:val="16"/>
        </w:rPr>
        <w:t xml:space="preserve">    attached=a, </w:t>
      </w:r>
      <w:r>
        <w:rPr>
          <w:rFonts w:ascii="Courier New" w:eastAsia="MS Mincho" w:hAnsi="Courier New" w:cs="Courier New"/>
          <w:sz w:val="16"/>
          <w:szCs w:val="16"/>
        </w:rPr>
        <w:t>free=f</w:t>
      </w:r>
      <w:r>
        <w:rPr>
          <w:rFonts w:ascii="Courier New" w:eastAsia="MS Mincho" w:hAnsi="Courier New" w:cs="Courier New"/>
          <w:sz w:val="16"/>
          <w:szCs w:val="16"/>
        </w:rPr>
        <w:br/>
        <w:t xml:space="preserve">     X7 = gill-spacing:           close=c,crowded=w</w:t>
      </w:r>
      <w:r>
        <w:rPr>
          <w:rFonts w:ascii="Courier New" w:eastAsia="MS Mincho" w:hAnsi="Courier New" w:cs="Courier New"/>
          <w:sz w:val="16"/>
          <w:szCs w:val="16"/>
        </w:rPr>
        <w:br/>
        <w:t xml:space="preserve">     X8 = gill-size:              </w:t>
      </w:r>
      <w:r w:rsidRPr="00D42A86">
        <w:rPr>
          <w:rFonts w:ascii="Courier New" w:eastAsia="MS Mincho" w:hAnsi="Courier New" w:cs="Courier New"/>
          <w:sz w:val="16"/>
          <w:szCs w:val="16"/>
        </w:rPr>
        <w:t>broad=b,narrow=n</w:t>
      </w:r>
      <w:r w:rsidRPr="00D42A86">
        <w:rPr>
          <w:rFonts w:ascii="Courier New" w:eastAsia="MS Mincho" w:hAnsi="Courier New" w:cs="Courier New"/>
          <w:sz w:val="16"/>
          <w:szCs w:val="16"/>
        </w:rPr>
        <w:br/>
      </w:r>
      <w:r>
        <w:rPr>
          <w:rFonts w:ascii="Courier New" w:eastAsia="MS Mincho" w:hAnsi="Courier New" w:cs="Courier New"/>
          <w:sz w:val="16"/>
          <w:szCs w:val="16"/>
        </w:rPr>
        <w:t xml:space="preserve">     X9 = gill-color:             </w:t>
      </w:r>
      <w:r w:rsidRPr="00D42A86">
        <w:rPr>
          <w:rFonts w:ascii="Courier New" w:eastAsia="MS Mincho" w:hAnsi="Courier New" w:cs="Courier New"/>
          <w:sz w:val="16"/>
          <w:szCs w:val="16"/>
        </w:rPr>
        <w:t>black=k,brown=n,buff=b,chocolate=h,gray=g,</w:t>
      </w:r>
      <w:r w:rsidRPr="00D42A86">
        <w:rPr>
          <w:rFonts w:ascii="Courier New" w:eastAsia="MS Mincho" w:hAnsi="Courier New" w:cs="Courier New"/>
          <w:sz w:val="16"/>
          <w:szCs w:val="16"/>
        </w:rPr>
        <w:br/>
        <w:t xml:space="preserve">                                  green=r,orange=o,pink=p,purple=u,red=e,</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       white=w,yellow=y</w:t>
      </w:r>
      <w:r>
        <w:rPr>
          <w:rFonts w:ascii="Courier New" w:eastAsia="MS Mincho" w:hAnsi="Courier New" w:cs="Courier New"/>
          <w:sz w:val="16"/>
          <w:szCs w:val="16"/>
        </w:rPr>
        <w:br/>
        <w:t xml:space="preserve">    X10 = stalk-shape:            </w:t>
      </w:r>
      <w:r w:rsidRPr="00D42A86">
        <w:rPr>
          <w:rFonts w:ascii="Courier New" w:eastAsia="MS Mincho" w:hAnsi="Courier New" w:cs="Courier New"/>
          <w:sz w:val="16"/>
          <w:szCs w:val="16"/>
        </w:rPr>
        <w:t>enlarging=e,tapering</w:t>
      </w:r>
      <w:r>
        <w:rPr>
          <w:rFonts w:ascii="Courier New" w:eastAsia="MS Mincho" w:hAnsi="Courier New" w:cs="Courier New"/>
          <w:sz w:val="16"/>
          <w:szCs w:val="16"/>
        </w:rPr>
        <w:t>=t</w:t>
      </w:r>
      <w:r>
        <w:rPr>
          <w:rFonts w:ascii="Courier New" w:eastAsia="MS Mincho" w:hAnsi="Courier New" w:cs="Courier New"/>
          <w:sz w:val="16"/>
          <w:szCs w:val="16"/>
        </w:rPr>
        <w:br/>
        <w:t xml:space="preserve">    X11 = stalk-root:             </w:t>
      </w:r>
      <w:r w:rsidRPr="00D42A86">
        <w:rPr>
          <w:rFonts w:ascii="Courier New" w:eastAsia="MS Mincho" w:hAnsi="Courier New" w:cs="Courier New"/>
          <w:sz w:val="16"/>
          <w:szCs w:val="16"/>
        </w:rPr>
        <w:t>bulbous=b,club=c,cup=u,equal=e,</w:t>
      </w:r>
      <w:r w:rsidRPr="00D42A86">
        <w:rPr>
          <w:rFonts w:ascii="Courier New" w:eastAsia="MS Mincho" w:hAnsi="Courier New" w:cs="Courier New"/>
          <w:sz w:val="16"/>
          <w:szCs w:val="16"/>
        </w:rPr>
        <w:br/>
        <w:t xml:space="preserve">                                  rhizomorphs=z,rooted=r,missing=?</w:t>
      </w:r>
      <w:r>
        <w:rPr>
          <w:rFonts w:ascii="Courier New" w:eastAsia="MS Mincho" w:hAnsi="Courier New" w:cs="Courier New"/>
          <w:sz w:val="16"/>
          <w:szCs w:val="16"/>
        </w:rPr>
        <w:t xml:space="preserve"> </w:t>
      </w:r>
      <w:r w:rsidRPr="00C66CE4">
        <w:rPr>
          <w:rFonts w:ascii="Palatino Linotype" w:eastAsia="MS Mincho" w:hAnsi="Palatino Linotype" w:cs="Courier New"/>
          <w:sz w:val="16"/>
          <w:szCs w:val="16"/>
        </w:rPr>
        <w:sym w:font="Wingdings" w:char="F0DF"/>
      </w:r>
      <w:r w:rsidRPr="00C66CE4">
        <w:rPr>
          <w:rFonts w:ascii="Palatino Linotype" w:eastAsia="MS Mincho" w:hAnsi="Palatino Linotype" w:cs="Courier New"/>
          <w:sz w:val="16"/>
          <w:szCs w:val="16"/>
        </w:rPr>
        <w:t xml:space="preserve"> has lots of missing values!</w:t>
      </w:r>
      <w:r>
        <w:rPr>
          <w:rFonts w:ascii="Courier New" w:eastAsia="MS Mincho" w:hAnsi="Courier New" w:cs="Courier New"/>
          <w:sz w:val="16"/>
          <w:szCs w:val="16"/>
        </w:rPr>
        <w:br/>
        <w:t xml:space="preserve">    X12 = </w:t>
      </w:r>
      <w:r w:rsidRPr="00D42A86">
        <w:rPr>
          <w:rFonts w:ascii="Courier New" w:eastAsia="MS Mincho" w:hAnsi="Courier New" w:cs="Courier New"/>
          <w:sz w:val="16"/>
          <w:szCs w:val="16"/>
        </w:rPr>
        <w:t>stalk-surface-above-ring: ibrous=f,s</w:t>
      </w:r>
      <w:r>
        <w:rPr>
          <w:rFonts w:ascii="Courier New" w:eastAsia="MS Mincho" w:hAnsi="Courier New" w:cs="Courier New"/>
          <w:sz w:val="16"/>
          <w:szCs w:val="16"/>
        </w:rPr>
        <w:t>caly=y,silky=k,smooth=s</w:t>
      </w:r>
      <w:r>
        <w:rPr>
          <w:rFonts w:ascii="Courier New" w:eastAsia="MS Mincho" w:hAnsi="Courier New" w:cs="Courier New"/>
          <w:sz w:val="16"/>
          <w:szCs w:val="16"/>
        </w:rPr>
        <w:br/>
        <w:t xml:space="preserve">    X13 = </w:t>
      </w:r>
      <w:r w:rsidRPr="00D42A86">
        <w:rPr>
          <w:rFonts w:ascii="Courier New" w:eastAsia="MS Mincho" w:hAnsi="Courier New" w:cs="Courier New"/>
          <w:sz w:val="16"/>
          <w:szCs w:val="16"/>
        </w:rPr>
        <w:t>stalk-surface-below-ring: ibrous=f,scaly=y,silky=k,smooth=s</w:t>
      </w:r>
      <w:r>
        <w:rPr>
          <w:rFonts w:ascii="Courier New" w:eastAsia="MS Mincho" w:hAnsi="Courier New" w:cs="Courier New"/>
          <w:sz w:val="16"/>
          <w:szCs w:val="16"/>
        </w:rPr>
        <w:t xml:space="preserve">  </w:t>
      </w:r>
      <w:r w:rsidRPr="000D18CE">
        <w:rPr>
          <w:rFonts w:ascii="Courier New" w:eastAsia="MS Mincho" w:hAnsi="Courier New" w:cs="Courier New"/>
          <w:sz w:val="16"/>
          <w:szCs w:val="16"/>
        </w:rPr>
        <w:sym w:font="Wingdings" w:char="F0DF"/>
      </w:r>
      <w:r>
        <w:rPr>
          <w:rFonts w:ascii="Courier New" w:eastAsia="MS Mincho" w:hAnsi="Courier New" w:cs="Courier New"/>
          <w:sz w:val="16"/>
          <w:szCs w:val="16"/>
        </w:rPr>
        <w:t xml:space="preserve"> </w:t>
      </w:r>
      <w:r w:rsidRPr="0048054A">
        <w:rPr>
          <w:rFonts w:ascii="Palatino Linotype" w:eastAsia="MS Mincho" w:hAnsi="Palatino Linotype" w:cs="Courier New"/>
          <w:sz w:val="16"/>
          <w:szCs w:val="16"/>
        </w:rPr>
        <w:t>has lots of missing values!</w:t>
      </w:r>
      <w:r w:rsidRPr="0048054A">
        <w:rPr>
          <w:rFonts w:ascii="Palatino Linotype" w:eastAsia="MS Mincho" w:hAnsi="Palatino Linotype" w:cs="Courier New"/>
          <w:sz w:val="16"/>
          <w:szCs w:val="16"/>
        </w:rPr>
        <w:br/>
      </w:r>
      <w:r>
        <w:rPr>
          <w:rFonts w:ascii="Courier New" w:eastAsia="MS Mincho" w:hAnsi="Courier New" w:cs="Courier New"/>
          <w:sz w:val="16"/>
          <w:szCs w:val="16"/>
        </w:rPr>
        <w:t xml:space="preserve">    X14 = stalk-color-above-ring: </w:t>
      </w:r>
      <w:r w:rsidRPr="00D42A86">
        <w:rPr>
          <w:rFonts w:ascii="Courier New" w:eastAsia="MS Mincho" w:hAnsi="Courier New" w:cs="Courier New"/>
          <w:sz w:val="16"/>
          <w:szCs w:val="16"/>
        </w:rPr>
        <w:t>brown=n,buff=b,cinnamon=c,gray=g,orange=o,</w:t>
      </w:r>
      <w:r w:rsidRPr="00D42A86">
        <w:rPr>
          <w:rFonts w:ascii="Courier New" w:eastAsia="MS Mincho" w:hAnsi="Courier New" w:cs="Courier New"/>
          <w:sz w:val="16"/>
          <w:szCs w:val="16"/>
        </w:rPr>
        <w:br/>
        <w:t xml:space="preserve">                                  pink=p</w:t>
      </w:r>
      <w:r>
        <w:rPr>
          <w:rFonts w:ascii="Courier New" w:eastAsia="MS Mincho" w:hAnsi="Courier New" w:cs="Courier New"/>
          <w:sz w:val="16"/>
          <w:szCs w:val="16"/>
        </w:rPr>
        <w:t>,red=e,white=w,yellow=y</w:t>
      </w:r>
      <w:r>
        <w:rPr>
          <w:rFonts w:ascii="Courier New" w:eastAsia="MS Mincho" w:hAnsi="Courier New" w:cs="Courier New"/>
          <w:sz w:val="16"/>
          <w:szCs w:val="16"/>
        </w:rPr>
        <w:br/>
        <w:t xml:space="preserve">    X15 = stalk-color-below-ring: </w:t>
      </w:r>
      <w:r w:rsidRPr="00D42A86">
        <w:rPr>
          <w:rFonts w:ascii="Courier New" w:eastAsia="MS Mincho" w:hAnsi="Courier New" w:cs="Courier New"/>
          <w:sz w:val="16"/>
          <w:szCs w:val="16"/>
        </w:rPr>
        <w:t>brown=n,buff=b,cinnamon=c,gray=g,orange=o,</w:t>
      </w:r>
      <w:r w:rsidRPr="00D42A86">
        <w:rPr>
          <w:rFonts w:ascii="Courier New" w:eastAsia="MS Mincho" w:hAnsi="Courier New" w:cs="Courier New"/>
          <w:sz w:val="16"/>
          <w:szCs w:val="16"/>
        </w:rPr>
        <w:br/>
        <w:t xml:space="preserve">                                  pink=p</w:t>
      </w:r>
      <w:r>
        <w:rPr>
          <w:rFonts w:ascii="Courier New" w:eastAsia="MS Mincho" w:hAnsi="Courier New" w:cs="Courier New"/>
          <w:sz w:val="16"/>
          <w:szCs w:val="16"/>
        </w:rPr>
        <w:t>,red=e,white=w,yellow=y</w:t>
      </w:r>
      <w:r>
        <w:rPr>
          <w:rFonts w:ascii="Courier New" w:eastAsia="MS Mincho" w:hAnsi="Courier New" w:cs="Courier New"/>
          <w:sz w:val="16"/>
          <w:szCs w:val="16"/>
        </w:rPr>
        <w:br/>
        <w:t xml:space="preserve">    X16 = veil-type:              </w:t>
      </w:r>
      <w:r w:rsidRPr="00D42A86">
        <w:rPr>
          <w:rFonts w:ascii="Courier New" w:eastAsia="MS Mincho" w:hAnsi="Courier New" w:cs="Courier New"/>
          <w:sz w:val="16"/>
          <w:szCs w:val="16"/>
        </w:rPr>
        <w:t>partial=p,universal=u</w:t>
      </w:r>
      <w:r>
        <w:rPr>
          <w:rFonts w:ascii="Courier New" w:eastAsia="MS Mincho" w:hAnsi="Courier New" w:cs="Courier New"/>
          <w:sz w:val="16"/>
          <w:szCs w:val="16"/>
        </w:rPr>
        <w:t xml:space="preserve">  </w:t>
      </w:r>
      <w:r w:rsidRPr="000C3FB5">
        <w:rPr>
          <w:rFonts w:ascii="Palatino Linotype" w:eastAsia="MS Mincho" w:hAnsi="Palatino Linotype" w:cs="Courier New"/>
          <w:sz w:val="16"/>
          <w:szCs w:val="16"/>
        </w:rPr>
        <w:sym w:font="Wingdings" w:char="F0DF"/>
      </w:r>
      <w:r w:rsidRPr="000C3FB5">
        <w:rPr>
          <w:rFonts w:ascii="Palatino Linotype" w:eastAsia="MS Mincho" w:hAnsi="Palatino Linotype" w:cs="Courier New"/>
          <w:sz w:val="16"/>
          <w:szCs w:val="16"/>
        </w:rPr>
        <w:t xml:space="preserve"> All partial (no universal)!</w:t>
      </w:r>
      <w:r>
        <w:rPr>
          <w:rFonts w:ascii="Courier New" w:eastAsia="MS Mincho" w:hAnsi="Courier New" w:cs="Courier New"/>
          <w:sz w:val="16"/>
          <w:szCs w:val="16"/>
        </w:rPr>
        <w:br/>
        <w:t xml:space="preserve">    X17 = veil-color:             </w:t>
      </w:r>
      <w:r w:rsidRPr="00D42A86">
        <w:rPr>
          <w:rFonts w:ascii="Courier New" w:eastAsia="MS Mincho" w:hAnsi="Courier New" w:cs="Courier New"/>
          <w:sz w:val="16"/>
          <w:szCs w:val="16"/>
        </w:rPr>
        <w:t>brown=n,or</w:t>
      </w:r>
      <w:r>
        <w:rPr>
          <w:rFonts w:ascii="Courier New" w:eastAsia="MS Mincho" w:hAnsi="Courier New" w:cs="Courier New"/>
          <w:sz w:val="16"/>
          <w:szCs w:val="16"/>
        </w:rPr>
        <w:t>ange=o,white=w,yellow=y</w:t>
      </w:r>
      <w:r>
        <w:rPr>
          <w:rFonts w:ascii="Courier New" w:eastAsia="MS Mincho" w:hAnsi="Courier New" w:cs="Courier New"/>
          <w:sz w:val="16"/>
          <w:szCs w:val="16"/>
        </w:rPr>
        <w:br/>
        <w:t xml:space="preserve">    X18 = ring-number:            none=n,one=o,two=t</w:t>
      </w:r>
      <w:r>
        <w:rPr>
          <w:rFonts w:ascii="Courier New" w:eastAsia="MS Mincho" w:hAnsi="Courier New" w:cs="Courier New"/>
          <w:sz w:val="16"/>
          <w:szCs w:val="16"/>
        </w:rPr>
        <w:br/>
        <w:t xml:space="preserve">    X19 = ring-type:              </w:t>
      </w:r>
      <w:r w:rsidRPr="00D42A86">
        <w:rPr>
          <w:rFonts w:ascii="Courier New" w:eastAsia="MS Mincho" w:hAnsi="Courier New" w:cs="Courier New"/>
          <w:sz w:val="16"/>
          <w:szCs w:val="16"/>
        </w:rPr>
        <w:t>cobwebby=c,evanescent=e,flaring=f,large=l,</w:t>
      </w:r>
      <w:r w:rsidRPr="00D42A86">
        <w:rPr>
          <w:rFonts w:ascii="Courier New" w:eastAsia="MS Mincho" w:hAnsi="Courier New" w:cs="Courier New"/>
          <w:sz w:val="16"/>
          <w:szCs w:val="16"/>
        </w:rPr>
        <w:br/>
        <w:t xml:space="preserve">                                  none=n,pendant=p,sheathing=s,zone=z</w:t>
      </w:r>
      <w:r>
        <w:rPr>
          <w:rFonts w:ascii="Courier New" w:eastAsia="MS Mincho" w:hAnsi="Courier New" w:cs="Courier New"/>
          <w:sz w:val="16"/>
          <w:szCs w:val="16"/>
        </w:rPr>
        <w:t xml:space="preserve"> </w:t>
      </w:r>
      <w:r w:rsidRPr="000C3FB5">
        <w:rPr>
          <w:rFonts w:ascii="Palatino Linotype" w:eastAsia="MS Mincho" w:hAnsi="Palatino Linotype" w:cs="Courier New"/>
          <w:sz w:val="16"/>
          <w:szCs w:val="16"/>
        </w:rPr>
        <w:sym w:font="Wingdings" w:char="F0DF"/>
      </w:r>
      <w:r w:rsidRPr="000C3FB5">
        <w:rPr>
          <w:rFonts w:ascii="Palatino Linotype" w:eastAsia="MS Mincho" w:hAnsi="Palatino Linotype" w:cs="Courier New"/>
          <w:sz w:val="16"/>
          <w:szCs w:val="16"/>
        </w:rPr>
        <w:t xml:space="preserve"> some levels not represented</w:t>
      </w:r>
      <w:r w:rsidRPr="000C3FB5">
        <w:rPr>
          <w:rFonts w:ascii="Palatino Linotype" w:eastAsia="MS Mincho" w:hAnsi="Palatino Linotype" w:cs="Courier New"/>
          <w:sz w:val="16"/>
          <w:szCs w:val="16"/>
        </w:rPr>
        <w:br/>
      </w:r>
      <w:r>
        <w:rPr>
          <w:rFonts w:ascii="Courier New" w:eastAsia="MS Mincho" w:hAnsi="Courier New" w:cs="Courier New"/>
          <w:sz w:val="16"/>
          <w:szCs w:val="16"/>
        </w:rPr>
        <w:t xml:space="preserve">    X20 = spore-print-color:      </w:t>
      </w:r>
      <w:r w:rsidRPr="00D42A86">
        <w:rPr>
          <w:rFonts w:ascii="Courier New" w:eastAsia="MS Mincho" w:hAnsi="Courier New" w:cs="Courier New"/>
          <w:sz w:val="16"/>
          <w:szCs w:val="16"/>
        </w:rPr>
        <w:t>black=k,brown=n,buff=b,chocolate=h,green=r,</w:t>
      </w:r>
      <w:r w:rsidRPr="00D42A86">
        <w:rPr>
          <w:rFonts w:ascii="Courier New" w:eastAsia="MS Mincho" w:hAnsi="Courier New" w:cs="Courier New"/>
          <w:sz w:val="16"/>
          <w:szCs w:val="16"/>
        </w:rPr>
        <w:br/>
        <w:t xml:space="preserve">                                  orange=o,pu</w:t>
      </w:r>
      <w:r>
        <w:rPr>
          <w:rFonts w:ascii="Courier New" w:eastAsia="MS Mincho" w:hAnsi="Courier New" w:cs="Courier New"/>
          <w:sz w:val="16"/>
          <w:szCs w:val="16"/>
        </w:rPr>
        <w:t>rple=u,white=w,yellow=y</w:t>
      </w:r>
      <w:r>
        <w:rPr>
          <w:rFonts w:ascii="Courier New" w:eastAsia="MS Mincho" w:hAnsi="Courier New" w:cs="Courier New"/>
          <w:sz w:val="16"/>
          <w:szCs w:val="16"/>
        </w:rPr>
        <w:br/>
        <w:t xml:space="preserve">    X21 = population:             </w:t>
      </w:r>
      <w:r w:rsidRPr="00D42A86">
        <w:rPr>
          <w:rFonts w:ascii="Courier New" w:eastAsia="MS Mincho" w:hAnsi="Courier New" w:cs="Courier New"/>
          <w:sz w:val="16"/>
          <w:szCs w:val="16"/>
        </w:rPr>
        <w:t>abundant=a,clustered=c,numerous=n,</w:t>
      </w:r>
      <w:r w:rsidRPr="00D42A86">
        <w:rPr>
          <w:rFonts w:ascii="Courier New" w:eastAsia="MS Mincho" w:hAnsi="Courier New" w:cs="Courier New"/>
          <w:sz w:val="16"/>
          <w:szCs w:val="16"/>
        </w:rPr>
        <w:br/>
        <w:t xml:space="preserve">                                  scattered</w:t>
      </w:r>
      <w:r>
        <w:rPr>
          <w:rFonts w:ascii="Courier New" w:eastAsia="MS Mincho" w:hAnsi="Courier New" w:cs="Courier New"/>
          <w:sz w:val="16"/>
          <w:szCs w:val="16"/>
        </w:rPr>
        <w:t>=s,several=v,solitary=y</w:t>
      </w:r>
      <w:r>
        <w:rPr>
          <w:rFonts w:ascii="Courier New" w:eastAsia="MS Mincho" w:hAnsi="Courier New" w:cs="Courier New"/>
          <w:sz w:val="16"/>
          <w:szCs w:val="16"/>
        </w:rPr>
        <w:br/>
        <w:t xml:space="preserve">    X22 = habitat:                </w:t>
      </w:r>
      <w:r w:rsidRPr="00D42A86">
        <w:rPr>
          <w:rFonts w:ascii="Courier New" w:eastAsia="MS Mincho" w:hAnsi="Courier New" w:cs="Courier New"/>
          <w:sz w:val="16"/>
          <w:szCs w:val="16"/>
        </w:rPr>
        <w:t>grasses=g,leaves=l,meadows=m,paths=p,</w:t>
      </w:r>
      <w:r w:rsidRPr="00D42A86">
        <w:rPr>
          <w:rFonts w:ascii="Courier New" w:eastAsia="MS Mincho" w:hAnsi="Courier New" w:cs="Courier New"/>
          <w:sz w:val="16"/>
          <w:szCs w:val="16"/>
        </w:rPr>
        <w:br/>
        <w:t xml:space="preserve">                                  urban=u,waste=w,woods=d</w:t>
      </w:r>
    </w:p>
    <w:p w:rsidR="007251D7" w:rsidRPr="007251D7" w:rsidRDefault="007251D7" w:rsidP="007251D7">
      <w:pPr>
        <w:spacing w:after="0" w:line="240" w:lineRule="auto"/>
        <w:rPr>
          <w:rFonts w:ascii="Palatino Linotype" w:hAnsi="Palatino Linotype"/>
          <w:szCs w:val="24"/>
        </w:rPr>
      </w:pPr>
      <w:r w:rsidRPr="00F80089">
        <w:rPr>
          <w:rFonts w:ascii="Palatino Linotype" w:hAnsi="Palatino Linotype"/>
          <w:sz w:val="20"/>
          <w:szCs w:val="24"/>
        </w:rPr>
        <w:t>Note</w:t>
      </w:r>
      <w:r>
        <w:rPr>
          <w:rFonts w:ascii="Palatino Linotype" w:hAnsi="Palatino Linotype"/>
          <w:sz w:val="24"/>
          <w:szCs w:val="24"/>
        </w:rPr>
        <w:t xml:space="preserve">: </w:t>
      </w:r>
      <w:r w:rsidRPr="00F80089">
        <w:rPr>
          <w:rFonts w:ascii="Palatino Linotype" w:hAnsi="Palatino Linotype" w:cs="Courier New"/>
          <w:sz w:val="20"/>
        </w:rPr>
        <w:t xml:space="preserve">We have used these data previously in Section 2 – Measuring Distances.  </w:t>
      </w:r>
    </w:p>
    <w:p w:rsidR="007251D7" w:rsidRDefault="007251D7" w:rsidP="00F80089">
      <w:pPr>
        <w:spacing w:after="0" w:line="240" w:lineRule="auto"/>
        <w:rPr>
          <w:rFonts w:ascii="Courier New" w:eastAsia="MS Mincho" w:hAnsi="Courier New" w:cs="Courier New"/>
          <w:sz w:val="16"/>
          <w:szCs w:val="16"/>
        </w:rPr>
      </w:pPr>
    </w:p>
    <w:p w:rsidR="007251D7" w:rsidRDefault="007251D7" w:rsidP="00F80089">
      <w:pPr>
        <w:spacing w:after="0" w:line="240" w:lineRule="auto"/>
        <w:rPr>
          <w:rFonts w:ascii="Courier New" w:eastAsia="MS Mincho" w:hAnsi="Courier New" w:cs="Courier New"/>
          <w:sz w:val="16"/>
          <w:szCs w:val="16"/>
        </w:rPr>
      </w:pPr>
    </w:p>
    <w:p w:rsidR="00DD6B45" w:rsidRPr="00E12332" w:rsidRDefault="007251D7" w:rsidP="00DD6B45">
      <w:pPr>
        <w:spacing w:after="0" w:line="240" w:lineRule="auto"/>
        <w:rPr>
          <w:rFonts w:ascii="Courier New" w:hAnsi="Courier New" w:cs="Courier New"/>
          <w:sz w:val="20"/>
          <w:szCs w:val="24"/>
        </w:rPr>
      </w:pPr>
      <w:r>
        <w:rPr>
          <w:rFonts w:ascii="Courier New" w:hAnsi="Courier New" w:cs="Courier New"/>
          <w:sz w:val="20"/>
          <w:szCs w:val="24"/>
        </w:rPr>
        <w:t>&gt; mushrooms = Mushrooms.train[,-c(12,17)]</w:t>
      </w:r>
    </w:p>
    <w:p w:rsidR="00DD6B45" w:rsidRPr="00E12332"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&gt; summary(mushsubset)</w:t>
      </w:r>
    </w:p>
    <w:p w:rsidR="007251D7" w:rsidRDefault="007251D7" w:rsidP="007251D7">
      <w:pPr>
        <w:spacing w:after="0" w:line="240" w:lineRule="auto"/>
        <w:rPr>
          <w:rFonts w:ascii="Courier New" w:hAnsi="Courier New" w:cs="Courier New"/>
          <w:sz w:val="20"/>
          <w:szCs w:val="24"/>
        </w:rPr>
      </w:pPr>
      <w:r>
        <w:rPr>
          <w:noProof/>
        </w:rPr>
        <w:drawing>
          <wp:inline distT="0" distB="0" distL="0" distR="0" wp14:anchorId="3FD23D50" wp14:editId="7F61DA98">
            <wp:extent cx="5943600" cy="13487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48740"/>
                    </a:xfrm>
                    <a:prstGeom prst="rect">
                      <a:avLst/>
                    </a:prstGeom>
                  </pic:spPr>
                </pic:pic>
              </a:graphicData>
            </a:graphic>
          </wp:inline>
        </w:drawing>
      </w:r>
    </w:p>
    <w:p w:rsidR="007251D7" w:rsidRDefault="007251D7" w:rsidP="007251D7">
      <w:pPr>
        <w:spacing w:after="0" w:line="240" w:lineRule="auto"/>
        <w:rPr>
          <w:rFonts w:ascii="Courier New" w:hAnsi="Courier New" w:cs="Courier New"/>
          <w:sz w:val="20"/>
          <w:szCs w:val="24"/>
        </w:rPr>
      </w:pPr>
    </w:p>
    <w:p w:rsidR="00DD6B45" w:rsidRPr="00E12332" w:rsidRDefault="00DD6B45" w:rsidP="007251D7">
      <w:pPr>
        <w:spacing w:after="0" w:line="240" w:lineRule="auto"/>
        <w:rPr>
          <w:rFonts w:ascii="Courier New" w:hAnsi="Courier New" w:cs="Courier New"/>
          <w:sz w:val="20"/>
          <w:szCs w:val="24"/>
        </w:rPr>
      </w:pPr>
      <w:r w:rsidRPr="00E12332">
        <w:rPr>
          <w:rFonts w:ascii="Courier New" w:hAnsi="Courier New" w:cs="Courier New"/>
          <w:sz w:val="20"/>
          <w:szCs w:val="24"/>
        </w:rPr>
        <w:lastRenderedPageBreak/>
        <w:t>&gt; mush.trans = as(mushsubset,"transactions")</w:t>
      </w:r>
    </w:p>
    <w:p w:rsidR="00DD6B45" w:rsidRPr="00E12332"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&gt; mush.trans</w:t>
      </w:r>
    </w:p>
    <w:p w:rsidR="00DD6B45" w:rsidRPr="00E12332"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transactions in sparse format with</w:t>
      </w:r>
    </w:p>
    <w:p w:rsidR="00DD6B45" w:rsidRPr="00E12332"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 xml:space="preserve"> 4062 transactions (rows) and</w:t>
      </w:r>
    </w:p>
    <w:p w:rsidR="00DD6B45"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 xml:space="preserve"> 113 items (columns)</w:t>
      </w:r>
      <w:r>
        <w:rPr>
          <w:rFonts w:ascii="Courier New" w:hAnsi="Courier New" w:cs="Courier New"/>
          <w:sz w:val="20"/>
          <w:szCs w:val="24"/>
        </w:rPr>
        <w:br/>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&gt; summary(mush.trans)</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transactions as itemMatrix in sparse format with</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4062 rows (elements/itemsets/transactions) and</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113 columns (items) and a density of 0.1858407 </w:t>
      </w:r>
    </w:p>
    <w:p w:rsidR="007251D7" w:rsidRPr="007251D7" w:rsidRDefault="007251D7" w:rsidP="007251D7">
      <w:pPr>
        <w:spacing w:after="0" w:line="240" w:lineRule="auto"/>
        <w:rPr>
          <w:rFonts w:ascii="Courier New" w:hAnsi="Courier New" w:cs="Courier New"/>
          <w:sz w:val="20"/>
          <w:szCs w:val="24"/>
        </w:rPr>
      </w:pP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most frequent items:</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x17=w    x6=f   x18=o    x7=c    x8=b (Other) </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3944    3940    3712    3392    2824   67490 </w:t>
      </w:r>
    </w:p>
    <w:p w:rsidR="007251D7" w:rsidRPr="007251D7" w:rsidRDefault="007251D7" w:rsidP="007251D7">
      <w:pPr>
        <w:spacing w:after="0" w:line="240" w:lineRule="auto"/>
        <w:rPr>
          <w:rFonts w:ascii="Courier New" w:hAnsi="Courier New" w:cs="Courier New"/>
          <w:sz w:val="20"/>
          <w:szCs w:val="24"/>
        </w:rPr>
      </w:pP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element (itemset/transaction) length distribution:</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sizes</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21 </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4062 </w:t>
      </w:r>
    </w:p>
    <w:p w:rsidR="007251D7" w:rsidRPr="007251D7" w:rsidRDefault="007251D7" w:rsidP="007251D7">
      <w:pPr>
        <w:spacing w:after="0" w:line="240" w:lineRule="auto"/>
        <w:rPr>
          <w:rFonts w:ascii="Courier New" w:hAnsi="Courier New" w:cs="Courier New"/>
          <w:sz w:val="20"/>
          <w:szCs w:val="24"/>
        </w:rPr>
      </w:pP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Min. 1st Qu.  Median    Mean 3rd Qu.    Max. </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21      21      21      21      21      21 </w:t>
      </w:r>
    </w:p>
    <w:p w:rsidR="007251D7" w:rsidRPr="007251D7" w:rsidRDefault="007251D7" w:rsidP="007251D7">
      <w:pPr>
        <w:spacing w:after="0" w:line="240" w:lineRule="auto"/>
        <w:rPr>
          <w:rFonts w:ascii="Courier New" w:hAnsi="Courier New" w:cs="Courier New"/>
          <w:sz w:val="20"/>
          <w:szCs w:val="24"/>
        </w:rPr>
      </w:pP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includes extended item information - examples:</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labels variables levels</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1 Poisonous=e Poisonous      e</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2 Poisonous=p Poisonous      p</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3        x1=b        x1      b</w:t>
      </w:r>
    </w:p>
    <w:p w:rsidR="007251D7" w:rsidRPr="007251D7" w:rsidRDefault="007251D7" w:rsidP="007251D7">
      <w:pPr>
        <w:spacing w:after="0" w:line="240" w:lineRule="auto"/>
        <w:rPr>
          <w:rFonts w:ascii="Courier New" w:hAnsi="Courier New" w:cs="Courier New"/>
          <w:sz w:val="20"/>
          <w:szCs w:val="24"/>
        </w:rPr>
      </w:pP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includes extended transaction information - examples:</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transactionID</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1          7251</w:t>
      </w:r>
    </w:p>
    <w:p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2           724</w:t>
      </w:r>
    </w:p>
    <w:p w:rsidR="00DD6B45"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3          2997</w:t>
      </w:r>
    </w:p>
    <w:p w:rsidR="00DD6B45" w:rsidRDefault="00DD6B45" w:rsidP="00DD6B45">
      <w:pPr>
        <w:rPr>
          <w:rFonts w:ascii="Courier New" w:hAnsi="Courier New" w:cs="Courier New"/>
          <w:sz w:val="20"/>
          <w:szCs w:val="24"/>
        </w:rPr>
      </w:pPr>
      <w:r>
        <w:rPr>
          <w:rFonts w:ascii="Courier New" w:hAnsi="Courier New" w:cs="Courier New"/>
          <w:sz w:val="20"/>
          <w:szCs w:val="24"/>
        </w:rPr>
        <w:br w:type="page"/>
      </w:r>
    </w:p>
    <w:p w:rsidR="00DD6B45" w:rsidRDefault="00DD6B45" w:rsidP="00DD6B45">
      <w:pPr>
        <w:spacing w:after="0" w:line="240" w:lineRule="auto"/>
        <w:rPr>
          <w:rFonts w:ascii="Courier New" w:hAnsi="Courier New" w:cs="Courier New"/>
          <w:sz w:val="20"/>
          <w:szCs w:val="24"/>
        </w:rPr>
      </w:pPr>
      <w:r w:rsidRPr="003A1BE8">
        <w:rPr>
          <w:rFonts w:ascii="Courier New" w:hAnsi="Courier New" w:cs="Courier New"/>
          <w:sz w:val="20"/>
          <w:szCs w:val="24"/>
        </w:rPr>
        <w:lastRenderedPageBreak/>
        <w:t>&gt; itemFrequencyPlot(mush.trans,cex=.6)</w:t>
      </w:r>
    </w:p>
    <w:p w:rsidR="00DD6B45" w:rsidRDefault="007251D7" w:rsidP="00DD6B45">
      <w:pPr>
        <w:spacing w:after="0" w:line="240" w:lineRule="auto"/>
        <w:rPr>
          <w:rFonts w:ascii="Courier New" w:hAnsi="Courier New" w:cs="Courier New"/>
          <w:sz w:val="20"/>
          <w:szCs w:val="24"/>
        </w:rPr>
      </w:pPr>
      <w:r>
        <w:rPr>
          <w:noProof/>
        </w:rPr>
        <w:drawing>
          <wp:inline distT="0" distB="0" distL="0" distR="0" wp14:anchorId="2D685C35" wp14:editId="732BFC5B">
            <wp:extent cx="6287703" cy="2552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5943" cy="2556045"/>
                    </a:xfrm>
                    <a:prstGeom prst="rect">
                      <a:avLst/>
                    </a:prstGeom>
                  </pic:spPr>
                </pic:pic>
              </a:graphicData>
            </a:graphic>
          </wp:inline>
        </w:drawing>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r w:rsidRPr="003A1BE8">
        <w:rPr>
          <w:rFonts w:ascii="Courier New" w:hAnsi="Courier New" w:cs="Courier New"/>
          <w:sz w:val="20"/>
          <w:szCs w:val="24"/>
        </w:rPr>
        <w:t>&gt;</w:t>
      </w:r>
      <w:r>
        <w:rPr>
          <w:rFonts w:ascii="Courier New" w:hAnsi="Courier New" w:cs="Courier New"/>
          <w:sz w:val="20"/>
          <w:szCs w:val="24"/>
        </w:rPr>
        <w:t xml:space="preserve"> itemFrequencyPlot(mush.trans,support=.4)</w:t>
      </w:r>
    </w:p>
    <w:p w:rsidR="00DD6B45" w:rsidRDefault="007251D7" w:rsidP="00DD6B45">
      <w:pPr>
        <w:spacing w:after="0" w:line="240" w:lineRule="auto"/>
        <w:rPr>
          <w:rFonts w:ascii="Courier New" w:hAnsi="Courier New" w:cs="Courier New"/>
          <w:sz w:val="20"/>
          <w:szCs w:val="24"/>
        </w:rPr>
      </w:pPr>
      <w:r>
        <w:rPr>
          <w:noProof/>
        </w:rPr>
        <w:drawing>
          <wp:inline distT="0" distB="0" distL="0" distR="0" wp14:anchorId="740378A3" wp14:editId="1D7D02F6">
            <wp:extent cx="5114925" cy="22175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759" cy="2220956"/>
                    </a:xfrm>
                    <a:prstGeom prst="rect">
                      <a:avLst/>
                    </a:prstGeom>
                  </pic:spPr>
                </pic:pic>
              </a:graphicData>
            </a:graphic>
          </wp:inline>
        </w:drawing>
      </w:r>
      <w:r w:rsidR="00DD6B45">
        <w:rPr>
          <w:rFonts w:ascii="Courier New" w:hAnsi="Courier New" w:cs="Courier New"/>
          <w:sz w:val="20"/>
          <w:szCs w:val="24"/>
        </w:rPr>
        <w:br/>
      </w:r>
    </w:p>
    <w:p w:rsidR="00DD6B45" w:rsidRDefault="00DD6B45" w:rsidP="00DD6B45">
      <w:pPr>
        <w:spacing w:after="0" w:line="240" w:lineRule="auto"/>
        <w:rPr>
          <w:rFonts w:ascii="Courier New" w:hAnsi="Courier New" w:cs="Courier New"/>
          <w:sz w:val="20"/>
          <w:szCs w:val="24"/>
        </w:rPr>
      </w:pPr>
      <w:r w:rsidRPr="003A1BE8">
        <w:rPr>
          <w:rFonts w:ascii="Courier New" w:hAnsi="Courier New" w:cs="Courier New"/>
          <w:sz w:val="20"/>
          <w:szCs w:val="24"/>
        </w:rPr>
        <w:t>&gt;</w:t>
      </w:r>
      <w:r>
        <w:rPr>
          <w:rFonts w:ascii="Courier New" w:hAnsi="Courier New" w:cs="Courier New"/>
          <w:sz w:val="20"/>
          <w:szCs w:val="24"/>
        </w:rPr>
        <w:t xml:space="preserve"> itemFrequencyPlot(mush.trans,topN=25)</w:t>
      </w:r>
    </w:p>
    <w:p w:rsidR="00DD6B45" w:rsidRDefault="007251D7" w:rsidP="00DD6B45">
      <w:pPr>
        <w:spacing w:after="0" w:line="240" w:lineRule="auto"/>
        <w:rPr>
          <w:rFonts w:ascii="Courier New" w:hAnsi="Courier New" w:cs="Courier New"/>
          <w:sz w:val="20"/>
          <w:szCs w:val="24"/>
        </w:rPr>
      </w:pPr>
      <w:r>
        <w:rPr>
          <w:noProof/>
        </w:rPr>
        <w:drawing>
          <wp:inline distT="0" distB="0" distL="0" distR="0" wp14:anchorId="5FBC9AB9" wp14:editId="24EF63EA">
            <wp:extent cx="5943600" cy="1710055"/>
            <wp:effectExtent l="0" t="0" r="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7990" cy="1711318"/>
                    </a:xfrm>
                    <a:prstGeom prst="rect">
                      <a:avLst/>
                    </a:prstGeom>
                  </pic:spPr>
                </pic:pic>
              </a:graphicData>
            </a:graphic>
          </wp:inline>
        </w:drawing>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7251D7" w:rsidRDefault="007251D7" w:rsidP="00DD6B45">
      <w:pPr>
        <w:spacing w:after="0" w:line="240" w:lineRule="auto"/>
        <w:rPr>
          <w:rFonts w:ascii="Courier New" w:hAnsi="Courier New" w:cs="Courier New"/>
          <w:sz w:val="20"/>
          <w:szCs w:val="24"/>
        </w:rPr>
      </w:pPr>
    </w:p>
    <w:p w:rsidR="007251D7" w:rsidRDefault="007251D7" w:rsidP="00DD6B45">
      <w:pPr>
        <w:spacing w:after="0" w:line="240" w:lineRule="auto"/>
        <w:rPr>
          <w:rFonts w:ascii="Courier New" w:hAnsi="Courier New" w:cs="Courier New"/>
          <w:sz w:val="20"/>
          <w:szCs w:val="24"/>
        </w:rPr>
      </w:pPr>
    </w:p>
    <w:p w:rsidR="007251D7" w:rsidRDefault="007251D7" w:rsidP="00DD6B45">
      <w:pPr>
        <w:spacing w:after="0" w:line="240" w:lineRule="auto"/>
        <w:rPr>
          <w:rFonts w:ascii="Courier New" w:hAnsi="Courier New" w:cs="Courier New"/>
          <w:sz w:val="20"/>
          <w:szCs w:val="24"/>
        </w:rPr>
      </w:pPr>
    </w:p>
    <w:p w:rsidR="00DD6B45" w:rsidRPr="003F2665" w:rsidRDefault="00DD6B45" w:rsidP="00DD6B45">
      <w:pPr>
        <w:spacing w:after="0" w:line="240" w:lineRule="auto"/>
        <w:rPr>
          <w:rFonts w:ascii="Courier New" w:hAnsi="Courier New" w:cs="Courier New"/>
          <w:sz w:val="20"/>
          <w:szCs w:val="24"/>
        </w:rPr>
      </w:pPr>
      <w:r w:rsidRPr="003F2665">
        <w:rPr>
          <w:rFonts w:ascii="Courier New" w:hAnsi="Courier New" w:cs="Courier New"/>
          <w:sz w:val="20"/>
          <w:szCs w:val="24"/>
        </w:rPr>
        <w:lastRenderedPageBreak/>
        <w:t>&gt; mush.rules = apriori(mush.trans)</w:t>
      </w:r>
    </w:p>
    <w:p w:rsidR="00DD6B45" w:rsidRPr="003F2665" w:rsidRDefault="00DD6B45" w:rsidP="00DD6B45">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&gt; mush.rules = apriori(mush.trans)</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Apriori</w:t>
      </w:r>
    </w:p>
    <w:p w:rsidR="00194712" w:rsidRPr="00194712" w:rsidRDefault="00194712" w:rsidP="00194712">
      <w:pPr>
        <w:spacing w:after="0" w:line="240" w:lineRule="auto"/>
        <w:rPr>
          <w:rFonts w:ascii="Courier New" w:hAnsi="Courier New" w:cs="Courier New"/>
          <w:sz w:val="18"/>
          <w:szCs w:val="24"/>
        </w:rPr>
      </w:pP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Parameter specification:</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 confidence minval smax arem  aval originalSupport support minlen maxlen target   ext</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        0.8    0.1    1 none FALSE            TRUE     0.1      1     10  rules FALSE</w:t>
      </w:r>
    </w:p>
    <w:p w:rsidR="00194712" w:rsidRPr="00194712" w:rsidRDefault="00194712" w:rsidP="00194712">
      <w:pPr>
        <w:spacing w:after="0" w:line="240" w:lineRule="auto"/>
        <w:rPr>
          <w:rFonts w:ascii="Courier New" w:hAnsi="Courier New" w:cs="Courier New"/>
          <w:sz w:val="18"/>
          <w:szCs w:val="24"/>
        </w:rPr>
      </w:pP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Algorithmic control:</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 filter tree heap memopt load sort verbose</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    0.1 TRUE TRUE  FALSE TRUE    2    TRUE</w:t>
      </w:r>
    </w:p>
    <w:p w:rsidR="00194712" w:rsidRPr="00194712" w:rsidRDefault="00194712" w:rsidP="00194712">
      <w:pPr>
        <w:spacing w:after="0" w:line="240" w:lineRule="auto"/>
        <w:rPr>
          <w:rFonts w:ascii="Courier New" w:hAnsi="Courier New" w:cs="Courier New"/>
          <w:sz w:val="18"/>
          <w:szCs w:val="24"/>
        </w:rPr>
      </w:pP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Absolute minimum support count: 406 </w:t>
      </w:r>
    </w:p>
    <w:p w:rsidR="00194712" w:rsidRPr="00194712" w:rsidRDefault="00194712" w:rsidP="00194712">
      <w:pPr>
        <w:spacing w:after="0" w:line="240" w:lineRule="auto"/>
        <w:rPr>
          <w:rFonts w:ascii="Courier New" w:hAnsi="Courier New" w:cs="Courier New"/>
          <w:sz w:val="18"/>
          <w:szCs w:val="24"/>
        </w:rPr>
      </w:pP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set item appearances ...[0 item(s)] done [0.00s].</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set transactions ...[113 item(s), 4062 transaction(s)] done [0.00s].</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sorting and recoding items ... [52 item(s)] done [0.00s].</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creating transaction tree ... done [0.00s].</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checking subsets of size 1 2 3 4 5 6 7 8 9 10 done [0.64s].</w:t>
      </w:r>
    </w:p>
    <w:p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highlight w:val="yellow"/>
        </w:rPr>
        <w:t>writing ... [686273 rule(s)] done [0.14s]</w:t>
      </w:r>
      <w:r w:rsidRPr="00194712">
        <w:rPr>
          <w:rFonts w:ascii="Courier New" w:hAnsi="Courier New" w:cs="Courier New"/>
          <w:sz w:val="18"/>
          <w:szCs w:val="24"/>
        </w:rPr>
        <w:t>.</w:t>
      </w:r>
    </w:p>
    <w:p w:rsidR="00DD6B45" w:rsidRDefault="00194712" w:rsidP="00194712">
      <w:pPr>
        <w:spacing w:after="0" w:line="240" w:lineRule="auto"/>
        <w:rPr>
          <w:rFonts w:ascii="Courier New" w:hAnsi="Courier New" w:cs="Courier New"/>
          <w:sz w:val="20"/>
          <w:szCs w:val="24"/>
        </w:rPr>
      </w:pPr>
      <w:r w:rsidRPr="00194712">
        <w:rPr>
          <w:rFonts w:ascii="Courier New" w:hAnsi="Courier New" w:cs="Courier New"/>
          <w:sz w:val="18"/>
          <w:szCs w:val="24"/>
        </w:rPr>
        <w:t>creating S4 object  ... done [0.29s].</w:t>
      </w:r>
    </w:p>
    <w:p w:rsidR="00DD6B45" w:rsidRPr="00194712" w:rsidRDefault="00194712" w:rsidP="00DD6B45">
      <w:pPr>
        <w:spacing w:after="0" w:line="240" w:lineRule="auto"/>
        <w:rPr>
          <w:rFonts w:ascii="Palatino Linotype" w:hAnsi="Palatino Linotype" w:cs="Courier New"/>
        </w:rPr>
      </w:pPr>
      <w:r>
        <w:rPr>
          <w:rFonts w:ascii="Palatino Linotype" w:hAnsi="Palatino Linotype" w:cs="Courier New"/>
          <w:sz w:val="24"/>
          <w:szCs w:val="24"/>
        </w:rPr>
        <w:br/>
      </w:r>
      <w:r w:rsidR="00DD6B45" w:rsidRPr="00194712">
        <w:rPr>
          <w:rFonts w:ascii="Palatino Linotype" w:hAnsi="Palatino Linotype" w:cs="Courier New"/>
        </w:rPr>
        <w:t>This is way too many rules to plot or interact with!  We have a few options to reduce or filter this rule set:</w:t>
      </w:r>
    </w:p>
    <w:p w:rsidR="00DD6B45" w:rsidRPr="00194712" w:rsidRDefault="00DD6B45" w:rsidP="00DD6B45">
      <w:pPr>
        <w:pStyle w:val="ListParagraph"/>
        <w:numPr>
          <w:ilvl w:val="0"/>
          <w:numId w:val="11"/>
        </w:numPr>
        <w:spacing w:after="0" w:line="240" w:lineRule="auto"/>
        <w:rPr>
          <w:rFonts w:ascii="Palatino Linotype" w:hAnsi="Palatino Linotype" w:cs="Courier New"/>
        </w:rPr>
      </w:pPr>
      <w:r w:rsidRPr="00194712">
        <w:rPr>
          <w:rFonts w:ascii="Palatino Linotype" w:hAnsi="Palatino Linotype" w:cs="Courier New"/>
        </w:rPr>
        <w:t xml:space="preserve">filter out some of these rules by choosing only those with a high </w:t>
      </w:r>
      <w:r w:rsidR="00194712">
        <w:rPr>
          <w:rFonts w:ascii="Palatino Linotype" w:hAnsi="Palatino Linotype" w:cs="Courier New"/>
        </w:rPr>
        <w:t>support, confidence/</w:t>
      </w:r>
      <w:r w:rsidRPr="00194712">
        <w:rPr>
          <w:rFonts w:ascii="Palatino Linotype" w:hAnsi="Palatino Linotype" w:cs="Courier New"/>
        </w:rPr>
        <w:t>lift</w:t>
      </w:r>
    </w:p>
    <w:p w:rsidR="00DD6B45" w:rsidRPr="00194712" w:rsidRDefault="00DD6B45" w:rsidP="00DD6B45">
      <w:pPr>
        <w:pStyle w:val="ListParagraph"/>
        <w:numPr>
          <w:ilvl w:val="0"/>
          <w:numId w:val="11"/>
        </w:numPr>
        <w:spacing w:after="0" w:line="240" w:lineRule="auto"/>
        <w:rPr>
          <w:rFonts w:ascii="Palatino Linotype" w:hAnsi="Palatino Linotype" w:cs="Courier New"/>
        </w:rPr>
      </w:pPr>
      <w:r w:rsidRPr="00194712">
        <w:rPr>
          <w:rFonts w:ascii="Palatino Linotype" w:hAnsi="Palatino Linotype" w:cs="Courier New"/>
        </w:rPr>
        <w:t>sort and inspect only those rules with the highest “quality”</w:t>
      </w:r>
    </w:p>
    <w:p w:rsidR="00DD6B45" w:rsidRPr="00194712" w:rsidRDefault="00DD6B45" w:rsidP="00DD6B45">
      <w:pPr>
        <w:pStyle w:val="ListParagraph"/>
        <w:numPr>
          <w:ilvl w:val="0"/>
          <w:numId w:val="11"/>
        </w:numPr>
        <w:spacing w:after="0" w:line="240" w:lineRule="auto"/>
        <w:rPr>
          <w:rFonts w:ascii="Palatino Linotype" w:hAnsi="Palatino Linotype" w:cs="Courier New"/>
        </w:rPr>
      </w:pPr>
      <w:r w:rsidRPr="00194712">
        <w:rPr>
          <w:rFonts w:ascii="Palatino Linotype" w:hAnsi="Palatino Linotype" w:cs="Courier New"/>
        </w:rPr>
        <w:t>put more stringent requirements when calling the apriori function</w:t>
      </w:r>
    </w:p>
    <w:p w:rsidR="00DD6B45" w:rsidRPr="00194712" w:rsidRDefault="00DD6B45" w:rsidP="00DD6B45">
      <w:pPr>
        <w:pStyle w:val="ListParagraph"/>
        <w:numPr>
          <w:ilvl w:val="0"/>
          <w:numId w:val="11"/>
        </w:numPr>
        <w:spacing w:after="0" w:line="240" w:lineRule="auto"/>
        <w:rPr>
          <w:rFonts w:ascii="Palatino Linotype" w:hAnsi="Palatino Linotype" w:cs="Courier New"/>
        </w:rPr>
      </w:pPr>
      <w:r w:rsidRPr="00194712">
        <w:rPr>
          <w:rFonts w:ascii="Palatino Linotype" w:hAnsi="Palatino Linotype" w:cs="Courier New"/>
        </w:rPr>
        <w:t>inspect only those with a specific RHS/consequent</w:t>
      </w:r>
    </w:p>
    <w:p w:rsidR="00DD6B45" w:rsidRDefault="00DD6B45" w:rsidP="00DD6B45">
      <w:pPr>
        <w:spacing w:after="0" w:line="240" w:lineRule="auto"/>
        <w:rPr>
          <w:rFonts w:ascii="Palatino Linotype" w:hAnsi="Palatino Linotype" w:cs="Courier New"/>
          <w:sz w:val="24"/>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&gt; summary(mush.rules)</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set of 686273 rules</w:t>
      </w:r>
    </w:p>
    <w:p w:rsidR="00194712" w:rsidRPr="00194712" w:rsidRDefault="00194712" w:rsidP="00194712">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rule length distribution (lhs + rhs):sizes</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1      2      3      4      5      6      7      8      9     10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4    272   3805  20547  60973 116429 156321 154157 112927  60838 </w:t>
      </w:r>
    </w:p>
    <w:p w:rsidR="00194712" w:rsidRPr="00194712" w:rsidRDefault="00194712" w:rsidP="00194712">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Min. 1st Qu.  Median    Mean 3rd Qu.    Max.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1.000   6.000   7.000   7.358   9.000  10.000 </w:t>
      </w:r>
    </w:p>
    <w:p w:rsidR="00194712" w:rsidRPr="00194712" w:rsidRDefault="00194712" w:rsidP="00194712">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summary of quality measures:</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support         confidence          lift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Min.   :0.1002   Min.   :0.8000   Min.   :0.8243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1st Qu.:0.1022   1st Qu.:1.0000   1st Qu.:1.0943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Median :0.1041   Median :1.0000   Median :1.7089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Mean   :0.1241   Mean   :0.9859   Mean   :1.8902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3rd Qu.:0.1297   3rd Qu.:1.0000   3rd Qu.:2.0849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Max.   :0.9710   Max.   :1.0000   Max.   :6.2879  </w:t>
      </w:r>
    </w:p>
    <w:p w:rsidR="00194712" w:rsidRPr="00194712" w:rsidRDefault="00194712" w:rsidP="00194712">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mining info:</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data ntransactions support confidence</w:t>
      </w:r>
    </w:p>
    <w:p w:rsidR="00DD6B45" w:rsidRDefault="00194712" w:rsidP="00194712">
      <w:pPr>
        <w:spacing w:after="0" w:line="240" w:lineRule="auto"/>
        <w:rPr>
          <w:rFonts w:ascii="Palatino Linotype" w:hAnsi="Palatino Linotype" w:cs="Courier New"/>
          <w:sz w:val="24"/>
          <w:szCs w:val="24"/>
        </w:rPr>
      </w:pPr>
      <w:r w:rsidRPr="00194712">
        <w:rPr>
          <w:rFonts w:ascii="Courier New" w:hAnsi="Courier New" w:cs="Courier New"/>
          <w:sz w:val="20"/>
          <w:szCs w:val="24"/>
        </w:rPr>
        <w:t xml:space="preserve"> mush.trans          4062     0.1        0.8</w:t>
      </w:r>
    </w:p>
    <w:p w:rsidR="00DD6B45" w:rsidRDefault="00DD6B45" w:rsidP="00DD6B45">
      <w:pPr>
        <w:spacing w:after="0" w:line="240" w:lineRule="auto"/>
        <w:rPr>
          <w:rFonts w:ascii="Palatino Linotype" w:hAnsi="Palatino Linotype" w:cs="Courier New"/>
          <w:sz w:val="24"/>
          <w:szCs w:val="24"/>
        </w:rPr>
      </w:pPr>
    </w:p>
    <w:p w:rsidR="00DD6B45" w:rsidRDefault="00DD6B45" w:rsidP="00DD6B45">
      <w:pPr>
        <w:spacing w:after="0" w:line="240" w:lineRule="auto"/>
        <w:rPr>
          <w:rFonts w:ascii="Palatino Linotype" w:hAnsi="Palatino Linotype" w:cs="Courier New"/>
          <w:sz w:val="24"/>
          <w:szCs w:val="24"/>
        </w:rPr>
      </w:pPr>
    </w:p>
    <w:p w:rsidR="00DD6B45" w:rsidRDefault="00DD6B45" w:rsidP="00DD6B45">
      <w:pPr>
        <w:spacing w:after="0" w:line="240" w:lineRule="auto"/>
        <w:rPr>
          <w:rFonts w:ascii="Palatino Linotype" w:hAnsi="Palatino Linotype" w:cs="Courier New"/>
          <w:sz w:val="24"/>
          <w:szCs w:val="24"/>
        </w:rPr>
      </w:pPr>
    </w:p>
    <w:p w:rsidR="00DD6B45" w:rsidRPr="00194712" w:rsidRDefault="00DD6B45" w:rsidP="00DD6B45">
      <w:pPr>
        <w:spacing w:after="0" w:line="240" w:lineRule="auto"/>
        <w:rPr>
          <w:rFonts w:ascii="Palatino Linotype" w:hAnsi="Palatino Linotype" w:cs="Courier New"/>
          <w:szCs w:val="24"/>
        </w:rPr>
      </w:pPr>
      <w:r w:rsidRPr="00194712">
        <w:rPr>
          <w:rFonts w:ascii="Palatino Linotype" w:hAnsi="Palatino Linotype" w:cs="Courier New"/>
          <w:szCs w:val="24"/>
        </w:rPr>
        <w:lastRenderedPageBreak/>
        <w:t>We will first use option (1).</w:t>
      </w:r>
      <w:r w:rsidR="00194712" w:rsidRPr="00194712">
        <w:rPr>
          <w:rFonts w:ascii="Palatino Linotype" w:hAnsi="Palatino Linotype" w:cs="Courier New"/>
          <w:szCs w:val="24"/>
        </w:rPr>
        <w:t xml:space="preserve">  We can save the quality measures to an object and then use the quality object to filter our rules.</w:t>
      </w:r>
    </w:p>
    <w:p w:rsidR="00194712" w:rsidRDefault="00194712" w:rsidP="00DD6B45">
      <w:pPr>
        <w:spacing w:after="0" w:line="240" w:lineRule="auto"/>
        <w:rPr>
          <w:rFonts w:ascii="Palatino Linotype" w:hAnsi="Palatino Linotype" w:cs="Courier New"/>
          <w:sz w:val="24"/>
          <w:szCs w:val="24"/>
        </w:rPr>
      </w:pPr>
    </w:p>
    <w:p w:rsidR="00DD6B45" w:rsidRDefault="00DD6B45" w:rsidP="00DD6B45">
      <w:pPr>
        <w:spacing w:after="0" w:line="240" w:lineRule="auto"/>
        <w:rPr>
          <w:rFonts w:ascii="Courier New" w:hAnsi="Courier New" w:cs="Courier New"/>
          <w:sz w:val="20"/>
          <w:szCs w:val="24"/>
        </w:rPr>
      </w:pPr>
      <w:r>
        <w:rPr>
          <w:rFonts w:ascii="Courier New" w:hAnsi="Courier New" w:cs="Courier New"/>
          <w:sz w:val="20"/>
          <w:szCs w:val="24"/>
        </w:rPr>
        <w:t>&gt; mush.quality = quality(mush.rules)</w:t>
      </w:r>
    </w:p>
    <w:p w:rsidR="00194712" w:rsidRDefault="00194712" w:rsidP="00DD6B45">
      <w:pPr>
        <w:spacing w:after="0" w:line="240" w:lineRule="auto"/>
        <w:rPr>
          <w:rFonts w:ascii="Courier New" w:hAnsi="Courier New" w:cs="Courier New"/>
          <w:sz w:val="20"/>
          <w:szCs w:val="24"/>
        </w:rPr>
      </w:pPr>
    </w:p>
    <w:p w:rsidR="00194712" w:rsidRDefault="00194712" w:rsidP="00DD6B45">
      <w:pPr>
        <w:spacing w:after="0" w:line="240" w:lineRule="auto"/>
        <w:rPr>
          <w:rFonts w:ascii="Palatino Linotype" w:eastAsiaTheme="minorEastAsia" w:hAnsi="Palatino Linotype" w:cs="Courier New"/>
          <w:szCs w:val="24"/>
        </w:rPr>
      </w:pPr>
      <w:r>
        <w:rPr>
          <w:rFonts w:ascii="Palatino Linotype" w:hAnsi="Palatino Linotype" w:cs="Courier New"/>
          <w:szCs w:val="24"/>
        </w:rPr>
        <w:t xml:space="preserve">Here we filter out rules with </w:t>
      </w:r>
      <m:oMath>
        <m:r>
          <w:rPr>
            <w:rFonts w:ascii="Cambria Math" w:hAnsi="Cambria Math" w:cs="Courier New"/>
            <w:szCs w:val="24"/>
          </w:rPr>
          <m:t>Lift ≤2.50</m:t>
        </m:r>
      </m:oMath>
      <w:r>
        <w:rPr>
          <w:rFonts w:ascii="Palatino Linotype" w:eastAsiaTheme="minorEastAsia" w:hAnsi="Palatino Linotype" w:cs="Courier New"/>
          <w:szCs w:val="24"/>
        </w:rPr>
        <w:t xml:space="preserve"> and </w:t>
      </w:r>
      <m:oMath>
        <m:r>
          <w:rPr>
            <w:rFonts w:ascii="Cambria Math" w:eastAsiaTheme="minorEastAsia" w:hAnsi="Cambria Math" w:cs="Courier New"/>
            <w:szCs w:val="24"/>
          </w:rPr>
          <m:t>Support≤0.20</m:t>
        </m:r>
      </m:oMath>
      <w:r>
        <w:rPr>
          <w:rFonts w:ascii="Palatino Linotype" w:eastAsiaTheme="minorEastAsia" w:hAnsi="Palatino Linotype" w:cs="Courier New"/>
          <w:szCs w:val="24"/>
        </w:rPr>
        <w:t>, or grab only those with lift &gt; 2.50 and support &gt; 0.20.</w:t>
      </w:r>
    </w:p>
    <w:p w:rsidR="00194712" w:rsidRPr="00194712" w:rsidRDefault="00194712" w:rsidP="00DD6B45">
      <w:pPr>
        <w:spacing w:after="0" w:line="240" w:lineRule="auto"/>
        <w:rPr>
          <w:rFonts w:ascii="Palatino Linotype" w:eastAsiaTheme="minorEastAsia" w:hAnsi="Palatino Linotype" w:cs="Courier New"/>
          <w:szCs w:val="24"/>
        </w:rPr>
      </w:pPr>
    </w:p>
    <w:p w:rsidR="00194712" w:rsidRPr="006D61F6" w:rsidRDefault="00DD6B45" w:rsidP="00DD6B45">
      <w:pPr>
        <w:spacing w:after="0" w:line="240" w:lineRule="auto"/>
        <w:rPr>
          <w:rFonts w:ascii="Courier New" w:hAnsi="Courier New" w:cs="Courier New"/>
          <w:sz w:val="20"/>
          <w:szCs w:val="24"/>
        </w:rPr>
      </w:pPr>
      <w:r w:rsidRPr="006D61F6">
        <w:rPr>
          <w:rFonts w:ascii="Courier New" w:hAnsi="Courier New" w:cs="Courier New"/>
          <w:sz w:val="20"/>
          <w:szCs w:val="24"/>
        </w:rPr>
        <w:t xml:space="preserve">&gt; </w:t>
      </w:r>
      <w:r w:rsidR="00866CC5">
        <w:rPr>
          <w:rFonts w:ascii="Courier New" w:hAnsi="Courier New" w:cs="Courier New"/>
          <w:sz w:val="20"/>
          <w:szCs w:val="24"/>
        </w:rPr>
        <w:t>mush.</w:t>
      </w:r>
      <w:r w:rsidRPr="006D61F6">
        <w:rPr>
          <w:rFonts w:ascii="Courier New" w:hAnsi="Courier New" w:cs="Courier New"/>
          <w:sz w:val="20"/>
          <w:szCs w:val="24"/>
        </w:rPr>
        <w:t>subset = mush.rule</w:t>
      </w:r>
      <w:r>
        <w:rPr>
          <w:rFonts w:ascii="Courier New" w:hAnsi="Courier New" w:cs="Courier New"/>
          <w:sz w:val="20"/>
          <w:szCs w:val="24"/>
        </w:rPr>
        <w:t>s[mush.quality$lift&gt;2.5 &amp; mush.quality$supp&gt;.2</w:t>
      </w:r>
      <w:r w:rsidRPr="006D61F6">
        <w:rPr>
          <w:rFonts w:ascii="Courier New" w:hAnsi="Courier New" w:cs="Courier New"/>
          <w:sz w:val="20"/>
          <w:szCs w:val="24"/>
        </w:rPr>
        <w:t>]</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&gt; summary(</w:t>
      </w:r>
      <w:r w:rsidR="00866CC5">
        <w:rPr>
          <w:rFonts w:ascii="Courier New" w:hAnsi="Courier New" w:cs="Courier New"/>
          <w:sz w:val="20"/>
          <w:szCs w:val="24"/>
        </w:rPr>
        <w:t>mush.</w:t>
      </w:r>
      <w:r w:rsidRPr="00194712">
        <w:rPr>
          <w:rFonts w:ascii="Courier New" w:hAnsi="Courier New" w:cs="Courier New"/>
          <w:sz w:val="20"/>
          <w:szCs w:val="24"/>
        </w:rPr>
        <w:t>subset)</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set of 9142 rules</w:t>
      </w:r>
    </w:p>
    <w:p w:rsidR="00194712" w:rsidRPr="00194712" w:rsidRDefault="00194712" w:rsidP="00194712">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rule length distribution (lhs + rhs):sizes</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2    3    4    5    6    7    8    9   10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3   74  413 1140 1938 2242 1839 1068  425 </w:t>
      </w:r>
    </w:p>
    <w:p w:rsidR="00194712" w:rsidRPr="00194712" w:rsidRDefault="00194712" w:rsidP="00194712">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Min. 1st Qu.  Median    Mean 3rd Qu.    Max.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2.000   6.000   7.000   6.943   8.000  10.000 </w:t>
      </w:r>
    </w:p>
    <w:p w:rsidR="00194712" w:rsidRPr="00194712" w:rsidRDefault="00194712" w:rsidP="00194712">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summary of quality measures:</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support         confidence          lift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Min.   :0.2026   Min.   :0.8096   Min.   :2.509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1st Qu.:0.2063   1st Qu.:1.0000   1st Qu.:2.965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Median :0.2063   Median :1.0000   Median :3.281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Mean   :0.2065   Mean   :0.9902   Mean   :3.386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3rd Qu.:0.2063   3rd Qu.:1.0000   3rd Qu.:3.405  </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Max.   :0.3003   Max.   :1.0000   Max.   :4.847  </w:t>
      </w:r>
    </w:p>
    <w:p w:rsidR="00194712" w:rsidRPr="00194712" w:rsidRDefault="00194712" w:rsidP="00194712">
      <w:pPr>
        <w:spacing w:after="0" w:line="240" w:lineRule="auto"/>
        <w:rPr>
          <w:rFonts w:ascii="Courier New" w:hAnsi="Courier New" w:cs="Courier New"/>
          <w:sz w:val="20"/>
          <w:szCs w:val="24"/>
        </w:rPr>
      </w:pP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mining info:</w:t>
      </w:r>
    </w:p>
    <w:p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data ntransactions support confidence</w:t>
      </w:r>
    </w:p>
    <w:p w:rsidR="00DD6B45"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mush.trans          4062     0.1        0.8</w:t>
      </w:r>
    </w:p>
    <w:p w:rsidR="00194712" w:rsidRDefault="00194712">
      <w:pPr>
        <w:rPr>
          <w:rFonts w:ascii="Courier New" w:hAnsi="Courier New" w:cs="Courier New"/>
          <w:sz w:val="20"/>
          <w:szCs w:val="24"/>
        </w:rPr>
      </w:pPr>
      <w:r>
        <w:rPr>
          <w:rFonts w:ascii="Courier New" w:hAnsi="Courier New" w:cs="Courier New"/>
          <w:sz w:val="20"/>
          <w:szCs w:val="24"/>
        </w:rPr>
        <w:br w:type="page"/>
      </w:r>
    </w:p>
    <w:p w:rsidR="00DD6B45" w:rsidRDefault="00DD6B45" w:rsidP="00DD6B45">
      <w:pPr>
        <w:spacing w:after="0" w:line="240" w:lineRule="auto"/>
        <w:rPr>
          <w:rFonts w:ascii="Courier New" w:hAnsi="Courier New" w:cs="Courier New"/>
          <w:sz w:val="20"/>
          <w:szCs w:val="24"/>
        </w:rPr>
      </w:pPr>
      <w:r w:rsidRPr="00261258">
        <w:rPr>
          <w:rFonts w:ascii="Courier New" w:hAnsi="Courier New" w:cs="Courier New"/>
          <w:sz w:val="20"/>
          <w:szCs w:val="24"/>
        </w:rPr>
        <w:lastRenderedPageBreak/>
        <w:t>&gt;</w:t>
      </w:r>
      <w:r>
        <w:rPr>
          <w:rFonts w:ascii="Courier New" w:hAnsi="Courier New" w:cs="Courier New"/>
          <w:sz w:val="20"/>
          <w:szCs w:val="24"/>
        </w:rPr>
        <w:t xml:space="preserve"> </w:t>
      </w:r>
      <w:r w:rsidRPr="00261258">
        <w:rPr>
          <w:rFonts w:ascii="Courier New" w:hAnsi="Courier New" w:cs="Courier New"/>
          <w:sz w:val="20"/>
          <w:szCs w:val="24"/>
        </w:rPr>
        <w:t>plot(</w:t>
      </w:r>
      <w:r w:rsidR="00866CC5">
        <w:rPr>
          <w:rFonts w:ascii="Courier New" w:hAnsi="Courier New" w:cs="Courier New"/>
          <w:sz w:val="20"/>
          <w:szCs w:val="24"/>
        </w:rPr>
        <w:t>mush.</w:t>
      </w:r>
      <w:r w:rsidRPr="00261258">
        <w:rPr>
          <w:rFonts w:ascii="Courier New" w:hAnsi="Courier New" w:cs="Courier New"/>
          <w:sz w:val="20"/>
          <w:szCs w:val="24"/>
        </w:rPr>
        <w:t>subset,method=”grouped”)</w:t>
      </w:r>
    </w:p>
    <w:p w:rsidR="00DD6B45" w:rsidRPr="00261258" w:rsidRDefault="00866CC5" w:rsidP="00DD6B45">
      <w:pPr>
        <w:spacing w:after="0" w:line="240" w:lineRule="auto"/>
        <w:rPr>
          <w:rFonts w:ascii="Courier New" w:hAnsi="Courier New" w:cs="Courier New"/>
          <w:sz w:val="20"/>
          <w:szCs w:val="24"/>
        </w:rPr>
      </w:pPr>
      <w:r>
        <w:rPr>
          <w:noProof/>
        </w:rPr>
        <w:drawing>
          <wp:inline distT="0" distB="0" distL="0" distR="0" wp14:anchorId="2A3CC62C" wp14:editId="1E886E56">
            <wp:extent cx="5943600" cy="3668395"/>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8395"/>
                    </a:xfrm>
                    <a:prstGeom prst="rect">
                      <a:avLst/>
                    </a:prstGeom>
                  </pic:spPr>
                </pic:pic>
              </a:graphicData>
            </a:graphic>
          </wp:inline>
        </w:drawing>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Pr="00261258" w:rsidRDefault="00DD6B45" w:rsidP="00DD6B45">
      <w:pPr>
        <w:spacing w:after="0" w:line="240" w:lineRule="auto"/>
        <w:rPr>
          <w:rFonts w:ascii="Courier New" w:hAnsi="Courier New" w:cs="Courier New"/>
          <w:sz w:val="20"/>
          <w:szCs w:val="24"/>
        </w:rPr>
      </w:pPr>
      <w:r w:rsidRPr="00261258">
        <w:rPr>
          <w:rFonts w:ascii="Courier New" w:hAnsi="Courier New" w:cs="Courier New"/>
          <w:sz w:val="20"/>
          <w:szCs w:val="24"/>
        </w:rPr>
        <w:t>&gt;</w:t>
      </w:r>
      <w:r>
        <w:rPr>
          <w:rFonts w:ascii="Courier New" w:hAnsi="Courier New" w:cs="Courier New"/>
          <w:sz w:val="20"/>
          <w:szCs w:val="24"/>
        </w:rPr>
        <w:t xml:space="preserve"> plot(</w:t>
      </w:r>
      <w:r w:rsidR="00866CC5">
        <w:rPr>
          <w:rFonts w:ascii="Courier New" w:hAnsi="Courier New" w:cs="Courier New"/>
          <w:sz w:val="20"/>
          <w:szCs w:val="24"/>
        </w:rPr>
        <w:t>mush.</w:t>
      </w:r>
      <w:r>
        <w:rPr>
          <w:rFonts w:ascii="Courier New" w:hAnsi="Courier New" w:cs="Courier New"/>
          <w:sz w:val="20"/>
          <w:szCs w:val="24"/>
        </w:rPr>
        <w:t>subset)</w:t>
      </w:r>
    </w:p>
    <w:p w:rsidR="00DD6B45" w:rsidRPr="007A6DF2" w:rsidRDefault="00866CC5" w:rsidP="00DD6B45">
      <w:pPr>
        <w:spacing w:after="0" w:line="240" w:lineRule="auto"/>
        <w:rPr>
          <w:rFonts w:ascii="Courier New" w:hAnsi="Courier New" w:cs="Courier New"/>
          <w:sz w:val="20"/>
          <w:szCs w:val="24"/>
        </w:rPr>
      </w:pPr>
      <w:r>
        <w:rPr>
          <w:noProof/>
        </w:rPr>
        <w:drawing>
          <wp:inline distT="0" distB="0" distL="0" distR="0" wp14:anchorId="00AAB65E" wp14:editId="115FE66B">
            <wp:extent cx="5943600" cy="391033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10330"/>
                    </a:xfrm>
                    <a:prstGeom prst="rect">
                      <a:avLst/>
                    </a:prstGeom>
                  </pic:spPr>
                </pic:pic>
              </a:graphicData>
            </a:graphic>
          </wp:inline>
        </w:drawing>
      </w:r>
    </w:p>
    <w:p w:rsidR="00DD6B45" w:rsidRDefault="00DD6B45" w:rsidP="00DD6B45">
      <w:pPr>
        <w:spacing w:after="0" w:line="240" w:lineRule="auto"/>
        <w:rPr>
          <w:rFonts w:ascii="Palatino Linotype" w:hAnsi="Palatino Linotype" w:cs="Courier New"/>
          <w:sz w:val="24"/>
          <w:szCs w:val="24"/>
        </w:rPr>
      </w:pPr>
      <w:r>
        <w:rPr>
          <w:rFonts w:ascii="Palatino Linotype" w:hAnsi="Palatino Linotype" w:cs="Courier New"/>
          <w:sz w:val="24"/>
          <w:szCs w:val="24"/>
        </w:rPr>
        <w:lastRenderedPageBreak/>
        <w:t xml:space="preserve">We can inspect and further filter these rules interactively by using the </w:t>
      </w:r>
      <w:r w:rsidRPr="006D61F6">
        <w:rPr>
          <w:rFonts w:ascii="Courier New" w:hAnsi="Courier New" w:cs="Courier New"/>
          <w:sz w:val="20"/>
          <w:szCs w:val="24"/>
        </w:rPr>
        <w:t>interactive=T</w:t>
      </w:r>
      <w:r>
        <w:rPr>
          <w:rFonts w:ascii="Palatino Linotype" w:hAnsi="Palatino Linotype" w:cs="Courier New"/>
          <w:sz w:val="24"/>
          <w:szCs w:val="24"/>
        </w:rPr>
        <w:t xml:space="preserve"> option to the </w:t>
      </w:r>
      <w:r w:rsidRPr="006D61F6">
        <w:rPr>
          <w:rFonts w:ascii="Courier New" w:hAnsi="Courier New" w:cs="Courier New"/>
          <w:sz w:val="20"/>
          <w:szCs w:val="24"/>
        </w:rPr>
        <w:t>plot</w:t>
      </w:r>
      <w:r>
        <w:rPr>
          <w:rFonts w:ascii="Palatino Linotype" w:hAnsi="Palatino Linotype" w:cs="Courier New"/>
          <w:sz w:val="24"/>
          <w:szCs w:val="24"/>
        </w:rPr>
        <w:t xml:space="preserve"> function.</w:t>
      </w:r>
    </w:p>
    <w:p w:rsidR="00194712" w:rsidRDefault="00194712" w:rsidP="00DD6B45">
      <w:pPr>
        <w:spacing w:after="0" w:line="240" w:lineRule="auto"/>
        <w:rPr>
          <w:rFonts w:ascii="Courier New" w:hAnsi="Courier New" w:cs="Courier New"/>
          <w:sz w:val="20"/>
          <w:szCs w:val="24"/>
        </w:rPr>
      </w:pPr>
    </w:p>
    <w:p w:rsidR="00194712" w:rsidRDefault="00194712" w:rsidP="00DD6B45">
      <w:pPr>
        <w:spacing w:after="0" w:line="240" w:lineRule="auto"/>
        <w:rPr>
          <w:rFonts w:ascii="Courier New" w:hAnsi="Courier New" w:cs="Courier New"/>
          <w:sz w:val="20"/>
          <w:szCs w:val="24"/>
        </w:rPr>
      </w:pPr>
    </w:p>
    <w:p w:rsidR="00DD6B45" w:rsidRPr="00261258" w:rsidRDefault="00DD6B45" w:rsidP="00DD6B45">
      <w:pPr>
        <w:spacing w:after="0" w:line="240" w:lineRule="auto"/>
        <w:rPr>
          <w:rFonts w:ascii="Courier New" w:hAnsi="Courier New" w:cs="Courier New"/>
          <w:sz w:val="20"/>
          <w:szCs w:val="24"/>
        </w:rPr>
      </w:pPr>
      <w:r w:rsidRPr="00261258">
        <w:rPr>
          <w:rFonts w:ascii="Courier New" w:hAnsi="Courier New" w:cs="Courier New"/>
          <w:sz w:val="20"/>
          <w:szCs w:val="24"/>
        </w:rPr>
        <w:t>&gt; sel = plot(</w:t>
      </w:r>
      <w:r w:rsidR="00866CC5">
        <w:rPr>
          <w:rFonts w:ascii="Courier New" w:hAnsi="Courier New" w:cs="Courier New"/>
          <w:sz w:val="20"/>
          <w:szCs w:val="24"/>
        </w:rPr>
        <w:t>mush.</w:t>
      </w:r>
      <w:r w:rsidRPr="00261258">
        <w:rPr>
          <w:rFonts w:ascii="Courier New" w:hAnsi="Courier New" w:cs="Courier New"/>
          <w:sz w:val="20"/>
          <w:szCs w:val="24"/>
        </w:rPr>
        <w:t>subset,interactive=T)</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Interactive mode.</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Select a region with two clicks!</w:t>
      </w:r>
    </w:p>
    <w:p w:rsidR="00DD6B45" w:rsidRDefault="00DD6B45" w:rsidP="00DD6B45">
      <w:pPr>
        <w:spacing w:after="0" w:line="240" w:lineRule="auto"/>
        <w:rPr>
          <w:rFonts w:ascii="Palatino Linotype" w:hAnsi="Palatino Linotype" w:cs="Courier New"/>
          <w:sz w:val="24"/>
          <w:szCs w:val="24"/>
        </w:rPr>
      </w:pPr>
    </w:p>
    <w:p w:rsidR="00DD6B45" w:rsidRDefault="00866CC5" w:rsidP="00DD6B45">
      <w:pPr>
        <w:spacing w:after="0" w:line="240" w:lineRule="auto"/>
        <w:rPr>
          <w:rFonts w:ascii="Palatino Linotype" w:hAnsi="Palatino Linotype" w:cs="Courier New"/>
          <w:sz w:val="24"/>
          <w:szCs w:val="24"/>
        </w:rPr>
      </w:pPr>
      <w:r>
        <w:rPr>
          <w:noProof/>
        </w:rPr>
        <mc:AlternateContent>
          <mc:Choice Requires="wps">
            <w:drawing>
              <wp:anchor distT="0" distB="0" distL="114300" distR="114300" simplePos="0" relativeHeight="251672576" behindDoc="0" locked="0" layoutInCell="1" allowOverlap="1">
                <wp:simplePos x="0" y="0"/>
                <wp:positionH relativeFrom="column">
                  <wp:posOffset>542925</wp:posOffset>
                </wp:positionH>
                <wp:positionV relativeFrom="paragraph">
                  <wp:posOffset>3769360</wp:posOffset>
                </wp:positionV>
                <wp:extent cx="228600" cy="238125"/>
                <wp:effectExtent l="38100" t="0" r="19050" b="47625"/>
                <wp:wrapNone/>
                <wp:docPr id="192" name="Straight Arrow Connector 192"/>
                <wp:cNvGraphicFramePr/>
                <a:graphic xmlns:a="http://schemas.openxmlformats.org/drawingml/2006/main">
                  <a:graphicData uri="http://schemas.microsoft.com/office/word/2010/wordprocessingShape">
                    <wps:wsp>
                      <wps:cNvCnPr/>
                      <wps:spPr>
                        <a:xfrm flipH="1">
                          <a:off x="0" y="0"/>
                          <a:ext cx="2286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0B0A98" id="_x0000_t32" coordsize="21600,21600" o:spt="32" o:oned="t" path="m,l21600,21600e" filled="f">
                <v:path arrowok="t" fillok="f" o:connecttype="none"/>
                <o:lock v:ext="edit" shapetype="t"/>
              </v:shapetype>
              <v:shape id="Straight Arrow Connector 192" o:spid="_x0000_s1026" type="#_x0000_t32" style="position:absolute;margin-left:42.75pt;margin-top:296.8pt;width:18pt;height:18.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619125</wp:posOffset>
                </wp:positionH>
                <wp:positionV relativeFrom="paragraph">
                  <wp:posOffset>3378835</wp:posOffset>
                </wp:positionV>
                <wp:extent cx="771525" cy="447675"/>
                <wp:effectExtent l="0" t="0" r="28575" b="28575"/>
                <wp:wrapNone/>
                <wp:docPr id="127" name="Oval 127"/>
                <wp:cNvGraphicFramePr/>
                <a:graphic xmlns:a="http://schemas.openxmlformats.org/drawingml/2006/main">
                  <a:graphicData uri="http://schemas.microsoft.com/office/word/2010/wordprocessingShape">
                    <wps:wsp>
                      <wps:cNvSpPr/>
                      <wps:spPr>
                        <a:xfrm>
                          <a:off x="0" y="0"/>
                          <a:ext cx="7715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49DAB8" id="Oval 127" o:spid="_x0000_s1026" style="position:absolute;margin-left:48.75pt;margin-top:266.05pt;width:60.75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" filled="f" strokecolor="#243f60 [1604]" strokeweight="2pt"/>
            </w:pict>
          </mc:Fallback>
        </mc:AlternateContent>
      </w:r>
      <w:r>
        <w:rPr>
          <w:noProof/>
        </w:rPr>
        <w:drawing>
          <wp:inline distT="0" distB="0" distL="0" distR="0" wp14:anchorId="6A2F4918" wp14:editId="6B8798B0">
            <wp:extent cx="5943600" cy="3790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90950"/>
                    </a:xfrm>
                    <a:prstGeom prst="rect">
                      <a:avLst/>
                    </a:prstGeom>
                  </pic:spPr>
                </pic:pic>
              </a:graphicData>
            </a:graphic>
          </wp:inline>
        </w:drawing>
      </w:r>
    </w:p>
    <w:p w:rsidR="00DD6B45" w:rsidRDefault="00DD6B45" w:rsidP="00DD6B45">
      <w:pPr>
        <w:spacing w:after="0" w:line="240" w:lineRule="auto"/>
        <w:rPr>
          <w:rFonts w:ascii="Courier New" w:hAnsi="Courier New" w:cs="Courier New"/>
          <w:sz w:val="20"/>
          <w:szCs w:val="24"/>
        </w:rPr>
      </w:pPr>
    </w:p>
    <w:p w:rsidR="00866CC5" w:rsidRPr="00866CC5" w:rsidRDefault="00866CC5" w:rsidP="00866CC5">
      <w:pPr>
        <w:spacing w:after="0" w:line="240" w:lineRule="auto"/>
        <w:rPr>
          <w:rFonts w:ascii="Courier New" w:hAnsi="Courier New" w:cs="Courier New"/>
          <w:sz w:val="18"/>
          <w:szCs w:val="24"/>
        </w:rPr>
      </w:pP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Number of rules selected: 16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       lhs                              rhs     support   confidence lift     order</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2583   {x7=c,x19=e}                  =&gt; {x20=w} 0.2353520 1.0000000  3.404862 3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16178  {x6=f,x7=c,x19=e}             =&gt; {x20=w} 0.2353520 1.0000000  3.404862 4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16182  {x7=c,x17=w,x19=e}            =&gt; {x20=w} 0.2353520 1.0000000  3.404862 4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60402  {x6=f,x7=c,x17=w,x19=e}       =&gt; {x20=w} 0.2353520 1.0000000  3.404862 5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2919   {x4=f,x10=t}                  =&gt; {x19=e} 0.3003447 1.0000000  2.964964 3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18123  {x4=f,x10=t,x18=o}            =&gt; {x19=e} 0.3003447 1.0000000  2.964964 4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18127  {x4=f,x6=f,x10=t}             =&gt; {x19=e} 0.3003447 1.0000000  2.964964 4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18131  {x4=f,x10=t,x17=w}            =&gt; {x19=e} 0.3003447 1.0000000  2.964964 4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65654  {x4=f,x6=f,x10=t,x18=o}       =&gt; {x19=e} 0.3003447 1.0000000  2.964964 5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65659  {x4=f,x10=t,x17=w,x18=o}      =&gt; {x19=e} 0.3003447 1.0000000  2.964964 5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65664  {x4=f,x6=f,x10=t,x17=w}       =&gt; {x19=e} 0.3003447 1.0000000  2.964964 5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163588 {x4=f,x6=f,x10=t,x17=w,x18=o} =&gt; {x19=e} 0.3003447 1.0000000  2.964964 6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16177  {x6=f,x7=c,x20=w}             =&gt; {x19=e} 0.2353520 0.9608040  2.848749 4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60401  {x6=f,x7=c,x17=w,x20=w}       =&gt; {x19=e} 0.2353520 0.9608040  2.848749 5    </w:t>
      </w:r>
    </w:p>
    <w:p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2582   {x7=c,x20=w}                  =&gt; {x19=e} 0.2353520 0.9521912  2.823212 3    </w:t>
      </w:r>
    </w:p>
    <w:p w:rsidR="00DD6B4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16181  {x7=c,x17=w,x20=w}            =&gt; {x19=e} 0.2353520 0.9521912  2.823212 4    </w:t>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16"/>
          <w:szCs w:val="24"/>
        </w:rPr>
      </w:pPr>
    </w:p>
    <w:p w:rsidR="00DD6B45" w:rsidRPr="00866CC5" w:rsidRDefault="00DD6B45" w:rsidP="00866CC5">
      <w:pPr>
        <w:rPr>
          <w:rFonts w:ascii="Palatino Linotype" w:hAnsi="Palatino Linotype" w:cs="Courier New"/>
          <w:sz w:val="24"/>
          <w:szCs w:val="24"/>
        </w:rPr>
      </w:pPr>
      <w:r>
        <w:rPr>
          <w:rFonts w:ascii="Palatino Linotype" w:hAnsi="Palatino Linotype" w:cs="Courier New"/>
          <w:sz w:val="24"/>
          <w:szCs w:val="24"/>
        </w:rPr>
        <w:br w:type="page"/>
      </w:r>
      <w:r>
        <w:rPr>
          <w:rFonts w:ascii="Palatino Linotype" w:hAnsi="Palatino Linotype" w:cs="Courier New"/>
          <w:sz w:val="24"/>
          <w:szCs w:val="24"/>
        </w:rPr>
        <w:lastRenderedPageBreak/>
        <w:t>Using option (2) we can sort the original large rule set b</w:t>
      </w:r>
      <w:r w:rsidR="00866CC5">
        <w:rPr>
          <w:rFonts w:ascii="Palatino Linotype" w:hAnsi="Palatino Linotype" w:cs="Courier New"/>
          <w:sz w:val="24"/>
          <w:szCs w:val="24"/>
        </w:rPr>
        <w:t>y some criterion, e.g. by lift.</w:t>
      </w:r>
    </w:p>
    <w:p w:rsidR="00DD6B45" w:rsidRPr="00171934" w:rsidRDefault="00DD6B45" w:rsidP="00DD6B45">
      <w:pPr>
        <w:spacing w:after="0" w:line="240" w:lineRule="auto"/>
        <w:rPr>
          <w:rFonts w:ascii="Courier New" w:hAnsi="Courier New" w:cs="Courier New"/>
          <w:sz w:val="18"/>
          <w:szCs w:val="24"/>
        </w:rPr>
      </w:pPr>
      <w:r w:rsidRPr="00171934">
        <w:rPr>
          <w:rFonts w:ascii="Courier New" w:hAnsi="Courier New" w:cs="Courier New"/>
          <w:sz w:val="18"/>
          <w:szCs w:val="24"/>
        </w:rPr>
        <w:t xml:space="preserve">&gt; inspect(sort(mush.rules,by="lift")[1:10])  </w:t>
      </w:r>
      <w:r w:rsidRPr="00171934">
        <w:rPr>
          <w:rFonts w:ascii="Courier New" w:hAnsi="Courier New" w:cs="Courier New"/>
          <w:sz w:val="18"/>
          <w:szCs w:val="24"/>
        </w:rPr>
        <w:sym w:font="Wingdings" w:char="F0DF"/>
      </w:r>
      <w:r w:rsidRPr="00171934">
        <w:rPr>
          <w:rFonts w:ascii="Courier New" w:hAnsi="Courier New" w:cs="Courier New"/>
          <w:sz w:val="18"/>
          <w:szCs w:val="24"/>
        </w:rPr>
        <w:t xml:space="preserve"> </w:t>
      </w:r>
      <w:r w:rsidRPr="00171934">
        <w:rPr>
          <w:rFonts w:ascii="Palatino Linotype" w:hAnsi="Palatino Linotype" w:cs="Courier New"/>
          <w:sz w:val="18"/>
          <w:szCs w:val="24"/>
        </w:rPr>
        <w:t>show the top 10 rules by lift</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lhs                          rhs     support  confidence lift    </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490  {x13=k,x20=h}             =&gt; {x19=l} 0.159035 1          6.287926</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493  {x12=k,x20=h}             =&gt; {x19=l} 0.159035 1          6.287926</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522  {x5=f,x10=e}              =&gt; {x19=l} 0.159035 1          6.287926</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4480 {x5=f,x13=k,x20=h}        =&gt; {x19=l} 0.159035 1          6.287926</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4484 {x5=f,x12=k,x20=h}        =&gt; {x19=l} 0.159035 1          6.287926</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4488 {x5=f,x10=e,x20=h}        =&gt; {x19=l} 0.159035 1          6.287926</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4496 {x4=f,x5=f,x20=h}         =&gt; {x19=l} 0.159035 1          6.287926</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4520 {x12=k,x13=k,x20=h}       =&gt; {x19=l} 0.159035 1          6.287926</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4524 {x10=e,x13=k,x20=h}       =&gt; {x19=l} 0.159035 1          6.287926</w:t>
      </w:r>
    </w:p>
    <w:p w:rsidR="00DD6B45" w:rsidRPr="00261258" w:rsidRDefault="00866CC5" w:rsidP="00866CC5">
      <w:pPr>
        <w:spacing w:after="0" w:line="240" w:lineRule="auto"/>
        <w:rPr>
          <w:rFonts w:ascii="Courier New" w:hAnsi="Courier New" w:cs="Courier New"/>
          <w:sz w:val="20"/>
          <w:szCs w:val="24"/>
        </w:rPr>
      </w:pPr>
      <w:r w:rsidRPr="00171934">
        <w:rPr>
          <w:rFonts w:ascii="Courier New" w:hAnsi="Courier New" w:cs="Courier New"/>
          <w:sz w:val="18"/>
          <w:szCs w:val="24"/>
        </w:rPr>
        <w:t>4528 {Poisonous=p,x13=k,x20=h} =&gt; {x19=l} 0.159035 1          6.287926</w:t>
      </w:r>
    </w:p>
    <w:p w:rsidR="00DD6B45" w:rsidRDefault="00DD6B45" w:rsidP="00DD6B45">
      <w:pPr>
        <w:spacing w:after="0" w:line="240" w:lineRule="auto"/>
        <w:rPr>
          <w:rFonts w:ascii="Courier New" w:hAnsi="Courier New" w:cs="Courier New"/>
          <w:sz w:val="20"/>
          <w:szCs w:val="24"/>
        </w:rPr>
      </w:pPr>
    </w:p>
    <w:p w:rsidR="00DD6B45" w:rsidRPr="00756A9F" w:rsidRDefault="00DD6B45" w:rsidP="00DD6B45">
      <w:pPr>
        <w:spacing w:after="0" w:line="240" w:lineRule="auto"/>
        <w:rPr>
          <w:rFonts w:ascii="Palatino Linotype" w:hAnsi="Palatino Linotype" w:cs="Courier New"/>
          <w:sz w:val="24"/>
          <w:szCs w:val="24"/>
        </w:rPr>
      </w:pPr>
      <w:r>
        <w:rPr>
          <w:rFonts w:ascii="Palatino Linotype" w:hAnsi="Palatino Linotype" w:cs="Courier New"/>
          <w:sz w:val="24"/>
          <w:szCs w:val="24"/>
        </w:rPr>
        <w:t xml:space="preserve">We can set rule filters based on quality measures directly into the </w:t>
      </w:r>
      <w:r w:rsidRPr="00756A9F">
        <w:rPr>
          <w:rFonts w:ascii="Courier New" w:hAnsi="Courier New" w:cs="Courier New"/>
          <w:sz w:val="24"/>
          <w:szCs w:val="24"/>
        </w:rPr>
        <w:t>apriori</w:t>
      </w:r>
      <w:r w:rsidRPr="00756A9F">
        <w:rPr>
          <w:rFonts w:ascii="Palatino Linotype" w:hAnsi="Palatino Linotype" w:cs="Courier New"/>
          <w:sz w:val="24"/>
          <w:szCs w:val="24"/>
        </w:rPr>
        <w:t xml:space="preserve"> </w:t>
      </w:r>
      <w:r>
        <w:rPr>
          <w:rFonts w:ascii="Palatino Linotype" w:hAnsi="Palatino Linotype" w:cs="Courier New"/>
          <w:sz w:val="24"/>
          <w:szCs w:val="24"/>
        </w:rPr>
        <w:t xml:space="preserve">function call as shown below </w:t>
      </w:r>
      <w:r w:rsidRPr="00E731E3">
        <w:rPr>
          <w:rFonts w:ascii="Palatino Linotype" w:hAnsi="Palatino Linotype" w:cs="Courier New"/>
          <w:sz w:val="20"/>
          <w:szCs w:val="24"/>
        </w:rPr>
        <w:t>(Option 3)</w:t>
      </w:r>
      <w:r>
        <w:rPr>
          <w:rFonts w:ascii="Palatino Linotype" w:hAnsi="Palatino Linotype" w:cs="Courier New"/>
          <w:sz w:val="24"/>
          <w:szCs w:val="24"/>
        </w:rPr>
        <w:t>.</w:t>
      </w:r>
    </w:p>
    <w:p w:rsidR="00DD6B45" w:rsidRPr="00756A9F" w:rsidRDefault="00DD6B45" w:rsidP="00DD6B45">
      <w:pPr>
        <w:spacing w:after="0" w:line="240" w:lineRule="auto"/>
        <w:rPr>
          <w:rFonts w:ascii="Courier New" w:hAnsi="Courier New" w:cs="Courier New"/>
          <w:sz w:val="20"/>
          <w:szCs w:val="24"/>
        </w:rPr>
      </w:pPr>
    </w:p>
    <w:p w:rsidR="00866CC5" w:rsidRPr="00866CC5" w:rsidRDefault="00866CC5" w:rsidP="00866CC5">
      <w:pPr>
        <w:spacing w:after="0" w:line="240" w:lineRule="auto"/>
        <w:rPr>
          <w:rFonts w:ascii="Courier New" w:hAnsi="Courier New" w:cs="Courier New"/>
          <w:sz w:val="20"/>
          <w:szCs w:val="24"/>
        </w:rPr>
      </w:pPr>
      <w:r w:rsidRPr="00866CC5">
        <w:rPr>
          <w:rFonts w:ascii="Courier New" w:hAnsi="Courier New" w:cs="Courier New"/>
          <w:sz w:val="20"/>
          <w:szCs w:val="24"/>
        </w:rPr>
        <w:t>&gt; highconfrules = apriori(mush.trans,parameter=list(support=0.2,conf=.98))</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Apriori</w:t>
      </w:r>
    </w:p>
    <w:p w:rsidR="00866CC5" w:rsidRPr="00171934" w:rsidRDefault="00866CC5" w:rsidP="00866CC5">
      <w:pPr>
        <w:spacing w:after="0" w:line="240" w:lineRule="auto"/>
        <w:rPr>
          <w:rFonts w:ascii="Courier New" w:hAnsi="Courier New" w:cs="Courier New"/>
          <w:sz w:val="18"/>
          <w:szCs w:val="24"/>
        </w:rPr>
      </w:pP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Parameter specification:</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confidence minval smax arem  aval originalSupport support minlen maxlen target   ext</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0.98    0.1    1 none FALSE            TRUE     0.2      1     10  rules FALSE</w:t>
      </w:r>
    </w:p>
    <w:p w:rsidR="00866CC5" w:rsidRPr="00171934" w:rsidRDefault="00866CC5" w:rsidP="00866CC5">
      <w:pPr>
        <w:spacing w:after="0" w:line="240" w:lineRule="auto"/>
        <w:rPr>
          <w:rFonts w:ascii="Courier New" w:hAnsi="Courier New" w:cs="Courier New"/>
          <w:sz w:val="18"/>
          <w:szCs w:val="24"/>
        </w:rPr>
      </w:pP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Algorithmic control:</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filter tree heap memopt load sort verbose</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0.1 TRUE TRUE  FALSE TRUE    2    TRUE</w:t>
      </w:r>
    </w:p>
    <w:p w:rsidR="00866CC5" w:rsidRPr="00171934" w:rsidRDefault="00866CC5" w:rsidP="00866CC5">
      <w:pPr>
        <w:spacing w:after="0" w:line="240" w:lineRule="auto"/>
        <w:rPr>
          <w:rFonts w:ascii="Courier New" w:hAnsi="Courier New" w:cs="Courier New"/>
          <w:sz w:val="18"/>
          <w:szCs w:val="24"/>
        </w:rPr>
      </w:pP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Absol</w:t>
      </w:r>
      <w:r w:rsidR="00171934">
        <w:rPr>
          <w:rFonts w:ascii="Courier New" w:hAnsi="Courier New" w:cs="Courier New"/>
          <w:sz w:val="18"/>
          <w:szCs w:val="24"/>
        </w:rPr>
        <w:t xml:space="preserve">ute minimum support count: 812 </w:t>
      </w:r>
    </w:p>
    <w:p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highlight w:val="yellow"/>
        </w:rPr>
        <w:t>writing ... [58411 rule(s)] done [0.01s].</w:t>
      </w:r>
    </w:p>
    <w:p w:rsidR="00DD6B45" w:rsidRPr="00171934" w:rsidRDefault="00DD6B45" w:rsidP="00DD6B45">
      <w:pPr>
        <w:spacing w:after="0" w:line="240" w:lineRule="auto"/>
        <w:rPr>
          <w:rFonts w:ascii="Courier New" w:hAnsi="Courier New" w:cs="Courier New"/>
          <w:sz w:val="18"/>
          <w:szCs w:val="24"/>
        </w:rPr>
      </w:pPr>
      <w:r w:rsidRPr="00171934">
        <w:rPr>
          <w:rFonts w:ascii="Courier New" w:hAnsi="Courier New" w:cs="Courier New"/>
          <w:sz w:val="18"/>
          <w:szCs w:val="24"/>
        </w:rPr>
        <w:t>&gt; plot(highconfrules,method="grouped")</w:t>
      </w:r>
    </w:p>
    <w:p w:rsidR="00DD6B45" w:rsidRDefault="00171934" w:rsidP="00DD6B45">
      <w:pPr>
        <w:spacing w:after="0" w:line="240" w:lineRule="auto"/>
        <w:rPr>
          <w:rFonts w:ascii="Courier New" w:hAnsi="Courier New" w:cs="Courier New"/>
          <w:sz w:val="20"/>
          <w:szCs w:val="24"/>
        </w:rPr>
      </w:pPr>
      <w:r>
        <w:rPr>
          <w:noProof/>
        </w:rPr>
        <w:drawing>
          <wp:inline distT="0" distB="0" distL="0" distR="0" wp14:anchorId="035C1160" wp14:editId="66D1268E">
            <wp:extent cx="5105400" cy="3670325"/>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3165" cy="3683096"/>
                    </a:xfrm>
                    <a:prstGeom prst="rect">
                      <a:avLst/>
                    </a:prstGeom>
                  </pic:spPr>
                </pic:pic>
              </a:graphicData>
            </a:graphic>
          </wp:inline>
        </w:drawing>
      </w:r>
    </w:p>
    <w:p w:rsidR="00DD6B45" w:rsidRPr="00171934" w:rsidRDefault="00DD6B45" w:rsidP="00DD6B45">
      <w:pPr>
        <w:spacing w:after="0" w:line="240" w:lineRule="auto"/>
        <w:rPr>
          <w:rFonts w:ascii="Palatino Linotype" w:hAnsi="Palatino Linotype" w:cs="Courier New"/>
          <w:szCs w:val="24"/>
        </w:rPr>
      </w:pPr>
      <w:r w:rsidRPr="00171934">
        <w:rPr>
          <w:rFonts w:ascii="Palatino Linotype" w:hAnsi="Palatino Linotype" w:cs="Courier New"/>
          <w:szCs w:val="24"/>
        </w:rPr>
        <w:lastRenderedPageBreak/>
        <w:t xml:space="preserve">The rules in the upper left corner of this plot for most part have the highest lift.  We can change the number of groups (columns) which has </w:t>
      </w:r>
      <w:r w:rsidRPr="00171934">
        <w:rPr>
          <w:rFonts w:ascii="Palatino Linotype" w:hAnsi="Palatino Linotype" w:cs="Courier New"/>
          <w:i/>
          <w:szCs w:val="24"/>
        </w:rPr>
        <w:t>k = 20</w:t>
      </w:r>
      <w:r w:rsidRPr="00171934">
        <w:rPr>
          <w:rFonts w:ascii="Palatino Linotype" w:hAnsi="Palatino Linotype" w:cs="Courier New"/>
          <w:szCs w:val="24"/>
        </w:rPr>
        <w:t xml:space="preserve"> by default.</w:t>
      </w:r>
    </w:p>
    <w:p w:rsidR="00DD6B45" w:rsidRDefault="00DD6B45" w:rsidP="00DD6B45">
      <w:pPr>
        <w:spacing w:after="0" w:line="240" w:lineRule="auto"/>
        <w:rPr>
          <w:rFonts w:ascii="Palatino Linotype" w:hAnsi="Palatino Linotype" w:cs="Courier New"/>
          <w:sz w:val="24"/>
          <w:szCs w:val="24"/>
        </w:rPr>
      </w:pPr>
    </w:p>
    <w:p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&gt; plot(highconfrules,method="grouped",control=list(k=40))</w:t>
      </w:r>
      <w:r>
        <w:rPr>
          <w:rFonts w:ascii="Courier New" w:hAnsi="Courier New" w:cs="Courier New"/>
          <w:sz w:val="20"/>
          <w:szCs w:val="24"/>
        </w:rPr>
        <w:br/>
      </w:r>
      <w:r w:rsidR="00171934">
        <w:rPr>
          <w:noProof/>
        </w:rPr>
        <w:drawing>
          <wp:inline distT="0" distB="0" distL="0" distR="0" wp14:anchorId="3D3B5761" wp14:editId="119389DD">
            <wp:extent cx="5943600" cy="433895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38955"/>
                    </a:xfrm>
                    <a:prstGeom prst="rect">
                      <a:avLst/>
                    </a:prstGeom>
                  </pic:spPr>
                </pic:pic>
              </a:graphicData>
            </a:graphic>
          </wp:inline>
        </w:drawing>
      </w:r>
      <w:r>
        <w:rPr>
          <w:rFonts w:ascii="Courier New" w:hAnsi="Courier New" w:cs="Courier New"/>
          <w:sz w:val="20"/>
          <w:szCs w:val="24"/>
        </w:rPr>
        <w:br/>
      </w:r>
      <w:r>
        <w:rPr>
          <w:rFonts w:ascii="Courier New" w:hAnsi="Courier New" w:cs="Courier New"/>
          <w:sz w:val="20"/>
          <w:szCs w:val="24"/>
        </w:rPr>
        <w:br/>
      </w:r>
      <w:r w:rsidRPr="00BF15B1">
        <w:rPr>
          <w:rFonts w:ascii="Courier New" w:hAnsi="Courier New" w:cs="Courier New"/>
          <w:sz w:val="20"/>
          <w:szCs w:val="24"/>
        </w:rPr>
        <w:t>&gt; confonerules = apriori(mush.trans,parameter=list(supp</w:t>
      </w:r>
      <w:r w:rsidR="00171934">
        <w:rPr>
          <w:rFonts w:ascii="Courier New" w:hAnsi="Courier New" w:cs="Courier New"/>
          <w:sz w:val="20"/>
          <w:szCs w:val="24"/>
        </w:rPr>
        <w:t>ort=.4</w:t>
      </w:r>
      <w:r w:rsidRPr="00BF15B1">
        <w:rPr>
          <w:rFonts w:ascii="Courier New" w:hAnsi="Courier New" w:cs="Courier New"/>
          <w:sz w:val="20"/>
          <w:szCs w:val="24"/>
        </w:rPr>
        <w:t>,conf=.98))</w:t>
      </w:r>
    </w:p>
    <w:p w:rsidR="00DD6B45" w:rsidRPr="00BF15B1" w:rsidRDefault="00DD6B45" w:rsidP="00DD6B45">
      <w:pPr>
        <w:spacing w:after="0" w:line="240" w:lineRule="auto"/>
        <w:rPr>
          <w:rFonts w:ascii="Courier New" w:hAnsi="Courier New" w:cs="Courier New"/>
          <w:sz w:val="20"/>
          <w:szCs w:val="24"/>
        </w:rPr>
      </w:pPr>
    </w:p>
    <w:p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Parameter specification:</w:t>
      </w:r>
    </w:p>
    <w:p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 confidence minval smax arem  aval originalSupport support minlen maxlen target   ext</w:t>
      </w:r>
    </w:p>
    <w:p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       0.98    0.1    1 none FALSE            TRUE    0.25      1     10  rules FALSE</w:t>
      </w:r>
    </w:p>
    <w:p w:rsidR="00DD6B45" w:rsidRPr="00BF15B1" w:rsidRDefault="00DD6B45" w:rsidP="00DD6B45">
      <w:pPr>
        <w:spacing w:after="0" w:line="240" w:lineRule="auto"/>
        <w:rPr>
          <w:rFonts w:ascii="Courier New" w:hAnsi="Courier New" w:cs="Courier New"/>
          <w:sz w:val="20"/>
          <w:szCs w:val="24"/>
        </w:rPr>
      </w:pPr>
    </w:p>
    <w:p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Algorithmic control:</w:t>
      </w:r>
    </w:p>
    <w:p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 filter tree heap memopt load sort verbose</w:t>
      </w:r>
    </w:p>
    <w:p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    0.1 TRUE TRUE  FALSE TRUE    2    TRUE</w:t>
      </w:r>
    </w:p>
    <w:p w:rsidR="00DD6B45" w:rsidRPr="00BF15B1" w:rsidRDefault="00DD6B45" w:rsidP="00DD6B45">
      <w:pPr>
        <w:spacing w:after="0" w:line="240" w:lineRule="auto"/>
        <w:rPr>
          <w:rFonts w:ascii="Courier New" w:hAnsi="Courier New" w:cs="Courier New"/>
          <w:sz w:val="20"/>
          <w:szCs w:val="24"/>
        </w:rPr>
      </w:pPr>
    </w:p>
    <w:p w:rsidR="00DD6B45" w:rsidRPr="00BF15B1" w:rsidRDefault="00DD6B45" w:rsidP="00DD6B45">
      <w:pPr>
        <w:spacing w:after="0" w:line="240" w:lineRule="auto"/>
        <w:rPr>
          <w:rFonts w:ascii="Courier New" w:hAnsi="Courier New" w:cs="Courier New"/>
          <w:sz w:val="20"/>
          <w:szCs w:val="24"/>
        </w:rPr>
      </w:pPr>
      <w:r w:rsidRPr="00B155DF">
        <w:rPr>
          <w:rFonts w:ascii="Courier New" w:hAnsi="Courier New" w:cs="Courier New"/>
          <w:sz w:val="20"/>
          <w:szCs w:val="24"/>
          <w:highlight w:val="yellow"/>
        </w:rPr>
        <w:t>writing ... [4266 rule(s)]</w:t>
      </w:r>
      <w:r w:rsidRPr="00BF15B1">
        <w:rPr>
          <w:rFonts w:ascii="Courier New" w:hAnsi="Courier New" w:cs="Courier New"/>
          <w:sz w:val="20"/>
          <w:szCs w:val="24"/>
        </w:rPr>
        <w:t xml:space="preserve"> done [0.00s].</w:t>
      </w:r>
    </w:p>
    <w:p w:rsidR="00DD6B45"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creating S4 object  ... done [0.00s].</w:t>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r w:rsidRPr="000C13E2">
        <w:rPr>
          <w:rFonts w:ascii="Courier New" w:hAnsi="Courier New" w:cs="Courier New"/>
          <w:sz w:val="20"/>
          <w:szCs w:val="24"/>
        </w:rPr>
        <w:lastRenderedPageBreak/>
        <w:t>&gt; plot(conf</w:t>
      </w:r>
      <w:r>
        <w:rPr>
          <w:rFonts w:ascii="Courier New" w:hAnsi="Courier New" w:cs="Courier New"/>
          <w:sz w:val="20"/>
          <w:szCs w:val="24"/>
        </w:rPr>
        <w:t>one</w:t>
      </w:r>
      <w:r w:rsidRPr="000C13E2">
        <w:rPr>
          <w:rFonts w:ascii="Courier New" w:hAnsi="Courier New" w:cs="Courier New"/>
          <w:sz w:val="20"/>
          <w:szCs w:val="24"/>
        </w:rPr>
        <w:t>rules)</w:t>
      </w:r>
      <w:r>
        <w:rPr>
          <w:rFonts w:ascii="Courier New" w:hAnsi="Courier New" w:cs="Courier New"/>
          <w:sz w:val="20"/>
          <w:szCs w:val="24"/>
        </w:rPr>
        <w:br/>
      </w:r>
      <w:r>
        <w:rPr>
          <w:noProof/>
        </w:rPr>
        <w:drawing>
          <wp:inline distT="0" distB="0" distL="0" distR="0" wp14:anchorId="0D6DE45D" wp14:editId="4BDE7E61">
            <wp:extent cx="2495550" cy="213081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7268" cy="2157897"/>
                    </a:xfrm>
                    <a:prstGeom prst="rect">
                      <a:avLst/>
                    </a:prstGeom>
                  </pic:spPr>
                </pic:pic>
              </a:graphicData>
            </a:graphic>
          </wp:inline>
        </w:drawing>
      </w:r>
    </w:p>
    <w:p w:rsidR="00DD6B45" w:rsidRPr="00171934" w:rsidRDefault="00DD6B45" w:rsidP="00DD6B45">
      <w:pPr>
        <w:spacing w:after="0" w:line="240" w:lineRule="auto"/>
        <w:rPr>
          <w:rFonts w:ascii="Palatino Linotype" w:hAnsi="Palatino Linotype" w:cs="Courier New"/>
          <w:szCs w:val="24"/>
        </w:rPr>
      </w:pPr>
      <w:r w:rsidRPr="00171934">
        <w:rPr>
          <w:rFonts w:ascii="Palatino Linotype" w:hAnsi="Palatino Linotype" w:cs="Courier New"/>
          <w:szCs w:val="24"/>
        </w:rPr>
        <w:t>We can again interactively select rules from this plot.</w:t>
      </w:r>
    </w:p>
    <w:p w:rsidR="00DD6B45" w:rsidRDefault="00171934" w:rsidP="00DD6B45">
      <w:pPr>
        <w:spacing w:after="0" w:line="240" w:lineRule="auto"/>
        <w:rPr>
          <w:rFonts w:ascii="Courier New" w:hAnsi="Courier New" w:cs="Courier New"/>
          <w:sz w:val="20"/>
          <w:szCs w:val="24"/>
        </w:rPr>
      </w:pPr>
      <w:r>
        <w:rPr>
          <w:noProof/>
        </w:rPr>
        <w:drawing>
          <wp:inline distT="0" distB="0" distL="0" distR="0" wp14:anchorId="3332CF33" wp14:editId="6A851D4E">
            <wp:extent cx="2929827" cy="2238375"/>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3139" cy="2240905"/>
                    </a:xfrm>
                    <a:prstGeom prst="rect">
                      <a:avLst/>
                    </a:prstGeom>
                  </pic:spPr>
                </pic:pic>
              </a:graphicData>
            </a:graphic>
          </wp:inline>
        </w:drawing>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Number of rules selected: 26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     lhs                                         rhs     support   confidence lift     order</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1418 {x6=f,x7=c,x8=b,x19=p}                   =&gt; {x4=t}  0.3446578 0.9922041  2.391889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1421 {x7=c,x8=b,x17=w,x19=p}                  =&gt; {x4=t}  0.3446578 0.9922041  2.391889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2324 {x6=f,x7=c,x8=b,x17=w,x19=p}             =&gt; {x4=t}  0.3446578 0.9922041  2.391889 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1481 {Poisonous=e,x6=f,x7=c,x8=b}             =&gt; {x4=t}  0.3217627 0.9916540  2.390563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1485 {Poisonous=e,x7=c,x8=b,x17=w}            =&gt; {x4=t}  0.3217627 0.9916540  2.390563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2414 {Poisonous=e,x6=f,x7=c,x8=b,x17=w}       =&gt; {x4=t}  0.3217627 0.9916540  2.390563 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2218 {Poisonous=e,x6=f,x7=c,x8=b,x19=p}       =&gt; {x4=t}  0.2966519 0.9909539  2.388875 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2222 {Poisonous=e,x7=c,x8=b,x17=w,x19=p}      =&gt; {x4=t}  0.2966519 0.9909539  2.388875 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2961 {Poisonous=e,x6=f,x7=c,x8=b,x17=w,x19=p} =&gt; {x4=t}  0.2966519 0.9909539  2.388875 7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940  {Poisonous=e,x7=c,x8=b}                  =&gt; {x12=s} 0.3495815 0.9923131  1.560502 4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942  {Poisonous=e,x6=f,x7=c}                  =&gt; {x12=s} 0.3387494 0.9920692  1.560118 4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943  {Poisonous=e,x7=c,x17=w}                 =&gt; {x12=s} 0.3387494 0.9920692  1.560118 4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1912 {Poisonous=e,x6=f,x7=c,x17=w}            =&gt; {x12=s} 0.3387494 0.9920692  1.560118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858  {Poisonous=e,x7=c,x19=p}                 =&gt; {x12=s} 0.3357952 0.9920000  1.560009 4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1762 {Poisonous=e,x7=c,x8=b,x19=p}            =&gt; {x12=s} 0.3244707 0.9917231  1.559574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1904 {Poisonous=e,x6=f,x7=c,x8=b}             =&gt; {x12=s} 0.3217627 0.9916540  1.559465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1905 {Poisonous=e,x7=c,x8=b,x17=w}            =&gt; {x12=s} 0.3217627 0.9916540  1.559465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2764 {Poisonous=e,x6=f,x7=c,x8=b,x17=w}       =&gt; {x12=s} 0.3217627 0.9916540  1.559465 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1767 {Poisonous=e,x6=f,x7=c,x19=p}            =&gt; {x12=s} 0.3079764 0.9912837  1.558883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1768 {Poisonous=e,x7=c,x17=w,x19=p}           =&gt; {x12=s} 0.3079764 0.9912837  1.558883 5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2657 {Poisonous=e,x6=f,x7=c,x17=w,x19=p}      =&gt; {x12=s} 0.3079764 0.9912837  1.558883 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2643 {Poisonous=e,x6=f,x7=c,x8=b,x19=p}       =&gt; {x12=s} 0.2966519 0.9909539  1.558364 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2644 {Poisonous=e,x7=c,x8=b,x17=w,x19=p}      =&gt; {x12=s} 0.2966519 0.9909539  1.558364 6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3251 {Poisonous=e,x6=f,x7=c,x8=b,x17=w,x19=p} =&gt; {x12=s} 0.2966519 0.9909539  1.558364 7    </w:t>
      </w:r>
    </w:p>
    <w:p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580  {x6=f,x7=c,x22=d}                        =&gt; {x18=o} 0.3476120 0.9908772  1.084306 4    </w:t>
      </w:r>
    </w:p>
    <w:p w:rsidR="00171934" w:rsidRDefault="00171934" w:rsidP="00171934">
      <w:pPr>
        <w:spacing w:after="0" w:line="240" w:lineRule="auto"/>
        <w:rPr>
          <w:rFonts w:ascii="Courier New" w:hAnsi="Courier New" w:cs="Courier New"/>
          <w:sz w:val="20"/>
          <w:szCs w:val="24"/>
        </w:rPr>
      </w:pPr>
      <w:r w:rsidRPr="00171934">
        <w:rPr>
          <w:rFonts w:ascii="Courier New" w:hAnsi="Courier New" w:cs="Courier New"/>
          <w:sz w:val="16"/>
          <w:szCs w:val="24"/>
        </w:rPr>
        <w:t>1323 {x6=f,x7=c,x17=w,x22=d}                  =&gt; {x18=o} 0.3476120 0.9908772  1.084306 5</w:t>
      </w:r>
      <w:r w:rsidRPr="00171934">
        <w:rPr>
          <w:rFonts w:ascii="Courier New" w:hAnsi="Courier New" w:cs="Courier New"/>
          <w:sz w:val="20"/>
          <w:szCs w:val="24"/>
        </w:rPr>
        <w:t xml:space="preserve">    </w:t>
      </w:r>
    </w:p>
    <w:p w:rsidR="00DD6B45" w:rsidRDefault="00DD6B45" w:rsidP="00171934">
      <w:pPr>
        <w:spacing w:after="0" w:line="240" w:lineRule="auto"/>
        <w:rPr>
          <w:rFonts w:ascii="Palatino Linotype" w:hAnsi="Palatino Linotype" w:cs="Courier New"/>
          <w:szCs w:val="24"/>
        </w:rPr>
      </w:pPr>
      <w:r w:rsidRPr="00171934">
        <w:rPr>
          <w:rFonts w:ascii="Palatino Linotype" w:hAnsi="Palatino Linotype" w:cs="Courier New"/>
          <w:szCs w:val="24"/>
        </w:rPr>
        <w:lastRenderedPageBreak/>
        <w:t xml:space="preserve">We can also specify restrictions for the LHS (antecedent) and RHS (consequent) in the association rule search.   For example, suppose we wish to find the rules that imply the mushroom is poisonous.   We would then use the following </w:t>
      </w:r>
      <w:r w:rsidRPr="00171934">
        <w:rPr>
          <w:rFonts w:ascii="Courier New" w:hAnsi="Courier New" w:cs="Courier New"/>
          <w:sz w:val="20"/>
          <w:szCs w:val="24"/>
        </w:rPr>
        <w:t>apriori</w:t>
      </w:r>
      <w:r w:rsidRPr="00171934">
        <w:rPr>
          <w:rFonts w:ascii="Palatino Linotype" w:hAnsi="Palatino Linotype" w:cs="Courier New"/>
          <w:szCs w:val="24"/>
        </w:rPr>
        <w:t xml:space="preserve"> function call.</w:t>
      </w:r>
    </w:p>
    <w:p w:rsidR="00171934" w:rsidRPr="00171934" w:rsidRDefault="00171934" w:rsidP="00171934">
      <w:pPr>
        <w:spacing w:after="0" w:line="240" w:lineRule="auto"/>
        <w:rPr>
          <w:rFonts w:ascii="Courier New" w:hAnsi="Courier New" w:cs="Courier New"/>
          <w:sz w:val="18"/>
          <w:szCs w:val="24"/>
        </w:rPr>
      </w:pP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&gt; </w:t>
      </w:r>
      <w:r w:rsidRPr="00E3302E">
        <w:rPr>
          <w:rFonts w:ascii="Courier New" w:hAnsi="Courier New" w:cs="Courier New"/>
          <w:sz w:val="18"/>
          <w:szCs w:val="24"/>
        </w:rPr>
        <w:t>Poison.rules = apriori(mush.trans,appearance=list(default="lhs",rhs="Poisonous=p"))</w:t>
      </w:r>
    </w:p>
    <w:p w:rsidR="00E3302E" w:rsidRPr="00E3302E" w:rsidRDefault="00E3302E" w:rsidP="00E3302E">
      <w:pPr>
        <w:spacing w:after="0" w:line="240" w:lineRule="auto"/>
        <w:rPr>
          <w:rFonts w:ascii="Courier New" w:hAnsi="Courier New" w:cs="Courier New"/>
          <w:sz w:val="20"/>
          <w:szCs w:val="24"/>
        </w:rPr>
      </w:pPr>
      <w:r>
        <w:rPr>
          <w:rFonts w:ascii="Courier New" w:hAnsi="Courier New" w:cs="Courier New"/>
          <w:sz w:val="20"/>
          <w:szCs w:val="24"/>
        </w:rPr>
        <w:br/>
        <w:t>Apriori</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Parameter specification:</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confidence minval smax arem  aval originalSupport support minlen maxlen target   ext</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0.8    0.1    1 none FALSE            TRUE    </w:t>
      </w:r>
      <w:r>
        <w:rPr>
          <w:rFonts w:ascii="Courier New" w:hAnsi="Courier New" w:cs="Courier New"/>
          <w:sz w:val="20"/>
          <w:szCs w:val="24"/>
        </w:rPr>
        <w:t xml:space="preserve"> 0.1      1     10  rules FALSE</w:t>
      </w:r>
    </w:p>
    <w:p w:rsid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writing ... [</w:t>
      </w:r>
      <w:r w:rsidRPr="00E3302E">
        <w:rPr>
          <w:rFonts w:ascii="Courier New" w:hAnsi="Courier New" w:cs="Courier New"/>
          <w:sz w:val="20"/>
          <w:szCs w:val="24"/>
          <w:highlight w:val="yellow"/>
        </w:rPr>
        <w:t>27744 rule(s)</w:t>
      </w:r>
      <w:r w:rsidRPr="00E3302E">
        <w:rPr>
          <w:rFonts w:ascii="Courier New" w:hAnsi="Courier New" w:cs="Courier New"/>
          <w:sz w:val="20"/>
          <w:szCs w:val="24"/>
        </w:rPr>
        <w:t>] done [0.01s].</w:t>
      </w:r>
    </w:p>
    <w:p w:rsidR="00E3302E" w:rsidRPr="00E3302E" w:rsidRDefault="00E3302E" w:rsidP="00E3302E">
      <w:pPr>
        <w:spacing w:after="0" w:line="240" w:lineRule="auto"/>
        <w:rPr>
          <w:rFonts w:ascii="Courier New" w:hAnsi="Courier New" w:cs="Courier New"/>
          <w:sz w:val="20"/>
          <w:szCs w:val="24"/>
        </w:rPr>
      </w:pP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&gt; summary(Poison.rules)</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set of 27744 rules</w:t>
      </w:r>
    </w:p>
    <w:p w:rsidR="00E3302E" w:rsidRPr="00E3302E" w:rsidRDefault="00E3302E" w:rsidP="00E3302E">
      <w:pPr>
        <w:spacing w:after="0" w:line="240" w:lineRule="auto"/>
        <w:rPr>
          <w:rFonts w:ascii="Courier New" w:hAnsi="Courier New" w:cs="Courier New"/>
          <w:sz w:val="20"/>
          <w:szCs w:val="24"/>
        </w:rPr>
      </w:pP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rule length distribution (lhs + rhs):sizes</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2    3    4    5    6    7    8    9   10 </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8  145  840 2582 4960 6566 6251 4301 2091 </w:t>
      </w:r>
    </w:p>
    <w:p w:rsidR="00E3302E" w:rsidRPr="00E3302E" w:rsidRDefault="00E3302E" w:rsidP="00E3302E">
      <w:pPr>
        <w:spacing w:after="0" w:line="240" w:lineRule="auto"/>
        <w:rPr>
          <w:rFonts w:ascii="Courier New" w:hAnsi="Courier New" w:cs="Courier New"/>
          <w:sz w:val="20"/>
          <w:szCs w:val="24"/>
        </w:rPr>
      </w:pP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Min. 1st Qu.  Median    Mean 3rd Qu.    Max. </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2.000   6.000   7.000   7.283   8.000  10.000 </w:t>
      </w:r>
    </w:p>
    <w:p w:rsidR="00E3302E" w:rsidRPr="00E3302E" w:rsidRDefault="00E3302E" w:rsidP="00E3302E">
      <w:pPr>
        <w:spacing w:after="0" w:line="240" w:lineRule="auto"/>
        <w:rPr>
          <w:rFonts w:ascii="Courier New" w:hAnsi="Courier New" w:cs="Courier New"/>
          <w:sz w:val="20"/>
          <w:szCs w:val="24"/>
        </w:rPr>
      </w:pP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summary of quality measures:</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support         confidence          lift      </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Min.   :0.1002   Min.   :0.8017   Min.   :1.666  </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1st Qu.:0.1022   1st Qu.:1.0000   1st Qu.:2.078  </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Median :0.1041   Median :1.0000   Median :2.078  </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Mean   :0.1206   Mean   :0.9947   Mean   :2.067  </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3rd Qu.:0.1118   3rd Qu.:1.0000   3rd Qu.:2.078  </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Max.   :0.3848   Max.   :1.0000   Max.   :2.078  </w:t>
      </w:r>
    </w:p>
    <w:p w:rsidR="00E3302E" w:rsidRPr="00E3302E" w:rsidRDefault="00E3302E" w:rsidP="00E3302E">
      <w:pPr>
        <w:spacing w:after="0" w:line="240" w:lineRule="auto"/>
        <w:rPr>
          <w:rFonts w:ascii="Courier New" w:hAnsi="Courier New" w:cs="Courier New"/>
          <w:sz w:val="20"/>
          <w:szCs w:val="24"/>
        </w:rPr>
      </w:pPr>
      <w:r>
        <w:rPr>
          <w:rFonts w:ascii="Courier New" w:hAnsi="Courier New" w:cs="Courier New"/>
          <w:sz w:val="20"/>
          <w:szCs w:val="24"/>
        </w:rPr>
        <w:br/>
      </w:r>
      <w:r w:rsidRPr="00E3302E">
        <w:rPr>
          <w:rFonts w:ascii="Courier New" w:hAnsi="Courier New" w:cs="Courier New"/>
          <w:sz w:val="20"/>
          <w:szCs w:val="24"/>
        </w:rPr>
        <w:t>&gt; Poison.rules = sort(Poison.rules,by="lift")</w:t>
      </w:r>
    </w:p>
    <w:p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&gt; inspect(Poison.rules[1:20])</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   lhs              rhs           support   confidence lift    </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  {x19=l}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4  {x9=b}        =&gt; {Poisonous=p} 0.2063023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5  {x5=f}        =&gt; {Poisonous=p} 0.2619399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14 {x19=l,x20=h}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15 {x5=f,x19=l}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16 {x13=k,x19=l}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17 {x12=k,x19=l}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18 {x10=e,x19=l}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19 {x4=f,x19=l}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20 {x8=b,x19=l}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21 {x7=c,x19=l}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22 {x18=o,x19=l}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23 {x6=f,x19=l}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24 {x17=w,x19=l} =&gt; {Poisonous=p} 0.1590350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25 {x3=e,x9=b}   =&gt; {Poisonous=p} 0.1058592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27 {x3=e,x8=n}   =&gt; {Poisonous=p} 0.1058592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29 {x3=e,x4=f}   =&gt; {Poisonous=p} 0.1070901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30 {x5=f,x20=h}  =&gt; {Poisonous=p} 0.1954702 1          2.077749</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31 {x13=k,x20=h} =&gt; {Poisonous=p} 0.1590350 1          2.077749</w:t>
      </w:r>
    </w:p>
    <w:p w:rsid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32 {x12=k,x20=h} =&gt; {Poisonous=p} 0.1590350 1          2.077749</w:t>
      </w:r>
    </w:p>
    <w:p w:rsidR="00E3302E" w:rsidRDefault="00E3302E" w:rsidP="00E3302E">
      <w:pPr>
        <w:spacing w:after="0" w:line="240" w:lineRule="auto"/>
        <w:rPr>
          <w:rFonts w:ascii="Courier New" w:hAnsi="Courier New" w:cs="Courier New"/>
          <w:sz w:val="18"/>
          <w:szCs w:val="24"/>
        </w:rPr>
      </w:pPr>
    </w:p>
    <w:p w:rsidR="00E3302E" w:rsidRDefault="00E3302E" w:rsidP="00E3302E">
      <w:pPr>
        <w:spacing w:after="0" w:line="240" w:lineRule="auto"/>
        <w:rPr>
          <w:rFonts w:ascii="Courier New" w:hAnsi="Courier New" w:cs="Courier New"/>
          <w:sz w:val="18"/>
          <w:szCs w:val="24"/>
        </w:rPr>
      </w:pPr>
    </w:p>
    <w:p w:rsidR="00DD6B45" w:rsidRPr="00E3302E" w:rsidRDefault="00DD6B45" w:rsidP="00E3302E">
      <w:pPr>
        <w:spacing w:after="0" w:line="240" w:lineRule="auto"/>
        <w:rPr>
          <w:rFonts w:ascii="Palatino Linotype" w:hAnsi="Palatino Linotype" w:cs="Courier New"/>
          <w:szCs w:val="24"/>
        </w:rPr>
      </w:pPr>
      <w:r w:rsidRPr="00E3302E">
        <w:rPr>
          <w:rFonts w:ascii="Palatino Linotype" w:hAnsi="Palatino Linotype" w:cs="Courier New"/>
          <w:szCs w:val="24"/>
        </w:rPr>
        <w:lastRenderedPageBreak/>
        <w:t>Again we use plots to interactive select a subset of higher quality rules.</w:t>
      </w:r>
    </w:p>
    <w:p w:rsidR="00DD6B45" w:rsidRPr="007231CE" w:rsidRDefault="00DD6B45" w:rsidP="00DD6B45">
      <w:pPr>
        <w:spacing w:after="0" w:line="240" w:lineRule="auto"/>
        <w:rPr>
          <w:rFonts w:ascii="Palatino Linotype" w:hAnsi="Palatino Linotype" w:cs="Courier New"/>
          <w:sz w:val="24"/>
          <w:szCs w:val="24"/>
        </w:rPr>
      </w:pPr>
    </w:p>
    <w:p w:rsidR="00DD6B45" w:rsidRPr="00E3302E" w:rsidRDefault="00DD6B45" w:rsidP="00E3302E">
      <w:pPr>
        <w:spacing w:after="0" w:line="240" w:lineRule="auto"/>
        <w:rPr>
          <w:rFonts w:ascii="Courier New" w:hAnsi="Courier New" w:cs="Courier New"/>
          <w:sz w:val="20"/>
          <w:szCs w:val="24"/>
        </w:rPr>
      </w:pPr>
      <w:r w:rsidRPr="007231CE">
        <w:rPr>
          <w:rFonts w:ascii="Courier New" w:hAnsi="Courier New" w:cs="Courier New"/>
          <w:sz w:val="20"/>
          <w:szCs w:val="24"/>
        </w:rPr>
        <w:t xml:space="preserve">&gt; </w:t>
      </w:r>
      <w:r>
        <w:rPr>
          <w:rFonts w:ascii="Courier New" w:hAnsi="Courier New" w:cs="Courier New"/>
          <w:sz w:val="20"/>
          <w:szCs w:val="24"/>
        </w:rPr>
        <w:t xml:space="preserve">sel2 = </w:t>
      </w:r>
      <w:r w:rsidRPr="007231CE">
        <w:rPr>
          <w:rFonts w:ascii="Courier New" w:hAnsi="Courier New" w:cs="Courier New"/>
          <w:sz w:val="20"/>
          <w:szCs w:val="24"/>
        </w:rPr>
        <w:t>p</w:t>
      </w:r>
      <w:r w:rsidR="00E3302E">
        <w:rPr>
          <w:rFonts w:ascii="Courier New" w:hAnsi="Courier New" w:cs="Courier New"/>
          <w:sz w:val="20"/>
          <w:szCs w:val="24"/>
        </w:rPr>
        <w:t>lot(Poison.rules,interactive=T)</w:t>
      </w:r>
    </w:p>
    <w:p w:rsidR="00DD6B45" w:rsidRDefault="00DD6B45" w:rsidP="00DD6B45">
      <w:pPr>
        <w:rPr>
          <w:rFonts w:ascii="Palatino Linotype" w:hAnsi="Palatino Linotype" w:cs="Courier New"/>
          <w:sz w:val="24"/>
          <w:szCs w:val="24"/>
        </w:rPr>
      </w:pPr>
      <w:r>
        <w:rPr>
          <w:noProof/>
        </w:rPr>
        <mc:AlternateContent>
          <mc:Choice Requires="wps">
            <w:drawing>
              <wp:anchor distT="0" distB="0" distL="114300" distR="114300" simplePos="0" relativeHeight="251662336" behindDoc="0" locked="0" layoutInCell="1" allowOverlap="1" wp14:anchorId="483CAB2C" wp14:editId="5A7F8D73">
                <wp:simplePos x="0" y="0"/>
                <wp:positionH relativeFrom="column">
                  <wp:posOffset>3695700</wp:posOffset>
                </wp:positionH>
                <wp:positionV relativeFrom="paragraph">
                  <wp:posOffset>769620</wp:posOffset>
                </wp:positionV>
                <wp:extent cx="247650" cy="2000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247650" cy="200025"/>
                        </a:xfrm>
                        <a:prstGeom prst="rect">
                          <a:avLst/>
                        </a:prstGeom>
                        <a:solidFill>
                          <a:schemeClr val="accent1">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2D5D9" id="Rectangle 22" o:spid="_x0000_s1026" style="position:absolute;margin-left:291pt;margin-top:60.6pt;width:19.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" fillcolor="#4f81bd [3204]" strokecolor="#243f60 [1604]" strokeweight="2pt">
                <v:fill opacity="16448f"/>
              </v:rect>
            </w:pict>
          </mc:Fallback>
        </mc:AlternateContent>
      </w:r>
      <w:r>
        <w:rPr>
          <w:noProof/>
        </w:rPr>
        <mc:AlternateContent>
          <mc:Choice Requires="wps">
            <w:drawing>
              <wp:anchor distT="0" distB="0" distL="114300" distR="114300" simplePos="0" relativeHeight="251661312" behindDoc="0" locked="0" layoutInCell="1" allowOverlap="1" wp14:anchorId="6A626624" wp14:editId="5BF56C76">
                <wp:simplePos x="0" y="0"/>
                <wp:positionH relativeFrom="column">
                  <wp:posOffset>3905250</wp:posOffset>
                </wp:positionH>
                <wp:positionV relativeFrom="paragraph">
                  <wp:posOffset>998220</wp:posOffset>
                </wp:positionV>
                <wp:extent cx="952500" cy="5238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95250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64DBF" id="Straight Arrow Connector 21" o:spid="_x0000_s1026" type="#_x0000_t32" style="position:absolute;margin-left:307.5pt;margin-top:78.6pt;width:75pt;height:41.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714ECE98" wp14:editId="7758945A">
                <wp:simplePos x="0" y="0"/>
                <wp:positionH relativeFrom="column">
                  <wp:posOffset>2724149</wp:posOffset>
                </wp:positionH>
                <wp:positionV relativeFrom="paragraph">
                  <wp:posOffset>483870</wp:posOffset>
                </wp:positionV>
                <wp:extent cx="2114550" cy="95250"/>
                <wp:effectExtent l="19050" t="76200" r="1905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21145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2F5BE" id="Straight Arrow Connector 20" o:spid="_x0000_s1026" type="#_x0000_t32" style="position:absolute;margin-left:214.5pt;margin-top:38.1pt;width:166.5pt;height: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" strokecolor="#4579b8 [3044]">
                <v:stroke endarrow="block"/>
              </v:shape>
            </w:pict>
          </mc:Fallback>
        </mc:AlternateContent>
      </w:r>
      <w:r w:rsidRPr="00646BB1">
        <w:rPr>
          <w:rFonts w:ascii="Palatino Linotype" w:hAnsi="Palatino Linotype" w:cs="Courier New"/>
          <w:noProof/>
          <w:sz w:val="24"/>
          <w:szCs w:val="24"/>
        </w:rPr>
        <mc:AlternateContent>
          <mc:Choice Requires="wps">
            <w:drawing>
              <wp:anchor distT="45720" distB="45720" distL="114300" distR="114300" simplePos="0" relativeHeight="251660288" behindDoc="0" locked="0" layoutInCell="1" allowOverlap="1" wp14:anchorId="1C4039B5" wp14:editId="66F295B7">
                <wp:simplePos x="0" y="0"/>
                <wp:positionH relativeFrom="margin">
                  <wp:posOffset>4857115</wp:posOffset>
                </wp:positionH>
                <wp:positionV relativeFrom="paragraph">
                  <wp:posOffset>445770</wp:posOffset>
                </wp:positionV>
                <wp:extent cx="1228725" cy="1657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657350"/>
                        </a:xfrm>
                        <a:prstGeom prst="rect">
                          <a:avLst/>
                        </a:prstGeom>
                        <a:solidFill>
                          <a:srgbClr val="FFFFFF"/>
                        </a:solidFill>
                        <a:ln w="9525">
                          <a:solidFill>
                            <a:srgbClr val="000000"/>
                          </a:solidFill>
                          <a:miter lim="800000"/>
                          <a:headEnd/>
                          <a:tailEnd/>
                        </a:ln>
                      </wps:spPr>
                      <wps:txbx>
                        <w:txbxContent>
                          <w:p w:rsidR="003C3F29" w:rsidRDefault="003C3F29" w:rsidP="00DD6B45">
                            <w:r>
                              <w:t>Sel2 – max lift with support of 25%</w:t>
                            </w:r>
                          </w:p>
                          <w:p w:rsidR="003C3F29" w:rsidRDefault="003C3F29" w:rsidP="00DD6B45"/>
                          <w:p w:rsidR="003C3F29" w:rsidRDefault="003C3F29" w:rsidP="00DD6B45">
                            <w:r>
                              <w:t>Sel 3 – lift = 2.0 and max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039B5" id="Text Box 2" o:spid="_x0000_s1029" type="#_x0000_t202" style="position:absolute;margin-left:382.45pt;margin-top:35.1pt;width:96.75pt;height:13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">
                <v:textbox>
                  <w:txbxContent>
                    <w:p w:rsidR="003C3F29" w:rsidRDefault="003C3F29" w:rsidP="00DD6B45">
                      <w:r>
                        <w:t>Sel2 – max lift with support of 25%</w:t>
                      </w:r>
                    </w:p>
                    <w:p w:rsidR="003C3F29" w:rsidRDefault="003C3F29" w:rsidP="00DD6B45"/>
                    <w:p w:rsidR="003C3F29" w:rsidRDefault="003C3F29" w:rsidP="00DD6B45">
                      <w:proofErr w:type="spellStart"/>
                      <w:r>
                        <w:t>Sel</w:t>
                      </w:r>
                      <w:proofErr w:type="spellEnd"/>
                      <w:r>
                        <w:t xml:space="preserve"> 3 – lift = 2.0 and max support.</w:t>
                      </w:r>
                    </w:p>
                  </w:txbxContent>
                </v:textbox>
                <w10:wrap type="square" anchorx="margin"/>
              </v:shape>
            </w:pict>
          </mc:Fallback>
        </mc:AlternateContent>
      </w:r>
      <w:r>
        <w:rPr>
          <w:noProof/>
        </w:rPr>
        <w:drawing>
          <wp:inline distT="0" distB="0" distL="0" distR="0" wp14:anchorId="036679D5" wp14:editId="0D5C8685">
            <wp:extent cx="4599617" cy="3457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5505" cy="3469518"/>
                    </a:xfrm>
                    <a:prstGeom prst="rect">
                      <a:avLst/>
                    </a:prstGeom>
                  </pic:spPr>
                </pic:pic>
              </a:graphicData>
            </a:graphic>
          </wp:inline>
        </w:drawing>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Number of rules selected: 24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      lhs                                   rhs           support   confidence lift     order</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117   {x7=c,x12=k}                       =&gt; {Poisonous=p} 0.2735106 1          2.077749 3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118   {x12=k,x18=o}                      =&gt; {Poisonous=p} 0.2693255 1          2.077749 3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758   {x4=f,x7=c,x12=k}                  =&gt; {Poisonous=p} 0.2735106 1          2.077749 4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759   {x4=f,x12=k,x18=o}                 =&gt; {Poisonous=p} 0.2693255 1          2.077749 4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766   {x7=c,x12=k,x18=o}                 =&gt; {Poisonous=p} 0.2693255 1          2.077749 4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767   {x6=f,x7=c,x12=k}                  =&gt; {Poisonous=p} 0.2712949 1          2.077749 4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768   {x7=c,x12=k,x17=w}                 =&gt; {Poisonous=p} 0.2735106 1          2.077749 4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769   {x6=f,x12=k,x18=o}                 =&gt; {Poisonous=p} 0.2693255 1          2.077749 4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770   {x12=k,x17=w,x18=o}                =&gt; {Poisonous=p} 0.2693255 1          2.077749 4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2854  {x4=f,x7=c,x12=k,x18=o}            =&gt; {Poisonous=p} 0.2693255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2855  {x4=f,x6=f,x7=c,x12=k}             =&gt; {Poisonous=p} 0.2712949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2856  {x4=f,x7=c,x12=k,x17=w}            =&gt; {Poisonous=p} 0.2735106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2857  {x4=f,x6=f,x12=k,x18=o}            =&gt; {Poisonous=p} 0.2693255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2858  {x4=f,x12=k,x17=w,x18=o}           =&gt; {Poisonous=p} 0.2693255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2866  {x6=f,x7=c,x12=k,x18=o}            =&gt; {Poisonous=p} 0.2693255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2867  {x7=c,x12=k,x17=w,x18=o}           =&gt; {Poisonous=p} 0.2693255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2868  {x6=f,x7=c,x12=k,x17=w}            =&gt; {Poisonous=p} 0.2712949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2869  {x6=f,x12=k,x17=w,x18=o}           =&gt; {Poisonous=p} 0.2693255 1          2.077749 5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7262  {x4=f,x6=f,x7=c,x12=k,x18=o}       =&gt; {Poisonous=p} 0.2693255 1          2.077749 6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7263  {x4=f,x7=c,x12=k,x17=w,x18=o}      =&gt; {Poisonous=p} 0.2693255 1          2.077749 6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7264  {x4=f,x6=f,x7=c,x12=k,x17=w}       =&gt; {Poisonous=p} 0.2712949 1          2.077749 6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7265  {x4=f,x6=f,x12=k,x17=w,x18=o}      =&gt; {Poisonous=p} 0.2693255 1          2.077749 6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7270  {x6=f,x7=c,x12=k,x17=w,x18=o}      =&gt; {Poisonous=p} 0.2693255 1          2.077749 6    </w:t>
      </w:r>
    </w:p>
    <w:p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13631 {x4=f,x6=f,x7=c,x12=k,x17=w,x18=o} =&gt; {Poisonous=p} 0.2693255 1          2.077749 7    </w:t>
      </w:r>
    </w:p>
    <w:p w:rsidR="00E3302E" w:rsidRDefault="00E3302E" w:rsidP="00DD6B45">
      <w:pPr>
        <w:rPr>
          <w:rFonts w:ascii="Palatino Linotype" w:hAnsi="Palatino Linotype" w:cs="Courier New"/>
          <w:sz w:val="24"/>
          <w:szCs w:val="24"/>
        </w:rPr>
      </w:pPr>
    </w:p>
    <w:p w:rsidR="00E3302E" w:rsidRDefault="00E3302E" w:rsidP="00DD6B45">
      <w:pPr>
        <w:rPr>
          <w:rFonts w:ascii="Palatino Linotype" w:hAnsi="Palatino Linotype" w:cs="Courier New"/>
          <w:sz w:val="24"/>
          <w:szCs w:val="24"/>
        </w:rPr>
      </w:pPr>
    </w:p>
    <w:p w:rsidR="00E3302E" w:rsidRDefault="00E3302E" w:rsidP="00DD6B45">
      <w:pPr>
        <w:rPr>
          <w:rFonts w:ascii="Palatino Linotype" w:hAnsi="Palatino Linotype" w:cs="Courier New"/>
          <w:sz w:val="24"/>
          <w:szCs w:val="24"/>
        </w:rPr>
      </w:pPr>
    </w:p>
    <w:p w:rsidR="00DD6B45" w:rsidRPr="00E3302E" w:rsidRDefault="00E3302E" w:rsidP="00DD6B45">
      <w:pPr>
        <w:rPr>
          <w:rFonts w:ascii="Palatino Linotype" w:hAnsi="Palatino Linotype" w:cs="Courier New"/>
          <w:szCs w:val="24"/>
        </w:rPr>
      </w:pPr>
      <w:r w:rsidRPr="00E3302E">
        <w:rPr>
          <w:rFonts w:ascii="Palatino Linotype" w:hAnsi="Palatino Linotype" w:cs="Courier New"/>
          <w:szCs w:val="24"/>
        </w:rPr>
        <w:lastRenderedPageBreak/>
        <w:t>The second selection highlighted “sel3”.</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&gt; inspect(sel3)</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     lhs                             rhs           support   confidence lift     order</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3573 {x4=f,x6=f,x7=c,x18=o}       =&gt; {Poisonous=p} 0.3806007 0.9572755  1.988979 5    </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3574 {x4=f,x7=c,x17=w,x18=o}      =&gt; {Poisonous=p} 0.3806007 0.9572755  1.988979 5    </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8535 {x4=f,x6=f,x7=c,x17=w,x18=o} =&gt; {Poisonous=p} 0.3806007 0.9572755  1.988979 6    </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993  {x4=f,x7=c,x17=w}            =&gt; {Poisonous=p} 0.3847858 0.9513086  1.976581 4    </w:t>
      </w:r>
    </w:p>
    <w:p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992  {x4=f,x6=f,x7=c}             =&gt; {Poisonous=p} 0.3825702 0.9510404  1.976024 4    </w:t>
      </w:r>
    </w:p>
    <w:p w:rsidR="00E3302E" w:rsidRPr="00E3302E" w:rsidRDefault="00E3302E" w:rsidP="00E3302E">
      <w:pPr>
        <w:spacing w:after="0" w:line="240" w:lineRule="auto"/>
        <w:rPr>
          <w:rFonts w:ascii="Palatino Linotype" w:hAnsi="Palatino Linotype" w:cs="Courier New"/>
          <w:sz w:val="24"/>
          <w:szCs w:val="24"/>
        </w:rPr>
      </w:pPr>
      <w:r w:rsidRPr="00E3302E">
        <w:rPr>
          <w:rFonts w:ascii="Courier New" w:hAnsi="Courier New" w:cs="Courier New"/>
          <w:sz w:val="18"/>
          <w:szCs w:val="24"/>
        </w:rPr>
        <w:t xml:space="preserve">3575 {x4=f,x6=f,x7=c,x17=w}       =&gt; {Poisonous=p} 0.3825702 0.9510404  1.976024 5    </w:t>
      </w:r>
    </w:p>
    <w:p w:rsidR="00E3302E" w:rsidRDefault="003E2100" w:rsidP="003E2100">
      <w:pPr>
        <w:spacing w:after="0" w:line="240" w:lineRule="auto"/>
        <w:rPr>
          <w:rFonts w:ascii="Palatino Linotype" w:hAnsi="Palatino Linotype" w:cs="Courier New"/>
          <w:szCs w:val="24"/>
        </w:rPr>
      </w:pPr>
      <w:r>
        <w:rPr>
          <w:rFonts w:ascii="Palatino Linotype" w:hAnsi="Palatino Linotype" w:cs="Courier New"/>
          <w:szCs w:val="24"/>
        </w:rPr>
        <w:br/>
      </w:r>
      <w:r w:rsidR="00E3302E" w:rsidRPr="00E3302E">
        <w:rPr>
          <w:rFonts w:ascii="Palatino Linotype" w:hAnsi="Palatino Linotype" w:cs="Courier New"/>
          <w:szCs w:val="24"/>
        </w:rPr>
        <w:t xml:space="preserve">Plot of the rules in the </w:t>
      </w:r>
      <w:r>
        <w:rPr>
          <w:rFonts w:ascii="Courier New" w:hAnsi="Courier New" w:cs="Courier New"/>
          <w:sz w:val="20"/>
          <w:szCs w:val="24"/>
        </w:rPr>
        <w:t>sel2</w:t>
      </w:r>
      <w:r w:rsidR="00E3302E" w:rsidRPr="00E3302E">
        <w:rPr>
          <w:rFonts w:ascii="Palatino Linotype" w:hAnsi="Palatino Linotype" w:cs="Courier New"/>
          <w:szCs w:val="24"/>
        </w:rPr>
        <w:t xml:space="preserve"> region.</w:t>
      </w:r>
    </w:p>
    <w:p w:rsidR="003E2100" w:rsidRPr="003E2100" w:rsidRDefault="003E2100" w:rsidP="003E2100">
      <w:pPr>
        <w:spacing w:after="0" w:line="240" w:lineRule="auto"/>
        <w:rPr>
          <w:rFonts w:ascii="Courier New" w:hAnsi="Courier New" w:cs="Courier New"/>
          <w:sz w:val="18"/>
          <w:szCs w:val="24"/>
        </w:rPr>
      </w:pPr>
      <w:r w:rsidRPr="003E2100">
        <w:rPr>
          <w:rFonts w:ascii="Courier New" w:hAnsi="Courier New" w:cs="Courier New"/>
          <w:sz w:val="20"/>
          <w:szCs w:val="24"/>
        </w:rPr>
        <w:t>&gt; plot(sel2,method=”graph”)</w:t>
      </w:r>
    </w:p>
    <w:p w:rsidR="00E3302E" w:rsidRDefault="003E2100" w:rsidP="003E2100">
      <w:pPr>
        <w:spacing w:after="0" w:line="240" w:lineRule="auto"/>
        <w:rPr>
          <w:rFonts w:ascii="Courier New" w:hAnsi="Courier New" w:cs="Courier New"/>
          <w:szCs w:val="24"/>
        </w:rPr>
      </w:pPr>
      <w:r>
        <w:rPr>
          <w:noProof/>
        </w:rPr>
        <w:drawing>
          <wp:inline distT="0" distB="0" distL="0" distR="0" wp14:anchorId="792CAC2E" wp14:editId="5CD27B39">
            <wp:extent cx="5943600" cy="50317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31740"/>
                    </a:xfrm>
                    <a:prstGeom prst="rect">
                      <a:avLst/>
                    </a:prstGeom>
                  </pic:spPr>
                </pic:pic>
              </a:graphicData>
            </a:graphic>
          </wp:inline>
        </w:drawing>
      </w:r>
    </w:p>
    <w:p w:rsidR="00E3302E" w:rsidRDefault="00E3302E" w:rsidP="003E2100">
      <w:pPr>
        <w:spacing w:after="0" w:line="240" w:lineRule="auto"/>
        <w:rPr>
          <w:rFonts w:ascii="Palatino Linotype" w:hAnsi="Palatino Linotype" w:cs="Courier New"/>
          <w:sz w:val="24"/>
          <w:szCs w:val="24"/>
        </w:rPr>
      </w:pPr>
    </w:p>
    <w:p w:rsidR="00E3302E" w:rsidRDefault="00E3302E" w:rsidP="003E2100">
      <w:pPr>
        <w:spacing w:after="0" w:line="240" w:lineRule="auto"/>
        <w:rPr>
          <w:rFonts w:ascii="Palatino Linotype" w:hAnsi="Palatino Linotype" w:cs="Courier New"/>
          <w:sz w:val="24"/>
          <w:szCs w:val="24"/>
        </w:rPr>
      </w:pPr>
    </w:p>
    <w:p w:rsidR="00E3302E" w:rsidRDefault="00E3302E" w:rsidP="003E2100">
      <w:pPr>
        <w:spacing w:after="0" w:line="240" w:lineRule="auto"/>
        <w:rPr>
          <w:rFonts w:ascii="Palatino Linotype" w:hAnsi="Palatino Linotype" w:cs="Courier New"/>
          <w:sz w:val="24"/>
          <w:szCs w:val="24"/>
        </w:rPr>
      </w:pPr>
    </w:p>
    <w:p w:rsidR="00E3302E" w:rsidRDefault="00E3302E" w:rsidP="003E2100">
      <w:pPr>
        <w:spacing w:after="0" w:line="240" w:lineRule="auto"/>
        <w:rPr>
          <w:rFonts w:ascii="Palatino Linotype" w:hAnsi="Palatino Linotype" w:cs="Courier New"/>
          <w:sz w:val="24"/>
          <w:szCs w:val="24"/>
        </w:rPr>
      </w:pPr>
    </w:p>
    <w:p w:rsidR="003E2100" w:rsidRDefault="003E2100" w:rsidP="003E2100">
      <w:pPr>
        <w:spacing w:after="0" w:line="240" w:lineRule="auto"/>
        <w:rPr>
          <w:rFonts w:ascii="Palatino Linotype" w:hAnsi="Palatino Linotype" w:cs="Courier New"/>
          <w:szCs w:val="24"/>
        </w:rPr>
      </w:pPr>
    </w:p>
    <w:p w:rsidR="003E2100" w:rsidRDefault="003E2100" w:rsidP="003E2100">
      <w:pPr>
        <w:spacing w:after="0" w:line="240" w:lineRule="auto"/>
        <w:rPr>
          <w:rFonts w:ascii="Palatino Linotype" w:hAnsi="Palatino Linotype" w:cs="Courier New"/>
          <w:szCs w:val="24"/>
        </w:rPr>
      </w:pPr>
    </w:p>
    <w:p w:rsidR="00E3302E" w:rsidRPr="00E3302E" w:rsidRDefault="00E3302E" w:rsidP="003E2100">
      <w:pPr>
        <w:spacing w:after="0" w:line="240" w:lineRule="auto"/>
        <w:rPr>
          <w:rFonts w:ascii="Courier New" w:hAnsi="Courier New" w:cs="Courier New"/>
          <w:sz w:val="20"/>
          <w:szCs w:val="24"/>
        </w:rPr>
      </w:pPr>
      <w:r w:rsidRPr="00E3302E">
        <w:rPr>
          <w:rFonts w:ascii="Palatino Linotype" w:hAnsi="Palatino Linotype" w:cs="Courier New"/>
          <w:szCs w:val="24"/>
        </w:rPr>
        <w:lastRenderedPageBreak/>
        <w:t xml:space="preserve">Plot of the rules in the </w:t>
      </w:r>
      <w:r w:rsidRPr="00E3302E">
        <w:rPr>
          <w:rFonts w:ascii="Courier New" w:hAnsi="Courier New" w:cs="Courier New"/>
          <w:sz w:val="20"/>
          <w:szCs w:val="24"/>
        </w:rPr>
        <w:t>sel3</w:t>
      </w:r>
      <w:r w:rsidRPr="00E3302E">
        <w:rPr>
          <w:rFonts w:ascii="Palatino Linotype" w:hAnsi="Palatino Linotype" w:cs="Courier New"/>
          <w:szCs w:val="24"/>
        </w:rPr>
        <w:t xml:space="preserve"> region.</w:t>
      </w:r>
    </w:p>
    <w:p w:rsidR="00E3302E" w:rsidRPr="00E3302E" w:rsidRDefault="00E3302E" w:rsidP="003E2100">
      <w:pPr>
        <w:spacing w:after="0" w:line="240" w:lineRule="auto"/>
        <w:rPr>
          <w:rFonts w:ascii="Courier New" w:hAnsi="Courier New" w:cs="Courier New"/>
          <w:szCs w:val="24"/>
        </w:rPr>
      </w:pPr>
      <w:r>
        <w:rPr>
          <w:rFonts w:ascii="Courier New" w:hAnsi="Courier New" w:cs="Courier New"/>
          <w:szCs w:val="24"/>
        </w:rPr>
        <w:t>&gt; plot(sel3,method=”graph”)</w:t>
      </w:r>
    </w:p>
    <w:p w:rsidR="00DD6B45" w:rsidRDefault="00E3302E" w:rsidP="00DD6B45">
      <w:pPr>
        <w:rPr>
          <w:rFonts w:ascii="Palatino Linotype" w:hAnsi="Palatino Linotype" w:cs="Courier New"/>
          <w:sz w:val="24"/>
          <w:szCs w:val="24"/>
        </w:rPr>
      </w:pPr>
      <w:r>
        <w:rPr>
          <w:noProof/>
        </w:rPr>
        <w:drawing>
          <wp:inline distT="0" distB="0" distL="0" distR="0" wp14:anchorId="60931EAE" wp14:editId="52CDBDEB">
            <wp:extent cx="5943600" cy="471043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10430"/>
                    </a:xfrm>
                    <a:prstGeom prst="rect">
                      <a:avLst/>
                    </a:prstGeom>
                  </pic:spPr>
                </pic:pic>
              </a:graphicData>
            </a:graphic>
          </wp:inline>
        </w:drawing>
      </w:r>
    </w:p>
    <w:p w:rsidR="00DD6B45" w:rsidRPr="003E2100" w:rsidRDefault="00DD6B45" w:rsidP="00DD6B45">
      <w:pPr>
        <w:rPr>
          <w:rFonts w:ascii="Palatino Linotype" w:hAnsi="Palatino Linotype" w:cs="Courier New"/>
          <w:szCs w:val="24"/>
        </w:rPr>
      </w:pPr>
      <w:r w:rsidRPr="003E2100">
        <w:rPr>
          <w:rFonts w:ascii="Palatino Linotype" w:hAnsi="Palatino Linotype" w:cs="Courier New"/>
          <w:szCs w:val="24"/>
        </w:rPr>
        <w:t xml:space="preserve">We can specify that we want to see shorter length rules using the </w:t>
      </w:r>
      <w:r w:rsidRPr="003E2100">
        <w:rPr>
          <w:rFonts w:ascii="Courier New" w:hAnsi="Courier New" w:cs="Courier New"/>
          <w:szCs w:val="24"/>
        </w:rPr>
        <w:t>maxlen</w:t>
      </w:r>
      <w:r w:rsidRPr="003E2100">
        <w:rPr>
          <w:rFonts w:ascii="Palatino Linotype" w:hAnsi="Palatino Linotype" w:cs="Courier New"/>
          <w:szCs w:val="24"/>
        </w:rPr>
        <w:t xml:space="preserve"> option.  There is also a </w:t>
      </w:r>
      <w:r w:rsidRPr="003E2100">
        <w:rPr>
          <w:rFonts w:ascii="Courier New" w:hAnsi="Courier New" w:cs="Courier New"/>
          <w:szCs w:val="24"/>
        </w:rPr>
        <w:t>minlen</w:t>
      </w:r>
      <w:r w:rsidRPr="003E2100">
        <w:rPr>
          <w:rFonts w:ascii="Palatino Linotype" w:hAnsi="Palatino Linotype" w:cs="Courier New"/>
          <w:szCs w:val="24"/>
        </w:rPr>
        <w:t xml:space="preserve"> option if you want to see longer rules.</w:t>
      </w:r>
    </w:p>
    <w:p w:rsid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&gt; Poison.rules = apriori(mush.trans,parameter=list(supp=.25,conf=.9,maxlen=3),</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appearance=list(default="lhs",rhs="Poisonous=p"))</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Apriori</w:t>
      </w:r>
    </w:p>
    <w:p w:rsidR="003E2100" w:rsidRPr="003E2100" w:rsidRDefault="003E2100" w:rsidP="003E2100">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Parameter specification:</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confidence minval smax arem  aval originalSupport support minlen maxlen target   ext</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0.9    0.1    1 none FALSE            TRUE    0.25      1      3  rules FALSE</w:t>
      </w:r>
    </w:p>
    <w:p w:rsidR="003E2100" w:rsidRPr="003E2100" w:rsidRDefault="003E2100" w:rsidP="003E2100">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Algorithmic control:</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filter tree heap memopt load sort verbose</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0.1 TRUE TRUE  FALSE TRUE    2    TRUE</w:t>
      </w:r>
    </w:p>
    <w:p w:rsidR="003E2100" w:rsidRPr="003E2100" w:rsidRDefault="003E2100" w:rsidP="003E2100">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Absolute minimum support count: 1015 </w:t>
      </w:r>
    </w:p>
    <w:p w:rsidR="003E2100" w:rsidRPr="003E2100" w:rsidRDefault="003E2100" w:rsidP="003E2100">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checking subsets of size 1 2 3 done [0.00s].</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writing ... [</w:t>
      </w:r>
      <w:r w:rsidRPr="003E2100">
        <w:rPr>
          <w:rFonts w:ascii="Courier New" w:hAnsi="Courier New" w:cs="Courier New"/>
          <w:sz w:val="18"/>
          <w:szCs w:val="20"/>
          <w:highlight w:val="yellow"/>
        </w:rPr>
        <w:t>19 rule(s)</w:t>
      </w:r>
      <w:r w:rsidRPr="003E2100">
        <w:rPr>
          <w:rFonts w:ascii="Courier New" w:hAnsi="Courier New" w:cs="Courier New"/>
          <w:sz w:val="18"/>
          <w:szCs w:val="20"/>
        </w:rPr>
        <w:t>] done [0.00s].</w:t>
      </w:r>
    </w:p>
    <w:p w:rsidR="003E2100" w:rsidRDefault="003E2100" w:rsidP="00DD6B45">
      <w:pPr>
        <w:spacing w:after="0" w:line="240" w:lineRule="auto"/>
        <w:rPr>
          <w:rFonts w:ascii="Courier New" w:hAnsi="Courier New" w:cs="Courier New"/>
          <w:sz w:val="18"/>
          <w:szCs w:val="20"/>
        </w:rPr>
      </w:pPr>
    </w:p>
    <w:p w:rsidR="003E2100" w:rsidRDefault="003E2100" w:rsidP="00DD6B45">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lastRenderedPageBreak/>
        <w:t>&gt; summary(Poison.rules)</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set of 19 rules</w:t>
      </w:r>
    </w:p>
    <w:p w:rsidR="003E2100" w:rsidRPr="003E2100" w:rsidRDefault="003E2100" w:rsidP="003E2100">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rule length distribution (lhs + rhs):sizes</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2  3 </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3 16 </w:t>
      </w:r>
    </w:p>
    <w:p w:rsidR="003E2100" w:rsidRPr="003E2100" w:rsidRDefault="003E2100" w:rsidP="003E2100">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Min. 1st Qu.  Median    Mean 3rd Qu.    Max. </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2.000   3.000   3.000   2.842   3.000   3.000 </w:t>
      </w:r>
    </w:p>
    <w:p w:rsidR="003E2100" w:rsidRPr="003E2100" w:rsidRDefault="003E2100" w:rsidP="003E2100">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summary of quality measures:</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support         confidence          lift      </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Min.   :0.2546   Min.   :0.9156   Min.   :1.902  </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1st Qu.:0.2612   1st Qu.:0.9340   1st Qu.:1.941  </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Median :0.2619   Median :0.9374   Median :1.948  </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Mean   :0.2669   Mean   :0.9645   Mean   :2.004  </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3rd Qu.:0.2724   3rd Qu.:1.0000   3rd Qu.:2.078  </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Max.   :0.3045   Max.   :1.0000   Max.   :2.078  </w:t>
      </w:r>
    </w:p>
    <w:p w:rsidR="003E2100" w:rsidRPr="003E2100" w:rsidRDefault="003E2100" w:rsidP="003E2100">
      <w:pPr>
        <w:spacing w:after="0" w:line="240" w:lineRule="auto"/>
        <w:rPr>
          <w:rFonts w:ascii="Courier New" w:hAnsi="Courier New" w:cs="Courier New"/>
          <w:sz w:val="18"/>
          <w:szCs w:val="20"/>
        </w:rPr>
      </w:pP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mining info:</w:t>
      </w:r>
    </w:p>
    <w:p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data ntransactions support confidence</w:t>
      </w:r>
    </w:p>
    <w:p w:rsidR="00DD6B45"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mush.trans          4062    0.25        0.9</w:t>
      </w:r>
    </w:p>
    <w:p w:rsidR="00DD6B45" w:rsidRDefault="00DD6B45" w:rsidP="00DD6B45">
      <w:pPr>
        <w:spacing w:after="0" w:line="240" w:lineRule="auto"/>
        <w:rPr>
          <w:noProof/>
        </w:rPr>
      </w:pPr>
    </w:p>
    <w:p w:rsidR="003E2100" w:rsidRDefault="003E2100" w:rsidP="00DD6B45">
      <w:pPr>
        <w:spacing w:after="0" w:line="240" w:lineRule="auto"/>
        <w:rPr>
          <w:rFonts w:ascii="Courier New" w:hAnsi="Courier New" w:cs="Courier New"/>
          <w:sz w:val="18"/>
          <w:szCs w:val="20"/>
        </w:rPr>
      </w:pPr>
      <w:r>
        <w:rPr>
          <w:noProof/>
        </w:rPr>
        <w:drawing>
          <wp:inline distT="0" distB="0" distL="0" distR="0" wp14:anchorId="455014BE" wp14:editId="71F6C409">
            <wp:extent cx="5943600" cy="4834890"/>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34890"/>
                    </a:xfrm>
                    <a:prstGeom prst="rect">
                      <a:avLst/>
                    </a:prstGeom>
                  </pic:spPr>
                </pic:pic>
              </a:graphicData>
            </a:graphic>
          </wp:inline>
        </w:drawing>
      </w:r>
    </w:p>
    <w:p w:rsidR="003E2100" w:rsidRDefault="003E2100">
      <w:pPr>
        <w:rPr>
          <w:rFonts w:ascii="Courier New" w:hAnsi="Courier New" w:cs="Courier New"/>
          <w:sz w:val="18"/>
          <w:szCs w:val="20"/>
        </w:rPr>
      </w:pPr>
      <w:r>
        <w:rPr>
          <w:rFonts w:ascii="Courier New" w:hAnsi="Courier New" w:cs="Courier New"/>
          <w:sz w:val="18"/>
          <w:szCs w:val="20"/>
        </w:rPr>
        <w:br w:type="page"/>
      </w:r>
    </w:p>
    <w:p w:rsidR="00DD6B45" w:rsidRPr="005E1317" w:rsidRDefault="00DD6B45" w:rsidP="00DD6B45">
      <w:pPr>
        <w:spacing w:after="0" w:line="240" w:lineRule="auto"/>
        <w:rPr>
          <w:rFonts w:ascii="Courier New" w:hAnsi="Courier New" w:cs="Courier New"/>
          <w:sz w:val="18"/>
          <w:szCs w:val="20"/>
        </w:rPr>
      </w:pPr>
      <w:r w:rsidRPr="005E1317">
        <w:rPr>
          <w:rFonts w:ascii="Courier New" w:hAnsi="Courier New" w:cs="Courier New"/>
          <w:sz w:val="18"/>
          <w:szCs w:val="20"/>
        </w:rPr>
        <w:lastRenderedPageBreak/>
        <w:t>&gt; sixrules = sample(Poison.rules,6)</w:t>
      </w:r>
    </w:p>
    <w:p w:rsidR="00DD6B45" w:rsidRDefault="00DD6B45" w:rsidP="00DD6B45">
      <w:pPr>
        <w:spacing w:after="0" w:line="240" w:lineRule="auto"/>
        <w:rPr>
          <w:rFonts w:ascii="Courier New" w:hAnsi="Courier New" w:cs="Courier New"/>
          <w:sz w:val="18"/>
          <w:szCs w:val="20"/>
        </w:rPr>
      </w:pPr>
      <w:r w:rsidRPr="005E1317">
        <w:rPr>
          <w:rFonts w:ascii="Courier New" w:hAnsi="Courier New" w:cs="Courier New"/>
          <w:sz w:val="18"/>
          <w:szCs w:val="20"/>
        </w:rPr>
        <w:t>&gt; plot(sixrules,method="graph",interactive=T)</w:t>
      </w:r>
      <w:r>
        <w:rPr>
          <w:rFonts w:ascii="Courier New" w:hAnsi="Courier New" w:cs="Courier New"/>
          <w:sz w:val="18"/>
          <w:szCs w:val="20"/>
        </w:rPr>
        <w:t xml:space="preserve">  </w:t>
      </w:r>
      <w:r w:rsidRPr="002B6335">
        <w:rPr>
          <w:rFonts w:ascii="Courier New" w:hAnsi="Courier New" w:cs="Courier New"/>
          <w:sz w:val="18"/>
          <w:szCs w:val="20"/>
        </w:rPr>
        <w:sym w:font="Wingdings" w:char="F0DF"/>
      </w:r>
      <w:r>
        <w:rPr>
          <w:rFonts w:ascii="Courier New" w:hAnsi="Courier New" w:cs="Courier New"/>
          <w:sz w:val="18"/>
          <w:szCs w:val="20"/>
        </w:rPr>
        <w:t xml:space="preserve"> </w:t>
      </w:r>
      <w:r w:rsidRPr="00787647">
        <w:rPr>
          <w:rFonts w:ascii="Palatino Linotype" w:hAnsi="Palatino Linotype" w:cs="Courier New"/>
          <w:sz w:val="18"/>
          <w:szCs w:val="20"/>
        </w:rPr>
        <w:t>allows you to move nodes around!</w:t>
      </w:r>
    </w:p>
    <w:p w:rsidR="00DD6B45" w:rsidRDefault="00DD6B45" w:rsidP="00DD6B45">
      <w:pPr>
        <w:spacing w:after="0" w:line="240" w:lineRule="auto"/>
        <w:rPr>
          <w:rFonts w:ascii="Courier New" w:hAnsi="Courier New" w:cs="Courier New"/>
          <w:sz w:val="18"/>
          <w:szCs w:val="20"/>
        </w:rPr>
      </w:pPr>
    </w:p>
    <w:p w:rsidR="00DD6B45" w:rsidRDefault="003E2100" w:rsidP="00DD6B45">
      <w:pPr>
        <w:spacing w:after="0" w:line="240" w:lineRule="auto"/>
        <w:rPr>
          <w:rFonts w:ascii="Courier New" w:hAnsi="Courier New" w:cs="Courier New"/>
          <w:sz w:val="18"/>
          <w:szCs w:val="20"/>
        </w:rPr>
      </w:pPr>
      <w:r>
        <w:rPr>
          <w:noProof/>
        </w:rPr>
        <w:drawing>
          <wp:inline distT="0" distB="0" distL="0" distR="0" wp14:anchorId="11D8FF58" wp14:editId="3F425466">
            <wp:extent cx="5943600" cy="464629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46295"/>
                    </a:xfrm>
                    <a:prstGeom prst="rect">
                      <a:avLst/>
                    </a:prstGeom>
                  </pic:spPr>
                </pic:pic>
              </a:graphicData>
            </a:graphic>
          </wp:inline>
        </w:drawing>
      </w:r>
    </w:p>
    <w:p w:rsidR="00DD6B45" w:rsidRDefault="00DD6B45" w:rsidP="00DD6B45">
      <w:pPr>
        <w:spacing w:after="0" w:line="240" w:lineRule="auto"/>
        <w:rPr>
          <w:rFonts w:ascii="Courier New" w:hAnsi="Courier New" w:cs="Courier New"/>
          <w:sz w:val="18"/>
          <w:szCs w:val="20"/>
        </w:rPr>
      </w:pPr>
    </w:p>
    <w:p w:rsidR="00DD6B45" w:rsidRPr="00CE437D" w:rsidRDefault="00DD6B45" w:rsidP="00DD6B45">
      <w:pPr>
        <w:spacing w:after="0" w:line="240" w:lineRule="auto"/>
        <w:rPr>
          <w:rFonts w:ascii="Courier New" w:hAnsi="Courier New" w:cs="Courier New"/>
          <w:sz w:val="18"/>
          <w:szCs w:val="20"/>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rPr>
          <w:rFonts w:ascii="Courier New" w:hAnsi="Courier New" w:cs="Courier New"/>
          <w:sz w:val="20"/>
          <w:szCs w:val="24"/>
        </w:rPr>
      </w:pPr>
      <w:r>
        <w:rPr>
          <w:rFonts w:ascii="Courier New" w:hAnsi="Courier New" w:cs="Courier New"/>
          <w:sz w:val="20"/>
          <w:szCs w:val="24"/>
        </w:rPr>
        <w:br w:type="page"/>
      </w:r>
    </w:p>
    <w:p w:rsidR="00DD6B45" w:rsidRPr="00987666" w:rsidRDefault="00DD6B45" w:rsidP="00DD6B45">
      <w:pPr>
        <w:spacing w:after="0" w:line="240" w:lineRule="auto"/>
        <w:rPr>
          <w:rFonts w:ascii="Palatino Linotype" w:hAnsi="Palatino Linotype" w:cs="Courier New"/>
          <w:b/>
          <w:sz w:val="24"/>
          <w:szCs w:val="24"/>
        </w:rPr>
      </w:pPr>
      <w:r w:rsidRPr="00987666">
        <w:rPr>
          <w:rFonts w:ascii="Palatino Linotype" w:hAnsi="Palatino Linotype" w:cs="Courier New"/>
          <w:b/>
          <w:sz w:val="24"/>
          <w:szCs w:val="24"/>
        </w:rPr>
        <w:lastRenderedPageBreak/>
        <w:t>More examples of visualizing rules</w:t>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r>
        <w:rPr>
          <w:rFonts w:ascii="Courier New" w:hAnsi="Courier New" w:cs="Courier New"/>
          <w:sz w:val="20"/>
          <w:szCs w:val="24"/>
        </w:rPr>
        <w:t>&gt; mush.rules = apriori(mush.trans)</w:t>
      </w:r>
    </w:p>
    <w:p w:rsidR="00DD6B45" w:rsidRPr="00987666" w:rsidRDefault="00DD6B45" w:rsidP="00DD6B45">
      <w:pPr>
        <w:spacing w:after="0" w:line="240" w:lineRule="auto"/>
        <w:rPr>
          <w:rFonts w:ascii="Palatino Linotype" w:hAnsi="Palatino Linotype" w:cs="Courier New"/>
          <w:sz w:val="20"/>
          <w:szCs w:val="24"/>
        </w:rPr>
      </w:pPr>
      <w:r w:rsidRPr="00E731E3">
        <w:rPr>
          <w:rFonts w:ascii="Courier New" w:hAnsi="Courier New" w:cs="Courier New"/>
          <w:sz w:val="20"/>
          <w:szCs w:val="24"/>
        </w:rPr>
        <w:t>&gt; subrules2 = head(sort(mush.rules,by="lift"),10)</w:t>
      </w:r>
      <w:r>
        <w:rPr>
          <w:rFonts w:ascii="Courier New" w:hAnsi="Courier New" w:cs="Courier New"/>
          <w:sz w:val="20"/>
          <w:szCs w:val="24"/>
        </w:rPr>
        <w:t xml:space="preserve">  </w:t>
      </w:r>
      <w:r w:rsidRPr="00987666">
        <w:rPr>
          <w:rFonts w:ascii="Courier New" w:hAnsi="Courier New" w:cs="Courier New"/>
          <w:sz w:val="20"/>
          <w:szCs w:val="24"/>
        </w:rPr>
        <w:sym w:font="Wingdings" w:char="F0DF"/>
      </w:r>
      <w:r>
        <w:rPr>
          <w:rFonts w:ascii="Courier New" w:hAnsi="Courier New" w:cs="Courier New"/>
          <w:sz w:val="20"/>
          <w:szCs w:val="24"/>
        </w:rPr>
        <w:t xml:space="preserve"> </w:t>
      </w:r>
      <w:r w:rsidRPr="00987666">
        <w:rPr>
          <w:rFonts w:ascii="Palatino Linotype" w:hAnsi="Palatino Linotype" w:cs="Courier New"/>
          <w:sz w:val="20"/>
          <w:szCs w:val="24"/>
        </w:rPr>
        <w:t>save the 10 rules with highest lift</w:t>
      </w:r>
    </w:p>
    <w:p w:rsidR="00DD6B45" w:rsidRDefault="00DD6B45" w:rsidP="00DD6B45">
      <w:pPr>
        <w:spacing w:after="0" w:line="240" w:lineRule="auto"/>
        <w:rPr>
          <w:rFonts w:ascii="Courier New" w:hAnsi="Courier New" w:cs="Courier New"/>
          <w:sz w:val="20"/>
          <w:szCs w:val="24"/>
        </w:rPr>
      </w:pPr>
      <w:r w:rsidRPr="00E731E3">
        <w:rPr>
          <w:rFonts w:ascii="Courier New" w:hAnsi="Courier New" w:cs="Courier New"/>
          <w:sz w:val="20"/>
          <w:szCs w:val="24"/>
        </w:rPr>
        <w:t>&gt; plot(subrules2,method="graph")</w:t>
      </w:r>
    </w:p>
    <w:p w:rsidR="00DD6B45" w:rsidRDefault="003C3F29" w:rsidP="00DD6B45">
      <w:pPr>
        <w:spacing w:after="0" w:line="240" w:lineRule="auto"/>
        <w:rPr>
          <w:rFonts w:ascii="Courier New" w:hAnsi="Courier New" w:cs="Courier New"/>
          <w:sz w:val="20"/>
          <w:szCs w:val="24"/>
        </w:rPr>
      </w:pPr>
      <w:r>
        <w:rPr>
          <w:noProof/>
        </w:rPr>
        <w:drawing>
          <wp:inline distT="0" distB="0" distL="0" distR="0" wp14:anchorId="028EF0E1" wp14:editId="7672F43F">
            <wp:extent cx="3705225" cy="3455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043" cy="3462730"/>
                    </a:xfrm>
                    <a:prstGeom prst="rect">
                      <a:avLst/>
                    </a:prstGeom>
                  </pic:spPr>
                </pic:pic>
              </a:graphicData>
            </a:graphic>
          </wp:inline>
        </w:drawing>
      </w:r>
    </w:p>
    <w:p w:rsidR="00DD6B45" w:rsidRDefault="00DD6B45" w:rsidP="00DD6B45">
      <w:pPr>
        <w:spacing w:after="0" w:line="240" w:lineRule="auto"/>
        <w:rPr>
          <w:rFonts w:ascii="Courier New" w:hAnsi="Courier New" w:cs="Courier New"/>
          <w:sz w:val="20"/>
          <w:szCs w:val="24"/>
        </w:rPr>
      </w:pPr>
      <w:r>
        <w:rPr>
          <w:rFonts w:ascii="Courier New" w:hAnsi="Courier New" w:cs="Courier New"/>
          <w:sz w:val="20"/>
          <w:szCs w:val="24"/>
        </w:rPr>
        <w:br/>
        <w:t>&gt; plot(subrules2,method=”paracoord”)</w:t>
      </w:r>
    </w:p>
    <w:p w:rsidR="00DD6B45" w:rsidRDefault="003C3F29" w:rsidP="00DD6B45">
      <w:pPr>
        <w:spacing w:after="0" w:line="240" w:lineRule="auto"/>
        <w:rPr>
          <w:rFonts w:ascii="Courier New" w:hAnsi="Courier New" w:cs="Courier New"/>
          <w:sz w:val="20"/>
          <w:szCs w:val="24"/>
        </w:rPr>
      </w:pPr>
      <w:r>
        <w:rPr>
          <w:noProof/>
        </w:rPr>
        <w:drawing>
          <wp:inline distT="0" distB="0" distL="0" distR="0" wp14:anchorId="38B69239" wp14:editId="19E6E23E">
            <wp:extent cx="3381375" cy="3038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8174" cy="3044289"/>
                    </a:xfrm>
                    <a:prstGeom prst="rect">
                      <a:avLst/>
                    </a:prstGeom>
                  </pic:spPr>
                </pic:pic>
              </a:graphicData>
            </a:graphic>
          </wp:inline>
        </w:drawing>
      </w:r>
      <w:r w:rsidR="00DD6B45">
        <w:rPr>
          <w:rFonts w:ascii="Courier New" w:hAnsi="Courier New" w:cs="Courier New"/>
          <w:sz w:val="20"/>
          <w:szCs w:val="24"/>
        </w:rPr>
        <w:br/>
      </w:r>
      <w:r w:rsidR="00DD6B45">
        <w:rPr>
          <w:rFonts w:ascii="Courier New" w:hAnsi="Courier New" w:cs="Courier New"/>
          <w:sz w:val="20"/>
          <w:szCs w:val="24"/>
        </w:rPr>
        <w:br/>
      </w:r>
      <w:r w:rsidR="00DD6B45">
        <w:rPr>
          <w:rFonts w:ascii="Courier New" w:hAnsi="Courier New" w:cs="Courier New"/>
          <w:sz w:val="20"/>
          <w:szCs w:val="24"/>
        </w:rPr>
        <w:br/>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&gt; oneRule = sample(mush.rules,1)</w:t>
      </w:r>
    </w:p>
    <w:p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&gt; inspect(oneRule)</w:t>
      </w:r>
    </w:p>
    <w:p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      lhs                        rhs     support   confidence lift    </w:t>
      </w:r>
    </w:p>
    <w:p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51231 {x1=x,x8=b,x18=o,x22=g} =&gt; {x17=w} 0.1033973 1          1.029919</w:t>
      </w:r>
    </w:p>
    <w:p w:rsidR="00DD6B45"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&gt; plot(oneRule,method="doubledecker",data=mush.trans)</w:t>
      </w:r>
    </w:p>
    <w:p w:rsidR="00DD6B45" w:rsidRDefault="003C3F29" w:rsidP="00DD6B45">
      <w:pPr>
        <w:spacing w:after="0" w:line="240" w:lineRule="auto"/>
        <w:rPr>
          <w:rFonts w:ascii="Courier New" w:hAnsi="Courier New" w:cs="Courier New"/>
          <w:sz w:val="20"/>
          <w:szCs w:val="24"/>
        </w:rPr>
      </w:pPr>
      <w:r>
        <w:rPr>
          <w:noProof/>
        </w:rPr>
        <w:drawing>
          <wp:inline distT="0" distB="0" distL="0" distR="0" wp14:anchorId="5C92865E" wp14:editId="13A1DCD0">
            <wp:extent cx="5943600" cy="385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53815"/>
                    </a:xfrm>
                    <a:prstGeom prst="rect">
                      <a:avLst/>
                    </a:prstGeom>
                  </pic:spPr>
                </pic:pic>
              </a:graphicData>
            </a:graphic>
          </wp:inline>
        </w:drawing>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p>
    <w:p w:rsidR="007B50F8" w:rsidRDefault="007B50F8" w:rsidP="00DD6B45">
      <w:pPr>
        <w:spacing w:after="0" w:line="240" w:lineRule="auto"/>
        <w:rPr>
          <w:rFonts w:ascii="Palatino Linotype" w:hAnsi="Palatino Linotype" w:cs="Courier New"/>
          <w:b/>
          <w:sz w:val="24"/>
          <w:szCs w:val="24"/>
        </w:rPr>
      </w:pPr>
    </w:p>
    <w:p w:rsidR="003C3F29" w:rsidRDefault="003C3F29">
      <w:pPr>
        <w:rPr>
          <w:rFonts w:ascii="Palatino Linotype" w:hAnsi="Palatino Linotype" w:cs="Courier New"/>
          <w:b/>
          <w:sz w:val="24"/>
          <w:szCs w:val="24"/>
        </w:rPr>
      </w:pPr>
      <w:r>
        <w:rPr>
          <w:rFonts w:ascii="Palatino Linotype" w:hAnsi="Palatino Linotype" w:cs="Courier New"/>
          <w:b/>
          <w:sz w:val="24"/>
          <w:szCs w:val="24"/>
        </w:rPr>
        <w:br w:type="page"/>
      </w:r>
    </w:p>
    <w:p w:rsidR="00DD6B45" w:rsidRPr="003C3F29" w:rsidRDefault="003C3F29" w:rsidP="00DD6B45">
      <w:pPr>
        <w:spacing w:after="0" w:line="240" w:lineRule="auto"/>
        <w:rPr>
          <w:rFonts w:ascii="Palatino Linotype" w:hAnsi="Palatino Linotype" w:cs="Courier New"/>
          <w:sz w:val="24"/>
          <w:szCs w:val="24"/>
        </w:rPr>
      </w:pPr>
      <w:r w:rsidRPr="003C3F29">
        <w:rPr>
          <w:rFonts w:ascii="Palatino Linotype" w:hAnsi="Palatino Linotype" w:cs="Courier New"/>
          <w:sz w:val="24"/>
          <w:szCs w:val="24"/>
          <w:u w:val="single"/>
        </w:rPr>
        <w:lastRenderedPageBreak/>
        <w:t>Example 7.5</w:t>
      </w:r>
      <w:r w:rsidR="00DD6B45" w:rsidRPr="003C3F29">
        <w:rPr>
          <w:rFonts w:ascii="Palatino Linotype" w:hAnsi="Palatino Linotype" w:cs="Courier New"/>
          <w:sz w:val="24"/>
          <w:szCs w:val="24"/>
        </w:rPr>
        <w:t>: Retail</w:t>
      </w:r>
      <w:r w:rsidR="007B50F8" w:rsidRPr="003C3F29">
        <w:rPr>
          <w:rFonts w:ascii="Palatino Linotype" w:hAnsi="Palatino Linotype" w:cs="Courier New"/>
          <w:sz w:val="24"/>
          <w:szCs w:val="24"/>
        </w:rPr>
        <w:t xml:space="preserve"> Sales in a Belgian Supermarket</w:t>
      </w:r>
    </w:p>
    <w:p w:rsidR="00DD6B45" w:rsidRDefault="00DD6B45" w:rsidP="00DD6B45">
      <w:pPr>
        <w:spacing w:after="0" w:line="240" w:lineRule="auto"/>
        <w:rPr>
          <w:rFonts w:ascii="Palatino Linotype" w:hAnsi="Palatino Linotype" w:cs="Courier New"/>
          <w:sz w:val="24"/>
          <w:szCs w:val="24"/>
        </w:rPr>
      </w:pPr>
      <w:r>
        <w:rPr>
          <w:rFonts w:ascii="Palatino Linotype" w:hAnsi="Palatino Linotype" w:cs="Courier New"/>
          <w:sz w:val="24"/>
          <w:szCs w:val="24"/>
        </w:rPr>
        <w:t>These data contain the market baskets from 88161 transactions where there are total of 16470 different items sold.   The data is contained a text file where each row corresponds to the set of items bought by one of the 88162 customers.   We wish to identify association rules within in this large transactional data base.</w:t>
      </w:r>
    </w:p>
    <w:p w:rsidR="00DD6B45" w:rsidRDefault="00DD6B45" w:rsidP="00DD6B45">
      <w:pPr>
        <w:spacing w:after="0" w:line="240" w:lineRule="auto"/>
        <w:rPr>
          <w:rFonts w:ascii="Palatino Linotype" w:hAnsi="Palatino Linotype" w:cs="Courier New"/>
          <w:sz w:val="24"/>
          <w:szCs w:val="24"/>
        </w:rPr>
      </w:pPr>
    </w:p>
    <w:p w:rsidR="00DD6B45" w:rsidRPr="00191E77" w:rsidRDefault="00DD6B45" w:rsidP="00DD6B45">
      <w:pPr>
        <w:spacing w:after="0" w:line="240" w:lineRule="auto"/>
        <w:rPr>
          <w:rFonts w:ascii="Courier New" w:hAnsi="Courier New" w:cs="Courier New"/>
          <w:sz w:val="20"/>
          <w:szCs w:val="24"/>
        </w:rPr>
      </w:pPr>
      <w:r w:rsidRPr="00191E77">
        <w:rPr>
          <w:rFonts w:ascii="Courier New" w:hAnsi="Courier New" w:cs="Courier New"/>
          <w:sz w:val="20"/>
          <w:szCs w:val="24"/>
        </w:rPr>
        <w:t>&gt; BelgRetail = readLines("http://fimi.ua.ac.be/data/retail.dat")</w:t>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20"/>
          <w:szCs w:val="24"/>
        </w:rPr>
      </w:pPr>
      <w:r>
        <w:rPr>
          <w:noProof/>
        </w:rPr>
        <w:drawing>
          <wp:inline distT="0" distB="0" distL="0" distR="0" wp14:anchorId="56F4D750" wp14:editId="09F505E9">
            <wp:extent cx="1621352" cy="122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70663" cy="1266095"/>
                    </a:xfrm>
                    <a:prstGeom prst="rect">
                      <a:avLst/>
                    </a:prstGeom>
                  </pic:spPr>
                </pic:pic>
              </a:graphicData>
            </a:graphic>
          </wp:inline>
        </w:drawing>
      </w:r>
      <w:r w:rsidRPr="00E95224">
        <w:rPr>
          <w:rFonts w:ascii="Courier New" w:hAnsi="Courier New" w:cs="Courier New"/>
          <w:sz w:val="20"/>
          <w:szCs w:val="24"/>
        </w:rPr>
        <w:sym w:font="Wingdings" w:char="F0DF"/>
      </w:r>
      <w:r>
        <w:rPr>
          <w:rFonts w:ascii="Courier New" w:hAnsi="Courier New" w:cs="Courier New"/>
          <w:sz w:val="20"/>
          <w:szCs w:val="24"/>
        </w:rPr>
        <w:t xml:space="preserve"> </w:t>
      </w:r>
      <w:r w:rsidRPr="00E95224">
        <w:rPr>
          <w:rFonts w:ascii="Palatino Linotype" w:hAnsi="Palatino Linotype" w:cs="Courier New"/>
          <w:sz w:val="20"/>
          <w:szCs w:val="24"/>
        </w:rPr>
        <w:t>note each line corresponds to a transaction</w:t>
      </w:r>
      <w:r>
        <w:rPr>
          <w:rFonts w:ascii="Palatino Linotype" w:hAnsi="Palatino Linotype" w:cs="Courier New"/>
          <w:sz w:val="20"/>
          <w:szCs w:val="24"/>
        </w:rPr>
        <w:t xml:space="preserve"> with items purchased listed</w:t>
      </w:r>
    </w:p>
    <w:p w:rsidR="003C3F29" w:rsidRPr="003C3F29" w:rsidRDefault="003C3F29" w:rsidP="003C3F29">
      <w:pPr>
        <w:spacing w:after="0" w:line="240" w:lineRule="auto"/>
        <w:rPr>
          <w:rFonts w:ascii="Courier New" w:hAnsi="Courier New" w:cs="Courier New"/>
          <w:sz w:val="20"/>
          <w:szCs w:val="24"/>
        </w:rPr>
      </w:pPr>
      <w:r>
        <w:rPr>
          <w:rFonts w:ascii="Courier New" w:hAnsi="Courier New" w:cs="Courier New"/>
          <w:sz w:val="20"/>
          <w:szCs w:val="24"/>
        </w:rPr>
        <w:br/>
      </w:r>
      <w:r w:rsidRPr="003C3F29">
        <w:rPr>
          <w:rFonts w:ascii="Courier New" w:hAnsi="Courier New" w:cs="Courier New"/>
          <w:sz w:val="20"/>
          <w:szCs w:val="24"/>
        </w:rPr>
        <w:t>&gt; head(BelgRetail)</w:t>
      </w:r>
    </w:p>
    <w:p w:rsidR="003C3F29" w:rsidRPr="003C3F29" w:rsidRDefault="003C3F29" w:rsidP="003C3F29">
      <w:pPr>
        <w:spacing w:after="0" w:line="240" w:lineRule="auto"/>
        <w:rPr>
          <w:rFonts w:ascii="Palatino Linotype" w:hAnsi="Palatino Linotype" w:cs="Courier New"/>
          <w:sz w:val="18"/>
          <w:szCs w:val="24"/>
        </w:rPr>
      </w:pPr>
      <w:r w:rsidRPr="003C3F29">
        <w:rPr>
          <w:rFonts w:ascii="Courier New" w:hAnsi="Courier New" w:cs="Courier New"/>
          <w:sz w:val="20"/>
          <w:szCs w:val="24"/>
        </w:rPr>
        <w:t>[1] "0 1 2 3 4 5 6 7 8 9 10 11 12 13 14 15 16 17 18 19 20 21 22 23 24 25 26 27 28 29 "</w:t>
      </w:r>
      <w:r>
        <w:rPr>
          <w:rFonts w:ascii="Courier New" w:hAnsi="Courier New" w:cs="Courier New"/>
          <w:sz w:val="20"/>
          <w:szCs w:val="24"/>
        </w:rPr>
        <w:t xml:space="preserve">  </w:t>
      </w:r>
      <w:r w:rsidRPr="003C3F29">
        <w:rPr>
          <w:rFonts w:ascii="Courier New" w:hAnsi="Courier New" w:cs="Courier New"/>
          <w:sz w:val="20"/>
          <w:szCs w:val="24"/>
        </w:rPr>
        <w:sym w:font="Wingdings" w:char="F0DF"/>
      </w:r>
      <w:r>
        <w:rPr>
          <w:rFonts w:ascii="Courier New" w:hAnsi="Courier New" w:cs="Courier New"/>
          <w:sz w:val="20"/>
          <w:szCs w:val="24"/>
        </w:rPr>
        <w:t xml:space="preserve"> </w:t>
      </w:r>
      <w:r w:rsidRPr="003C3F29">
        <w:rPr>
          <w:rFonts w:ascii="Palatino Linotype" w:hAnsi="Palatino Linotype" w:cs="Courier New"/>
          <w:sz w:val="18"/>
          <w:szCs w:val="24"/>
        </w:rPr>
        <w:t>This transaction does not look legitimate so we will remove it.</w:t>
      </w:r>
    </w:p>
    <w:p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[2] "30 31 32 "                                                                       </w:t>
      </w:r>
    </w:p>
    <w:p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[3] "33 34 35 "                                                                       </w:t>
      </w:r>
    </w:p>
    <w:p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[4] "36 37 38 39 40 41 42 43 44 45 46 "                                               </w:t>
      </w:r>
    </w:p>
    <w:p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[5] "38 39 47 48 "                                                                    </w:t>
      </w:r>
    </w:p>
    <w:p w:rsid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[6] "38 39 48 49 50 51 52 53 54 55 56 57 58 " </w:t>
      </w:r>
    </w:p>
    <w:p w:rsidR="003C3F29" w:rsidRPr="00191E77" w:rsidRDefault="003C3F29" w:rsidP="003C3F29">
      <w:pPr>
        <w:spacing w:after="0" w:line="240" w:lineRule="auto"/>
        <w:rPr>
          <w:rFonts w:ascii="Courier New" w:hAnsi="Courier New" w:cs="Courier New"/>
          <w:sz w:val="16"/>
          <w:szCs w:val="24"/>
        </w:rPr>
      </w:pPr>
      <w:r>
        <w:rPr>
          <w:rFonts w:ascii="Courier New" w:hAnsi="Courier New" w:cs="Courier New"/>
          <w:sz w:val="20"/>
          <w:szCs w:val="24"/>
        </w:rPr>
        <w:t xml:space="preserve">&gt; BelgRetail = BelgRetail[-1]  </w:t>
      </w:r>
      <w:r w:rsidRPr="003C3F29">
        <w:rPr>
          <w:rFonts w:ascii="Courier New" w:hAnsi="Courier New" w:cs="Courier New"/>
          <w:sz w:val="20"/>
          <w:szCs w:val="24"/>
        </w:rPr>
        <w:sym w:font="Wingdings" w:char="F0DF"/>
      </w:r>
      <w:r>
        <w:rPr>
          <w:rFonts w:ascii="Courier New" w:hAnsi="Courier New" w:cs="Courier New"/>
          <w:sz w:val="20"/>
          <w:szCs w:val="24"/>
        </w:rPr>
        <w:t xml:space="preserve"> </w:t>
      </w:r>
      <w:r w:rsidRPr="003C3F29">
        <w:rPr>
          <w:rFonts w:ascii="Palatino Linotype" w:hAnsi="Palatino Linotype" w:cs="Courier New"/>
          <w:sz w:val="18"/>
          <w:szCs w:val="24"/>
        </w:rPr>
        <w:t>Remove suspicious transaction</w:t>
      </w:r>
      <w:r w:rsidRPr="003C3F29">
        <w:rPr>
          <w:rFonts w:ascii="Courier New" w:hAnsi="Courier New" w:cs="Courier New"/>
          <w:sz w:val="18"/>
          <w:szCs w:val="24"/>
        </w:rPr>
        <w:t xml:space="preserve">    </w:t>
      </w:r>
    </w:p>
    <w:p w:rsidR="00DD6B45" w:rsidRDefault="00DD6B45" w:rsidP="00DD6B45">
      <w:pPr>
        <w:spacing w:after="0" w:line="240" w:lineRule="auto"/>
        <w:rPr>
          <w:rFonts w:ascii="Courier New" w:hAnsi="Courier New" w:cs="Courier New"/>
          <w:sz w:val="20"/>
          <w:szCs w:val="24"/>
        </w:rPr>
      </w:pPr>
    </w:p>
    <w:p w:rsidR="00DD6B45" w:rsidRPr="00E85787" w:rsidRDefault="00DD6B45" w:rsidP="00DD6B45">
      <w:pPr>
        <w:spacing w:after="0" w:line="240" w:lineRule="auto"/>
        <w:rPr>
          <w:rFonts w:ascii="Palatino Linotype" w:hAnsi="Palatino Linotype" w:cs="Courier New"/>
          <w:sz w:val="20"/>
          <w:szCs w:val="24"/>
        </w:rPr>
      </w:pPr>
      <w:r w:rsidRPr="00191E77">
        <w:rPr>
          <w:rFonts w:ascii="Courier New" w:hAnsi="Courier New" w:cs="Courier New"/>
          <w:sz w:val="20"/>
          <w:szCs w:val="24"/>
        </w:rPr>
        <w:t>&gt; BelgR</w:t>
      </w:r>
      <w:r>
        <w:rPr>
          <w:rFonts w:ascii="Courier New" w:hAnsi="Courier New" w:cs="Courier New"/>
          <w:sz w:val="20"/>
          <w:szCs w:val="24"/>
        </w:rPr>
        <w:t xml:space="preserve">etail = strsplit(BelgRetail," ") </w:t>
      </w:r>
      <w:r w:rsidRPr="00E85787">
        <w:rPr>
          <w:rFonts w:ascii="Courier New" w:hAnsi="Courier New" w:cs="Courier New"/>
          <w:sz w:val="20"/>
          <w:szCs w:val="24"/>
        </w:rPr>
        <w:sym w:font="Wingdings" w:char="F0DF"/>
      </w:r>
      <w:r w:rsidRPr="00E85787">
        <w:rPr>
          <w:rFonts w:ascii="Palatino Linotype" w:hAnsi="Palatino Linotype" w:cs="Courier New"/>
          <w:sz w:val="20"/>
          <w:szCs w:val="24"/>
        </w:rPr>
        <w:t xml:space="preserve">creates an array where each element is </w:t>
      </w:r>
      <w:r>
        <w:rPr>
          <w:rFonts w:ascii="Palatino Linotype" w:hAnsi="Palatino Linotype" w:cs="Courier New"/>
          <w:sz w:val="20"/>
          <w:szCs w:val="24"/>
        </w:rPr>
        <w:br/>
        <w:t xml:space="preserve">                                                                                                    </w:t>
      </w:r>
      <w:r w:rsidRPr="00E85787">
        <w:rPr>
          <w:rFonts w:ascii="Palatino Linotype" w:hAnsi="Palatino Linotype" w:cs="Courier New"/>
          <w:sz w:val="20"/>
          <w:szCs w:val="24"/>
        </w:rPr>
        <w:t>transaction list for each customer.</w:t>
      </w:r>
    </w:p>
    <w:p w:rsidR="00354CFA" w:rsidRPr="00354CFA" w:rsidRDefault="00354CFA" w:rsidP="00354CFA">
      <w:pPr>
        <w:spacing w:after="0" w:line="240" w:lineRule="auto"/>
        <w:rPr>
          <w:rFonts w:ascii="Courier New" w:hAnsi="Courier New" w:cs="Courier New"/>
          <w:sz w:val="20"/>
          <w:szCs w:val="24"/>
        </w:rPr>
      </w:pPr>
      <w:r>
        <w:rPr>
          <w:rFonts w:ascii="Courier New" w:hAnsi="Courier New" w:cs="Courier New"/>
          <w:sz w:val="20"/>
          <w:szCs w:val="24"/>
        </w:rPr>
        <w:br/>
      </w:r>
      <w:r w:rsidRPr="00354CFA">
        <w:rPr>
          <w:rFonts w:ascii="Courier New" w:hAnsi="Courier New" w:cs="Courier New"/>
          <w:sz w:val="20"/>
          <w:szCs w:val="24"/>
        </w:rPr>
        <w:t>&gt; head(BelgRetail)</w:t>
      </w: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w:t>
      </w: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"30" "31" "32"</w:t>
      </w:r>
    </w:p>
    <w:p w:rsidR="00354CFA" w:rsidRPr="00354CFA" w:rsidRDefault="00354CFA" w:rsidP="00354CFA">
      <w:pPr>
        <w:spacing w:after="0" w:line="240" w:lineRule="auto"/>
        <w:rPr>
          <w:rFonts w:ascii="Courier New" w:hAnsi="Courier New" w:cs="Courier New"/>
          <w:sz w:val="20"/>
          <w:szCs w:val="24"/>
        </w:rPr>
      </w:pP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[[2]]</w:t>
      </w: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"33" "34" "35"</w:t>
      </w:r>
    </w:p>
    <w:p w:rsidR="00354CFA" w:rsidRPr="00354CFA" w:rsidRDefault="00354CFA" w:rsidP="00354CFA">
      <w:pPr>
        <w:spacing w:after="0" w:line="240" w:lineRule="auto"/>
        <w:rPr>
          <w:rFonts w:ascii="Courier New" w:hAnsi="Courier New" w:cs="Courier New"/>
          <w:sz w:val="20"/>
          <w:szCs w:val="24"/>
        </w:rPr>
      </w:pP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[[3]]</w:t>
      </w: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 xml:space="preserve"> [1] "36" "37" "38" "39" "40" "41" "42" "43" "44" "45" "46"</w:t>
      </w:r>
    </w:p>
    <w:p w:rsidR="00354CFA" w:rsidRPr="00354CFA" w:rsidRDefault="00354CFA" w:rsidP="00354CFA">
      <w:pPr>
        <w:spacing w:after="0" w:line="240" w:lineRule="auto"/>
        <w:rPr>
          <w:rFonts w:ascii="Courier New" w:hAnsi="Courier New" w:cs="Courier New"/>
          <w:sz w:val="20"/>
          <w:szCs w:val="24"/>
        </w:rPr>
      </w:pP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[[4]]</w:t>
      </w: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"38" "39" "47" "48"</w:t>
      </w:r>
    </w:p>
    <w:p w:rsidR="00354CFA" w:rsidRPr="00354CFA" w:rsidRDefault="00354CFA" w:rsidP="00354CFA">
      <w:pPr>
        <w:spacing w:after="0" w:line="240" w:lineRule="auto"/>
        <w:rPr>
          <w:rFonts w:ascii="Courier New" w:hAnsi="Courier New" w:cs="Courier New"/>
          <w:sz w:val="20"/>
          <w:szCs w:val="24"/>
        </w:rPr>
      </w:pP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[[5]]</w:t>
      </w: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 xml:space="preserve"> [1] "38" "39" "48" "49" "50" "51" "52" "53" "54" "55" "56" "57" "58"</w:t>
      </w:r>
    </w:p>
    <w:p w:rsidR="00354CFA" w:rsidRPr="00354CFA" w:rsidRDefault="00354CFA" w:rsidP="00354CFA">
      <w:pPr>
        <w:spacing w:after="0" w:line="240" w:lineRule="auto"/>
        <w:rPr>
          <w:rFonts w:ascii="Courier New" w:hAnsi="Courier New" w:cs="Courier New"/>
          <w:sz w:val="20"/>
          <w:szCs w:val="24"/>
        </w:rPr>
      </w:pP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[[6]]</w:t>
      </w:r>
    </w:p>
    <w:p w:rsid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"32" "41" "59" "60" "61" "62"</w:t>
      </w:r>
      <w:r>
        <w:rPr>
          <w:rFonts w:ascii="Courier New" w:hAnsi="Courier New" w:cs="Courier New"/>
          <w:sz w:val="20"/>
          <w:szCs w:val="24"/>
        </w:rPr>
        <w:br/>
      </w:r>
      <w:r>
        <w:rPr>
          <w:rFonts w:ascii="Courier New" w:hAnsi="Courier New" w:cs="Courier New"/>
          <w:sz w:val="20"/>
          <w:szCs w:val="24"/>
        </w:rPr>
        <w:br/>
      </w:r>
      <w:r>
        <w:rPr>
          <w:rFonts w:ascii="Courier New" w:hAnsi="Courier New" w:cs="Courier New"/>
          <w:sz w:val="20"/>
          <w:szCs w:val="24"/>
        </w:rPr>
        <w:br/>
      </w:r>
    </w:p>
    <w:p w:rsidR="00354CFA" w:rsidRDefault="00354CFA">
      <w:pPr>
        <w:rPr>
          <w:rFonts w:ascii="Courier New" w:hAnsi="Courier New" w:cs="Courier New"/>
          <w:sz w:val="20"/>
          <w:szCs w:val="24"/>
        </w:rPr>
      </w:pPr>
      <w:r>
        <w:rPr>
          <w:rFonts w:ascii="Courier New" w:hAnsi="Courier New" w:cs="Courier New"/>
          <w:sz w:val="20"/>
          <w:szCs w:val="24"/>
        </w:rPr>
        <w:br w:type="page"/>
      </w: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lastRenderedPageBreak/>
        <w:t>&gt; numCustomers = length(BelgRetail)</w:t>
      </w:r>
    </w:p>
    <w:p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&gt; numCustomers</w:t>
      </w:r>
    </w:p>
    <w:p w:rsidR="00DD6B45"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88161</w:t>
      </w:r>
      <w:r>
        <w:rPr>
          <w:rFonts w:ascii="Courier New" w:hAnsi="Courier New" w:cs="Courier New"/>
          <w:sz w:val="20"/>
          <w:szCs w:val="24"/>
        </w:rPr>
        <w:br/>
      </w:r>
      <w:r w:rsidR="00DD6B45">
        <w:rPr>
          <w:rFonts w:ascii="Courier New" w:hAnsi="Courier New" w:cs="Courier New"/>
          <w:sz w:val="20"/>
          <w:szCs w:val="24"/>
        </w:rPr>
        <w:t>&gt; prodCount = sapply(BelgRetail,length)</w:t>
      </w:r>
    </w:p>
    <w:p w:rsidR="00DD6B45" w:rsidRDefault="00354CFA" w:rsidP="00DD6B45">
      <w:pPr>
        <w:spacing w:after="0" w:line="240" w:lineRule="auto"/>
        <w:rPr>
          <w:rFonts w:ascii="Courier New" w:hAnsi="Courier New" w:cs="Courier New"/>
          <w:sz w:val="20"/>
          <w:szCs w:val="24"/>
        </w:rPr>
      </w:pPr>
      <w:r w:rsidRPr="00354CFA">
        <w:rPr>
          <w:rFonts w:ascii="Courier New" w:hAnsi="Courier New" w:cs="Courier New"/>
          <w:sz w:val="20"/>
          <w:szCs w:val="24"/>
        </w:rPr>
        <w:t>&gt; hist(prodCount,xlab="Number of Products Purchased per Transaction")</w:t>
      </w:r>
    </w:p>
    <w:p w:rsidR="00DD6B45" w:rsidRDefault="00354CFA" w:rsidP="00DD6B45">
      <w:pPr>
        <w:spacing w:after="0" w:line="240" w:lineRule="auto"/>
        <w:rPr>
          <w:rFonts w:ascii="Courier New" w:hAnsi="Courier New" w:cs="Courier New"/>
          <w:sz w:val="20"/>
          <w:szCs w:val="24"/>
        </w:rPr>
      </w:pPr>
      <w:r>
        <w:rPr>
          <w:noProof/>
        </w:rPr>
        <w:drawing>
          <wp:inline distT="0" distB="0" distL="0" distR="0" wp14:anchorId="1447178B" wp14:editId="1CA3375F">
            <wp:extent cx="4743450" cy="2593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7190" cy="2600698"/>
                    </a:xfrm>
                    <a:prstGeom prst="rect">
                      <a:avLst/>
                    </a:prstGeom>
                  </pic:spPr>
                </pic:pic>
              </a:graphicData>
            </a:graphic>
          </wp:inline>
        </w:drawing>
      </w:r>
    </w:p>
    <w:p w:rsidR="00DD6B45" w:rsidRPr="00191E77" w:rsidRDefault="00DD6B45" w:rsidP="00DD6B45">
      <w:pPr>
        <w:spacing w:after="0" w:line="240" w:lineRule="auto"/>
        <w:rPr>
          <w:rFonts w:ascii="Courier New" w:hAnsi="Courier New" w:cs="Courier New"/>
          <w:sz w:val="20"/>
          <w:szCs w:val="24"/>
        </w:rPr>
      </w:pPr>
      <w:r w:rsidRPr="00191E77">
        <w:rPr>
          <w:rFonts w:ascii="Courier New" w:hAnsi="Courier New" w:cs="Courier New"/>
          <w:sz w:val="20"/>
          <w:szCs w:val="24"/>
        </w:rPr>
        <w:t>&gt; maxCount = max(prodCount)</w:t>
      </w:r>
    </w:p>
    <w:p w:rsidR="00DD6B45" w:rsidRPr="00191E77" w:rsidRDefault="00DD6B45" w:rsidP="00DD6B45">
      <w:pPr>
        <w:spacing w:after="0" w:line="240" w:lineRule="auto"/>
        <w:rPr>
          <w:rFonts w:ascii="Courier New" w:hAnsi="Courier New" w:cs="Courier New"/>
          <w:sz w:val="20"/>
          <w:szCs w:val="24"/>
        </w:rPr>
      </w:pPr>
      <w:r w:rsidRPr="00191E77">
        <w:rPr>
          <w:rFonts w:ascii="Courier New" w:hAnsi="Courier New" w:cs="Courier New"/>
          <w:sz w:val="20"/>
          <w:szCs w:val="24"/>
        </w:rPr>
        <w:t>&gt; maxCount</w:t>
      </w:r>
    </w:p>
    <w:p w:rsidR="00DD6B45" w:rsidRPr="0037419E" w:rsidRDefault="00DD6B45" w:rsidP="00DD6B45">
      <w:pPr>
        <w:spacing w:after="0" w:line="240" w:lineRule="auto"/>
        <w:rPr>
          <w:rFonts w:ascii="Palatino Linotype" w:hAnsi="Palatino Linotype" w:cs="Courier New"/>
          <w:sz w:val="20"/>
          <w:szCs w:val="24"/>
        </w:rPr>
      </w:pPr>
      <w:r w:rsidRPr="00191E77">
        <w:rPr>
          <w:rFonts w:ascii="Courier New" w:hAnsi="Courier New" w:cs="Courier New"/>
          <w:sz w:val="20"/>
          <w:szCs w:val="24"/>
        </w:rPr>
        <w:t>[1] 76</w:t>
      </w:r>
      <w:r>
        <w:rPr>
          <w:rFonts w:ascii="Courier New" w:hAnsi="Courier New" w:cs="Courier New"/>
          <w:sz w:val="20"/>
          <w:szCs w:val="24"/>
        </w:rPr>
        <w:t xml:space="preserve">  </w:t>
      </w:r>
      <w:r w:rsidRPr="0037419E">
        <w:rPr>
          <w:rFonts w:ascii="Courier New" w:hAnsi="Courier New" w:cs="Courier New"/>
          <w:sz w:val="20"/>
          <w:szCs w:val="24"/>
        </w:rPr>
        <w:sym w:font="Wingdings" w:char="F0DF"/>
      </w:r>
      <w:r>
        <w:rPr>
          <w:rFonts w:ascii="Palatino Linotype" w:hAnsi="Palatino Linotype" w:cs="Courier New"/>
          <w:sz w:val="20"/>
          <w:szCs w:val="24"/>
        </w:rPr>
        <w:t xml:space="preserve"> maximum number of products bought by a single customer</w:t>
      </w:r>
    </w:p>
    <w:p w:rsidR="00DD6B45" w:rsidRDefault="00DD6B45" w:rsidP="00DD6B45">
      <w:pPr>
        <w:spacing w:after="0" w:line="240" w:lineRule="auto"/>
        <w:rPr>
          <w:rFonts w:ascii="Courier New" w:hAnsi="Courier New" w:cs="Courier New"/>
          <w:sz w:val="20"/>
          <w:szCs w:val="24"/>
        </w:rPr>
      </w:pPr>
    </w:p>
    <w:p w:rsidR="00DD6B45" w:rsidRDefault="00DD6B45" w:rsidP="00DD6B45">
      <w:pPr>
        <w:spacing w:after="0" w:line="240" w:lineRule="auto"/>
        <w:rPr>
          <w:rFonts w:ascii="Courier New" w:hAnsi="Courier New" w:cs="Courier New"/>
          <w:sz w:val="16"/>
          <w:szCs w:val="24"/>
        </w:rPr>
      </w:pPr>
      <w:r w:rsidRPr="00E95224">
        <w:rPr>
          <w:rFonts w:ascii="Courier New" w:hAnsi="Courier New" w:cs="Courier New"/>
          <w:sz w:val="16"/>
          <w:szCs w:val="24"/>
        </w:rPr>
        <w:t>&gt; BelgRetail.trans = as(BelgRetail,"transactions")</w:t>
      </w:r>
      <w:r>
        <w:rPr>
          <w:rFonts w:ascii="Courier New" w:hAnsi="Courier New" w:cs="Courier New"/>
          <w:sz w:val="16"/>
          <w:szCs w:val="24"/>
        </w:rPr>
        <w:t xml:space="preserve"> </w:t>
      </w:r>
      <w:r w:rsidRPr="00E95224">
        <w:rPr>
          <w:rFonts w:ascii="Courier New" w:hAnsi="Courier New" w:cs="Courier New"/>
          <w:sz w:val="20"/>
          <w:szCs w:val="24"/>
        </w:rPr>
        <w:sym w:font="Wingdings" w:char="F0DF"/>
      </w:r>
      <w:r w:rsidRPr="00E95224">
        <w:rPr>
          <w:rFonts w:ascii="Courier New" w:hAnsi="Courier New" w:cs="Courier New"/>
          <w:sz w:val="16"/>
          <w:szCs w:val="24"/>
        </w:rPr>
        <w:t>turn this into a transactional database</w:t>
      </w:r>
    </w:p>
    <w:p w:rsidR="00DD6B45" w:rsidRPr="005A14CB" w:rsidRDefault="00DD6B45" w:rsidP="00DD6B45">
      <w:pPr>
        <w:spacing w:after="0" w:line="240" w:lineRule="auto"/>
        <w:rPr>
          <w:rFonts w:ascii="Courier New" w:hAnsi="Courier New" w:cs="Courier New"/>
          <w:sz w:val="18"/>
          <w:szCs w:val="24"/>
        </w:rPr>
      </w:pPr>
      <w:r w:rsidRPr="005A14CB">
        <w:rPr>
          <w:rFonts w:ascii="Courier New" w:hAnsi="Courier New" w:cs="Courier New"/>
          <w:sz w:val="18"/>
          <w:szCs w:val="24"/>
        </w:rPr>
        <w:t>&gt; Belg.r</w:t>
      </w:r>
      <w:r w:rsidR="00354CFA" w:rsidRPr="005A14CB">
        <w:rPr>
          <w:rFonts w:ascii="Courier New" w:hAnsi="Courier New" w:cs="Courier New"/>
          <w:sz w:val="18"/>
          <w:szCs w:val="24"/>
        </w:rPr>
        <w:t>ules = apriori(BelgRetai</w:t>
      </w:r>
      <w:r w:rsidR="005A14CB" w:rsidRPr="005A14CB">
        <w:rPr>
          <w:rFonts w:ascii="Courier New" w:hAnsi="Courier New" w:cs="Courier New"/>
          <w:sz w:val="18"/>
          <w:szCs w:val="24"/>
        </w:rPr>
        <w:t>l</w:t>
      </w:r>
      <w:r w:rsidR="00354CFA" w:rsidRPr="005A14CB">
        <w:rPr>
          <w:rFonts w:ascii="Courier New" w:hAnsi="Courier New" w:cs="Courier New"/>
          <w:sz w:val="18"/>
          <w:szCs w:val="24"/>
        </w:rPr>
        <w:t>.trans)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Apriori</w:t>
      </w:r>
    </w:p>
    <w:p w:rsidR="00354CFA" w:rsidRPr="00354CFA" w:rsidRDefault="00354CFA" w:rsidP="00354CFA">
      <w:pPr>
        <w:spacing w:after="0" w:line="240" w:lineRule="auto"/>
        <w:rPr>
          <w:rFonts w:ascii="Courier New" w:hAnsi="Courier New" w:cs="Courier New"/>
          <w:sz w:val="16"/>
          <w:szCs w:val="24"/>
        </w:rPr>
      </w:pP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Parameter specification:</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confidence minval smax arem  aval originalSupport support minlen maxlen ta</w:t>
      </w:r>
      <w:bookmarkStart w:id="0" w:name="_GoBack"/>
      <w:r w:rsidRPr="00354CFA">
        <w:rPr>
          <w:rFonts w:ascii="Courier New" w:hAnsi="Courier New" w:cs="Courier New"/>
          <w:sz w:val="16"/>
          <w:szCs w:val="24"/>
        </w:rPr>
        <w:t>rget   ext</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0.8    0.1    1 none FALSE            TRUE     0.1      1     </w:t>
      </w:r>
      <w:bookmarkEnd w:id="0"/>
      <w:r w:rsidRPr="00354CFA">
        <w:rPr>
          <w:rFonts w:ascii="Courier New" w:hAnsi="Courier New" w:cs="Courier New"/>
          <w:sz w:val="16"/>
          <w:szCs w:val="24"/>
        </w:rPr>
        <w:t>10  rules FALSE</w:t>
      </w:r>
    </w:p>
    <w:p w:rsidR="00354CFA" w:rsidRPr="00354CFA" w:rsidRDefault="00354CFA" w:rsidP="00354CFA">
      <w:pPr>
        <w:spacing w:after="0" w:line="240" w:lineRule="auto"/>
        <w:rPr>
          <w:rFonts w:ascii="Courier New" w:hAnsi="Courier New" w:cs="Courier New"/>
          <w:sz w:val="16"/>
          <w:szCs w:val="24"/>
        </w:rPr>
      </w:pP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Algorithmic control:</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filter tree heap memopt load sort verbose</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0.1 TRUE TRUE  FALSE TRUE    2    TRUE</w:t>
      </w:r>
    </w:p>
    <w:p w:rsidR="00354CFA" w:rsidRPr="00354CFA" w:rsidRDefault="00354CFA" w:rsidP="00354CFA">
      <w:pPr>
        <w:spacing w:after="0" w:line="240" w:lineRule="auto"/>
        <w:rPr>
          <w:rFonts w:ascii="Courier New" w:hAnsi="Courier New" w:cs="Courier New"/>
          <w:sz w:val="16"/>
          <w:szCs w:val="24"/>
        </w:rPr>
      </w:pP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Absolute minimum support count: 8816 </w:t>
      </w:r>
    </w:p>
    <w:p w:rsidR="00354CFA" w:rsidRPr="00354CFA" w:rsidRDefault="00354CFA" w:rsidP="00354CFA">
      <w:pPr>
        <w:spacing w:after="0" w:line="240" w:lineRule="auto"/>
        <w:rPr>
          <w:rFonts w:ascii="Courier New" w:hAnsi="Courier New" w:cs="Courier New"/>
          <w:sz w:val="16"/>
          <w:szCs w:val="24"/>
        </w:rPr>
      </w:pP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set item appearances ...[0 item(s)] done [0.00s].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set transactions ...[16470 item(s), 88161 transaction(s)] done [0.11s].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sorting and recoding items ... [5 item(s)] done [0.00s].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creating transaction tree ... done [0.02s].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checking subsets of size 1 2 3 done [0.00s].</w:t>
      </w:r>
    </w:p>
    <w:p w:rsidR="00354CFA" w:rsidRPr="00354CFA" w:rsidRDefault="00354CFA" w:rsidP="00354CFA">
      <w:pPr>
        <w:spacing w:after="0" w:line="240" w:lineRule="auto"/>
        <w:rPr>
          <w:rFonts w:ascii="Palatino Linotype" w:hAnsi="Palatino Linotype" w:cs="Courier New"/>
          <w:sz w:val="18"/>
          <w:szCs w:val="24"/>
        </w:rPr>
      </w:pPr>
      <w:r w:rsidRPr="00354CFA">
        <w:rPr>
          <w:rFonts w:ascii="Courier New" w:hAnsi="Courier New" w:cs="Courier New"/>
          <w:sz w:val="16"/>
          <w:szCs w:val="24"/>
        </w:rPr>
        <w:t>writing ... [0 rule(s)] done [0.00s].</w:t>
      </w:r>
      <w:r>
        <w:rPr>
          <w:rFonts w:ascii="Courier New" w:hAnsi="Courier New" w:cs="Courier New"/>
          <w:sz w:val="16"/>
          <w:szCs w:val="24"/>
        </w:rPr>
        <w:t xml:space="preserve">  </w:t>
      </w:r>
      <w:r w:rsidRPr="00354CFA">
        <w:rPr>
          <w:rFonts w:ascii="Palatino Linotype" w:hAnsi="Palatino Linotype" w:cs="Courier New"/>
          <w:sz w:val="18"/>
          <w:szCs w:val="24"/>
        </w:rPr>
        <w:sym w:font="Wingdings" w:char="F0DF"/>
      </w:r>
      <w:r>
        <w:rPr>
          <w:rFonts w:ascii="Palatino Linotype" w:hAnsi="Palatino Linotype" w:cs="Courier New"/>
          <w:sz w:val="18"/>
          <w:szCs w:val="24"/>
        </w:rPr>
        <w:t xml:space="preserve"> NO RULES RETURNED!!!  WHY DID THIS HAPPEN??</w:t>
      </w:r>
    </w:p>
    <w:p w:rsidR="00DD6B45"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creating S4 object  ... done [0.00s].</w:t>
      </w:r>
    </w:p>
    <w:p w:rsidR="00DD6B45" w:rsidRPr="00E95224" w:rsidRDefault="00DD6B45" w:rsidP="00DD6B45">
      <w:pPr>
        <w:spacing w:after="0" w:line="240" w:lineRule="auto"/>
        <w:rPr>
          <w:rFonts w:ascii="Courier New" w:hAnsi="Courier New" w:cs="Courier New"/>
          <w:sz w:val="16"/>
          <w:szCs w:val="24"/>
        </w:rPr>
      </w:pPr>
    </w:p>
    <w:p w:rsidR="00354CFA" w:rsidRDefault="00354CFA">
      <w:pPr>
        <w:rPr>
          <w:rFonts w:ascii="Courier New" w:hAnsi="Courier New" w:cs="Courier New"/>
          <w:sz w:val="20"/>
          <w:szCs w:val="24"/>
        </w:rPr>
      </w:pPr>
      <w:r>
        <w:rPr>
          <w:rFonts w:ascii="Courier New" w:hAnsi="Courier New" w:cs="Courier New"/>
          <w:sz w:val="20"/>
          <w:szCs w:val="24"/>
        </w:rPr>
        <w:br w:type="page"/>
      </w:r>
    </w:p>
    <w:p w:rsidR="00DD6B45" w:rsidRPr="00E95224" w:rsidRDefault="00DD6B45" w:rsidP="00DD6B45">
      <w:pPr>
        <w:spacing w:after="0" w:line="240" w:lineRule="auto"/>
        <w:rPr>
          <w:rFonts w:ascii="Courier New" w:hAnsi="Courier New" w:cs="Courier New"/>
          <w:sz w:val="20"/>
          <w:szCs w:val="24"/>
        </w:rPr>
      </w:pPr>
      <w:r w:rsidRPr="00E95224">
        <w:rPr>
          <w:rFonts w:ascii="Courier New" w:hAnsi="Courier New" w:cs="Courier New"/>
          <w:sz w:val="20"/>
          <w:szCs w:val="24"/>
        </w:rPr>
        <w:lastRenderedPageBreak/>
        <w:t>&gt; summary(BelgRetail.trans)</w:t>
      </w:r>
    </w:p>
    <w:p w:rsidR="00354CFA" w:rsidRPr="00354CFA" w:rsidRDefault="00DD6B45" w:rsidP="00354CFA">
      <w:pPr>
        <w:spacing w:after="0" w:line="240" w:lineRule="auto"/>
        <w:rPr>
          <w:rFonts w:ascii="Courier New" w:hAnsi="Courier New" w:cs="Courier New"/>
          <w:sz w:val="16"/>
          <w:szCs w:val="24"/>
        </w:rPr>
      </w:pPr>
      <w:r>
        <w:rPr>
          <w:rFonts w:ascii="Courier New" w:hAnsi="Courier New" w:cs="Courier New"/>
          <w:sz w:val="20"/>
          <w:szCs w:val="24"/>
        </w:rPr>
        <w:br/>
      </w:r>
      <w:r w:rsidR="00354CFA" w:rsidRPr="00354CFA">
        <w:rPr>
          <w:rFonts w:ascii="Courier New" w:hAnsi="Courier New" w:cs="Courier New"/>
          <w:sz w:val="16"/>
          <w:szCs w:val="24"/>
        </w:rPr>
        <w:t>transactions as itemMatrix in sparse format with</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88161 rows (elements/itemsets/transactions) and</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16470 columns (items) and a </w:t>
      </w:r>
      <w:r w:rsidRPr="00354CFA">
        <w:rPr>
          <w:rFonts w:ascii="Courier New" w:hAnsi="Courier New" w:cs="Courier New"/>
          <w:sz w:val="16"/>
          <w:szCs w:val="24"/>
          <w:highlight w:val="yellow"/>
        </w:rPr>
        <w:t>density of 0.0006257154</w:t>
      </w:r>
      <w:r w:rsidRPr="00354CFA">
        <w:rPr>
          <w:rFonts w:ascii="Courier New" w:hAnsi="Courier New" w:cs="Courier New"/>
          <w:sz w:val="16"/>
          <w:szCs w:val="24"/>
        </w:rPr>
        <w:t xml:space="preserve"> </w:t>
      </w:r>
    </w:p>
    <w:p w:rsidR="00354CFA" w:rsidRPr="00354CFA" w:rsidRDefault="00354CFA" w:rsidP="00354CFA">
      <w:pPr>
        <w:spacing w:after="0" w:line="240" w:lineRule="auto"/>
        <w:rPr>
          <w:rFonts w:ascii="Courier New" w:hAnsi="Courier New" w:cs="Courier New"/>
          <w:sz w:val="16"/>
          <w:szCs w:val="24"/>
        </w:rPr>
      </w:pP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most frequent items: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39      48      38      32      41 (Other)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50675   42135   15596   15167   14945  770028 </w:t>
      </w:r>
    </w:p>
    <w:p w:rsidR="00354CFA" w:rsidRPr="00354CFA" w:rsidRDefault="00354CFA" w:rsidP="00354CFA">
      <w:pPr>
        <w:spacing w:after="0" w:line="240" w:lineRule="auto"/>
        <w:rPr>
          <w:rFonts w:ascii="Courier New" w:hAnsi="Courier New" w:cs="Courier New"/>
          <w:sz w:val="16"/>
          <w:szCs w:val="24"/>
        </w:rPr>
      </w:pP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element (itemset/transaction) length distribution:</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sizes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1    2    3    4    5    6    7    8    9   10   11   12   13   14   15   16   17   18   19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3016 5516 6919 7210 6814 6163 5746 5143 4660 4086 3751 3285 2866 2620 2310 2115 1874 1645 1469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20   21   22   23   24   25   26   27   28   29   30   31   32   33   34   35   36   37   38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1290 1205  981  887  819  684  586  582  472  480  354  310  303  272  234  194  136  153  123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39   40   41   42   43   44   45   46   47   48   49   50   51   52   53   54   55   56   57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115  112   76   66   71   60   50   44   37   37   33   22   24   21   21   10   11   10    9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58   59   60   61   62   63   64   65   66   67   68   71   73   74   76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11    4    9    7    4    5    2    2    5    3    3    1    1    1    1 </w:t>
      </w:r>
    </w:p>
    <w:p w:rsidR="00354CFA" w:rsidRPr="00354CFA" w:rsidRDefault="00354CFA" w:rsidP="00354CFA">
      <w:pPr>
        <w:spacing w:after="0" w:line="240" w:lineRule="auto"/>
        <w:rPr>
          <w:rFonts w:ascii="Courier New" w:hAnsi="Courier New" w:cs="Courier New"/>
          <w:sz w:val="16"/>
          <w:szCs w:val="24"/>
        </w:rPr>
      </w:pP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Min. 1st Qu.  Median    Mean 3rd Qu.    Max. </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1.00    4.00    8.00   10.31   14.00   76.00 </w:t>
      </w:r>
    </w:p>
    <w:p w:rsidR="00354CFA" w:rsidRPr="00354CFA" w:rsidRDefault="00354CFA" w:rsidP="00354CFA">
      <w:pPr>
        <w:spacing w:after="0" w:line="240" w:lineRule="auto"/>
        <w:rPr>
          <w:rFonts w:ascii="Courier New" w:hAnsi="Courier New" w:cs="Courier New"/>
          <w:sz w:val="16"/>
          <w:szCs w:val="24"/>
        </w:rPr>
      </w:pP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includes extended item information - examples: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labels</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1      0</w:t>
      </w:r>
    </w:p>
    <w:p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2      1</w:t>
      </w:r>
    </w:p>
    <w:p w:rsidR="00225FDA" w:rsidRPr="00225FDA" w:rsidRDefault="00354CFA" w:rsidP="00225FDA">
      <w:pPr>
        <w:spacing w:after="0" w:line="240" w:lineRule="auto"/>
        <w:rPr>
          <w:rFonts w:ascii="Courier New" w:hAnsi="Courier New" w:cs="Courier New"/>
          <w:sz w:val="20"/>
          <w:szCs w:val="24"/>
        </w:rPr>
      </w:pPr>
      <w:r w:rsidRPr="00354CFA">
        <w:rPr>
          <w:rFonts w:ascii="Courier New" w:hAnsi="Courier New" w:cs="Courier New"/>
          <w:sz w:val="16"/>
          <w:szCs w:val="24"/>
        </w:rPr>
        <w:t>3     10</w:t>
      </w:r>
      <w:r w:rsidR="00225FDA">
        <w:rPr>
          <w:rFonts w:ascii="Courier New" w:hAnsi="Courier New" w:cs="Courier New"/>
          <w:sz w:val="16"/>
          <w:szCs w:val="24"/>
        </w:rPr>
        <w:br/>
      </w:r>
      <w:r>
        <w:rPr>
          <w:rFonts w:ascii="Courier New" w:hAnsi="Courier New" w:cs="Courier New"/>
          <w:sz w:val="18"/>
          <w:szCs w:val="24"/>
        </w:rPr>
        <w:br/>
      </w:r>
      <w:r w:rsidR="00DD6B45" w:rsidRPr="00354CFA">
        <w:rPr>
          <w:rFonts w:ascii="Courier New" w:hAnsi="Courier New" w:cs="Courier New"/>
          <w:sz w:val="18"/>
          <w:szCs w:val="24"/>
        </w:rPr>
        <w:t>&gt; Belg.rules = apriori(BelgRetail.</w:t>
      </w:r>
      <w:r w:rsidR="00225FDA">
        <w:rPr>
          <w:rFonts w:ascii="Courier New" w:hAnsi="Courier New" w:cs="Courier New"/>
          <w:sz w:val="18"/>
          <w:szCs w:val="24"/>
        </w:rPr>
        <w:t>trans,parameter=list(supp=.005))</w:t>
      </w:r>
      <w:r w:rsidR="00DD6B45">
        <w:rPr>
          <w:rFonts w:ascii="Courier New" w:hAnsi="Courier New" w:cs="Courier New"/>
          <w:sz w:val="20"/>
          <w:szCs w:val="24"/>
        </w:rPr>
        <w:br/>
      </w:r>
      <w:r w:rsidR="00225FDA" w:rsidRPr="00225FDA">
        <w:rPr>
          <w:rFonts w:ascii="Courier New" w:hAnsi="Courier New" w:cs="Courier New"/>
          <w:sz w:val="20"/>
          <w:szCs w:val="24"/>
        </w:rPr>
        <w:t>Apriori</w:t>
      </w:r>
    </w:p>
    <w:p w:rsidR="00225FDA" w:rsidRPr="00225FDA" w:rsidRDefault="00225FDA" w:rsidP="00225FDA">
      <w:pPr>
        <w:spacing w:after="0" w:line="240" w:lineRule="auto"/>
        <w:rPr>
          <w:rFonts w:ascii="Courier New" w:hAnsi="Courier New" w:cs="Courier New"/>
          <w:sz w:val="20"/>
          <w:szCs w:val="24"/>
        </w:rPr>
      </w:pP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Parameter specification:</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 confidence minval smax arem  aval originalSupport support minlen maxlen target   ext</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        0.8    0.1    1 none FALSE            TRUE   0.005      1     10  rules FALSE</w:t>
      </w:r>
    </w:p>
    <w:p w:rsidR="00225FDA" w:rsidRPr="00225FDA" w:rsidRDefault="00225FDA" w:rsidP="00225FDA">
      <w:pPr>
        <w:spacing w:after="0" w:line="240" w:lineRule="auto"/>
        <w:rPr>
          <w:rFonts w:ascii="Courier New" w:hAnsi="Courier New" w:cs="Courier New"/>
          <w:sz w:val="20"/>
          <w:szCs w:val="24"/>
        </w:rPr>
      </w:pP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Algorithmic control:</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 filter tree heap memopt load sort verbose</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    0.1 TRUE TRUE  FALSE TRUE    2    TRUE</w:t>
      </w:r>
    </w:p>
    <w:p w:rsidR="00225FDA" w:rsidRPr="00225FDA" w:rsidRDefault="00225FDA" w:rsidP="00225FDA">
      <w:pPr>
        <w:spacing w:after="0" w:line="240" w:lineRule="auto"/>
        <w:rPr>
          <w:rFonts w:ascii="Courier New" w:hAnsi="Courier New" w:cs="Courier New"/>
          <w:sz w:val="20"/>
          <w:szCs w:val="24"/>
        </w:rPr>
      </w:pP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Absolute minimum support count: 440 </w:t>
      </w:r>
    </w:p>
    <w:p w:rsidR="00225FDA" w:rsidRPr="00225FDA" w:rsidRDefault="00225FDA" w:rsidP="00225FDA">
      <w:pPr>
        <w:spacing w:after="0" w:line="240" w:lineRule="auto"/>
        <w:rPr>
          <w:rFonts w:ascii="Courier New" w:hAnsi="Courier New" w:cs="Courier New"/>
          <w:sz w:val="20"/>
          <w:szCs w:val="24"/>
        </w:rPr>
      </w:pP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set item appearances ...[0 item(s)] done [0.00s].</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set transactions ...[16470 item(s), 88161 transaction(s)] done [0.12s].</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sorting and recoding items ... [221 item(s)] done [0.01s].</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creating transaction tree ... done [0.03s].</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checking subsets of size 1 2 3 4 5 done [0.01s].</w:t>
      </w:r>
    </w:p>
    <w:p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writing ... [62 rule(s)] done [0.00s].</w:t>
      </w:r>
    </w:p>
    <w:p w:rsidR="00DD6B45" w:rsidRDefault="00DD6B45" w:rsidP="00DD6B45">
      <w:pPr>
        <w:spacing w:after="0" w:line="240" w:lineRule="auto"/>
        <w:rPr>
          <w:rFonts w:ascii="Courier New" w:hAnsi="Courier New" w:cs="Courier New"/>
          <w:sz w:val="16"/>
          <w:szCs w:val="24"/>
        </w:rPr>
      </w:pPr>
    </w:p>
    <w:p w:rsidR="00225FDA" w:rsidRDefault="00225FDA">
      <w:pPr>
        <w:rPr>
          <w:rFonts w:ascii="Courier New" w:hAnsi="Courier New" w:cs="Courier New"/>
          <w:sz w:val="20"/>
          <w:szCs w:val="24"/>
        </w:rPr>
      </w:pPr>
      <w:r>
        <w:rPr>
          <w:rFonts w:ascii="Courier New" w:hAnsi="Courier New" w:cs="Courier New"/>
          <w:sz w:val="20"/>
          <w:szCs w:val="24"/>
        </w:rPr>
        <w:br w:type="page"/>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lastRenderedPageBreak/>
        <w:t>&gt; summary(Belg.rules)</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set of 62 rules</w:t>
      </w:r>
    </w:p>
    <w:p w:rsidR="00DD6B45" w:rsidRPr="00BF4A3C" w:rsidRDefault="00DD6B45" w:rsidP="00DD6B45">
      <w:pPr>
        <w:spacing w:after="0" w:line="240" w:lineRule="auto"/>
        <w:rPr>
          <w:rFonts w:ascii="Courier New" w:hAnsi="Courier New" w:cs="Courier New"/>
          <w:sz w:val="20"/>
          <w:szCs w:val="24"/>
        </w:rPr>
      </w:pP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rule length distribution (lhs + rhs):sizes</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2  3  4  5 </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13 31 17  1 </w:t>
      </w:r>
    </w:p>
    <w:p w:rsidR="00DD6B45" w:rsidRPr="00BF4A3C" w:rsidRDefault="00DD6B45" w:rsidP="00DD6B45">
      <w:pPr>
        <w:spacing w:after="0" w:line="240" w:lineRule="auto"/>
        <w:rPr>
          <w:rFonts w:ascii="Courier New" w:hAnsi="Courier New" w:cs="Courier New"/>
          <w:sz w:val="20"/>
          <w:szCs w:val="24"/>
        </w:rPr>
      </w:pP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Min. 1st Qu.  Median    Mean 3rd Qu.    Max. </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2.0     3.0     3.0     3.1     4.0     5.0 </w:t>
      </w:r>
    </w:p>
    <w:p w:rsidR="00DD6B45" w:rsidRPr="00BF4A3C" w:rsidRDefault="00DD6B45" w:rsidP="00DD6B45">
      <w:pPr>
        <w:spacing w:after="0" w:line="240" w:lineRule="auto"/>
        <w:rPr>
          <w:rFonts w:ascii="Courier New" w:hAnsi="Courier New" w:cs="Courier New"/>
          <w:sz w:val="20"/>
          <w:szCs w:val="24"/>
        </w:rPr>
      </w:pP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summary of quality measures:</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support        confidence        lift   </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Min.   :0.005   Min.   :0.80   Min.   : 1  </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1st Qu.:0.006   1st Qu.:0.84   1st Qu.: 2  </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Median :0.007   Median :0.96   Median : 5  </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Mean   :0.011   Mean   :0.92   Mean   : 5  </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3rd Qu.:0.012   3rd Qu.:0.98   3rd Qu.: 6  </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Max.   :0.084   Max.   :0.99   Max.   :65  </w:t>
      </w:r>
    </w:p>
    <w:p w:rsidR="00DD6B45" w:rsidRPr="00BF4A3C" w:rsidRDefault="00DD6B45" w:rsidP="00DD6B45">
      <w:pPr>
        <w:spacing w:after="0" w:line="240" w:lineRule="auto"/>
        <w:rPr>
          <w:rFonts w:ascii="Courier New" w:hAnsi="Courier New" w:cs="Courier New"/>
          <w:sz w:val="20"/>
          <w:szCs w:val="24"/>
        </w:rPr>
      </w:pP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mining info:</w:t>
      </w:r>
    </w:p>
    <w:p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data ntransactions support confidence</w:t>
      </w:r>
    </w:p>
    <w:p w:rsidR="00DD6B45"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BelgRetail.trans         88161   0.005        0.8</w:t>
      </w:r>
    </w:p>
    <w:p w:rsidR="00DD6B45" w:rsidRPr="00BF4A3C" w:rsidRDefault="00DD6B45" w:rsidP="00DD6B45">
      <w:pPr>
        <w:spacing w:after="0" w:line="240" w:lineRule="auto"/>
        <w:rPr>
          <w:rFonts w:ascii="Courier New" w:hAnsi="Courier New" w:cs="Courier New"/>
          <w:sz w:val="20"/>
          <w:szCs w:val="24"/>
        </w:rPr>
      </w:pPr>
    </w:p>
    <w:p w:rsidR="00DD6B45" w:rsidRPr="00BF4A3C" w:rsidRDefault="00DD6B45" w:rsidP="00DD6B45">
      <w:pPr>
        <w:spacing w:after="0" w:line="240" w:lineRule="auto"/>
        <w:rPr>
          <w:rFonts w:ascii="Palatino Linotype" w:hAnsi="Palatino Linotype" w:cs="Courier New"/>
          <w:sz w:val="20"/>
          <w:szCs w:val="24"/>
        </w:rPr>
      </w:pPr>
      <w:r w:rsidRPr="00BF4A3C">
        <w:rPr>
          <w:rFonts w:ascii="Courier New" w:hAnsi="Courier New" w:cs="Courier New"/>
          <w:sz w:val="20"/>
          <w:szCs w:val="24"/>
        </w:rPr>
        <w:t>&gt; plot(Belg.rules,method=”gr</w:t>
      </w:r>
      <w:r w:rsidR="00225FDA">
        <w:rPr>
          <w:rFonts w:ascii="Courier New" w:hAnsi="Courier New" w:cs="Courier New"/>
          <w:sz w:val="20"/>
          <w:szCs w:val="24"/>
        </w:rPr>
        <w:t>aph</w:t>
      </w:r>
      <w:r w:rsidRPr="00BF4A3C">
        <w:rPr>
          <w:rFonts w:ascii="Courier New" w:hAnsi="Courier New" w:cs="Courier New"/>
          <w:sz w:val="20"/>
          <w:szCs w:val="24"/>
        </w:rPr>
        <w:t>”,interactive=T)</w:t>
      </w:r>
      <w:r w:rsidRPr="00BF4A3C">
        <w:rPr>
          <w:rFonts w:ascii="Courier New" w:hAnsi="Courier New" w:cs="Courier New"/>
          <w:sz w:val="20"/>
          <w:szCs w:val="24"/>
        </w:rPr>
        <w:sym w:font="Wingdings" w:char="F0DF"/>
      </w:r>
      <w:r>
        <w:rPr>
          <w:rFonts w:ascii="Courier New" w:hAnsi="Courier New" w:cs="Courier New"/>
          <w:sz w:val="20"/>
          <w:szCs w:val="24"/>
        </w:rPr>
        <w:t xml:space="preserve"> </w:t>
      </w:r>
      <w:r w:rsidRPr="00BF4A3C">
        <w:rPr>
          <w:rFonts w:ascii="Palatino Linotype" w:hAnsi="Palatino Linotype" w:cs="Courier New"/>
          <w:sz w:val="20"/>
          <w:szCs w:val="24"/>
        </w:rPr>
        <w:t>allows you to move nodes around</w:t>
      </w:r>
    </w:p>
    <w:p w:rsidR="00DD6B45" w:rsidRDefault="00225FDA" w:rsidP="00DD6B45">
      <w:pPr>
        <w:spacing w:after="0" w:line="240" w:lineRule="auto"/>
        <w:rPr>
          <w:rFonts w:ascii="Palatino Linotype" w:hAnsi="Palatino Linotype" w:cs="Courier New"/>
          <w:sz w:val="24"/>
          <w:szCs w:val="24"/>
        </w:rPr>
      </w:pPr>
      <w:r>
        <w:rPr>
          <w:noProof/>
        </w:rPr>
        <w:drawing>
          <wp:inline distT="0" distB="0" distL="0" distR="0" wp14:anchorId="00083FDD" wp14:editId="0381AD34">
            <wp:extent cx="5943600" cy="406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7175"/>
                    </a:xfrm>
                    <a:prstGeom prst="rect">
                      <a:avLst/>
                    </a:prstGeom>
                  </pic:spPr>
                </pic:pic>
              </a:graphicData>
            </a:graphic>
          </wp:inline>
        </w:drawing>
      </w:r>
    </w:p>
    <w:p w:rsidR="00225FDA" w:rsidRPr="00225FDA" w:rsidRDefault="00225FDA" w:rsidP="00DD6B45">
      <w:pPr>
        <w:spacing w:after="0" w:line="240" w:lineRule="auto"/>
        <w:rPr>
          <w:rFonts w:ascii="Palatino Linotype" w:hAnsi="Palatino Linotype" w:cs="Courier New"/>
          <w:szCs w:val="24"/>
        </w:rPr>
      </w:pPr>
      <w:r w:rsidRPr="00225FDA">
        <w:rPr>
          <w:rFonts w:ascii="Palatino Linotype" w:hAnsi="Palatino Linotype" w:cs="Courier New"/>
          <w:szCs w:val="24"/>
        </w:rPr>
        <w:t>There are optimal</w:t>
      </w:r>
      <w:r w:rsidR="007B0AC3">
        <w:rPr>
          <w:rFonts w:ascii="Palatino Linotype" w:hAnsi="Palatino Linotype" w:cs="Courier New"/>
          <w:szCs w:val="24"/>
        </w:rPr>
        <w:t xml:space="preserve"> node</w:t>
      </w:r>
      <w:r w:rsidRPr="00225FDA">
        <w:rPr>
          <w:rFonts w:ascii="Palatino Linotype" w:hAnsi="Palatino Linotype" w:cs="Courier New"/>
          <w:szCs w:val="24"/>
        </w:rPr>
        <w:t xml:space="preserve"> layout algorithms</w:t>
      </w:r>
      <w:r>
        <w:rPr>
          <w:rFonts w:ascii="Palatino Linotype" w:hAnsi="Palatino Linotype" w:cs="Courier New"/>
          <w:szCs w:val="24"/>
        </w:rPr>
        <w:t xml:space="preserve"> called </w:t>
      </w:r>
      <w:r w:rsidRPr="00225FDA">
        <w:rPr>
          <w:rFonts w:ascii="Palatino Linotype" w:hAnsi="Palatino Linotype" w:cs="Courier New"/>
          <w:i/>
          <w:szCs w:val="24"/>
        </w:rPr>
        <w:t>Forced Directed Graph Drawing</w:t>
      </w:r>
      <w:r>
        <w:rPr>
          <w:rFonts w:ascii="Palatino Linotype" w:hAnsi="Palatino Linotype" w:cs="Courier New"/>
          <w:szCs w:val="24"/>
        </w:rPr>
        <w:t xml:space="preserve"> techniques</w:t>
      </w:r>
      <w:r w:rsidRPr="00225FDA">
        <w:rPr>
          <w:rFonts w:ascii="Palatino Linotype" w:hAnsi="Palatino Linotype" w:cs="Courier New"/>
          <w:szCs w:val="24"/>
        </w:rPr>
        <w:t xml:space="preserve"> that allow you to more clearly see the </w:t>
      </w:r>
      <w:r w:rsidR="007B0AC3">
        <w:rPr>
          <w:rFonts w:ascii="Palatino Linotype" w:hAnsi="Palatino Linotype" w:cs="Courier New"/>
          <w:szCs w:val="24"/>
        </w:rPr>
        <w:t xml:space="preserve">association </w:t>
      </w:r>
      <w:r w:rsidRPr="00225FDA">
        <w:rPr>
          <w:rFonts w:ascii="Palatino Linotype" w:hAnsi="Palatino Linotype" w:cs="Courier New"/>
          <w:szCs w:val="24"/>
        </w:rPr>
        <w:t>rules.  The Kamada-Kawai and the Fruchterman-Reingold bot</w:t>
      </w:r>
      <w:r w:rsidR="003B2BC9">
        <w:rPr>
          <w:rFonts w:ascii="Palatino Linotype" w:hAnsi="Palatino Linotype" w:cs="Courier New"/>
          <w:szCs w:val="24"/>
        </w:rPr>
        <w:t>h produce nice displays of the rules for these data.</w:t>
      </w:r>
    </w:p>
    <w:p w:rsidR="00DD6B45" w:rsidRPr="003B2BC9" w:rsidRDefault="00225FDA" w:rsidP="003B2BC9">
      <w:pPr>
        <w:rPr>
          <w:rFonts w:ascii="Palatino Linotype" w:hAnsi="Palatino Linotype" w:cs="Courier New"/>
          <w:sz w:val="24"/>
          <w:szCs w:val="24"/>
        </w:rPr>
      </w:pPr>
      <w:r>
        <w:rPr>
          <w:rFonts w:ascii="Palatino Linotype" w:hAnsi="Palatino Linotype" w:cs="Courier New"/>
          <w:sz w:val="24"/>
          <w:szCs w:val="24"/>
        </w:rPr>
        <w:br w:type="page"/>
      </w:r>
      <w:r w:rsidR="00DD6B45" w:rsidRPr="00225FDA">
        <w:rPr>
          <w:rFonts w:ascii="Palatino Linotype" w:hAnsi="Palatino Linotype" w:cs="Courier New"/>
          <w:szCs w:val="24"/>
        </w:rPr>
        <w:lastRenderedPageBreak/>
        <w:t>Because of the large number of potential items in the retail store and the fairly small numbers of items per cart, we need to lower the support substantially in order find some “quality” association rules.   Most of the rules have RHS resulting in items 32, 36, 38, 39, 48 and there is one very strong rule associating items 16010 &amp; 16011.  The lift values for some of the rules found are very large, indicating strong associations between some of the items in this fairly sparse transactional database.</w:t>
      </w:r>
    </w:p>
    <w:p w:rsidR="00DD6B45" w:rsidRDefault="00DD6B45" w:rsidP="00DD6B45">
      <w:pPr>
        <w:spacing w:after="0" w:line="240" w:lineRule="auto"/>
        <w:rPr>
          <w:rFonts w:ascii="Palatino Linotype" w:hAnsi="Palatino Linotype" w:cs="Courier New"/>
          <w:b/>
          <w:sz w:val="24"/>
          <w:szCs w:val="24"/>
        </w:rPr>
      </w:pPr>
    </w:p>
    <w:p w:rsidR="00DD6B45" w:rsidRPr="00225FDA" w:rsidRDefault="00225FDA" w:rsidP="00DD6B45">
      <w:pPr>
        <w:spacing w:after="0" w:line="240" w:lineRule="auto"/>
        <w:rPr>
          <w:rFonts w:ascii="Palatino Linotype" w:hAnsi="Palatino Linotype" w:cs="Courier New"/>
          <w:sz w:val="18"/>
          <w:szCs w:val="24"/>
        </w:rPr>
      </w:pPr>
      <w:r w:rsidRPr="00225FDA">
        <w:rPr>
          <w:rFonts w:ascii="Courier New" w:hAnsi="Courier New" w:cs="Courier New"/>
          <w:sz w:val="20"/>
          <w:szCs w:val="24"/>
        </w:rPr>
        <w:t>&gt; plot(Belg.rules,method=”graph”,interactive=T</w:t>
      </w:r>
      <w:r w:rsidRPr="00225FDA">
        <w:rPr>
          <w:rFonts w:ascii="Palatino Linotype" w:hAnsi="Palatino Linotype" w:cs="Courier New"/>
          <w:sz w:val="14"/>
          <w:szCs w:val="24"/>
        </w:rPr>
        <w:t>)</w:t>
      </w:r>
      <w:r w:rsidRPr="00225FDA">
        <w:rPr>
          <w:rFonts w:ascii="Palatino Linotype" w:hAnsi="Palatino Linotype" w:cs="Courier New"/>
          <w:sz w:val="18"/>
          <w:szCs w:val="24"/>
        </w:rPr>
        <w:sym w:font="Wingdings" w:char="F0DF"/>
      </w:r>
      <w:r w:rsidRPr="00225FDA">
        <w:rPr>
          <w:rFonts w:ascii="Palatino Linotype" w:hAnsi="Palatino Linotype" w:cs="Courier New"/>
          <w:sz w:val="18"/>
          <w:szCs w:val="24"/>
        </w:rPr>
        <w:t xml:space="preserve"> allows you to move nodes around</w:t>
      </w:r>
    </w:p>
    <w:p w:rsidR="00DD6B45" w:rsidRPr="00D575DC" w:rsidRDefault="00225FDA" w:rsidP="00DD6B45">
      <w:pPr>
        <w:spacing w:after="0" w:line="240" w:lineRule="auto"/>
        <w:rPr>
          <w:rFonts w:ascii="Palatino Linotype" w:hAnsi="Palatino Linotype" w:cs="Courier New"/>
          <w:sz w:val="24"/>
          <w:szCs w:val="24"/>
        </w:rPr>
      </w:pPr>
      <w:r>
        <w:rPr>
          <w:noProof/>
        </w:rPr>
        <w:drawing>
          <wp:inline distT="0" distB="0" distL="0" distR="0" wp14:anchorId="5366E1DE" wp14:editId="30473329">
            <wp:extent cx="5943600" cy="4021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21455"/>
                    </a:xfrm>
                    <a:prstGeom prst="rect">
                      <a:avLst/>
                    </a:prstGeom>
                  </pic:spPr>
                </pic:pic>
              </a:graphicData>
            </a:graphic>
          </wp:inline>
        </w:drawing>
      </w:r>
    </w:p>
    <w:p w:rsidR="00DD6B45" w:rsidRDefault="00DD6B45" w:rsidP="00DD6B45">
      <w:pPr>
        <w:spacing w:after="0" w:line="240" w:lineRule="auto"/>
        <w:rPr>
          <w:rFonts w:ascii="Courier New" w:hAnsi="Courier New" w:cs="Courier New"/>
          <w:sz w:val="20"/>
          <w:szCs w:val="24"/>
        </w:rPr>
      </w:pPr>
    </w:p>
    <w:p w:rsidR="00DD6B45" w:rsidRPr="000C13E2" w:rsidRDefault="00DD6B45" w:rsidP="00DD6B45">
      <w:pPr>
        <w:spacing w:after="0" w:line="240" w:lineRule="auto"/>
        <w:rPr>
          <w:rFonts w:ascii="Courier New" w:hAnsi="Courier New" w:cs="Courier New"/>
          <w:sz w:val="20"/>
          <w:szCs w:val="24"/>
        </w:rPr>
      </w:pPr>
    </w:p>
    <w:p w:rsidR="00DD6B45" w:rsidRPr="005A4C91" w:rsidRDefault="00DD6B45" w:rsidP="001C4083">
      <w:pPr>
        <w:spacing w:after="0" w:line="240" w:lineRule="auto"/>
        <w:rPr>
          <w:rFonts w:ascii="Courier New" w:hAnsi="Courier New" w:cs="Courier New"/>
          <w:sz w:val="12"/>
        </w:rPr>
      </w:pPr>
    </w:p>
    <w:sectPr w:rsidR="00DD6B45" w:rsidRPr="005A4C91" w:rsidSect="00400BFE">
      <w:headerReference w:type="default" r:id="rId47"/>
      <w:footerReference w:type="default" r:id="rId48"/>
      <w:pgSz w:w="12240" w:h="15840"/>
      <w:pgMar w:top="1440" w:right="1440" w:bottom="1440" w:left="1440" w:header="720" w:footer="720" w:gutter="0"/>
      <w:pgNumType w:start="25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00B" w:rsidRDefault="008F300B" w:rsidP="00F44A73">
      <w:pPr>
        <w:spacing w:after="0" w:line="240" w:lineRule="auto"/>
      </w:pPr>
      <w:r>
        <w:separator/>
      </w:r>
    </w:p>
  </w:endnote>
  <w:endnote w:type="continuationSeparator" w:id="0">
    <w:p w:rsidR="008F300B" w:rsidRDefault="008F300B" w:rsidP="00F44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33281"/>
      <w:docPartObj>
        <w:docPartGallery w:val="Page Numbers (Bottom of Page)"/>
        <w:docPartUnique/>
      </w:docPartObj>
    </w:sdtPr>
    <w:sdtEndPr>
      <w:rPr>
        <w:rFonts w:ascii="Palatino Linotype" w:hAnsi="Palatino Linotype"/>
        <w:noProof/>
      </w:rPr>
    </w:sdtEndPr>
    <w:sdtContent>
      <w:p w:rsidR="003C3F29" w:rsidRPr="00400BFE" w:rsidRDefault="003C3F29">
        <w:pPr>
          <w:pStyle w:val="Footer"/>
          <w:jc w:val="right"/>
          <w:rPr>
            <w:rFonts w:ascii="Palatino Linotype" w:hAnsi="Palatino Linotype"/>
          </w:rPr>
        </w:pPr>
        <w:r w:rsidRPr="00400BFE">
          <w:rPr>
            <w:rFonts w:ascii="Palatino Linotype" w:hAnsi="Palatino Linotype"/>
          </w:rPr>
          <w:fldChar w:fldCharType="begin"/>
        </w:r>
        <w:r w:rsidRPr="00400BFE">
          <w:rPr>
            <w:rFonts w:ascii="Palatino Linotype" w:hAnsi="Palatino Linotype"/>
          </w:rPr>
          <w:instrText xml:space="preserve"> PAGE   \* MERGEFORMAT </w:instrText>
        </w:r>
        <w:r w:rsidRPr="00400BFE">
          <w:rPr>
            <w:rFonts w:ascii="Palatino Linotype" w:hAnsi="Palatino Linotype"/>
          </w:rPr>
          <w:fldChar w:fldCharType="separate"/>
        </w:r>
        <w:r w:rsidR="005A14CB">
          <w:rPr>
            <w:rFonts w:ascii="Palatino Linotype" w:hAnsi="Palatino Linotype"/>
            <w:noProof/>
          </w:rPr>
          <w:t>288</w:t>
        </w:r>
        <w:r w:rsidRPr="00400BFE">
          <w:rPr>
            <w:rFonts w:ascii="Palatino Linotype" w:hAnsi="Palatino Linotype"/>
            <w:noProof/>
          </w:rPr>
          <w:fldChar w:fldCharType="end"/>
        </w:r>
      </w:p>
    </w:sdtContent>
  </w:sdt>
  <w:p w:rsidR="003C3F29" w:rsidRDefault="003C3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00B" w:rsidRDefault="008F300B" w:rsidP="00F44A73">
      <w:pPr>
        <w:spacing w:after="0" w:line="240" w:lineRule="auto"/>
      </w:pPr>
      <w:r>
        <w:separator/>
      </w:r>
    </w:p>
  </w:footnote>
  <w:footnote w:type="continuationSeparator" w:id="0">
    <w:p w:rsidR="008F300B" w:rsidRDefault="008F300B" w:rsidP="00F44A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F29" w:rsidRPr="00683C7E" w:rsidRDefault="003C3F29" w:rsidP="0061461C">
    <w:pPr>
      <w:pStyle w:val="Header"/>
      <w:rPr>
        <w:rFonts w:ascii="Palatino Linotype" w:hAnsi="Palatino Linotype"/>
        <w:szCs w:val="26"/>
      </w:rPr>
    </w:pPr>
    <w:r w:rsidRPr="00683C7E">
      <w:rPr>
        <w:rFonts w:ascii="Palatino Linotype" w:hAnsi="Palatino Linotype"/>
        <w:szCs w:val="26"/>
      </w:rPr>
      <w:t>S</w:t>
    </w:r>
    <w:r>
      <w:rPr>
        <w:rFonts w:ascii="Palatino Linotype" w:hAnsi="Palatino Linotype"/>
        <w:szCs w:val="26"/>
      </w:rPr>
      <w:t>ection 7</w:t>
    </w:r>
    <w:r w:rsidRPr="00683C7E">
      <w:rPr>
        <w:rFonts w:ascii="Palatino Linotype" w:hAnsi="Palatino Linotype"/>
        <w:szCs w:val="26"/>
      </w:rPr>
      <w:t xml:space="preserve"> – </w:t>
    </w:r>
    <w:r w:rsidRPr="00683C7E">
      <w:rPr>
        <w:rFonts w:ascii="Palatino Linotype" w:hAnsi="Palatino Linotype"/>
        <w:noProof/>
        <w:szCs w:val="26"/>
      </w:rPr>
      <mc:AlternateContent>
        <mc:Choice Requires="wps">
          <w:drawing>
            <wp:anchor distT="0" distB="0" distL="114300" distR="114300" simplePos="0" relativeHeight="251658240" behindDoc="0" locked="0" layoutInCell="1" allowOverlap="1" wp14:anchorId="0AB39DD4" wp14:editId="27BA968C">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4CFC86" id="Straight Connector 120"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" strokecolor="gray [1629]"/>
          </w:pict>
        </mc:Fallback>
      </mc:AlternateContent>
    </w:r>
    <w:r>
      <w:rPr>
        <w:rFonts w:ascii="Palatino Linotype" w:hAnsi="Palatino Linotype"/>
        <w:szCs w:val="26"/>
      </w:rPr>
      <w:t xml:space="preserve"> </w:t>
    </w:r>
    <w:r>
      <w:rPr>
        <w:rFonts w:ascii="Palatino Linotype" w:hAnsi="Palatino Linotype"/>
        <w:noProof/>
        <w:szCs w:val="26"/>
      </w:rPr>
      <w:t>Association Rules</w:t>
    </w:r>
  </w:p>
  <w:p w:rsidR="003C3F29" w:rsidRPr="0061461C" w:rsidRDefault="003C3F29" w:rsidP="0061461C">
    <w:pPr>
      <w:pStyle w:val="Header"/>
      <w:spacing w:line="360" w:lineRule="auto"/>
      <w:rPr>
        <w:rFonts w:ascii="Palatino Linotype" w:hAnsi="Palatino Linotype"/>
        <w:sz w:val="26"/>
        <w:szCs w:val="26"/>
      </w:rPr>
    </w:pPr>
    <w:r>
      <w:rPr>
        <w:rFonts w:ascii="Palatino Linotype" w:hAnsi="Palatino Linotype"/>
        <w:sz w:val="20"/>
      </w:rPr>
      <w:t>DSCI 415 – Unsupervised Learning                                        Brant Deppa – Winona State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43D3"/>
    <w:multiLevelType w:val="hybridMultilevel"/>
    <w:tmpl w:val="2188D1E4"/>
    <w:lvl w:ilvl="0" w:tplc="AC142F4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34575"/>
    <w:multiLevelType w:val="hybridMultilevel"/>
    <w:tmpl w:val="17B282DA"/>
    <w:lvl w:ilvl="0" w:tplc="B55890E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54B60"/>
    <w:multiLevelType w:val="hybridMultilevel"/>
    <w:tmpl w:val="7A2C7B12"/>
    <w:lvl w:ilvl="0" w:tplc="450E7E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821E3"/>
    <w:multiLevelType w:val="hybridMultilevel"/>
    <w:tmpl w:val="092C46A2"/>
    <w:lvl w:ilvl="0" w:tplc="8970F934">
      <w:start w:val="1"/>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76E56"/>
    <w:multiLevelType w:val="hybridMultilevel"/>
    <w:tmpl w:val="6C1A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422F35"/>
    <w:multiLevelType w:val="hybridMultilevel"/>
    <w:tmpl w:val="4B0C5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70B0B"/>
    <w:multiLevelType w:val="hybridMultilevel"/>
    <w:tmpl w:val="8DC8966A"/>
    <w:lvl w:ilvl="0" w:tplc="D428896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C5654"/>
    <w:multiLevelType w:val="hybridMultilevel"/>
    <w:tmpl w:val="DF7E6FB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E1C47"/>
    <w:multiLevelType w:val="hybridMultilevel"/>
    <w:tmpl w:val="36827396"/>
    <w:lvl w:ilvl="0" w:tplc="1BB66C3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84F94"/>
    <w:multiLevelType w:val="hybridMultilevel"/>
    <w:tmpl w:val="685863C0"/>
    <w:lvl w:ilvl="0" w:tplc="AA4465A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D25D7"/>
    <w:multiLevelType w:val="hybridMultilevel"/>
    <w:tmpl w:val="ACACD106"/>
    <w:lvl w:ilvl="0" w:tplc="0409000F">
      <w:start w:val="1"/>
      <w:numFmt w:val="decimal"/>
      <w:lvlText w:val="%1."/>
      <w:lvlJc w:val="left"/>
      <w:pPr>
        <w:ind w:left="720" w:hanging="360"/>
      </w:pPr>
    </w:lvl>
    <w:lvl w:ilvl="1" w:tplc="0409000F">
      <w:start w:val="1"/>
      <w:numFmt w:val="decimal"/>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0617C"/>
    <w:multiLevelType w:val="hybridMultilevel"/>
    <w:tmpl w:val="2C447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D3715"/>
    <w:multiLevelType w:val="hybridMultilevel"/>
    <w:tmpl w:val="5C14FEDC"/>
    <w:lvl w:ilvl="0" w:tplc="49A80FE0">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97144"/>
    <w:multiLevelType w:val="hybridMultilevel"/>
    <w:tmpl w:val="F61E9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57CFB"/>
    <w:multiLevelType w:val="hybridMultilevel"/>
    <w:tmpl w:val="05BA03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459AD"/>
    <w:multiLevelType w:val="hybridMultilevel"/>
    <w:tmpl w:val="318E680E"/>
    <w:lvl w:ilvl="0" w:tplc="C8BA21F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27395"/>
    <w:multiLevelType w:val="hybridMultilevel"/>
    <w:tmpl w:val="3DFA1FAE"/>
    <w:lvl w:ilvl="0" w:tplc="B42EEF20">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EE0E4B"/>
    <w:multiLevelType w:val="hybridMultilevel"/>
    <w:tmpl w:val="C7B276F6"/>
    <w:lvl w:ilvl="0" w:tplc="8DF6943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06198"/>
    <w:multiLevelType w:val="hybridMultilevel"/>
    <w:tmpl w:val="7E62061A"/>
    <w:lvl w:ilvl="0" w:tplc="0409000F">
      <w:start w:val="1"/>
      <w:numFmt w:val="decimal"/>
      <w:lvlText w:val="%1."/>
      <w:lvlJc w:val="left"/>
      <w:pPr>
        <w:ind w:left="720" w:hanging="360"/>
      </w:pPr>
    </w:lvl>
    <w:lvl w:ilvl="1" w:tplc="0409000F">
      <w:start w:val="1"/>
      <w:numFmt w:val="decimal"/>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C74A6D"/>
    <w:multiLevelType w:val="hybridMultilevel"/>
    <w:tmpl w:val="FC5A9140"/>
    <w:lvl w:ilvl="0" w:tplc="6D362D16">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B5033"/>
    <w:multiLevelType w:val="hybridMultilevel"/>
    <w:tmpl w:val="7298A210"/>
    <w:lvl w:ilvl="0" w:tplc="AAB223A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454C91"/>
    <w:multiLevelType w:val="hybridMultilevel"/>
    <w:tmpl w:val="15FA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5D3E57"/>
    <w:multiLevelType w:val="hybridMultilevel"/>
    <w:tmpl w:val="B106D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6591D"/>
    <w:multiLevelType w:val="hybridMultilevel"/>
    <w:tmpl w:val="1C4AA3E4"/>
    <w:lvl w:ilvl="0" w:tplc="0038E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E1604"/>
    <w:multiLevelType w:val="hybridMultilevel"/>
    <w:tmpl w:val="DAC0804C"/>
    <w:lvl w:ilvl="0" w:tplc="A18279D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D3C08"/>
    <w:multiLevelType w:val="hybridMultilevel"/>
    <w:tmpl w:val="6480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C16D67"/>
    <w:multiLevelType w:val="hybridMultilevel"/>
    <w:tmpl w:val="2710D2EC"/>
    <w:lvl w:ilvl="0" w:tplc="C36A65A0">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1738B9"/>
    <w:multiLevelType w:val="hybridMultilevel"/>
    <w:tmpl w:val="755A990C"/>
    <w:lvl w:ilvl="0" w:tplc="F878B16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DB06A1"/>
    <w:multiLevelType w:val="hybridMultilevel"/>
    <w:tmpl w:val="4CDC28CC"/>
    <w:lvl w:ilvl="0" w:tplc="A2E24B1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B926A0"/>
    <w:multiLevelType w:val="hybridMultilevel"/>
    <w:tmpl w:val="F3ACACC4"/>
    <w:lvl w:ilvl="0" w:tplc="A98E5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5F4DAB"/>
    <w:multiLevelType w:val="hybridMultilevel"/>
    <w:tmpl w:val="684CCB64"/>
    <w:lvl w:ilvl="0" w:tplc="1D72FD50">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61258"/>
    <w:multiLevelType w:val="hybridMultilevel"/>
    <w:tmpl w:val="543CFA9E"/>
    <w:lvl w:ilvl="0" w:tplc="37786872">
      <w:start w:val="12"/>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1"/>
  </w:num>
  <w:num w:numId="4">
    <w:abstractNumId w:val="12"/>
  </w:num>
  <w:num w:numId="5">
    <w:abstractNumId w:val="19"/>
  </w:num>
  <w:num w:numId="6">
    <w:abstractNumId w:val="26"/>
  </w:num>
  <w:num w:numId="7">
    <w:abstractNumId w:val="2"/>
  </w:num>
  <w:num w:numId="8">
    <w:abstractNumId w:val="11"/>
  </w:num>
  <w:num w:numId="9">
    <w:abstractNumId w:val="30"/>
  </w:num>
  <w:num w:numId="10">
    <w:abstractNumId w:val="15"/>
  </w:num>
  <w:num w:numId="11">
    <w:abstractNumId w:val="7"/>
  </w:num>
  <w:num w:numId="12">
    <w:abstractNumId w:val="9"/>
  </w:num>
  <w:num w:numId="13">
    <w:abstractNumId w:val="27"/>
  </w:num>
  <w:num w:numId="14">
    <w:abstractNumId w:val="17"/>
  </w:num>
  <w:num w:numId="15">
    <w:abstractNumId w:val="6"/>
  </w:num>
  <w:num w:numId="16">
    <w:abstractNumId w:val="8"/>
  </w:num>
  <w:num w:numId="17">
    <w:abstractNumId w:val="28"/>
  </w:num>
  <w:num w:numId="18">
    <w:abstractNumId w:val="16"/>
  </w:num>
  <w:num w:numId="19">
    <w:abstractNumId w:val="24"/>
  </w:num>
  <w:num w:numId="20">
    <w:abstractNumId w:val="20"/>
  </w:num>
  <w:num w:numId="21">
    <w:abstractNumId w:val="23"/>
  </w:num>
  <w:num w:numId="22">
    <w:abstractNumId w:val="3"/>
  </w:num>
  <w:num w:numId="23">
    <w:abstractNumId w:val="14"/>
  </w:num>
  <w:num w:numId="24">
    <w:abstractNumId w:val="18"/>
  </w:num>
  <w:num w:numId="25">
    <w:abstractNumId w:val="22"/>
  </w:num>
  <w:num w:numId="26">
    <w:abstractNumId w:val="10"/>
  </w:num>
  <w:num w:numId="27">
    <w:abstractNumId w:val="13"/>
  </w:num>
  <w:num w:numId="28">
    <w:abstractNumId w:val="25"/>
  </w:num>
  <w:num w:numId="29">
    <w:abstractNumId w:val="21"/>
  </w:num>
  <w:num w:numId="30">
    <w:abstractNumId w:val="4"/>
  </w:num>
  <w:num w:numId="31">
    <w:abstractNumId w:val="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D22"/>
    <w:rsid w:val="000456C2"/>
    <w:rsid w:val="00046A2A"/>
    <w:rsid w:val="00080A08"/>
    <w:rsid w:val="000F0CD1"/>
    <w:rsid w:val="0010616F"/>
    <w:rsid w:val="00150290"/>
    <w:rsid w:val="00171934"/>
    <w:rsid w:val="001932D9"/>
    <w:rsid w:val="00194712"/>
    <w:rsid w:val="001C4083"/>
    <w:rsid w:val="001F30FA"/>
    <w:rsid w:val="00205D93"/>
    <w:rsid w:val="00225FDA"/>
    <w:rsid w:val="00226709"/>
    <w:rsid w:val="00303DB8"/>
    <w:rsid w:val="00307E35"/>
    <w:rsid w:val="00354CFA"/>
    <w:rsid w:val="003B2BC9"/>
    <w:rsid w:val="003C3F29"/>
    <w:rsid w:val="003E2100"/>
    <w:rsid w:val="00400BFE"/>
    <w:rsid w:val="0047169F"/>
    <w:rsid w:val="004751E9"/>
    <w:rsid w:val="005A14CB"/>
    <w:rsid w:val="005A4C91"/>
    <w:rsid w:val="006125A0"/>
    <w:rsid w:val="0061461C"/>
    <w:rsid w:val="00636926"/>
    <w:rsid w:val="006603DA"/>
    <w:rsid w:val="00701EE4"/>
    <w:rsid w:val="007251D7"/>
    <w:rsid w:val="00762F83"/>
    <w:rsid w:val="00784D22"/>
    <w:rsid w:val="007B0AC3"/>
    <w:rsid w:val="007B50F8"/>
    <w:rsid w:val="007C3737"/>
    <w:rsid w:val="007D4D4E"/>
    <w:rsid w:val="0082767C"/>
    <w:rsid w:val="00866CC5"/>
    <w:rsid w:val="008F300B"/>
    <w:rsid w:val="009170D4"/>
    <w:rsid w:val="009231EC"/>
    <w:rsid w:val="00B173A3"/>
    <w:rsid w:val="00B34A50"/>
    <w:rsid w:val="00BF50E8"/>
    <w:rsid w:val="00C04062"/>
    <w:rsid w:val="00CA3C75"/>
    <w:rsid w:val="00CF698C"/>
    <w:rsid w:val="00DD6B45"/>
    <w:rsid w:val="00E3110C"/>
    <w:rsid w:val="00E3302E"/>
    <w:rsid w:val="00F44A73"/>
    <w:rsid w:val="00F80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262F30-F468-4504-B11B-1FF20426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A73"/>
    <w:pPr>
      <w:ind w:left="720"/>
      <w:contextualSpacing/>
    </w:pPr>
  </w:style>
  <w:style w:type="paragraph" w:styleId="BalloonText">
    <w:name w:val="Balloon Text"/>
    <w:basedOn w:val="Normal"/>
    <w:link w:val="BalloonTextChar"/>
    <w:uiPriority w:val="99"/>
    <w:semiHidden/>
    <w:unhideWhenUsed/>
    <w:rsid w:val="00F44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A73"/>
    <w:rPr>
      <w:rFonts w:ascii="Tahoma" w:hAnsi="Tahoma" w:cs="Tahoma"/>
      <w:sz w:val="16"/>
      <w:szCs w:val="16"/>
    </w:rPr>
  </w:style>
  <w:style w:type="paragraph" w:styleId="Header">
    <w:name w:val="header"/>
    <w:basedOn w:val="Normal"/>
    <w:link w:val="HeaderChar"/>
    <w:uiPriority w:val="99"/>
    <w:unhideWhenUsed/>
    <w:rsid w:val="00F44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A73"/>
  </w:style>
  <w:style w:type="paragraph" w:styleId="Footer">
    <w:name w:val="footer"/>
    <w:basedOn w:val="Normal"/>
    <w:link w:val="FooterChar"/>
    <w:uiPriority w:val="99"/>
    <w:unhideWhenUsed/>
    <w:rsid w:val="00F44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A73"/>
  </w:style>
  <w:style w:type="character" w:styleId="Hyperlink">
    <w:name w:val="Hyperlink"/>
    <w:basedOn w:val="DefaultParagraphFont"/>
    <w:uiPriority w:val="99"/>
    <w:unhideWhenUsed/>
    <w:rsid w:val="00DD6B45"/>
    <w:rPr>
      <w:color w:val="0000FF" w:themeColor="hyperlink"/>
      <w:u w:val="single"/>
    </w:rPr>
  </w:style>
  <w:style w:type="character" w:customStyle="1" w:styleId="apple-converted-space">
    <w:name w:val="apple-converted-space"/>
    <w:basedOn w:val="DefaultParagraphFont"/>
    <w:rsid w:val="00DD6B45"/>
  </w:style>
  <w:style w:type="table" w:styleId="TableGrid">
    <w:name w:val="Table Grid"/>
    <w:basedOn w:val="TableNormal"/>
    <w:rsid w:val="0047169F"/>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32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98754">
      <w:bodyDiv w:val="1"/>
      <w:marLeft w:val="0"/>
      <w:marRight w:val="0"/>
      <w:marTop w:val="0"/>
      <w:marBottom w:val="0"/>
      <w:divBdr>
        <w:top w:val="none" w:sz="0" w:space="0" w:color="auto"/>
        <w:left w:val="none" w:sz="0" w:space="0" w:color="auto"/>
        <w:bottom w:val="none" w:sz="0" w:space="0" w:color="auto"/>
        <w:right w:val="none" w:sz="0" w:space="0" w:color="auto"/>
      </w:divBdr>
    </w:div>
    <w:div w:id="1514687312">
      <w:bodyDiv w:val="1"/>
      <w:marLeft w:val="0"/>
      <w:marRight w:val="0"/>
      <w:marTop w:val="0"/>
      <w:marBottom w:val="0"/>
      <w:divBdr>
        <w:top w:val="none" w:sz="0" w:space="0" w:color="auto"/>
        <w:left w:val="none" w:sz="0" w:space="0" w:color="auto"/>
        <w:bottom w:val="none" w:sz="0" w:space="0" w:color="auto"/>
        <w:right w:val="none" w:sz="0" w:space="0" w:color="auto"/>
      </w:divBdr>
      <w:divsChild>
        <w:div w:id="671835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9D278-ECBA-4043-8DBB-1DB559C98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42</Pages>
  <Words>7903</Words>
  <Characters>45050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WSU</Company>
  <LinksUpToDate>false</LinksUpToDate>
  <CharactersWithSpaces>52848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dc:creator>
  <cp:keywords/>
  <dc:description/>
  <cp:lastModifiedBy>Deppa, Brant</cp:lastModifiedBy>
  <cp:revision>11</cp:revision>
  <cp:lastPrinted>2015-03-27T17:55:00Z</cp:lastPrinted>
  <dcterms:created xsi:type="dcterms:W3CDTF">2016-11-17T19:50:00Z</dcterms:created>
  <dcterms:modified xsi:type="dcterms:W3CDTF">2017-01-27T17:54:00Z</dcterms:modified>
</cp:coreProperties>
</file>