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C" w:rsidRDefault="008F31A0">
      <w:r>
        <w:t>HW: Association Rules</w:t>
      </w:r>
      <w:r w:rsidR="0099090C">
        <w:tab/>
      </w:r>
      <w:r w:rsidR="0099090C">
        <w:tab/>
      </w:r>
      <w:r w:rsidR="0099090C">
        <w:tab/>
      </w:r>
      <w:r w:rsidR="0099090C">
        <w:tab/>
      </w:r>
      <w:r w:rsidR="0099090C">
        <w:tab/>
      </w:r>
      <w:bookmarkStart w:id="0" w:name="_GoBack"/>
      <w:bookmarkEnd w:id="0"/>
      <w:r w:rsidR="0099090C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4"/>
        <w:gridCol w:w="2886"/>
      </w:tblGrid>
      <w:tr w:rsidR="0099090C" w:rsidTr="009F5ED3">
        <w:tc>
          <w:tcPr>
            <w:tcW w:w="6474" w:type="dxa"/>
          </w:tcPr>
          <w:p w:rsidR="009F5ED3" w:rsidRDefault="0099090C" w:rsidP="009F5ED3">
            <w:r>
              <w:t xml:space="preserve">For this homework assignment, </w:t>
            </w:r>
            <w:r w:rsidR="007F0129">
              <w:t xml:space="preserve">we will consider </w:t>
            </w:r>
            <w:r w:rsidR="009F5ED3">
              <w:t xml:space="preserve">the Bob Ross Paintings dataset.  Bob Ross starred in the “Joy of Painting” television </w:t>
            </w:r>
            <w:proofErr w:type="gramStart"/>
            <w:r w:rsidR="009F5ED3">
              <w:t>show which</w:t>
            </w:r>
            <w:proofErr w:type="gramEnd"/>
            <w:r w:rsidR="009F5ED3">
              <w:t xml:space="preserve">, according to Bob Ross website, is the most recognized, most watched TV art show in history. </w:t>
            </w:r>
          </w:p>
          <w:p w:rsidR="009F5ED3" w:rsidRDefault="009F5ED3" w:rsidP="009F5ED3"/>
          <w:p w:rsidR="007F0129" w:rsidRDefault="009F5ED3" w:rsidP="009F5ED3">
            <w:r>
              <w:t>This dataset contains</w:t>
            </w:r>
          </w:p>
          <w:p w:rsidR="009F5ED3" w:rsidRDefault="009F5ED3" w:rsidP="009F5ED3">
            <w:pPr>
              <w:pStyle w:val="ListParagraph"/>
              <w:numPr>
                <w:ilvl w:val="0"/>
                <w:numId w:val="3"/>
              </w:numPr>
            </w:pPr>
            <w:r>
              <w:t>Episode number for which painting was created</w:t>
            </w:r>
          </w:p>
          <w:p w:rsidR="009F5ED3" w:rsidRDefault="009F5ED3" w:rsidP="009F5ED3">
            <w:pPr>
              <w:pStyle w:val="ListParagraph"/>
              <w:numPr>
                <w:ilvl w:val="0"/>
                <w:numId w:val="3"/>
              </w:numPr>
            </w:pPr>
            <w:r>
              <w:t>Title of painting</w:t>
            </w:r>
          </w:p>
          <w:p w:rsidR="00A57109" w:rsidRDefault="009F5ED3" w:rsidP="00A5710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37</w:t>
            </w:r>
            <w:proofErr w:type="gramEnd"/>
            <w:r>
              <w:t xml:space="preserve"> items commonly used by Bob Ross in his paintings (1: </w:t>
            </w:r>
            <w:r w:rsidR="00A57109">
              <w:t>Item exists</w:t>
            </w:r>
            <w:r>
              <w:t xml:space="preserve"> in painting, 0: Item does not exist).</w:t>
            </w:r>
          </w:p>
        </w:tc>
        <w:tc>
          <w:tcPr>
            <w:tcW w:w="2886" w:type="dxa"/>
          </w:tcPr>
          <w:p w:rsidR="0099090C" w:rsidRDefault="00C941EF" w:rsidP="007F0129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88359" cy="1178474"/>
                  <wp:effectExtent l="0" t="0" r="7620" b="3175"/>
                  <wp:docPr id="2" name="Picture 2" descr="Image result for bob ross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ob ross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683" cy="120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4617" w:rsidRDefault="002F4617" w:rsidP="0099090C"/>
    <w:p w:rsidR="00A57109" w:rsidRDefault="00A57109" w:rsidP="0099090C">
      <w:r>
        <w:t xml:space="preserve">A snip-it of the </w:t>
      </w:r>
      <w:proofErr w:type="spellStart"/>
      <w:r>
        <w:t>BobRossPainting</w:t>
      </w:r>
      <w:proofErr w:type="spellEnd"/>
      <w:r>
        <w:t xml:space="preserve"> dataset.</w:t>
      </w:r>
    </w:p>
    <w:p w:rsidR="009F5ED3" w:rsidRDefault="009F5ED3" w:rsidP="0099090C">
      <w:r>
        <w:rPr>
          <w:noProof/>
        </w:rPr>
        <w:drawing>
          <wp:inline distT="0" distB="0" distL="0" distR="0" wp14:anchorId="2B837D9C" wp14:editId="16279909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0C" w:rsidRDefault="002F4617" w:rsidP="0099090C">
      <w:r>
        <w:rPr>
          <w:b/>
          <w:u w:val="single"/>
        </w:rPr>
        <w:br/>
      </w:r>
      <w:r w:rsidR="007F595D">
        <w:t>Complete the following.</w:t>
      </w:r>
    </w:p>
    <w:p w:rsidR="002F4617" w:rsidRDefault="002F4617" w:rsidP="002F4617">
      <w:pPr>
        <w:pStyle w:val="ListParagraph"/>
        <w:numPr>
          <w:ilvl w:val="0"/>
          <w:numId w:val="4"/>
        </w:numPr>
      </w:pPr>
      <w:r>
        <w:t xml:space="preserve">For this problem, we will consider </w:t>
      </w:r>
      <w:r w:rsidR="004750D8">
        <w:t xml:space="preserve">all length-2 </w:t>
      </w:r>
      <w:r>
        <w:t xml:space="preserve">association rules that imply that 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will be included in the painting.</w:t>
      </w:r>
      <w:r w:rsidR="00C463FB">
        <w:t xml:space="preserve">  </w:t>
      </w:r>
      <w:r w:rsidR="004750D8">
        <w:t xml:space="preserve">Length-2 in this case implies one item on left-hand side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 w:rsidR="004750D8">
        <w:rPr>
          <w:rFonts w:eastAsiaTheme="minorEastAsia"/>
        </w:rPr>
        <w:t xml:space="preserve"> on right hand side of the rule.</w:t>
      </w:r>
      <w:r w:rsidR="004750D8">
        <w:t xml:space="preserve">  </w:t>
      </w:r>
    </w:p>
    <w:p w:rsidR="002F4617" w:rsidRDefault="001F6869" w:rsidP="002F461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{BARN}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r>
                  <w:rPr>
                    <w:rFonts w:ascii="Cambria Math" w:hAnsi="Cambria Math"/>
                  </w:rPr>
                  <m:t>{CABIN}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{BEACH}</m:t>
                </m:r>
              </m:e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</m:box>
              </m:e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{CABIN}</m:t>
                    </m:r>
                  </m:e>
                </m:box>
              </m:e>
            </m:mr>
            <m:mr>
              <m:e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{WINTER}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{CABIN}</m:t>
                    </m:r>
                  </m:e>
                </m:box>
              </m:e>
            </m:mr>
          </m:m>
        </m:oMath>
      </m:oMathPara>
    </w:p>
    <w:p w:rsidR="002F4617" w:rsidRDefault="00C463FB" w:rsidP="00C463FB">
      <w:pPr>
        <w:pStyle w:val="ListParagraph"/>
        <w:ind w:left="360"/>
      </w:pPr>
      <w:r>
        <w:t>Find the support, confidence, and lift for each of these rules.  Sort this list from largest lift to smallest.</w:t>
      </w:r>
      <w:r w:rsidR="00474C66">
        <w:t xml:space="preserve"> (</w:t>
      </w:r>
      <w:proofErr w:type="gramStart"/>
      <w:r w:rsidR="00474C66">
        <w:t>9</w:t>
      </w:r>
      <w:proofErr w:type="gramEnd"/>
      <w:r w:rsidR="00474C66">
        <w:t xml:space="preserve"> pts)</w:t>
      </w:r>
    </w:p>
    <w:p w:rsidR="00C463FB" w:rsidRDefault="00C463FB" w:rsidP="00C463FB">
      <w:pPr>
        <w:pStyle w:val="ListParagraph"/>
        <w:ind w:left="360"/>
      </w:pPr>
    </w:p>
    <w:p w:rsidR="00C463FB" w:rsidRDefault="00C463FB" w:rsidP="00C463FB">
      <w:pPr>
        <w:pStyle w:val="ListParagraph"/>
        <w:ind w:left="360"/>
        <w:jc w:val="center"/>
      </w:pPr>
      <w:r>
        <w:t>&lt;Paste list of rules with support, confidence, and lift computations here&gt;</w:t>
      </w:r>
    </w:p>
    <w:p w:rsidR="00C463FB" w:rsidRDefault="00C463FB" w:rsidP="00C463FB">
      <w:pPr>
        <w:pStyle w:val="ListParagraph"/>
        <w:ind w:left="360"/>
      </w:pPr>
    </w:p>
    <w:p w:rsidR="002F4617" w:rsidRDefault="00C463FB" w:rsidP="00C463FB">
      <w:pPr>
        <w:pStyle w:val="ListParagraph"/>
        <w:numPr>
          <w:ilvl w:val="0"/>
          <w:numId w:val="4"/>
        </w:numPr>
      </w:pPr>
      <w:r>
        <w:t>Which rule has the largest lift?</w:t>
      </w:r>
      <w:r w:rsidR="00474C66">
        <w:t xml:space="preserve"> (1 </w:t>
      </w:r>
      <w:proofErr w:type="spellStart"/>
      <w:r w:rsidR="00474C66">
        <w:t>pt</w:t>
      </w:r>
      <w:proofErr w:type="spellEnd"/>
      <w:r w:rsidR="00474C66">
        <w:t>)</w:t>
      </w:r>
    </w:p>
    <w:p w:rsidR="00C463FB" w:rsidRDefault="00C463FB" w:rsidP="00C463FB">
      <w:pPr>
        <w:pStyle w:val="ListParagraph"/>
        <w:ind w:left="360"/>
      </w:pPr>
    </w:p>
    <w:p w:rsidR="00C463FB" w:rsidRDefault="00C463FB" w:rsidP="00C463FB">
      <w:pPr>
        <w:pStyle w:val="ListParagraph"/>
        <w:ind w:left="360"/>
      </w:pPr>
      <w:r>
        <w:t>Rule with largest lift: ____________________________</w:t>
      </w:r>
    </w:p>
    <w:p w:rsidR="00C463FB" w:rsidRDefault="00C463FB" w:rsidP="00C463FB">
      <w:pPr>
        <w:pStyle w:val="ListParagraph"/>
        <w:ind w:left="360"/>
      </w:pPr>
    </w:p>
    <w:p w:rsidR="00C463FB" w:rsidRDefault="00C463FB" w:rsidP="00C463FB">
      <w:pPr>
        <w:pStyle w:val="ListParagraph"/>
        <w:numPr>
          <w:ilvl w:val="0"/>
          <w:numId w:val="4"/>
        </w:numPr>
      </w:pPr>
      <w:r>
        <w:lastRenderedPageBreak/>
        <w:t>Provide the value and a brief explanation as to what each of the following terms measure for the rule identified in Problem #2.</w:t>
      </w:r>
      <w:r w:rsidR="00474C66">
        <w:t xml:space="preserve"> (5 pts)</w:t>
      </w:r>
    </w:p>
    <w:tbl>
      <w:tblPr>
        <w:tblStyle w:val="TableGrid"/>
        <w:tblW w:w="9067" w:type="dxa"/>
        <w:tblInd w:w="355" w:type="dxa"/>
        <w:tblLook w:val="04A0" w:firstRow="1" w:lastRow="0" w:firstColumn="1" w:lastColumn="0" w:noHBand="0" w:noVBand="1"/>
      </w:tblPr>
      <w:tblGrid>
        <w:gridCol w:w="1530"/>
        <w:gridCol w:w="1170"/>
        <w:gridCol w:w="6367"/>
      </w:tblGrid>
      <w:tr w:rsidR="00C463FB" w:rsidTr="00C463FB">
        <w:trPr>
          <w:trHeight w:val="422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C463FB" w:rsidRPr="00C463FB" w:rsidRDefault="00C463FB" w:rsidP="00C463FB">
            <w:pPr>
              <w:jc w:val="center"/>
              <w:rPr>
                <w:sz w:val="24"/>
              </w:rPr>
            </w:pPr>
            <w:r w:rsidRPr="00C463FB">
              <w:rPr>
                <w:sz w:val="24"/>
              </w:rPr>
              <w:t>Term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C463FB" w:rsidRPr="00C463FB" w:rsidRDefault="00C463FB" w:rsidP="00C463FB">
            <w:pPr>
              <w:jc w:val="center"/>
              <w:rPr>
                <w:sz w:val="24"/>
              </w:rPr>
            </w:pPr>
            <w:r w:rsidRPr="00C463FB">
              <w:rPr>
                <w:sz w:val="24"/>
              </w:rPr>
              <w:t>Value</w:t>
            </w:r>
          </w:p>
        </w:tc>
        <w:tc>
          <w:tcPr>
            <w:tcW w:w="6367" w:type="dxa"/>
            <w:shd w:val="clear" w:color="auto" w:fill="F2F2F2" w:themeFill="background1" w:themeFillShade="F2"/>
            <w:vAlign w:val="center"/>
          </w:tcPr>
          <w:p w:rsidR="00C463FB" w:rsidRPr="00C463FB" w:rsidRDefault="00C463FB" w:rsidP="00C463FB">
            <w:pPr>
              <w:jc w:val="center"/>
              <w:rPr>
                <w:sz w:val="24"/>
              </w:rPr>
            </w:pPr>
            <w:r w:rsidRPr="00C463FB">
              <w:rPr>
                <w:sz w:val="24"/>
              </w:rPr>
              <w:t>Description of its meaning in the context of this problem</w:t>
            </w:r>
          </w:p>
        </w:tc>
      </w:tr>
      <w:tr w:rsidR="00C463FB" w:rsidTr="00C463FB">
        <w:trPr>
          <w:trHeight w:val="413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C463FB" w:rsidRDefault="00C463FB" w:rsidP="00C463FB">
            <w:r>
              <w:t>Support</w:t>
            </w:r>
          </w:p>
        </w:tc>
        <w:tc>
          <w:tcPr>
            <w:tcW w:w="1170" w:type="dxa"/>
          </w:tcPr>
          <w:p w:rsidR="00C463FB" w:rsidRDefault="00C463FB" w:rsidP="00C463FB">
            <w:pPr>
              <w:jc w:val="center"/>
            </w:pPr>
          </w:p>
        </w:tc>
        <w:tc>
          <w:tcPr>
            <w:tcW w:w="6367" w:type="dxa"/>
          </w:tcPr>
          <w:p w:rsidR="00C463FB" w:rsidRDefault="00C463FB" w:rsidP="00C463FB"/>
        </w:tc>
      </w:tr>
      <w:tr w:rsidR="00C463FB" w:rsidTr="00C463FB">
        <w:trPr>
          <w:trHeight w:val="44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C463FB" w:rsidRDefault="00C463FB" w:rsidP="00C463FB">
            <w:r>
              <w:t>Confidence</w:t>
            </w:r>
          </w:p>
        </w:tc>
        <w:tc>
          <w:tcPr>
            <w:tcW w:w="1170" w:type="dxa"/>
          </w:tcPr>
          <w:p w:rsidR="00C463FB" w:rsidRDefault="00C463FB" w:rsidP="00C463FB">
            <w:pPr>
              <w:jc w:val="center"/>
            </w:pPr>
          </w:p>
        </w:tc>
        <w:tc>
          <w:tcPr>
            <w:tcW w:w="6367" w:type="dxa"/>
          </w:tcPr>
          <w:p w:rsidR="00C463FB" w:rsidRDefault="00C463FB" w:rsidP="00C463FB"/>
        </w:tc>
      </w:tr>
      <w:tr w:rsidR="00C463FB" w:rsidTr="00C463FB">
        <w:trPr>
          <w:trHeight w:val="53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C463FB" w:rsidRDefault="00C463FB" w:rsidP="00C463FB">
            <w:r>
              <w:t>Lift</w:t>
            </w:r>
          </w:p>
        </w:tc>
        <w:tc>
          <w:tcPr>
            <w:tcW w:w="1170" w:type="dxa"/>
          </w:tcPr>
          <w:p w:rsidR="00C463FB" w:rsidRDefault="00C463FB" w:rsidP="00C463FB">
            <w:pPr>
              <w:jc w:val="center"/>
            </w:pPr>
          </w:p>
        </w:tc>
        <w:tc>
          <w:tcPr>
            <w:tcW w:w="6367" w:type="dxa"/>
          </w:tcPr>
          <w:p w:rsidR="00C463FB" w:rsidRDefault="00C463FB" w:rsidP="00C463FB"/>
        </w:tc>
      </w:tr>
    </w:tbl>
    <w:p w:rsidR="00C463FB" w:rsidRDefault="00C463FB" w:rsidP="00C463FB"/>
    <w:p w:rsidR="00C463FB" w:rsidRDefault="00C463FB" w:rsidP="00C463FB">
      <w:pPr>
        <w:pStyle w:val="ListParagraph"/>
        <w:numPr>
          <w:ilvl w:val="0"/>
          <w:numId w:val="4"/>
        </w:numPr>
      </w:pPr>
      <w:r>
        <w:t xml:space="preserve">Identify some of the items whose lift is substantially lower than </w:t>
      </w:r>
      <w:proofErr w:type="gramStart"/>
      <w:r>
        <w:t>1</w:t>
      </w:r>
      <w:proofErr w:type="gramEnd"/>
      <w:r>
        <w:t xml:space="preserve">.   What </w:t>
      </w:r>
      <w:proofErr w:type="gramStart"/>
      <w:r>
        <w:t>can be said</w:t>
      </w:r>
      <w:proofErr w:type="gramEnd"/>
      <w:r>
        <w:t xml:space="preserve"> about these items and their association with a CABIN being present in the painting?  Discuss.</w:t>
      </w:r>
      <w:r w:rsidR="00474C66">
        <w:t xml:space="preserve"> (2 pts)</w:t>
      </w:r>
    </w:p>
    <w:p w:rsidR="00C463FB" w:rsidRDefault="00C463FB" w:rsidP="00C463FB">
      <w:pPr>
        <w:pStyle w:val="ListParagraph"/>
        <w:ind w:left="360"/>
      </w:pPr>
    </w:p>
    <w:p w:rsidR="00C463FB" w:rsidRDefault="00A554EF" w:rsidP="00C463FB">
      <w:pPr>
        <w:pStyle w:val="ListParagraph"/>
        <w:numPr>
          <w:ilvl w:val="0"/>
          <w:numId w:val="4"/>
        </w:numPr>
      </w:pPr>
      <w:r>
        <w:t xml:space="preserve">Repeat problem #1, but this time build rules for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TREES</m:t>
            </m:r>
          </m:e>
        </m:d>
      </m:oMath>
      <w:r>
        <w:t xml:space="preserve"> being present.  That is, replace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with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TREES</m:t>
            </m:r>
          </m:e>
        </m:d>
      </m:oMath>
      <w:r>
        <w:t xml:space="preserve">  on the right-hand side of the rule.</w:t>
      </w:r>
      <w:r w:rsidR="00B81F51">
        <w:t xml:space="preserve"> </w:t>
      </w:r>
      <w:r w:rsidR="00474C66">
        <w:t>(6 pts)</w:t>
      </w:r>
    </w:p>
    <w:p w:rsidR="00B81F51" w:rsidRDefault="00B81F51" w:rsidP="00B81F51">
      <w:pPr>
        <w:pStyle w:val="ListParagraph"/>
      </w:pPr>
    </w:p>
    <w:p w:rsidR="00B81F51" w:rsidRDefault="00B81F51" w:rsidP="00B81F51">
      <w:pPr>
        <w:pStyle w:val="ListParagraph"/>
        <w:numPr>
          <w:ilvl w:val="1"/>
          <w:numId w:val="4"/>
        </w:numPr>
      </w:pPr>
      <w:r>
        <w:t>Which items are most indicative of TREES being present in the painting?</w:t>
      </w:r>
    </w:p>
    <w:p w:rsidR="00712261" w:rsidRDefault="00712261" w:rsidP="00712261">
      <w:pPr>
        <w:pStyle w:val="ListParagraph"/>
        <w:ind w:left="1080"/>
      </w:pPr>
    </w:p>
    <w:p w:rsidR="00B81F51" w:rsidRDefault="00B81F51" w:rsidP="00B81F51">
      <w:pPr>
        <w:pStyle w:val="ListParagraph"/>
        <w:numPr>
          <w:ilvl w:val="1"/>
          <w:numId w:val="4"/>
        </w:numPr>
      </w:pPr>
      <w:r>
        <w:t>Which items are least indicative of TREES being present in the painting?</w:t>
      </w:r>
    </w:p>
    <w:p w:rsidR="00712261" w:rsidRDefault="00712261" w:rsidP="00712261">
      <w:pPr>
        <w:pStyle w:val="ListParagraph"/>
        <w:ind w:left="360"/>
      </w:pPr>
    </w:p>
    <w:p w:rsidR="00C463FB" w:rsidRDefault="00F20E14" w:rsidP="00712261">
      <w:pPr>
        <w:pStyle w:val="ListParagraph"/>
        <w:numPr>
          <w:ilvl w:val="0"/>
          <w:numId w:val="4"/>
        </w:numPr>
      </w:pPr>
      <w:r>
        <w:t xml:space="preserve">Which of the following </w:t>
      </w:r>
      <w:r w:rsidR="004750D8">
        <w:t>length-3</w:t>
      </w:r>
      <w:r>
        <w:t xml:space="preserve"> association rules are more </w:t>
      </w:r>
      <w:r w:rsidR="004750D8">
        <w:t>indicative</w:t>
      </w:r>
      <w:r>
        <w:t xml:space="preserve"> of a </w:t>
      </w:r>
      <w:r w:rsidR="00712261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being present in the painting?</w:t>
      </w:r>
      <w:r w:rsidR="004750D8">
        <w:t xml:space="preserve">  Use Lift to make your determination.</w:t>
      </w:r>
      <w:r w:rsidR="00474C66">
        <w:t xml:space="preserve"> (4 pts)</w:t>
      </w:r>
    </w:p>
    <w:p w:rsidR="004750D8" w:rsidRDefault="004750D8" w:rsidP="004750D8">
      <w:pPr>
        <w:pStyle w:val="ListParagraph"/>
        <w:ind w:left="360"/>
      </w:pPr>
    </w:p>
    <w:p w:rsidR="004750D8" w:rsidRDefault="004750D8" w:rsidP="004750D8">
      <w:pPr>
        <w:pStyle w:val="ListParagraph"/>
        <w:numPr>
          <w:ilvl w:val="0"/>
          <w:numId w:val="5"/>
        </w:numPr>
      </w:pPr>
      <w:r>
        <w:t xml:space="preserve">Rule #1: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WINTER, TREES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</w:t>
      </w:r>
    </w:p>
    <w:p w:rsidR="004750D8" w:rsidRDefault="004750D8" w:rsidP="004750D8">
      <w:pPr>
        <w:pStyle w:val="ListParagraph"/>
        <w:numPr>
          <w:ilvl w:val="0"/>
          <w:numId w:val="5"/>
        </w:numPr>
      </w:pPr>
      <w:r>
        <w:t xml:space="preserve">Rule #2: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LAKE, TREES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</w:t>
      </w:r>
    </w:p>
    <w:p w:rsidR="004750D8" w:rsidRDefault="004750D8" w:rsidP="004750D8">
      <w:pPr>
        <w:pStyle w:val="ListParagraph"/>
        <w:ind w:left="360"/>
      </w:pPr>
    </w:p>
    <w:p w:rsidR="006527BE" w:rsidRDefault="006527BE" w:rsidP="00000E3C">
      <w:pPr>
        <w:pStyle w:val="ListParagraph"/>
        <w:numPr>
          <w:ilvl w:val="0"/>
          <w:numId w:val="4"/>
        </w:numPr>
      </w:pPr>
      <w:r>
        <w:t>Complex association rules are often difficult to build, see the rule below.  Other than just having messy formulas, why might these rules be d</w:t>
      </w:r>
      <w:r w:rsidR="00474C66">
        <w:t>ifficult to create?  Discuss. (3</w:t>
      </w:r>
      <w:r>
        <w:t xml:space="preserve"> pts)</w:t>
      </w:r>
    </w:p>
    <w:p w:rsidR="006527BE" w:rsidRDefault="006527BE" w:rsidP="006527BE">
      <w:pPr>
        <w:pStyle w:val="ListParagraph"/>
        <w:ind w:left="360"/>
      </w:pPr>
    </w:p>
    <w:p w:rsidR="006527BE" w:rsidRDefault="006527BE" w:rsidP="006527BE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A complex rule: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WINTER, TREES, SNOW, MOUNTAIN, FENCE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CABIN</m:t>
            </m:r>
          </m:e>
        </m:d>
      </m:oMath>
      <w:r>
        <w:t xml:space="preserve">  </w:t>
      </w:r>
    </w:p>
    <w:sectPr w:rsidR="006527B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69" w:rsidRDefault="001F6869" w:rsidP="00AD3513">
      <w:pPr>
        <w:spacing w:after="0" w:line="240" w:lineRule="auto"/>
      </w:pPr>
      <w:r>
        <w:separator/>
      </w:r>
    </w:p>
  </w:endnote>
  <w:endnote w:type="continuationSeparator" w:id="0">
    <w:p w:rsidR="001F6869" w:rsidRDefault="001F6869" w:rsidP="00AD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4497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513" w:rsidRDefault="00AD35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7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3513" w:rsidRDefault="00AD3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69" w:rsidRDefault="001F6869" w:rsidP="00AD3513">
      <w:pPr>
        <w:spacing w:after="0" w:line="240" w:lineRule="auto"/>
      </w:pPr>
      <w:r>
        <w:separator/>
      </w:r>
    </w:p>
  </w:footnote>
  <w:footnote w:type="continuationSeparator" w:id="0">
    <w:p w:rsidR="001F6869" w:rsidRDefault="001F6869" w:rsidP="00AD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C5D"/>
    <w:multiLevelType w:val="hybridMultilevel"/>
    <w:tmpl w:val="B312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1B4"/>
    <w:multiLevelType w:val="hybridMultilevel"/>
    <w:tmpl w:val="996E9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93B7F"/>
    <w:multiLevelType w:val="hybridMultilevel"/>
    <w:tmpl w:val="6ED41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2431F"/>
    <w:multiLevelType w:val="hybridMultilevel"/>
    <w:tmpl w:val="80606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8408E"/>
    <w:multiLevelType w:val="hybridMultilevel"/>
    <w:tmpl w:val="A5E8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2561"/>
    <w:multiLevelType w:val="hybridMultilevel"/>
    <w:tmpl w:val="07301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EB28C6"/>
    <w:multiLevelType w:val="hybridMultilevel"/>
    <w:tmpl w:val="3426D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345B61"/>
    <w:multiLevelType w:val="hybridMultilevel"/>
    <w:tmpl w:val="C83AF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C"/>
    <w:rsid w:val="00113525"/>
    <w:rsid w:val="001237E5"/>
    <w:rsid w:val="00151C23"/>
    <w:rsid w:val="001F6869"/>
    <w:rsid w:val="0028346E"/>
    <w:rsid w:val="002F4617"/>
    <w:rsid w:val="00373C36"/>
    <w:rsid w:val="00375CA3"/>
    <w:rsid w:val="00377155"/>
    <w:rsid w:val="003A1C13"/>
    <w:rsid w:val="003D24A5"/>
    <w:rsid w:val="003F072F"/>
    <w:rsid w:val="00474C66"/>
    <w:rsid w:val="004750D8"/>
    <w:rsid w:val="0049761A"/>
    <w:rsid w:val="00526C9C"/>
    <w:rsid w:val="005D090F"/>
    <w:rsid w:val="005F4FE2"/>
    <w:rsid w:val="006527BE"/>
    <w:rsid w:val="00712261"/>
    <w:rsid w:val="007B5D8E"/>
    <w:rsid w:val="007F0129"/>
    <w:rsid w:val="007F595D"/>
    <w:rsid w:val="008760A9"/>
    <w:rsid w:val="008F31A0"/>
    <w:rsid w:val="0099090C"/>
    <w:rsid w:val="009A6139"/>
    <w:rsid w:val="009F5ED3"/>
    <w:rsid w:val="00A554EF"/>
    <w:rsid w:val="00A57109"/>
    <w:rsid w:val="00A83D1E"/>
    <w:rsid w:val="00A85E4A"/>
    <w:rsid w:val="00AD3513"/>
    <w:rsid w:val="00B05786"/>
    <w:rsid w:val="00B5167C"/>
    <w:rsid w:val="00B81F51"/>
    <w:rsid w:val="00BC366C"/>
    <w:rsid w:val="00C353BD"/>
    <w:rsid w:val="00C463FB"/>
    <w:rsid w:val="00C6102E"/>
    <w:rsid w:val="00C941EF"/>
    <w:rsid w:val="00DC2081"/>
    <w:rsid w:val="00F20E14"/>
    <w:rsid w:val="00F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B8B1D-6DCC-4556-B8E9-1B51496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0C"/>
    <w:pPr>
      <w:ind w:left="720"/>
      <w:contextualSpacing/>
    </w:pPr>
  </w:style>
  <w:style w:type="table" w:styleId="TableGrid">
    <w:name w:val="Table Grid"/>
    <w:basedOn w:val="TableNormal"/>
    <w:uiPriority w:val="39"/>
    <w:rsid w:val="0099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9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13"/>
  </w:style>
  <w:style w:type="paragraph" w:styleId="Footer">
    <w:name w:val="footer"/>
    <w:basedOn w:val="Normal"/>
    <w:link w:val="FooterChar"/>
    <w:uiPriority w:val="99"/>
    <w:unhideWhenUsed/>
    <w:rsid w:val="00AD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13"/>
  </w:style>
  <w:style w:type="character" w:styleId="PlaceholderText">
    <w:name w:val="Placeholder Text"/>
    <w:basedOn w:val="DefaultParagraphFont"/>
    <w:uiPriority w:val="99"/>
    <w:semiHidden/>
    <w:rsid w:val="002F4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13</cp:revision>
  <dcterms:created xsi:type="dcterms:W3CDTF">2017-02-20T15:07:00Z</dcterms:created>
  <dcterms:modified xsi:type="dcterms:W3CDTF">2017-05-31T13:41:00Z</dcterms:modified>
</cp:coreProperties>
</file>