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C2DF9" w14:textId="77777777" w:rsidR="002B6F5F" w:rsidRPr="00A81F58" w:rsidRDefault="002B6F5F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b/>
          <w:bCs/>
          <w:sz w:val="28"/>
          <w:szCs w:val="28"/>
          <w:lang w:val="en-US"/>
        </w:rPr>
      </w:pPr>
    </w:p>
    <w:p w14:paraId="2CDC8240" w14:textId="77777777" w:rsidR="00FE6DD3" w:rsidRPr="00A81F58" w:rsidRDefault="002B6F5F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b/>
          <w:bCs/>
          <w:sz w:val="28"/>
          <w:szCs w:val="28"/>
          <w:lang w:val="en-US"/>
        </w:rPr>
      </w:pPr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>Size quantification</w:t>
      </w:r>
      <w:r w:rsidR="00FE6DD3"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 xml:space="preserve"> </w:t>
      </w:r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 xml:space="preserve">and distribution </w:t>
      </w:r>
      <w:r w:rsidR="00FE6DD3"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 xml:space="preserve">of </w:t>
      </w:r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>Polyphosphate-like granules (</w:t>
      </w:r>
      <w:proofErr w:type="spellStart"/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>pPLGs</w:t>
      </w:r>
      <w:proofErr w:type="spellEnd"/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>)</w:t>
      </w:r>
      <w:r w:rsidRPr="00A81F58">
        <w:rPr>
          <w:rFonts w:ascii="Century Gothic" w:hAnsi="Century Gothic"/>
          <w:color w:val="323E4F"/>
          <w:lang w:val="en-US"/>
        </w:rPr>
        <w:t xml:space="preserve"> </w:t>
      </w:r>
      <w:r w:rsidR="00FE6DD3"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 xml:space="preserve">located within </w:t>
      </w:r>
      <w:r w:rsidR="00FE6DD3" w:rsidRPr="00A81F58">
        <w:rPr>
          <w:rFonts w:ascii="Century Gothic" w:hAnsi="Century Gothic" w:cstheme="minorHAnsi"/>
          <w:b/>
          <w:bCs/>
          <w:i/>
          <w:iCs/>
          <w:color w:val="333333"/>
          <w:sz w:val="28"/>
          <w:shd w:val="clear" w:color="auto" w:fill="FFFFFF"/>
        </w:rPr>
        <w:t>Deinococcus indicus</w:t>
      </w:r>
      <w:r w:rsidR="00FE6DD3" w:rsidRPr="00A81F58">
        <w:rPr>
          <w:rFonts w:ascii="Century Gothic" w:hAnsi="Century Gothic" w:cstheme="minorHAnsi"/>
          <w:b/>
          <w:bCs/>
          <w:i/>
          <w:iCs/>
          <w:color w:val="333333"/>
          <w:sz w:val="28"/>
          <w:shd w:val="clear" w:color="auto" w:fill="FFFFFF"/>
          <w:lang w:val="en-US"/>
        </w:rPr>
        <w:t xml:space="preserve"> </w:t>
      </w:r>
      <w:r w:rsidR="00FE6DD3" w:rsidRPr="00A81F58">
        <w:rPr>
          <w:rFonts w:ascii="Century Gothic" w:hAnsi="Century Gothic" w:cstheme="minorHAnsi"/>
          <w:b/>
          <w:bCs/>
          <w:color w:val="333333"/>
          <w:sz w:val="28"/>
          <w:shd w:val="clear" w:color="auto" w:fill="FFFFFF"/>
          <w:lang w:val="en-US"/>
        </w:rPr>
        <w:t>bacteria</w:t>
      </w:r>
    </w:p>
    <w:p w14:paraId="227D8E18" w14:textId="77777777" w:rsidR="00FE6DD3" w:rsidRPr="00A81F58" w:rsidRDefault="00FE6DD3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b/>
          <w:bCs/>
          <w:sz w:val="28"/>
          <w:szCs w:val="28"/>
          <w:lang w:val="en-US"/>
        </w:rPr>
      </w:pPr>
    </w:p>
    <w:p w14:paraId="45C0F514" w14:textId="77777777" w:rsidR="00C21026" w:rsidRPr="00A81F58" w:rsidRDefault="00FE6DD3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b/>
          <w:bCs/>
          <w:sz w:val="28"/>
          <w:szCs w:val="28"/>
          <w:lang w:val="en-US"/>
        </w:rPr>
      </w:pPr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>Problem Statement</w:t>
      </w:r>
    </w:p>
    <w:p w14:paraId="1686C940" w14:textId="77777777" w:rsidR="00C21026" w:rsidRPr="009B498D" w:rsidRDefault="00FE6DD3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Q</w:t>
      </w:r>
      <w:r w:rsidR="00C21026" w:rsidRPr="009B498D">
        <w:rPr>
          <w:rFonts w:ascii="Century Gothic" w:hAnsi="Century Gothic" w:cs="Calibri"/>
          <w:sz w:val="22"/>
          <w:szCs w:val="22"/>
          <w:lang w:val="en-US"/>
        </w:rPr>
        <w:t xml:space="preserve">uantify the </w:t>
      </w:r>
      <w:r w:rsidRPr="009B498D">
        <w:rPr>
          <w:rFonts w:ascii="Century Gothic" w:hAnsi="Century Gothic" w:cs="Calibri"/>
          <w:sz w:val="22"/>
          <w:szCs w:val="22"/>
          <w:lang w:val="en-US"/>
        </w:rPr>
        <w:t>number and size</w:t>
      </w:r>
      <w:r w:rsidR="00C21026" w:rsidRPr="009B498D">
        <w:rPr>
          <w:rFonts w:ascii="Century Gothic" w:hAnsi="Century Gothic" w:cs="Calibri"/>
          <w:sz w:val="22"/>
          <w:szCs w:val="22"/>
          <w:lang w:val="en-US"/>
        </w:rPr>
        <w:t xml:space="preserve"> of granules residing within </w:t>
      </w:r>
      <w:r w:rsidRPr="009B498D">
        <w:rPr>
          <w:rFonts w:ascii="Century Gothic" w:hAnsi="Century Gothic" w:cstheme="minorHAnsi"/>
          <w:i/>
          <w:iCs/>
          <w:color w:val="333333"/>
          <w:sz w:val="22"/>
          <w:szCs w:val="22"/>
          <w:shd w:val="clear" w:color="auto" w:fill="FFFFFF"/>
        </w:rPr>
        <w:t>Deinococcus indicus</w:t>
      </w:r>
      <w:r w:rsidRPr="009B498D">
        <w:rPr>
          <w:rFonts w:ascii="Century Gothic" w:hAnsi="Century Gothic" w:cstheme="minorHAnsi"/>
          <w:i/>
          <w:iCs/>
          <w:color w:val="333333"/>
          <w:sz w:val="22"/>
          <w:szCs w:val="22"/>
          <w:shd w:val="clear" w:color="auto" w:fill="FFFFFF"/>
          <w:lang w:val="en-US"/>
        </w:rPr>
        <w:t xml:space="preserve"> </w:t>
      </w:r>
      <w:r w:rsidRPr="009B498D">
        <w:rPr>
          <w:rFonts w:ascii="Century Gothic" w:hAnsi="Century Gothic" w:cstheme="minorHAnsi"/>
          <w:color w:val="333333"/>
          <w:sz w:val="22"/>
          <w:szCs w:val="22"/>
          <w:shd w:val="clear" w:color="auto" w:fill="FFFFFF"/>
          <w:lang w:val="en-US"/>
        </w:rPr>
        <w:t xml:space="preserve">bacteria </w:t>
      </w:r>
      <w:r w:rsidRPr="009B498D">
        <w:rPr>
          <w:rFonts w:ascii="Century Gothic" w:hAnsi="Century Gothic" w:cs="Calibri"/>
          <w:sz w:val="22"/>
          <w:szCs w:val="22"/>
          <w:lang w:val="en-US"/>
        </w:rPr>
        <w:t>based on EM imaging.</w:t>
      </w:r>
    </w:p>
    <w:p w14:paraId="4BE34C94" w14:textId="77777777" w:rsidR="002B6F5F" w:rsidRPr="00A81F58" w:rsidRDefault="002B6F5F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b/>
          <w:bCs/>
          <w:lang w:val="en-GB"/>
        </w:rPr>
      </w:pPr>
    </w:p>
    <w:p w14:paraId="69FDA9AC" w14:textId="77777777" w:rsidR="002B6F5F" w:rsidRPr="00A81F58" w:rsidRDefault="002B6F5F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A81F58">
        <w:rPr>
          <w:rFonts w:ascii="Century Gothic" w:hAnsi="Century Gothic" w:cs="Calibri"/>
          <w:b/>
          <w:bCs/>
          <w:sz w:val="28"/>
          <w:szCs w:val="28"/>
          <w:lang w:val="en-US"/>
        </w:rPr>
        <w:t>Methodology</w:t>
      </w:r>
    </w:p>
    <w:p w14:paraId="43631881" w14:textId="77777777" w:rsidR="00D629E8" w:rsidRPr="00A81F58" w:rsidRDefault="00D629E8" w:rsidP="002B6F5F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  <w:r w:rsidRPr="00A81F58">
        <w:rPr>
          <w:rFonts w:ascii="Century Gothic" w:hAnsi="Century Gothic"/>
          <w:b/>
          <w:bCs/>
          <w:color w:val="323E4F"/>
          <w:lang w:val="en-US"/>
        </w:rPr>
        <w:t>Imaging</w:t>
      </w:r>
    </w:p>
    <w:p w14:paraId="4BAFF1B7" w14:textId="77777777" w:rsidR="00D629E8" w:rsidRPr="009B498D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To quantify the size and distribution of </w:t>
      </w:r>
      <w:proofErr w:type="spellStart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pPLGs</w:t>
      </w:r>
      <w:proofErr w:type="spellEnd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 within </w:t>
      </w:r>
      <w:r w:rsidR="002B6F5F" w:rsidRPr="009B498D">
        <w:rPr>
          <w:rFonts w:ascii="Century Gothic" w:hAnsi="Century Gothic"/>
          <w:color w:val="323E4F"/>
          <w:sz w:val="22"/>
          <w:szCs w:val="22"/>
          <w:lang w:val="en-US"/>
        </w:rPr>
        <w:t>the bacteria</w:t>
      </w: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, we used tiling and stitching to cover large field of view with multiple bacteria. </w:t>
      </w:r>
    </w:p>
    <w:p w14:paraId="37D8E60D" w14:textId="77777777" w:rsidR="00D629E8" w:rsidRPr="009B498D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Stitching was done using Fiji Grid/Collection stitching plugin [1].</w:t>
      </w:r>
    </w:p>
    <w:p w14:paraId="16FE6222" w14:textId="77777777" w:rsidR="00D629E8" w:rsidRPr="009B498D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We then segmented individual bacteria and individual granules residing within them and measured the number of granules and their average and total size within each </w:t>
      </w:r>
      <w:r w:rsidR="002B6F5F" w:rsidRPr="009B498D">
        <w:rPr>
          <w:rFonts w:ascii="Century Gothic" w:hAnsi="Century Gothic"/>
          <w:color w:val="323E4F"/>
          <w:sz w:val="22"/>
          <w:szCs w:val="22"/>
          <w:lang w:val="en-US"/>
        </w:rPr>
        <w:t>bacterium</w:t>
      </w: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.  </w:t>
      </w:r>
    </w:p>
    <w:p w14:paraId="38076AEC" w14:textId="77777777" w:rsidR="000B4382" w:rsidRPr="00A81F58" w:rsidRDefault="000B4382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</w:p>
    <w:p w14:paraId="0F9DBEE6" w14:textId="77777777" w:rsidR="000B4382" w:rsidRPr="00A81F58" w:rsidRDefault="000B4382" w:rsidP="00D629E8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  <w:r w:rsidRPr="00A81F58">
        <w:rPr>
          <w:rFonts w:ascii="Century Gothic" w:hAnsi="Century Gothic"/>
          <w:b/>
          <w:bCs/>
          <w:color w:val="323E4F"/>
          <w:lang w:val="en-US"/>
        </w:rPr>
        <w:t>Model training</w:t>
      </w:r>
    </w:p>
    <w:p w14:paraId="31B124E5" w14:textId="77777777" w:rsidR="000B4382" w:rsidRPr="009B498D" w:rsidRDefault="00D629E8" w:rsidP="000B4382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To segment the bacteria and granules, we used a workflow combining </w:t>
      </w:r>
      <w:proofErr w:type="spellStart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Ilastik</w:t>
      </w:r>
      <w:proofErr w:type="spellEnd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 [2] pixel classifier followed by further processing using dedicated Fiji [3] macro. We used multiple fields of view from different conditions for training two-stage machine-learning classifier in </w:t>
      </w:r>
      <w:proofErr w:type="spellStart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Ilastik</w:t>
      </w:r>
      <w:proofErr w:type="spellEnd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 "</w:t>
      </w:r>
      <w:proofErr w:type="spellStart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autocontext</w:t>
      </w:r>
      <w:proofErr w:type="spellEnd"/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" approach to classify pixels into </w:t>
      </w:r>
      <w:r w:rsidR="000B4382" w:rsidRPr="009B498D">
        <w:rPr>
          <w:rFonts w:ascii="Century Gothic" w:hAnsi="Century Gothic"/>
          <w:color w:val="323E4F"/>
          <w:sz w:val="22"/>
          <w:szCs w:val="22"/>
          <w:lang w:val="en-US"/>
        </w:rPr>
        <w:t>four</w:t>
      </w: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 categories: bacteria, granules</w:t>
      </w:r>
      <w:r w:rsidR="000B4382"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, </w:t>
      </w: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background</w:t>
      </w:r>
      <w:r w:rsidR="000B4382" w:rsidRPr="009B498D">
        <w:rPr>
          <w:rFonts w:ascii="Century Gothic" w:hAnsi="Century Gothic"/>
          <w:color w:val="323E4F"/>
          <w:sz w:val="22"/>
          <w:szCs w:val="22"/>
          <w:lang w:val="en-US"/>
        </w:rPr>
        <w:t xml:space="preserve"> and unclassified</w:t>
      </w:r>
      <w:r w:rsidRPr="009B498D"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73E12687" w14:textId="77777777" w:rsidR="00D629E8" w:rsidRPr="00A81F58" w:rsidRDefault="00D629E8" w:rsidP="000B4382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  <w:r w:rsidRPr="00A81F58">
        <w:rPr>
          <w:rFonts w:ascii="Century Gothic" w:hAnsi="Century Gothic"/>
          <w:color w:val="323E4F"/>
          <w:lang w:val="en-US"/>
        </w:rPr>
        <w:t> </w:t>
      </w:r>
    </w:p>
    <w:p w14:paraId="1F8FF1DF" w14:textId="77777777" w:rsidR="000B4382" w:rsidRPr="00A81F58" w:rsidRDefault="000B4382" w:rsidP="000B4382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  <w:r w:rsidRPr="00A81F58">
        <w:rPr>
          <w:rFonts w:ascii="Century Gothic" w:hAnsi="Century Gothic"/>
          <w:b/>
          <w:bCs/>
          <w:color w:val="323E4F"/>
          <w:lang w:val="en-US"/>
        </w:rPr>
        <w:t xml:space="preserve">Bacteria, granules </w:t>
      </w:r>
      <w:r w:rsidR="001E3CC0" w:rsidRPr="00A81F58">
        <w:rPr>
          <w:rFonts w:ascii="Century Gothic" w:hAnsi="Century Gothic"/>
          <w:b/>
          <w:bCs/>
          <w:color w:val="323E4F"/>
          <w:lang w:val="en-US"/>
        </w:rPr>
        <w:t xml:space="preserve">identification and </w:t>
      </w:r>
      <w:r w:rsidRPr="00A81F58">
        <w:rPr>
          <w:rFonts w:ascii="Century Gothic" w:hAnsi="Century Gothic"/>
          <w:b/>
          <w:bCs/>
          <w:color w:val="323E4F"/>
          <w:lang w:val="en-US"/>
        </w:rPr>
        <w:t>quantification</w:t>
      </w:r>
    </w:p>
    <w:p w14:paraId="703EAFFB" w14:textId="77777777" w:rsidR="00D629E8" w:rsidRPr="009B498D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9B498D">
        <w:rPr>
          <w:rFonts w:ascii="Century Gothic" w:hAnsi="Century Gothic"/>
          <w:sz w:val="22"/>
          <w:szCs w:val="22"/>
          <w:lang w:val="en-US"/>
        </w:rPr>
        <w:t>The trained classifier was applied to the stitched images</w:t>
      </w:r>
      <w:r w:rsidR="000B4382" w:rsidRPr="009B498D">
        <w:rPr>
          <w:rFonts w:ascii="Century Gothic" w:hAnsi="Century Gothic"/>
          <w:sz w:val="22"/>
          <w:szCs w:val="22"/>
          <w:lang w:val="en-US"/>
        </w:rPr>
        <w:t xml:space="preserve"> in Fiji [3]</w:t>
      </w:r>
      <w:r w:rsidRPr="009B498D">
        <w:rPr>
          <w:rFonts w:ascii="Century Gothic" w:hAnsi="Century Gothic"/>
          <w:sz w:val="22"/>
          <w:szCs w:val="22"/>
          <w:lang w:val="en-US"/>
        </w:rPr>
        <w:t xml:space="preserve">. Bacteria were segmented based on connected component analysis of a filled mask of all pixels classified as bacteria, followed by size </w:t>
      </w:r>
      <w:r w:rsidR="00F30E62" w:rsidRPr="009B498D">
        <w:rPr>
          <w:rFonts w:ascii="Century Gothic" w:hAnsi="Century Gothic"/>
          <w:sz w:val="22"/>
          <w:szCs w:val="22"/>
          <w:lang w:val="en-US"/>
        </w:rPr>
        <w:t>(1.6</w:t>
      </w:r>
      <w:r w:rsidR="00EA139C" w:rsidRPr="009B498D">
        <w:rPr>
          <w:rFonts w:ascii="Century Gothic" w:hAnsi="Century Gothic"/>
          <w:sz w:val="22"/>
          <w:szCs w:val="22"/>
          <w:lang w:val="en-US"/>
        </w:rPr>
        <w:t xml:space="preserve"> </w:t>
      </w:r>
      <w:r w:rsidR="00F30E62" w:rsidRPr="009B498D">
        <w:rPr>
          <w:rFonts w:ascii="Century Gothic" w:hAnsi="Century Gothic"/>
          <w:sz w:val="22"/>
          <w:szCs w:val="22"/>
          <w:lang w:val="en-US"/>
        </w:rPr>
        <w:t>&lt; size[µm</w:t>
      </w:r>
      <w:r w:rsidR="00F30E62" w:rsidRPr="009B498D">
        <w:rPr>
          <w:rFonts w:ascii="Century Gothic" w:hAnsi="Century Gothic"/>
          <w:sz w:val="22"/>
          <w:szCs w:val="22"/>
          <w:vertAlign w:val="superscript"/>
          <w:lang w:val="en-US"/>
        </w:rPr>
        <w:t>2</w:t>
      </w:r>
      <w:r w:rsidR="00F30E62" w:rsidRPr="009B498D">
        <w:rPr>
          <w:rFonts w:ascii="Century Gothic" w:hAnsi="Century Gothic"/>
          <w:sz w:val="22"/>
          <w:szCs w:val="22"/>
          <w:lang w:val="en-US"/>
        </w:rPr>
        <w:t xml:space="preserve">] </w:t>
      </w:r>
      <w:r w:rsidR="000B4382" w:rsidRPr="009B498D">
        <w:rPr>
          <w:rFonts w:ascii="Century Gothic" w:hAnsi="Century Gothic"/>
          <w:sz w:val="22"/>
          <w:szCs w:val="22"/>
          <w:lang w:val="en-US"/>
        </w:rPr>
        <w:t xml:space="preserve">&lt; </w:t>
      </w:r>
      <w:r w:rsidR="00F30E62" w:rsidRPr="009B498D">
        <w:rPr>
          <w:rFonts w:ascii="Century Gothic" w:hAnsi="Century Gothic"/>
          <w:sz w:val="22"/>
          <w:szCs w:val="22"/>
          <w:lang w:val="en-US"/>
        </w:rPr>
        <w:t>6]</w:t>
      </w:r>
      <w:r w:rsidRPr="009B498D">
        <w:rPr>
          <w:rFonts w:ascii="Century Gothic" w:hAnsi="Century Gothic"/>
          <w:sz w:val="22"/>
          <w:szCs w:val="22"/>
          <w:lang w:val="en-US"/>
        </w:rPr>
        <w:t>) and shape filtering (circularity &gt; 0.</w:t>
      </w:r>
      <w:r w:rsidR="00EC43B1" w:rsidRPr="009B498D">
        <w:rPr>
          <w:rFonts w:ascii="Century Gothic" w:hAnsi="Century Gothic"/>
          <w:sz w:val="22"/>
          <w:szCs w:val="22"/>
          <w:lang w:val="en-US"/>
        </w:rPr>
        <w:t>2</w:t>
      </w:r>
      <w:r w:rsidRPr="009B498D">
        <w:rPr>
          <w:rFonts w:ascii="Century Gothic" w:hAnsi="Century Gothic"/>
          <w:sz w:val="22"/>
          <w:szCs w:val="22"/>
          <w:lang w:val="en-US"/>
        </w:rPr>
        <w:t>).</w:t>
      </w:r>
    </w:p>
    <w:p w14:paraId="2FF22453" w14:textId="77777777" w:rsidR="00D629E8" w:rsidRPr="009B498D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9B498D">
        <w:rPr>
          <w:rFonts w:ascii="Century Gothic" w:hAnsi="Century Gothic"/>
          <w:sz w:val="22"/>
          <w:szCs w:val="22"/>
          <w:lang w:val="en-US"/>
        </w:rPr>
        <w:t xml:space="preserve">Granules were then segmented based on connected component analysis of a mask of all pixels classified as granules within segmented bacteria and further filtered by size </w:t>
      </w:r>
      <w:r w:rsidR="00EC43B1" w:rsidRPr="009B498D">
        <w:rPr>
          <w:rFonts w:ascii="Century Gothic" w:hAnsi="Century Gothic"/>
          <w:sz w:val="22"/>
          <w:szCs w:val="22"/>
          <w:lang w:val="en-US"/>
        </w:rPr>
        <w:t>(0.012 &lt; size[µm</w:t>
      </w:r>
      <w:r w:rsidR="00EC43B1" w:rsidRPr="009B498D">
        <w:rPr>
          <w:rFonts w:ascii="Century Gothic" w:hAnsi="Century Gothic"/>
          <w:sz w:val="22"/>
          <w:szCs w:val="22"/>
          <w:vertAlign w:val="superscript"/>
          <w:lang w:val="en-US"/>
        </w:rPr>
        <w:t>2</w:t>
      </w:r>
      <w:r w:rsidR="00EC43B1" w:rsidRPr="009B498D">
        <w:rPr>
          <w:rFonts w:ascii="Century Gothic" w:hAnsi="Century Gothic"/>
          <w:sz w:val="22"/>
          <w:szCs w:val="22"/>
          <w:lang w:val="en-US"/>
        </w:rPr>
        <w:t xml:space="preserve">] </w:t>
      </w:r>
      <w:r w:rsidR="000B4382" w:rsidRPr="009B498D">
        <w:rPr>
          <w:rFonts w:ascii="Century Gothic" w:hAnsi="Century Gothic"/>
          <w:sz w:val="22"/>
          <w:szCs w:val="22"/>
          <w:lang w:val="en-US"/>
        </w:rPr>
        <w:t xml:space="preserve">&lt; </w:t>
      </w:r>
      <w:r w:rsidR="00EC43B1" w:rsidRPr="009B498D">
        <w:rPr>
          <w:rFonts w:ascii="Century Gothic" w:hAnsi="Century Gothic"/>
          <w:sz w:val="22"/>
          <w:szCs w:val="22"/>
          <w:lang w:val="en-US"/>
        </w:rPr>
        <w:t xml:space="preserve">0.12]) </w:t>
      </w:r>
      <w:r w:rsidRPr="009B498D">
        <w:rPr>
          <w:rFonts w:ascii="Century Gothic" w:hAnsi="Century Gothic"/>
          <w:sz w:val="22"/>
          <w:szCs w:val="22"/>
          <w:lang w:val="en-US"/>
        </w:rPr>
        <w:t>and shape (circularity &gt; 0.3)</w:t>
      </w:r>
      <w:r w:rsidR="00EC43B1" w:rsidRPr="009B498D">
        <w:rPr>
          <w:rFonts w:ascii="Century Gothic" w:hAnsi="Century Gothic"/>
          <w:sz w:val="22"/>
          <w:szCs w:val="22"/>
          <w:lang w:val="en-US"/>
        </w:rPr>
        <w:t>.</w:t>
      </w:r>
    </w:p>
    <w:p w14:paraId="77684C9B" w14:textId="20EF9AD5" w:rsidR="00D629E8" w:rsidRPr="009B498D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9B498D">
        <w:rPr>
          <w:rFonts w:ascii="Century Gothic" w:hAnsi="Century Gothic"/>
          <w:sz w:val="22"/>
          <w:szCs w:val="22"/>
          <w:lang w:val="en-US"/>
        </w:rPr>
        <w:t xml:space="preserve">Manual correction was applied to correct the segmentation of some missed or falsely detected bacteria. </w:t>
      </w:r>
      <w:r w:rsidR="000B4382" w:rsidRPr="009B498D">
        <w:rPr>
          <w:rFonts w:ascii="Century Gothic" w:hAnsi="Century Gothic"/>
          <w:sz w:val="22"/>
          <w:szCs w:val="22"/>
          <w:lang w:val="en-US"/>
        </w:rPr>
        <w:t>(Fiji macro</w:t>
      </w:r>
      <w:r w:rsidR="0068303B">
        <w:rPr>
          <w:rFonts w:ascii="Century Gothic" w:hAnsi="Century Gothic"/>
          <w:sz w:val="22"/>
          <w:szCs w:val="22"/>
          <w:lang w:val="en-US"/>
        </w:rPr>
        <w:t xml:space="preserve">: </w:t>
      </w:r>
      <w:proofErr w:type="spellStart"/>
      <w:r w:rsidR="0068303B" w:rsidRPr="0068303B">
        <w:rPr>
          <w:rFonts w:ascii="Century Gothic" w:hAnsi="Century Gothic"/>
          <w:i/>
          <w:iCs/>
          <w:sz w:val="22"/>
          <w:szCs w:val="22"/>
          <w:lang w:val="en-US"/>
        </w:rPr>
        <w:t>quantitative_estimation_of_granules_in_bacteria.ijm</w:t>
      </w:r>
      <w:bookmarkStart w:id="0" w:name="_GoBack"/>
      <w:bookmarkEnd w:id="0"/>
      <w:proofErr w:type="spellEnd"/>
      <w:r w:rsidR="000B4382" w:rsidRPr="009B498D">
        <w:rPr>
          <w:rFonts w:ascii="Century Gothic" w:hAnsi="Century Gothic"/>
          <w:sz w:val="22"/>
          <w:szCs w:val="22"/>
          <w:lang w:val="en-US"/>
        </w:rPr>
        <w:t>)</w:t>
      </w:r>
    </w:p>
    <w:p w14:paraId="774FC8F2" w14:textId="77777777" w:rsidR="000B4382" w:rsidRPr="009B498D" w:rsidRDefault="000B4382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9B498D">
        <w:rPr>
          <w:rFonts w:ascii="Century Gothic" w:hAnsi="Century Gothic"/>
          <w:sz w:val="22"/>
          <w:szCs w:val="22"/>
          <w:lang w:val="en-US"/>
        </w:rPr>
        <w:t xml:space="preserve">The size and number of all valid </w:t>
      </w:r>
      <w:r w:rsidR="001E3CC0" w:rsidRPr="009B498D">
        <w:rPr>
          <w:rFonts w:ascii="Century Gothic" w:hAnsi="Century Gothic"/>
          <w:sz w:val="22"/>
          <w:szCs w:val="22"/>
          <w:lang w:val="en-US"/>
        </w:rPr>
        <w:t xml:space="preserve">bacteria and </w:t>
      </w:r>
      <w:r w:rsidRPr="009B498D">
        <w:rPr>
          <w:rFonts w:ascii="Century Gothic" w:hAnsi="Century Gothic"/>
          <w:sz w:val="22"/>
          <w:szCs w:val="22"/>
          <w:lang w:val="en-US"/>
        </w:rPr>
        <w:t xml:space="preserve">granules were </w:t>
      </w:r>
      <w:r w:rsidR="004E08A2" w:rsidRPr="009B498D">
        <w:rPr>
          <w:rFonts w:ascii="Century Gothic" w:hAnsi="Century Gothic"/>
          <w:sz w:val="22"/>
          <w:szCs w:val="22"/>
          <w:lang w:val="en-US"/>
        </w:rPr>
        <w:t>extracted</w:t>
      </w:r>
      <w:r w:rsidRPr="009B498D">
        <w:rPr>
          <w:rFonts w:ascii="Century Gothic" w:hAnsi="Century Gothic"/>
          <w:sz w:val="22"/>
          <w:szCs w:val="22"/>
          <w:lang w:val="en-US"/>
        </w:rPr>
        <w:t xml:space="preserve"> and used for further analysis.</w:t>
      </w:r>
    </w:p>
    <w:p w14:paraId="4ADCE8D2" w14:textId="56026FD2" w:rsidR="00D629E8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A81F58">
        <w:rPr>
          <w:rFonts w:ascii="Century Gothic" w:hAnsi="Century Gothic"/>
          <w:sz w:val="22"/>
          <w:szCs w:val="22"/>
          <w:lang w:val="en-US"/>
        </w:rPr>
        <w:t> </w:t>
      </w:r>
    </w:p>
    <w:p w14:paraId="1405E1E9" w14:textId="77777777" w:rsidR="006C6430" w:rsidRDefault="006C6430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</w:p>
    <w:p w14:paraId="733C9BDC" w14:textId="3547F7A0" w:rsidR="00C702EA" w:rsidRDefault="00C702EA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C702EA">
        <w:rPr>
          <w:rFonts w:ascii="Century Gothic" w:hAnsi="Century Gothic"/>
          <w:sz w:val="22"/>
          <w:szCs w:val="22"/>
          <w:lang w:val="en-US"/>
        </w:rPr>
        <w:t xml:space="preserve"> </w:t>
      </w:r>
    </w:p>
    <w:p w14:paraId="2CB5FBA5" w14:textId="77777777" w:rsidR="00C702EA" w:rsidRDefault="00C702EA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</w:p>
    <w:p w14:paraId="36889F49" w14:textId="1AAE8C45" w:rsidR="006C6430" w:rsidRDefault="006C6430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 w:rsidRPr="006C6430">
        <w:rPr>
          <w:rFonts w:ascii="Century Gothic" w:hAnsi="Century Gothic"/>
          <w:sz w:val="22"/>
          <w:szCs w:val="22"/>
          <w:lang w:val="en-US"/>
        </w:rPr>
        <w:t xml:space="preserve"> </w:t>
      </w:r>
    </w:p>
    <w:p w14:paraId="443656F3" w14:textId="1D52E657" w:rsidR="00C702EA" w:rsidRPr="00A81F58" w:rsidRDefault="00A130EF" w:rsidP="00D629E8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  <w:lang w:val="en-US"/>
        </w:rPr>
      </w:pPr>
      <w:r>
        <w:rPr>
          <w:rFonts w:ascii="Century Gothic" w:hAnsi="Century Gothic"/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84574" wp14:editId="616F1F5A">
                <wp:simplePos x="0" y="0"/>
                <wp:positionH relativeFrom="column">
                  <wp:posOffset>2355850</wp:posOffset>
                </wp:positionH>
                <wp:positionV relativeFrom="paragraph">
                  <wp:posOffset>152400</wp:posOffset>
                </wp:positionV>
                <wp:extent cx="1276350" cy="603250"/>
                <wp:effectExtent l="0" t="0" r="1905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6032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92606" id="Straight Connector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pt,12pt" to="286pt,5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" strokecolor="#4472c4 [3204]" strokeweight="1pt">
                <v:stroke joinstyle="miter"/>
              </v:line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6FB4A" wp14:editId="19917BEF">
                <wp:simplePos x="0" y="0"/>
                <wp:positionH relativeFrom="column">
                  <wp:posOffset>2368550</wp:posOffset>
                </wp:positionH>
                <wp:positionV relativeFrom="paragraph">
                  <wp:posOffset>1073150</wp:posOffset>
                </wp:positionV>
                <wp:extent cx="1270000" cy="971550"/>
                <wp:effectExtent l="0" t="0" r="2540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9715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51B8C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5pt,84.5pt" to="286.5pt,1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" strokecolor="#4472c4 [3204]" strokeweight="1pt">
                <v:stroke joinstyle="miter"/>
              </v:line>
            </w:pict>
          </mc:Fallback>
        </mc:AlternateContent>
      </w:r>
      <w:r w:rsidR="00CF6182">
        <w:rPr>
          <w:rFonts w:ascii="Century Gothic" w:hAnsi="Century Gothic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F4AF15" wp14:editId="1973AB50">
                <wp:simplePos x="0" y="0"/>
                <wp:positionH relativeFrom="column">
                  <wp:posOffset>2000250</wp:posOffset>
                </wp:positionH>
                <wp:positionV relativeFrom="paragraph">
                  <wp:posOffset>749300</wp:posOffset>
                </wp:positionV>
                <wp:extent cx="368300" cy="3238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1ADA5" id="Rectangle 8" o:spid="_x0000_s1026" style="position:absolute;margin-left:157.5pt;margin-top:59pt;width:29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" filled="f" strokecolor="#1f3763 [1604]" strokeweight="1pt"/>
            </w:pict>
          </mc:Fallback>
        </mc:AlternateContent>
      </w:r>
      <w:r w:rsidR="00C702EA" w:rsidRPr="00C702EA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64384" behindDoc="0" locked="0" layoutInCell="1" allowOverlap="1" wp14:anchorId="4148DED5" wp14:editId="7B775E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75765" cy="2059940"/>
            <wp:effectExtent l="0" t="0" r="635" b="0"/>
            <wp:wrapThrough wrapText="bothSides">
              <wp:wrapPolygon edited="0">
                <wp:start x="0" y="0"/>
                <wp:lineTo x="0" y="21374"/>
                <wp:lineTo x="21363" y="21374"/>
                <wp:lineTo x="213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2EA">
        <w:rPr>
          <w:rFonts w:ascii="Century Gothic" w:hAnsi="Century Gothic"/>
          <w:sz w:val="22"/>
          <w:szCs w:val="22"/>
          <w:lang w:val="en-US"/>
        </w:rPr>
        <w:t xml:space="preserve"> </w:t>
      </w:r>
      <w:r w:rsidR="00C702EA" w:rsidRPr="00C702EA">
        <w:rPr>
          <w:rFonts w:ascii="Century Gothic" w:hAnsi="Century Gothic"/>
          <w:noProof/>
          <w:sz w:val="22"/>
          <w:szCs w:val="22"/>
          <w:lang w:val="en-US"/>
        </w:rPr>
        <w:drawing>
          <wp:inline distT="0" distB="0" distL="0" distR="0" wp14:anchorId="34817EBC" wp14:editId="62F20B9E">
            <wp:extent cx="1673860" cy="2057300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9342" cy="21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2EA" w:rsidRPr="00C702EA">
        <w:rPr>
          <w:noProof/>
        </w:rPr>
        <w:t xml:space="preserve"> </w:t>
      </w:r>
      <w:r w:rsidR="006F2B92">
        <w:rPr>
          <w:rFonts w:ascii="Century Gothic" w:hAnsi="Century Gothic"/>
          <w:sz w:val="22"/>
          <w:szCs w:val="22"/>
          <w:lang w:val="en-US"/>
        </w:rPr>
        <w:t xml:space="preserve">   </w:t>
      </w:r>
      <w:r w:rsidR="00C702EA" w:rsidRPr="00C702EA">
        <w:rPr>
          <w:rFonts w:ascii="Century Gothic" w:hAnsi="Century Gothic"/>
          <w:noProof/>
          <w:sz w:val="22"/>
          <w:szCs w:val="22"/>
          <w:lang w:val="en-US"/>
        </w:rPr>
        <w:drawing>
          <wp:inline distT="0" distB="0" distL="0" distR="0" wp14:anchorId="109BC8D5" wp14:editId="5F009CED">
            <wp:extent cx="1958176" cy="206057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493" cy="2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DC5" w14:textId="0D3CB4D3" w:rsidR="006F2B92" w:rsidRDefault="00D629E8" w:rsidP="006F2B92">
      <w:pPr>
        <w:pStyle w:val="NormalWeb"/>
        <w:spacing w:before="0" w:beforeAutospacing="0" w:after="0" w:afterAutospacing="0"/>
        <w:rPr>
          <w:rFonts w:ascii="Century Gothic" w:hAnsi="Century Gothic" w:cs="Calibri"/>
          <w:sz w:val="18"/>
          <w:szCs w:val="18"/>
          <w:lang w:val="en-US"/>
        </w:rPr>
      </w:pPr>
      <w:r w:rsidRPr="00A81F58">
        <w:rPr>
          <w:rFonts w:ascii="Century Gothic" w:hAnsi="Century Gothic" w:cs="Calibri"/>
          <w:sz w:val="22"/>
          <w:szCs w:val="22"/>
          <w:lang w:val="x-none"/>
        </w:rPr>
        <w:t> </w:t>
      </w:r>
      <w:r w:rsidR="00C702EA">
        <w:rPr>
          <w:rFonts w:ascii="Century Gothic" w:hAnsi="Century Gothic" w:cs="Calibri"/>
          <w:sz w:val="22"/>
          <w:szCs w:val="22"/>
          <w:lang w:val="en-US"/>
        </w:rPr>
        <w:t xml:space="preserve"> </w:t>
      </w:r>
      <w:r w:rsidR="00823A5A">
        <w:rPr>
          <w:rFonts w:ascii="Century Gothic" w:hAnsi="Century Gothic" w:cs="Calibri"/>
          <w:sz w:val="22"/>
          <w:szCs w:val="22"/>
          <w:lang w:val="en-US"/>
        </w:rPr>
        <w:t xml:space="preserve">   </w:t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t xml:space="preserve">Original stitched </w:t>
      </w:r>
      <w:r w:rsidR="006F2B92">
        <w:rPr>
          <w:rFonts w:ascii="Century Gothic" w:hAnsi="Century Gothic" w:cs="Calibri"/>
          <w:sz w:val="18"/>
          <w:szCs w:val="18"/>
          <w:lang w:val="en-US"/>
        </w:rPr>
        <w:t>image</w:t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t xml:space="preserve"> </w:t>
      </w:r>
      <w:r w:rsidR="006F2B92">
        <w:rPr>
          <w:rFonts w:ascii="Century Gothic" w:hAnsi="Century Gothic" w:cs="Calibri"/>
          <w:sz w:val="18"/>
          <w:szCs w:val="18"/>
          <w:lang w:val="en-US"/>
        </w:rPr>
        <w:t xml:space="preserve">      </w:t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sym w:font="Wingdings" w:char="F0E0"/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t xml:space="preserve">      </w:t>
      </w:r>
      <w:r w:rsidR="006F2B92">
        <w:rPr>
          <w:rFonts w:ascii="Century Gothic" w:hAnsi="Century Gothic" w:cs="Calibri"/>
          <w:sz w:val="18"/>
          <w:szCs w:val="18"/>
          <w:lang w:val="en-US"/>
        </w:rPr>
        <w:t xml:space="preserve">   </w:t>
      </w:r>
      <w:r w:rsidR="009A5166">
        <w:rPr>
          <w:rFonts w:ascii="Century Gothic" w:hAnsi="Century Gothic" w:cs="Calibri"/>
          <w:sz w:val="18"/>
          <w:szCs w:val="18"/>
          <w:lang w:val="en-US"/>
        </w:rPr>
        <w:t xml:space="preserve">  </w:t>
      </w:r>
      <w:r w:rsidR="006F2B92">
        <w:rPr>
          <w:rFonts w:ascii="Century Gothic" w:hAnsi="Century Gothic" w:cs="Calibri"/>
          <w:sz w:val="18"/>
          <w:szCs w:val="18"/>
          <w:lang w:val="en-US"/>
        </w:rPr>
        <w:t xml:space="preserve"> </w:t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t xml:space="preserve">classified image    </w:t>
      </w:r>
      <w:r w:rsidR="006F2B92">
        <w:rPr>
          <w:rFonts w:ascii="Century Gothic" w:hAnsi="Century Gothic" w:cs="Calibri"/>
          <w:sz w:val="18"/>
          <w:szCs w:val="18"/>
          <w:lang w:val="en-US"/>
        </w:rPr>
        <w:t xml:space="preserve">         </w:t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sym w:font="Wingdings" w:char="F0E0"/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t xml:space="preserve">                </w:t>
      </w:r>
      <w:r w:rsidR="006F2B92">
        <w:rPr>
          <w:rFonts w:ascii="Century Gothic" w:hAnsi="Century Gothic" w:cs="Calibri"/>
          <w:sz w:val="18"/>
          <w:szCs w:val="18"/>
          <w:lang w:val="en-US"/>
        </w:rPr>
        <w:t xml:space="preserve">        </w:t>
      </w:r>
      <w:r w:rsidR="00C702EA" w:rsidRPr="006F2B92">
        <w:rPr>
          <w:rFonts w:ascii="Century Gothic" w:hAnsi="Century Gothic" w:cs="Calibri"/>
          <w:sz w:val="18"/>
          <w:szCs w:val="18"/>
          <w:lang w:val="en-US"/>
        </w:rPr>
        <w:t>zoom in</w:t>
      </w:r>
    </w:p>
    <w:p w14:paraId="6CF1BA9F" w14:textId="109159E7" w:rsidR="00A130EF" w:rsidRDefault="00A130EF" w:rsidP="006F2B92">
      <w:pPr>
        <w:pStyle w:val="NormalWeb"/>
        <w:spacing w:before="0" w:beforeAutospacing="0" w:after="0" w:afterAutospacing="0"/>
        <w:rPr>
          <w:rFonts w:ascii="Century Gothic" w:hAnsi="Century Gothic" w:cs="Calibri"/>
          <w:sz w:val="18"/>
          <w:szCs w:val="18"/>
          <w:lang w:val="en-US"/>
        </w:rPr>
      </w:pPr>
    </w:p>
    <w:p w14:paraId="5697D4D6" w14:textId="3B5C958B" w:rsidR="009725A3" w:rsidRDefault="009B498D" w:rsidP="00F22FF3">
      <w:pPr>
        <w:pStyle w:val="NormalWeb"/>
        <w:spacing w:before="0" w:beforeAutospacing="0" w:after="0" w:afterAutospacing="0"/>
        <w:rPr>
          <w:rFonts w:ascii="Century Gothic" w:hAnsi="Century Gothic" w:cs="Calibri"/>
          <w:sz w:val="18"/>
          <w:szCs w:val="18"/>
          <w:lang w:val="en-US"/>
        </w:rPr>
      </w:pPr>
      <w:r>
        <w:rPr>
          <w:rFonts w:ascii="Century Gothic" w:hAnsi="Century Gothic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755DE1" wp14:editId="77C009EC">
                <wp:simplePos x="0" y="0"/>
                <wp:positionH relativeFrom="column">
                  <wp:posOffset>1041400</wp:posOffset>
                </wp:positionH>
                <wp:positionV relativeFrom="paragraph">
                  <wp:posOffset>1318260</wp:posOffset>
                </wp:positionV>
                <wp:extent cx="1549400" cy="1447800"/>
                <wp:effectExtent l="0" t="0" r="317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14478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93A33" id="Straight Connector 16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pt,103.8pt" to="204pt,2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" strokecolor="#4472c4 [3204]" strokeweight="1pt">
                <v:stroke joinstyle="miter"/>
              </v:line>
            </w:pict>
          </mc:Fallback>
        </mc:AlternateContent>
      </w:r>
      <w:r w:rsidR="009725A3">
        <w:rPr>
          <w:rFonts w:ascii="Century Gothic" w:hAnsi="Century Gothic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4C2D72" wp14:editId="69E1CBE3">
                <wp:simplePos x="0" y="0"/>
                <wp:positionH relativeFrom="column">
                  <wp:posOffset>1028700</wp:posOffset>
                </wp:positionH>
                <wp:positionV relativeFrom="paragraph">
                  <wp:posOffset>175260</wp:posOffset>
                </wp:positionV>
                <wp:extent cx="1562100" cy="539750"/>
                <wp:effectExtent l="0" t="0" r="19050" b="317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5397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5DFFA" id="Straight Connector 1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8pt" to="204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" strokecolor="#4472c4 [3204]" strokeweight="1pt">
                <v:stroke joinstyle="miter"/>
              </v:line>
            </w:pict>
          </mc:Fallback>
        </mc:AlternateContent>
      </w:r>
      <w:r w:rsidR="000E7D12">
        <w:rPr>
          <w:rFonts w:ascii="Century Gothic" w:hAnsi="Century Gothic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8223BA" wp14:editId="1E53A1A7">
                <wp:simplePos x="0" y="0"/>
                <wp:positionH relativeFrom="column">
                  <wp:posOffset>419100</wp:posOffset>
                </wp:positionH>
                <wp:positionV relativeFrom="paragraph">
                  <wp:posOffset>721360</wp:posOffset>
                </wp:positionV>
                <wp:extent cx="603250" cy="60325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603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B7BE3" id="Rectangle 14" o:spid="_x0000_s1026" style="position:absolute;margin-left:33pt;margin-top:56.8pt;width:47.5pt;height:4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" filled="f" strokecolor="#1f3763 [1604]" strokeweight="1pt"/>
            </w:pict>
          </mc:Fallback>
        </mc:AlternateContent>
      </w:r>
      <w:r w:rsidR="00A130EF" w:rsidRPr="00A130EF">
        <w:rPr>
          <w:rFonts w:ascii="Century Gothic" w:hAnsi="Century Gothic" w:cs="Calibri"/>
          <w:noProof/>
          <w:sz w:val="18"/>
          <w:szCs w:val="18"/>
          <w:lang w:val="en-US"/>
        </w:rPr>
        <w:drawing>
          <wp:inline distT="0" distB="0" distL="0" distR="0" wp14:anchorId="6824311B" wp14:editId="640C0235">
            <wp:extent cx="2410460" cy="2777424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486" cy="28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0EF" w:rsidRPr="00A130EF">
        <w:rPr>
          <w:noProof/>
        </w:rPr>
        <w:t xml:space="preserve"> </w:t>
      </w:r>
      <w:r w:rsidR="00B51F6B">
        <w:rPr>
          <w:noProof/>
          <w:lang w:val="en-US"/>
        </w:rPr>
        <w:t xml:space="preserve">   </w:t>
      </w:r>
      <w:r w:rsidR="000E7D12" w:rsidRPr="000E7D12">
        <w:rPr>
          <w:noProof/>
        </w:rPr>
        <w:drawing>
          <wp:inline distT="0" distB="0" distL="0" distR="0" wp14:anchorId="198CD58A" wp14:editId="6C089D41">
            <wp:extent cx="2678430" cy="2775188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717" cy="2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BEAA" w14:textId="45521D19" w:rsidR="009725A3" w:rsidRDefault="009725A3" w:rsidP="00A130EF">
      <w:pPr>
        <w:pStyle w:val="NormalWeb"/>
        <w:spacing w:before="0" w:beforeAutospacing="0" w:after="0" w:afterAutospacing="0"/>
        <w:rPr>
          <w:rFonts w:ascii="Century Gothic" w:hAnsi="Century Gothic" w:cs="Calibri"/>
          <w:sz w:val="18"/>
          <w:szCs w:val="18"/>
          <w:lang w:val="en-US"/>
        </w:rPr>
      </w:pPr>
      <w:r>
        <w:rPr>
          <w:rFonts w:ascii="Century Gothic" w:hAnsi="Century Gothic" w:cs="Calibri"/>
          <w:sz w:val="18"/>
          <w:szCs w:val="18"/>
          <w:lang w:val="en-US"/>
        </w:rPr>
        <w:t xml:space="preserve">     Final overlaid bacteria + granules ROIs     </w:t>
      </w:r>
      <w:r w:rsidRPr="009725A3">
        <w:rPr>
          <w:rFonts w:ascii="Century Gothic" w:hAnsi="Century Gothic" w:cs="Calibri"/>
          <w:sz w:val="18"/>
          <w:szCs w:val="18"/>
          <w:lang w:val="en-US"/>
        </w:rPr>
        <w:sym w:font="Wingdings" w:char="F0E0"/>
      </w:r>
      <w:r>
        <w:rPr>
          <w:rFonts w:ascii="Century Gothic" w:hAnsi="Century Gothic" w:cs="Calibri"/>
          <w:sz w:val="18"/>
          <w:szCs w:val="18"/>
          <w:lang w:val="en-US"/>
        </w:rPr>
        <w:t xml:space="preserve">   </w:t>
      </w:r>
      <w:r>
        <w:rPr>
          <w:rFonts w:ascii="Century Gothic" w:hAnsi="Century Gothic" w:cs="Calibri"/>
          <w:sz w:val="18"/>
          <w:szCs w:val="18"/>
          <w:lang w:val="en-US"/>
        </w:rPr>
        <w:tab/>
      </w:r>
      <w:r>
        <w:rPr>
          <w:rFonts w:ascii="Century Gothic" w:hAnsi="Century Gothic" w:cs="Calibri"/>
          <w:sz w:val="18"/>
          <w:szCs w:val="18"/>
          <w:lang w:val="en-US"/>
        </w:rPr>
        <w:tab/>
      </w:r>
      <w:r>
        <w:rPr>
          <w:rFonts w:ascii="Century Gothic" w:hAnsi="Century Gothic" w:cs="Calibri"/>
          <w:sz w:val="18"/>
          <w:szCs w:val="18"/>
          <w:lang w:val="en-US"/>
        </w:rPr>
        <w:tab/>
        <w:t>Zoom in</w:t>
      </w:r>
    </w:p>
    <w:p w14:paraId="68A076DA" w14:textId="77777777" w:rsidR="007C69F5" w:rsidRDefault="007C69F5" w:rsidP="00A130EF">
      <w:pPr>
        <w:pStyle w:val="NormalWeb"/>
        <w:spacing w:before="0" w:beforeAutospacing="0" w:after="0" w:afterAutospacing="0"/>
        <w:rPr>
          <w:rFonts w:ascii="Century Gothic" w:hAnsi="Century Gothic" w:cs="Calibri"/>
          <w:sz w:val="18"/>
          <w:szCs w:val="18"/>
          <w:lang w:val="en-US"/>
        </w:rPr>
      </w:pPr>
    </w:p>
    <w:p w14:paraId="7A332D4F" w14:textId="27B512D6" w:rsidR="007A1C1D" w:rsidRDefault="007A1C1D" w:rsidP="00A130EF">
      <w:pPr>
        <w:pStyle w:val="NormalWeb"/>
        <w:spacing w:before="0" w:beforeAutospacing="0" w:after="0" w:afterAutospacing="0"/>
        <w:rPr>
          <w:rFonts w:ascii="Century Gothic" w:hAnsi="Century Gothic" w:cs="Calibri"/>
          <w:sz w:val="18"/>
          <w:szCs w:val="18"/>
          <w:lang w:val="en-US"/>
        </w:rPr>
      </w:pPr>
      <w:r>
        <w:rPr>
          <w:rFonts w:ascii="Century Gothic" w:hAnsi="Century Gothic" w:cs="Calibri"/>
          <w:sz w:val="18"/>
          <w:szCs w:val="18"/>
          <w:lang w:val="en-US"/>
        </w:rPr>
        <w:t xml:space="preserve">A note: Undetected/classified bacteria can be manually annotated and added to the ROI manager for further processing in a mode </w:t>
      </w:r>
      <w:r w:rsidR="00FA3CF8">
        <w:rPr>
          <w:rFonts w:ascii="Century Gothic" w:hAnsi="Century Gothic" w:cs="Calibri"/>
          <w:sz w:val="18"/>
          <w:szCs w:val="18"/>
          <w:lang w:val="en-US"/>
        </w:rPr>
        <w:t>referred to</w:t>
      </w:r>
      <w:r>
        <w:rPr>
          <w:rFonts w:ascii="Century Gothic" w:hAnsi="Century Gothic" w:cs="Calibri"/>
          <w:sz w:val="18"/>
          <w:szCs w:val="18"/>
          <w:lang w:val="en-US"/>
        </w:rPr>
        <w:t xml:space="preserve"> </w:t>
      </w:r>
      <w:r w:rsidR="00FA3CF8" w:rsidRPr="00FA3CF8">
        <w:rPr>
          <w:rFonts w:ascii="Century Gothic" w:hAnsi="Century Gothic" w:cs="Calibri"/>
          <w:i/>
          <w:iCs/>
          <w:sz w:val="18"/>
          <w:szCs w:val="18"/>
          <w:lang w:val="en-US"/>
        </w:rPr>
        <w:t>update</w:t>
      </w:r>
      <w:r w:rsidRPr="00FA3CF8">
        <w:rPr>
          <w:rFonts w:ascii="Century Gothic" w:hAnsi="Century Gothic" w:cs="Calibri"/>
          <w:i/>
          <w:iCs/>
          <w:sz w:val="18"/>
          <w:szCs w:val="18"/>
          <w:lang w:val="en-US"/>
        </w:rPr>
        <w:t xml:space="preserve"> mode</w:t>
      </w:r>
      <w:r w:rsidR="00FA3CF8">
        <w:rPr>
          <w:rFonts w:ascii="Century Gothic" w:hAnsi="Century Gothic" w:cs="Calibri"/>
          <w:i/>
          <w:iCs/>
          <w:sz w:val="18"/>
          <w:szCs w:val="18"/>
          <w:lang w:val="en-US"/>
        </w:rPr>
        <w:t>.</w:t>
      </w:r>
    </w:p>
    <w:p w14:paraId="4B08D60A" w14:textId="77777777" w:rsidR="006F2B92" w:rsidRDefault="006F2B92" w:rsidP="006F2B92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</w:p>
    <w:p w14:paraId="2AAA83F1" w14:textId="5C0871F6" w:rsidR="000F684D" w:rsidRDefault="000F684D" w:rsidP="006F2B92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  <w:r w:rsidRPr="00A81F58">
        <w:rPr>
          <w:rFonts w:ascii="Century Gothic" w:hAnsi="Century Gothic"/>
          <w:b/>
          <w:bCs/>
          <w:color w:val="323E4F"/>
          <w:lang w:val="en-US"/>
        </w:rPr>
        <w:t>Workflow</w:t>
      </w:r>
    </w:p>
    <w:p w14:paraId="0D8E2DC6" w14:textId="2F34301A" w:rsidR="00BD2EAE" w:rsidRPr="00A81F58" w:rsidRDefault="00BD2EAE" w:rsidP="00D629E8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</w:p>
    <w:p w14:paraId="45CD4F07" w14:textId="2C999FBA" w:rsidR="006438D9" w:rsidRPr="009B498D" w:rsidRDefault="006438D9" w:rsidP="006438D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Open selected image</w:t>
      </w:r>
    </w:p>
    <w:p w14:paraId="3E74790D" w14:textId="0B5CB392" w:rsidR="009A5152" w:rsidRPr="00C96061" w:rsidRDefault="006438D9" w:rsidP="00C9606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Segment the bacteria and granules</w:t>
      </w:r>
    </w:p>
    <w:p w14:paraId="571FADE2" w14:textId="2DB7EECA" w:rsidR="00D77668" w:rsidRPr="009B498D" w:rsidRDefault="00204A94" w:rsidP="00D77668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Apply </w:t>
      </w:r>
      <w:proofErr w:type="spellStart"/>
      <w:r w:rsidR="00A81F58" w:rsidRPr="009B498D">
        <w:rPr>
          <w:rFonts w:ascii="Century Gothic" w:hAnsi="Century Gothic" w:cs="Calibri"/>
          <w:b/>
          <w:bCs/>
          <w:sz w:val="22"/>
          <w:szCs w:val="22"/>
          <w:lang w:val="en-US"/>
        </w:rPr>
        <w:t>ilastik</w:t>
      </w:r>
      <w:proofErr w:type="spellEnd"/>
      <w:r w:rsidR="00A81F58" w:rsidRPr="009B498D">
        <w:rPr>
          <w:rFonts w:ascii="Century Gothic" w:hAnsi="Century Gothic" w:cs="Calibri"/>
          <w:sz w:val="22"/>
          <w:szCs w:val="22"/>
          <w:lang w:val="en-US"/>
        </w:rPr>
        <w:t xml:space="preserve"> </w:t>
      </w:r>
      <w:proofErr w:type="spellStart"/>
      <w:r w:rsidR="00A81F58" w:rsidRPr="009B498D">
        <w:rPr>
          <w:rFonts w:ascii="Century Gothic" w:hAnsi="Century Gothic" w:cs="Calibri"/>
          <w:i/>
          <w:iCs/>
          <w:sz w:val="22"/>
          <w:szCs w:val="22"/>
          <w:lang w:val="en-US"/>
        </w:rPr>
        <w:t>autocontext</w:t>
      </w:r>
      <w:proofErr w:type="spellEnd"/>
      <w:r w:rsidR="00A81F58" w:rsidRPr="009B498D">
        <w:rPr>
          <w:rFonts w:ascii="Century Gothic" w:hAnsi="Century Gothic" w:cs="Calibri"/>
          <w:sz w:val="22"/>
          <w:szCs w:val="22"/>
          <w:lang w:val="en-US"/>
        </w:rPr>
        <w:t xml:space="preserve"> classifier</w:t>
      </w:r>
      <w:r w:rsidR="0042748B" w:rsidRPr="009B498D">
        <w:rPr>
          <w:rFonts w:ascii="Century Gothic" w:hAnsi="Century Gothic" w:cs="Calibri"/>
          <w:sz w:val="22"/>
          <w:szCs w:val="22"/>
          <w:lang w:val="en-US"/>
        </w:rPr>
        <w:t xml:space="preserve"> to obtain segmentation map</w:t>
      </w:r>
      <w:r w:rsidR="009A5152" w:rsidRPr="009B498D">
        <w:rPr>
          <w:rFonts w:ascii="Century Gothic" w:hAnsi="Century Gothic" w:cs="Calibri"/>
          <w:sz w:val="22"/>
          <w:szCs w:val="22"/>
          <w:lang w:val="en-US"/>
        </w:rPr>
        <w:t xml:space="preserve"> model</w:t>
      </w:r>
    </w:p>
    <w:p w14:paraId="1335705F" w14:textId="13E880C5" w:rsidR="0042748B" w:rsidRPr="009B498D" w:rsidRDefault="009A5152" w:rsidP="00D77668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Segment</w:t>
      </w:r>
      <w:r w:rsidR="0042748B" w:rsidRPr="009B498D">
        <w:rPr>
          <w:rFonts w:ascii="Century Gothic" w:hAnsi="Century Gothic" w:cs="Calibri"/>
          <w:sz w:val="22"/>
          <w:szCs w:val="22"/>
          <w:lang w:val="en-US"/>
        </w:rPr>
        <w:t xml:space="preserve"> </w:t>
      </w:r>
      <w:r w:rsidR="00A02507" w:rsidRPr="009B498D">
        <w:rPr>
          <w:rFonts w:ascii="Century Gothic" w:hAnsi="Century Gothic" w:cs="Calibri"/>
          <w:sz w:val="22"/>
          <w:szCs w:val="22"/>
          <w:lang w:val="en-US"/>
        </w:rPr>
        <w:t>bacteri</w:t>
      </w:r>
      <w:r w:rsidR="00BE7C09" w:rsidRPr="009B498D">
        <w:rPr>
          <w:rFonts w:ascii="Century Gothic" w:hAnsi="Century Gothic" w:cs="Calibri"/>
          <w:sz w:val="22"/>
          <w:szCs w:val="22"/>
          <w:lang w:val="en-US"/>
        </w:rPr>
        <w:t xml:space="preserve">a 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using </w:t>
      </w:r>
      <w:r w:rsidR="00BE7C09" w:rsidRPr="009B498D">
        <w:rPr>
          <w:rFonts w:ascii="Century Gothic" w:hAnsi="Century Gothic" w:cs="Calibri"/>
          <w:sz w:val="22"/>
          <w:szCs w:val="22"/>
          <w:lang w:val="en-US"/>
        </w:rPr>
        <w:t>thresholding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 (default) applied to the segmentation map</w:t>
      </w:r>
      <w:r w:rsidR="00BE7C09" w:rsidRPr="009B498D">
        <w:rPr>
          <w:rFonts w:ascii="Century Gothic" w:hAnsi="Century Gothic" w:cs="Calibri"/>
          <w:sz w:val="22"/>
          <w:szCs w:val="22"/>
          <w:lang w:val="en-US"/>
        </w:rPr>
        <w:t>, to</w:t>
      </w:r>
      <w:r w:rsidR="0042748B" w:rsidRPr="009B498D">
        <w:rPr>
          <w:rFonts w:ascii="Century Gothic" w:hAnsi="Century Gothic" w:cs="Calibri"/>
          <w:sz w:val="22"/>
          <w:szCs w:val="22"/>
          <w:lang w:val="en-US"/>
        </w:rPr>
        <w:t xml:space="preserve"> output a binary mask</w:t>
      </w:r>
      <w:r w:rsidR="00BE7C09" w:rsidRPr="009B498D">
        <w:rPr>
          <w:rFonts w:ascii="Century Gothic" w:hAnsi="Century Gothic" w:cs="Calibri"/>
          <w:sz w:val="22"/>
          <w:szCs w:val="22"/>
          <w:lang w:val="en-US"/>
        </w:rPr>
        <w:t xml:space="preserve"> followed by hole filling.</w:t>
      </w:r>
    </w:p>
    <w:p w14:paraId="0249A0B4" w14:textId="5E14C068" w:rsidR="00BE7C09" w:rsidRPr="009B498D" w:rsidRDefault="00BE7C09" w:rsidP="00D77668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Filter the masked bacteria ROIs base</w:t>
      </w:r>
      <w:r w:rsidR="00C502E4" w:rsidRPr="009B498D">
        <w:rPr>
          <w:rFonts w:ascii="Century Gothic" w:hAnsi="Century Gothic" w:cs="Calibri"/>
          <w:sz w:val="22"/>
          <w:szCs w:val="22"/>
          <w:lang w:val="en-US"/>
        </w:rPr>
        <w:t>d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 on size</w:t>
      </w:r>
      <w:r w:rsidR="008B60B6" w:rsidRPr="009B498D">
        <w:rPr>
          <w:rFonts w:ascii="Century Gothic" w:hAnsi="Century Gothic" w:cs="Calibri"/>
          <w:sz w:val="22"/>
          <w:szCs w:val="22"/>
          <w:lang w:val="en-US"/>
        </w:rPr>
        <w:t xml:space="preserve"> (area)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 and shape (circularity) metrics to obtain </w:t>
      </w:r>
      <w:r w:rsidR="008B60B6" w:rsidRPr="009B498D">
        <w:rPr>
          <w:rFonts w:ascii="Century Gothic" w:hAnsi="Century Gothic" w:cs="Calibri"/>
          <w:sz w:val="22"/>
          <w:szCs w:val="22"/>
          <w:lang w:val="en-US"/>
        </w:rPr>
        <w:t>legit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 bacteria ROIs.</w:t>
      </w:r>
      <w:r w:rsidR="008B60B6" w:rsidRPr="009B498D">
        <w:rPr>
          <w:rFonts w:ascii="Century Gothic" w:hAnsi="Century Gothic" w:cs="Calibri"/>
          <w:sz w:val="22"/>
          <w:szCs w:val="22"/>
          <w:lang w:val="en-US"/>
        </w:rPr>
        <w:t xml:space="preserve"> </w:t>
      </w:r>
    </w:p>
    <w:p w14:paraId="210889E1" w14:textId="52081660" w:rsidR="009A5152" w:rsidRPr="009B498D" w:rsidRDefault="009A5152" w:rsidP="009A5152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Run Roi to label image on the bacteria ROIs to generate bacteria labeled image.</w:t>
      </w:r>
    </w:p>
    <w:p w14:paraId="12BCCFEE" w14:textId="52B5B123" w:rsidR="00BE7C09" w:rsidRPr="009B498D" w:rsidRDefault="008B60B6" w:rsidP="009A5152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Segment the granules</w:t>
      </w:r>
      <w:r w:rsidR="009A5152" w:rsidRPr="009B498D">
        <w:rPr>
          <w:rFonts w:ascii="Century Gothic" w:hAnsi="Century Gothic" w:cs="Calibri"/>
          <w:sz w:val="22"/>
          <w:szCs w:val="22"/>
          <w:lang w:val="en-US"/>
        </w:rPr>
        <w:t xml:space="preserve"> using thresholding (default) to the segmentation map, to output binary mask.</w:t>
      </w:r>
    </w:p>
    <w:p w14:paraId="58FA27C6" w14:textId="04CABF48" w:rsidR="001403B4" w:rsidRPr="009B498D" w:rsidRDefault="0035601D" w:rsidP="0035601D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9B498D">
        <w:rPr>
          <w:rFonts w:ascii="Century Gothic" w:hAnsi="Century Gothic" w:cs="Calibri"/>
          <w:sz w:val="22"/>
          <w:szCs w:val="22"/>
          <w:lang w:val="en-US"/>
        </w:rPr>
        <w:t>Filter the masked granules ROIs based on size (area) and shape (circularity) metrics to obtain legit bacteria ROIs</w:t>
      </w:r>
      <w:r w:rsidR="005B211E" w:rsidRPr="009B498D">
        <w:rPr>
          <w:rFonts w:ascii="Century Gothic" w:hAnsi="Century Gothic" w:cs="Calibri"/>
          <w:sz w:val="22"/>
          <w:szCs w:val="22"/>
          <w:lang w:val="en-US"/>
        </w:rPr>
        <w:t>. A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pply </w:t>
      </w:r>
      <w:r w:rsidR="0053105A" w:rsidRPr="009B498D">
        <w:rPr>
          <w:rFonts w:ascii="Century Gothic" w:hAnsi="Century Gothic" w:cs="Calibri"/>
          <w:sz w:val="22"/>
          <w:szCs w:val="22"/>
          <w:lang w:val="en-US"/>
        </w:rPr>
        <w:t>granules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-bacteria colocalization analysis by </w:t>
      </w:r>
      <w:r w:rsidR="005B211E" w:rsidRPr="009B498D">
        <w:rPr>
          <w:rFonts w:ascii="Century Gothic" w:hAnsi="Century Gothic" w:cs="Calibri"/>
          <w:sz w:val="22"/>
          <w:szCs w:val="22"/>
          <w:lang w:val="en-US"/>
        </w:rPr>
        <w:t>applying (</w:t>
      </w:r>
      <w:r w:rsidRPr="009B498D">
        <w:rPr>
          <w:rFonts w:ascii="Century Gothic" w:hAnsi="Century Gothic" w:cs="Calibri"/>
          <w:sz w:val="22"/>
          <w:szCs w:val="22"/>
          <w:lang w:val="en-US"/>
        </w:rPr>
        <w:t>measuring</w:t>
      </w:r>
      <w:r w:rsidR="005B211E" w:rsidRPr="009B498D">
        <w:rPr>
          <w:rFonts w:ascii="Century Gothic" w:hAnsi="Century Gothic" w:cs="Calibri"/>
          <w:sz w:val="22"/>
          <w:szCs w:val="22"/>
          <w:lang w:val="en-US"/>
        </w:rPr>
        <w:t>)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 granules </w:t>
      </w:r>
      <w:r w:rsidR="005B211E" w:rsidRPr="009B498D">
        <w:rPr>
          <w:rFonts w:ascii="Century Gothic" w:hAnsi="Century Gothic" w:cs="Calibri"/>
          <w:sz w:val="22"/>
          <w:szCs w:val="22"/>
          <w:lang w:val="en-US"/>
        </w:rPr>
        <w:t>ROIs</w:t>
      </w:r>
      <w:r w:rsidRPr="009B498D">
        <w:rPr>
          <w:rFonts w:ascii="Century Gothic" w:hAnsi="Century Gothic" w:cs="Calibri"/>
          <w:sz w:val="22"/>
          <w:szCs w:val="22"/>
          <w:lang w:val="en-US"/>
        </w:rPr>
        <w:t xml:space="preserve"> </w:t>
      </w:r>
      <w:r w:rsidRPr="009B498D">
        <w:rPr>
          <w:rFonts w:ascii="Century Gothic" w:hAnsi="Century Gothic" w:cs="Calibri"/>
          <w:sz w:val="22"/>
          <w:szCs w:val="22"/>
          <w:lang w:val="en-US"/>
        </w:rPr>
        <w:lastRenderedPageBreak/>
        <w:t xml:space="preserve">on bacteria labeled image. </w:t>
      </w:r>
      <w:r w:rsidR="005B211E" w:rsidRPr="009B498D">
        <w:rPr>
          <w:rFonts w:ascii="Century Gothic" w:hAnsi="Century Gothic" w:cs="Calibri"/>
          <w:sz w:val="22"/>
          <w:szCs w:val="22"/>
          <w:lang w:val="en-US"/>
        </w:rPr>
        <w:t>This step colocalizes the granules to their respective bacteria.</w:t>
      </w:r>
    </w:p>
    <w:p w14:paraId="59C90456" w14:textId="6540E15B" w:rsidR="005B211E" w:rsidRDefault="005B211E" w:rsidP="0035601D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>
        <w:rPr>
          <w:rFonts w:ascii="Century Gothic" w:hAnsi="Century Gothic" w:cs="Calibri"/>
          <w:sz w:val="22"/>
          <w:szCs w:val="22"/>
          <w:lang w:val="en-US"/>
        </w:rPr>
        <w:t>Obtain the area of each granule, the number of granules per bacteria and the average size of the granules per bacteria.</w:t>
      </w:r>
    </w:p>
    <w:p w14:paraId="05124956" w14:textId="77777777" w:rsidR="009176BC" w:rsidRPr="00A81F58" w:rsidRDefault="009176BC" w:rsidP="00BD2EAE">
      <w:pPr>
        <w:pStyle w:val="NormalWeb"/>
        <w:spacing w:before="0" w:beforeAutospacing="0" w:after="0" w:afterAutospacing="0"/>
        <w:ind w:left="1440"/>
        <w:rPr>
          <w:rFonts w:ascii="Century Gothic" w:hAnsi="Century Gothic" w:cs="Calibri"/>
          <w:sz w:val="22"/>
          <w:szCs w:val="22"/>
          <w:lang w:val="en-US"/>
        </w:rPr>
      </w:pPr>
    </w:p>
    <w:p w14:paraId="6DDBE3BE" w14:textId="27BCF399" w:rsidR="001403B4" w:rsidRPr="00A81F58" w:rsidRDefault="001403B4" w:rsidP="001403B4">
      <w:pPr>
        <w:pStyle w:val="NormalWeb"/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</w:p>
    <w:p w14:paraId="60D62F86" w14:textId="76561CB4" w:rsidR="00BD2EAE" w:rsidRDefault="00BD2EAE" w:rsidP="00BD2EAE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  <w:r>
        <w:rPr>
          <w:rFonts w:ascii="Century Gothic" w:hAnsi="Century Gothic"/>
          <w:b/>
          <w:bCs/>
          <w:color w:val="323E4F"/>
          <w:lang w:val="en-US"/>
        </w:rPr>
        <w:t>Output</w:t>
      </w:r>
    </w:p>
    <w:p w14:paraId="60981CE6" w14:textId="22A7E597" w:rsidR="00BD2EAE" w:rsidRPr="003F42E5" w:rsidRDefault="001B4391" w:rsidP="00BD2EAE">
      <w:pPr>
        <w:pStyle w:val="NormalWeb"/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3F42E5">
        <w:rPr>
          <w:rFonts w:ascii="Century Gothic" w:hAnsi="Century Gothic" w:cs="Calibri"/>
          <w:sz w:val="22"/>
          <w:szCs w:val="22"/>
          <w:lang w:val="en-US"/>
        </w:rPr>
        <w:t>The macro saves the following output files</w:t>
      </w:r>
      <w:r w:rsidR="00C641AB">
        <w:rPr>
          <w:rFonts w:ascii="Century Gothic" w:hAnsi="Century Gothic" w:cs="Calibri"/>
          <w:sz w:val="22"/>
          <w:szCs w:val="22"/>
          <w:lang w:val="en-US"/>
        </w:rPr>
        <w:t xml:space="preserve"> (see below for details</w:t>
      </w:r>
      <w:r w:rsidR="00210C44">
        <w:rPr>
          <w:rFonts w:ascii="Century Gothic" w:hAnsi="Century Gothic" w:cs="Calibri"/>
          <w:sz w:val="22"/>
          <w:szCs w:val="22"/>
          <w:lang w:val="en-US"/>
        </w:rPr>
        <w:t>)</w:t>
      </w:r>
      <w:r w:rsidRPr="003F42E5">
        <w:rPr>
          <w:rFonts w:ascii="Century Gothic" w:hAnsi="Century Gothic" w:cs="Calibri"/>
          <w:sz w:val="22"/>
          <w:szCs w:val="22"/>
          <w:lang w:val="en-US"/>
        </w:rPr>
        <w:t>:</w:t>
      </w:r>
    </w:p>
    <w:p w14:paraId="41CA90B9" w14:textId="228CFDFC" w:rsidR="00BD2EAE" w:rsidRPr="003F42E5" w:rsidRDefault="00DE4869" w:rsidP="00BD2EA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entury Gothic" w:hAnsi="Century Gothic"/>
          <w:b/>
          <w:bCs/>
          <w:color w:val="323E4F"/>
          <w:sz w:val="22"/>
          <w:szCs w:val="22"/>
          <w:lang w:val="en-US"/>
        </w:rPr>
      </w:pPr>
      <w:r>
        <w:rPr>
          <w:rFonts w:ascii="Century Gothic" w:hAnsi="Century Gothic" w:cs="Calibri"/>
          <w:sz w:val="22"/>
          <w:szCs w:val="22"/>
          <w:lang w:val="en-US"/>
        </w:rPr>
        <w:t>B</w:t>
      </w:r>
      <w:r w:rsidR="00BD2EAE" w:rsidRPr="003F42E5">
        <w:rPr>
          <w:rFonts w:ascii="Century Gothic" w:hAnsi="Century Gothic" w:cs="Calibri"/>
          <w:sz w:val="22"/>
          <w:szCs w:val="22"/>
          <w:lang w:val="en-US"/>
        </w:rPr>
        <w:t>acteria and granules ROI tables</w:t>
      </w:r>
    </w:p>
    <w:p w14:paraId="74C173B1" w14:textId="3C13EAFD" w:rsidR="00BD2EAE" w:rsidRPr="003F42E5" w:rsidRDefault="00DE4869" w:rsidP="00BD2EA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entury Gothic" w:hAnsi="Century Gothic"/>
          <w:b/>
          <w:bCs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>B</w:t>
      </w:r>
      <w:r w:rsidR="00BD2EAE" w:rsidRPr="003F42E5">
        <w:rPr>
          <w:rFonts w:ascii="Century Gothic" w:hAnsi="Century Gothic"/>
          <w:color w:val="323E4F"/>
          <w:sz w:val="22"/>
          <w:szCs w:val="22"/>
          <w:lang w:val="en-US"/>
        </w:rPr>
        <w:t xml:space="preserve">acteria and granules </w:t>
      </w:r>
      <w:r w:rsidR="00210C44" w:rsidRPr="003F42E5">
        <w:rPr>
          <w:rFonts w:ascii="Century Gothic" w:hAnsi="Century Gothic"/>
          <w:color w:val="323E4F"/>
          <w:sz w:val="22"/>
          <w:szCs w:val="22"/>
          <w:lang w:val="en-US"/>
        </w:rPr>
        <w:t>result</w:t>
      </w:r>
      <w:r w:rsidR="00BD2EAE" w:rsidRPr="003F42E5">
        <w:rPr>
          <w:rFonts w:ascii="Century Gothic" w:hAnsi="Century Gothic"/>
          <w:color w:val="323E4F"/>
          <w:sz w:val="22"/>
          <w:szCs w:val="22"/>
          <w:lang w:val="en-US"/>
        </w:rPr>
        <w:t xml:space="preserve"> tables</w:t>
      </w:r>
    </w:p>
    <w:p w14:paraId="5AD323D1" w14:textId="52BC5BF5" w:rsidR="00BD2EAE" w:rsidRPr="003F42E5" w:rsidRDefault="00DE4869" w:rsidP="00BD2EA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>S</w:t>
      </w:r>
      <w:r w:rsidR="00BD2EAE" w:rsidRPr="003F42E5">
        <w:rPr>
          <w:rFonts w:ascii="Century Gothic" w:hAnsi="Century Gothic"/>
          <w:color w:val="323E4F"/>
          <w:sz w:val="22"/>
          <w:szCs w:val="22"/>
          <w:lang w:val="en-US"/>
        </w:rPr>
        <w:t>ummary table for all image files analyzed</w:t>
      </w:r>
    </w:p>
    <w:p w14:paraId="2E495E8B" w14:textId="64CF0DED" w:rsidR="00BD2EAE" w:rsidRPr="003F42E5" w:rsidRDefault="00BD2EAE" w:rsidP="00BD2EA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3F42E5">
        <w:rPr>
          <w:rFonts w:ascii="Century Gothic" w:hAnsi="Century Gothic"/>
          <w:color w:val="323E4F"/>
          <w:sz w:val="22"/>
          <w:szCs w:val="22"/>
          <w:lang w:val="en-US"/>
        </w:rPr>
        <w:t>The original image with the bacteria and granules ROIs overlays</w:t>
      </w:r>
    </w:p>
    <w:p w14:paraId="3162456A" w14:textId="220DAFE7" w:rsidR="001B4391" w:rsidRDefault="001B4391" w:rsidP="001B4391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</w:p>
    <w:p w14:paraId="0221F3D5" w14:textId="26A486CF" w:rsidR="001B4391" w:rsidRDefault="001B4391" w:rsidP="001B4391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  <w:r w:rsidRPr="001B4391">
        <w:rPr>
          <w:rFonts w:ascii="Century Gothic" w:hAnsi="Century Gothic"/>
          <w:b/>
          <w:bCs/>
          <w:color w:val="323E4F"/>
          <w:lang w:val="en-US"/>
        </w:rPr>
        <w:t>Dependencies</w:t>
      </w:r>
    </w:p>
    <w:p w14:paraId="4FA7CD6E" w14:textId="77777777" w:rsidR="00EE7F28" w:rsidRPr="003F42E5" w:rsidRDefault="00EE7F28" w:rsidP="00EE7F2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entury Gothic" w:hAnsi="Century Gothic" w:cs="Segoe UI"/>
          <w:color w:val="1F2328"/>
        </w:rPr>
      </w:pPr>
      <w:r w:rsidRPr="003F42E5">
        <w:rPr>
          <w:rFonts w:ascii="Century Gothic" w:hAnsi="Century Gothic" w:cs="Segoe UI"/>
          <w:color w:val="1F2328"/>
        </w:rPr>
        <w:t>Fiji: </w:t>
      </w:r>
      <w:hyperlink r:id="rId10" w:history="1">
        <w:r w:rsidRPr="003F42E5">
          <w:rPr>
            <w:rStyle w:val="Hyperlink"/>
            <w:rFonts w:ascii="Century Gothic" w:hAnsi="Century Gothic" w:cs="Segoe UI"/>
          </w:rPr>
          <w:t>https://imagej.net/Fiji</w:t>
        </w:r>
      </w:hyperlink>
    </w:p>
    <w:p w14:paraId="7380CFB2" w14:textId="0CEDF990" w:rsidR="00EE7F28" w:rsidRPr="003F42E5" w:rsidRDefault="00EE7F28" w:rsidP="00EE7F2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1F2328"/>
        </w:rPr>
      </w:pPr>
      <w:r w:rsidRPr="003F42E5">
        <w:rPr>
          <w:rFonts w:ascii="Century Gothic" w:hAnsi="Century Gothic" w:cs="Segoe UI"/>
          <w:color w:val="1F2328"/>
        </w:rPr>
        <w:t>Ilastik pixel classifier (ilastik-1.</w:t>
      </w:r>
      <w:r w:rsidR="00586E09" w:rsidRPr="003F42E5">
        <w:rPr>
          <w:rFonts w:ascii="Century Gothic" w:hAnsi="Century Gothic" w:cs="Segoe UI"/>
          <w:color w:val="1F2328"/>
          <w:lang w:val="en-US"/>
        </w:rPr>
        <w:t>4.0rc8</w:t>
      </w:r>
      <w:r w:rsidRPr="003F42E5">
        <w:rPr>
          <w:rFonts w:ascii="Century Gothic" w:hAnsi="Century Gothic" w:cs="Segoe UI"/>
          <w:color w:val="1F2328"/>
        </w:rPr>
        <w:t>) </w:t>
      </w:r>
      <w:hyperlink r:id="rId11" w:history="1">
        <w:r w:rsidRPr="003F42E5">
          <w:rPr>
            <w:rStyle w:val="Hyperlink"/>
            <w:rFonts w:ascii="Century Gothic" w:hAnsi="Century Gothic" w:cs="Segoe UI"/>
          </w:rPr>
          <w:t>https://www.ilastik.org/</w:t>
        </w:r>
      </w:hyperlink>
    </w:p>
    <w:p w14:paraId="10D47DD5" w14:textId="1F20CFC9" w:rsidR="001B4391" w:rsidRPr="003F42E5" w:rsidRDefault="00EE7F28" w:rsidP="0041468F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Century Gothic" w:hAnsi="Century Gothic"/>
          <w:color w:val="323E4F"/>
        </w:rPr>
      </w:pPr>
      <w:r w:rsidRPr="003F42E5">
        <w:rPr>
          <w:rFonts w:ascii="Century Gothic" w:hAnsi="Century Gothic" w:cs="Segoe UI"/>
          <w:color w:val="1F2328"/>
        </w:rPr>
        <w:t xml:space="preserve">Ilastik Fiji Plugin (we used </w:t>
      </w:r>
      <w:hyperlink r:id="rId12" w:history="1">
        <w:r w:rsidR="00586E09" w:rsidRPr="003F42E5">
          <w:rPr>
            <w:rFonts w:ascii="Century Gothic" w:hAnsi="Century Gothic" w:cs="Segoe UI"/>
            <w:color w:val="1F2328"/>
          </w:rPr>
          <w:t>ilastik4ij-1.8.2</w:t>
        </w:r>
      </w:hyperlink>
      <w:r w:rsidR="00444BFE" w:rsidRPr="003F42E5">
        <w:rPr>
          <w:rFonts w:ascii="Century Gothic" w:hAnsi="Century Gothic" w:cs="Segoe UI"/>
          <w:color w:val="1F2328"/>
          <w:lang w:val="en-US"/>
        </w:rPr>
        <w:t>.jar</w:t>
      </w:r>
      <w:r w:rsidR="00444BFE" w:rsidRPr="003F42E5">
        <w:rPr>
          <w:rFonts w:ascii="Century Gothic" w:hAnsi="Century Gothic" w:cs="Segoe UI"/>
          <w:color w:val="1F2328"/>
        </w:rPr>
        <w:t xml:space="preserve"> </w:t>
      </w:r>
      <w:r w:rsidRPr="003F42E5">
        <w:rPr>
          <w:rFonts w:ascii="Century Gothic" w:hAnsi="Century Gothic" w:cs="Segoe UI"/>
          <w:color w:val="1F2328"/>
        </w:rPr>
        <w:t>which is available in: </w:t>
      </w:r>
      <w:hyperlink r:id="rId13" w:history="1">
        <w:r w:rsidRPr="003F42E5">
          <w:rPr>
            <w:rStyle w:val="Hyperlink"/>
            <w:rFonts w:ascii="Century Gothic" w:hAnsi="Century Gothic" w:cs="Segoe UI"/>
          </w:rPr>
          <w:t>https://sites.imagej.net/Ilastik/plugins/</w:t>
        </w:r>
      </w:hyperlink>
      <w:r w:rsidR="00444BFE" w:rsidRPr="003F42E5">
        <w:rPr>
          <w:rFonts w:ascii="Century Gothic" w:hAnsi="Century Gothic" w:cs="Segoe UI"/>
          <w:color w:val="1F2328"/>
          <w:lang w:val="en-US"/>
        </w:rPr>
        <w:t xml:space="preserve">. </w:t>
      </w:r>
    </w:p>
    <w:p w14:paraId="695430BF" w14:textId="77777777" w:rsidR="001403B4" w:rsidRPr="00BD2EAE" w:rsidRDefault="001403B4" w:rsidP="001403B4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</w:p>
    <w:p w14:paraId="4C4A005F" w14:textId="5AB3C759" w:rsidR="001403B4" w:rsidRPr="00BD2EAE" w:rsidRDefault="00055E16" w:rsidP="001403B4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  <w:r w:rsidRPr="003F42E5">
        <w:rPr>
          <w:rFonts w:ascii="Century Gothic" w:hAnsi="Century Gothic"/>
          <w:b/>
          <w:bCs/>
          <w:color w:val="323E4F"/>
          <w:lang w:val="en-US"/>
        </w:rPr>
        <w:t>User Guide</w:t>
      </w:r>
    </w:p>
    <w:p w14:paraId="5707031D" w14:textId="77777777" w:rsidR="008F7261" w:rsidRDefault="008F7261" w:rsidP="001403B4">
      <w:pPr>
        <w:pStyle w:val="NormalWeb"/>
        <w:spacing w:before="0" w:beforeAutospacing="0" w:after="0" w:afterAutospacing="0"/>
        <w:rPr>
          <w:rFonts w:ascii="Century Gothic" w:hAnsi="Century Gothic" w:cs="Segoe UI"/>
          <w:color w:val="1F2328"/>
        </w:rPr>
      </w:pPr>
    </w:p>
    <w:p w14:paraId="567C1B05" w14:textId="4FA091BC" w:rsidR="003F42E5" w:rsidRPr="008F7261" w:rsidRDefault="008F7261" w:rsidP="008F7261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entury Gothic" w:hAnsi="Century Gothic"/>
          <w:b/>
          <w:bCs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 w:cs="Segoe UI"/>
          <w:color w:val="1F2328"/>
          <w:sz w:val="22"/>
          <w:szCs w:val="22"/>
          <w:lang w:val="en-US"/>
        </w:rPr>
        <w:t>Run the code, upon which UI will open</w:t>
      </w:r>
      <w:r w:rsidR="00873BFE">
        <w:rPr>
          <w:rFonts w:ascii="Century Gothic" w:hAnsi="Century Gothic" w:cs="Segoe UI"/>
          <w:color w:val="1F2328"/>
          <w:sz w:val="22"/>
          <w:szCs w:val="22"/>
          <w:lang w:val="en-US"/>
        </w:rPr>
        <w:t>:</w:t>
      </w:r>
    </w:p>
    <w:p w14:paraId="52D4AA15" w14:textId="77777777" w:rsidR="008F7261" w:rsidRPr="008F7261" w:rsidRDefault="008F7261" w:rsidP="008F7261">
      <w:pPr>
        <w:pStyle w:val="NormalWeb"/>
        <w:spacing w:before="0" w:beforeAutospacing="0" w:after="0" w:afterAutospacing="0"/>
        <w:ind w:left="720"/>
        <w:rPr>
          <w:rFonts w:ascii="Century Gothic" w:hAnsi="Century Gothic"/>
          <w:b/>
          <w:bCs/>
          <w:color w:val="323E4F"/>
          <w:lang w:val="en-US"/>
        </w:rPr>
      </w:pPr>
    </w:p>
    <w:p w14:paraId="5C96F2E7" w14:textId="438DC3CA" w:rsidR="008F7261" w:rsidRDefault="008F7261" w:rsidP="008F7261">
      <w:pPr>
        <w:pStyle w:val="NormalWeb"/>
        <w:spacing w:before="0" w:beforeAutospacing="0" w:after="0" w:afterAutospacing="0"/>
        <w:ind w:left="720"/>
        <w:rPr>
          <w:rFonts w:ascii="Century Gothic" w:hAnsi="Century Gothic"/>
          <w:b/>
          <w:bCs/>
          <w:color w:val="323E4F"/>
          <w:lang w:val="en-US"/>
        </w:rPr>
      </w:pPr>
      <w:r w:rsidRPr="008F7261">
        <w:rPr>
          <w:rFonts w:ascii="Century Gothic" w:hAnsi="Century Gothic"/>
          <w:b/>
          <w:bCs/>
          <w:noProof/>
          <w:color w:val="323E4F"/>
          <w:lang w:val="en-US"/>
        </w:rPr>
        <w:drawing>
          <wp:inline distT="0" distB="0" distL="0" distR="0" wp14:anchorId="2A2A174C" wp14:editId="6F878105">
            <wp:extent cx="2093742" cy="273431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130" cy="27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71C5" w14:textId="25C0117B" w:rsidR="00A2285F" w:rsidRPr="00A2285F" w:rsidRDefault="008F7261" w:rsidP="00A2285F">
      <w:pPr>
        <w:pStyle w:val="NormalWeb"/>
        <w:spacing w:after="0"/>
        <w:rPr>
          <w:rFonts w:ascii="Century Gothic" w:hAnsi="Century Gothic"/>
          <w:b/>
          <w:bCs/>
          <w:color w:val="323E4F"/>
          <w:lang w:val="en-US"/>
        </w:rPr>
      </w:pPr>
      <w:r w:rsidRPr="008F7261">
        <w:rPr>
          <w:rFonts w:ascii="Century Gothic" w:hAnsi="Century Gothic"/>
          <w:b/>
          <w:bCs/>
          <w:color w:val="323E4F"/>
          <w:lang w:val="en-US"/>
        </w:rPr>
        <w:t>INPUT</w:t>
      </w:r>
    </w:p>
    <w:p w14:paraId="3CEABCA4" w14:textId="4AF82D8D" w:rsidR="008F7261" w:rsidRPr="008F7261" w:rsidRDefault="008F7261" w:rsidP="00A2285F">
      <w:pPr>
        <w:pStyle w:val="NormalWeb"/>
        <w:numPr>
          <w:ilvl w:val="0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 w:cs="Segoe UI"/>
          <w:color w:val="1F2328"/>
          <w:sz w:val="22"/>
          <w:szCs w:val="22"/>
          <w:lang w:val="en-US"/>
        </w:rPr>
        <w:t xml:space="preserve">Two runs modes are </w:t>
      </w:r>
      <w:r w:rsidR="00DA19DC" w:rsidRPr="008F7261">
        <w:rPr>
          <w:rFonts w:ascii="Century Gothic" w:hAnsi="Century Gothic" w:cs="Segoe UI"/>
          <w:color w:val="1F2328"/>
          <w:sz w:val="22"/>
          <w:szCs w:val="22"/>
          <w:lang w:val="en-US"/>
        </w:rPr>
        <w:t>applicable, “</w:t>
      </w:r>
      <w:r w:rsidRPr="008F7261">
        <w:rPr>
          <w:rFonts w:ascii="Century Gothic" w:hAnsi="Century Gothic" w:cs="Segoe UI"/>
          <w:color w:val="1F2328"/>
          <w:sz w:val="22"/>
          <w:szCs w:val="22"/>
          <w:lang w:val="en-US"/>
        </w:rPr>
        <w:t xml:space="preserve">directory mode" or </w:t>
      </w:r>
      <w:r>
        <w:rPr>
          <w:rFonts w:ascii="Century Gothic" w:hAnsi="Century Gothic" w:cs="Segoe UI"/>
          <w:color w:val="1F2328"/>
          <w:sz w:val="22"/>
          <w:szCs w:val="22"/>
          <w:lang w:val="en-US"/>
        </w:rPr>
        <w:t>“</w:t>
      </w:r>
      <w:r w:rsidRPr="008F7261">
        <w:rPr>
          <w:rFonts w:ascii="Century Gothic" w:hAnsi="Century Gothic" w:cs="Segoe UI"/>
          <w:color w:val="1F2328"/>
          <w:sz w:val="22"/>
          <w:szCs w:val="22"/>
          <w:lang w:val="en-US"/>
        </w:rPr>
        <w:t>single mode".</w:t>
      </w:r>
    </w:p>
    <w:p w14:paraId="1453BCB8" w14:textId="58CD336C" w:rsidR="008F7261" w:rsidRPr="008F7261" w:rsidRDefault="008F7261" w:rsidP="00A2285F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>Directory mode - identifies all the relevant images to be processed and process a file at a time</w:t>
      </w:r>
    </w:p>
    <w:p w14:paraId="6B7B89DA" w14:textId="61874638" w:rsidR="008F7261" w:rsidRPr="008F7261" w:rsidRDefault="008F7261" w:rsidP="00A2285F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Single mode - a </w:t>
      </w:r>
      <w:proofErr w:type="spellStart"/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>signle</w:t>
      </w:r>
      <w:proofErr w:type="spellEnd"/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 file is selected for processing.</w:t>
      </w:r>
    </w:p>
    <w:p w14:paraId="7D645412" w14:textId="1AF4662A" w:rsidR="008F7261" w:rsidRPr="008F7261" w:rsidRDefault="00DA19DC" w:rsidP="00A2285F">
      <w:pPr>
        <w:pStyle w:val="NormalWeb"/>
        <w:numPr>
          <w:ilvl w:val="0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>C</w:t>
      </w:r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lassification is based on a pretrained </w:t>
      </w:r>
      <w:proofErr w:type="spellStart"/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>ilastik</w:t>
      </w:r>
      <w:proofErr w:type="spellEnd"/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 model. The 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path</w:t>
      </w:r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 to the </w:t>
      </w:r>
      <w:proofErr w:type="spellStart"/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>ilastik</w:t>
      </w:r>
      <w:proofErr w:type="spellEnd"/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 app and model should be provided</w:t>
      </w:r>
    </w:p>
    <w:p w14:paraId="1C9B81EE" w14:textId="3F62C6C5" w:rsidR="00DA19DC" w:rsidRPr="00DA19DC" w:rsidRDefault="00DA19DC" w:rsidP="00A2285F">
      <w:pPr>
        <w:pStyle w:val="NormalWeb"/>
        <w:numPr>
          <w:ilvl w:val="0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DA19DC">
        <w:rPr>
          <w:rFonts w:ascii="Century Gothic" w:hAnsi="Century Gothic"/>
          <w:color w:val="323E4F"/>
          <w:sz w:val="22"/>
          <w:szCs w:val="22"/>
          <w:lang w:val="en-US"/>
        </w:rPr>
        <w:lastRenderedPageBreak/>
        <w:t>Several Program-run-mode</w:t>
      </w:r>
      <w:r w:rsidR="00240CBA">
        <w:rPr>
          <w:rFonts w:ascii="Century Gothic" w:hAnsi="Century Gothic"/>
          <w:color w:val="323E4F"/>
          <w:sz w:val="22"/>
          <w:szCs w:val="22"/>
          <w:lang w:val="en-US"/>
        </w:rPr>
        <w:t>s</w:t>
      </w:r>
      <w:r w:rsidRPr="00DA19DC">
        <w:rPr>
          <w:rFonts w:ascii="Century Gothic" w:hAnsi="Century Gothic"/>
          <w:color w:val="323E4F"/>
          <w:sz w:val="22"/>
          <w:szCs w:val="22"/>
          <w:lang w:val="en-US"/>
        </w:rPr>
        <w:t xml:space="preserve"> "degrees of freedom" are provided for processing</w:t>
      </w:r>
      <w:r w:rsidR="00F12C93">
        <w:rPr>
          <w:rFonts w:ascii="Century Gothic" w:hAnsi="Century Gothic"/>
          <w:color w:val="323E4F"/>
          <w:sz w:val="22"/>
          <w:szCs w:val="22"/>
          <w:lang w:val="en-US"/>
        </w:rPr>
        <w:t>:</w:t>
      </w:r>
    </w:p>
    <w:p w14:paraId="76D0A03B" w14:textId="220AC9C6" w:rsidR="008F7261" w:rsidRPr="008F7261" w:rsidRDefault="00F12C93" w:rsidP="00A2285F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 xml:space="preserve">Use </w:t>
      </w:r>
      <w:r w:rsidR="008F7261"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pre/post </w:t>
      </w:r>
      <w:r w:rsidR="00DA19DC" w:rsidRPr="008F7261">
        <w:rPr>
          <w:rFonts w:ascii="Century Gothic" w:hAnsi="Century Gothic"/>
          <w:color w:val="323E4F"/>
          <w:sz w:val="22"/>
          <w:szCs w:val="22"/>
          <w:lang w:val="en-US"/>
        </w:rPr>
        <w:t>classificatio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n images</w:t>
      </w:r>
    </w:p>
    <w:p w14:paraId="3C9FFAB5" w14:textId="05747B1A" w:rsidR="008F7261" w:rsidRPr="008F7261" w:rsidRDefault="008F7261" w:rsidP="00A2285F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redo/skip </w:t>
      </w:r>
      <w:r w:rsidR="00DA19DC" w:rsidRPr="008F7261">
        <w:rPr>
          <w:rFonts w:ascii="Century Gothic" w:hAnsi="Century Gothic"/>
          <w:color w:val="323E4F"/>
          <w:sz w:val="22"/>
          <w:szCs w:val="22"/>
          <w:lang w:val="en-US"/>
        </w:rPr>
        <w:t>already</w:t>
      </w: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 classified images, </w:t>
      </w:r>
    </w:p>
    <w:p w14:paraId="6061D495" w14:textId="5E4BA2F9" w:rsidR="008F7261" w:rsidRPr="008F7261" w:rsidRDefault="008F7261" w:rsidP="00A2285F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>use original or modified bacteria detection</w:t>
      </w:r>
    </w:p>
    <w:p w14:paraId="309D0642" w14:textId="25B13FBF" w:rsidR="008F7261" w:rsidRDefault="008F7261" w:rsidP="00A2285F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User provided image units </w:t>
      </w:r>
      <w:r w:rsidR="005B7BB3" w:rsidRPr="005B7BB3">
        <w:rPr>
          <w:rFonts w:ascii="Century Gothic" w:hAnsi="Century Gothic"/>
          <w:color w:val="323E4F"/>
          <w:sz w:val="22"/>
          <w:szCs w:val="22"/>
          <w:lang w:val="en-US"/>
        </w:rPr>
        <w:t>(e.g. [</w:t>
      </w:r>
      <w:r w:rsidR="005B7BB3">
        <w:rPr>
          <w:rFonts w:ascii="Century Gothic" w:hAnsi="Century Gothic"/>
          <w:color w:val="323E4F"/>
          <w:sz w:val="22"/>
          <w:szCs w:val="22"/>
          <w:lang w:val="en-US"/>
        </w:rPr>
        <w:t>µ</w:t>
      </w:r>
      <w:r w:rsidR="005B7BB3" w:rsidRPr="005B7BB3">
        <w:rPr>
          <w:rFonts w:ascii="Century Gothic" w:hAnsi="Century Gothic"/>
          <w:color w:val="323E4F"/>
          <w:sz w:val="22"/>
          <w:szCs w:val="22"/>
          <w:lang w:val="en-US"/>
        </w:rPr>
        <w:t xml:space="preserve">m/pixel]) </w:t>
      </w:r>
      <w:r w:rsidRPr="008F7261">
        <w:rPr>
          <w:rFonts w:ascii="Century Gothic" w:hAnsi="Century Gothic"/>
          <w:color w:val="323E4F"/>
          <w:sz w:val="22"/>
          <w:szCs w:val="22"/>
          <w:lang w:val="en-US"/>
        </w:rPr>
        <w:t xml:space="preserve">and objects (bacteria/granule) </w:t>
      </w:r>
      <w:r w:rsidR="00F12C93" w:rsidRPr="008F7261">
        <w:rPr>
          <w:rFonts w:ascii="Century Gothic" w:hAnsi="Century Gothic"/>
          <w:color w:val="323E4F"/>
          <w:sz w:val="22"/>
          <w:szCs w:val="22"/>
          <w:lang w:val="en-US"/>
        </w:rPr>
        <w:t>thresholds</w:t>
      </w:r>
      <w:r w:rsidR="005B7BB3">
        <w:rPr>
          <w:rFonts w:ascii="Century Gothic" w:hAnsi="Century Gothic"/>
          <w:color w:val="323E4F"/>
          <w:sz w:val="22"/>
          <w:szCs w:val="22"/>
          <w:lang w:val="en-US"/>
        </w:rPr>
        <w:t xml:space="preserve"> in the same units</w:t>
      </w:r>
    </w:p>
    <w:p w14:paraId="1BE75AE1" w14:textId="77777777" w:rsidR="0022641E" w:rsidRPr="008F7261" w:rsidRDefault="0022641E" w:rsidP="0022641E">
      <w:pPr>
        <w:pStyle w:val="NormalWeb"/>
        <w:spacing w:before="0" w:beforeAutospacing="0" w:after="0" w:afterAutospacing="0"/>
        <w:ind w:left="1440"/>
        <w:rPr>
          <w:rFonts w:ascii="Century Gothic" w:hAnsi="Century Gothic"/>
          <w:color w:val="323E4F"/>
          <w:sz w:val="22"/>
          <w:szCs w:val="22"/>
          <w:lang w:val="en-US"/>
        </w:rPr>
      </w:pPr>
    </w:p>
    <w:p w14:paraId="22C36294" w14:textId="3DE55662" w:rsidR="003F42E5" w:rsidRPr="0022641E" w:rsidRDefault="000B7264" w:rsidP="00A2285F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b/>
          <w:bCs/>
          <w:color w:val="323E4F"/>
          <w:lang w:val="en-US"/>
        </w:rPr>
        <w:t>Processing</w:t>
      </w:r>
    </w:p>
    <w:p w14:paraId="222FB516" w14:textId="47FC6541" w:rsidR="0022641E" w:rsidRDefault="0022641E" w:rsidP="00A2285F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In whole directory mode, a list of the relevant images is generated and the code loops over the images and processes them sequentially</w:t>
      </w:r>
    </w:p>
    <w:p w14:paraId="38C54169" w14:textId="12FC23B9" w:rsidR="0022641E" w:rsidRDefault="0022641E" w:rsidP="00A2285F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depending on the selected process option the images are analyzed according to:</w:t>
      </w:r>
    </w:p>
    <w:p w14:paraId="6DF31F7C" w14:textId="0502E5C9" w:rsidR="0022641E" w:rsidRDefault="0022641E" w:rsidP="00A2285F">
      <w:pPr>
        <w:pStyle w:val="NormalWeb"/>
        <w:numPr>
          <w:ilvl w:val="1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"Pre-segmentation" / "Post-segmentation" implies whether the image selected has been previously model-based segmented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:</w:t>
      </w:r>
    </w:p>
    <w:p w14:paraId="42567048" w14:textId="3A28A02F" w:rsidR="0022641E" w:rsidRDefault="0022641E" w:rsidP="00A2285F">
      <w:pPr>
        <w:pStyle w:val="NormalWeb"/>
        <w:spacing w:before="0" w:beforeAutospacing="0" w:after="0" w:afterAutospacing="0"/>
        <w:ind w:left="180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"Pre-segmentation" - will run the model on the image and segment (classify) it.</w:t>
      </w:r>
    </w:p>
    <w:p w14:paraId="4395F5A1" w14:textId="41A30F46" w:rsidR="0022641E" w:rsidRDefault="0022641E" w:rsidP="00A2285F">
      <w:pPr>
        <w:pStyle w:val="NormalWeb"/>
        <w:spacing w:before="0" w:beforeAutospacing="0" w:after="0" w:afterAutospacing="0"/>
        <w:ind w:left="180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"Post-segmentation" - will load the previously segmented image and continue the process flow based on it.</w:t>
      </w:r>
    </w:p>
    <w:p w14:paraId="278DC64D" w14:textId="77777777" w:rsidR="00AD3E9D" w:rsidRDefault="00AD3E9D" w:rsidP="00A2285F">
      <w:pPr>
        <w:pStyle w:val="NormalWeb"/>
        <w:spacing w:before="0" w:beforeAutospacing="0" w:after="0" w:afterAutospacing="0"/>
        <w:ind w:left="1800"/>
        <w:rPr>
          <w:rFonts w:ascii="Century Gothic" w:hAnsi="Century Gothic"/>
          <w:color w:val="323E4F"/>
          <w:sz w:val="22"/>
          <w:szCs w:val="22"/>
          <w:lang w:val="en-US"/>
        </w:rPr>
      </w:pPr>
    </w:p>
    <w:p w14:paraId="36F5DD6F" w14:textId="5C62FD33" w:rsidR="0022641E" w:rsidRDefault="0022641E" w:rsidP="00A2285F">
      <w:pPr>
        <w:pStyle w:val="NormalWeb"/>
        <w:numPr>
          <w:ilvl w:val="1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 xml:space="preserve">"Redo" / "Skip" implies if to redo the model-based </w:t>
      </w:r>
      <w:r w:rsidR="002657F6" w:rsidRPr="0022641E">
        <w:rPr>
          <w:rFonts w:ascii="Century Gothic" w:hAnsi="Century Gothic"/>
          <w:color w:val="323E4F"/>
          <w:sz w:val="22"/>
          <w:szCs w:val="22"/>
          <w:lang w:val="en-US"/>
        </w:rPr>
        <w:t>classification</w:t>
      </w: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 xml:space="preserve"> even if a classified image exists, when running the "Pre-segmentation"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:</w:t>
      </w:r>
    </w:p>
    <w:p w14:paraId="17A6D49F" w14:textId="47688175" w:rsidR="0022641E" w:rsidRDefault="0022641E" w:rsidP="00A2285F">
      <w:pPr>
        <w:pStyle w:val="NormalWeb"/>
        <w:spacing w:before="0" w:beforeAutospacing="0" w:after="0" w:afterAutospacing="0"/>
        <w:ind w:left="180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"Redo" - segments again the images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4954EB72" w14:textId="0F3B2EB6" w:rsidR="0022641E" w:rsidRDefault="0022641E" w:rsidP="00A2285F">
      <w:pPr>
        <w:pStyle w:val="NormalWeb"/>
        <w:spacing w:before="0" w:beforeAutospacing="0" w:after="0" w:afterAutospacing="0"/>
        <w:ind w:left="180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"Skip" - skips already segmented images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6C7BC159" w14:textId="7FE097AC" w:rsidR="0022641E" w:rsidRDefault="0022641E" w:rsidP="00A2285F">
      <w:pPr>
        <w:pStyle w:val="NormalWeb"/>
        <w:numPr>
          <w:ilvl w:val="1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 xml:space="preserve">"Segmentation" / "Update" indicates whether the original model-segmented </w:t>
      </w:r>
      <w:proofErr w:type="spellStart"/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roiManager</w:t>
      </w:r>
      <w:proofErr w:type="spellEnd"/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 xml:space="preserve"> is used or a user modified/updated ROIs-</w:t>
      </w:r>
      <w:proofErr w:type="spellStart"/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roiManager</w:t>
      </w:r>
      <w:proofErr w:type="spellEnd"/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 xml:space="preserve"> is selected for bacteria/granule processing.</w:t>
      </w:r>
    </w:p>
    <w:p w14:paraId="6627A91A" w14:textId="77777777" w:rsidR="00AD3E9D" w:rsidRDefault="00AD3E9D" w:rsidP="00A2285F">
      <w:pPr>
        <w:pStyle w:val="NormalWeb"/>
        <w:spacing w:before="0" w:beforeAutospacing="0" w:after="0" w:afterAutospacing="0"/>
        <w:ind w:left="1800"/>
        <w:rPr>
          <w:rFonts w:ascii="Century Gothic" w:hAnsi="Century Gothic"/>
          <w:color w:val="323E4F"/>
          <w:sz w:val="22"/>
          <w:szCs w:val="22"/>
          <w:lang w:val="en-US"/>
        </w:rPr>
      </w:pPr>
    </w:p>
    <w:p w14:paraId="19E92508" w14:textId="4891E927" w:rsidR="00AD3E9D" w:rsidRDefault="00AD3E9D" w:rsidP="00A2285F">
      <w:pPr>
        <w:pStyle w:val="NormalWeb"/>
        <w:spacing w:before="0" w:beforeAutospacing="0" w:after="0" w:afterAutospacing="0"/>
        <w:ind w:left="108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>Run-Mode selection logic:</w:t>
      </w:r>
    </w:p>
    <w:p w14:paraId="203E7235" w14:textId="77777777" w:rsidR="00AD3E9D" w:rsidRDefault="00AD3E9D" w:rsidP="00A2285F">
      <w:pPr>
        <w:pStyle w:val="NormalWeb"/>
        <w:spacing w:before="0" w:beforeAutospacing="0" w:after="0" w:afterAutospacing="0"/>
        <w:ind w:left="108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"Pre-segmentation" selection implies "Segmentation" mode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;</w:t>
      </w:r>
    </w:p>
    <w:p w14:paraId="16B02DFA" w14:textId="1752E9A1" w:rsidR="00AD3E9D" w:rsidRDefault="00AD3E9D" w:rsidP="00A2285F">
      <w:pPr>
        <w:pStyle w:val="NormalWeb"/>
        <w:spacing w:before="0" w:beforeAutospacing="0" w:after="0" w:afterAutospacing="0"/>
        <w:ind w:left="1080"/>
        <w:rPr>
          <w:rFonts w:ascii="Century Gothic" w:hAnsi="Century Gothic"/>
          <w:color w:val="323E4F"/>
          <w:sz w:val="22"/>
          <w:szCs w:val="22"/>
          <w:lang w:val="en-US"/>
        </w:rPr>
      </w:pPr>
      <w:r w:rsidRPr="0022641E">
        <w:rPr>
          <w:rFonts w:ascii="Century Gothic" w:hAnsi="Century Gothic"/>
          <w:color w:val="323E4F"/>
          <w:sz w:val="22"/>
          <w:szCs w:val="22"/>
          <w:lang w:val="en-US"/>
        </w:rPr>
        <w:t>"Post-segmentation" selection enables selecting between "Segmentation" / "Update"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62D97F8E" w14:textId="4CFF6205" w:rsidR="00AD3E9D" w:rsidRDefault="00AD3E9D" w:rsidP="00A2285F">
      <w:pPr>
        <w:pStyle w:val="NormalWeb"/>
        <w:spacing w:before="0" w:beforeAutospacing="0" w:after="0" w:afterAutospacing="0"/>
        <w:ind w:left="1080"/>
        <w:rPr>
          <w:rFonts w:ascii="Century Gothic" w:hAnsi="Century Gothic"/>
          <w:color w:val="323E4F"/>
          <w:sz w:val="22"/>
          <w:szCs w:val="22"/>
          <w:lang w:val="en-US"/>
        </w:rPr>
      </w:pPr>
    </w:p>
    <w:p w14:paraId="24BC51F9" w14:textId="7BAE6630" w:rsidR="007C2E5D" w:rsidRPr="007C2E5D" w:rsidRDefault="007C2E5D" w:rsidP="007C2E5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b/>
          <w:bCs/>
          <w:color w:val="323E4F"/>
          <w:lang w:val="en-US"/>
        </w:rPr>
        <w:t>Manuel correction</w:t>
      </w:r>
    </w:p>
    <w:p w14:paraId="6C934495" w14:textId="016CD37A" w:rsidR="007C2E5D" w:rsidRDefault="007C2E5D" w:rsidP="007C2E5D">
      <w:pPr>
        <w:pStyle w:val="NormalWeb"/>
        <w:spacing w:before="0" w:beforeAutospacing="0" w:after="0" w:afterAutospacing="0"/>
        <w:ind w:left="72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 xml:space="preserve">The above described process correctly segments most of the bacteria. Additional, manual annotation is supported </w:t>
      </w:r>
      <w:proofErr w:type="spellStart"/>
      <w:r w:rsidR="00C27C05">
        <w:rPr>
          <w:rFonts w:ascii="Century Gothic" w:hAnsi="Century Gothic"/>
          <w:color w:val="323E4F"/>
          <w:sz w:val="22"/>
          <w:szCs w:val="22"/>
          <w:lang w:val="en-US"/>
        </w:rPr>
        <w:t>ny</w:t>
      </w:r>
      <w:proofErr w:type="spellEnd"/>
      <w:r w:rsidR="00C27C05">
        <w:rPr>
          <w:rFonts w:ascii="Century Gothic" w:hAnsi="Century Gothic"/>
          <w:color w:val="323E4F"/>
          <w:sz w:val="22"/>
          <w:szCs w:val="22"/>
          <w:lang w:val="en-US"/>
        </w:rPr>
        <w:t xml:space="preserve"> selecting update mode for “Select methodology mode”:</w:t>
      </w:r>
    </w:p>
    <w:p w14:paraId="25F2B9D2" w14:textId="2C25117E" w:rsidR="00C27C05" w:rsidRDefault="00C27C05" w:rsidP="007C2E5D">
      <w:pPr>
        <w:pStyle w:val="NormalWeb"/>
        <w:spacing w:before="0" w:beforeAutospacing="0" w:after="0" w:afterAutospacing="0"/>
        <w:ind w:left="720"/>
        <w:rPr>
          <w:rFonts w:ascii="Century Gothic" w:hAnsi="Century Gothic"/>
          <w:color w:val="323E4F"/>
          <w:sz w:val="22"/>
          <w:szCs w:val="22"/>
          <w:lang w:val="en-US"/>
        </w:rPr>
      </w:pPr>
      <w:r w:rsidRPr="00C27C05">
        <w:rPr>
          <w:rFonts w:ascii="Century Gothic" w:hAnsi="Century Gothic"/>
          <w:noProof/>
          <w:color w:val="323E4F"/>
          <w:sz w:val="22"/>
          <w:szCs w:val="22"/>
          <w:lang w:val="en-US"/>
        </w:rPr>
        <w:drawing>
          <wp:inline distT="0" distB="0" distL="0" distR="0" wp14:anchorId="6A5073EB" wp14:editId="2B7BE746">
            <wp:extent cx="3810532" cy="666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C9BE" w14:textId="77777777" w:rsidR="00A2285F" w:rsidRDefault="00A2285F" w:rsidP="007C2E5D">
      <w:pPr>
        <w:pStyle w:val="NormalWeb"/>
        <w:spacing w:before="0" w:beforeAutospacing="0" w:after="0" w:afterAutospacing="0"/>
        <w:ind w:left="720"/>
        <w:rPr>
          <w:rFonts w:ascii="Century Gothic" w:hAnsi="Century Gothic"/>
          <w:color w:val="323E4F"/>
          <w:sz w:val="22"/>
          <w:szCs w:val="22"/>
          <w:lang w:val="en-US"/>
        </w:rPr>
      </w:pPr>
    </w:p>
    <w:p w14:paraId="6EB6E282" w14:textId="16E795FB" w:rsidR="00C27C05" w:rsidRDefault="00C27C05" w:rsidP="007C2E5D">
      <w:pPr>
        <w:pStyle w:val="NormalWeb"/>
        <w:spacing w:before="0" w:beforeAutospacing="0" w:after="0" w:afterAutospacing="0"/>
        <w:ind w:left="720"/>
        <w:rPr>
          <w:rFonts w:ascii="Century Gothic" w:hAnsi="Century Gothic"/>
          <w:color w:val="323E4F"/>
          <w:sz w:val="22"/>
          <w:szCs w:val="22"/>
          <w:lang w:val="en-US"/>
        </w:rPr>
      </w:pPr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>In Update mode the macro skips the segmentation, instead it gets the segmented ROI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s</w:t>
      </w:r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 xml:space="preserve"> from a file, and calculate their updated measurements. The ROIs are read either from manually </w:t>
      </w:r>
      <w:r w:rsidR="00E7073E">
        <w:rPr>
          <w:rFonts w:ascii="Century Gothic" w:hAnsi="Century Gothic"/>
          <w:color w:val="323E4F"/>
          <w:sz w:val="22"/>
          <w:szCs w:val="22"/>
          <w:lang w:val="en-US"/>
        </w:rPr>
        <w:t>updated</w:t>
      </w:r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 xml:space="preserve"> file (</w:t>
      </w:r>
      <w:r w:rsidR="00E7073E">
        <w:rPr>
          <w:rFonts w:ascii="Century Gothic" w:hAnsi="Century Gothic"/>
          <w:color w:val="323E4F"/>
          <w:sz w:val="22"/>
          <w:szCs w:val="22"/>
          <w:lang w:val="en-US"/>
        </w:rPr>
        <w:t>nam</w:t>
      </w:r>
      <w:r w:rsidR="001428D3">
        <w:rPr>
          <w:rFonts w:ascii="Century Gothic" w:hAnsi="Century Gothic"/>
          <w:color w:val="323E4F"/>
          <w:sz w:val="22"/>
          <w:szCs w:val="22"/>
          <w:lang w:val="en-US"/>
        </w:rPr>
        <w:t>ing</w:t>
      </w:r>
      <w:r w:rsidR="00E7073E">
        <w:rPr>
          <w:rFonts w:ascii="Century Gothic" w:hAnsi="Century Gothic"/>
          <w:color w:val="323E4F"/>
          <w:sz w:val="22"/>
          <w:szCs w:val="22"/>
          <w:lang w:val="en-US"/>
        </w:rPr>
        <w:t xml:space="preserve"> convention </w:t>
      </w:r>
      <w:proofErr w:type="gramStart"/>
      <w:r w:rsidR="00E7073E">
        <w:rPr>
          <w:rFonts w:ascii="Century Gothic" w:hAnsi="Century Gothic"/>
          <w:color w:val="323E4F"/>
          <w:sz w:val="22"/>
          <w:szCs w:val="22"/>
          <w:lang w:val="en-US"/>
        </w:rPr>
        <w:t xml:space="preserve">–  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FN</w:t>
      </w:r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>_Fused_Raw_Bacteria_Roi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_Update</w:t>
      </w:r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>.zip</w:t>
      </w:r>
      <w:proofErr w:type="gramEnd"/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 xml:space="preserve"> if exist) or otherwise from the original file (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FN</w:t>
      </w:r>
      <w:r w:rsidRPr="00C27C05">
        <w:rPr>
          <w:rFonts w:ascii="Century Gothic" w:hAnsi="Century Gothic"/>
          <w:color w:val="323E4F"/>
          <w:sz w:val="22"/>
          <w:szCs w:val="22"/>
          <w:lang w:val="en-US"/>
        </w:rPr>
        <w:t>_Fused_Raw_Bacteria_Roi.zip)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15332A10" w14:textId="1C5CB27E" w:rsidR="00C27C05" w:rsidRDefault="00C27C05" w:rsidP="007C2E5D">
      <w:pPr>
        <w:pStyle w:val="NormalWeb"/>
        <w:spacing w:before="0" w:beforeAutospacing="0" w:after="0" w:afterAutospacing="0"/>
        <w:ind w:left="72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 xml:space="preserve">The manual correction is done offline and the update ROI file (uploads into </w:t>
      </w:r>
      <w:proofErr w:type="spellStart"/>
      <w:r w:rsidRPr="000B1613">
        <w:rPr>
          <w:rFonts w:ascii="Century Gothic" w:hAnsi="Century Gothic"/>
          <w:b/>
          <w:bCs/>
          <w:color w:val="323E4F"/>
          <w:sz w:val="22"/>
          <w:szCs w:val="22"/>
          <w:lang w:val="en-US"/>
        </w:rPr>
        <w:t>imageJ</w:t>
      </w:r>
      <w:proofErr w:type="spellEnd"/>
      <w:r>
        <w:rPr>
          <w:rFonts w:ascii="Century Gothic" w:hAnsi="Century Gothic"/>
          <w:color w:val="323E4F"/>
          <w:sz w:val="22"/>
          <w:szCs w:val="22"/>
          <w:lang w:val="en-US"/>
        </w:rPr>
        <w:t>/</w:t>
      </w:r>
      <w:r w:rsidRPr="000B1613">
        <w:rPr>
          <w:rFonts w:ascii="Century Gothic" w:hAnsi="Century Gothic"/>
          <w:b/>
          <w:bCs/>
          <w:color w:val="323E4F"/>
          <w:sz w:val="22"/>
          <w:szCs w:val="22"/>
          <w:lang w:val="en-US"/>
        </w:rPr>
        <w:t>Fiji</w:t>
      </w:r>
      <w:r>
        <w:rPr>
          <w:rFonts w:ascii="Century Gothic" w:hAnsi="Century Gothic"/>
          <w:color w:val="323E4F"/>
          <w:sz w:val="22"/>
          <w:szCs w:val="22"/>
          <w:lang w:val="en-US"/>
        </w:rPr>
        <w:t xml:space="preserve"> </w:t>
      </w:r>
      <w:proofErr w:type="spellStart"/>
      <w:r w:rsidRPr="000B1613">
        <w:rPr>
          <w:rFonts w:ascii="Century Gothic" w:hAnsi="Century Gothic"/>
          <w:b/>
          <w:bCs/>
          <w:color w:val="323E4F"/>
          <w:sz w:val="22"/>
          <w:szCs w:val="22"/>
          <w:lang w:val="en-US"/>
        </w:rPr>
        <w:t>roiMnanger</w:t>
      </w:r>
      <w:proofErr w:type="spellEnd"/>
      <w:r>
        <w:rPr>
          <w:rFonts w:ascii="Century Gothic" w:hAnsi="Century Gothic"/>
          <w:color w:val="323E4F"/>
          <w:sz w:val="22"/>
          <w:szCs w:val="22"/>
          <w:lang w:val="en-US"/>
        </w:rPr>
        <w:t>) is appended with the “_Update” suffix (see example above)</w:t>
      </w:r>
      <w:r w:rsidR="00E7073E">
        <w:rPr>
          <w:rFonts w:ascii="Century Gothic" w:hAnsi="Century Gothic"/>
          <w:color w:val="323E4F"/>
          <w:sz w:val="22"/>
          <w:szCs w:val="22"/>
          <w:lang w:val="en-US"/>
        </w:rPr>
        <w:t xml:space="preserve"> to distinguish it from the original model-based segmentation/classification.</w:t>
      </w:r>
    </w:p>
    <w:p w14:paraId="2B383D01" w14:textId="27890FCE" w:rsidR="00944548" w:rsidRDefault="00944548" w:rsidP="007C2E5D">
      <w:pPr>
        <w:pStyle w:val="NormalWeb"/>
        <w:spacing w:before="0" w:beforeAutospacing="0" w:after="0" w:afterAutospacing="0"/>
        <w:ind w:left="720"/>
        <w:rPr>
          <w:rFonts w:ascii="Century Gothic" w:hAnsi="Century Gothic"/>
          <w:color w:val="323E4F"/>
          <w:sz w:val="22"/>
          <w:szCs w:val="22"/>
          <w:lang w:val="en-US"/>
        </w:rPr>
      </w:pPr>
    </w:p>
    <w:p w14:paraId="6D36A21B" w14:textId="00A6EBDB" w:rsidR="00944548" w:rsidRPr="00944548" w:rsidRDefault="00944548" w:rsidP="00944548">
      <w:pPr>
        <w:pStyle w:val="NormalWeb"/>
        <w:numPr>
          <w:ilvl w:val="0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b/>
          <w:bCs/>
          <w:color w:val="323E4F"/>
          <w:lang w:val="en-US"/>
        </w:rPr>
        <w:t>Output</w:t>
      </w:r>
    </w:p>
    <w:p w14:paraId="70535941" w14:textId="77777777" w:rsidR="00944548" w:rsidRDefault="00944548" w:rsidP="009B48DB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Three tables:</w:t>
      </w:r>
    </w:p>
    <w:p w14:paraId="27FFA78E" w14:textId="1C0ADD2A" w:rsidR="00944548" w:rsidRDefault="00944548" w:rsidP="00944548">
      <w:pPr>
        <w:pStyle w:val="NormalWeb"/>
        <w:numPr>
          <w:ilvl w:val="2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Bacteria summary table with data including size, number of </w:t>
      </w:r>
      <w:proofErr w:type="gramStart"/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granule</w:t>
      </w:r>
      <w:proofErr w:type="gramEnd"/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 residing in the bacteria and corresponding mean size. A table per file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 xml:space="preserve"> (</w:t>
      </w:r>
      <w:r w:rsidR="00C96061" w:rsidRPr="00C96061">
        <w:rPr>
          <w:rFonts w:ascii="Century Gothic" w:hAnsi="Century Gothic"/>
          <w:i/>
          <w:iCs/>
          <w:color w:val="323E4F"/>
          <w:sz w:val="22"/>
          <w:szCs w:val="22"/>
          <w:lang w:val="en-US"/>
        </w:rPr>
        <w:t>FN__Fused_Granule_Results_Table.txt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>)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1E8D4B71" w14:textId="071CCE49" w:rsidR="00944548" w:rsidRDefault="00944548" w:rsidP="00944548">
      <w:pPr>
        <w:pStyle w:val="NormalWeb"/>
        <w:numPr>
          <w:ilvl w:val="2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Granule summary table with data corresponding to their estimated size and a "link" to the bacteria they reside in. A table per file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 xml:space="preserve"> (</w:t>
      </w:r>
      <w:r w:rsidR="00C96061" w:rsidRPr="00C96061">
        <w:rPr>
          <w:rFonts w:ascii="Century Gothic" w:hAnsi="Century Gothic"/>
          <w:i/>
          <w:iCs/>
          <w:color w:val="323E4F"/>
          <w:sz w:val="22"/>
          <w:szCs w:val="22"/>
          <w:lang w:val="en-US"/>
        </w:rPr>
        <w:t>FN__Fused_Bacteria_Results_Table.txt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>)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11C91703" w14:textId="0B89B0A1" w:rsidR="00944548" w:rsidRPr="00944548" w:rsidRDefault="00944548" w:rsidP="00944548">
      <w:pPr>
        <w:pStyle w:val="NormalWeb"/>
        <w:numPr>
          <w:ilvl w:val="2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A "Summary Report Table" that stores information for all the files </w:t>
      </w:r>
      <w:r w:rsidR="00C96061" w:rsidRPr="00944548">
        <w:rPr>
          <w:rFonts w:ascii="Century Gothic" w:hAnsi="Century Gothic"/>
          <w:color w:val="323E4F"/>
          <w:sz w:val="22"/>
          <w:szCs w:val="22"/>
          <w:lang w:val="en-US"/>
        </w:rPr>
        <w:t>processed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. The metrics stored correspond to the number of bacteria and granule after segmentation and following filtering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 xml:space="preserve"> (</w:t>
      </w:r>
      <w:r w:rsidR="00C96061" w:rsidRPr="00C96061">
        <w:rPr>
          <w:rFonts w:ascii="Century Gothic" w:hAnsi="Century Gothic"/>
          <w:i/>
          <w:iCs/>
          <w:color w:val="323E4F"/>
          <w:sz w:val="22"/>
          <w:szCs w:val="22"/>
          <w:lang w:val="en-US"/>
        </w:rPr>
        <w:t>FN_ Summary_Report_Table.txt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>)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. </w:t>
      </w:r>
    </w:p>
    <w:p w14:paraId="6A848FE0" w14:textId="527571F3" w:rsidR="00944548" w:rsidRPr="00944548" w:rsidRDefault="00944548" w:rsidP="00444FA5">
      <w:pPr>
        <w:pStyle w:val="NormalWeb"/>
        <w:spacing w:after="0"/>
        <w:ind w:left="144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Additionally, it includes a flag indicating 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whether the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 image processed resulted in detected bacteria or granule, or no bacteria/granule where detected.</w:t>
      </w:r>
    </w:p>
    <w:p w14:paraId="3C38A3CB" w14:textId="77777777" w:rsidR="00444FA5" w:rsidRDefault="00944548" w:rsidP="00444FA5">
      <w:pPr>
        <w:pStyle w:val="NormalWeb"/>
        <w:numPr>
          <w:ilvl w:val="1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444FA5">
        <w:rPr>
          <w:rFonts w:ascii="Century Gothic" w:hAnsi="Century Gothic"/>
          <w:color w:val="323E4F"/>
          <w:sz w:val="22"/>
          <w:szCs w:val="22"/>
          <w:lang w:val="en-US"/>
        </w:rPr>
        <w:t>Two ROI files (</w:t>
      </w:r>
      <w:proofErr w:type="spellStart"/>
      <w:r w:rsidRPr="00444FA5">
        <w:rPr>
          <w:rFonts w:ascii="Century Gothic" w:hAnsi="Century Gothic"/>
          <w:color w:val="323E4F"/>
          <w:sz w:val="22"/>
          <w:szCs w:val="22"/>
          <w:lang w:val="en-US"/>
        </w:rPr>
        <w:t>imagej</w:t>
      </w:r>
      <w:proofErr w:type="spellEnd"/>
      <w:r w:rsidRPr="00444FA5">
        <w:rPr>
          <w:rFonts w:ascii="Century Gothic" w:hAnsi="Century Gothic"/>
          <w:color w:val="323E4F"/>
          <w:sz w:val="22"/>
          <w:szCs w:val="22"/>
          <w:lang w:val="en-US"/>
        </w:rPr>
        <w:t xml:space="preserve">/Fiji </w:t>
      </w:r>
      <w:proofErr w:type="spellStart"/>
      <w:r w:rsidRPr="00444FA5">
        <w:rPr>
          <w:rFonts w:ascii="Century Gothic" w:hAnsi="Century Gothic"/>
          <w:color w:val="323E4F"/>
          <w:sz w:val="22"/>
          <w:szCs w:val="22"/>
          <w:lang w:val="en-US"/>
        </w:rPr>
        <w:t>roiManager</w:t>
      </w:r>
      <w:proofErr w:type="spellEnd"/>
      <w:r w:rsidRPr="00444FA5">
        <w:rPr>
          <w:rFonts w:ascii="Century Gothic" w:hAnsi="Century Gothic"/>
          <w:color w:val="323E4F"/>
          <w:sz w:val="22"/>
          <w:szCs w:val="22"/>
          <w:lang w:val="en-US"/>
        </w:rPr>
        <w:t xml:space="preserve"> tables): </w:t>
      </w:r>
    </w:p>
    <w:p w14:paraId="7853C558" w14:textId="77777777" w:rsidR="00C96061" w:rsidRDefault="00944548" w:rsidP="00444FA5">
      <w:pPr>
        <w:pStyle w:val="NormalWeb"/>
        <w:numPr>
          <w:ilvl w:val="2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444FA5">
        <w:rPr>
          <w:rFonts w:ascii="Century Gothic" w:hAnsi="Century Gothic"/>
          <w:color w:val="323E4F"/>
          <w:sz w:val="22"/>
          <w:szCs w:val="22"/>
          <w:lang w:val="en-US"/>
        </w:rPr>
        <w:t xml:space="preserve"> ROIs corresponding to the bacteria and </w:t>
      </w:r>
      <w:r w:rsidR="00444FA5" w:rsidRPr="00444FA5">
        <w:rPr>
          <w:rFonts w:ascii="Century Gothic" w:hAnsi="Century Gothic"/>
          <w:color w:val="323E4F"/>
          <w:sz w:val="22"/>
          <w:szCs w:val="22"/>
          <w:lang w:val="en-US"/>
        </w:rPr>
        <w:t>granules</w:t>
      </w:r>
    </w:p>
    <w:p w14:paraId="5B323AED" w14:textId="586E6E75" w:rsidR="00944548" w:rsidRPr="00444FA5" w:rsidRDefault="00C96061" w:rsidP="00C96061">
      <w:pPr>
        <w:pStyle w:val="NormalWeb"/>
        <w:spacing w:before="0" w:beforeAutospacing="0" w:after="0" w:afterAutospacing="0"/>
        <w:ind w:left="2160"/>
        <w:rPr>
          <w:rFonts w:ascii="Century Gothic" w:hAnsi="Century Gothic"/>
          <w:color w:val="323E4F"/>
          <w:sz w:val="22"/>
          <w:szCs w:val="22"/>
          <w:lang w:val="en-US"/>
        </w:rPr>
      </w:pPr>
      <w:r>
        <w:rPr>
          <w:rFonts w:ascii="Century Gothic" w:hAnsi="Century Gothic"/>
          <w:color w:val="323E4F"/>
          <w:sz w:val="22"/>
          <w:szCs w:val="22"/>
          <w:lang w:val="en-US"/>
        </w:rPr>
        <w:t>(</w:t>
      </w:r>
      <w:r w:rsidRPr="00C96061">
        <w:rPr>
          <w:rFonts w:ascii="Century Gothic" w:hAnsi="Century Gothic"/>
          <w:i/>
          <w:iCs/>
          <w:color w:val="323E4F"/>
          <w:sz w:val="22"/>
          <w:szCs w:val="22"/>
          <w:lang w:val="en-US"/>
        </w:rPr>
        <w:t>FN_Bacteria_Roi.zip, FN_Granule_In_Bacteria_Roi.zip</w:t>
      </w:r>
      <w:r>
        <w:rPr>
          <w:rFonts w:ascii="Century Gothic" w:hAnsi="Century Gothic"/>
          <w:color w:val="323E4F"/>
          <w:sz w:val="22"/>
          <w:szCs w:val="22"/>
          <w:lang w:val="en-US"/>
        </w:rPr>
        <w:t>, respectively)</w:t>
      </w:r>
      <w:r w:rsidR="00444FA5" w:rsidRPr="00444FA5">
        <w:rPr>
          <w:rFonts w:ascii="Century Gothic" w:hAnsi="Century Gothic"/>
          <w:color w:val="323E4F"/>
          <w:sz w:val="22"/>
          <w:szCs w:val="22"/>
          <w:lang w:val="en-US"/>
        </w:rPr>
        <w:t>.</w:t>
      </w:r>
    </w:p>
    <w:p w14:paraId="73545882" w14:textId="77777777" w:rsidR="00944548" w:rsidRPr="00944548" w:rsidRDefault="00944548" w:rsidP="00444FA5">
      <w:pPr>
        <w:pStyle w:val="NormalWeb"/>
        <w:numPr>
          <w:ilvl w:val="1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Two images:</w:t>
      </w:r>
    </w:p>
    <w:p w14:paraId="05D45A42" w14:textId="2705D869" w:rsidR="00944548" w:rsidRPr="00944548" w:rsidRDefault="00944548" w:rsidP="00944548">
      <w:pPr>
        <w:pStyle w:val="NormalWeb"/>
        <w:numPr>
          <w:ilvl w:val="2"/>
          <w:numId w:val="4"/>
        </w:numPr>
        <w:spacing w:after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Model-</w:t>
      </w:r>
      <w:r w:rsidR="00DE4869" w:rsidRPr="00944548">
        <w:rPr>
          <w:rFonts w:ascii="Century Gothic" w:hAnsi="Century Gothic"/>
          <w:color w:val="323E4F"/>
          <w:sz w:val="22"/>
          <w:szCs w:val="22"/>
          <w:lang w:val="en-US"/>
        </w:rPr>
        <w:t>segmented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 image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 xml:space="preserve"> (</w:t>
      </w:r>
      <w:proofErr w:type="spellStart"/>
      <w:r w:rsidR="00C96061" w:rsidRPr="00C96061">
        <w:rPr>
          <w:rFonts w:ascii="Century Gothic" w:hAnsi="Century Gothic"/>
          <w:i/>
          <w:iCs/>
          <w:color w:val="323E4F"/>
          <w:sz w:val="22"/>
          <w:szCs w:val="22"/>
          <w:lang w:val="en-US"/>
        </w:rPr>
        <w:t>FN_classified.tif</w:t>
      </w:r>
      <w:proofErr w:type="spellEnd"/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>)</w:t>
      </w:r>
    </w:p>
    <w:p w14:paraId="606EE8E3" w14:textId="0E61CB9A" w:rsidR="00AD3E9D" w:rsidRPr="00944548" w:rsidRDefault="00944548" w:rsidP="00F46994">
      <w:pPr>
        <w:pStyle w:val="NormalWeb"/>
        <w:numPr>
          <w:ilvl w:val="2"/>
          <w:numId w:val="4"/>
        </w:numPr>
        <w:spacing w:before="0" w:beforeAutospacing="0" w:after="0" w:afterAutospacing="0"/>
        <w:rPr>
          <w:rFonts w:ascii="Century Gothic" w:hAnsi="Century Gothic"/>
          <w:color w:val="323E4F"/>
          <w:sz w:val="22"/>
          <w:szCs w:val="22"/>
          <w:lang w:val="en-US"/>
        </w:rPr>
      </w:pP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>Raw image overplayed with bacteria + granule ROIs</w:t>
      </w:r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 xml:space="preserve"> (</w:t>
      </w:r>
      <w:proofErr w:type="spellStart"/>
      <w:r w:rsidR="00C96061" w:rsidRPr="00C96061">
        <w:rPr>
          <w:rFonts w:ascii="Century Gothic" w:hAnsi="Century Gothic"/>
          <w:i/>
          <w:iCs/>
          <w:color w:val="323E4F"/>
          <w:sz w:val="22"/>
          <w:szCs w:val="22"/>
          <w:lang w:val="en-US"/>
        </w:rPr>
        <w:t>overlayed_img_FN.tif</w:t>
      </w:r>
      <w:proofErr w:type="spellEnd"/>
      <w:r w:rsidR="00C96061">
        <w:rPr>
          <w:rFonts w:ascii="Century Gothic" w:hAnsi="Century Gothic"/>
          <w:color w:val="323E4F"/>
          <w:sz w:val="22"/>
          <w:szCs w:val="22"/>
          <w:lang w:val="en-US"/>
        </w:rPr>
        <w:t>)</w:t>
      </w:r>
      <w:r w:rsidRPr="00944548">
        <w:rPr>
          <w:rFonts w:ascii="Century Gothic" w:hAnsi="Century Gothic"/>
          <w:color w:val="323E4F"/>
          <w:sz w:val="22"/>
          <w:szCs w:val="22"/>
          <w:lang w:val="en-US"/>
        </w:rPr>
        <w:t xml:space="preserve">. </w:t>
      </w:r>
    </w:p>
    <w:p w14:paraId="5167A2F7" w14:textId="45E117F3" w:rsidR="003F42E5" w:rsidRDefault="003F42E5" w:rsidP="001403B4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</w:p>
    <w:p w14:paraId="6760A269" w14:textId="77777777" w:rsidR="0022641E" w:rsidRPr="00A81F58" w:rsidRDefault="0022641E" w:rsidP="001403B4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olor w:val="323E4F"/>
          <w:lang w:val="en-US"/>
        </w:rPr>
      </w:pPr>
    </w:p>
    <w:p w14:paraId="16DA0CED" w14:textId="4DFD112E" w:rsidR="001403B4" w:rsidRPr="00A81F58" w:rsidRDefault="001403B4" w:rsidP="001403B4">
      <w:pPr>
        <w:pStyle w:val="NormalWeb"/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en-US"/>
        </w:rPr>
      </w:pPr>
      <w:r w:rsidRPr="00A81F58">
        <w:rPr>
          <w:rFonts w:ascii="Century Gothic" w:hAnsi="Century Gothic"/>
          <w:b/>
          <w:bCs/>
          <w:color w:val="323E4F"/>
          <w:lang w:val="en-US"/>
        </w:rPr>
        <w:t>References</w:t>
      </w:r>
    </w:p>
    <w:p w14:paraId="6021A442" w14:textId="77777777" w:rsidR="000F684D" w:rsidRPr="00A81F58" w:rsidRDefault="000F684D" w:rsidP="00D629E8">
      <w:pPr>
        <w:pStyle w:val="NormalWeb"/>
        <w:spacing w:before="0" w:beforeAutospacing="0" w:after="0" w:afterAutospacing="0"/>
        <w:rPr>
          <w:rFonts w:ascii="Century Gothic" w:hAnsi="Century Gothic" w:cs="Calibri"/>
          <w:sz w:val="22"/>
          <w:szCs w:val="22"/>
          <w:lang w:val="x-none"/>
        </w:rPr>
      </w:pPr>
    </w:p>
    <w:p w14:paraId="03E6C31D" w14:textId="77777777" w:rsidR="00D629E8" w:rsidRPr="00BD2EAE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  <w:r w:rsidRPr="00BD2EAE">
        <w:rPr>
          <w:rFonts w:ascii="Century Gothic" w:hAnsi="Century Gothic"/>
          <w:color w:val="323E4F"/>
          <w:lang w:val="en-US"/>
        </w:rPr>
        <w:t xml:space="preserve">[1]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Preibisch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S, Saalfeld S,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Tomancak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P. Globally optimal stitching of tiled 3D microscopic image acquisitions. Bioinformatics. 2009 Jun 1;25(11):1463-5.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doi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: 10.1093/bioinformatics/btp184.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Epub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2009 Apr 3. PMID: 19346324; PMCID: PMC2682522. </w:t>
      </w:r>
    </w:p>
    <w:p w14:paraId="46D7E928" w14:textId="77777777" w:rsidR="00D629E8" w:rsidRPr="00BD2EAE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  <w:r w:rsidRPr="00BD2EAE">
        <w:rPr>
          <w:rFonts w:ascii="Century Gothic" w:hAnsi="Century Gothic"/>
          <w:color w:val="323E4F"/>
          <w:lang w:val="en-US"/>
        </w:rPr>
        <w:t xml:space="preserve">[2] Stuart Berg, Dominik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Kutra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Thorben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Kroeger, Christoph N.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Straehle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Bernhard X.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Kausler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Carsten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Haubold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Martin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Schiegg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Janez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Ales, Thorsten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Beier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Markus Rudy, Kemal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Eren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Jaime I Cervantes,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Buote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Xu,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Fynn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Beuttenmueller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Adrian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Wolny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Chong Zhang, Ullrich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Koethe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Fred A.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Hamprecht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 &amp; Anna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Kreshuk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. 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ilastik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: interactive machine learning for (bio)image analysis. Nat Methods 16, 1226–1232 (2019). </w:t>
      </w:r>
      <w:hyperlink r:id="rId16" w:history="1">
        <w:r w:rsidRPr="00BD2EAE">
          <w:rPr>
            <w:color w:val="323E4F"/>
          </w:rPr>
          <w:t>https://doi.org/10.1038/s41592-019-0582-9</w:t>
        </w:r>
      </w:hyperlink>
      <w:r w:rsidRPr="00BD2EAE">
        <w:rPr>
          <w:rFonts w:ascii="Century Gothic" w:hAnsi="Century Gothic"/>
          <w:color w:val="323E4F"/>
          <w:lang w:val="en-US"/>
        </w:rPr>
        <w:t xml:space="preserve"> </w:t>
      </w:r>
    </w:p>
    <w:p w14:paraId="64187128" w14:textId="77777777" w:rsidR="00D629E8" w:rsidRPr="00BD2EAE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  <w:r w:rsidRPr="00BD2EAE">
        <w:rPr>
          <w:rFonts w:ascii="Century Gothic" w:hAnsi="Century Gothic"/>
          <w:color w:val="323E4F"/>
          <w:lang w:val="en-US"/>
        </w:rPr>
        <w:t xml:space="preserve">[3]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Schindelin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J.,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Arganda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-Carreras, I.,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Frise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E.,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Kaynig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V.,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Longair</w:t>
      </w:r>
      <w:proofErr w:type="spellEnd"/>
      <w:r w:rsidRPr="00BD2EAE">
        <w:rPr>
          <w:rFonts w:ascii="Century Gothic" w:hAnsi="Century Gothic"/>
          <w:color w:val="323E4F"/>
          <w:lang w:val="en-US"/>
        </w:rPr>
        <w:t xml:space="preserve">, M., </w:t>
      </w:r>
      <w:proofErr w:type="spellStart"/>
      <w:r w:rsidRPr="00BD2EAE">
        <w:rPr>
          <w:rFonts w:ascii="Century Gothic" w:hAnsi="Century Gothic"/>
          <w:color w:val="323E4F"/>
          <w:lang w:val="en-US"/>
        </w:rPr>
        <w:t>Pietzsch</w:t>
      </w:r>
      <w:proofErr w:type="spellEnd"/>
      <w:r w:rsidRPr="00BD2EAE">
        <w:rPr>
          <w:rFonts w:ascii="Century Gothic" w:hAnsi="Century Gothic"/>
          <w:color w:val="323E4F"/>
          <w:lang w:val="en-US"/>
        </w:rPr>
        <w:t>, T., … Cardona, A. (2012). Fiji: an open-source platform for biological-image analysis. Nature Methods, 9(7), 676–682. </w:t>
      </w:r>
      <w:hyperlink r:id="rId17" w:history="1">
        <w:r w:rsidRPr="00BD2EAE">
          <w:rPr>
            <w:color w:val="323E4F"/>
          </w:rPr>
          <w:t>doi:10.1038/nmeth.2019</w:t>
        </w:r>
      </w:hyperlink>
    </w:p>
    <w:p w14:paraId="18B9EC44" w14:textId="77777777" w:rsidR="00D629E8" w:rsidRPr="00BD2EAE" w:rsidRDefault="00D629E8" w:rsidP="00D629E8">
      <w:pPr>
        <w:pStyle w:val="NormalWeb"/>
        <w:spacing w:before="0" w:beforeAutospacing="0" w:after="0" w:afterAutospacing="0"/>
        <w:rPr>
          <w:rFonts w:ascii="Century Gothic" w:hAnsi="Century Gothic"/>
          <w:color w:val="323E4F"/>
          <w:lang w:val="en-US"/>
        </w:rPr>
      </w:pPr>
      <w:r w:rsidRPr="00BD2EAE">
        <w:rPr>
          <w:rFonts w:ascii="Century Gothic" w:hAnsi="Century Gothic"/>
          <w:color w:val="323E4F"/>
          <w:lang w:val="en-US"/>
        </w:rPr>
        <w:t> </w:t>
      </w:r>
    </w:p>
    <w:p w14:paraId="2FA9B349" w14:textId="77777777" w:rsidR="00E87B98" w:rsidRPr="00BD2EAE" w:rsidRDefault="0068303B">
      <w:pPr>
        <w:rPr>
          <w:rFonts w:ascii="Century Gothic" w:hAnsi="Century Gothic" w:cs="Times New Roman"/>
          <w:color w:val="323E4F"/>
          <w:sz w:val="24"/>
          <w:szCs w:val="24"/>
          <w:lang w:val="en-US"/>
        </w:rPr>
      </w:pPr>
    </w:p>
    <w:sectPr w:rsidR="00E87B98" w:rsidRPr="00BD2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E4476"/>
    <w:multiLevelType w:val="hybridMultilevel"/>
    <w:tmpl w:val="BDD08174"/>
    <w:lvl w:ilvl="0" w:tplc="D28CC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C0A1D"/>
    <w:multiLevelType w:val="hybridMultilevel"/>
    <w:tmpl w:val="A8D468B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F4ECA2">
      <w:start w:val="4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40EB7"/>
    <w:multiLevelType w:val="multilevel"/>
    <w:tmpl w:val="681A2242"/>
    <w:lvl w:ilvl="0">
      <w:start w:val="1"/>
      <w:numFmt w:val="decimal"/>
      <w:lvlText w:val="%1."/>
      <w:lvlJc w:val="left"/>
      <w:pPr>
        <w:ind w:left="480" w:hanging="480"/>
      </w:pPr>
      <w:rPr>
        <w:rFonts w:cs="Segoe UI" w:hint="default"/>
        <w:color w:val="1F2328"/>
        <w:sz w:val="24"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cs="Segoe UI" w:hint="default"/>
        <w:color w:val="1F2328"/>
        <w:sz w:val="24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cs="Segoe UI" w:hint="default"/>
        <w:color w:val="1F2328"/>
        <w:sz w:val="24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cs="Segoe UI" w:hint="default"/>
        <w:color w:val="1F2328"/>
        <w:sz w:val="24"/>
      </w:rPr>
    </w:lvl>
    <w:lvl w:ilvl="4">
      <w:start w:val="1"/>
      <w:numFmt w:val="decimal"/>
      <w:lvlText w:val="%1.%2.%3.%4.%5."/>
      <w:lvlJc w:val="left"/>
      <w:pPr>
        <w:ind w:left="1680" w:hanging="1440"/>
      </w:pPr>
      <w:rPr>
        <w:rFonts w:cs="Segoe UI" w:hint="default"/>
        <w:color w:val="1F2328"/>
        <w:sz w:val="24"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cs="Segoe UI" w:hint="default"/>
        <w:color w:val="1F2328"/>
        <w:sz w:val="24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cs="Segoe UI" w:hint="default"/>
        <w:color w:val="1F2328"/>
        <w:sz w:val="24"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cs="Segoe UI" w:hint="default"/>
        <w:color w:val="1F2328"/>
        <w:sz w:val="24"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cs="Segoe UI" w:hint="default"/>
        <w:color w:val="1F2328"/>
        <w:sz w:val="24"/>
      </w:rPr>
    </w:lvl>
  </w:abstractNum>
  <w:abstractNum w:abstractNumId="3" w15:restartNumberingAfterBreak="0">
    <w:nsid w:val="532C0471"/>
    <w:multiLevelType w:val="hybridMultilevel"/>
    <w:tmpl w:val="4E6C0722"/>
    <w:lvl w:ilvl="0" w:tplc="5D8E7454">
      <w:start w:val="1"/>
      <w:numFmt w:val="decimal"/>
      <w:lvlText w:val="%1."/>
      <w:lvlJc w:val="left"/>
      <w:pPr>
        <w:ind w:left="720" w:hanging="360"/>
      </w:pPr>
      <w:rPr>
        <w:rFonts w:cs="Calibri" w:hint="default"/>
        <w:b w:val="0"/>
        <w:color w:val="auto"/>
        <w:sz w:val="22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3754A7"/>
    <w:multiLevelType w:val="multilevel"/>
    <w:tmpl w:val="B3BC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E8"/>
    <w:rsid w:val="000201D2"/>
    <w:rsid w:val="00055E16"/>
    <w:rsid w:val="000B1613"/>
    <w:rsid w:val="000B4382"/>
    <w:rsid w:val="000B7264"/>
    <w:rsid w:val="000E7D12"/>
    <w:rsid w:val="000F684D"/>
    <w:rsid w:val="00103681"/>
    <w:rsid w:val="001403B4"/>
    <w:rsid w:val="001428D3"/>
    <w:rsid w:val="001B4391"/>
    <w:rsid w:val="001E3CC0"/>
    <w:rsid w:val="00204A94"/>
    <w:rsid w:val="00210C44"/>
    <w:rsid w:val="0022641E"/>
    <w:rsid w:val="00240CBA"/>
    <w:rsid w:val="002657F6"/>
    <w:rsid w:val="002B52A0"/>
    <w:rsid w:val="002B6F5F"/>
    <w:rsid w:val="00350DA7"/>
    <w:rsid w:val="0035601D"/>
    <w:rsid w:val="0038318E"/>
    <w:rsid w:val="003F42E5"/>
    <w:rsid w:val="0042748B"/>
    <w:rsid w:val="00444BFE"/>
    <w:rsid w:val="00444FA5"/>
    <w:rsid w:val="004E08A2"/>
    <w:rsid w:val="0053105A"/>
    <w:rsid w:val="00545E09"/>
    <w:rsid w:val="00586E09"/>
    <w:rsid w:val="005B211E"/>
    <w:rsid w:val="005B7BB3"/>
    <w:rsid w:val="00611F66"/>
    <w:rsid w:val="006438D9"/>
    <w:rsid w:val="0068303B"/>
    <w:rsid w:val="006C6430"/>
    <w:rsid w:val="006F2B92"/>
    <w:rsid w:val="007A1C1D"/>
    <w:rsid w:val="007C2E5D"/>
    <w:rsid w:val="007C69F5"/>
    <w:rsid w:val="007C6A7E"/>
    <w:rsid w:val="008178F0"/>
    <w:rsid w:val="00823A5A"/>
    <w:rsid w:val="00873BFE"/>
    <w:rsid w:val="008B60B6"/>
    <w:rsid w:val="008F7261"/>
    <w:rsid w:val="0091443C"/>
    <w:rsid w:val="009176BC"/>
    <w:rsid w:val="00944548"/>
    <w:rsid w:val="009725A3"/>
    <w:rsid w:val="009A5152"/>
    <w:rsid w:val="009A5166"/>
    <w:rsid w:val="009B498D"/>
    <w:rsid w:val="009D279A"/>
    <w:rsid w:val="00A02507"/>
    <w:rsid w:val="00A130EF"/>
    <w:rsid w:val="00A2285F"/>
    <w:rsid w:val="00A81F58"/>
    <w:rsid w:val="00AD3E9D"/>
    <w:rsid w:val="00B51F6B"/>
    <w:rsid w:val="00BD2EAE"/>
    <w:rsid w:val="00BE7C09"/>
    <w:rsid w:val="00C21026"/>
    <w:rsid w:val="00C27C05"/>
    <w:rsid w:val="00C502E4"/>
    <w:rsid w:val="00C641AB"/>
    <w:rsid w:val="00C702EA"/>
    <w:rsid w:val="00C952D2"/>
    <w:rsid w:val="00C96061"/>
    <w:rsid w:val="00CB1D6B"/>
    <w:rsid w:val="00CD4A80"/>
    <w:rsid w:val="00CF6182"/>
    <w:rsid w:val="00D40CA9"/>
    <w:rsid w:val="00D629E8"/>
    <w:rsid w:val="00D77668"/>
    <w:rsid w:val="00DA19DC"/>
    <w:rsid w:val="00DE4869"/>
    <w:rsid w:val="00E7073E"/>
    <w:rsid w:val="00EA139C"/>
    <w:rsid w:val="00EC43B1"/>
    <w:rsid w:val="00EE7F28"/>
    <w:rsid w:val="00F12C93"/>
    <w:rsid w:val="00F22FF3"/>
    <w:rsid w:val="00F30E62"/>
    <w:rsid w:val="00FA3CF8"/>
    <w:rsid w:val="00FE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F43E8"/>
  <w15:chartTrackingRefBased/>
  <w15:docId w15:val="{BB03AF51-CD6D-4D83-8E77-CC81588DB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629E8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D629E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44B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ites.imagej.net/Ilastik/plugin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ites.imagej.net/Ilastik/plugins/ilastik4ij-1.8.2.jar-20210407103536" TargetMode="External"/><Relationship Id="rId17" Type="http://schemas.openxmlformats.org/officeDocument/2006/relationships/hyperlink" Target="https://doi.org/10.1038/nmeth.2019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038/s41592-019-0582-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lastik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imagej.net/Fiji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5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Weizmann Institute of Science</Company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Ranmar</dc:creator>
  <cp:keywords/>
  <dc:description/>
  <cp:lastModifiedBy>Dean Ranmar</cp:lastModifiedBy>
  <cp:revision>40</cp:revision>
  <cp:lastPrinted>2023-05-29T14:34:00Z</cp:lastPrinted>
  <dcterms:created xsi:type="dcterms:W3CDTF">2023-05-29T14:01:00Z</dcterms:created>
  <dcterms:modified xsi:type="dcterms:W3CDTF">2023-06-05T06:30:00Z</dcterms:modified>
</cp:coreProperties>
</file>