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Dreadnought Lab – Week 06: Container &amp; Kubernetes Security</w:t>
      </w:r>
    </w:p>
    <w:p>
      <w:pPr>
        <w:pStyle w:val="Heading1"/>
      </w:pPr>
      <w:r>
        <w:t>🎯 Objectives</w:t>
      </w:r>
    </w:p>
    <w:p>
      <w:r>
        <w:t>Assess Docker and Kubernetes configurations for privilege misuse, lateral movement, and RBAC flaws.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Use Hadolint to scan a provided Dockerfile and interpret the results.</w:t>
      </w:r>
    </w:p>
    <w:p>
      <w:pPr>
        <w:pStyle w:val="ListBullet"/>
      </w:pPr>
      <w:r>
        <w:t>☐ Launch a vulnerable container and attempt privilege escalation inside it.</w:t>
      </w:r>
    </w:p>
    <w:p>
      <w:pPr>
        <w:pStyle w:val="ListBullet"/>
      </w:pPr>
      <w:r>
        <w:t>☐ Run kube-hunter or kube-bench in a mock cluster and document findings.</w:t>
      </w:r>
    </w:p>
    <w:p>
      <w:pPr>
        <w:pStyle w:val="Heading1"/>
      </w:pPr>
      <w:r>
        <w:t>💡 Challenge Task</w:t>
      </w:r>
    </w:p>
    <w:p>
      <w:r>
        <w:t>☐ Craft a Kubernetes manifest with overly permissive RBAC and explain how to exploit it.</w:t>
      </w:r>
    </w:p>
    <w:p>
      <w:pPr>
        <w:pStyle w:val="Heading1"/>
      </w:pPr>
      <w:r>
        <w:t>🧠 Reflection</w:t>
      </w:r>
    </w:p>
    <w:p>
      <w:r>
        <w:t>Why is misconfigured RBAC in Kubernetes so dangerous to an attacker?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