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07: SIEM Detection Engineering I</w:t>
      </w:r>
    </w:p>
    <w:p>
      <w:pPr>
        <w:pStyle w:val="Heading1"/>
      </w:pPr>
      <w:r>
        <w:t>🎯 Objectives</w:t>
      </w:r>
    </w:p>
    <w:p>
      <w:r>
        <w:t>Parse logs using ELK or Wazuh and write custom detection rules based on simulated attacks.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Use Sysmon to generate logs for process creation and file writes.</w:t>
      </w:r>
    </w:p>
    <w:p>
      <w:pPr>
        <w:pStyle w:val="ListBullet"/>
      </w:pPr>
      <w:r>
        <w:t>☐ Ingest logs into Wazuh/Splunk/ELK.</w:t>
      </w:r>
    </w:p>
    <w:p>
      <w:pPr>
        <w:pStyle w:val="ListBullet"/>
      </w:pPr>
      <w:r>
        <w:t>☐ Write a rule to detect suspicious PowerShell activity or brute-force attempts.</w:t>
      </w:r>
    </w:p>
    <w:p>
      <w:pPr>
        <w:pStyle w:val="Heading1"/>
      </w:pPr>
      <w:r>
        <w:t>💡 Challenge Task</w:t>
      </w:r>
    </w:p>
    <w:p>
      <w:r>
        <w:t>☐ Map your detection to a MITRE ATT&amp;CK technique.</w:t>
      </w:r>
    </w:p>
    <w:p>
      <w:pPr>
        <w:pStyle w:val="Heading1"/>
      </w:pPr>
      <w:r>
        <w:t>🧠 Reflection</w:t>
      </w:r>
    </w:p>
    <w:p>
      <w:r>
        <w:t>How do logs expose attacker behavior beyond signature-based detection?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