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08: SIEM &amp; Visual Threat Hunting</w:t>
      </w:r>
    </w:p>
    <w:p>
      <w:pPr>
        <w:pStyle w:val="Heading1"/>
      </w:pPr>
      <w:r>
        <w:t>🎯 Objectives</w:t>
      </w:r>
    </w:p>
    <w:p>
      <w:r>
        <w:t>Build visual dashboards to identify anomalies and possible intrusions in real-time log streams.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Create a dashboard in Kibana or Splunk with visualizations for login events and process tree anomalies.</w:t>
      </w:r>
    </w:p>
    <w:p>
      <w:pPr>
        <w:pStyle w:val="ListBullet"/>
      </w:pPr>
      <w:r>
        <w:t>☐ Simulate beaconing behavior (e.g., regular ICMP pings or DNS exfiltration).</w:t>
      </w:r>
    </w:p>
    <w:p>
      <w:pPr>
        <w:pStyle w:val="ListBullet"/>
      </w:pPr>
      <w:r>
        <w:t>☐ Use your dashboard to identify patterns of concern.</w:t>
      </w:r>
    </w:p>
    <w:p>
      <w:pPr>
        <w:pStyle w:val="Heading1"/>
      </w:pPr>
      <w:r>
        <w:t>💡 Challenge Task</w:t>
      </w:r>
    </w:p>
    <w:p>
      <w:r>
        <w:t>☐ Detect a stealthy lateral movement attempt using parent-child process analysis.</w:t>
      </w:r>
    </w:p>
    <w:p>
      <w:pPr>
        <w:pStyle w:val="Heading1"/>
      </w:pPr>
      <w:r>
        <w:t>🧠 Reflection</w:t>
      </w:r>
    </w:p>
    <w:p>
      <w:r>
        <w:t>What types of patterns do stealthy attacks try to hide from visual detection?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