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s-ES"/>
        </w:rPr>
      </w:pPr>
      <w:r>
        <w:drawing>
          <wp:anchor behindDoc="0" distT="0" distB="0" distL="0" distR="0" simplePos="0" locked="0" layoutInCell="0" allowOverlap="1" relativeHeight="3">
            <wp:simplePos x="0" y="0"/>
            <wp:positionH relativeFrom="column">
              <wp:posOffset>8890</wp:posOffset>
            </wp:positionH>
            <wp:positionV relativeFrom="paragraph">
              <wp:posOffset>136525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3751580</wp:posOffset>
            </wp:positionH>
            <wp:positionV relativeFrom="paragraph">
              <wp:posOffset>149860</wp:posOffset>
            </wp:positionV>
            <wp:extent cx="1983105" cy="548640"/>
            <wp:effectExtent l="0" t="0" r="0" b="0"/>
            <wp:wrapTopAndBottom/>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1983105" cy="548640"/>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2051685</wp:posOffset>
            </wp:positionH>
            <wp:positionV relativeFrom="paragraph">
              <wp:posOffset>635</wp:posOffset>
            </wp:positionV>
            <wp:extent cx="1252855" cy="6343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1252855" cy="634365"/>
                    </a:xfrm>
                    <a:prstGeom prst="rect">
                      <a:avLst/>
                    </a:prstGeom>
                    <a:noFill/>
                  </pic:spPr>
                </pic:pic>
              </a:graphicData>
            </a:graphic>
          </wp:anchor>
        </w:drawing>
      </w:r>
      <w:r>
        <w:rPr>
          <w:rFonts w:cs="Arial"/>
          <w:b/>
          <w:bCs/>
          <w:i/>
          <w:iCs/>
          <w:color w:themeColor="accent5" w:val="A02B93"/>
          <w:sz w:val="40"/>
          <w:szCs w:val="40"/>
          <w:lang w:val="es-ES"/>
        </w:rPr>
        <w:t xml:space="preserve"> </w:t>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sz w:val="40"/>
          <w:szCs w:val="40"/>
          <w:lang w:val="es-ES"/>
        </w:rPr>
        <w:t>{</w:t>
      </w:r>
      <w:r>
        <w:rPr>
          <w:rFonts w:cs="Arial"/>
          <w:b/>
          <w:bCs/>
          <w:color w:val="000000"/>
          <w:sz w:val="40"/>
          <w:szCs w:val="40"/>
          <w:lang w:val="es-ES"/>
        </w:rPr>
        <w:t>nADR</w:t>
      </w:r>
      <w:r>
        <w:rPr>
          <w:b/>
          <w:bCs/>
          <w:sz w:val="40"/>
          <w:szCs w:val="40"/>
          <w:lang w:val="es-ES"/>
        </w:rPr>
        <w:t>} LGEren URTEKO KUDEAKETA PLANA</w:t>
      </w:r>
    </w:p>
    <w:p>
      <w:pPr>
        <w:pStyle w:val="Normal"/>
        <w:rPr>
          <w:b/>
          <w:bCs/>
          <w:sz w:val="40"/>
          <w:szCs w:val="40"/>
          <w:lang w:val="es-ES"/>
        </w:rPr>
      </w:pPr>
      <w:r>
        <w:rPr>
          <w:b/>
          <w:bCs/>
          <w:sz w:val="40"/>
          <w:szCs w:val="40"/>
          <w:lang w:val="es-ES"/>
        </w:rPr>
      </w:r>
    </w:p>
    <w:p>
      <w:pPr>
        <w:pStyle w:val="Normal"/>
        <w:rPr>
          <w:b/>
          <w:bCs/>
          <w:sz w:val="40"/>
          <w:szCs w:val="40"/>
          <w:lang w:val="es-ES"/>
        </w:rPr>
      </w:pPr>
      <w:r>
        <w:rPr>
          <w:b/>
          <w:bCs/>
          <w:sz w:val="40"/>
          <w:szCs w:val="40"/>
          <w:lang w:val="es-ES"/>
        </w:rPr>
        <w:t xml:space="preserve"> </w:t>
      </w:r>
      <w:r>
        <w:rPr>
          <w:b/>
          <w:bCs/>
          <w:sz w:val="40"/>
          <w:szCs w:val="40"/>
          <w:lang w:val="es-ES"/>
        </w:rPr>
        <w:t>{nComarca} ESKUALDEA</w:t>
      </w:r>
    </w:p>
    <w:p>
      <w:pPr>
        <w:pStyle w:val="Normal"/>
        <w:rPr>
          <w:b/>
          <w:bCs/>
          <w:sz w:val="40"/>
          <w:szCs w:val="40"/>
          <w:lang w:val="es-ES"/>
        </w:rPr>
      </w:pPr>
      <w:r>
        <w:rPr>
          <w:b/>
          <w:bCs/>
          <w:sz w:val="40"/>
          <w:szCs w:val="40"/>
          <w:lang w:val="es-ES"/>
        </w:rPr>
      </w:r>
    </w:p>
    <w:p>
      <w:pPr>
        <w:pStyle w:val="Normal"/>
        <w:rPr>
          <w:b/>
          <w:bCs/>
          <w:sz w:val="40"/>
          <w:szCs w:val="40"/>
          <w:lang w:val="es-ES"/>
        </w:rPr>
      </w:pPr>
      <w:r>
        <w:rPr>
          <w:b/>
          <w:bCs/>
          <w:sz w:val="40"/>
          <w:szCs w:val="40"/>
          <w:lang w:val="es-ES"/>
        </w:rPr>
        <w:t>{anioComarca}  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5029">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_Toc205375029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0">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_Toc205375030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1">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_Toc205375031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2">
            <w:r>
              <w:rPr>
                <w:webHidden/>
                <w:rStyle w:val="Enlacedelndice"/>
                <w:vanish w:val="false"/>
                <w:lang w:val="eu-ES"/>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_Toc205375032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3">
            <w:r>
              <w:rPr>
                <w:webHidden/>
                <w:rStyle w:val="Enlacedelndice"/>
                <w:vanish w:val="false"/>
                <w:lang w:val="eu-ES"/>
              </w:rPr>
              <w:t>4.1. PROZESUA</w:t>
            </w:r>
            <w:r>
              <w:rPr>
                <w:webHidden/>
              </w:rPr>
              <w:fldChar w:fldCharType="begin"/>
            </w:r>
            <w:r>
              <w:rPr>
                <w:webHidden/>
              </w:rPr>
              <w:instrText xml:space="preserve">PAGEREF _Toc205375033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4">
            <w:r>
              <w:rPr>
                <w:webHidden/>
                <w:rStyle w:val="Enlacedelndice"/>
                <w:vanish w:val="false"/>
                <w:lang w:val="eu-ES"/>
              </w:rPr>
              <w:t>4.2. LEHENETSITAKO ARDATZAK</w:t>
            </w:r>
            <w:r>
              <w:rPr>
                <w:webHidden/>
              </w:rPr>
              <w:fldChar w:fldCharType="begin"/>
            </w:r>
            <w:r>
              <w:rPr>
                <w:webHidden/>
              </w:rPr>
              <w:instrText xml:space="preserve">PAGEREF _Toc205375034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5">
            <w:r>
              <w:rPr>
                <w:webHidden/>
                <w:rStyle w:val="Enlacedelndice"/>
                <w:vanish w:val="false"/>
                <w:lang w:val="eu-ES"/>
              </w:rPr>
              <w:t>4.3. LABURPENA ETA EKINTZAK LGEPan TXERTATZEA</w:t>
            </w:r>
            <w:r>
              <w:rPr>
                <w:webHidden/>
              </w:rPr>
              <w:fldChar w:fldCharType="begin"/>
            </w:r>
            <w:r>
              <w:rPr>
                <w:webHidden/>
              </w:rPr>
              <w:instrText xml:space="preserve">PAGEREF _Toc205375035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6">
            <w:r>
              <w:rPr>
                <w:webHidden/>
                <w:rStyle w:val="Enlacedelndice"/>
                <w:vanish w:val="false"/>
                <w:lang w:val="eu-ES"/>
              </w:rPr>
              <w:t>4.4. URTERAKO AURREIKUSITAKO EKINTZEN DESKRIBAPENA</w:t>
            </w:r>
            <w:r>
              <w:rPr>
                <w:webHidden/>
              </w:rPr>
              <w:fldChar w:fldCharType="begin"/>
            </w:r>
            <w:r>
              <w:rPr>
                <w:webHidden/>
              </w:rPr>
              <w:instrText xml:space="preserve">PAGEREF _Toc205375036 \h</w:instrText>
            </w:r>
            <w:r>
              <w:rPr>
                <w:webHidden/>
              </w:rPr>
              <w:fldChar w:fldCharType="separate"/>
            </w:r>
            <w:r>
              <w:rPr>
                <w:rStyle w:val="Enlacedelndice"/>
                <w:vanish w:val="false"/>
              </w:rPr>
              <w:tab/>
              <w:t>5</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7">
            <w:r>
              <w:rPr>
                <w:webHidden/>
                <w:rStyle w:val="Enlacedelndice"/>
                <w:vanish w:val="false"/>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_Toc205375037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8">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_Toc205375038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bookmarkStart w:id="1" w:name="_Hlk189551961_Copia_1"/>
      <w:bookmarkStart w:id="2" w:name="_Hlk189551961_Copia_1"/>
      <w:bookmarkEnd w:id="2"/>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0" w:left="0"/>
        <w:rPr>
          <w:lang w:val="es-ES"/>
        </w:rPr>
      </w:pPr>
      <w:r>
        <w:rPr>
          <w:lang w:val="es-ES"/>
        </w:rPr>
        <w:t xml:space="preserve"> </w:t>
      </w:r>
      <w:bookmarkStart w:id="3" w:name="_Toc205375029_Copia_1"/>
      <w:r>
        <w:rPr>
          <w:lang w:val="es-ES"/>
        </w:rPr>
        <w:t>SARRERA</w:t>
      </w:r>
      <w:bookmarkEnd w:id="3"/>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419600" cy="2102485"/>
                    </a:xfrm>
                    <a:prstGeom prst="rect">
                      <a:avLst/>
                    </a:prstGeom>
                    <a:noFill/>
                  </pic:spPr>
                </pic:pic>
              </a:graphicData>
            </a:graphic>
          </wp:inline>
        </w:drawing>
      </w:r>
    </w:p>
    <w:p>
      <w:pPr>
        <w:pStyle w:val="Heading1"/>
        <w:numPr>
          <w:ilvl w:val="0"/>
          <w:numId w:val="2"/>
        </w:numPr>
        <w:rPr>
          <w:lang w:val="es-ES"/>
        </w:rPr>
      </w:pPr>
      <w:bookmarkStart w:id="4" w:name="_Toc205375030"/>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LGEaren KUDEAKETAKO BARNE-ZEREGINAK</w:t>
            </w:r>
          </w:p>
        </w:tc>
      </w:tr>
      <w:tr>
        <w:trPr/>
        <w:tc>
          <w:tcPr>
            <w:tcW w:w="9066" w:type="dxa"/>
            <w:gridSpan w:val="2"/>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BETERAZPEN ADIERAZLEAK</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Adierazlea</w:t>
            </w:r>
          </w:p>
        </w:tc>
        <w:tc>
          <w:tcPr>
            <w:tcW w:w="583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Aurreikusitako balioa</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rPr>
          <w:color w:val="000000"/>
        </w:rPr>
      </w:pPr>
      <w:bookmarkStart w:id="5" w:name="_Toc205375031"/>
      <w:bookmarkEnd w:id="5"/>
      <w:r>
        <w:rPr>
          <w:color w:val="000000"/>
          <w:lang w:val="es-ES"/>
        </w:rPr>
        <w:t>LGEk EMANDAKO ZERBITZUAK</w:t>
      </w:r>
    </w:p>
    <w:p>
      <w:pPr>
        <w:pStyle w:val="Normal"/>
        <w:rPr>
          <w:color w:val="000000"/>
        </w:rPr>
      </w:pPr>
      <w:r>
        <w:rPr>
          <w:rFonts w:cs="Arial" w:ascii="Arial" w:hAnsi="Arial"/>
          <w:color w:val="000000"/>
          <w:sz w:val="22"/>
          <w:szCs w:val="22"/>
          <w:lang w:val="eu-ES"/>
        </w:rPr>
        <w:t>Jarraian, Landa-Garapeneko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73"/>
        <w:gridCol w:w="4020"/>
      </w:tblGrid>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ZERBITZUA</w:t>
            </w:r>
          </w:p>
        </w:tc>
      </w:tr>
      <w:tr>
        <w:trPr/>
        <w:tc>
          <w:tcPr>
            <w:tcW w:w="8693"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b/>
                <w:bCs/>
                <w:color w:val="000000"/>
                <w:lang w:val="eu-ES" w:bidi="ar-SA"/>
              </w:rPr>
              <w:t xml:space="preserve">Z. </w:t>
            </w:r>
            <w:r>
              <w:rPr>
                <w:rFonts w:cs="Arial" w:ascii="Arial" w:hAnsi="Arial"/>
                <w:b/>
                <w:bCs/>
                <w:color w:val="000000"/>
                <w:sz w:val="22"/>
                <w:szCs w:val="22"/>
                <w:lang w:val="es-ES" w:bidi="ar-SA"/>
              </w:rPr>
              <w:t>{nombre}</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DESKRIBAPENA</w:t>
            </w:r>
          </w:p>
        </w:tc>
      </w:tr>
      <w:tr>
        <w:trPr/>
        <w:tc>
          <w:tcPr>
            <w:tcW w:w="8693"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rPr>
              <w:t>{descripcion}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6" w:name="_Hlk190431626"/>
            <w:bookmarkEnd w:id="6"/>
            <w:r>
              <w:rPr>
                <w:b/>
                <w:bCs/>
                <w:color w:val="FAFAFA"/>
                <w:lang w:val="eu-ES" w:bidi="ar-SA"/>
              </w:rPr>
              <w:t>GAUZATZE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7" w:name="_Hlk190431626_Copia_1"/>
            <w:bookmarkEnd w:id="7"/>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bookmarkStart w:id="8" w:name="_Hlk190431666"/>
            <w:bookmarkEnd w:id="8"/>
          </w:p>
        </w:tc>
      </w:tr>
      <w:tr>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020" w:type="dxa"/>
            <w:tcBorders/>
            <w:vAlign w:val="center"/>
          </w:tcPr>
          <w:p>
            <w:pPr>
              <w:pStyle w:val="Normal"/>
              <w:widowControl/>
              <w:suppressAutoHyphens w:val="true"/>
              <w:spacing w:before="0" w:after="0"/>
              <w:jc w:val="right"/>
              <w:rPr>
                <w:color w:val="000000"/>
              </w:rPr>
            </w:pPr>
            <w:bookmarkStart w:id="9" w:name="_Hlk190431515"/>
            <w:bookmarkEnd w:id="9"/>
            <w:r>
              <w:rPr>
                <w:rFonts w:cs="Arial" w:ascii="Arial" w:hAnsi="Arial"/>
                <w:color w:val="000000"/>
                <w:sz w:val="22"/>
                <w:szCs w:val="22"/>
                <w:lang w:bidi="ar-SA"/>
              </w:rPr>
              <w:t>{previsto}{/indicadoresRealizacion}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EMAITZA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p>
        </w:tc>
      </w:tr>
      <w:tr>
        <w:trPr>
          <w:trHeight w:val="92" w:hRule="atLeast"/>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020" w:type="dxa"/>
            <w:tcBorders/>
            <w:vAlign w:val="center"/>
          </w:tcPr>
          <w:p>
            <w:pPr>
              <w:pStyle w:val="Normal"/>
              <w:widowControl/>
              <w:suppressAutoHyphens w:val="true"/>
              <w:spacing w:before="0" w:after="0"/>
              <w:jc w:val="right"/>
              <w:rPr>
                <w:color w:val="000000"/>
              </w:rPr>
            </w:pPr>
            <w:bookmarkStart w:id="10" w:name="_Hlk190431515_Copia_1"/>
            <w:bookmarkEnd w:id="10"/>
            <w:r>
              <w:rPr>
                <w:rFonts w:cs="Arial" w:ascii="Arial" w:hAnsi="Arial"/>
                <w:color w:val="000000"/>
                <w:sz w:val="22"/>
                <w:szCs w:val="22"/>
                <w:lang w:bidi="ar-SA"/>
              </w:rPr>
              <w:t>{previsto}{/indicadoresResultado}</w:t>
            </w:r>
          </w:p>
        </w:tc>
      </w:tr>
    </w:tbl>
    <w:p>
      <w:pPr>
        <w:pStyle w:val="ListParagraph"/>
        <w:jc w:val="both"/>
        <w:rPr>
          <w:rFonts w:ascii="Arial" w:hAnsi="Arial" w:cs="Arial"/>
          <w:color w:val="000000"/>
          <w:sz w:val="28"/>
          <w:szCs w:val="28"/>
          <w:lang w:val="eu-ES"/>
        </w:rPr>
      </w:pPr>
      <w:r>
        <w:rPr>
          <w:rFonts w:cs="Arial" w:ascii="Arial" w:hAnsi="Arial"/>
          <w:color w:val="000000"/>
          <w:sz w:val="28"/>
          <w:szCs w:val="28"/>
          <w:lang w:val="eu-ES"/>
        </w:rPr>
      </w:r>
    </w:p>
    <w:p>
      <w:pPr>
        <w:pStyle w:val="Normal"/>
        <w:spacing w:lineRule="auto" w:line="360" w:before="0" w:after="0"/>
        <w:contextualSpacing/>
        <w:jc w:val="both"/>
        <w:rPr>
          <w:color w:val="000000"/>
        </w:rPr>
      </w:pPr>
      <w:r>
        <w:rPr>
          <w:rFonts w:eastAsia="SimSun"/>
          <w:i/>
          <w:iCs/>
          <w:color w:val="000000"/>
          <w:sz w:val="22"/>
          <w:szCs w:val="22"/>
          <w:lang w:eastAsia="en-US"/>
        </w:rPr>
        <w:t>{/fichasServicio}</w:t>
      </w:r>
    </w:p>
    <w:p>
      <w:pPr>
        <w:pStyle w:val="Heading1"/>
        <w:numPr>
          <w:ilvl w:val="0"/>
          <w:numId w:val="2"/>
        </w:numPr>
        <w:rPr/>
      </w:pPr>
      <w:bookmarkStart w:id="11" w:name="_Toc205375031_Copia_1"/>
      <w:bookmarkEnd w:id="11"/>
      <w:r>
        <w:rPr>
          <w:lang w:val="es-ES"/>
        </w:rPr>
        <w:t xml:space="preserve"> </w:t>
      </w:r>
      <w:bookmarkStart w:id="12" w:name="_Toc205375032"/>
      <w:r>
        <w:rPr>
          <w:lang w:val="eu-ES"/>
        </w:rPr>
        <w:t>LGEPren URTEKO KUDEAKETA PLANA: ARDATZAK LEHENESTEA ETA EKINTZA ERALDATZAILEAK HAUTATZEA</w:t>
      </w:r>
      <w:bookmarkEnd w:id="12"/>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 kudeaketa-plana zehazten da, horiek egiteko, gauzatzeko eta jarraipena egiteko, metodologia dokumentuak bere VII. eranskinean jasotako eredua oinarri hartuta.</w:t>
      </w:r>
    </w:p>
    <w:p>
      <w:pPr>
        <w:pStyle w:val="Heading2"/>
        <w:rPr>
          <w:lang w:val="eu-ES"/>
        </w:rPr>
      </w:pPr>
      <w:bookmarkStart w:id="13" w:name="_Toc205375033"/>
      <w:r>
        <w:rPr>
          <w:lang w:val="eu-ES"/>
        </w:rPr>
        <w:t>4.1. PROZESUA</w:t>
      </w:r>
      <w:bookmarkEnd w:id="13"/>
    </w:p>
    <w:p>
      <w:pPr>
        <w:pStyle w:val="Normal"/>
        <w:spacing w:lineRule="auto" w:line="360" w:before="0" w:after="0"/>
        <w:contextualSpacing/>
        <w:jc w:val="both"/>
        <w:rPr>
          <w:color w:val="000000"/>
        </w:rPr>
      </w:pPr>
      <w:r>
        <w:rPr>
          <w:rFonts w:ascii="Arial" w:hAnsi="Arial"/>
          <w:color w:val="000000"/>
        </w:rPr>
        <w:t>{proceso}</w:t>
      </w:r>
    </w:p>
    <w:p>
      <w:pPr>
        <w:pStyle w:val="Normal"/>
        <w:spacing w:lineRule="auto" w:line="360" w:before="0" w:after="0"/>
        <w:contextualSpacing/>
        <w:jc w:val="both"/>
        <w:rPr>
          <w:rFonts w:ascii="Arial" w:hAnsi="Arial"/>
          <w:i/>
          <w:i/>
          <w:iCs/>
          <w:color w:val="000000"/>
        </w:rPr>
      </w:pPr>
      <w:r>
        <w:rPr>
          <w:rFonts w:ascii="Arial" w:hAnsi="Arial"/>
          <w:i/>
          <w:iCs/>
          <w:color w:val="000000"/>
        </w:rPr>
      </w:r>
    </w:p>
    <w:p>
      <w:pPr>
        <w:pStyle w:val="Normal"/>
        <w:spacing w:lineRule="auto" w:line="360" w:before="0" w:after="0"/>
        <w:contextualSpacing/>
        <w:jc w:val="both"/>
        <w:rPr>
          <w:rFonts w:ascii="Arial" w:hAnsi="Arial"/>
          <w:i/>
          <w:i/>
          <w:iCs/>
          <w:color w:val="A02B93"/>
        </w:rPr>
      </w:pPr>
      <w:r>
        <w:rPr>
          <w:rFonts w:ascii="Arial" w:hAnsi="Arial"/>
          <w:i/>
          <w:iCs/>
          <w:color w:val="A02B93"/>
        </w:rPr>
      </w:r>
    </w:p>
    <w:p>
      <w:pPr>
        <w:pStyle w:val="Heading2"/>
        <w:rPr>
          <w:lang w:val="eu-ES"/>
        </w:rPr>
      </w:pPr>
      <w:bookmarkStart w:id="14" w:name="_Toc205375034"/>
      <w:r>
        <w:rPr>
          <w:lang w:val="eu-ES"/>
        </w:rPr>
        <w:t>4.2. LEHENETSITAKO ARDATZAK</w:t>
      </w:r>
      <w:bookmarkEnd w:id="14"/>
      <w:r>
        <w:rPr>
          <w:lang w:val="eu-ES"/>
        </w:rPr>
        <w:t xml:space="preserve"> </w:t>
      </w:r>
    </w:p>
    <w:p>
      <w:pPr>
        <w:pStyle w:val="1Texto"/>
        <w:rPr>
          <w:sz w:val="22"/>
          <w:szCs w:val="22"/>
          <w:lang w:val="eu-ES"/>
        </w:rPr>
      </w:pPr>
      <w:r>
        <w:rPr>
          <w:sz w:val="22"/>
          <w:szCs w:val="22"/>
          <w:lang w:val="eu-ES"/>
        </w:rPr>
        <w:t>Aurretik deskribatutako prozesuaren ondorio</w:t>
      </w:r>
      <w:r>
        <w:rPr>
          <w:rFonts w:eastAsia="SimSun" w:cs="" w:cstheme="minorBidi"/>
          <w:color w:themeColor="text1" w:val="000000"/>
          <w:kern w:val="0"/>
          <w:sz w:val="22"/>
          <w:szCs w:val="22"/>
          <w:lang w:val="eu-ES" w:eastAsia="en-US" w:bidi="ar-SA"/>
        </w:rPr>
        <w:t>z, {anioComarca} 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5" w:name="_Toc205375035"/>
      <w:r>
        <w:rPr>
          <w:lang w:val="eu-ES"/>
        </w:rPr>
        <w:t>4.3. LABURPENA ETA EKINTZAK LGEPan TXERTATZEA</w:t>
      </w:r>
      <w:bookmarkEnd w:id="15"/>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Times New Roman" w:cs="Arial" w:ascii="Arial" w:hAnsi="Arial"/>
          <w:color w:val="auto"/>
          <w:kern w:val="0"/>
          <w:sz w:val="22"/>
          <w:szCs w:val="22"/>
          <w:lang w:val="eu-ES" w:eastAsia="es-ES_tradnl" w:bidi="ar-SA"/>
          <w14:ligatures w14:val="none"/>
        </w:rPr>
        <w:t>{nComarca} L</w:t>
      </w:r>
      <w:r>
        <w:rPr>
          <w:rFonts w:cs="Arial" w:ascii="Arial" w:hAnsi="Arial"/>
          <w:sz w:val="22"/>
          <w:szCs w:val="22"/>
          <w:lang w:val="eu-ES"/>
        </w:rPr>
        <w:t>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5"/>
        <w:gridCol w:w="2834"/>
        <w:gridCol w:w="3413"/>
      </w:tblGrid>
      <w:tr>
        <w:trPr/>
        <w:tc>
          <w:tcPr>
            <w:tcW w:w="2825"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2834"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3413"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r>
      <w:tr>
        <w:trPr/>
        <w:tc>
          <w:tcPr>
            <w:tcW w:w="2825"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4"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3413"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6" w:name="_Toc205375036"/>
      <w:r>
        <w:rPr>
          <w:lang w:val="eu-ES"/>
        </w:rPr>
        <w:t>4.</w:t>
      </w:r>
      <w:r>
        <w:rPr>
          <w:color w:val="000000"/>
          <w:lang w:val="eu-ES"/>
        </w:rPr>
        <w:t>4 URTERAKO AURREIKUSITAKO EKINTZEN DESKRIBAPENA</w:t>
      </w:r>
      <w:bookmarkEnd w:id="16"/>
    </w:p>
    <w:p>
      <w:pPr>
        <w:pStyle w:val="1Texto"/>
        <w:rPr>
          <w:color w:val="000000"/>
        </w:rPr>
      </w:pPr>
      <w:r>
        <w:rPr>
          <w:rFonts w:cs="Arial"/>
          <w:b w:val="false"/>
          <w:bCs w:val="false"/>
          <w:i/>
          <w:iCs/>
          <w:color w:val="000000"/>
          <w:sz w:val="22"/>
          <w:szCs w:val="22"/>
          <w:lang w:val="eu-ES"/>
        </w:rPr>
        <w:t>{</w:t>
      </w:r>
      <w:r>
        <w:rPr>
          <w:rFonts w:cs="Arial"/>
          <w:b w:val="false"/>
          <w:bCs w:val="false"/>
          <w:i/>
          <w:iCs/>
          <w:color w:val="000000"/>
          <w:sz w:val="22"/>
          <w:szCs w:val="22"/>
          <w:lang w:val="eu-ES" w:bidi="ar-SA"/>
        </w:rPr>
        <w:t>#resumenAccion</w:t>
      </w:r>
      <w:r>
        <w:rPr>
          <w:rFonts w:cs="Arial"/>
          <w:b w:val="false"/>
          <w:bCs w:val="false"/>
          <w:i/>
          <w:iCs/>
          <w:color w:val="000000"/>
          <w:sz w:val="22"/>
          <w:szCs w:val="22"/>
          <w:lang w:val="eu-ES"/>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17" w:name="_Hlk193184032"/>
      <w:r>
        <w:rPr>
          <w:rFonts w:cs="Arial"/>
          <w:color w:val="000000"/>
          <w:sz w:val="22"/>
          <w:szCs w:val="22"/>
          <w:lang w:val="eu-ES"/>
        </w:rPr>
        <w:t>Helburua kalkulatzeko hipotesia</w:t>
      </w:r>
      <w:bookmarkEnd w:id="17"/>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rFonts w:cs="Arial"/>
          <w:color w:themeColor="text1" w:val="000000"/>
          <w:sz w:val="22"/>
          <w:szCs w:val="22"/>
          <w:lang w:val="eu-ES"/>
        </w:rPr>
      </w:pPr>
      <w:r>
        <w:rPr>
          <w:rFonts w:cs="Arial"/>
          <w:color w:themeColor="text1" w:val="000000"/>
          <w:sz w:val="22"/>
          <w:szCs w:val="22"/>
          <w:lang w:val="eu-ES"/>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rPr/>
      </w:pPr>
      <w:bookmarkStart w:id="18" w:name="_Toc205375037"/>
      <w:r>
        <w:rPr/>
        <w:t>EKINTZAK ETA PROIEKTUAK</w:t>
      </w:r>
      <w:bookmarkEnd w:id="18"/>
    </w:p>
    <w:p>
      <w:pPr>
        <w:pStyle w:val="Normal"/>
        <w:rPr>
          <w:lang w:val="eu-ES"/>
        </w:rPr>
      </w:pPr>
      <w:r>
        <w:rPr>
          <w:lang w:val="eu-ES"/>
        </w:rPr>
      </w:r>
    </w:p>
    <w:p>
      <w:pPr>
        <w:pStyle w:val="Normal"/>
        <w:rPr>
          <w:lang w:val="eu-ES"/>
        </w:rPr>
      </w:pPr>
      <w:r>
        <w:rPr>
          <w:lang w:val="eu-ES"/>
        </w:rPr>
      </w:r>
    </w:p>
    <w:p>
      <w:pPr>
        <w:pStyle w:val="Normal"/>
        <w:spacing w:lineRule="auto" w:line="360"/>
        <w:jc w:val="both"/>
        <w:rPr>
          <w:rFonts w:ascii="Arial" w:hAnsi="Arial" w:cs="Arial"/>
          <w:sz w:val="22"/>
          <w:szCs w:val="22"/>
          <w:lang w:val="eu-ES"/>
        </w:rPr>
      </w:pPr>
      <w:r>
        <w:rPr>
          <w:rFonts w:cs="Arial" w:ascii="Arial" w:hAnsi="Arial"/>
          <w:sz w:val="22"/>
          <w:szCs w:val="22"/>
          <w:lang w:val="eu-ES"/>
        </w:rPr>
        <w:t>Atal</w:t>
      </w:r>
      <w:r>
        <w:rPr>
          <w:rFonts w:cs="Arial" w:ascii="Arial" w:hAnsi="Arial"/>
          <w:color w:val="000000"/>
          <w:sz w:val="22"/>
          <w:szCs w:val="22"/>
          <w:lang w:val="eu-ES"/>
        </w:rPr>
        <w:t xml:space="preserve"> honetan, eskualdean bultzatu beharreko ekintzak jasotzen dira. Ekintza horiek, LGEParen IKPan sartu ez badira ere, garrantzitsutzat jotzen dira eskualdearen garapenerako.</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19" w:name="_Hlk193184032_Copia_1"/>
      <w:r>
        <w:rPr>
          <w:rFonts w:cs="Arial"/>
          <w:color w:val="000000"/>
          <w:sz w:val="22"/>
          <w:szCs w:val="22"/>
          <w:lang w:val="eu-ES"/>
        </w:rPr>
        <w:t>Helburua kalkulatzeko hipotesia</w:t>
      </w:r>
      <w:bookmarkEnd w:id="19"/>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rPr/>
      </w:pPr>
      <w:bookmarkStart w:id="20" w:name="_Toc205375038"/>
      <w:r>
        <w:rPr>
          <w:color w:val="000000"/>
        </w:rPr>
        <w:t>ERANSKINAK</w:t>
      </w:r>
      <w:r>
        <w:rPr/>
        <w:t>.</w:t>
      </w:r>
      <w:bookmarkEnd w:id="20"/>
    </w:p>
    <w:p>
      <w:pPr>
        <w:pStyle w:val="Normal"/>
        <w:rPr/>
      </w:pPr>
      <w:r>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color w:val="000000"/>
              </w:rPr>
            </w:pPr>
            <w:r>
              <w:rPr>
                <w:rFonts w:cs="Arial" w:ascii="Arial" w:hAnsi="Arial"/>
                <w:color w:val="000000"/>
                <w:sz w:val="22"/>
                <w:szCs w:val="22"/>
                <w:lang w:val="eu-ES" w:bidi="ar-SA"/>
              </w:rPr>
              <w:t xml:space="preserve">                      </w:t>
            </w:r>
            <w:r>
              <w:rPr>
                <w:rFonts w:cs="Arial" w:ascii="Arial" w:hAnsi="Arial"/>
                <w:color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43661ECB-A22F-40EE-AF1C-3BAF0054E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LibreOffice/25.2.6.2$Windows_X86_64 LibreOffice_project/729c5bfe710f5eb71ed3bbde9e06a6065e9c6c5d</Application>
  <AppVersion>15.0000</AppVersion>
  <Pages>10</Pages>
  <Words>812</Words>
  <Characters>7250</Characters>
  <CharactersWithSpaces>7871</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2025-11-04T09:12:41Z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