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40"/>
          <w:szCs w:val="40"/>
        </w:rPr>
      </w:pPr>
      <w:r>
        <w:rPr>
          <w:b/>
          <w:bCs/>
          <w:sz w:val="40"/>
          <w:szCs w:val="40"/>
        </w:rPr>
        <w:t>MEMORIA DEL PLAN DE GESTIÓN ANUAL DE LA ADR {nComarca}</w:t>
      </w:r>
    </w:p>
    <w:p>
      <w:pPr>
        <w:pStyle w:val="Normal"/>
        <w:rPr>
          <w:b/>
          <w:bCs/>
          <w:sz w:val="40"/>
          <w:szCs w:val="40"/>
        </w:rPr>
      </w:pPr>
      <w:r>
        <w:rPr>
          <w:b/>
          <w:bCs/>
          <w:sz w:val="40"/>
          <w:szCs w:val="40"/>
        </w:rPr>
      </w:r>
    </w:p>
    <w:p>
      <w:pPr>
        <w:pStyle w:val="Normal"/>
        <w:rPr>
          <w:b/>
          <w:bCs/>
          <w:sz w:val="40"/>
          <w:szCs w:val="40"/>
        </w:rPr>
      </w:pPr>
      <w:r>
        <w:rPr>
          <w:b/>
          <w:bCs/>
          <w:sz w:val="40"/>
          <w:szCs w:val="40"/>
        </w:rPr>
        <w:t>COMARCA {nComarca}</w:t>
      </w:r>
    </w:p>
    <w:p>
      <w:pPr>
        <w:pStyle w:val="Normal"/>
        <w:rPr>
          <w:b/>
          <w:bCs/>
          <w:sz w:val="40"/>
          <w:szCs w:val="40"/>
        </w:rPr>
      </w:pPr>
      <w:r>
        <w:rPr>
          <w:b/>
          <w:bCs/>
          <w:sz w:val="40"/>
          <w:szCs w:val="40"/>
        </w:rPr>
      </w:r>
    </w:p>
    <w:p>
      <w:pPr>
        <w:pStyle w:val="Normal"/>
        <w:rPr>
          <w:b/>
          <w:bCs/>
          <w:sz w:val="40"/>
          <w:szCs w:val="40"/>
        </w:rPr>
      </w:pPr>
      <w:r>
        <w:rPr>
          <w:b/>
          <w:bCs/>
          <w:sz w:val="40"/>
          <w:szCs w:val="40"/>
        </w:rPr>
        <w:t xml:space="preserve">Año {anioComarca} </w:t>
      </w:r>
    </w:p>
    <w:p>
      <w:pPr>
        <w:pStyle w:val="Normal"/>
        <w:rPr>
          <w:b/>
          <w:bCs/>
          <w:sz w:val="40"/>
          <w:szCs w:val="40"/>
        </w:rPr>
      </w:pPr>
      <w:r>
        <w:rPr>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Contenido</w:t>
          </w:r>
        </w:p>
        <w:p>
          <w:pPr>
            <w:pStyle w:val="Normal"/>
            <w:rPr>
              <w:lang w:val="es-ES" w:eastAsia="es-ES"/>
            </w:rPr>
          </w:pPr>
          <w:r>
            <w:rPr>
              <w:lang w:val="es-ES" w:eastAsia="es-ES"/>
            </w:rPr>
          </w:r>
        </w:p>
        <w:p>
          <w:pPr>
            <w:pStyle w:val="TOC1"/>
            <w:tabs>
              <w:tab w:val="clear" w:pos="708"/>
              <w:tab w:val="left" w:pos="480" w:leader="none"/>
              <w:tab w:val="right" w:pos="9015" w:leader="dot"/>
            </w:tabs>
            <w:rPr>
              <w:rStyle w:val="Hyperlink"/>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759878119">
            <w:r>
              <w:rPr>
                <w:webHidden/>
                <w:rStyle w:val="Enlacedelndice"/>
                <w:vanish w:val="false"/>
              </w:rPr>
              <w:t>1.</w:t>
            </w:r>
            <w:r>
              <w:rPr>
                <w:webHidden/>
              </w:rPr>
              <w:fldChar w:fldCharType="begin"/>
            </w:r>
            <w:r>
              <w:rPr>
                <w:webHidden/>
              </w:rPr>
              <w:instrText xml:space="preserve">PAGEREF _Toc1759878119 \h</w:instrText>
            </w:r>
            <w:r>
              <w:rPr>
                <w:webHidden/>
              </w:rPr>
              <w:fldChar w:fldCharType="separate"/>
            </w:r>
            <w:r>
              <w:rPr>
                <w:rStyle w:val="Enlacedelndice"/>
                <w:vanish w:val="false"/>
              </w:rPr>
              <w:tab/>
              <w:t>INTRODUCCIÓN</w:t>
              <w:tab/>
              <w:t>1</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530841188">
            <w:r>
              <w:rPr>
                <w:webHidden/>
              </w:rPr>
              <w:fldChar w:fldCharType="begin"/>
            </w:r>
            <w:r>
              <w:rPr>
                <w:webHidden/>
              </w:rPr>
              <w:instrText xml:space="preserve">PAGEREF _Toc530841188 \h</w:instrText>
            </w:r>
            <w:r>
              <w:rPr>
                <w:webHidden/>
              </w:rPr>
              <w:fldChar w:fldCharType="separate"/>
            </w:r>
            <w:r>
              <w:rPr>
                <w:webHidden/>
                <w:rStyle w:val="Enlacedelndice"/>
                <w:vanish w:val="false"/>
              </w:rPr>
              <w:t>2.</w:t>
              <w:tab/>
              <w:t>VALORACIÓN GENERAL</w:t>
              <w:tab/>
              <w:t>2</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154886784">
            <w:r>
              <w:rPr>
                <w:webHidden/>
              </w:rPr>
              <w:fldChar w:fldCharType="begin"/>
            </w:r>
            <w:r>
              <w:rPr>
                <w:webHidden/>
              </w:rPr>
              <w:instrText xml:space="preserve">PAGEREF _Toc1154886784 \h</w:instrText>
            </w:r>
            <w:r>
              <w:rPr>
                <w:webHidden/>
              </w:rPr>
              <w:fldChar w:fldCharType="separate"/>
            </w:r>
            <w:r>
              <w:rPr>
                <w:webHidden/>
                <w:rStyle w:val="Enlacedelndice"/>
                <w:vanish w:val="false"/>
              </w:rPr>
              <w:t>3.</w:t>
              <w:tab/>
              <w:t>FUNCIONAMIENTO GENERAL DE LA ADR</w:t>
              <w:tab/>
              <w:t>3</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2115203315">
            <w:r>
              <w:rPr>
                <w:webHidden/>
              </w:rPr>
              <w:fldChar w:fldCharType="begin"/>
            </w:r>
            <w:r>
              <w:rPr>
                <w:webHidden/>
              </w:rPr>
              <w:instrText xml:space="preserve">PAGEREF _Toc2115203315 \h</w:instrText>
            </w:r>
            <w:r>
              <w:rPr>
                <w:webHidden/>
              </w:rPr>
              <w:fldChar w:fldCharType="separate"/>
            </w:r>
            <w:r>
              <w:rPr>
                <w:webHidden/>
                <w:rStyle w:val="Enlacedelndice"/>
                <w:vanish w:val="false"/>
              </w:rPr>
              <w:t>4.</w:t>
              <w:tab/>
              <w:t>SERVICIOS PRESTADOS POR LA ADR</w:t>
              <w:tab/>
              <w:t>4</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67586013">
            <w:r>
              <w:rPr>
                <w:webHidden/>
              </w:rPr>
              <w:fldChar w:fldCharType="begin"/>
            </w:r>
            <w:r>
              <w:rPr>
                <w:webHidden/>
              </w:rPr>
              <w:instrText xml:space="preserve">PAGEREF _Toc167586013 \h</w:instrText>
            </w:r>
            <w:r>
              <w:rPr>
                <w:webHidden/>
              </w:rPr>
              <w:fldChar w:fldCharType="separate"/>
            </w:r>
            <w:r>
              <w:rPr>
                <w:webHidden/>
                <w:rStyle w:val="Enlacedelndice"/>
                <w:vanish w:val="false"/>
              </w:rPr>
              <w:t>5.</w:t>
              <w:tab/>
              <w:t>PLAN DE GESTIÓN ANUAL DEL PCDR: PRIORIZACIÓN DE EJES ACCIONES ASOCIADAS</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678581485">
            <w:r>
              <w:rPr>
                <w:webHidden/>
              </w:rPr>
              <w:fldChar w:fldCharType="begin"/>
            </w:r>
            <w:r>
              <w:rPr>
                <w:webHidden/>
              </w:rPr>
              <w:instrText xml:space="preserve">PAGEREF _Toc1678581485 \h</w:instrText>
            </w:r>
            <w:r>
              <w:rPr>
                <w:webHidden/>
              </w:rPr>
              <w:fldChar w:fldCharType="separate"/>
            </w:r>
            <w:r>
              <w:rPr>
                <w:webHidden/>
                <w:rStyle w:val="Enlacedelndice"/>
                <w:vanish w:val="false"/>
              </w:rPr>
              <w:t>5.1. PROCESO</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888262221">
            <w:r>
              <w:rPr>
                <w:webHidden/>
              </w:rPr>
              <w:fldChar w:fldCharType="begin"/>
            </w:r>
            <w:r>
              <w:rPr>
                <w:webHidden/>
              </w:rPr>
              <w:instrText xml:space="preserve">PAGEREF _Toc1888262221 \h</w:instrText>
            </w:r>
            <w:r>
              <w:rPr>
                <w:webHidden/>
              </w:rPr>
              <w:fldChar w:fldCharType="separate"/>
            </w:r>
            <w:r>
              <w:rPr>
                <w:webHidden/>
                <w:rStyle w:val="Enlacedelndice"/>
                <w:vanish w:val="false"/>
              </w:rPr>
              <w:t>5.2. EJES PRIORITARIOS</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776397845">
            <w:r>
              <w:rPr>
                <w:webHidden/>
              </w:rPr>
              <w:fldChar w:fldCharType="begin"/>
            </w:r>
            <w:r>
              <w:rPr>
                <w:webHidden/>
              </w:rPr>
              <w:instrText xml:space="preserve">PAGEREF _Toc1776397845 \h</w:instrText>
            </w:r>
            <w:r>
              <w:rPr>
                <w:webHidden/>
              </w:rPr>
              <w:fldChar w:fldCharType="separate"/>
            </w:r>
            <w:r>
              <w:rPr>
                <w:webHidden/>
                <w:rStyle w:val="Enlacedelndice"/>
                <w:vanish w:val="false"/>
              </w:rPr>
              <w:t>5.3. RESUMEN Y ENCAJE DE LAS ACCIONES EN EL PCDR</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651057210">
            <w:r>
              <w:rPr>
                <w:webHidden/>
              </w:rPr>
              <w:fldChar w:fldCharType="begin"/>
            </w:r>
            <w:r>
              <w:rPr>
                <w:webHidden/>
              </w:rPr>
              <w:instrText xml:space="preserve">PAGEREF _Toc1651057210 \h</w:instrText>
            </w:r>
            <w:r>
              <w:rPr>
                <w:webHidden/>
              </w:rPr>
              <w:fldChar w:fldCharType="separate"/>
            </w:r>
            <w:r>
              <w:rPr>
                <w:webHidden/>
                <w:rStyle w:val="Enlacedelndice"/>
                <w:vanish w:val="false"/>
              </w:rPr>
              <w:t>5.4. DESCRIPCIÓN DE LAS ACCIONES PREVISTAS PARA LA ANUALIDAD</w:t>
              <w:tab/>
              <w:t>6</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172517737">
            <w:r>
              <w:rPr>
                <w:webHidden/>
              </w:rPr>
              <w:fldChar w:fldCharType="begin"/>
            </w:r>
            <w:r>
              <w:rPr>
                <w:webHidden/>
              </w:rPr>
              <w:instrText xml:space="preserve">PAGEREF _Toc1172517737 \h</w:instrText>
            </w:r>
            <w:r>
              <w:rPr>
                <w:webHidden/>
              </w:rPr>
              <w:fldChar w:fldCharType="separate"/>
            </w:r>
            <w:r>
              <w:rPr>
                <w:webHidden/>
                <w:rStyle w:val="Enlacedelndice"/>
                <w:vanish w:val="false"/>
              </w:rPr>
              <w:t>6.</w:t>
              <w:tab/>
              <w:t>ACCIONES Y PROYECTOS</w:t>
              <w:tab/>
              <w:t>8</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49111390">
            <w:r>
              <w:rPr>
                <w:webHidden/>
              </w:rPr>
              <w:fldChar w:fldCharType="begin"/>
            </w:r>
            <w:r>
              <w:rPr>
                <w:webHidden/>
              </w:rPr>
              <w:instrText xml:space="preserve">PAGEREF _Toc49111390 \h</w:instrText>
            </w:r>
            <w:r>
              <w:rPr>
                <w:webHidden/>
              </w:rPr>
              <w:fldChar w:fldCharType="separate"/>
            </w:r>
            <w:r>
              <w:rPr>
                <w:webHidden/>
                <w:rStyle w:val="Enlacedelndice"/>
                <w:vanish w:val="false"/>
              </w:rPr>
              <w:t>7.</w:t>
              <w:tab/>
              <w:t>ANEXOS</w:t>
              <w:tab/>
              <w:t>8</w:t>
            </w:r>
            <w:r>
              <w:rPr>
                <w:webHidden/>
              </w:rPr>
              <w:fldChar w:fldCharType="end"/>
            </w:r>
          </w:hyperlink>
          <w:r>
            <w:rPr>
              <w:rStyle w:val="Enlacedelndice"/>
              <w:vanish w:val="false"/>
            </w:rPr>
            <w:fldChar w:fldCharType="end"/>
          </w:r>
        </w:p>
      </w:sdtContent>
    </w:sdt>
    <w:p>
      <w:pPr>
        <w:pStyle w:val="Normal"/>
        <w:rPr/>
      </w:pPr>
      <w:r>
        <w:rPr/>
      </w:r>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426" w:left="426"/>
        <w:rPr/>
      </w:pPr>
      <w:bookmarkStart w:id="1" w:name="_Toc1759878119"/>
      <w:bookmarkStart w:id="2" w:name="_Hlk189551961_Copia_1"/>
      <w:bookmarkEnd w:id="2"/>
      <w:r>
        <w:rPr/>
        <w:t>INTRODUCCIÓN</w:t>
      </w:r>
      <w:bookmarkEnd w:id="1"/>
    </w:p>
    <w:p>
      <w:pPr>
        <w:pStyle w:val="Normal"/>
        <w:rPr/>
      </w:pPr>
      <w:r>
        <w:rPr/>
      </w:r>
    </w:p>
    <w:p>
      <w:pPr>
        <w:pStyle w:val="Pa5"/>
        <w:spacing w:lineRule="auto" w:line="360" w:before="0" w:after="160"/>
        <w:jc w:val="both"/>
        <w:rPr>
          <w:sz w:val="22"/>
          <w:szCs w:val="22"/>
        </w:rPr>
      </w:pPr>
      <w:r>
        <w:rPr>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rFonts w:eastAsia="Times New Roman"/>
          <w:sz w:val="22"/>
          <w:szCs w:val="22"/>
          <w:lang w:eastAsia="es-ES_tradnl"/>
          <w14:ligatures w14:val="none"/>
        </w:rPr>
      </w:pPr>
      <w:r>
        <w:rPr>
          <w:sz w:val="22"/>
          <w:szCs w:val="22"/>
        </w:rPr>
        <w:t>Esta vinculación se llevará a efecto, a través de la suscripción de un convenio de colaboración</w:t>
      </w:r>
      <w:r>
        <w:rPr>
          <w:rFonts w:eastAsia="Times New Roman"/>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sz w:val="22"/>
          <w:szCs w:val="22"/>
        </w:rPr>
      </w:pPr>
      <w:r>
        <w:rPr>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sz w:val="22"/>
          <w:szCs w:val="22"/>
        </w:rPr>
      </w:pPr>
      <w:r>
        <w:rPr>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sz w:val="22"/>
          <w:szCs w:val="22"/>
        </w:rPr>
      </w:pPr>
      <w:r>
        <w:rPr>
          <w:sz w:val="22"/>
          <w:szCs w:val="22"/>
        </w:rPr>
        <w:t xml:space="preserve">Así, este documento recoge la memoria del Plan de Gestión con las acciones en favor del desarrollo rural en la comarca de </w:t>
      </w:r>
      <w:r>
        <w:rPr>
          <w:rFonts w:eastAsia="Aptos" w:cs="Arial"/>
          <w:color w:val="auto"/>
          <w:kern w:val="0"/>
          <w:sz w:val="22"/>
          <w:szCs w:val="22"/>
          <w:lang w:val="es-ES" w:eastAsia="en-US" w:bidi="ar-SA"/>
        </w:rPr>
        <w:t xml:space="preserve">{nComarca} </w:t>
      </w:r>
      <w:r>
        <w:rPr>
          <w:sz w:val="22"/>
          <w:szCs w:val="22"/>
        </w:rPr>
        <w:t>donde se incorporan tanto las que derivan del PCDR como otras de la ADR, incluyendo así mismo los servicios prestados por la entidad:</w:t>
      </w:r>
    </w:p>
    <w:p>
      <w:pPr>
        <w:pStyle w:val="Normal"/>
        <w:jc w:val="both"/>
        <w:rPr>
          <w:rFonts w:ascii="Arial" w:hAnsi="Arial" w:cs="Arial"/>
          <w:sz w:val="22"/>
          <w:szCs w:val="22"/>
          <w:lang w:val="es-ES"/>
        </w:rPr>
      </w:pPr>
      <w:r>
        <w:rPr>
          <w:rFonts w:cs="Arial" w:ascii="Arial" w:hAnsi="Arial"/>
          <w:sz w:val="22"/>
          <w:szCs w:val="22"/>
          <w:lang w:val="es-ES"/>
        </w:rPr>
      </w:r>
    </w:p>
    <w:p>
      <w:pPr>
        <w:pStyle w:val="ListParagraph"/>
        <w:jc w:val="both"/>
        <w:rPr>
          <w:rFonts w:ascii="Arial" w:hAnsi="Arial" w:cs="Arial"/>
          <w:sz w:val="22"/>
          <w:szCs w:val="22"/>
          <w:lang w:val="es-ES"/>
        </w:rPr>
      </w:pPr>
      <w:r>
        <w:rPr/>
        <w:drawing>
          <wp:inline distT="0" distB="0" distL="0" distR="0">
            <wp:extent cx="4511675" cy="214566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rPr/>
      </w:pPr>
      <w:bookmarkStart w:id="3" w:name="_Toc530841188"/>
      <w:r>
        <w:rPr/>
        <w:t>VALORACIÓN GENERAL</w:t>
      </w:r>
      <w:bookmarkEnd w:id="3"/>
    </w:p>
    <w:p>
      <w:pPr>
        <w:pStyle w:val="Normal"/>
        <w:spacing w:lineRule="auto" w:line="360"/>
        <w:jc w:val="both"/>
        <w:rPr>
          <w:rFonts w:ascii="Arial" w:hAnsi="Arial" w:cs="Arial"/>
          <w:sz w:val="22"/>
          <w:szCs w:val="22"/>
          <w:lang w:val="es-ES"/>
        </w:rPr>
      </w:pPr>
      <w:r>
        <w:rPr>
          <w:rFonts w:cs="Arial" w:ascii="Arial" w:hAnsi="Arial"/>
          <w:sz w:val="22"/>
          <w:szCs w:val="22"/>
          <w:lang w:val="es-ES"/>
        </w:rPr>
      </w:r>
    </w:p>
    <w:p>
      <w:pPr>
        <w:pStyle w:val="Normal"/>
        <w:spacing w:lineRule="auto" w:line="360"/>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ind w:hanging="426" w:left="426"/>
        <w:rPr/>
      </w:pPr>
      <w:bookmarkStart w:id="4" w:name="_Toc1154886784"/>
      <w:r>
        <w:rPr/>
        <w:t>FUNCIONAMIENTO GENERAL DE LA ADR</w:t>
      </w:r>
      <w:bookmarkEnd w:id="4"/>
      <w:r>
        <w:rPr/>
        <w:t xml:space="preserve"> </w:t>
      </w:r>
    </w:p>
    <w:p>
      <w:pPr>
        <w:pStyle w:val="Normal"/>
        <w:rPr>
          <w:rFonts w:ascii="Arial" w:hAnsi="Arial" w:cs="Arial"/>
          <w:color w:themeColor="text1" w:val="000000"/>
          <w:sz w:val="22"/>
          <w:szCs w:val="22"/>
        </w:rPr>
      </w:pPr>
      <w:r>
        <w:rPr>
          <w:rFonts w:cs="Arial" w:ascii="Arial" w:hAnsi="Arial"/>
          <w:color w:themeColor="text1" w:val="000000"/>
          <w:sz w:val="22"/>
          <w:szCs w:val="22"/>
        </w:rPr>
      </w:r>
    </w:p>
    <w:p>
      <w:pPr>
        <w:pStyle w:val="Normal"/>
        <w:spacing w:lineRule="auto" w:line="360"/>
        <w:jc w:val="both"/>
        <w:rPr>
          <w:rFonts w:ascii="Arial" w:hAnsi="Arial" w:cs="Arial"/>
          <w:color w:themeColor="text1" w:val="000000"/>
          <w:sz w:val="22"/>
          <w:szCs w:val="22"/>
        </w:rPr>
      </w:pPr>
      <w:r>
        <w:rPr>
          <w:rFonts w:cs="Arial" w:ascii="Arial" w:hAnsi="Arial"/>
          <w:color w:themeColor="text1" w:val="000000"/>
          <w:sz w:val="22"/>
          <w:szCs w:val="22"/>
        </w:rPr>
        <w:t>Además de los servicios, acciones y proyectos definidos para el ejercicio en curso, en esta memoria se recogen las tareas internas relacionadas con la gestión de la ADR. Éstas se reflejan en la siguiente tabla:</w:t>
      </w:r>
    </w:p>
    <w:p>
      <w:pPr>
        <w:pStyle w:val="Normal"/>
        <w:jc w:val="both"/>
        <w:rPr>
          <w:color w:themeColor="text1" w:val="000000"/>
          <w:sz w:val="22"/>
          <w:szCs w:val="22"/>
        </w:rPr>
      </w:pPr>
      <w:r>
        <w:rPr>
          <w:color w:themeColor="text1" w:val="000000"/>
          <w:sz w:val="22"/>
          <w:szCs w:val="22"/>
        </w:rPr>
      </w:r>
    </w:p>
    <w:tbl>
      <w:tblPr>
        <w:tblStyle w:val="Tablaconcuadrcula"/>
        <w:tblW w:w="903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06"/>
        <w:gridCol w:w="2944"/>
        <w:gridCol w:w="2881"/>
      </w:tblGrid>
      <w:tr>
        <w:trPr/>
        <w:tc>
          <w:tcPr>
            <w:tcW w:w="9031"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TAREAS INTERNAS DE GESTIÓN DE LA ADR</w:t>
            </w:r>
          </w:p>
        </w:tc>
      </w:tr>
      <w:tr>
        <w:trPr/>
        <w:tc>
          <w:tcPr>
            <w:tcW w:w="9031" w:type="dxa"/>
            <w:gridSpan w:val="3"/>
            <w:tcBorders/>
            <w:vAlign w:val="center"/>
          </w:tcPr>
          <w:p>
            <w:pPr>
              <w:pStyle w:val="Normal"/>
              <w:widowControl/>
              <w:suppressAutoHyphens w:val="true"/>
              <w:spacing w:lineRule="auto" w:line="360" w:before="0" w:after="0"/>
              <w:jc w:val="left"/>
              <w:rPr>
                <w:color w:val="000000"/>
              </w:rPr>
            </w:pPr>
            <w:r>
              <w:rPr>
                <w:rFonts w:cs="Arial" w:ascii="Arial" w:hAnsi="Arial"/>
                <w:color w:val="000000"/>
                <w:sz w:val="22"/>
                <w:szCs w:val="22"/>
                <w:lang w:bidi="ar-SA"/>
              </w:rPr>
              <w:t>Las tareas internas de gestión necesarias para el funcionamiento de la ADR han sido las siguientes: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Comunicación de la ADR (difusión de actividades propias, elaboración de notas de prensa, recepción de 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6150"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bidi="ar-SA"/>
              </w:rPr>
              <w:t>INDICADORES OPERATIVOS</w:t>
            </w:r>
          </w:p>
        </w:tc>
        <w:tc>
          <w:tcPr>
            <w:tcW w:w="2881" w:type="dxa"/>
            <w:tcBorders/>
            <w:shd w:color="auto" w:fill="124F1A" w:themeFill="accent3" w:themeFillShade="bf" w:val="clear"/>
            <w:vAlign w:val="center"/>
          </w:tcPr>
          <w:p>
            <w:pPr>
              <w:pStyle w:val="Normal"/>
              <w:widowControl/>
              <w:suppressAutoHyphens w:val="true"/>
              <w:spacing w:before="0" w:after="0"/>
              <w:jc w:val="left"/>
              <w:rPr>
                <w:rFonts w:ascii="Arial" w:hAnsi="Arial" w:cs="Arial"/>
                <w:b/>
                <w:bCs/>
                <w:color w:val="000000"/>
                <w:sz w:val="22"/>
                <w:szCs w:val="22"/>
              </w:rPr>
            </w:pPr>
            <w:r>
              <w:rPr>
                <w:rFonts w:cs="Arial" w:ascii="Arial" w:hAnsi="Arial"/>
                <w:b/>
                <w:bCs/>
                <w:color w:val="000000"/>
                <w:sz w:val="22"/>
                <w:szCs w:val="22"/>
              </w:rPr>
            </w:r>
          </w:p>
        </w:tc>
      </w:tr>
      <w:tr>
        <w:trPr/>
        <w:tc>
          <w:tcPr>
            <w:tcW w:w="3206"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Indicador</w:t>
            </w:r>
          </w:p>
        </w:tc>
        <w:tc>
          <w:tcPr>
            <w:tcW w:w="2944"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previsto</w:t>
            </w:r>
          </w:p>
        </w:tc>
        <w:tc>
          <w:tcPr>
            <w:tcW w:w="2881" w:type="dxa"/>
            <w:tcBorders/>
            <w:shd w:color="auto" w:fill="FFC000"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alcanzado</w:t>
            </w:r>
          </w:p>
        </w:tc>
      </w:tr>
      <w:tr>
        <w:trPr/>
        <w:tc>
          <w:tcPr>
            <w:tcW w:w="3206" w:type="dxa"/>
            <w:tcBorders/>
            <w:vAlign w:val="center"/>
          </w:tcPr>
          <w:p>
            <w:pPr>
              <w:pStyle w:val="Normal"/>
              <w:widowControl/>
              <w:suppressAutoHyphens w:val="true"/>
              <w:spacing w:before="0" w:after="0"/>
              <w:jc w:val="left"/>
              <w:rPr/>
            </w:pPr>
            <w:r>
              <w:rPr>
                <w:i/>
                <w:iCs/>
                <w:color w:val="000000"/>
              </w:rPr>
              <w:t>{#indicadoresOperativos}{nombre}</w:t>
            </w:r>
          </w:p>
        </w:tc>
        <w:tc>
          <w:tcPr>
            <w:tcW w:w="2944" w:type="dxa"/>
            <w:tcBorders/>
            <w:vAlign w:val="center"/>
          </w:tcPr>
          <w:p>
            <w:pPr>
              <w:pStyle w:val="Normal"/>
              <w:widowControl/>
              <w:suppressAutoHyphens w:val="true"/>
              <w:spacing w:before="0" w:after="0"/>
              <w:jc w:val="left"/>
              <w:rPr/>
            </w:pPr>
            <w:r>
              <w:rPr>
                <w:i/>
                <w:iCs/>
                <w:color w:val="000000"/>
              </w:rPr>
              <w:t>{value}</w:t>
            </w:r>
          </w:p>
        </w:tc>
        <w:tc>
          <w:tcPr>
            <w:tcW w:w="2881" w:type="dxa"/>
            <w:tcBorders/>
            <w:vAlign w:val="center"/>
          </w:tcPr>
          <w:p>
            <w:pPr>
              <w:pStyle w:val="Normal"/>
              <w:widowControl/>
              <w:suppressAutoHyphens w:val="true"/>
              <w:spacing w:before="0" w:after="0"/>
              <w:jc w:val="left"/>
              <w:rPr/>
            </w:pPr>
            <w:r>
              <w:rPr>
                <w:i/>
                <w:iCs/>
                <w:color w:val="000000"/>
              </w:rPr>
              <w:t>{valueAlcanzado}{/indicadoresOperativos}</w:t>
            </w:r>
          </w:p>
        </w:tc>
      </w:tr>
    </w:tbl>
    <w:p>
      <w:pPr>
        <w:pStyle w:val="Normal"/>
        <w:rPr/>
      </w:pPr>
      <w:r>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rPr/>
      </w:pPr>
      <w:r>
        <w:rPr/>
      </w:r>
    </w:p>
    <w:p>
      <w:pPr>
        <w:pStyle w:val="Normal"/>
        <w:rPr/>
      </w:pPr>
      <w:r>
        <w:rPr/>
      </w:r>
    </w:p>
    <w:p>
      <w:pPr>
        <w:pStyle w:val="Heading1"/>
        <w:numPr>
          <w:ilvl w:val="0"/>
          <w:numId w:val="2"/>
        </w:numPr>
        <w:ind w:hanging="426" w:left="426"/>
        <w:rPr/>
      </w:pPr>
      <w:bookmarkStart w:id="5" w:name="_Toc2115203315"/>
      <w:r>
        <w:rPr/>
        <w:t>SERVICIOS PRESTADOS POR LA ADR</w:t>
      </w:r>
      <w:bookmarkEnd w:id="5"/>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rPr>
          <w:color w:val="000000"/>
        </w:rPr>
      </w:pPr>
      <w:r>
        <w:rPr>
          <w:rFonts w:cs="Arial" w:ascii="Arial" w:hAnsi="Arial"/>
          <w:color w:val="000000"/>
          <w:sz w:val="22"/>
          <w:szCs w:val="22"/>
          <w:lang w:val="es-ES"/>
        </w:rPr>
        <w:t>A continuación, se describen los servicios prestados por la ADR:</w:t>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2187"/>
        <w:gridCol w:w="2216"/>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SERVICIO</w:t>
            </w:r>
          </w:p>
        </w:tc>
      </w:tr>
      <w:tr>
        <w:trPr/>
        <w:tc>
          <w:tcPr>
            <w:tcW w:w="9067" w:type="dxa"/>
            <w:gridSpan w:val="3"/>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rPr>
              <w:t>{nombre}</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DESCRIPCIÓN</w:t>
            </w:r>
          </w:p>
        </w:tc>
      </w:tr>
      <w:tr>
        <w:trPr/>
        <w:tc>
          <w:tcPr>
            <w:tcW w:w="9067" w:type="dxa"/>
            <w:gridSpan w:val="3"/>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t>{descripcion}</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bookmarkStart w:id="6" w:name="_Hlk190431626"/>
            <w:bookmarkEnd w:id="6"/>
            <w:r>
              <w:rPr>
                <w:rFonts w:cs="Arial" w:ascii="Arial" w:hAnsi="Arial"/>
                <w:b/>
                <w:bCs/>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b/>
                <w:bCs/>
                <w:sz w:val="22"/>
                <w:szCs w:val="22"/>
              </w:rPr>
            </w:pPr>
            <w:bookmarkStart w:id="7" w:name="_Hlk190431626_Copia_1"/>
            <w:bookmarkEnd w:id="7"/>
            <w:r>
              <w:rPr>
                <w:rFonts w:cs="Arial" w:ascii="Arial" w:hAnsi="Arial"/>
                <w:b/>
                <w:bCs/>
                <w:sz w:val="22"/>
                <w:szCs w:val="22"/>
                <w:lang w:val="es-ES" w:bidi="ar-SA"/>
              </w:rPr>
              <w:t>Indicador</w:t>
            </w:r>
          </w:p>
        </w:tc>
        <w:tc>
          <w:tcPr>
            <w:tcW w:w="2187"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commentRangeStart w:id="0"/>
            <w:r>
              <w:rPr>
                <w:rFonts w:cs="Arial" w:ascii="Arial" w:hAnsi="Arial"/>
                <w:b/>
                <w:bCs/>
                <w:sz w:val="22"/>
                <w:szCs w:val="22"/>
                <w:lang w:val="es-ES" w:bidi="ar-SA"/>
              </w:rPr>
              <w:t>Meta anual</w:t>
            </w:r>
            <w:commentRangeEnd w:id="0"/>
            <w:r>
              <w:commentReference w:id="0"/>
            </w:r>
            <w:r>
              <w:rPr>
                <w:rFonts w:cs="Arial" w:ascii="Arial" w:hAnsi="Arial"/>
                <w:b/>
                <w:bCs/>
                <w:sz w:val="22"/>
                <w:szCs w:val="22"/>
                <w:lang w:val="es-ES" w:bidi="ar-SA"/>
              </w:rPr>
            </w:r>
          </w:p>
        </w:tc>
        <w:tc>
          <w:tcPr>
            <w:tcW w:w="2216" w:type="dxa"/>
            <w:tcBorders/>
            <w:shd w:color="auto" w:fill="FFC000" w:val="clear"/>
            <w:vAlign w:val="center"/>
          </w:tcPr>
          <w:p>
            <w:pPr>
              <w:pStyle w:val="Normal"/>
              <w:jc w:val="center"/>
              <w:rPr>
                <w:rFonts w:ascii="Arial" w:hAnsi="Arial" w:cs="Arial"/>
                <w:b/>
                <w:bCs/>
                <w:sz w:val="22"/>
                <w:szCs w:val="22"/>
                <w:lang w:val="es-ES"/>
              </w:rPr>
            </w:pPr>
            <w:r>
              <w:rPr>
                <w:rFonts w:cs="Arial" w:ascii="Arial" w:hAnsi="Arial"/>
                <w:b/>
                <w:bCs/>
                <w:color w:themeColor="text1" w:val="000000"/>
                <w:sz w:val="22"/>
                <w:szCs w:val="22"/>
                <w:lang w:bidi="ar-SA"/>
              </w:rPr>
              <w:t xml:space="preserve">Valor </w:t>
            </w:r>
            <w:r>
              <w:rPr>
                <w:rFonts w:cs="Arial" w:ascii="Arial" w:hAnsi="Arial"/>
                <w:b/>
                <w:bCs/>
                <w:sz w:val="22"/>
                <w:szCs w:val="22"/>
                <w:lang w:val="es-ES"/>
              </w:rPr>
              <w:t>alcanzado</w:t>
            </w:r>
            <w:bookmarkStart w:id="8" w:name="_Hlk190431666"/>
            <w:bookmarkEnd w:id="8"/>
          </w:p>
        </w:tc>
      </w:tr>
      <w:tr>
        <w:trPr/>
        <w:tc>
          <w:tcPr>
            <w:tcW w:w="4664" w:type="dxa"/>
            <w:tcBorders/>
            <w:vAlign w:val="center"/>
          </w:tcPr>
          <w:p>
            <w:pPr>
              <w:pStyle w:val="Normal"/>
              <w:widowControl/>
              <w:suppressAutoHyphens w:val="true"/>
              <w:spacing w:before="0" w:after="0"/>
              <w:jc w:val="left"/>
              <w:rPr/>
            </w:pPr>
            <w:r>
              <w:rPr>
                <w:rFonts w:cs="Arial" w:ascii="Arial" w:hAnsi="Arial"/>
                <w:sz w:val="22"/>
                <w:szCs w:val="22"/>
                <w:lang w:bidi="ar-SA"/>
              </w:rPr>
              <w:t>{#indicadoresRealizacion}{indicador}</w:t>
            </w:r>
          </w:p>
        </w:tc>
        <w:tc>
          <w:tcPr>
            <w:tcW w:w="2187" w:type="dxa"/>
            <w:tcBorders/>
            <w:vAlign w:val="center"/>
          </w:tcPr>
          <w:p>
            <w:pPr>
              <w:pStyle w:val="Normal"/>
              <w:widowControl/>
              <w:suppressAutoHyphens w:val="true"/>
              <w:spacing w:before="0" w:after="0"/>
              <w:jc w:val="left"/>
              <w:rPr/>
            </w:pPr>
            <w:bookmarkStart w:id="9" w:name="_Hlk190431515_Copia_1"/>
            <w:bookmarkEnd w:id="9"/>
            <w:r>
              <w:rPr>
                <w:rFonts w:cs="Arial" w:ascii="Arial" w:hAnsi="Arial"/>
                <w:sz w:val="22"/>
                <w:szCs w:val="22"/>
                <w:lang w:bidi="ar-SA"/>
              </w:rPr>
              <w:t>{previsto}</w:t>
            </w:r>
          </w:p>
        </w:tc>
        <w:tc>
          <w:tcPr>
            <w:tcW w:w="2216" w:type="dxa"/>
            <w:tcBorders/>
            <w:vAlign w:val="center"/>
          </w:tcPr>
          <w:p>
            <w:pPr>
              <w:pStyle w:val="Normal"/>
              <w:widowControl/>
              <w:suppressAutoHyphens w:val="true"/>
              <w:spacing w:before="0" w:after="0"/>
              <w:jc w:val="left"/>
              <w:rPr/>
            </w:pPr>
            <w:bookmarkStart w:id="10" w:name="_Hlk190431515"/>
            <w:bookmarkEnd w:id="10"/>
            <w:r>
              <w:rPr/>
              <w:t>{alcanzado}{/indicadoresRealizacion}</w:t>
            </w:r>
          </w:p>
        </w:tc>
      </w:tr>
      <w:tr>
        <w:trPr/>
        <w:tc>
          <w:tcPr>
            <w:tcW w:w="6851"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INDICADORES de resultado</w:t>
            </w:r>
          </w:p>
        </w:tc>
        <w:tc>
          <w:tcPr>
            <w:tcW w:w="2216" w:type="dxa"/>
            <w:tcBorders/>
            <w:shd w:color="auto" w:fill="124F1A" w:themeFill="accent3" w:themeFillShade="bf" w:val="clear"/>
            <w:vAlign w:val="center"/>
          </w:tcPr>
          <w:p>
            <w:pPr>
              <w:pStyle w:val="Normal"/>
              <w:widowControl/>
              <w:suppressAutoHyphens w:val="true"/>
              <w:spacing w:before="0" w:after="0"/>
              <w:jc w:val="left"/>
              <w:rPr>
                <w:b/>
                <w:bCs/>
                <w:sz w:val="22"/>
                <w:szCs w:val="22"/>
              </w:rPr>
            </w:pPr>
            <w:r>
              <w:rPr>
                <w:b/>
                <w:bCs/>
                <w:sz w:val="22"/>
                <w:szCs w:val="22"/>
              </w:rPr>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Indicador</w:t>
            </w:r>
          </w:p>
        </w:tc>
        <w:tc>
          <w:tcPr>
            <w:tcW w:w="2187"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z w:val="22"/>
                <w:szCs w:val="22"/>
                <w:shd w:fill="auto" w:val="clear"/>
                <w:lang w:val="es-ES" w:bidi="ar-SA"/>
              </w:rPr>
              <w:t>Meta anual</w:t>
            </w:r>
          </w:p>
        </w:tc>
        <w:tc>
          <w:tcPr>
            <w:tcW w:w="2216" w:type="dxa"/>
            <w:tcBorders/>
            <w:shd w:color="auto" w:fill="FFC000"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color w:themeColor="text1" w:val="000000"/>
                <w:sz w:val="22"/>
                <w:szCs w:val="22"/>
                <w:lang w:bidi="ar-SA"/>
              </w:rPr>
              <w:t>Valor alcanzado</w:t>
            </w:r>
          </w:p>
        </w:tc>
      </w:tr>
      <w:tr>
        <w:trPr>
          <w:trHeight w:val="317" w:hRule="atLeast"/>
        </w:trPr>
        <w:tc>
          <w:tcPr>
            <w:tcW w:w="4664" w:type="dxa"/>
            <w:tcBorders/>
            <w:vAlign w:val="center"/>
          </w:tcPr>
          <w:p>
            <w:pPr>
              <w:pStyle w:val="Normal"/>
              <w:widowControl/>
              <w:suppressAutoHyphens w:val="true"/>
              <w:spacing w:before="0" w:after="0"/>
              <w:jc w:val="left"/>
              <w:rPr/>
            </w:pPr>
            <w:r>
              <w:rPr>
                <w:rFonts w:cs="Arial" w:ascii="Arial" w:hAnsi="Arial"/>
                <w:sz w:val="22"/>
                <w:szCs w:val="22"/>
                <w:lang w:bidi="ar-SA"/>
              </w:rPr>
              <w:t>{#indicadoresResultado}{indicador}</w:t>
            </w:r>
          </w:p>
        </w:tc>
        <w:tc>
          <w:tcPr>
            <w:tcW w:w="2187" w:type="dxa"/>
            <w:tcBorders/>
            <w:vAlign w:val="center"/>
          </w:tcPr>
          <w:p>
            <w:pPr>
              <w:pStyle w:val="Normal"/>
              <w:widowControl/>
              <w:suppressAutoHyphens w:val="true"/>
              <w:spacing w:before="0" w:after="0"/>
              <w:jc w:val="left"/>
              <w:rPr/>
            </w:pPr>
            <w:bookmarkStart w:id="11" w:name="_Hlk190431515_Copia_1_Copia_1"/>
            <w:bookmarkEnd w:id="11"/>
            <w:r>
              <w:rPr>
                <w:rFonts w:cs="Arial" w:ascii="Arial" w:hAnsi="Arial"/>
                <w:sz w:val="22"/>
                <w:szCs w:val="22"/>
                <w:lang w:bidi="ar-SA"/>
              </w:rPr>
              <w:t>{previsto}</w:t>
            </w:r>
          </w:p>
        </w:tc>
        <w:tc>
          <w:tcPr>
            <w:tcW w:w="2216" w:type="dxa"/>
            <w:tcBorders/>
            <w:vAlign w:val="center"/>
          </w:tcPr>
          <w:p>
            <w:pPr>
              <w:pStyle w:val="Normal"/>
              <w:widowControl/>
              <w:suppressAutoHyphens w:val="true"/>
              <w:spacing w:before="0" w:after="0"/>
              <w:jc w:val="left"/>
              <w:rPr/>
            </w:pPr>
            <w:bookmarkStart w:id="12" w:name="_Hlk190431515_Copia_1_Copia_1_Copia_1"/>
            <w:bookmarkEnd w:id="12"/>
            <w:r>
              <w:rPr>
                <w:lang w:bidi="ar-SA"/>
              </w:rPr>
              <w:t>{alcanzado}{/indicadoresResultado}</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0"/>
        <w:contextualSpacing/>
        <w:jc w:val="both"/>
        <w:rPr>
          <w:color w:val="000000"/>
        </w:rPr>
      </w:pPr>
      <w:r>
        <w:rPr>
          <w:rFonts w:eastAsia="SimSun"/>
          <w:i/>
          <w:iCs/>
          <w:color w:val="000000"/>
          <w:sz w:val="22"/>
          <w:szCs w:val="22"/>
          <w:lang w:val="es-ES" w:eastAsia="en-US"/>
        </w:rPr>
        <w:t>{/fichasServicio}</w:t>
      </w:r>
    </w:p>
    <w:p>
      <w:pPr>
        <w:pStyle w:val="Heading1"/>
        <w:numPr>
          <w:ilvl w:val="0"/>
          <w:numId w:val="2"/>
        </w:numPr>
        <w:ind w:hanging="426" w:left="426"/>
        <w:jc w:val="both"/>
        <w:rPr/>
      </w:pPr>
      <w:bookmarkStart w:id="13" w:name="_Toc167586013"/>
      <w:r>
        <w:rPr/>
        <w:t>PLAN DE GESTIÓN ANUAL DEL PCDR: PRIORIZACIÓN DE EJES ACCIONES ASOCIADAS</w:t>
      </w:r>
      <w:bookmarkEnd w:id="13"/>
    </w:p>
    <w:p>
      <w:pPr>
        <w:pStyle w:val="1Texto"/>
        <w:rPr>
          <w:sz w:val="22"/>
          <w:szCs w:val="22"/>
        </w:rPr>
      </w:pPr>
      <w:r>
        <w:rPr>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sz w:val="22"/>
          <w:szCs w:val="22"/>
        </w:rPr>
      </w:pPr>
      <w:r>
        <w:rPr>
          <w:sz w:val="22"/>
          <w:szCs w:val="22"/>
        </w:rPr>
        <w:t>La ADR, como garante de la cohesión y coherencia del programa a lo largo de todas sus fases, tiene la responsabilidad de elaborar, coordinar y dar seguimiento al Plan de Gestión</w:t>
      </w:r>
      <w:r>
        <w:rPr/>
        <w:t xml:space="preserve"> </w:t>
      </w:r>
      <w:r>
        <w:rPr>
          <w:sz w:val="22"/>
          <w:szCs w:val="22"/>
        </w:rPr>
        <w:t>Anual del PCDR y la Memoria de Seguimiento Anual, así como de facilitar la colaboración entre los distintos actores asegurando el cumplimiento de los objetivos estratégicos.</w:t>
      </w:r>
    </w:p>
    <w:p>
      <w:pPr>
        <w:pStyle w:val="1Texto"/>
        <w:rPr>
          <w:sz w:val="22"/>
          <w:szCs w:val="22"/>
        </w:rPr>
      </w:pPr>
      <w:r>
        <w:rPr>
          <w:sz w:val="22"/>
          <w:szCs w:val="22"/>
        </w:rPr>
        <w:t xml:space="preserve">Para ello, se establece el Comité de Dirección del PCDR que, de manera colaborativa, </w:t>
      </w:r>
      <w:r>
        <w:rPr>
          <w:b/>
          <w:bCs/>
          <w:sz w:val="22"/>
          <w:szCs w:val="22"/>
        </w:rPr>
        <w:t>prioriza los ejes estratégicos a abordar cada año</w:t>
      </w:r>
      <w:r>
        <w:rPr>
          <w:sz w:val="22"/>
          <w:szCs w:val="22"/>
        </w:rPr>
        <w:t xml:space="preserve"> </w:t>
      </w:r>
      <w:r>
        <w:rPr>
          <w:b/>
          <w:bCs/>
          <w:sz w:val="22"/>
          <w:szCs w:val="22"/>
        </w:rPr>
        <w:t>y establece las acciones</w:t>
      </w:r>
      <w:r>
        <w:rPr>
          <w:sz w:val="22"/>
          <w:szCs w:val="22"/>
        </w:rPr>
        <w:t xml:space="preserve"> a desarrollar, que se han de caracterizar por su </w:t>
      </w:r>
      <w:r>
        <w:rPr>
          <w:b/>
          <w:bCs/>
          <w:sz w:val="22"/>
          <w:szCs w:val="22"/>
        </w:rPr>
        <w:t>carácter transformador</w:t>
      </w:r>
      <w:r>
        <w:rPr>
          <w:sz w:val="22"/>
          <w:szCs w:val="22"/>
        </w:rPr>
        <w:t xml:space="preserve">. La implicación de los diferentes agentes en el impulso de cada una de ellas se refuerza con la formalización de las correspondientes </w:t>
      </w:r>
      <w:r>
        <w:rPr>
          <w:b/>
          <w:bCs/>
          <w:sz w:val="22"/>
          <w:szCs w:val="22"/>
        </w:rPr>
        <w:t>muestras de interés</w:t>
      </w:r>
      <w:r>
        <w:rPr>
          <w:sz w:val="22"/>
          <w:szCs w:val="22"/>
        </w:rPr>
        <w:t>.</w:t>
      </w:r>
    </w:p>
    <w:p>
      <w:pPr>
        <w:pStyle w:val="Normal"/>
        <w:spacing w:lineRule="auto" w:line="360" w:before="0" w:after="0"/>
        <w:contextualSpacing/>
        <w:jc w:val="both"/>
        <w:rPr>
          <w:rFonts w:ascii="Arial" w:hAnsi="Arial" w:cs="Arial"/>
          <w:color w:themeColor="text1" w:val="000000"/>
          <w:sz w:val="22"/>
          <w:szCs w:val="22"/>
        </w:rPr>
      </w:pPr>
      <w:r>
        <w:rPr>
          <w:rFonts w:cs="Arial" w:ascii="Arial" w:hAnsi="Arial"/>
          <w:sz w:val="22"/>
          <w:szCs w:val="22"/>
        </w:rPr>
        <w:t>A continuación, se detalla la memoria del plan de gestión del PCDR de</w:t>
      </w:r>
      <w:r>
        <w:rPr>
          <w:rFonts w:cs="Arial" w:ascii="Arial" w:hAnsi="Arial"/>
          <w:b/>
          <w:bCs/>
          <w:color w:themeColor="accent2" w:val="E97132"/>
          <w:sz w:val="22"/>
          <w:szCs w:val="22"/>
        </w:rPr>
        <w:t xml:space="preserve"> </w:t>
      </w:r>
      <w:r>
        <w:rPr>
          <w:rFonts w:eastAsia="SimSun" w:cs="" w:ascii="Arial" w:hAnsi="Arial" w:cstheme="minorBidi"/>
          <w:b/>
          <w:bCs/>
          <w:color w:themeColor="text1" w:val="000000"/>
          <w:kern w:val="0"/>
          <w:sz w:val="22"/>
          <w:szCs w:val="22"/>
          <w:lang w:val="es-ES" w:eastAsia="en-US" w:bidi="ar-SA"/>
        </w:rPr>
        <w:t xml:space="preserve">{nComarca} {anioComarca} </w:t>
      </w:r>
      <w:r>
        <w:rPr>
          <w:rFonts w:cs="Arial" w:ascii="Arial" w:hAnsi="Arial"/>
          <w:color w:themeColor="text1" w:val="000000"/>
          <w:sz w:val="22"/>
          <w:szCs w:val="22"/>
        </w:rPr>
        <w:t>e</w:t>
      </w:r>
      <w:r>
        <w:rPr>
          <w:rFonts w:cs="Arial" w:ascii="Arial" w:hAnsi="Arial"/>
          <w:color w:themeColor="text1" w:val="000000"/>
          <w:sz w:val="22"/>
          <w:szCs w:val="22"/>
          <w:lang w:val="es-ES"/>
        </w:rPr>
        <w:t xml:space="preserve">n </w:t>
      </w:r>
      <w:r>
        <w:rPr>
          <w:rFonts w:cs="Arial" w:ascii="Arial" w:hAnsi="Arial"/>
          <w:sz w:val="22"/>
          <w:szCs w:val="22"/>
          <w:lang w:val="es-ES"/>
        </w:rPr>
        <w:t xml:space="preserve">base al modelo recogido en Anexo VIII </w:t>
      </w:r>
      <w:r>
        <w:rPr>
          <w:rFonts w:cs="Arial" w:ascii="Arial" w:hAnsi="Arial"/>
          <w:sz w:val="22"/>
          <w:szCs w:val="22"/>
        </w:rPr>
        <w:t>del documento que recoge la metodología de elaboración, ejecución y seguimiento de los mismos.</w:t>
      </w:r>
    </w:p>
    <w:p>
      <w:pPr>
        <w:pStyle w:val="Heading2"/>
        <w:rPr>
          <w:lang w:val="es-ES"/>
        </w:rPr>
      </w:pPr>
      <w:bookmarkStart w:id="14" w:name="_Toc1678581485"/>
      <w:r>
        <w:rPr>
          <w:lang w:val="es-ES"/>
        </w:rPr>
        <w:t>5.1. PROCESO</w:t>
      </w:r>
      <w:bookmarkEnd w:id="14"/>
      <w:r>
        <w:rPr>
          <w:lang w:val="es-ES"/>
        </w:rPr>
        <w:t xml:space="preserve"> </w:t>
      </w:r>
    </w:p>
    <w:p>
      <w:pPr>
        <w:pStyle w:val="Normal"/>
        <w:spacing w:lineRule="auto" w:line="360" w:before="0" w:after="0"/>
        <w:contextualSpacing/>
        <w:jc w:val="both"/>
        <w:rPr>
          <w:color w:val="000000"/>
        </w:rPr>
      </w:pPr>
      <w:r>
        <w:rPr>
          <w:color w:val="000000"/>
        </w:rPr>
        <w:t>{proceso}</w:t>
      </w:r>
    </w:p>
    <w:p>
      <w:pPr>
        <w:pStyle w:val="Heading2"/>
        <w:rPr>
          <w:lang w:val="es-ES"/>
        </w:rPr>
      </w:pPr>
      <w:bookmarkStart w:id="15" w:name="_Toc1888262221"/>
      <w:r>
        <w:rPr>
          <w:lang w:val="es-ES"/>
        </w:rPr>
        <w:t>5.2. EJES PRIORITARIOS</w:t>
      </w:r>
      <w:bookmarkEnd w:id="15"/>
      <w:r>
        <w:rPr>
          <w:lang w:val="es-ES"/>
        </w:rPr>
        <w:t xml:space="preserve"> </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Como resultado del proceso anteriormente descrito, para el año </w:t>
      </w:r>
      <w:r>
        <w:rPr>
          <w:rFonts w:eastAsia="Times New Roman" w:cs="Arial" w:ascii="Arial" w:hAnsi="Arial"/>
          <w:color w:val="auto"/>
          <w:kern w:val="0"/>
          <w:sz w:val="22"/>
          <w:szCs w:val="22"/>
          <w:lang w:val="es-ES" w:eastAsia="es-ES_tradnl" w:bidi="ar-SA"/>
          <w14:ligatures w14:val="none"/>
        </w:rPr>
        <w:t>{anioComarca}</w:t>
      </w:r>
      <w:r>
        <w:rPr>
          <w:rFonts w:cs="Arial" w:ascii="Arial" w:hAnsi="Arial"/>
          <w:sz w:val="22"/>
          <w:szCs w:val="22"/>
          <w:lang w:val="es-ES"/>
        </w:rPr>
        <w:t xml:space="preserve"> se han priorizado los siguientes ejes: </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s-ES"/>
        </w:rPr>
      </w:pPr>
      <w:bookmarkStart w:id="16" w:name="_Toc1776397845"/>
      <w:r>
        <w:rPr>
          <w:lang w:val="es-ES"/>
        </w:rPr>
        <w:t>5.3. RESUMEN Y ENCAJE DE LAS ACCIONES EN EL PCDR</w:t>
      </w:r>
      <w:bookmarkEnd w:id="16"/>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En el siguiente cuadro se muestran el conjunto de acciones seleccionadas y su encaje en el PCDR de </w:t>
      </w:r>
      <w:r>
        <w:rPr>
          <w:rFonts w:eastAsia="SimSun" w:cs="" w:ascii="Arial" w:hAnsi="Arial" w:cstheme="minorBidi"/>
          <w:b/>
          <w:bCs/>
          <w:i/>
          <w:iCs/>
          <w:color w:themeColor="text1" w:val="000000"/>
          <w:kern w:val="0"/>
          <w:sz w:val="22"/>
          <w:szCs w:val="22"/>
          <w:lang w:val="es-ES" w:eastAsia="en-US" w:bidi="ar-SA"/>
        </w:rPr>
        <w:t>{nComarca} {anioComarca}</w:t>
      </w:r>
      <w:r>
        <w:rPr>
          <w:rFonts w:cs="Arial" w:ascii="Arial" w:hAnsi="Arial"/>
          <w:color w:themeColor="text1" w:val="000000"/>
          <w:sz w:val="22"/>
          <w:szCs w:val="22"/>
          <w:lang w:val="es-ES"/>
        </w:rPr>
        <w:t xml:space="preserve"> </w:t>
      </w:r>
      <w:r>
        <w:rPr>
          <w:rFonts w:cs="Arial" w:ascii="Arial" w:hAnsi="Arial"/>
          <w:sz w:val="22"/>
          <w:szCs w:val="22"/>
          <w:lang w:val="es-ES"/>
        </w:rPr>
        <w:t>a través de la relación con los ejes priorizados y las líneas de actuación a las que responden dichas acciones.</w:t>
      </w:r>
    </w:p>
    <w:p>
      <w:pPr>
        <w:pStyle w:val="Normal"/>
        <w:jc w:val="both"/>
        <w:rPr/>
      </w:pPr>
      <w:r>
        <w:rPr/>
      </w:r>
    </w:p>
    <w:tbl>
      <w:tblPr>
        <w:tblStyle w:val="Tablaconcuadrcula"/>
        <w:tblW w:w="84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60"/>
        <w:gridCol w:w="2550"/>
        <w:gridCol w:w="1095"/>
        <w:gridCol w:w="3293"/>
      </w:tblGrid>
      <w:tr>
        <w:trPr>
          <w:trHeight w:val="300" w:hRule="atLeast"/>
        </w:trPr>
        <w:tc>
          <w:tcPr>
            <w:tcW w:w="1560"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Eje</w:t>
            </w:r>
          </w:p>
        </w:tc>
        <w:tc>
          <w:tcPr>
            <w:tcW w:w="2550"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Línea de actuación</w:t>
            </w:r>
          </w:p>
        </w:tc>
        <w:tc>
          <w:tcPr>
            <w:tcW w:w="1095"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Acción</w:t>
            </w:r>
          </w:p>
        </w:tc>
        <w:tc>
          <w:tcPr>
            <w:tcW w:w="3293"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Situación de la acción</w:t>
            </w:r>
          </w:p>
        </w:tc>
      </w:tr>
      <w:tr>
        <w:trPr>
          <w:trHeight w:val="300" w:hRule="atLeast"/>
        </w:trPr>
        <w:tc>
          <w:tcPr>
            <w:tcW w:w="1560" w:type="dxa"/>
            <w:tcBorders>
              <w:top w:val="single" w:sz="8" w:space="0" w:color="000000"/>
              <w:left w:val="nil"/>
              <w:bottom w:val="single" w:sz="8" w:space="0" w:color="000000"/>
              <w:right w:val="nil"/>
            </w:tcBorders>
          </w:tcPr>
          <w:p>
            <w:pPr>
              <w:pStyle w:val="Normal"/>
              <w:widowControl/>
              <w:suppressAutoHyphens w:val="true"/>
              <w:spacing w:before="0" w:after="0"/>
              <w:jc w:val="left"/>
              <w:rPr/>
            </w:pPr>
            <w:r>
              <w:rPr>
                <w:rFonts w:cs="Arial" w:ascii="Arial" w:hAnsi="Arial"/>
                <w:i/>
                <w:iCs/>
                <w:color w:val="000000"/>
                <w:sz w:val="22"/>
                <w:szCs w:val="22"/>
                <w:lang w:bidi="ar-SA"/>
              </w:rPr>
              <w:t>{#acciones}{nombreEje}</w:t>
            </w:r>
          </w:p>
        </w:tc>
        <w:tc>
          <w:tcPr>
            <w:tcW w:w="2550" w:type="dxa"/>
            <w:tcBorders>
              <w:top w:val="single" w:sz="8" w:space="0" w:color="000000"/>
              <w:left w:val="nil"/>
              <w:bottom w:val="single" w:sz="8" w:space="0" w:color="000000"/>
              <w:right w:val="nil"/>
            </w:tcBorders>
          </w:tcPr>
          <w:p>
            <w:pPr>
              <w:pStyle w:val="1Texto"/>
              <w:widowControl/>
              <w:suppressAutoHyphens w:val="true"/>
              <w:spacing w:before="0" w:after="0"/>
              <w:jc w:val="left"/>
              <w:rPr/>
            </w:pPr>
            <w:r>
              <w:rPr>
                <w:i/>
                <w:iCs/>
                <w:color w:val="000000"/>
                <w:lang w:bidi="ar-SA"/>
              </w:rPr>
              <w:t>{lineaActuaccion}</w:t>
            </w:r>
          </w:p>
        </w:tc>
        <w:tc>
          <w:tcPr>
            <w:tcW w:w="1095" w:type="dxa"/>
            <w:tcBorders>
              <w:top w:val="single" w:sz="8" w:space="0" w:color="000000"/>
              <w:left w:val="nil"/>
              <w:bottom w:val="single" w:sz="8" w:space="0" w:color="000000"/>
              <w:right w:val="nil"/>
            </w:tcBorders>
          </w:tcPr>
          <w:p>
            <w:pPr>
              <w:pStyle w:val="Normal"/>
              <w:widowControl/>
              <w:suppressAutoHyphens w:val="true"/>
              <w:spacing w:before="0" w:after="0"/>
              <w:jc w:val="left"/>
              <w:rPr/>
            </w:pPr>
            <w:r>
              <w:rPr>
                <w:rFonts w:cs="Arial" w:ascii="Arial" w:hAnsi="Arial"/>
                <w:i/>
                <w:iCs/>
                <w:color w:val="000000"/>
                <w:sz w:val="22"/>
                <w:szCs w:val="22"/>
                <w:lang w:val="es-ES" w:bidi="ar-SA"/>
              </w:rPr>
              <w:t>{accion}</w:t>
            </w:r>
          </w:p>
        </w:tc>
        <w:tc>
          <w:tcPr>
            <w:tcW w:w="3293" w:type="dxa"/>
            <w:tcBorders>
              <w:top w:val="single" w:sz="8" w:space="0" w:color="000000"/>
              <w:left w:val="nil"/>
              <w:bottom w:val="single" w:sz="8" w:space="0" w:color="000000"/>
              <w:right w:val="nil"/>
            </w:tcBorders>
          </w:tcPr>
          <w:p>
            <w:pPr>
              <w:pStyle w:val="Normal"/>
              <w:widowControl/>
              <w:suppressAutoHyphens w:val="true"/>
              <w:spacing w:before="0" w:after="0"/>
              <w:jc w:val="left"/>
              <w:rPr/>
            </w:pPr>
            <w:r>
              <w:rPr>
                <w:rFonts w:cs="Arial" w:ascii="Arial" w:hAnsi="Arial"/>
                <w:i/>
                <w:iCs/>
                <w:color w:val="000000"/>
                <w:sz w:val="22"/>
                <w:szCs w:val="22"/>
              </w:rPr>
              <w:t>{situacion}{/acciones}</w:t>
            </w:r>
          </w:p>
        </w:tc>
      </w:tr>
    </w:tbl>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Heading2"/>
        <w:rPr>
          <w:lang w:val="es-ES"/>
        </w:rPr>
      </w:pPr>
      <w:bookmarkStart w:id="17" w:name="_Toc1651057210"/>
      <w:r>
        <w:rPr>
          <w:lang w:val="es-ES"/>
        </w:rPr>
        <w:t>5.4. DESCRIP</w:t>
      </w:r>
      <w:r>
        <w:rPr>
          <w:color w:val="000000"/>
          <w:lang w:val="es-ES"/>
        </w:rPr>
        <w:t>CIÓN DE LAS ACCIONES PREVISTAS PARA LA ANUALIDAD</w:t>
      </w:r>
      <w:bookmarkEnd w:id="17"/>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w:t>
      </w:r>
      <w:r>
        <w:rPr>
          <w:rFonts w:cs="Arial"/>
          <w:b w:val="false"/>
          <w:bCs w:val="false"/>
          <w:i/>
          <w:iCs/>
          <w:color w:val="000000"/>
          <w:sz w:val="22"/>
          <w:szCs w:val="22"/>
          <w:lang w:val="es-ES_tradnl"/>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color w:val="000000"/>
                <w:sz w:val="22"/>
                <w:szCs w:val="22"/>
                <w:lang w:bidi="ar-SA"/>
              </w:rPr>
              <w:t>Plurianual</w:t>
            </w:r>
          </w:p>
        </w:tc>
        <w:tc>
          <w:tcPr>
            <w:tcW w:w="49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rHeight w:val="300" w:hRule="atLeast"/>
        </w:trPr>
        <w:tc>
          <w:tcPr>
            <w:tcW w:w="3544" w:type="dxa"/>
            <w:tcBorders>
              <w:left w:val="nil"/>
              <w:right w:val="nil"/>
            </w:tcBorders>
            <w:shd w:color="auto" w:fill="FFFFFF" w:themeFill="background1" w:val="clear"/>
          </w:tcPr>
          <w:p>
            <w:pPr>
              <w:pStyle w:val="1Texto"/>
              <w:widowControl/>
              <w:suppressAutoHyphens w:val="true"/>
              <w:spacing w:before="200" w:after="200"/>
              <w:rPr>
                <w:color w:val="000000"/>
              </w:rPr>
            </w:pPr>
            <w:r>
              <w:rPr>
                <w:rFonts w:cs="Arial"/>
                <w:color w:val="000000"/>
                <w:sz w:val="22"/>
                <w:szCs w:val="22"/>
                <w:lang w:bidi="ar-SA"/>
              </w:rPr>
              <w:t>Situación de la acción</w:t>
            </w:r>
          </w:p>
        </w:tc>
        <w:tc>
          <w:tcPr>
            <w:tcW w:w="4944" w:type="dxa"/>
            <w:tcBorders>
              <w:left w:val="nil"/>
              <w:right w:val="nil"/>
            </w:tcBorders>
            <w:shd w:color="auto" w:fill="FFFFFF" w:themeFill="background1" w:val="clear"/>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color w:val="000000"/>
        </w:rPr>
      </w:pPr>
      <w:r>
        <w:rPr>
          <w:rFonts w:cs="Arial"/>
          <w:color w:val="000000"/>
          <w:sz w:val="22"/>
          <w:szCs w:val="22"/>
        </w:rPr>
        <w:t>Objetivos de la acción:</w:t>
      </w:r>
      <w:bookmarkStart w:id="18" w:name="_Hlk193184853"/>
    </w:p>
    <w:p>
      <w:pPr>
        <w:pStyle w:val="1Texto"/>
        <w:pBdr>
          <w:top w:val="single" w:sz="4" w:space="1" w:color="000000"/>
          <w:left w:val="single" w:sz="4" w:space="4" w:color="000000"/>
          <w:bottom w:val="single" w:sz="4" w:space="1" w:color="000000"/>
          <w:right w:val="single" w:sz="4" w:space="4" w:color="000000"/>
        </w:pBdr>
        <w:rPr>
          <w:color w:val="000000"/>
        </w:rPr>
      </w:pPr>
      <w:bookmarkEnd w:id="18"/>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color w:val="000000"/>
          <w:sz w:val="22"/>
          <w:szCs w:val="22"/>
        </w:rPr>
        <w:t>Integración de los principio</w:t>
      </w:r>
      <w:r>
        <w:rPr>
          <w:rFonts w:cs="Arial"/>
          <w:sz w:val="22"/>
          <w:szCs w:val="22"/>
        </w:rPr>
        <w:t xml:space="preserve">s transversales: </w:t>
      </w:r>
      <w:bookmarkStart w:id="19" w:name="_Hlk194316965"/>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bookmarkEnd w:id="19"/>
      <w:r>
        <w:rPr>
          <w:i/>
          <w:iCs/>
          <w:color w:val="000000"/>
        </w:rPr>
        <w:t>{dInteligent}</w:t>
      </w:r>
    </w:p>
    <w:p>
      <w:pPr>
        <w:pStyle w:val="1Texto"/>
        <w:rPr>
          <w:rFonts w:cs="Arial"/>
          <w:color w:themeColor="text1" w:val="000000"/>
          <w:sz w:val="22"/>
          <w:szCs w:val="22"/>
        </w:rPr>
      </w:pPr>
      <w:r>
        <w:rPr>
          <w:rFonts w:cs="Arial"/>
          <w:color w:themeColor="text1" w:val="000000"/>
          <w:sz w:val="22"/>
          <w:szCs w:val="22"/>
        </w:rPr>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highlight w:val="none"/>
          <w:shd w:fill="auto" w:val="clear"/>
        </w:rPr>
      </w:pPr>
      <w:commentRangeStart w:id="1"/>
      <w:r>
        <w:rPr>
          <w:rFonts w:cs="Arial"/>
          <w:sz w:val="22"/>
          <w:szCs w:val="22"/>
          <w:shd w:fill="auto" w:val="clear"/>
        </w:rPr>
        <w:t>Presupuesto ejecutado y fuentes de financiación</w:t>
      </w:r>
      <w:r>
        <w:rPr>
          <w:rFonts w:cs="Arial"/>
          <w:sz w:val="22"/>
          <w:szCs w:val="22"/>
          <w:shd w:fill="auto" w:val="clear"/>
        </w:rPr>
      </w:r>
      <w:commentRangeEnd w:id="1"/>
      <w:r>
        <w:commentReference w:id="1"/>
      </w:r>
      <w:r>
        <w:rPr>
          <w:rFonts w:cs="Arial"/>
          <w:sz w:val="22"/>
          <w:szCs w:val="22"/>
          <w:shd w:fill="auto" w:val="clear"/>
        </w:rPr>
        <w:t>:</w:t>
      </w:r>
    </w:p>
    <w:p>
      <w:pPr>
        <w:pStyle w:val="Normal"/>
        <w:rPr>
          <w:rFonts w:ascii="Aptos" w:hAnsi="Aptos"/>
        </w:rPr>
      </w:pPr>
      <w:r>
        <w:rPr>
          <w:rFonts w:ascii="Aptos" w:hAnsi="Aptos"/>
        </w:rPr>
        <w: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491"/>
        <w:gridCol w:w="3799"/>
        <w:gridCol w:w="3736"/>
      </w:tblGrid>
      <w:tr>
        <w:trPr/>
        <w:tc>
          <w:tcPr>
            <w:tcW w:w="1491"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CUANTÍA</w:t>
            </w:r>
          </w:p>
        </w:tc>
        <w:tc>
          <w:tcPr>
            <w:tcW w:w="3799"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FUENTE DE FINANCIACIÓN</w:t>
            </w:r>
          </w:p>
        </w:tc>
        <w:tc>
          <w:tcPr>
            <w:tcW w:w="3736"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OBSERVACIONES</w:t>
            </w:r>
          </w:p>
        </w:tc>
      </w:tr>
      <w:tr>
        <w:trPr>
          <w:trHeight w:val="1339" w:hRule="atLeast"/>
        </w:trPr>
        <w:tc>
          <w:tcPr>
            <w:tcW w:w="1491" w:type="dxa"/>
            <w:tcBorders>
              <w:left w:val="single" w:sz="8" w:space="0" w:color="000000"/>
              <w:bottom w:val="single" w:sz="8" w:space="0" w:color="000000"/>
              <w:right w:val="single" w:sz="8" w:space="0" w:color="000000"/>
            </w:tcBorders>
          </w:tcPr>
          <w:p>
            <w:pPr>
              <w:pStyle w:val="Normal"/>
              <w:jc w:val="left"/>
              <w:rPr/>
            </w:pPr>
            <w:r>
              <w:rPr>
                <w:rFonts w:ascii="Aptos" w:hAnsi="Aptos"/>
                <w:i/>
                <w:iCs/>
                <w:color w:val="000000"/>
              </w:rPr>
              <w:t>{presupuestoCuantia}</w:t>
            </w:r>
          </w:p>
        </w:tc>
        <w:tc>
          <w:tcPr>
            <w:tcW w:w="3799" w:type="dxa"/>
            <w:tcBorders>
              <w:bottom w:val="single" w:sz="8" w:space="0" w:color="000000"/>
              <w:right w:val="single" w:sz="8" w:space="0" w:color="000000"/>
            </w:tcBorders>
          </w:tcPr>
          <w:p>
            <w:pPr>
              <w:pStyle w:val="Normal"/>
              <w:jc w:val="left"/>
              <w:rPr/>
            </w:pPr>
            <w:r>
              <w:rPr>
                <w:rFonts w:ascii="Aptos" w:hAnsi="Aptos"/>
                <w:i/>
                <w:iCs/>
                <w:color w:val="000000"/>
              </w:rPr>
              <w:t>{presupuestoFuenteDeFinanciacion}</w:t>
            </w:r>
          </w:p>
        </w:tc>
        <w:tc>
          <w:tcPr>
            <w:tcW w:w="3736" w:type="dxa"/>
            <w:tcBorders>
              <w:bottom w:val="single" w:sz="8" w:space="0" w:color="000000"/>
              <w:right w:val="single" w:sz="8" w:space="0" w:color="000000"/>
            </w:tcBorders>
          </w:tcPr>
          <w:p>
            <w:pPr>
              <w:pStyle w:val="Normal"/>
              <w:jc w:val="left"/>
              <w:rPr/>
            </w:pPr>
            <w:r>
              <w:rPr>
                <w:rFonts w:eastAsia="Aptos" w:ascii="Aptos" w:hAnsi="Aptos" w:eastAsiaTheme="minorHAnsi"/>
                <w:i/>
                <w:iCs/>
                <w:color w:val="000000"/>
              </w:rPr>
              <w:t>{presupuestoObservaciones}</w:t>
            </w:r>
          </w:p>
        </w:tc>
      </w:tr>
    </w:tbl>
    <w:p>
      <w:pPr>
        <w:pStyle w:val="Normal"/>
        <w:ind w:left="1416"/>
        <w:rPr>
          <w:rFonts w:ascii="Aptos" w:hAnsi="Aptos" w:eastAsia="Aptos" w:cs="Calibri" w:eastAsiaTheme="minorHAnsi"/>
        </w:rPr>
      </w:pPr>
      <w:r>
        <w:rPr>
          <w:rFonts w:ascii="Aptos" w:hAnsi="Aptos"/>
          <w:b/>
          <w:bCs/>
        </w:rPr>
        <w:t> </w:t>
      </w:r>
    </w:p>
    <w:p>
      <w:pPr>
        <w:pStyle w:val="Normal"/>
        <w:ind w:left="1416"/>
        <w:rPr>
          <w:rFonts w:ascii="Aptos" w:hAnsi="Aptos"/>
        </w:rPr>
      </w:pPr>
      <w:r>
        <w:rPr>
          <w:rFonts w:ascii="Aptos" w:hAnsi="Aptos"/>
        </w:rPr>
        <w:t> </w:t>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8"/>
        <w:gridCol w:w="2745"/>
        <w:gridCol w:w="3543"/>
      </w:tblGrid>
      <w:tr>
        <w:trPr/>
        <w:tc>
          <w:tcPr>
            <w:tcW w:w="2718" w:type="dxa"/>
            <w:tcBorders>
              <w:top w:val="single" w:sz="8" w:space="0" w:color="000000"/>
              <w:left w:val="single" w:sz="8" w:space="0" w:color="000000"/>
              <w:bottom w:val="single" w:sz="8" w:space="0" w:color="000000"/>
              <w:right w:val="single" w:sz="8" w:space="0" w:color="000000"/>
            </w:tcBorders>
          </w:tcPr>
          <w:p>
            <w:pPr>
              <w:pStyle w:val="Normal"/>
              <w:rPr>
                <w:color w:val="000000"/>
              </w:rPr>
            </w:pPr>
            <w:r>
              <w:rPr>
                <w:rFonts w:ascii="Aptos" w:hAnsi="Aptos"/>
                <w:color w:val="000000"/>
              </w:rPr>
              <w:t>Presupuesto previsto</w:t>
            </w:r>
          </w:p>
        </w:tc>
        <w:tc>
          <w:tcPr>
            <w:tcW w:w="2745" w:type="dxa"/>
            <w:tcBorders>
              <w:top w:val="single" w:sz="8" w:space="0" w:color="000000"/>
              <w:bottom w:val="single" w:sz="8" w:space="0" w:color="000000"/>
              <w:right w:val="single" w:sz="8" w:space="0" w:color="000000"/>
            </w:tcBorders>
          </w:tcPr>
          <w:p>
            <w:pPr>
              <w:pStyle w:val="Normal"/>
              <w:rPr>
                <w:color w:val="000000"/>
              </w:rPr>
            </w:pPr>
            <w:r>
              <w:rPr>
                <w:rFonts w:ascii="Aptos" w:hAnsi="Aptos"/>
                <w:color w:val="000000"/>
              </w:rPr>
              <w:t>Presupuesto ejecutado</w:t>
            </w:r>
          </w:p>
        </w:tc>
        <w:tc>
          <w:tcPr>
            <w:tcW w:w="3543" w:type="dxa"/>
            <w:tcBorders>
              <w:top w:val="single" w:sz="8" w:space="0" w:color="000000"/>
              <w:bottom w:val="single" w:sz="8" w:space="0" w:color="000000"/>
              <w:right w:val="single" w:sz="8" w:space="0" w:color="000000"/>
            </w:tcBorders>
          </w:tcPr>
          <w:p>
            <w:pPr>
              <w:pStyle w:val="Normal"/>
              <w:ind w:left="720"/>
              <w:rPr>
                <w:color w:val="000000"/>
              </w:rPr>
            </w:pPr>
            <w:r>
              <w:rPr>
                <w:rFonts w:ascii="Aptos" w:hAnsi="Aptos"/>
                <w:color w:val="000000"/>
              </w:rPr>
              <w:t>% de ejecución</w:t>
            </w:r>
          </w:p>
        </w:tc>
      </w:tr>
      <w:tr>
        <w:trPr/>
        <w:tc>
          <w:tcPr>
            <w:tcW w:w="2718" w:type="dxa"/>
            <w:tcBorders>
              <w:left w:val="single" w:sz="8" w:space="0" w:color="000000"/>
              <w:bottom w:val="single" w:sz="8" w:space="0" w:color="000000"/>
              <w:right w:val="single" w:sz="8" w:space="0" w:color="000000"/>
            </w:tcBorders>
          </w:tcPr>
          <w:p>
            <w:pPr>
              <w:pStyle w:val="Normal"/>
              <w:jc w:val="left"/>
              <w:rPr/>
            </w:pPr>
            <w:r>
              <w:rPr>
                <w:rFonts w:ascii="Aptos" w:hAnsi="Aptos"/>
                <w:i/>
                <w:iCs/>
                <w:color w:val="000000"/>
              </w:rPr>
              <w:t>{presupuestoPrevisto}</w:t>
            </w:r>
          </w:p>
        </w:tc>
        <w:tc>
          <w:tcPr>
            <w:tcW w:w="2745" w:type="dxa"/>
            <w:tcBorders>
              <w:bottom w:val="single" w:sz="8" w:space="0" w:color="000000"/>
              <w:right w:val="single" w:sz="8" w:space="0" w:color="000000"/>
            </w:tcBorders>
          </w:tcPr>
          <w:p>
            <w:pPr>
              <w:pStyle w:val="Normal"/>
              <w:jc w:val="left"/>
              <w:rPr/>
            </w:pPr>
            <w:r>
              <w:rPr>
                <w:rFonts w:ascii="Aptos" w:hAnsi="Aptos"/>
                <w:i/>
                <w:iCs/>
                <w:color w:val="000000"/>
              </w:rPr>
              <w:t>{presupuestoEjecutado}</w:t>
            </w:r>
          </w:p>
        </w:tc>
        <w:tc>
          <w:tcPr>
            <w:tcW w:w="3543" w:type="dxa"/>
            <w:tcBorders>
              <w:bottom w:val="single" w:sz="8" w:space="0" w:color="000000"/>
              <w:right w:val="single" w:sz="8" w:space="0" w:color="000000"/>
            </w:tcBorders>
          </w:tcPr>
          <w:p>
            <w:pPr>
              <w:pStyle w:val="Normal"/>
              <w:jc w:val="left"/>
              <w:rPr/>
            </w:pPr>
            <w:r>
              <w:rPr>
                <w:rFonts w:eastAsia="Aptos" w:ascii="Aptos" w:hAnsi="Aptos" w:eastAsiaTheme="minorHAnsi"/>
                <w:i/>
                <w:iCs/>
                <w:color w:val="000000"/>
              </w:rPr>
              <w:t>{presupuestoPorcentajeEjecución}</w:t>
            </w:r>
          </w:p>
        </w:tc>
      </w:tr>
    </w:tbl>
    <w:p>
      <w:pPr>
        <w:pStyle w:val="Normal"/>
        <w:rPr>
          <w:rFonts w:ascii="Aptos" w:hAnsi="Aptos" w:eastAsia="Aptos" w:cs="Calibri" w:eastAsiaTheme="minorHAnsi"/>
        </w:rPr>
      </w:pPr>
      <w:r>
        <w:rPr>
          <w:rFonts w:ascii="Aptos" w:hAnsi="Aptos"/>
        </w:rPr>
        <w:t> </w:t>
      </w:r>
    </w:p>
    <w:p>
      <w:pPr>
        <w:pStyle w:val="1Texto"/>
        <w:rPr>
          <w:rFonts w:cs="Arial"/>
          <w:sz w:val="22"/>
          <w:szCs w:val="22"/>
        </w:rPr>
      </w:pPr>
      <w:r>
        <w:rPr>
          <w:rFonts w:cs="Arial"/>
          <w:sz w:val="22"/>
          <w:szCs w:val="22"/>
        </w:rPr>
        <w:t>Indicadores de realización y de resultado</w:t>
      </w:r>
    </w:p>
    <w:tbl>
      <w:tblPr>
        <w:tblStyle w:val="Tablaconcuadrcula"/>
        <w:tblW w:w="88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1567"/>
        <w:gridCol w:w="1454"/>
        <w:gridCol w:w="1282"/>
        <w:gridCol w:w="1128"/>
        <w:gridCol w:w="1546"/>
      </w:tblGrid>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iCs/>
                <w:color w:val="000000"/>
              </w:rPr>
              <w:t>{anualidadMetaFinal}{/indicadoresRealizacion}</w:t>
            </w:r>
          </w:p>
        </w:tc>
      </w:tr>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 xml:space="preserve">Meta </w:t>
            </w:r>
            <w:r>
              <w:rPr>
                <w:rFonts w:cs="Arial"/>
                <w:b/>
                <w:i/>
                <w:color w:val="000000"/>
                <w:sz w:val="22"/>
                <w:szCs w:val="22"/>
                <w:shd w:fill="auto" w:val="clear"/>
                <w:lang w:bidi="ar-SA"/>
              </w:rPr>
              <w:t>anual</w:t>
            </w:r>
            <w:r>
              <w:rPr>
                <w:rFonts w:cs="Arial"/>
                <w:b/>
                <w:i/>
                <w:color w:val="000000"/>
                <w:sz w:val="22"/>
                <w:szCs w:val="22"/>
                <w:lang w:bidi="ar-SA"/>
              </w:rPr>
              <w:t>*</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iCs/>
                <w:color w:val="000000"/>
                <w:shd w:fill="auto" w:val="clear"/>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{anualidadMetaFinal}{/indicadoresResultado}</w:t>
            </w:r>
          </w:p>
        </w:tc>
      </w:tr>
    </w:tbl>
    <w:p>
      <w:pPr>
        <w:pStyle w:val="1Texto"/>
        <w:rPr>
          <w:rFonts w:cs="Arial"/>
          <w:color w:val="auto"/>
          <w:sz w:val="22"/>
          <w:szCs w:val="22"/>
          <w:lang w:val="es-ES_tradnl"/>
        </w:rPr>
      </w:pPr>
      <w:bookmarkStart w:id="20" w:name="_Hlk192747879"/>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0"/>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Detalles de seguimiento</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Valoración final y recomendaciones</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rFonts w:cs="Arial"/>
          <w:color w:val="000000"/>
          <w:sz w:val="22"/>
          <w:szCs w:val="22"/>
          <w:lang w:val="es-ES_tradnl"/>
        </w:rPr>
      </w:pPr>
      <w:r>
        <w:rPr>
          <w:rFonts w:cs="Arial"/>
          <w:color w:val="000000"/>
          <w:sz w:val="22"/>
          <w:szCs w:val="22"/>
          <w:lang w:val="es-ES_tradnl"/>
        </w:rPr>
      </w:r>
    </w:p>
    <w:p>
      <w:pPr>
        <w:pStyle w:val="1Texto"/>
        <w:rPr>
          <w:color w:val="000000"/>
        </w:rPr>
      </w:pPr>
      <w:r>
        <w:rPr>
          <w:b w:val="false"/>
          <w:bCs w:val="false"/>
          <w:i/>
          <w:iCs/>
          <w:color w:val="000000"/>
          <w:lang w:val="es-ES_tradnl"/>
        </w:rPr>
        <w:t>{/</w:t>
      </w:r>
      <w:r>
        <w:rPr>
          <w:b w:val="false"/>
          <w:bCs w:val="false"/>
          <w:i/>
          <w:iCs/>
          <w:color w:val="000000"/>
          <w:lang w:val="es-ES_tradnl" w:bidi="ar-SA"/>
        </w:rPr>
        <w:t>resumenAccion</w:t>
      </w:r>
      <w:r>
        <w:rPr>
          <w:b w:val="false"/>
          <w:bCs w:val="false"/>
          <w:i/>
          <w:iCs/>
          <w:color w:val="000000"/>
          <w:lang w:val="es-ES_tradnl"/>
        </w:rPr>
        <w:t>}</w:t>
      </w:r>
    </w:p>
    <w:p>
      <w:pPr>
        <w:pStyle w:val="Heading1"/>
        <w:numPr>
          <w:ilvl w:val="0"/>
          <w:numId w:val="2"/>
        </w:numPr>
        <w:ind w:hanging="426" w:left="426"/>
        <w:jc w:val="both"/>
        <w:rPr/>
      </w:pPr>
      <w:bookmarkStart w:id="21" w:name="_Toc1172517737"/>
      <w:r>
        <w:rPr/>
        <w:t>ACCIONES Y PROYECTOS</w:t>
      </w:r>
      <w:bookmarkEnd w:id="21"/>
    </w:p>
    <w:p>
      <w:pPr>
        <w:pStyle w:val="Normal"/>
        <w:ind w:left="360"/>
        <w:jc w:val="both"/>
        <w:rPr>
          <w:rFonts w:ascii="Arial" w:hAnsi="Arial" w:cs="Arial"/>
          <w:sz w:val="22"/>
          <w:szCs w:val="22"/>
        </w:rPr>
      </w:pPr>
      <w:r>
        <w:rPr>
          <w:rFonts w:cs="Arial" w:ascii="Arial" w:hAnsi="Arial"/>
          <w:sz w:val="22"/>
          <w:szCs w:val="22"/>
        </w:rPr>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En este apartado se recogen las acciones impulsadas en la comarca que, si bien no han sido incluidas en el PGA del PCDR, son consideradas importantes para el desarrollo de la misma.</w:t>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#resumenAccionYProyectos</w:t>
      </w:r>
      <w:r>
        <w:rPr>
          <w:rFonts w:cs="Arial"/>
          <w:b w:val="false"/>
          <w:bCs w:val="false"/>
          <w:i/>
          <w:iCs/>
          <w:color w:val="000000"/>
          <w:sz w:val="22"/>
          <w:szCs w:val="22"/>
          <w:lang w:val="es-ES_tradnl"/>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shd w:color="auto" w:fill="FFFFFF" w:themeFill="background1" w:val="clear"/>
          </w:tcPr>
          <w:p>
            <w:pPr>
              <w:pStyle w:val="1Texto"/>
              <w:widowControl/>
              <w:suppressAutoHyphens w:val="true"/>
              <w:spacing w:before="0" w:after="0"/>
              <w:rPr>
                <w:rFonts w:cs="Arial"/>
                <w:color w:val="auto"/>
                <w:sz w:val="22"/>
                <w:szCs w:val="22"/>
              </w:rPr>
            </w:pPr>
            <w:r>
              <w:rPr>
                <w:rFonts w:cs="Arial"/>
                <w:color w:val="auto"/>
                <w:sz w:val="22"/>
                <w:szCs w:val="22"/>
                <w:lang w:bidi="ar-SA"/>
              </w:rPr>
              <w:t>Plurianual</w:t>
            </w:r>
          </w:p>
        </w:tc>
        <w:tc>
          <w:tcPr>
            <w:tcW w:w="49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rHeight w:val="300" w:hRule="atLeast"/>
        </w:trPr>
        <w:tc>
          <w:tcPr>
            <w:tcW w:w="3544" w:type="dxa"/>
            <w:tcBorders>
              <w:left w:val="nil"/>
              <w:right w:val="nil"/>
            </w:tcBorders>
            <w:shd w:color="auto" w:fill="FFFFFF" w:themeFill="background1" w:val="clear"/>
          </w:tcPr>
          <w:p>
            <w:pPr>
              <w:pStyle w:val="1Texto"/>
              <w:widowControl/>
              <w:suppressAutoHyphens w:val="true"/>
              <w:spacing w:before="200" w:after="200"/>
              <w:rPr>
                <w:rFonts w:cs="Arial"/>
                <w:color w:val="auto"/>
                <w:sz w:val="22"/>
                <w:szCs w:val="22"/>
              </w:rPr>
            </w:pPr>
            <w:r>
              <w:rPr>
                <w:rFonts w:cs="Arial"/>
                <w:color w:val="auto"/>
                <w:sz w:val="22"/>
                <w:szCs w:val="22"/>
                <w:lang w:bidi="ar-SA"/>
              </w:rPr>
              <w:t>Situación de la acción</w:t>
            </w:r>
          </w:p>
        </w:tc>
        <w:tc>
          <w:tcPr>
            <w:tcW w:w="4944" w:type="dxa"/>
            <w:tcBorders>
              <w:left w:val="nil"/>
              <w:right w:val="nil"/>
            </w:tcBorders>
            <w:shd w:color="auto" w:fill="FFFFFF" w:themeFill="background1" w:val="clear"/>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rFonts w:cs="Arial"/>
          <w:sz w:val="22"/>
          <w:szCs w:val="22"/>
        </w:rPr>
      </w:pPr>
      <w:r>
        <w:rPr>
          <w:rFonts w:cs="Arial"/>
          <w:sz w:val="22"/>
          <w:szCs w:val="22"/>
        </w:rPr>
        <w:t>Objetivos de la acción:</w:t>
      </w:r>
      <w:bookmarkStart w:id="22" w:name="_Hlk193184853_Copia_1"/>
    </w:p>
    <w:p>
      <w:pPr>
        <w:pStyle w:val="1Texto"/>
        <w:pBdr>
          <w:top w:val="single" w:sz="4" w:space="1" w:color="000000"/>
          <w:left w:val="single" w:sz="4" w:space="4" w:color="000000"/>
          <w:bottom w:val="single" w:sz="4" w:space="1" w:color="000000"/>
          <w:right w:val="single" w:sz="4" w:space="4" w:color="000000"/>
        </w:pBdr>
        <w:rPr>
          <w:color w:val="000000"/>
        </w:rPr>
      </w:pPr>
      <w:bookmarkEnd w:id="22"/>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 xml:space="preserve">Integración de los principios transversales: </w:t>
      </w:r>
      <w:bookmarkStart w:id="23" w:name="_Hlk194316965_Copia_1"/>
      <w:r>
        <w:rPr>
          <w:rFonts w:cs="Arial"/>
          <w:i/>
          <w:iCs/>
          <w:color w:val="000000"/>
          <w:sz w:val="22"/>
          <w:szCs w:val="22"/>
          <w:lang w:val="es-ES_tradnl"/>
        </w:rPr>
        <w:t>(en los casos que proceda)</w:t>
      </w:r>
      <w:r>
        <w:rPr>
          <w:rFonts w:cs="Arial"/>
          <w:color w:val="000000"/>
          <w:sz w:val="22"/>
          <w:szCs w:val="22"/>
        </w:rPr>
        <w:t xml:space="preserve"> Integración de los principios transversales: </w:t>
      </w:r>
      <w:r>
        <w:rPr>
          <w:rFonts w:cs="Arial"/>
          <w:i/>
          <w:iCs/>
          <w:color w:val="000000"/>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bookmarkEnd w:id="23"/>
      <w:r>
        <w:rPr>
          <w:i/>
          <w:iCs/>
          <w:color w:val="000000"/>
        </w:rPr>
        <w:t>{dInteligent}</w:t>
      </w:r>
    </w:p>
    <w:p>
      <w:pPr>
        <w:pStyle w:val="1Texto"/>
        <w:rPr>
          <w:rFonts w:cs="Arial"/>
          <w:sz w:val="22"/>
          <w:szCs w:val="22"/>
        </w:rPr>
      </w:pPr>
      <w:r>
        <w:rPr>
          <w:rFonts w:cs="Arial"/>
          <w:sz w:val="22"/>
          <w:szCs w:val="22"/>
        </w:rPr>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highlight w:val="none"/>
          <w:shd w:fill="auto" w:val="clear"/>
        </w:rPr>
      </w:pPr>
      <w:commentRangeStart w:id="2"/>
      <w:r>
        <w:rPr>
          <w:rFonts w:cs="Arial"/>
          <w:sz w:val="22"/>
          <w:szCs w:val="22"/>
          <w:shd w:fill="auto" w:val="clear"/>
        </w:rPr>
        <w:t>Presupuesto ejecutado y fuentes de financiación</w:t>
      </w:r>
      <w:r>
        <w:rPr>
          <w:rFonts w:cs="Arial"/>
          <w:sz w:val="22"/>
          <w:szCs w:val="22"/>
          <w:shd w:fill="auto" w:val="clear"/>
        </w:rPr>
      </w:r>
      <w:commentRangeEnd w:id="2"/>
      <w:r>
        <w:commentReference w:id="2"/>
      </w:r>
      <w:r>
        <w:rPr>
          <w:rFonts w:cs="Arial"/>
          <w:sz w:val="22"/>
          <w:szCs w:val="22"/>
          <w:shd w:fill="auto" w:val="clear"/>
        </w:rPr>
        <w:t>:</w:t>
      </w:r>
    </w:p>
    <w:p>
      <w:pPr>
        <w:pStyle w:val="Normal"/>
        <w:rPr>
          <w:rFonts w:ascii="Aptos" w:hAnsi="Aptos"/>
        </w:rPr>
      </w:pPr>
      <w:r>
        <w:rPr>
          <w:rFonts w:ascii="Aptos" w:hAnsi="Aptos"/>
        </w:rPr>
        <w: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491"/>
        <w:gridCol w:w="3799"/>
        <w:gridCol w:w="3736"/>
      </w:tblGrid>
      <w:tr>
        <w:trPr/>
        <w:tc>
          <w:tcPr>
            <w:tcW w:w="1491"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CUANTÍA</w:t>
            </w:r>
          </w:p>
        </w:tc>
        <w:tc>
          <w:tcPr>
            <w:tcW w:w="3799"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FUENTE DE FINANCIACIÓN</w:t>
            </w:r>
          </w:p>
        </w:tc>
        <w:tc>
          <w:tcPr>
            <w:tcW w:w="3736"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OBSERVACIONES</w:t>
            </w:r>
          </w:p>
        </w:tc>
      </w:tr>
      <w:tr>
        <w:trPr/>
        <w:tc>
          <w:tcPr>
            <w:tcW w:w="1491" w:type="dxa"/>
            <w:tcBorders>
              <w:left w:val="single" w:sz="8" w:space="0" w:color="000000"/>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{presupuestoCuantia}</w:t>
            </w:r>
          </w:p>
        </w:tc>
        <w:tc>
          <w:tcPr>
            <w:tcW w:w="3799" w:type="dxa"/>
            <w:tcBorders>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{presupuestoFuenteDeFinanciacion}</w:t>
            </w:r>
          </w:p>
        </w:tc>
        <w:tc>
          <w:tcPr>
            <w:tcW w:w="3736" w:type="dxa"/>
            <w:tcBorders>
              <w:bottom w:val="single" w:sz="8" w:space="0" w:color="000000"/>
              <w:right w:val="single" w:sz="8" w:space="0" w:color="000000"/>
            </w:tcBorders>
          </w:tcPr>
          <w:p>
            <w:pPr>
              <w:pStyle w:val="Normal"/>
              <w:jc w:val="left"/>
              <w:rPr/>
            </w:pPr>
            <w:r>
              <w:rPr>
                <w:rFonts w:eastAsia="Aptos" w:ascii="Aptos" w:hAnsi="Aptos"/>
                <w:b w:val="false"/>
                <w:bCs w:val="false"/>
                <w:i/>
                <w:iCs/>
                <w:color w:val="000000"/>
                <w:shd w:fill="auto" w:val="clear"/>
              </w:rPr>
              <w:t>{presupuestoObservaciones}</w:t>
            </w:r>
          </w:p>
        </w:tc>
      </w:tr>
    </w:tbl>
    <w:p>
      <w:pPr>
        <w:pStyle w:val="Normal"/>
        <w:ind w:left="1416"/>
        <w:rPr>
          <w:rFonts w:ascii="Aptos" w:hAnsi="Aptos" w:eastAsia="Aptos" w:cs="Calibri" w:eastAsiaTheme="minorHAnsi"/>
        </w:rPr>
      </w:pPr>
      <w:r>
        <w:rPr>
          <w:rFonts w:ascii="Aptos" w:hAnsi="Aptos"/>
          <w:b/>
          <w:bCs/>
        </w:rPr>
        <w:t> </w:t>
      </w:r>
    </w:p>
    <w:p>
      <w:pPr>
        <w:pStyle w:val="Normal"/>
        <w:ind w:left="1416"/>
        <w:rPr>
          <w:rFonts w:ascii="Aptos" w:hAnsi="Aptos"/>
        </w:rPr>
      </w:pPr>
      <w:r>
        <w:rPr>
          <w:rFonts w:ascii="Aptos" w:hAnsi="Aptos"/>
        </w:rPr>
        <w:t> </w:t>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8"/>
        <w:gridCol w:w="2745"/>
        <w:gridCol w:w="3543"/>
      </w:tblGrid>
      <w:tr>
        <w:trPr/>
        <w:tc>
          <w:tcPr>
            <w:tcW w:w="2718"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Presupuesto previsto</w:t>
            </w:r>
          </w:p>
        </w:tc>
        <w:tc>
          <w:tcPr>
            <w:tcW w:w="2745"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Presupuesto ejecutado</w:t>
            </w:r>
          </w:p>
        </w:tc>
        <w:tc>
          <w:tcPr>
            <w:tcW w:w="3543" w:type="dxa"/>
            <w:tcBorders>
              <w:top w:val="single" w:sz="8" w:space="0" w:color="000000"/>
              <w:bottom w:val="single" w:sz="8" w:space="0" w:color="000000"/>
              <w:right w:val="single" w:sz="8" w:space="0" w:color="000000"/>
            </w:tcBorders>
          </w:tcPr>
          <w:p>
            <w:pPr>
              <w:pStyle w:val="Normal"/>
              <w:ind w:left="720"/>
              <w:rPr>
                <w:rFonts w:ascii="Aptos" w:hAnsi="Aptos"/>
              </w:rPr>
            </w:pPr>
            <w:r>
              <w:rPr>
                <w:rFonts w:ascii="Aptos" w:hAnsi="Aptos"/>
              </w:rPr>
              <w:t>% de ejecución</w:t>
            </w:r>
          </w:p>
        </w:tc>
      </w:tr>
      <w:tr>
        <w:trPr/>
        <w:tc>
          <w:tcPr>
            <w:tcW w:w="2718" w:type="dxa"/>
            <w:tcBorders>
              <w:left w:val="single" w:sz="8" w:space="0" w:color="000000"/>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{presupuestoPrevisto}</w:t>
            </w:r>
          </w:p>
        </w:tc>
        <w:tc>
          <w:tcPr>
            <w:tcW w:w="2745" w:type="dxa"/>
            <w:tcBorders>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{presupuestoEjecutado}</w:t>
            </w:r>
          </w:p>
        </w:tc>
        <w:tc>
          <w:tcPr>
            <w:tcW w:w="3543" w:type="dxa"/>
            <w:tcBorders>
              <w:bottom w:val="single" w:sz="8" w:space="0" w:color="000000"/>
              <w:right w:val="single" w:sz="8" w:space="0" w:color="000000"/>
            </w:tcBorders>
          </w:tcPr>
          <w:p>
            <w:pPr>
              <w:pStyle w:val="Normal"/>
              <w:jc w:val="left"/>
              <w:rPr/>
            </w:pPr>
            <w:r>
              <w:rPr>
                <w:rFonts w:eastAsia="Aptos" w:ascii="Aptos" w:hAnsi="Aptos"/>
                <w:b w:val="false"/>
                <w:bCs w:val="false"/>
                <w:i/>
                <w:iCs/>
                <w:color w:val="000000"/>
                <w:shd w:fill="auto" w:val="clear"/>
              </w:rPr>
              <w:t>{presupuestoPorcentajeEjecución}</w:t>
            </w:r>
          </w:p>
        </w:tc>
      </w:tr>
    </w:tbl>
    <w:p>
      <w:pPr>
        <w:pStyle w:val="Normal"/>
        <w:rPr>
          <w:rFonts w:ascii="Aptos" w:hAnsi="Aptos" w:eastAsia="Aptos" w:cs="Calibri" w:eastAsiaTheme="minorHAnsi"/>
        </w:rPr>
      </w:pPr>
      <w:r>
        <w:rPr>
          <w:rFonts w:ascii="Aptos" w:hAnsi="Aptos"/>
        </w:rPr>
        <w:t> </w:t>
      </w:r>
    </w:p>
    <w:p>
      <w:pPr>
        <w:pStyle w:val="1Texto"/>
        <w:rPr>
          <w:rFonts w:cs="Arial"/>
          <w:sz w:val="22"/>
          <w:szCs w:val="22"/>
        </w:rPr>
      </w:pPr>
      <w:r>
        <w:rPr>
          <w:rFonts w:cs="Arial"/>
          <w:sz w:val="22"/>
          <w:szCs w:val="22"/>
        </w:rPr>
        <w:t>Indicadores de realización y de resultado</w:t>
      </w:r>
    </w:p>
    <w:tbl>
      <w:tblPr>
        <w:tblStyle w:val="Tablaconcuadrcula"/>
        <w:tblW w:w="88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1567"/>
        <w:gridCol w:w="1454"/>
        <w:gridCol w:w="1282"/>
        <w:gridCol w:w="1128"/>
        <w:gridCol w:w="1546"/>
      </w:tblGrid>
      <w:tr>
        <w:trPr/>
        <w:tc>
          <w:tcPr>
            <w:tcW w:w="186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56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28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54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iCs/>
                <w:color w:val="000000"/>
              </w:rPr>
              <w:t>{anualidadMetaFinal}{/indicadoresRealizacion}</w:t>
            </w:r>
          </w:p>
        </w:tc>
      </w:tr>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 xml:space="preserve">Meta </w:t>
            </w:r>
            <w:r>
              <w:rPr>
                <w:rFonts w:cs="Arial"/>
                <w:b/>
                <w:i/>
                <w:color w:val="000000"/>
                <w:sz w:val="22"/>
                <w:szCs w:val="22"/>
                <w:shd w:fill="auto" w:val="clear"/>
                <w:lang w:bidi="ar-SA"/>
              </w:rPr>
              <w:t>anual</w:t>
            </w:r>
            <w:r>
              <w:rPr>
                <w:rFonts w:cs="Arial"/>
                <w:b/>
                <w:i/>
                <w:color w:val="000000"/>
                <w:sz w:val="22"/>
                <w:szCs w:val="22"/>
                <w:lang w:bidi="ar-SA"/>
              </w:rPr>
              <w:t>*</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iCs/>
                <w:color w:val="000000"/>
                <w:shd w:fill="auto" w:val="clear"/>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{anualidadMetaFinal}{/indicadoresResultado}</w:t>
            </w:r>
          </w:p>
        </w:tc>
      </w:tr>
    </w:tbl>
    <w:p>
      <w:pPr>
        <w:pStyle w:val="1Texto"/>
        <w:rPr>
          <w:rFonts w:cs="Arial"/>
          <w:color w:val="auto"/>
          <w:sz w:val="22"/>
          <w:szCs w:val="22"/>
          <w:lang w:val="es-ES_tradnl"/>
        </w:rPr>
      </w:pPr>
      <w:bookmarkStart w:id="24" w:name="_Hlk192747879_Copia_1"/>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4"/>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Detalles de seguimiento</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Valoración final y recomendaciones</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rFonts w:cs="Arial"/>
          <w:color w:val="000000"/>
          <w:sz w:val="22"/>
          <w:szCs w:val="22"/>
          <w:lang w:val="es-ES_tradnl"/>
        </w:rPr>
      </w:pPr>
      <w:r>
        <w:rPr>
          <w:rFonts w:cs="Arial"/>
          <w:color w:val="000000"/>
          <w:sz w:val="22"/>
          <w:szCs w:val="22"/>
          <w:lang w:val="es-ES_tradnl"/>
        </w:rPr>
      </w:r>
    </w:p>
    <w:p>
      <w:pPr>
        <w:pStyle w:val="1Texto"/>
        <w:rPr>
          <w:color w:val="000000"/>
        </w:rPr>
      </w:pPr>
      <w:r>
        <w:rPr>
          <w:b w:val="false"/>
          <w:bCs w:val="false"/>
          <w:i/>
          <w:iCs/>
          <w:color w:val="000000"/>
          <w:lang w:val="es-ES_tradnl"/>
        </w:rPr>
        <w:t>{/</w:t>
      </w:r>
      <w:r>
        <w:rPr>
          <w:rFonts w:cs="Arial"/>
          <w:b w:val="false"/>
          <w:bCs w:val="false"/>
          <w:i/>
          <w:iCs/>
          <w:color w:val="000000"/>
          <w:sz w:val="22"/>
          <w:szCs w:val="22"/>
          <w:lang w:val="es-ES_tradnl" w:bidi="ar-SA"/>
        </w:rPr>
        <w:t>resumenAccionYProyectos</w:t>
      </w:r>
      <w:r>
        <w:rPr>
          <w:b w:val="false"/>
          <w:bCs w:val="false"/>
          <w:i/>
          <w:iCs/>
          <w:color w:val="000000"/>
          <w:lang w:val="es-ES_tradnl"/>
        </w:rPr>
        <w:t>}</w:t>
      </w:r>
    </w:p>
    <w:p>
      <w:pPr>
        <w:pStyle w:val="Heading1"/>
        <w:numPr>
          <w:ilvl w:val="0"/>
          <w:numId w:val="2"/>
        </w:numPr>
        <w:ind w:hanging="426" w:left="426"/>
        <w:jc w:val="both"/>
        <w:rPr/>
      </w:pPr>
      <w:bookmarkStart w:id="25" w:name="_Toc49111390"/>
      <w:r>
        <w:rPr/>
        <w:t>C</w:t>
      </w:r>
      <w:bookmarkEnd w:id="25"/>
      <w:r>
        <w:rPr/>
        <w:t>uadro de mando</w:t>
      </w:r>
    </w:p>
    <w:tbl>
      <w:tblPr>
        <w:tblStyle w:val="Tablaconcuadrcula"/>
        <w:tblW w:w="9777" w:type="dxa"/>
        <w:jc w:val="left"/>
        <w:tblInd w:w="-207" w:type="dxa"/>
        <w:tblLayout w:type="fixed"/>
        <w:tblCellMar>
          <w:top w:w="0" w:type="dxa"/>
          <w:left w:w="108" w:type="dxa"/>
          <w:bottom w:w="0" w:type="dxa"/>
          <w:right w:w="108" w:type="dxa"/>
        </w:tblCellMar>
        <w:tblLook w:firstRow="1" w:noVBand="1" w:lastRow="0" w:firstColumn="1" w:lastColumn="0" w:noHBand="0" w:val="04a0"/>
      </w:tblPr>
      <w:tblGrid>
        <w:gridCol w:w="1980"/>
        <w:gridCol w:w="3330"/>
        <w:gridCol w:w="1095"/>
        <w:gridCol w:w="840"/>
        <w:gridCol w:w="1305"/>
        <w:gridCol w:w="1227"/>
      </w:tblGrid>
      <w:tr>
        <w:trPr/>
        <w:tc>
          <w:tcPr>
            <w:tcW w:w="198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Acción</w:t>
            </w:r>
          </w:p>
        </w:tc>
        <w:tc>
          <w:tcPr>
            <w:tcW w:w="333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w:t>
            </w:r>
          </w:p>
          <w:p>
            <w:pPr>
              <w:pStyle w:val="1Texto"/>
              <w:widowControl/>
              <w:suppressAutoHyphens w:val="true"/>
              <w:spacing w:before="0" w:after="0"/>
              <w:jc w:val="center"/>
              <w:rPr>
                <w:rFonts w:cs="Arial"/>
                <w:b/>
                <w:i/>
                <w:i/>
                <w:sz w:val="22"/>
                <w:szCs w:val="22"/>
              </w:rPr>
            </w:pPr>
            <w:r>
              <w:rPr>
                <w:rFonts w:cs="Arial"/>
                <w:b/>
                <w:i/>
                <w:sz w:val="22"/>
                <w:szCs w:val="22"/>
                <w:lang w:bidi="ar-SA"/>
              </w:rPr>
              <w:t>realización</w:t>
            </w:r>
          </w:p>
        </w:tc>
        <w:tc>
          <w:tcPr>
            <w:tcW w:w="109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xml:space="preserve">Valor </w:t>
            </w:r>
            <w:r>
              <w:rPr>
                <w:rFonts w:cs="Arial"/>
                <w:b/>
                <w:i/>
                <w:sz w:val="22"/>
                <w:szCs w:val="22"/>
                <w:lang w:bidi="ar-SA"/>
              </w:rPr>
              <w:t>inicial</w:t>
            </w:r>
          </w:p>
        </w:tc>
        <w:tc>
          <w:tcPr>
            <w:tcW w:w="84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w:t>
            </w:r>
          </w:p>
        </w:tc>
        <w:tc>
          <w:tcPr>
            <w:tcW w:w="130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 (</w:t>
            </w:r>
            <w:r>
              <w:rPr>
                <w:rFonts w:cs="Arial"/>
                <w:b/>
                <w:i/>
                <w:sz w:val="22"/>
                <w:szCs w:val="22"/>
                <w:lang w:bidi="ar-SA"/>
              </w:rPr>
              <w:t>B</w:t>
            </w:r>
            <w:r>
              <w:rPr>
                <w:rFonts w:cs="Arial"/>
                <w:b/>
                <w:i/>
                <w:sz w:val="22"/>
                <w:szCs w:val="22"/>
                <w:lang w:bidi="ar-SA"/>
              </w:rPr>
              <w:t>)</w:t>
            </w:r>
          </w:p>
        </w:tc>
        <w:tc>
          <w:tcPr>
            <w:tcW w:w="122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198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lang w:bidi="ar-SA"/>
              </w:rPr>
              <w:t>cuadroMandoR</w:t>
            </w:r>
            <w:r>
              <w:rPr>
                <w:rFonts w:cs="Arial"/>
                <w:i/>
                <w:iCs/>
                <w:color w:val="000000"/>
                <w:sz w:val="22"/>
                <w:szCs w:val="22"/>
                <w:lang w:bidi="ar-SA"/>
              </w:rPr>
              <w:t>ealizacion</w:t>
            </w:r>
            <w:r>
              <w:rPr>
                <w:rFonts w:cs="Arial"/>
                <w:i/>
                <w:iCs/>
                <w:color w:val="000000"/>
                <w:sz w:val="22"/>
                <w:szCs w:val="22"/>
                <w:lang w:bidi="ar-SA"/>
              </w:rPr>
              <w:t>}{</w:t>
            </w:r>
            <w:r>
              <w:rPr>
                <w:rFonts w:cs="Arial"/>
                <w:i/>
                <w:iCs/>
                <w:color w:val="000000"/>
                <w:sz w:val="22"/>
                <w:szCs w:val="22"/>
                <w:lang w:bidi="ar-SA"/>
              </w:rPr>
              <w:t>accion</w:t>
            </w:r>
            <w:r>
              <w:rPr>
                <w:rFonts w:cs="Arial"/>
                <w:i/>
                <w:iCs/>
                <w:color w:val="000000"/>
                <w:sz w:val="22"/>
                <w:szCs w:val="22"/>
                <w:lang w:bidi="ar-SA"/>
              </w:rPr>
              <w:t>}</w:t>
            </w:r>
          </w:p>
        </w:tc>
        <w:tc>
          <w:tcPr>
            <w:tcW w:w="333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w:t>
            </w:r>
          </w:p>
        </w:tc>
        <w:tc>
          <w:tcPr>
            <w:tcW w:w="109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840"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w:t>
            </w:r>
            <w:r>
              <w:rPr>
                <w:rFonts w:cs="Arial"/>
                <w:i/>
                <w:iCs/>
                <w:color w:val="000000"/>
                <w:sz w:val="22"/>
                <w:szCs w:val="22"/>
                <w:shd w:fill="auto" w:val="clear"/>
                <w:lang w:bidi="ar-SA"/>
              </w:rPr>
              <w:t>metaA</w:t>
            </w:r>
            <w:r>
              <w:rPr>
                <w:rFonts w:cs="Arial"/>
                <w:i/>
                <w:iCs/>
                <w:color w:val="000000"/>
                <w:sz w:val="22"/>
                <w:szCs w:val="22"/>
                <w:shd w:fill="auto" w:val="clear"/>
                <w:lang w:bidi="ar-SA"/>
              </w:rPr>
              <w:t>}</w:t>
            </w:r>
          </w:p>
        </w:tc>
        <w:tc>
          <w:tcPr>
            <w:tcW w:w="1305"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w:t>
            </w:r>
            <w:r>
              <w:rPr>
                <w:rFonts w:cs="Arial"/>
                <w:i/>
                <w:iCs/>
                <w:color w:val="000000"/>
                <w:sz w:val="22"/>
                <w:szCs w:val="22"/>
                <w:shd w:fill="auto" w:val="clear"/>
                <w:lang w:bidi="ar-SA"/>
              </w:rPr>
              <w:t>valorAlcanzado</w:t>
            </w:r>
            <w:r>
              <w:rPr>
                <w:rFonts w:cs="Arial"/>
                <w:i/>
                <w:iCs/>
                <w:color w:val="000000"/>
                <w:sz w:val="22"/>
                <w:szCs w:val="22"/>
                <w:shd w:fill="auto" w:val="clear"/>
                <w:lang w:bidi="ar-SA"/>
              </w:rPr>
              <w:t>}</w:t>
            </w:r>
          </w:p>
        </w:tc>
        <w:tc>
          <w:tcPr>
            <w:tcW w:w="1227" w:type="dxa"/>
            <w:tcBorders>
              <w:left w:val="nil"/>
              <w:right w:val="nil"/>
            </w:tcBorders>
          </w:tcPr>
          <w:p>
            <w:pPr>
              <w:pStyle w:val="1Texto"/>
              <w:widowControl/>
              <w:suppressAutoHyphens w:val="true"/>
              <w:bidi w:val="0"/>
              <w:spacing w:before="0" w:after="0"/>
              <w:jc w:val="left"/>
              <w:rPr/>
            </w:pPr>
            <w:r>
              <w:rPr>
                <w:iCs/>
                <w:color w:val="000000"/>
              </w:rPr>
              <w:t>{porcentaje|backgroundColor}{/</w:t>
            </w:r>
            <w:r>
              <w:rPr>
                <w:rFonts w:cs="Arial"/>
                <w:i/>
                <w:iCs/>
                <w:color w:val="000000"/>
                <w:sz w:val="22"/>
                <w:szCs w:val="22"/>
                <w:lang w:bidi="ar-SA"/>
              </w:rPr>
              <w:t>cuadroMandoR</w:t>
            </w:r>
            <w:r>
              <w:rPr>
                <w:rFonts w:cs="Arial"/>
                <w:i/>
                <w:iCs/>
                <w:color w:val="000000"/>
                <w:sz w:val="22"/>
                <w:szCs w:val="22"/>
                <w:lang w:bidi="ar-SA"/>
              </w:rPr>
              <w:t>ealizacion</w:t>
            </w:r>
            <w:r>
              <w:rPr>
                <w:iCs/>
                <w:color w:val="000000"/>
              </w:rPr>
              <w:t>}</w:t>
            </w:r>
          </w:p>
        </w:tc>
      </w:tr>
      <w:tr>
        <w:trPr/>
        <w:tc>
          <w:tcPr>
            <w:tcW w:w="198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Acción</w:t>
            </w:r>
          </w:p>
        </w:tc>
        <w:tc>
          <w:tcPr>
            <w:tcW w:w="333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w:t>
            </w:r>
          </w:p>
          <w:p>
            <w:pPr>
              <w:pStyle w:val="1Texto"/>
              <w:widowControl/>
              <w:suppressAutoHyphens w:val="true"/>
              <w:spacing w:before="0" w:after="0"/>
              <w:jc w:val="center"/>
              <w:rPr>
                <w:rFonts w:cs="Arial"/>
                <w:b/>
                <w:i/>
                <w:i/>
                <w:sz w:val="22"/>
                <w:szCs w:val="22"/>
              </w:rPr>
            </w:pPr>
            <w:r>
              <w:rPr>
                <w:rFonts w:cs="Arial"/>
                <w:b/>
                <w:i/>
                <w:sz w:val="22"/>
                <w:szCs w:val="22"/>
                <w:lang w:bidi="ar-SA"/>
              </w:rPr>
              <w:t>resultado</w:t>
            </w:r>
          </w:p>
        </w:tc>
        <w:tc>
          <w:tcPr>
            <w:tcW w:w="109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xml:space="preserve">Valor </w:t>
            </w:r>
            <w:r>
              <w:rPr>
                <w:rFonts w:cs="Arial"/>
                <w:b/>
                <w:i/>
                <w:sz w:val="22"/>
                <w:szCs w:val="22"/>
                <w:lang w:bidi="ar-SA"/>
              </w:rPr>
              <w:t>inicial</w:t>
            </w:r>
          </w:p>
        </w:tc>
        <w:tc>
          <w:tcPr>
            <w:tcW w:w="84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w:t>
            </w:r>
          </w:p>
        </w:tc>
        <w:tc>
          <w:tcPr>
            <w:tcW w:w="130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 (</w:t>
            </w:r>
            <w:r>
              <w:rPr>
                <w:rFonts w:cs="Arial"/>
                <w:b/>
                <w:i/>
                <w:sz w:val="22"/>
                <w:szCs w:val="22"/>
                <w:lang w:bidi="ar-SA"/>
              </w:rPr>
              <w:t>B</w:t>
            </w:r>
            <w:r>
              <w:rPr>
                <w:rFonts w:cs="Arial"/>
                <w:b/>
                <w:i/>
                <w:sz w:val="22"/>
                <w:szCs w:val="22"/>
                <w:lang w:bidi="ar-SA"/>
              </w:rPr>
              <w:t>)</w:t>
            </w:r>
          </w:p>
        </w:tc>
        <w:tc>
          <w:tcPr>
            <w:tcW w:w="122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198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lang w:bidi="ar-SA"/>
              </w:rPr>
              <w:t>cuadroMando</w:t>
            </w:r>
            <w:r>
              <w:rPr>
                <w:rFonts w:cs="Arial"/>
                <w:i/>
                <w:iCs/>
                <w:color w:val="000000"/>
                <w:sz w:val="22"/>
                <w:szCs w:val="22"/>
                <w:lang w:bidi="ar-SA"/>
              </w:rPr>
              <w:t>Resultado}{</w:t>
            </w:r>
            <w:r>
              <w:rPr>
                <w:rFonts w:cs="Arial"/>
                <w:i/>
                <w:iCs/>
                <w:color w:val="000000"/>
                <w:sz w:val="22"/>
                <w:szCs w:val="22"/>
                <w:lang w:bidi="ar-SA"/>
              </w:rPr>
              <w:t>accion</w:t>
            </w:r>
            <w:r>
              <w:rPr>
                <w:rFonts w:cs="Arial"/>
                <w:i/>
                <w:iCs/>
                <w:color w:val="000000"/>
                <w:sz w:val="22"/>
                <w:szCs w:val="22"/>
                <w:lang w:bidi="ar-SA"/>
              </w:rPr>
              <w:t>}</w:t>
            </w:r>
          </w:p>
        </w:tc>
        <w:tc>
          <w:tcPr>
            <w:tcW w:w="333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w:t>
            </w:r>
            <w:r>
              <w:rPr>
                <w:rFonts w:cs="Arial"/>
                <w:i/>
                <w:iCs/>
                <w:color w:val="000000"/>
                <w:sz w:val="22"/>
                <w:szCs w:val="22"/>
                <w:lang w:bidi="ar-SA"/>
              </w:rPr>
              <w:t>esultado</w:t>
            </w:r>
            <w:r>
              <w:rPr>
                <w:rFonts w:cs="Arial"/>
                <w:i/>
                <w:iCs/>
                <w:color w:val="000000"/>
                <w:sz w:val="22"/>
                <w:szCs w:val="22"/>
                <w:lang w:bidi="ar-SA"/>
              </w:rPr>
              <w:t>}</w:t>
            </w:r>
          </w:p>
        </w:tc>
        <w:tc>
          <w:tcPr>
            <w:tcW w:w="109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840" w:type="dxa"/>
            <w:tcBorders>
              <w:left w:val="nil"/>
              <w:right w:val="nil"/>
            </w:tcBorders>
          </w:tcPr>
          <w:p>
            <w:pPr>
              <w:pStyle w:val="1Texto"/>
              <w:widowControl/>
              <w:suppressAutoHyphens w:val="true"/>
              <w:spacing w:before="0" w:after="0"/>
              <w:jc w:val="left"/>
              <w:rPr/>
            </w:pPr>
            <w:r>
              <w:rPr>
                <w:iCs/>
                <w:color w:val="000000"/>
                <w:shd w:fill="auto" w:val="clear"/>
              </w:rPr>
              <w:t>{</w:t>
            </w:r>
            <w:r>
              <w:rPr>
                <w:rFonts w:cs="Arial"/>
                <w:i/>
                <w:iCs/>
                <w:color w:val="000000"/>
                <w:sz w:val="22"/>
                <w:szCs w:val="22"/>
                <w:shd w:fill="auto" w:val="clear"/>
                <w:lang w:bidi="ar-SA"/>
              </w:rPr>
              <w:t>metaA</w:t>
            </w:r>
            <w:r>
              <w:rPr>
                <w:iCs/>
                <w:color w:val="000000"/>
                <w:shd w:fill="auto" w:val="clear"/>
              </w:rPr>
              <w:t>}</w:t>
            </w:r>
          </w:p>
        </w:tc>
        <w:tc>
          <w:tcPr>
            <w:tcW w:w="1305"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w:t>
            </w:r>
            <w:r>
              <w:rPr>
                <w:rFonts w:cs="Arial"/>
                <w:i/>
                <w:iCs/>
                <w:color w:val="000000"/>
                <w:sz w:val="22"/>
                <w:szCs w:val="22"/>
                <w:shd w:fill="auto" w:val="clear"/>
                <w:lang w:bidi="ar-SA"/>
              </w:rPr>
              <w:t>valorAlcanzado</w:t>
            </w:r>
            <w:r>
              <w:rPr>
                <w:rFonts w:cs="Arial"/>
                <w:i/>
                <w:iCs/>
                <w:color w:val="000000"/>
                <w:sz w:val="22"/>
                <w:szCs w:val="22"/>
                <w:shd w:fill="auto" w:val="clear"/>
                <w:lang w:bidi="ar-SA"/>
              </w:rPr>
              <w:t>}</w:t>
            </w:r>
          </w:p>
        </w:tc>
        <w:tc>
          <w:tcPr>
            <w:tcW w:w="122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{porcentaje|backgroundColor}</w:t>
            </w:r>
            <w:r>
              <w:rPr>
                <w:rFonts w:cs="Arial"/>
                <w:i/>
                <w:iCs/>
                <w:color w:val="000000"/>
                <w:sz w:val="22"/>
                <w:szCs w:val="22"/>
                <w:lang w:bidi="ar-SA"/>
              </w:rPr>
              <w:t>{/</w:t>
            </w:r>
            <w:r>
              <w:rPr>
                <w:rFonts w:cs="Arial"/>
                <w:i/>
                <w:iCs/>
                <w:color w:val="000000"/>
                <w:sz w:val="22"/>
                <w:szCs w:val="22"/>
                <w:lang w:bidi="ar-SA"/>
              </w:rPr>
              <w:t>cuadroMando</w:t>
            </w:r>
            <w:r>
              <w:rPr>
                <w:rFonts w:cs="Arial"/>
                <w:i/>
                <w:iCs/>
                <w:color w:val="000000"/>
                <w:sz w:val="22"/>
                <w:szCs w:val="22"/>
                <w:lang w:bidi="ar-SA"/>
              </w:rPr>
              <w:t>Resultado}</w:t>
            </w:r>
          </w:p>
        </w:tc>
      </w:tr>
    </w:tbl>
    <w:p>
      <w:pPr>
        <w:pStyle w:val="Normal"/>
        <w:ind w:hanging="426" w:left="426"/>
        <w:jc w:val="both"/>
        <w:rPr/>
      </w:pPr>
      <w:r>
        <w:rPr/>
      </w:r>
    </w:p>
    <w:p>
      <w:pPr>
        <w:pStyle w:val="Heading1"/>
        <w:numPr>
          <w:ilvl w:val="0"/>
          <w:numId w:val="2"/>
        </w:numPr>
        <w:ind w:hanging="426" w:left="426"/>
        <w:jc w:val="both"/>
        <w:rPr/>
      </w:pPr>
      <w:bookmarkStart w:id="26" w:name="_Toc49111390_Copia_1"/>
      <w:r>
        <w:rPr/>
        <w:t>ANEXOS</w:t>
      </w:r>
      <w:bookmarkEnd w:id="26"/>
    </w:p>
    <w:p>
      <w:pPr>
        <w:pStyle w:val="Normal"/>
        <w:ind w:hanging="426" w:left="426"/>
        <w:jc w:val="both"/>
        <w:rPr/>
      </w:pPr>
      <w:r>
        <w:rPr/>
      </w:r>
    </w:p>
    <w:p>
      <w:pPr>
        <w:pStyle w:val="Normal"/>
        <w:rPr/>
      </w:pPr>
      <w:r>
        <w:rPr/>
      </w:r>
    </w:p>
    <w:p>
      <w:pPr>
        <w:pStyle w:val="1Texto"/>
        <w:numPr>
          <w:ilvl w:val="0"/>
          <w:numId w:val="3"/>
        </w:numPr>
        <w:ind w:hanging="360" w:left="709"/>
        <w:rPr>
          <w:rFonts w:cs="Arial"/>
          <w:color w:val="auto"/>
          <w:sz w:val="22"/>
          <w:szCs w:val="22"/>
        </w:rPr>
      </w:pPr>
      <w:r>
        <w:rPr>
          <w:rFonts w:cs="Arial"/>
          <w:b/>
          <w:bCs/>
          <w:color w:val="auto"/>
          <w:sz w:val="22"/>
          <w:szCs w:val="22"/>
          <w:lang w:val="es-ES_tradnl"/>
        </w:rPr>
        <w:t>Anexo 1</w:t>
      </w:r>
      <w:r>
        <w:rPr>
          <w:rFonts w:cs="Arial"/>
          <w:color w:val="auto"/>
          <w:sz w:val="22"/>
          <w:szCs w:val="22"/>
          <w:lang w:val="es-ES_tradnl"/>
        </w:rPr>
        <w:t xml:space="preserve">: </w:t>
      </w:r>
      <w:r>
        <w:rPr>
          <w:rFonts w:cs="Arial"/>
          <w:color w:val="auto"/>
          <w:sz w:val="22"/>
          <w:szCs w:val="22"/>
        </w:rPr>
        <w:t>Hipótesis para la definición de las metas de los indicadores de realización y resultado.</w:t>
      </w:r>
    </w:p>
    <w:tbl>
      <w:tblPr>
        <w:tblStyle w:val="Tablaconcuadrcula"/>
        <w:tblW w:w="37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68"/>
        <w:gridCol w:w="4200"/>
      </w:tblGrid>
      <w:tr>
        <w:trPr>
          <w:trHeight w:val="300" w:hRule="atLeast"/>
        </w:trPr>
        <w:tc>
          <w:tcPr>
            <w:tcW w:w="6768"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b/>
                <w:bCs/>
                <w:color w:themeColor="background1" w:val="FFFFFF"/>
                <w:sz w:val="22"/>
                <w:szCs w:val="22"/>
                <w:lang w:bidi="ar-SA"/>
              </w:rPr>
              <w:t>NOMBRE DE LA ACCIÓN</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rPr>
            </w:pPr>
            <w:r>
              <w:rPr>
                <w:rFonts w:cs="Arial" w:ascii="Arial" w:hAnsi="Arial"/>
                <w:color w:themeColor="text1" w:val="000000"/>
                <w:sz w:val="22"/>
                <w:szCs w:val="22"/>
                <w:lang w:bidi="ar-SA"/>
              </w:rPr>
              <w:t>INDICADOR REALIZACIÓN</w:t>
            </w:r>
          </w:p>
        </w:tc>
        <w:tc>
          <w:tcPr>
            <w:tcW w:w="4200"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rFonts w:ascii="Arial" w:hAnsi="Arial" w:cs="Arial"/>
                <w:color w:themeColor="text1" w:val="000000"/>
                <w:sz w:val="22"/>
                <w:szCs w:val="22"/>
              </w:rPr>
            </w:pPr>
            <w:r>
              <w:rPr>
                <w:rFonts w:cs="Arial" w:ascii="Arial" w:hAnsi="Arial"/>
                <w:color w:themeColor="text1" w:val="000000"/>
                <w:sz w:val="22"/>
                <w:szCs w:val="22"/>
                <w:lang w:bidi="ar-SA"/>
              </w:rPr>
              <w:t>Cálculo de HIPÓTESIS</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4200"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bidi="ar-SA"/>
              </w:rPr>
              <w:t>INDICADOR RESULTADO</w:t>
            </w:r>
          </w:p>
        </w:tc>
        <w:tc>
          <w:tcPr>
            <w:tcW w:w="4200"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3" w:hRule="atLeast"/>
        </w:trPr>
        <w:tc>
          <w:tcPr>
            <w:tcW w:w="256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4200"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lang w:val="es-ES"/>
        </w:rPr>
      </w:pPr>
      <w:r>
        <w:rPr>
          <w:lang w:val="es-ES"/>
        </w:rPr>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eresa Andres Ponga" w:date="2025-09-22T13:22:00Z" w:initials="TA">
    <w:p>
      <w:pPr>
        <w:overflowPunct w:val="true"/>
        <w:rPr/>
      </w:pPr>
      <w:r>
        <w:annotationRef/>
      </w:r>
      <w:r>
        <w:rPr>
          <w:rFonts w:eastAsia="Segoe UI" w:cs="Tahoma" w:ascii="Liberation Serif" w:hAnsi="Liberation Serif"/>
          <w:lang w:val="en-US" w:eastAsia="en-US" w:bidi="en-US"/>
        </w:rPr>
        <w:t>Hemos cambiado “valor previsto” por “meta anual”</w:t>
      </w:r>
    </w:p>
  </w:comment>
  <w:comment w:id="1" w:author="Teresa Andres Ponga" w:date="2025-09-23T11:41:00Z" w:initials="TA">
    <w:p>
      <w:pPr>
        <w:overflowPunct w:val="true"/>
        <w:rPr/>
      </w:pPr>
      <w:r>
        <w:annotationRef/>
      </w:r>
      <w:r>
        <w:rPr>
          <w:rFonts w:eastAsia="Segoe UI" w:cs="Tahoma" w:ascii="Liberation Serif" w:hAnsi="Liberation Serif"/>
          <w:lang w:val="en-US" w:eastAsia="en-US" w:bidi="en-US"/>
        </w:rPr>
        <w:t>Hemos quitado el cajetín de texto que había pues lo que cuenta es la tabla</w:t>
      </w:r>
    </w:p>
  </w:comment>
  <w:comment w:id="2" w:author="Teresa Andres Ponga" w:date="2025-09-23T11:41:00Z" w:initials="TA">
    <w:p>
      <w:pPr>
        <w:overflowPunct w:val="true"/>
        <w:rPr/>
      </w:pPr>
      <w:r>
        <w:annotationRef/>
      </w:r>
      <w:r>
        <w:rPr>
          <w:rFonts w:eastAsia="Segoe UI" w:cs="Tahoma" w:ascii="Liberation Serif" w:hAnsi="Liberation Serif"/>
          <w:lang w:val="en-US" w:eastAsia="en-US" w:bidi="en-US"/>
        </w:rPr>
        <w:t>Hemos quitado el cajetín de texto que había pues lo que cuenta es la tabla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user">
    <w:name w:val="Enlace del índice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Revision">
    <w:name w:val="Revision"/>
    <w:uiPriority w:val="99"/>
    <w:semiHidden/>
    <w:qFormat/>
    <w:rsid w:val="005d1363"/>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23DA77F0-6DB0-449E-AAFC-563797FB1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Application>LibreOffice/25.2.5.2$Windows_X86_64 LibreOffice_project/03d19516eb2e1dd5d4ccd751a0d6f35f35e08022</Application>
  <AppVersion>15.0000</AppVersion>
  <Pages>11</Pages>
  <Words>1354</Words>
  <Characters>9003</Characters>
  <CharactersWithSpaces>10065</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2025-10-15T15:36:27Z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58500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