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7EB" w:rsidRDefault="00F127EB" w:rsidP="00F127EB">
      <w:pPr>
        <w:spacing w:before="100" w:beforeAutospacing="1" w:after="100" w:afterAutospacing="1" w:line="300" w:lineRule="atLeast"/>
        <w:jc w:val="center"/>
        <w:outlineLvl w:val="3"/>
        <w:rPr>
          <w:b/>
          <w:bCs/>
          <w:sz w:val="27"/>
          <w:szCs w:val="27"/>
          <w:lang/>
        </w:rPr>
      </w:pPr>
      <w:r>
        <w:rPr>
          <w:b/>
          <w:bCs/>
          <w:sz w:val="27"/>
          <w:szCs w:val="27"/>
          <w:lang/>
        </w:rPr>
        <w:t>综合自测题二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  <w:sz w:val="24"/>
          <w:szCs w:val="24"/>
        </w:rPr>
      </w:pPr>
      <w:r>
        <w:rPr>
          <w:snapToGrid w:val="0"/>
          <w:szCs w:val="21"/>
        </w:rPr>
        <w:t>一、</w:t>
      </w:r>
      <w:r>
        <w:rPr>
          <w:snapToGrid w:val="0"/>
          <w:szCs w:val="21"/>
        </w:rPr>
        <w:t xml:space="preserve">    </w:t>
      </w:r>
      <w:r>
        <w:rPr>
          <w:snapToGrid w:val="0"/>
          <w:szCs w:val="21"/>
        </w:rPr>
        <w:t>基本概念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1</w:t>
      </w:r>
      <w:r>
        <w:rPr>
          <w:snapToGrid w:val="0"/>
          <w:szCs w:val="21"/>
        </w:rPr>
        <w:t>、</w:t>
      </w:r>
      <w:r>
        <w:rPr>
          <w:snapToGrid w:val="0"/>
          <w:szCs w:val="21"/>
        </w:rPr>
        <w:t xml:space="preserve">          </w:t>
      </w:r>
      <w:r>
        <w:rPr>
          <w:snapToGrid w:val="0"/>
          <w:szCs w:val="21"/>
        </w:rPr>
        <w:t>数据库系统</w:t>
      </w:r>
      <w:r>
        <w:rPr>
          <w:snapToGrid w:val="0"/>
          <w:szCs w:val="21"/>
        </w:rPr>
        <w:t xml:space="preserve"> 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2</w:t>
      </w:r>
      <w:r>
        <w:rPr>
          <w:snapToGrid w:val="0"/>
          <w:szCs w:val="21"/>
        </w:rPr>
        <w:t>、</w:t>
      </w:r>
      <w:r>
        <w:rPr>
          <w:snapToGrid w:val="0"/>
          <w:szCs w:val="21"/>
        </w:rPr>
        <w:t xml:space="preserve">          </w:t>
      </w:r>
      <w:r>
        <w:rPr>
          <w:snapToGrid w:val="0"/>
          <w:szCs w:val="21"/>
        </w:rPr>
        <w:t>数据字典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3</w:t>
      </w:r>
      <w:r>
        <w:rPr>
          <w:snapToGrid w:val="0"/>
          <w:szCs w:val="21"/>
        </w:rPr>
        <w:t>、</w:t>
      </w:r>
      <w:r>
        <w:rPr>
          <w:snapToGrid w:val="0"/>
          <w:szCs w:val="21"/>
        </w:rPr>
        <w:t>          2NF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4</w:t>
      </w:r>
      <w:r>
        <w:rPr>
          <w:snapToGrid w:val="0"/>
          <w:szCs w:val="21"/>
        </w:rPr>
        <w:t>、</w:t>
      </w:r>
      <w:r>
        <w:rPr>
          <w:snapToGrid w:val="0"/>
          <w:szCs w:val="21"/>
        </w:rPr>
        <w:t xml:space="preserve">          </w:t>
      </w:r>
      <w:r>
        <w:rPr>
          <w:snapToGrid w:val="0"/>
          <w:szCs w:val="21"/>
        </w:rPr>
        <w:t>数据库完整性</w:t>
      </w:r>
      <w:r>
        <w:rPr>
          <w:snapToGrid w:val="0"/>
          <w:szCs w:val="21"/>
        </w:rPr>
        <w:t xml:space="preserve"> 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5</w:t>
      </w:r>
      <w:r>
        <w:rPr>
          <w:snapToGrid w:val="0"/>
          <w:szCs w:val="21"/>
        </w:rPr>
        <w:t>、</w:t>
      </w:r>
      <w:r>
        <w:rPr>
          <w:snapToGrid w:val="0"/>
          <w:szCs w:val="21"/>
        </w:rPr>
        <w:t xml:space="preserve">          </w:t>
      </w:r>
      <w:r>
        <w:rPr>
          <w:snapToGrid w:val="0"/>
          <w:szCs w:val="21"/>
        </w:rPr>
        <w:t>事务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二、</w:t>
      </w:r>
      <w:r>
        <w:rPr>
          <w:snapToGrid w:val="0"/>
          <w:szCs w:val="21"/>
        </w:rPr>
        <w:t xml:space="preserve">    </w:t>
      </w:r>
      <w:r>
        <w:rPr>
          <w:snapToGrid w:val="0"/>
          <w:szCs w:val="21"/>
        </w:rPr>
        <w:t>简答题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1</w:t>
      </w:r>
      <w:r>
        <w:rPr>
          <w:snapToGrid w:val="0"/>
          <w:szCs w:val="21"/>
        </w:rPr>
        <w:t>、</w:t>
      </w:r>
      <w:r>
        <w:rPr>
          <w:snapToGrid w:val="0"/>
          <w:szCs w:val="21"/>
        </w:rPr>
        <w:t xml:space="preserve">          </w:t>
      </w:r>
      <w:r>
        <w:rPr>
          <w:snapToGrid w:val="0"/>
          <w:szCs w:val="21"/>
        </w:rPr>
        <w:t>简述关系模型数据库如何实现数据的独立性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2</w:t>
      </w:r>
      <w:r>
        <w:rPr>
          <w:snapToGrid w:val="0"/>
          <w:szCs w:val="21"/>
        </w:rPr>
        <w:t>、</w:t>
      </w:r>
      <w:r>
        <w:rPr>
          <w:snapToGrid w:val="0"/>
          <w:szCs w:val="21"/>
        </w:rPr>
        <w:t xml:space="preserve">          </w:t>
      </w:r>
      <w:r>
        <w:rPr>
          <w:snapToGrid w:val="0"/>
          <w:szCs w:val="21"/>
        </w:rPr>
        <w:t>简述查询优化的基本原则</w:t>
      </w:r>
      <w:r>
        <w:rPr>
          <w:snapToGrid w:val="0"/>
          <w:szCs w:val="21"/>
        </w:rPr>
        <w:t xml:space="preserve"> 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3</w:t>
      </w:r>
      <w:r>
        <w:rPr>
          <w:snapToGrid w:val="0"/>
          <w:szCs w:val="21"/>
        </w:rPr>
        <w:t>、</w:t>
      </w:r>
      <w:r>
        <w:rPr>
          <w:snapToGrid w:val="0"/>
          <w:szCs w:val="21"/>
        </w:rPr>
        <w:t xml:space="preserve">          </w:t>
      </w:r>
      <w:r>
        <w:rPr>
          <w:snapToGrid w:val="0"/>
          <w:szCs w:val="21"/>
        </w:rPr>
        <w:t>试说明三级封锁协议分别解决了并发操作中的哪些问题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4</w:t>
      </w:r>
      <w:r>
        <w:rPr>
          <w:snapToGrid w:val="0"/>
          <w:szCs w:val="21"/>
        </w:rPr>
        <w:t>、</w:t>
      </w:r>
      <w:r>
        <w:rPr>
          <w:snapToGrid w:val="0"/>
          <w:szCs w:val="21"/>
        </w:rPr>
        <w:t xml:space="preserve">          </w:t>
      </w:r>
      <w:r>
        <w:rPr>
          <w:snapToGrid w:val="0"/>
          <w:szCs w:val="21"/>
        </w:rPr>
        <w:t>简述用于数据库安全控制的常用措施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三、</w:t>
      </w:r>
      <w:r>
        <w:rPr>
          <w:snapToGrid w:val="0"/>
          <w:szCs w:val="21"/>
        </w:rPr>
        <w:t xml:space="preserve">    </w:t>
      </w:r>
      <w:r>
        <w:rPr>
          <w:snapToGrid w:val="0"/>
          <w:szCs w:val="21"/>
        </w:rPr>
        <w:t>基本操作与应用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1</w:t>
      </w:r>
      <w:r>
        <w:rPr>
          <w:snapToGrid w:val="0"/>
          <w:szCs w:val="21"/>
        </w:rPr>
        <w:t>、</w:t>
      </w:r>
      <w:r>
        <w:rPr>
          <w:snapToGrid w:val="0"/>
          <w:szCs w:val="21"/>
        </w:rPr>
        <w:t xml:space="preserve">          </w:t>
      </w:r>
      <w:r>
        <w:rPr>
          <w:snapToGrid w:val="0"/>
          <w:szCs w:val="21"/>
        </w:rPr>
        <w:t>试判断给定的模式是否满足</w:t>
      </w:r>
      <w:r>
        <w:rPr>
          <w:snapToGrid w:val="0"/>
          <w:szCs w:val="21"/>
        </w:rPr>
        <w:t>3NF</w:t>
      </w:r>
      <w:r>
        <w:rPr>
          <w:snapToGrid w:val="0"/>
          <w:szCs w:val="21"/>
        </w:rPr>
        <w:t>，若不满足，使分解成</w:t>
      </w:r>
      <w:r>
        <w:rPr>
          <w:snapToGrid w:val="0"/>
          <w:szCs w:val="21"/>
        </w:rPr>
        <w:t>3NF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教师（月份，职工号，姓名，生日，职称，基本工资，住房补贴，房号，部门）。其中</w:t>
      </w:r>
      <w:r>
        <w:rPr>
          <w:snapToGrid w:val="0"/>
          <w:szCs w:val="21"/>
        </w:rPr>
        <w:t xml:space="preserve"> </w:t>
      </w:r>
      <w:r>
        <w:rPr>
          <w:snapToGrid w:val="0"/>
          <w:szCs w:val="21"/>
        </w:rPr>
        <w:t>：职工号函数确定姓名、生日、职称、房号、部门；职称函数确定基本工资、住房补贴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2</w:t>
      </w:r>
      <w:r>
        <w:rPr>
          <w:snapToGrid w:val="0"/>
          <w:szCs w:val="21"/>
        </w:rPr>
        <w:t>、</w:t>
      </w:r>
      <w:r>
        <w:rPr>
          <w:snapToGrid w:val="0"/>
          <w:szCs w:val="21"/>
        </w:rPr>
        <w:t xml:space="preserve">          </w:t>
      </w:r>
      <w:r>
        <w:rPr>
          <w:snapToGrid w:val="0"/>
          <w:szCs w:val="21"/>
        </w:rPr>
        <w:t>针对第</w:t>
      </w:r>
      <w:r>
        <w:rPr>
          <w:snapToGrid w:val="0"/>
          <w:szCs w:val="21"/>
        </w:rPr>
        <w:t>1</w:t>
      </w:r>
      <w:r>
        <w:rPr>
          <w:snapToGrid w:val="0"/>
          <w:szCs w:val="21"/>
        </w:rPr>
        <w:t>小提中的关系模式，分别采用关系代数、</w:t>
      </w:r>
      <w:r>
        <w:rPr>
          <w:snapToGrid w:val="0"/>
          <w:szCs w:val="21"/>
        </w:rPr>
        <w:t>Alpha</w:t>
      </w:r>
      <w:r>
        <w:rPr>
          <w:snapToGrid w:val="0"/>
          <w:szCs w:val="21"/>
        </w:rPr>
        <w:t>语言、</w:t>
      </w:r>
      <w:r>
        <w:rPr>
          <w:snapToGrid w:val="0"/>
          <w:szCs w:val="21"/>
        </w:rPr>
        <w:t>QBE</w:t>
      </w:r>
      <w:r>
        <w:rPr>
          <w:snapToGrid w:val="0"/>
          <w:szCs w:val="21"/>
        </w:rPr>
        <w:t>语言、</w:t>
      </w:r>
      <w:r>
        <w:rPr>
          <w:snapToGrid w:val="0"/>
          <w:szCs w:val="21"/>
        </w:rPr>
        <w:t>SQL</w:t>
      </w:r>
      <w:r>
        <w:rPr>
          <w:snapToGrid w:val="0"/>
          <w:szCs w:val="21"/>
        </w:rPr>
        <w:t>实现下列查询：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（</w:t>
      </w:r>
      <w:r>
        <w:rPr>
          <w:snapToGrid w:val="0"/>
          <w:szCs w:val="21"/>
        </w:rPr>
        <w:t>1</w:t>
      </w:r>
      <w:r>
        <w:rPr>
          <w:snapToGrid w:val="0"/>
          <w:szCs w:val="21"/>
        </w:rPr>
        <w:t>）、查询</w:t>
      </w:r>
      <w:r>
        <w:rPr>
          <w:snapToGrid w:val="0"/>
          <w:szCs w:val="21"/>
        </w:rPr>
        <w:t>“</w:t>
      </w:r>
      <w:r>
        <w:rPr>
          <w:snapToGrid w:val="0"/>
          <w:szCs w:val="21"/>
        </w:rPr>
        <w:t>计算机学院</w:t>
      </w:r>
      <w:r>
        <w:rPr>
          <w:snapToGrid w:val="0"/>
          <w:szCs w:val="21"/>
        </w:rPr>
        <w:t>”</w:t>
      </w:r>
      <w:r>
        <w:rPr>
          <w:snapToGrid w:val="0"/>
          <w:szCs w:val="21"/>
        </w:rPr>
        <w:t>的所有教师情况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lastRenderedPageBreak/>
        <w:t>（</w:t>
      </w:r>
      <w:r>
        <w:rPr>
          <w:snapToGrid w:val="0"/>
          <w:szCs w:val="21"/>
        </w:rPr>
        <w:t>2</w:t>
      </w:r>
      <w:r>
        <w:rPr>
          <w:snapToGrid w:val="0"/>
          <w:szCs w:val="21"/>
        </w:rPr>
        <w:t>）、查询</w:t>
      </w:r>
      <w:r>
        <w:rPr>
          <w:snapToGrid w:val="0"/>
          <w:szCs w:val="21"/>
        </w:rPr>
        <w:t>1970</w:t>
      </w:r>
      <w:r>
        <w:rPr>
          <w:snapToGrid w:val="0"/>
          <w:szCs w:val="21"/>
        </w:rPr>
        <w:t>年以后</w:t>
      </w:r>
      <w:r>
        <w:rPr>
          <w:snapToGrid w:val="0"/>
          <w:szCs w:val="21"/>
        </w:rPr>
        <w:t>(</w:t>
      </w:r>
      <w:r>
        <w:rPr>
          <w:snapToGrid w:val="0"/>
          <w:szCs w:val="21"/>
        </w:rPr>
        <w:t>包括</w:t>
      </w:r>
      <w:r>
        <w:rPr>
          <w:snapToGrid w:val="0"/>
          <w:szCs w:val="21"/>
        </w:rPr>
        <w:t>1970)</w:t>
      </w:r>
      <w:r>
        <w:rPr>
          <w:snapToGrid w:val="0"/>
          <w:szCs w:val="21"/>
        </w:rPr>
        <w:t>出生的教师基本工资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（</w:t>
      </w:r>
      <w:r>
        <w:rPr>
          <w:snapToGrid w:val="0"/>
          <w:szCs w:val="21"/>
        </w:rPr>
        <w:t>3</w:t>
      </w:r>
      <w:r>
        <w:rPr>
          <w:snapToGrid w:val="0"/>
          <w:szCs w:val="21"/>
        </w:rPr>
        <w:t>）、列出所有的比</w:t>
      </w:r>
      <w:r>
        <w:rPr>
          <w:snapToGrid w:val="0"/>
          <w:szCs w:val="21"/>
        </w:rPr>
        <w:t>“</w:t>
      </w:r>
      <w:r>
        <w:rPr>
          <w:snapToGrid w:val="0"/>
          <w:szCs w:val="21"/>
        </w:rPr>
        <w:t>计算机学院</w:t>
      </w:r>
      <w:r>
        <w:rPr>
          <w:snapToGrid w:val="0"/>
          <w:szCs w:val="21"/>
        </w:rPr>
        <w:t>”</w:t>
      </w:r>
      <w:r>
        <w:rPr>
          <w:snapToGrid w:val="0"/>
          <w:szCs w:val="21"/>
        </w:rPr>
        <w:t>教师平均工资高的教师工资情况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（</w:t>
      </w:r>
      <w:r>
        <w:rPr>
          <w:snapToGrid w:val="0"/>
          <w:szCs w:val="21"/>
        </w:rPr>
        <w:t>4</w:t>
      </w:r>
      <w:r>
        <w:rPr>
          <w:snapToGrid w:val="0"/>
          <w:szCs w:val="21"/>
        </w:rPr>
        <w:t>）、求出</w:t>
      </w:r>
      <w:r>
        <w:rPr>
          <w:snapToGrid w:val="0"/>
          <w:szCs w:val="21"/>
        </w:rPr>
        <w:t>“</w:t>
      </w:r>
      <w:r>
        <w:rPr>
          <w:snapToGrid w:val="0"/>
          <w:szCs w:val="21"/>
        </w:rPr>
        <w:t>数学与信息学院</w:t>
      </w:r>
      <w:r>
        <w:rPr>
          <w:snapToGrid w:val="0"/>
          <w:szCs w:val="21"/>
        </w:rPr>
        <w:t>”</w:t>
      </w:r>
      <w:r>
        <w:rPr>
          <w:snapToGrid w:val="0"/>
          <w:szCs w:val="21"/>
        </w:rPr>
        <w:t>的</w:t>
      </w:r>
      <w:r>
        <w:rPr>
          <w:snapToGrid w:val="0"/>
          <w:szCs w:val="21"/>
        </w:rPr>
        <w:t>6</w:t>
      </w:r>
      <w:r>
        <w:rPr>
          <w:snapToGrid w:val="0"/>
          <w:szCs w:val="21"/>
        </w:rPr>
        <w:t>月份工资情况</w:t>
      </w:r>
    </w:p>
    <w:p w:rsidR="00F127EB" w:rsidRDefault="00F127EB" w:rsidP="00F127EB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3</w:t>
      </w:r>
      <w:r>
        <w:rPr>
          <w:snapToGrid w:val="0"/>
          <w:szCs w:val="21"/>
        </w:rPr>
        <w:t>、</w:t>
      </w:r>
      <w:r>
        <w:rPr>
          <w:snapToGrid w:val="0"/>
          <w:szCs w:val="21"/>
        </w:rPr>
        <w:t xml:space="preserve">  </w:t>
      </w:r>
      <w:r>
        <w:rPr>
          <w:snapToGrid w:val="0"/>
          <w:szCs w:val="21"/>
        </w:rPr>
        <w:t>试给出一个满足</w:t>
      </w:r>
      <w:r>
        <w:rPr>
          <w:snapToGrid w:val="0"/>
          <w:szCs w:val="21"/>
        </w:rPr>
        <w:t>3NF</w:t>
      </w:r>
      <w:r>
        <w:rPr>
          <w:snapToGrid w:val="0"/>
          <w:szCs w:val="21"/>
        </w:rPr>
        <w:t>但是不满足</w:t>
      </w:r>
      <w:r>
        <w:rPr>
          <w:snapToGrid w:val="0"/>
          <w:szCs w:val="21"/>
        </w:rPr>
        <w:t>BCNF</w:t>
      </w:r>
      <w:r>
        <w:rPr>
          <w:snapToGrid w:val="0"/>
          <w:szCs w:val="21"/>
        </w:rPr>
        <w:t>的实例</w:t>
      </w:r>
    </w:p>
    <w:p w:rsidR="00865A36" w:rsidRDefault="00865A36"/>
    <w:sectPr w:rsidR="00865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A36" w:rsidRDefault="00865A36" w:rsidP="00F127EB">
      <w:r>
        <w:separator/>
      </w:r>
    </w:p>
  </w:endnote>
  <w:endnote w:type="continuationSeparator" w:id="1">
    <w:p w:rsidR="00865A36" w:rsidRDefault="00865A36" w:rsidP="00F127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A36" w:rsidRDefault="00865A36" w:rsidP="00F127EB">
      <w:r>
        <w:separator/>
      </w:r>
    </w:p>
  </w:footnote>
  <w:footnote w:type="continuationSeparator" w:id="1">
    <w:p w:rsidR="00865A36" w:rsidRDefault="00865A36" w:rsidP="00F127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7EB"/>
    <w:rsid w:val="00865A36"/>
    <w:rsid w:val="00F1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2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27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2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27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0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5569">
              <w:marLeft w:val="0"/>
              <w:marRight w:val="0"/>
              <w:marTop w:val="34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9733">
                  <w:marLeft w:val="0"/>
                  <w:marRight w:val="0"/>
                  <w:marTop w:val="0"/>
                  <w:marBottom w:val="0"/>
                  <w:divBdr>
                    <w:top w:val="single" w:sz="6" w:space="8" w:color="DEE6BD"/>
                    <w:left w:val="single" w:sz="6" w:space="8" w:color="DEE6BD"/>
                    <w:bottom w:val="single" w:sz="6" w:space="8" w:color="DEE6BD"/>
                    <w:right w:val="single" w:sz="6" w:space="8" w:color="DEE6BD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2017-01-01T13:16:00Z</dcterms:created>
  <dcterms:modified xsi:type="dcterms:W3CDTF">2017-01-01T13:17:00Z</dcterms:modified>
</cp:coreProperties>
</file>