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1666875" cy="842010"/>
                <wp:effectExtent l="14605" t="0" r="13970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软件工程1802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17.25pt;height:66.3pt;width:131.25pt;z-index:251658240;mso-width-relative:page;mso-height-relative:page;" coordsize="21600,21600" o:gfxdata="UEsDBAoAAAAAAIdO4kAAAAAAAAAAAAAAAAAEAAAAZHJzL1BLAwQUAAAACACHTuJA3W9jMNkAAAAK&#10;AQAADwAAAGRycy9kb3ducmV2LnhtbE2Py07DMBBF90j8gzVI7KiTQh4KcSoERSy6QDT9ACcekrTx&#10;OIrdB3/PsCqr0WiO7pxbri52FCec/eBIQbyIQCC1zgzUKdjV7w85CB80GT06QgU/6GFV3d6UujDu&#10;TF942oZOcAj5QivoQ5gKKX3bo9V+4SYkvn272erA69xJM+szh9tRLqMolVYPxB96PeFrj+1he7QK&#10;9tjU3eZlM9efWfq2/tDrQ7bfKXV/F0fPIAJewhWGP31Wh4qdGnck48WoIEmThFEFj088GciXOZdr&#10;mEyzGGRVyv8Vql9QSwMEFAAAAAgAh07iQOgR5Y3vAQAA6QMAAA4AAABkcnMvZTJvRG9jLnhtbK1T&#10;S44TMRDdI3EHy3vSmYgJmVY6I0EIGwRIAweo2O5uS/7J5Ul3LgA3YMWGPefKOSg7mcwMsECIXrjL&#10;9vNz1Xvl5fVoDdupiNq7hl9MppwpJ7zUrmv4p4+bZwvOMIGTYLxTDd8r5Nerp0+WQ6jVzPfeSBUZ&#10;kTish9DwPqVQVxWKXlnAiQ/K0Wbro4VE09hVMsJA7NZUs+l0Xg0+yhC9UIi0uj5u8lXhb1sl0vu2&#10;RZWYaTjllsoYy7jNY7VaQt1FCL0WpzTgH7KwoB1deqZaQwJ2G/VvVFaL6NG3aSK8rXzbaqFKDVTN&#10;xfSXam56CKrUQuJgOMuE/49WvNt9iEzLhl9x5sCSRYevXw7ffhy+f2ZXWZ4hYE2om0C4NL70I9l8&#10;t460mKse22jzn+phtE9C78/iqjExkQ/N5/PFi0vOBO0tnudyM011fzpETG+UtywHDY9kXtEUdm8x&#10;HaF3kHwZeqPlRhtTJrHbvjKR7YCM3pTvxP4IZhwbGj5bXJZEgBquNZAoJxtIAnRdufDREXzIPC3f&#10;n5hzZmvA/phBYcgwqK1OKpaoVyBfO8nSPpDMjt4Dz9lYJTkzip5PjgoygTZ/gyTxjCMNs0dHL3KU&#10;xu1INDncerkn325D1F1PmhbnCpz6qYh/6v3csA/nhfT+ha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1vYzDZAAAACgEAAA8AAAAAAAAAAQAgAAAAIgAAAGRycy9kb3ducmV2LnhtbFBLAQIUABQA&#10;AAAIAIdO4kDoEeWN7wEAAOkDAAAOAAAAAAAAAAEAIAAAACgBAABkcnMvZTJvRG9jLnhtbFBLBQYA&#10;AAAABgAGAFkBAACJBQAAAAA=&#10;">
                <v:path/>
                <v:fill focussize="0,0"/>
                <v:stroke weight="2.25pt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软件工程1802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西安财经大学</w:t>
      </w:r>
      <w:r>
        <w:rPr>
          <w:rFonts w:hint="eastAsia"/>
          <w:b/>
          <w:bCs/>
          <w:sz w:val="32"/>
        </w:rPr>
        <w:t>信息学院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《</w:t>
      </w:r>
      <w:r>
        <w:rPr>
          <w:rFonts w:hint="eastAsia"/>
          <w:b/>
          <w:bCs/>
          <w:sz w:val="28"/>
          <w:szCs w:val="28"/>
          <w:u w:val="single"/>
        </w:rPr>
        <w:t>数据库系统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》 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视图的定义与操作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实验地点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实验楼316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实验日期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2019-10-30</w:t>
      </w:r>
      <w:r>
        <w:rPr>
          <w:rFonts w:hint="eastAsia"/>
          <w:sz w:val="24"/>
          <w:u w:val="single"/>
        </w:rPr>
        <w:t xml:space="preserve">             </w:t>
      </w:r>
    </w:p>
    <w:p>
      <w:pPr>
        <w:rPr>
          <w:rFonts w:hint="eastAsia"/>
          <w:b/>
          <w:bCs/>
          <w:sz w:val="24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</w:trPr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4"/>
              <w:numPr>
                <w:ilvl w:val="0"/>
                <w:numId w:val="1"/>
              </w:numPr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实验目的及要求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目的：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1.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掌握创建视图的 SQL 语句的用法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2</w:t>
            </w:r>
            <w:r>
              <w:rPr>
                <w:rFonts w:hint="eastAsia"/>
                <w:b w:val="0"/>
                <w:bCs w:val="0"/>
                <w:color w:val="auto"/>
                <w:sz w:val="24"/>
                <w:lang w:eastAsia="zh-CN"/>
              </w:rPr>
              <w:t>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掌握修改视图的方法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3</w:t>
            </w:r>
            <w:r>
              <w:rPr>
                <w:rFonts w:hint="eastAsia"/>
                <w:b w:val="0"/>
                <w:bCs w:val="0"/>
                <w:color w:val="auto"/>
                <w:sz w:val="24"/>
                <w:lang w:eastAsia="zh-CN"/>
              </w:rPr>
              <w:t>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熟悉视图更新与基本表更新的区别与联系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4</w:t>
            </w:r>
            <w:r>
              <w:rPr>
                <w:rFonts w:hint="eastAsia"/>
                <w:b w:val="0"/>
                <w:bCs w:val="0"/>
                <w:color w:val="auto"/>
                <w:sz w:val="24"/>
                <w:lang w:eastAsia="zh-CN"/>
              </w:rPr>
              <w:t>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认识视图的作用 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default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要求：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1.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在实验报告中要给出上述任务的视图定义语句；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2.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分情况讨论哪些操作可以成功完成，哪些不能成功完成；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3.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>查询操作：举出一个进行查询操作的例子；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4.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>更新操作：更新操作包含插入、更新、删除，针对不能成功完成更新操作的情况举出两个例子，并分析原因</w:t>
            </w:r>
          </w:p>
          <w:p>
            <w:pPr>
              <w:pStyle w:val="4"/>
              <w:ind w:left="0" w:leftChars="0" w:firstLine="0" w:firstLineChars="0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二、实验环境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SQL Server 2012</w:t>
            </w:r>
          </w:p>
          <w:p>
            <w:pPr>
              <w:pStyle w:val="4"/>
              <w:rPr>
                <w:rFonts w:hint="default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pStyle w:val="4"/>
              <w:ind w:left="0" w:leftChars="0" w:firstLine="0" w:firstLineChars="0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三、实验内容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1. 对应 HRM 数据库，参照前面实验中完成的查询，按如下要求自行设计视图：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（1）基于单个表按投影操作定义视图。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举例：定义一个视图用以查看所有员工的编号、姓名和出生日期。 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a、创建视图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562860" cy="982345"/>
                  <wp:effectExtent l="0" t="0" r="8890" b="8255"/>
                  <wp:docPr id="10" name="图片 1" descr="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1.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b.结果</w:t>
            </w:r>
          </w:p>
          <w:p>
            <w:pPr>
              <w:pStyle w:val="4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028950" cy="3105785"/>
                  <wp:effectExtent l="0" t="0" r="0" b="18415"/>
                  <wp:docPr id="2" name="图片 2" descr="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.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10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（2）基于单个表按选择操作定义视图。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举例：定义一个满足 sex=‟true‟的员工的所有信息的视图。 </w:t>
            </w:r>
          </w:p>
          <w:p>
            <w:pPr>
              <w:pStyle w:val="4"/>
              <w:numPr>
                <w:ilvl w:val="0"/>
                <w:numId w:val="2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创建视图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2447925" cy="1457960"/>
                  <wp:effectExtent l="0" t="0" r="9525" b="8890"/>
                  <wp:docPr id="1" name="图片 3" descr="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2.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45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2"/>
              </w:numPr>
              <w:ind w:left="12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867785" cy="2162810"/>
                  <wp:effectExtent l="0" t="0" r="18415" b="8890"/>
                  <wp:docPr id="3" name="图片 4" descr="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2.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85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（3）基于单个表按选择和投影操作定义视图。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举例：定义一个视图用以查看部门号码为„2‟的所有员工的姓名、电话和邮件地址。 </w:t>
            </w:r>
          </w:p>
          <w:p>
            <w:pPr>
              <w:pStyle w:val="4"/>
              <w:numPr>
                <w:ilvl w:val="0"/>
                <w:numId w:val="3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创建视图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028950" cy="1466850"/>
                  <wp:effectExtent l="0" t="0" r="0" b="0"/>
                  <wp:docPr id="4" name="图片 5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3"/>
              </w:numPr>
              <w:ind w:left="12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114675" cy="2305050"/>
                  <wp:effectExtent l="0" t="0" r="9525" b="0"/>
                  <wp:docPr id="5" name="图片 6" descr="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3.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（4）基于多个表根据连接操作定义视图。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举例：定义一个视图用以查看所有员工的姓名、部门名及工资。 </w:t>
            </w:r>
          </w:p>
          <w:p>
            <w:pPr>
              <w:pStyle w:val="4"/>
              <w:numPr>
                <w:ilvl w:val="0"/>
                <w:numId w:val="4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创建视图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743960" cy="1562735"/>
                  <wp:effectExtent l="0" t="0" r="8890" b="18415"/>
                  <wp:docPr id="8" name="图片 7" descr="4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4.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b、结果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762500" cy="5477510"/>
                  <wp:effectExtent l="0" t="0" r="0" b="8890"/>
                  <wp:docPr id="6" name="图片 8" descr="4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 descr="4.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547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（5）基于多个表根据嵌套查询定义视图。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举例：定义一个比所有财务部的雇员工资都高的雇员的信息的视图</w:t>
            </w:r>
          </w:p>
          <w:p>
            <w:pPr>
              <w:pStyle w:val="4"/>
              <w:numPr>
                <w:ilvl w:val="0"/>
                <w:numId w:val="5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创建视图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2657475" cy="3848100"/>
                  <wp:effectExtent l="0" t="0" r="9525" b="0"/>
                  <wp:docPr id="7" name="图片 9" descr="5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" descr="5.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5"/>
              </w:numPr>
              <w:ind w:left="12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638675" cy="4143375"/>
                  <wp:effectExtent l="0" t="0" r="9525" b="9525"/>
                  <wp:docPr id="19" name="图片 10" descr="5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 descr="5.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（6）定义含有虚字段（即基本表中原本不存在的字段）的视图。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举例：定义一个视图用以查看所有雇员的编号、姓名、年龄。 </w:t>
            </w:r>
          </w:p>
          <w:p>
            <w:pPr>
              <w:pStyle w:val="4"/>
              <w:numPr>
                <w:ilvl w:val="0"/>
                <w:numId w:val="6"/>
              </w:numPr>
              <w:ind w:left="210" w:leftChars="0" w:right="75" w:rightChars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创建视图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505325" cy="1619250"/>
                  <wp:effectExtent l="0" t="0" r="9525" b="0"/>
                  <wp:docPr id="17" name="图片 11" descr="6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 descr="6.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6"/>
              </w:numPr>
              <w:ind w:left="21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结果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4276725" cy="4200525"/>
                  <wp:effectExtent l="0" t="0" r="9525" b="9525"/>
                  <wp:docPr id="12" name="图片 12" descr="6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6.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2. 分别在定义的视图上进行查询、插入、更新和删除操作，分情况（查询、更新）讨论哪些操作可以成功完成，哪些不能成功完成，并分析原因。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1）查询（可以）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781425" cy="2553335"/>
                  <wp:effectExtent l="0" t="0" r="9525" b="18415"/>
                  <wp:docPr id="18" name="图片 13" descr="2.查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 descr="2.查询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55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7"/>
              </w:numP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插入（不行）</w:t>
            </w:r>
          </w:p>
          <w:p>
            <w:pPr>
              <w:pStyle w:val="4"/>
              <w:numPr>
                <w:ilvl w:val="0"/>
                <w:numId w:val="0"/>
              </w:numPr>
              <w:ind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5274310" cy="1510665"/>
                  <wp:effectExtent l="0" t="0" r="2540" b="13335"/>
                  <wp:docPr id="15" name="图片 1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3）删除（可以）</w:t>
            </w: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5273040" cy="1241425"/>
                  <wp:effectExtent l="0" t="0" r="3810" b="15875"/>
                  <wp:docPr id="20" name="图片 15" descr="4.（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 descr="4.（1）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24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962400" cy="1532890"/>
                  <wp:effectExtent l="0" t="0" r="0" b="10160"/>
                  <wp:docPr id="14" name="图片 16" descr="4.（2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 descr="4.（2）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53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581400" cy="2049780"/>
                  <wp:effectExtent l="0" t="0" r="0" b="7620"/>
                  <wp:docPr id="16" name="图片 17" descr="4.（3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 descr="4.（3）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4）更新（可以）</w:t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2200275" cy="676275"/>
                  <wp:effectExtent l="0" t="0" r="9525" b="9525"/>
                  <wp:docPr id="11" name="图片 18" descr="3.（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8" descr="3.（1）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ind w:left="12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3324225" cy="3782695"/>
                  <wp:effectExtent l="0" t="0" r="9525" b="8255"/>
                  <wp:docPr id="13" name="图片 19" descr="3.（2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9" descr="3.（2）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78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eastAsia" w:ascii="楷体_GB2312" w:eastAsia="楷体_GB2312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四、实验总结</w:t>
            </w:r>
          </w:p>
          <w:p>
            <w:pPr>
              <w:pStyle w:val="4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建立视图的时候发现不会使用SQL语句建立，就只能直接建立了，但建立过程中条件条件控制不得当，导致建立视图失败，后来自己摸索成功建立视图。经过这次实验的练习，我及时巩固的了解数据库及其SQl语句的使用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0EDB6"/>
    <w:multiLevelType w:val="singleLevel"/>
    <w:tmpl w:val="CCC0EDB6"/>
    <w:lvl w:ilvl="0" w:tentative="0">
      <w:start w:val="1"/>
      <w:numFmt w:val="lowerLetter"/>
      <w:suff w:val="nothing"/>
      <w:lvlText w:val="%1、"/>
      <w:lvlJc w:val="left"/>
      <w:pPr>
        <w:ind w:left="90"/>
      </w:pPr>
    </w:lvl>
  </w:abstractNum>
  <w:abstractNum w:abstractNumId="1">
    <w:nsid w:val="F25D4CB8"/>
    <w:multiLevelType w:val="singleLevel"/>
    <w:tmpl w:val="F25D4C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8F91E54"/>
    <w:multiLevelType w:val="singleLevel"/>
    <w:tmpl w:val="28F91E54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39D3E4F3"/>
    <w:multiLevelType w:val="singleLevel"/>
    <w:tmpl w:val="39D3E4F3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44C4529D"/>
    <w:multiLevelType w:val="singleLevel"/>
    <w:tmpl w:val="44C4529D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4E1D20AE"/>
    <w:multiLevelType w:val="singleLevel"/>
    <w:tmpl w:val="4E1D20AE"/>
    <w:lvl w:ilvl="0" w:tentative="0">
      <w:start w:val="1"/>
      <w:numFmt w:val="lowerLetter"/>
      <w:suff w:val="nothing"/>
      <w:lvlText w:val="%1、"/>
      <w:lvlJc w:val="left"/>
    </w:lvl>
  </w:abstractNum>
  <w:abstractNum w:abstractNumId="6">
    <w:nsid w:val="7EC3A3C0"/>
    <w:multiLevelType w:val="singleLevel"/>
    <w:tmpl w:val="7EC3A3C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218C0"/>
    <w:rsid w:val="1172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"/>
    <w:basedOn w:val="1"/>
    <w:uiPriority w:val="0"/>
    <w:pPr>
      <w:widowControl/>
      <w:spacing w:before="150" w:beforeLines="0" w:after="150" w:afterLines="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2019-10-30T05:22:00Z</dcterms:created>
  <dc:creator>Administrator</dc:creator>
  <cp:lastModifiedBy>Administrator</cp:lastModifiedBy>
  <dcterms:modified xsi:type="dcterms:W3CDTF">2019-10-30T05:23:44Z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