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7.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proofErr w:type="gramStart"/>
      <w:r w:rsidRPr="004D03C8">
        <w:rPr>
          <w:rFonts w:hint="eastAsia"/>
        </w:rPr>
        <w:t>绪</w:t>
      </w:r>
      <w:proofErr w:type="gramEnd"/>
      <w:r w:rsidRPr="004D03C8">
        <w:rPr>
          <w:rFonts w:hint="eastAsia"/>
        </w:rPr>
        <w:t xml:space="preserve"> </w:t>
      </w:r>
      <w:r w:rsidRPr="004D03C8">
        <w:rPr>
          <w:rFonts w:hint="eastAsia"/>
        </w:rPr>
        <w:t>论</w:t>
      </w:r>
      <w:bookmarkEnd w:id="9"/>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0" w:name="_Toc482786556"/>
      <w:r w:rsidRPr="000B61AE">
        <w:rPr>
          <w:rFonts w:hint="eastAsia"/>
        </w:rPr>
        <w:t>研究背景与意义</w:t>
      </w:r>
      <w:bookmarkEnd w:id="10"/>
    </w:p>
    <w:p w:rsidR="009A4C2F" w:rsidRDefault="00A41420" w:rsidP="006747B6">
      <w:pPr>
        <w:ind w:firstLine="480"/>
        <w:rPr>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197E3F" w:rsidRDefault="00197E3F" w:rsidP="00197E3F">
      <w:pPr>
        <w:pStyle w:val="2"/>
        <w:numPr>
          <w:ilvl w:val="0"/>
          <w:numId w:val="0"/>
        </w:numPr>
        <w:rPr>
          <w:rFonts w:hint="eastAsia"/>
          <w:shd w:val="clear" w:color="auto" w:fill="FFFFFF"/>
        </w:rPr>
      </w:pPr>
      <w:bookmarkStart w:id="11" w:name="_GoBack"/>
      <w:bookmarkEnd w:id="11"/>
    </w:p>
    <w:p w:rsidR="00A41420" w:rsidRDefault="00A41420" w:rsidP="00A41420">
      <w:pPr>
        <w:ind w:firstLine="480"/>
        <w:rPr>
          <w:shd w:val="clear" w:color="auto" w:fill="FFFFFF"/>
        </w:rPr>
      </w:pPr>
      <w:r>
        <w:rPr>
          <w:noProof/>
        </w:rPr>
        <w:drawing>
          <wp:anchor distT="0" distB="0" distL="114300" distR="114300" simplePos="0" relativeHeight="251618816"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630E17">
      <w:pPr>
        <w:pStyle w:val="1"/>
        <w:numPr>
          <w:ilvl w:val="1"/>
          <w:numId w:val="26"/>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1.2.1</w:t>
      </w:r>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4" w:name="_Toc482786559"/>
      <w:r>
        <w:rPr>
          <w:rFonts w:hint="eastAsia"/>
        </w:rPr>
        <w:t>1.2.2</w:t>
      </w:r>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5" w:name="_Toc482786560"/>
      <w:r>
        <w:rPr>
          <w:rFonts w:hint="eastAsia"/>
        </w:rPr>
        <w:t>1.3</w:t>
      </w:r>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7E3EC2" w:rsidP="004D03C8">
      <w:pPr>
        <w:pStyle w:val="1"/>
      </w:pPr>
      <w:bookmarkStart w:id="17" w:name="_Toc482786562"/>
      <w:r>
        <w:rPr>
          <w:rFonts w:hint="eastAsia"/>
        </w:rPr>
        <w:t>2.1</w:t>
      </w:r>
      <w:r w:rsidR="00DC1E38">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601408"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本论文的研究方法如下流程图所示</w:t>
      </w:r>
      <w:r w:rsidR="00692A63">
        <w:rPr>
          <w:rFonts w:hint="eastAsia"/>
        </w:rPr>
        <w:t>。</w:t>
      </w:r>
    </w:p>
    <w:p w:rsidR="009A4C2F" w:rsidRDefault="007334A4" w:rsidP="00E64C74">
      <w:pPr>
        <w:pStyle w:val="af0"/>
        <w:spacing w:after="326"/>
      </w:pPr>
      <w:r>
        <w:rPr>
          <w:rFonts w:hint="eastAsia"/>
        </w:rPr>
        <w:t>图</w:t>
      </w:r>
      <w:r w:rsidR="001D19EC">
        <w:rPr>
          <w:rFonts w:hint="eastAsia"/>
        </w:rPr>
        <w:t>2-</w:t>
      </w:r>
      <w:r>
        <w:rPr>
          <w:rFonts w:hint="eastAsia"/>
        </w:rPr>
        <w:t>1</w:t>
      </w:r>
      <w:r>
        <w:rPr>
          <w:rFonts w:hint="eastAsia"/>
        </w:rPr>
        <w:t>论文研究方法流程图</w:t>
      </w:r>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8" w:name="_Toc482786563"/>
      <w:r>
        <w:rPr>
          <w:rFonts w:hint="eastAsia"/>
        </w:rPr>
        <w:t>2.2</w:t>
      </w:r>
      <w:r>
        <w:rPr>
          <w:rFonts w:hint="eastAsia"/>
        </w:rPr>
        <w:t>数据库构建</w:t>
      </w:r>
      <w:bookmarkEnd w:id="18"/>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Default="004E1ABC" w:rsidP="004D03C8">
      <w:pPr>
        <w:pStyle w:val="1"/>
      </w:pPr>
      <w:bookmarkStart w:id="19" w:name="_Toc482786564"/>
      <w:r>
        <w:rPr>
          <w:rFonts w:hint="eastAsia"/>
        </w:rPr>
        <w:t>2.3</w:t>
      </w:r>
      <w:r w:rsidR="006D7045">
        <w:rPr>
          <w:rFonts w:hint="eastAsia"/>
        </w:rPr>
        <w:t>基本参数描述</w:t>
      </w:r>
      <w:bookmarkEnd w:id="19"/>
    </w:p>
    <w:p w:rsidR="005A5CB7" w:rsidRDefault="004E1ABC" w:rsidP="004D03C8">
      <w:pPr>
        <w:pStyle w:val="2"/>
      </w:pPr>
      <w:bookmarkStart w:id="20" w:name="_Toc482786565"/>
      <w:r>
        <w:rPr>
          <w:rFonts w:hint="eastAsia"/>
        </w:rPr>
        <w:t>2.3</w:t>
      </w:r>
      <w:r w:rsidR="005A5CB7">
        <w:rPr>
          <w:rFonts w:hint="eastAsia"/>
        </w:rPr>
        <w:t>.1</w:t>
      </w:r>
      <w:bookmarkEnd w:id="20"/>
      <w:r w:rsidR="002D6C8C">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4E1ABC" w:rsidP="004D03C8">
      <w:pPr>
        <w:pStyle w:val="2"/>
      </w:pPr>
      <w:bookmarkStart w:id="21" w:name="_Toc482786566"/>
      <w:r>
        <w:rPr>
          <w:rFonts w:hint="eastAsia"/>
        </w:rPr>
        <w:t>2.3</w:t>
      </w:r>
      <w:r w:rsidR="0057371A">
        <w:rPr>
          <w:rFonts w:hint="eastAsia"/>
        </w:rPr>
        <w:t>.2</w:t>
      </w:r>
      <w:r w:rsidR="0057371A">
        <w:rPr>
          <w:rFonts w:hint="eastAsia"/>
        </w:rPr>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4E1ABC" w:rsidP="004D03C8">
      <w:pPr>
        <w:pStyle w:val="2"/>
      </w:pPr>
      <w:bookmarkStart w:id="22" w:name="_Toc482786567"/>
      <w:r>
        <w:rPr>
          <w:rFonts w:hint="eastAsia"/>
        </w:rPr>
        <w:t>2.3</w:t>
      </w:r>
      <w:r w:rsidR="005A3885">
        <w:rPr>
          <w:rFonts w:hint="eastAsia"/>
        </w:rPr>
        <w:t>.3</w:t>
      </w:r>
      <w:bookmarkEnd w:id="22"/>
      <w:r w:rsidR="002A6FBF">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个区域，从而将视觉特性量化。图</w:t>
      </w:r>
      <w:r w:rsidR="001D19EC">
        <w:rPr>
          <w:rFonts w:hint="eastAsia"/>
        </w:rPr>
        <w:t>2-</w:t>
      </w:r>
      <w:r w:rsidR="006954C7">
        <w:rPr>
          <w:rFonts w:hint="eastAsia"/>
        </w:rPr>
        <w:t>2</w:t>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40320"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732FE7" w:rsidRDefault="00744DDE" w:rsidP="00E64C74">
      <w:pPr>
        <w:pStyle w:val="af0"/>
        <w:spacing w:after="326"/>
      </w:pPr>
      <w:r>
        <w:rPr>
          <w:rFonts w:hint="eastAsia"/>
        </w:rPr>
        <w:t>图</w:t>
      </w:r>
      <w:r w:rsidR="001D19EC">
        <w:rPr>
          <w:rFonts w:hint="eastAsia"/>
        </w:rPr>
        <w:t>2-</w:t>
      </w:r>
      <w:r>
        <w:rPr>
          <w:rFonts w:hint="eastAsia"/>
        </w:rPr>
        <w:t>2</w:t>
      </w:r>
      <w:r>
        <w:rPr>
          <w:rFonts w:hint="eastAsia"/>
        </w:rPr>
        <w:t>十字路口行车区域划分</w:t>
      </w:r>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F015D8" w:rsidRDefault="00236711" w:rsidP="001D28D6">
      <w:pPr>
        <w:spacing w:line="240" w:lineRule="auto"/>
        <w:ind w:firstLineChars="83" w:firstLine="199"/>
        <w:rPr>
          <w:szCs w:val="24"/>
        </w:rPr>
      </w:pPr>
      <m:oMathPara>
        <m:oMath>
          <m:f>
            <m:fPr>
              <m:ctrlPr>
                <w:rPr>
                  <w:rFonts w:ascii="Cambria Math" w:hAnsi="Cambria Math" w:cs="Times New Roman"/>
                  <w:szCs w:val="24"/>
                </w:rPr>
              </m:ctrlPr>
            </m:fPr>
            <m:num>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到区域</m:t>
              </m:r>
              <m:r>
                <m:rPr>
                  <m:sty m:val="p"/>
                </m:rPr>
                <w:rPr>
                  <w:rFonts w:ascii="Cambria Math" w:hAnsi="Cambria Math" w:cs="Times New Roman"/>
                  <w:szCs w:val="24"/>
                </w:rPr>
                <m:t>Y</m:t>
              </m:r>
              <m:r>
                <m:rPr>
                  <m:sty m:val="p"/>
                </m:rPr>
                <w:rPr>
                  <w:rFonts w:ascii="Cambria Math" w:hAnsi="Cambria Math" w:cs="Times New Roman" w:hint="eastAsia"/>
                  <w:szCs w:val="24"/>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m:oMathPara>
    </w:p>
    <w:p w:rsidR="00F015D8" w:rsidRDefault="00F015D8" w:rsidP="00815E1B">
      <w:pPr>
        <w:spacing w:line="240" w:lineRule="auto"/>
        <w:ind w:firstLineChars="0" w:firstLine="0"/>
        <w:rPr>
          <w:szCs w:val="24"/>
        </w:rPr>
      </w:pPr>
    </w:p>
    <w:p w:rsidR="00F015D8" w:rsidRDefault="00F015D8" w:rsidP="004D03C8">
      <w:pPr>
        <w:pStyle w:val="1"/>
      </w:pPr>
      <w:bookmarkStart w:id="23" w:name="_Toc482786568"/>
      <w:r>
        <w:rPr>
          <w:rFonts w:hint="eastAsia"/>
        </w:rPr>
        <w:t>2.4</w:t>
      </w:r>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C73553" w:rsidP="004D03C8">
      <w:pPr>
        <w:pStyle w:val="a"/>
      </w:pPr>
      <w:bookmarkStart w:id="24" w:name="_Toc482786569"/>
      <w:r>
        <w:rPr>
          <w:rFonts w:hint="eastAsia"/>
        </w:rPr>
        <w:t>第</w:t>
      </w:r>
      <w:r w:rsidR="00C4188E">
        <w:rPr>
          <w:rFonts w:hint="eastAsia"/>
        </w:rPr>
        <w:t>3</w:t>
      </w:r>
      <w:r>
        <w:rPr>
          <w:rFonts w:hint="eastAsia"/>
        </w:rPr>
        <w:t>章</w:t>
      </w:r>
      <w:r w:rsidR="00C4188E">
        <w:rPr>
          <w:rFonts w:hint="eastAsia"/>
        </w:rPr>
        <w:t xml:space="preserve"> </w:t>
      </w:r>
      <w:bookmarkEnd w:id="24"/>
      <w:r w:rsidR="00283815">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C4188E" w:rsidP="004D03C8">
      <w:pPr>
        <w:pStyle w:val="1"/>
      </w:pPr>
      <w:bookmarkStart w:id="25" w:name="_Toc482786570"/>
      <w:r>
        <w:rPr>
          <w:rFonts w:hint="eastAsia"/>
        </w:rPr>
        <w:t>3.1</w:t>
      </w:r>
      <w:bookmarkEnd w:id="25"/>
      <w:r w:rsidR="008C365B">
        <w:rPr>
          <w:rFonts w:hint="eastAsia"/>
        </w:rPr>
        <w:t>提取红绿灯数据</w:t>
      </w:r>
    </w:p>
    <w:p w:rsidR="00523D6C" w:rsidRDefault="00077927" w:rsidP="00D1533B">
      <w:pPr>
        <w:ind w:firstLine="480"/>
      </w:pPr>
      <w:r>
        <w:rPr>
          <w:rFonts w:hint="eastAsia"/>
        </w:rPr>
        <w:t>范围</w:t>
      </w:r>
    </w:p>
    <w:p w:rsidR="00077927" w:rsidRDefault="00077927" w:rsidP="00077927">
      <w:pPr>
        <w:ind w:firstLine="480"/>
      </w:pPr>
    </w:p>
    <w:p w:rsidR="002203B8" w:rsidRDefault="002203B8" w:rsidP="004D03C8">
      <w:pPr>
        <w:pStyle w:val="1"/>
      </w:pPr>
      <w:bookmarkStart w:id="26" w:name="_Toc482786575"/>
      <w:r>
        <w:rPr>
          <w:rFonts w:hint="eastAsia"/>
        </w:rPr>
        <w:t>3.2</w:t>
      </w:r>
      <w:bookmarkEnd w:id="26"/>
      <w:r w:rsidR="004B2F32">
        <w:rPr>
          <w:rFonts w:hint="eastAsia"/>
        </w:rPr>
        <w:t>特征选择</w:t>
      </w:r>
    </w:p>
    <w:p w:rsidR="00145F18" w:rsidRDefault="007176E2" w:rsidP="00304BC6">
      <w:pPr>
        <w:ind w:firstLine="480"/>
      </w:pPr>
      <w:r>
        <w:rPr>
          <w:rFonts w:hint="eastAsia"/>
        </w:rPr>
        <w:t>在选取的注视特性中，驾驶员的注视时长是另一个比较重要的特征。联系注视频次来看，注视</w:t>
      </w:r>
      <w:proofErr w:type="gramStart"/>
      <w:r>
        <w:rPr>
          <w:rFonts w:hint="eastAsia"/>
        </w:rPr>
        <w:t>频次越</w:t>
      </w:r>
      <w:proofErr w:type="gramEnd"/>
      <w:r>
        <w:rPr>
          <w:rFonts w:hint="eastAsia"/>
        </w:rPr>
        <w:t>高的区域相对应注视时长也越长，但是由于注视频次不能完全代表注视时长，注视</w:t>
      </w:r>
      <w:proofErr w:type="gramStart"/>
      <w:r>
        <w:rPr>
          <w:rFonts w:hint="eastAsia"/>
        </w:rPr>
        <w:t>频次少</w:t>
      </w:r>
      <w:proofErr w:type="gramEnd"/>
      <w:r>
        <w:rPr>
          <w:rFonts w:hint="eastAsia"/>
        </w:rPr>
        <w:t>的区域也可能注视时长更长，因而将注视时长也作为一个预测驾驶员驾驶意图的重要指标。</w:t>
      </w:r>
    </w:p>
    <w:p w:rsidR="007176E2" w:rsidRDefault="007176E2" w:rsidP="00304BC6">
      <w:pPr>
        <w:ind w:firstLine="480"/>
      </w:pPr>
      <w:r>
        <w:rPr>
          <w:rFonts w:hint="eastAsia"/>
        </w:rPr>
        <w:t>和研究注视频次的方法一样，我们需要考虑两种十字路口：有红绿信号灯且有倒数读数（</w:t>
      </w:r>
      <w:proofErr w:type="spellStart"/>
      <w:r>
        <w:rPr>
          <w:rFonts w:hint="eastAsia"/>
        </w:rPr>
        <w:t>Yes,number,left</w:t>
      </w:r>
      <w:proofErr w:type="spellEnd"/>
      <w:r>
        <w:rPr>
          <w:rFonts w:hint="eastAsia"/>
        </w:rPr>
        <w:t>）、没有红绿灯（</w:t>
      </w:r>
      <w:r>
        <w:rPr>
          <w:rFonts w:hint="eastAsia"/>
        </w:rPr>
        <w:t>No</w:t>
      </w:r>
      <w:r>
        <w:rPr>
          <w:rFonts w:hint="eastAsia"/>
        </w:rPr>
        <w:t>），三种驾驶意图：左转、右转、直行。</w:t>
      </w:r>
    </w:p>
    <w:p w:rsidR="00304BC6" w:rsidRDefault="00304BC6" w:rsidP="00304BC6">
      <w:pPr>
        <w:ind w:firstLine="480"/>
      </w:pPr>
    </w:p>
    <w:p w:rsidR="00304BC6" w:rsidRDefault="00304BC6" w:rsidP="00304BC6">
      <w:pPr>
        <w:ind w:firstLine="480"/>
      </w:pPr>
    </w:p>
    <w:p w:rsidR="00D6561E" w:rsidRDefault="00D6561E" w:rsidP="004D03C8">
      <w:pPr>
        <w:pStyle w:val="2"/>
      </w:pPr>
      <w:bookmarkStart w:id="27" w:name="_Toc482786576"/>
      <w:r>
        <w:rPr>
          <w:rFonts w:hint="eastAsia"/>
        </w:rPr>
        <w:t>3.2.1</w:t>
      </w:r>
      <w:r>
        <w:rPr>
          <w:rFonts w:hint="eastAsia"/>
        </w:rPr>
        <w:t>左转时注视时长特点</w:t>
      </w:r>
      <w:bookmarkEnd w:id="27"/>
    </w:p>
    <w:p w:rsidR="00E73FC9" w:rsidRDefault="00E73FC9" w:rsidP="00304BC6">
      <w:pPr>
        <w:ind w:firstLine="480"/>
      </w:pPr>
      <w:r>
        <w:rPr>
          <w:rFonts w:hint="eastAsia"/>
        </w:rPr>
        <w:t>对于有红绿信号灯且有倒数读数（</w:t>
      </w:r>
      <w:proofErr w:type="spellStart"/>
      <w:r>
        <w:rPr>
          <w:rFonts w:hint="eastAsia"/>
        </w:rPr>
        <w:t>Yes,number,left</w:t>
      </w:r>
      <w:proofErr w:type="spellEnd"/>
      <w:r>
        <w:rPr>
          <w:rFonts w:hint="eastAsia"/>
        </w:rPr>
        <w:t>）的十字路口，</w:t>
      </w:r>
      <w:r w:rsidR="002815DB">
        <w:rPr>
          <w:rFonts w:hint="eastAsia"/>
        </w:rPr>
        <w:t>驾驶员</w:t>
      </w:r>
      <w:r w:rsidR="009A4C2F">
        <w:rPr>
          <w:rFonts w:hint="eastAsia"/>
        </w:rPr>
        <w:t>驾驶意图为</w:t>
      </w:r>
      <w:r w:rsidR="002815DB">
        <w:rPr>
          <w:rFonts w:hint="eastAsia"/>
        </w:rPr>
        <w:t>左转时的</w:t>
      </w:r>
      <w:r>
        <w:rPr>
          <w:rFonts w:hint="eastAsia"/>
        </w:rPr>
        <w:t>注视时</w:t>
      </w:r>
      <w:proofErr w:type="gramStart"/>
      <w:r>
        <w:rPr>
          <w:rFonts w:hint="eastAsia"/>
        </w:rPr>
        <w:t>长数据</w:t>
      </w:r>
      <w:proofErr w:type="gramEnd"/>
      <w:r>
        <w:rPr>
          <w:rFonts w:hint="eastAsia"/>
        </w:rPr>
        <w:t>如表</w:t>
      </w:r>
      <w:r w:rsidR="001D19EC">
        <w:rPr>
          <w:rFonts w:hint="eastAsia"/>
        </w:rPr>
        <w:t>3-</w:t>
      </w:r>
      <w:r>
        <w:rPr>
          <w:rFonts w:hint="eastAsia"/>
        </w:rPr>
        <w:t>7</w:t>
      </w:r>
      <w:r>
        <w:rPr>
          <w:rFonts w:hint="eastAsia"/>
        </w:rPr>
        <w:t>所示。</w:t>
      </w:r>
    </w:p>
    <w:p w:rsidR="0096749A" w:rsidRDefault="0096749A" w:rsidP="00E64C74">
      <w:pPr>
        <w:pStyle w:val="af4"/>
        <w:spacing w:before="326" w:after="163"/>
      </w:pPr>
      <w:r>
        <w:rPr>
          <w:rFonts w:hint="eastAsia"/>
        </w:rPr>
        <w:t>表</w:t>
      </w:r>
      <w:r w:rsidR="001D19EC">
        <w:rPr>
          <w:rFonts w:hint="eastAsia"/>
        </w:rPr>
        <w:t>3-</w:t>
      </w:r>
      <w:r>
        <w:rPr>
          <w:rFonts w:hint="eastAsia"/>
        </w:rPr>
        <w:t>7</w:t>
      </w:r>
      <w:r w:rsidRPr="0096749A">
        <w:rPr>
          <w:rFonts w:hint="eastAsia"/>
        </w:rPr>
        <w:t xml:space="preserve"> </w:t>
      </w:r>
      <w:r>
        <w:rPr>
          <w:rFonts w:hint="eastAsia"/>
        </w:rPr>
        <w:t xml:space="preserve"> </w:t>
      </w:r>
      <w:proofErr w:type="spellStart"/>
      <w:r>
        <w:rPr>
          <w:rFonts w:hint="eastAsia"/>
        </w:rPr>
        <w:t>Yes,number,left</w:t>
      </w:r>
      <w:proofErr w:type="spellEnd"/>
      <w:r w:rsidR="00467843">
        <w:rPr>
          <w:rFonts w:hint="eastAsia"/>
        </w:rPr>
        <w:t>十字路口下驾驶员左转注视时长（</w:t>
      </w:r>
      <w:r w:rsidR="002815DB">
        <w:rPr>
          <w:rFonts w:hint="eastAsia"/>
        </w:rPr>
        <w:t>单位：</w:t>
      </w:r>
      <w:r w:rsidR="00467843">
        <w:rPr>
          <w:rFonts w:hint="eastAsia"/>
        </w:rPr>
        <w:t>秒）</w:t>
      </w:r>
    </w:p>
    <w:tbl>
      <w:tblPr>
        <w:tblStyle w:val="af2"/>
        <w:tblW w:w="5000" w:type="pct"/>
        <w:tblLook w:val="0600" w:firstRow="0" w:lastRow="0" w:firstColumn="0" w:lastColumn="0" w:noHBand="1" w:noVBand="1"/>
      </w:tblPr>
      <w:tblGrid>
        <w:gridCol w:w="774"/>
        <w:gridCol w:w="684"/>
        <w:gridCol w:w="684"/>
        <w:gridCol w:w="684"/>
        <w:gridCol w:w="684"/>
        <w:gridCol w:w="685"/>
        <w:gridCol w:w="685"/>
        <w:gridCol w:w="765"/>
        <w:gridCol w:w="685"/>
        <w:gridCol w:w="713"/>
        <w:gridCol w:w="765"/>
        <w:gridCol w:w="713"/>
        <w:gridCol w:w="765"/>
      </w:tblGrid>
      <w:tr w:rsidR="00304BC6" w:rsidRPr="002D6994" w:rsidTr="002B139B">
        <w:trPr>
          <w:trHeight w:val="270"/>
        </w:trPr>
        <w:tc>
          <w:tcPr>
            <w:tcW w:w="416"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304BC6" w:rsidRPr="002D6994" w:rsidTr="002B139B">
        <w:trPr>
          <w:trHeight w:val="270"/>
        </w:trPr>
        <w:tc>
          <w:tcPr>
            <w:tcW w:w="416"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27.82</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19.34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17.03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6.24</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35.48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20.23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8.78</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9.77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5.97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23.20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Pr="00304BC6" w:rsidRDefault="002815DB" w:rsidP="00304BC6">
      <w:pPr>
        <w:ind w:firstLineChars="0" w:firstLine="0"/>
        <w:rPr>
          <w:sz w:val="21"/>
          <w:szCs w:val="21"/>
        </w:rPr>
      </w:pPr>
      <w:r w:rsidRPr="002815DB">
        <w:rPr>
          <w:rFonts w:hint="eastAsia"/>
          <w:sz w:val="21"/>
          <w:szCs w:val="21"/>
        </w:rPr>
        <w:t>附注：</w:t>
      </w:r>
      <w:r w:rsidRPr="002815DB">
        <w:rPr>
          <w:rFonts w:hint="eastAsia"/>
          <w:sz w:val="21"/>
          <w:szCs w:val="21"/>
        </w:rPr>
        <w:t>A</w:t>
      </w:r>
      <w:r w:rsidRPr="002815DB">
        <w:rPr>
          <w:rFonts w:hint="eastAsia"/>
          <w:sz w:val="21"/>
          <w:szCs w:val="21"/>
        </w:rPr>
        <w:t>代表区域，例如</w:t>
      </w:r>
      <w:r w:rsidRPr="002815DB">
        <w:rPr>
          <w:rFonts w:hint="eastAsia"/>
          <w:sz w:val="21"/>
          <w:szCs w:val="21"/>
        </w:rPr>
        <w:t>A1</w:t>
      </w:r>
      <w:r w:rsidRPr="002815DB">
        <w:rPr>
          <w:rFonts w:hint="eastAsia"/>
          <w:sz w:val="21"/>
          <w:szCs w:val="21"/>
        </w:rPr>
        <w:t>代表区域</w:t>
      </w:r>
      <w:r w:rsidRPr="002815DB">
        <w:rPr>
          <w:rFonts w:hint="eastAsia"/>
          <w:sz w:val="21"/>
          <w:szCs w:val="21"/>
        </w:rPr>
        <w:t>1</w:t>
      </w:r>
      <w:r w:rsidRPr="002815DB">
        <w:rPr>
          <w:rFonts w:hint="eastAsia"/>
          <w:sz w:val="21"/>
          <w:szCs w:val="21"/>
        </w:rPr>
        <w:t>。</w:t>
      </w:r>
      <w:r w:rsidR="00B451DD">
        <w:rPr>
          <w:rFonts w:hint="eastAsia"/>
          <w:sz w:val="21"/>
          <w:szCs w:val="21"/>
        </w:rPr>
        <w:t>后同。</w:t>
      </w:r>
    </w:p>
    <w:p w:rsidR="009A4C2F" w:rsidRDefault="00B451DD" w:rsidP="000A7FA4">
      <w:pPr>
        <w:ind w:firstLine="480"/>
      </w:pPr>
      <w:r>
        <w:rPr>
          <w:rFonts w:hint="eastAsia"/>
        </w:rPr>
        <w:t>同样地，在</w:t>
      </w:r>
      <w:r w:rsidR="009A4C2F">
        <w:rPr>
          <w:rFonts w:hint="eastAsia"/>
        </w:rPr>
        <w:t>没有红绿灯（</w:t>
      </w:r>
      <w:r w:rsidR="009A4C2F">
        <w:rPr>
          <w:rFonts w:hint="eastAsia"/>
        </w:rPr>
        <w:t>No</w:t>
      </w:r>
      <w:r w:rsidR="009A4C2F">
        <w:rPr>
          <w:rFonts w:hint="eastAsia"/>
        </w:rPr>
        <w:t>）的十字路口下，驾</w:t>
      </w:r>
      <w:r w:rsidR="00766C95">
        <w:rPr>
          <w:rFonts w:hint="eastAsia"/>
        </w:rPr>
        <w:t>驶员驾驶意图为左转时的注视时</w:t>
      </w:r>
      <w:proofErr w:type="gramStart"/>
      <w:r w:rsidR="00766C95">
        <w:rPr>
          <w:rFonts w:hint="eastAsia"/>
        </w:rPr>
        <w:t>长数据</w:t>
      </w:r>
      <w:proofErr w:type="gramEnd"/>
      <w:r w:rsidR="00766C95">
        <w:rPr>
          <w:rFonts w:hint="eastAsia"/>
        </w:rPr>
        <w:t>整理后</w:t>
      </w:r>
      <w:r w:rsidR="009A4C2F">
        <w:rPr>
          <w:rFonts w:hint="eastAsia"/>
        </w:rPr>
        <w:t>如表</w:t>
      </w:r>
      <w:r w:rsidR="009A4C2F">
        <w:rPr>
          <w:rFonts w:hint="eastAsia"/>
        </w:rPr>
        <w:t>3.8</w:t>
      </w:r>
      <w:r w:rsidR="009A4C2F">
        <w:rPr>
          <w:rFonts w:hint="eastAsia"/>
        </w:rPr>
        <w:t>所示。</w:t>
      </w:r>
    </w:p>
    <w:p w:rsidR="00C2687A" w:rsidRDefault="00C2687A" w:rsidP="00E64C74">
      <w:pPr>
        <w:pStyle w:val="af4"/>
        <w:spacing w:before="326" w:after="163"/>
      </w:pPr>
      <w:r>
        <w:rPr>
          <w:rFonts w:hint="eastAsia"/>
        </w:rPr>
        <w:t>表</w:t>
      </w:r>
      <w:r w:rsidR="001D19EC">
        <w:rPr>
          <w:rFonts w:hint="eastAsia"/>
        </w:rPr>
        <w:t>3-</w:t>
      </w:r>
      <w:r>
        <w:rPr>
          <w:rFonts w:hint="eastAsia"/>
        </w:rPr>
        <w:t>8  No</w:t>
      </w:r>
      <w:r>
        <w:rPr>
          <w:rFonts w:hint="eastAsia"/>
        </w:rPr>
        <w:t>十字路口下驾驶员左转注视时长（单位：秒）</w:t>
      </w:r>
    </w:p>
    <w:tbl>
      <w:tblPr>
        <w:tblStyle w:val="af2"/>
        <w:tblW w:w="5000" w:type="pct"/>
        <w:tblLook w:val="0620" w:firstRow="1" w:lastRow="0" w:firstColumn="0" w:lastColumn="0" w:noHBand="1" w:noVBand="1"/>
      </w:tblPr>
      <w:tblGrid>
        <w:gridCol w:w="766"/>
        <w:gridCol w:w="708"/>
        <w:gridCol w:w="708"/>
        <w:gridCol w:w="708"/>
        <w:gridCol w:w="708"/>
        <w:gridCol w:w="709"/>
        <w:gridCol w:w="709"/>
        <w:gridCol w:w="709"/>
        <w:gridCol w:w="709"/>
        <w:gridCol w:w="713"/>
        <w:gridCol w:w="713"/>
        <w:gridCol w:w="713"/>
        <w:gridCol w:w="713"/>
      </w:tblGrid>
      <w:tr w:rsidR="00C2687A" w:rsidRPr="002D6994" w:rsidTr="00E64C74">
        <w:trPr>
          <w:cnfStyle w:val="100000000000" w:firstRow="1" w:lastRow="0" w:firstColumn="0" w:lastColumn="0" w:oddVBand="0" w:evenVBand="0" w:oddHBand="0" w:evenHBand="0" w:firstRowFirstColumn="0" w:firstRowLastColumn="0" w:lastRowFirstColumn="0" w:lastRowLastColumn="0"/>
          <w:trHeight w:val="270"/>
        </w:trPr>
        <w:tc>
          <w:tcPr>
            <w:tcW w:w="41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11.39</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25.94</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9.37</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21.58</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17.95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18.84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4214D5" w:rsidRDefault="004214D5" w:rsidP="004214D5">
      <w:pPr>
        <w:ind w:firstLine="480"/>
      </w:pPr>
    </w:p>
    <w:p w:rsidR="00C2687A" w:rsidRDefault="00DD04FC" w:rsidP="004214D5">
      <w:pPr>
        <w:ind w:firstLine="480"/>
      </w:pPr>
      <w:r>
        <w:rPr>
          <w:rFonts w:hint="eastAsia"/>
        </w:rPr>
        <w:t>为了直观显示驾驶员注视时长的特点，</w:t>
      </w:r>
      <w:r w:rsidR="00766C95">
        <w:rPr>
          <w:rFonts w:hint="eastAsia"/>
        </w:rPr>
        <w:t>对上述数据处理后</w:t>
      </w:r>
      <w:r>
        <w:rPr>
          <w:rFonts w:hint="eastAsia"/>
        </w:rPr>
        <w:t>绘成图</w:t>
      </w:r>
      <w:r w:rsidR="001D19EC">
        <w:rPr>
          <w:rFonts w:hint="eastAsia"/>
        </w:rPr>
        <w:t>3-</w:t>
      </w:r>
      <w:r>
        <w:rPr>
          <w:rFonts w:hint="eastAsia"/>
        </w:rPr>
        <w:t>6</w:t>
      </w:r>
      <w:r>
        <w:rPr>
          <w:rFonts w:hint="eastAsia"/>
        </w:rPr>
        <w:t>如下。</w:t>
      </w:r>
    </w:p>
    <w:p w:rsidR="00DD04FC" w:rsidRDefault="001B4D5F" w:rsidP="00DD04FC">
      <w:pPr>
        <w:ind w:firstLine="480"/>
      </w:pPr>
      <w:r>
        <w:rPr>
          <w:noProof/>
        </w:rPr>
        <w:drawing>
          <wp:anchor distT="0" distB="0" distL="114300" distR="114300" simplePos="0" relativeHeight="251643392" behindDoc="0" locked="0" layoutInCell="1" allowOverlap="1" wp14:anchorId="7FBE6154" wp14:editId="45A8CD59">
            <wp:simplePos x="0" y="0"/>
            <wp:positionH relativeFrom="margin">
              <wp:align>center</wp:align>
            </wp:positionH>
            <wp:positionV relativeFrom="paragraph">
              <wp:posOffset>98425</wp:posOffset>
            </wp:positionV>
            <wp:extent cx="3239770" cy="2429510"/>
            <wp:effectExtent l="0" t="0" r="0" b="8890"/>
            <wp:wrapSquare wrapText="bothSides"/>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DD04FC" w:rsidRDefault="00DD04FC" w:rsidP="00DD04FC">
      <w:pPr>
        <w:ind w:firstLine="480"/>
      </w:pPr>
    </w:p>
    <w:p w:rsidR="00DD04FC" w:rsidRDefault="00DD04FC"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1B4D5F">
      <w:pPr>
        <w:ind w:firstLineChars="0" w:firstLine="0"/>
      </w:pPr>
    </w:p>
    <w:p w:rsidR="005439D1" w:rsidRDefault="005439D1" w:rsidP="00E64C74">
      <w:pPr>
        <w:pStyle w:val="af0"/>
        <w:spacing w:after="326"/>
      </w:pPr>
      <w:r>
        <w:rPr>
          <w:rFonts w:hint="eastAsia"/>
        </w:rPr>
        <w:t>图</w:t>
      </w:r>
      <w:r w:rsidR="001D19EC">
        <w:rPr>
          <w:rFonts w:hint="eastAsia"/>
        </w:rPr>
        <w:t>3-</w:t>
      </w:r>
      <w:r>
        <w:rPr>
          <w:rFonts w:hint="eastAsia"/>
        </w:rPr>
        <w:t>6</w:t>
      </w:r>
      <w:r w:rsidR="001B1285">
        <w:rPr>
          <w:rFonts w:hint="eastAsia"/>
        </w:rPr>
        <w:t>两种十字路口左转注视时长</w:t>
      </w:r>
      <w:r>
        <w:rPr>
          <w:rFonts w:hint="eastAsia"/>
        </w:rPr>
        <w:t>对比图</w:t>
      </w:r>
    </w:p>
    <w:p w:rsidR="004214D5" w:rsidRDefault="004214D5" w:rsidP="005439D1">
      <w:pPr>
        <w:ind w:firstLine="480"/>
      </w:pPr>
    </w:p>
    <w:p w:rsidR="004214D5" w:rsidRDefault="004214D5" w:rsidP="005439D1">
      <w:pPr>
        <w:ind w:firstLine="480"/>
      </w:pPr>
    </w:p>
    <w:p w:rsidR="005439D1" w:rsidRDefault="001B1285" w:rsidP="004214D5">
      <w:pPr>
        <w:ind w:firstLine="480"/>
      </w:pPr>
      <w:r>
        <w:rPr>
          <w:rFonts w:hint="eastAsia"/>
        </w:rPr>
        <w:t>从上述表</w:t>
      </w:r>
      <w:r w:rsidR="001D19EC">
        <w:rPr>
          <w:rFonts w:hint="eastAsia"/>
        </w:rPr>
        <w:t>3-</w:t>
      </w:r>
      <w:r>
        <w:rPr>
          <w:rFonts w:hint="eastAsia"/>
        </w:rPr>
        <w:t>7</w:t>
      </w:r>
      <w:r>
        <w:rPr>
          <w:rFonts w:hint="eastAsia"/>
        </w:rPr>
        <w:t>、表</w:t>
      </w:r>
      <w:r w:rsidR="001D19EC">
        <w:rPr>
          <w:rFonts w:hint="eastAsia"/>
        </w:rPr>
        <w:t>3-</w:t>
      </w:r>
      <w:r>
        <w:rPr>
          <w:rFonts w:hint="eastAsia"/>
        </w:rPr>
        <w:t>8</w:t>
      </w:r>
      <w:r>
        <w:rPr>
          <w:rFonts w:hint="eastAsia"/>
        </w:rPr>
        <w:t>和图</w:t>
      </w:r>
      <w:r w:rsidR="001D19EC">
        <w:rPr>
          <w:rFonts w:hint="eastAsia"/>
        </w:rPr>
        <w:t>3-</w:t>
      </w:r>
      <w:r>
        <w:rPr>
          <w:rFonts w:hint="eastAsia"/>
        </w:rPr>
        <w:t>6</w:t>
      </w:r>
      <w:r>
        <w:rPr>
          <w:rFonts w:hint="eastAsia"/>
        </w:rPr>
        <w:t>可以发现，从注视时长这个特征来看，驾驶员左转时视线更长的聚集在</w:t>
      </w:r>
      <w:r>
        <w:rPr>
          <w:rFonts w:hint="eastAsia"/>
        </w:rPr>
        <w:t>1</w:t>
      </w:r>
      <w:r>
        <w:rPr>
          <w:rFonts w:hint="eastAsia"/>
        </w:rPr>
        <w:t>前方道路上，且</w:t>
      </w:r>
      <w:r>
        <w:rPr>
          <w:rFonts w:hint="eastAsia"/>
        </w:rPr>
        <w:t>8</w:t>
      </w:r>
      <w:r>
        <w:rPr>
          <w:rFonts w:hint="eastAsia"/>
        </w:rPr>
        <w:t>左侧、</w:t>
      </w:r>
      <w:r>
        <w:rPr>
          <w:rFonts w:hint="eastAsia"/>
        </w:rPr>
        <w:t>12</w:t>
      </w:r>
      <w:r>
        <w:rPr>
          <w:rFonts w:hint="eastAsia"/>
        </w:rPr>
        <w:t>左侧道路区域也占有一定时长。对比前面的注视频次特性可以看出，</w:t>
      </w:r>
      <w:r>
        <w:rPr>
          <w:rFonts w:hint="eastAsia"/>
        </w:rPr>
        <w:t>1</w:t>
      </w:r>
      <w:r>
        <w:rPr>
          <w:rFonts w:hint="eastAsia"/>
        </w:rPr>
        <w:t>前方道路、</w:t>
      </w:r>
      <w:r>
        <w:rPr>
          <w:rFonts w:hint="eastAsia"/>
        </w:rPr>
        <w:t>8</w:t>
      </w:r>
      <w:r>
        <w:rPr>
          <w:rFonts w:hint="eastAsia"/>
        </w:rPr>
        <w:t>左侧、</w:t>
      </w:r>
      <w:r>
        <w:rPr>
          <w:rFonts w:hint="eastAsia"/>
        </w:rPr>
        <w:t>12</w:t>
      </w:r>
      <w:r>
        <w:rPr>
          <w:rFonts w:hint="eastAsia"/>
        </w:rPr>
        <w:t>左侧道路区域是公共的重点注视区域，且</w:t>
      </w:r>
      <w:r>
        <w:rPr>
          <w:rFonts w:hint="eastAsia"/>
        </w:rPr>
        <w:t>1</w:t>
      </w:r>
      <w:r>
        <w:rPr>
          <w:rFonts w:hint="eastAsia"/>
        </w:rPr>
        <w:t>前方道路是最主要的关注区域。</w:t>
      </w:r>
    </w:p>
    <w:p w:rsidR="00FE50DF" w:rsidRDefault="00FE50DF" w:rsidP="004214D5">
      <w:pPr>
        <w:ind w:firstLine="480"/>
      </w:pPr>
      <w:r>
        <w:rPr>
          <w:rFonts w:hint="eastAsia"/>
        </w:rPr>
        <w:t>另一方面，有无红绿灯对驾驶员关注的区域也有所影响。例如，</w:t>
      </w:r>
      <w:r>
        <w:rPr>
          <w:rFonts w:hint="eastAsia"/>
        </w:rPr>
        <w:t>3</w:t>
      </w:r>
      <w:r>
        <w:rPr>
          <w:rFonts w:hint="eastAsia"/>
        </w:rPr>
        <w:t>后视镜、</w:t>
      </w:r>
      <w:r>
        <w:rPr>
          <w:rFonts w:hint="eastAsia"/>
        </w:rPr>
        <w:t>6</w:t>
      </w:r>
      <w:r>
        <w:rPr>
          <w:rFonts w:hint="eastAsia"/>
        </w:rPr>
        <w:t>信号灯就是有红绿灯时额外关注的区域；</w:t>
      </w:r>
      <w:r>
        <w:rPr>
          <w:rFonts w:hint="eastAsia"/>
        </w:rPr>
        <w:t>9</w:t>
      </w:r>
      <w:r>
        <w:rPr>
          <w:rFonts w:hint="eastAsia"/>
        </w:rPr>
        <w:t>右侧是没有红绿灯时额外关注的区域。</w:t>
      </w:r>
    </w:p>
    <w:p w:rsidR="00FE50DF" w:rsidRDefault="00FE50DF" w:rsidP="004D03C8">
      <w:pPr>
        <w:pStyle w:val="2"/>
      </w:pPr>
      <w:bookmarkStart w:id="28" w:name="_Toc482786577"/>
      <w:r>
        <w:rPr>
          <w:rFonts w:hint="eastAsia"/>
        </w:rPr>
        <w:lastRenderedPageBreak/>
        <w:t>3.2.2</w:t>
      </w:r>
      <w:r>
        <w:rPr>
          <w:rFonts w:hint="eastAsia"/>
        </w:rPr>
        <w:t>右转时注视时长特点</w:t>
      </w:r>
      <w:bookmarkEnd w:id="28"/>
    </w:p>
    <w:p w:rsidR="00FE50DF" w:rsidRDefault="00FE50DF" w:rsidP="004214D5">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）的十字路口，驾驶员驾驶意图为右转时的注视时</w:t>
      </w:r>
      <w:proofErr w:type="gramStart"/>
      <w:r>
        <w:rPr>
          <w:rFonts w:hint="eastAsia"/>
        </w:rPr>
        <w:t>长数据</w:t>
      </w:r>
      <w:proofErr w:type="gramEnd"/>
      <w:r>
        <w:rPr>
          <w:rFonts w:hint="eastAsia"/>
        </w:rPr>
        <w:t>如表</w:t>
      </w:r>
      <w:r w:rsidR="001D19EC">
        <w:rPr>
          <w:rFonts w:hint="eastAsia"/>
        </w:rPr>
        <w:t>3-</w:t>
      </w:r>
      <w:r>
        <w:rPr>
          <w:rFonts w:hint="eastAsia"/>
        </w:rPr>
        <w:t>9</w:t>
      </w:r>
      <w:r>
        <w:rPr>
          <w:rFonts w:hint="eastAsia"/>
        </w:rPr>
        <w:t>所示。</w:t>
      </w:r>
    </w:p>
    <w:p w:rsidR="00FE50DF" w:rsidRDefault="00FE50DF" w:rsidP="00E64C74">
      <w:pPr>
        <w:pStyle w:val="af4"/>
        <w:spacing w:before="326" w:after="163"/>
      </w:pPr>
      <w:r>
        <w:rPr>
          <w:rFonts w:hint="eastAsia"/>
        </w:rPr>
        <w:t>表</w:t>
      </w:r>
      <w:r w:rsidR="001D19EC">
        <w:rPr>
          <w:rFonts w:hint="eastAsia"/>
        </w:rPr>
        <w:t>3-</w:t>
      </w:r>
      <w:r>
        <w:rPr>
          <w:rFonts w:hint="eastAsia"/>
        </w:rPr>
        <w:t>9</w:t>
      </w:r>
      <w:r w:rsidRPr="00FE50DF">
        <w:rPr>
          <w:rFonts w:hint="eastAsia"/>
        </w:rPr>
        <w:t xml:space="preserve"> </w:t>
      </w:r>
      <w:r>
        <w:rPr>
          <w:rFonts w:hint="eastAsia"/>
        </w:rPr>
        <w:t xml:space="preserve"> </w:t>
      </w:r>
      <w:proofErr w:type="spellStart"/>
      <w:r>
        <w:rPr>
          <w:rFonts w:hint="eastAsia"/>
        </w:rPr>
        <w:t>Yes,number,left</w:t>
      </w:r>
      <w:proofErr w:type="spellEnd"/>
      <w:r>
        <w:rPr>
          <w:rFonts w:hint="eastAsia"/>
        </w:rPr>
        <w:t>十字路口下驾驶员右转注视时长（单位：秒）</w:t>
      </w:r>
    </w:p>
    <w:tbl>
      <w:tblPr>
        <w:tblStyle w:val="af2"/>
        <w:tblW w:w="5000" w:type="pct"/>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9.21</w:t>
            </w:r>
          </w:p>
        </w:tc>
        <w:tc>
          <w:tcPr>
            <w:tcW w:w="473"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4.09</w:t>
            </w:r>
          </w:p>
        </w:tc>
        <w:tc>
          <w:tcPr>
            <w:tcW w:w="36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25.61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156.02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9.50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16.01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8.25</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46.10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0A0531" w:rsidRPr="000A0531" w:rsidRDefault="000A0531" w:rsidP="000A0531">
      <w:pPr>
        <w:ind w:firstLine="420"/>
        <w:jc w:val="right"/>
        <w:rPr>
          <w:sz w:val="21"/>
          <w:szCs w:val="21"/>
        </w:rPr>
      </w:pPr>
      <w:r w:rsidRPr="000A0531">
        <w:rPr>
          <w:rFonts w:hint="eastAsia"/>
          <w:sz w:val="21"/>
          <w:szCs w:val="21"/>
        </w:rPr>
        <w:t>（续表</w:t>
      </w:r>
      <w:r w:rsidRPr="000A0531">
        <w:rPr>
          <w:rFonts w:hint="eastAsia"/>
          <w:sz w:val="21"/>
          <w:szCs w:val="21"/>
        </w:rPr>
        <w:t>3-9</w:t>
      </w:r>
      <w:r w:rsidRPr="000A0531">
        <w:rPr>
          <w:rFonts w:hint="eastAsia"/>
          <w:sz w:val="21"/>
          <w:szCs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8.88</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16.40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Default="00E64C74" w:rsidP="000A0531">
      <w:pPr>
        <w:spacing w:line="240" w:lineRule="auto"/>
        <w:ind w:firstLineChars="0" w:firstLine="0"/>
      </w:pPr>
    </w:p>
    <w:p w:rsidR="00B451DD" w:rsidRDefault="00B451DD" w:rsidP="000A0531">
      <w:pPr>
        <w:ind w:firstLine="480"/>
      </w:pPr>
      <w:r>
        <w:rPr>
          <w:rFonts w:hint="eastAsia"/>
        </w:rPr>
        <w:t>同样地，在没有红绿灯（</w:t>
      </w:r>
      <w:r>
        <w:rPr>
          <w:rFonts w:hint="eastAsia"/>
        </w:rPr>
        <w:t>No</w:t>
      </w:r>
      <w:r w:rsidR="00766C95">
        <w:rPr>
          <w:rFonts w:hint="eastAsia"/>
        </w:rPr>
        <w:t>）的十字路口下，驾驶员驾驶意图为右转时的注视时</w:t>
      </w:r>
      <w:proofErr w:type="gramStart"/>
      <w:r w:rsidR="00766C95">
        <w:rPr>
          <w:rFonts w:hint="eastAsia"/>
        </w:rPr>
        <w:t>长数据</w:t>
      </w:r>
      <w:proofErr w:type="gramEnd"/>
      <w:r w:rsidR="00766C95">
        <w:rPr>
          <w:rFonts w:hint="eastAsia"/>
        </w:rPr>
        <w:t>整理后</w:t>
      </w:r>
      <w:r>
        <w:rPr>
          <w:rFonts w:hint="eastAsia"/>
        </w:rPr>
        <w:t>如表</w:t>
      </w:r>
      <w:r w:rsidR="001D19EC">
        <w:rPr>
          <w:rFonts w:hint="eastAsia"/>
        </w:rPr>
        <w:t>3-</w:t>
      </w:r>
      <w:r>
        <w:rPr>
          <w:rFonts w:hint="eastAsia"/>
        </w:rPr>
        <w:t>10</w:t>
      </w:r>
      <w:r>
        <w:rPr>
          <w:rFonts w:hint="eastAsia"/>
        </w:rPr>
        <w:t>所示。</w:t>
      </w:r>
    </w:p>
    <w:p w:rsidR="00FE50DF" w:rsidRDefault="00B451DD" w:rsidP="00E64C74">
      <w:pPr>
        <w:pStyle w:val="af4"/>
        <w:spacing w:before="326" w:after="163"/>
      </w:pPr>
      <w:r w:rsidRPr="0055729D">
        <w:rPr>
          <w:rFonts w:hint="eastAsia"/>
        </w:rPr>
        <w:t>表</w:t>
      </w:r>
      <w:r w:rsidR="001D19EC">
        <w:rPr>
          <w:rFonts w:hint="eastAsia"/>
        </w:rPr>
        <w:t>3-</w:t>
      </w:r>
      <w:r w:rsidRPr="0055729D">
        <w:rPr>
          <w:rFonts w:hint="eastAsia"/>
        </w:rPr>
        <w:t>10  No</w:t>
      </w:r>
      <w:r w:rsidRPr="0055729D">
        <w:rPr>
          <w:rFonts w:hint="eastAsia"/>
        </w:rPr>
        <w:t>十字路口下驾驶员右转注视时长（单位：秒）</w:t>
      </w:r>
    </w:p>
    <w:tbl>
      <w:tblPr>
        <w:tblStyle w:val="af2"/>
        <w:tblW w:w="5000" w:type="pct"/>
        <w:tblLook w:val="0620" w:firstRow="1" w:lastRow="0" w:firstColumn="0" w:lastColumn="0" w:noHBand="1" w:noVBand="1"/>
      </w:tblPr>
      <w:tblGrid>
        <w:gridCol w:w="768"/>
        <w:gridCol w:w="767"/>
        <w:gridCol w:w="691"/>
        <w:gridCol w:w="691"/>
        <w:gridCol w:w="693"/>
        <w:gridCol w:w="693"/>
        <w:gridCol w:w="693"/>
        <w:gridCol w:w="693"/>
        <w:gridCol w:w="693"/>
        <w:gridCol w:w="713"/>
        <w:gridCol w:w="713"/>
        <w:gridCol w:w="713"/>
        <w:gridCol w:w="765"/>
      </w:tblGrid>
      <w:tr w:rsidR="00BF6D60"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1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41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1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7.72</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5.38</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5.31</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21.65</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18.51</w:t>
            </w:r>
          </w:p>
        </w:tc>
        <w:tc>
          <w:tcPr>
            <w:tcW w:w="41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5.48</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7D7746" w:rsidRDefault="007D7746" w:rsidP="00BF6D60">
      <w:pPr>
        <w:ind w:firstLine="480"/>
        <w:sectPr w:rsidR="007D7746" w:rsidSect="004E100E">
          <w:headerReference w:type="even" r:id="rId21"/>
          <w:footerReference w:type="even" r:id="rId22"/>
          <w:headerReference w:type="first" r:id="rId23"/>
          <w:footerReference w:type="first" r:id="rId24"/>
          <w:pgSz w:w="11906" w:h="16838" w:code="9"/>
          <w:pgMar w:top="1440" w:right="1418" w:bottom="1440" w:left="1418" w:header="851" w:footer="992" w:gutter="0"/>
          <w:cols w:space="425"/>
          <w:docGrid w:type="lines" w:linePitch="326"/>
        </w:sectPr>
      </w:pPr>
    </w:p>
    <w:p w:rsidR="00B451DD" w:rsidRDefault="00B451DD" w:rsidP="000A0531">
      <w:pPr>
        <w:ind w:firstLine="480"/>
      </w:pPr>
      <w:r>
        <w:rPr>
          <w:rFonts w:hint="eastAsia"/>
        </w:rPr>
        <w:lastRenderedPageBreak/>
        <w:t>为了直观显示驾驶员注视时长的特点，</w:t>
      </w:r>
      <w:r w:rsidR="00766C95">
        <w:rPr>
          <w:rFonts w:hint="eastAsia"/>
        </w:rPr>
        <w:t>对上述数据进行处理后</w:t>
      </w:r>
      <w:r>
        <w:rPr>
          <w:rFonts w:hint="eastAsia"/>
        </w:rPr>
        <w:t>绘成图</w:t>
      </w:r>
      <w:r>
        <w:rPr>
          <w:rFonts w:hint="eastAsia"/>
        </w:rPr>
        <w:t>3.7</w:t>
      </w:r>
      <w:r>
        <w:rPr>
          <w:rFonts w:hint="eastAsia"/>
        </w:rPr>
        <w:t>如下。</w:t>
      </w: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1B4D5F" w:rsidP="00B451DD">
      <w:pPr>
        <w:ind w:firstLine="480"/>
      </w:pPr>
      <w:r>
        <w:rPr>
          <w:noProof/>
        </w:rPr>
        <w:drawing>
          <wp:anchor distT="0" distB="0" distL="114300" distR="114300" simplePos="0" relativeHeight="251646464" behindDoc="0" locked="0" layoutInCell="1" allowOverlap="1" wp14:anchorId="637BD19D" wp14:editId="202559B7">
            <wp:simplePos x="0" y="0"/>
            <wp:positionH relativeFrom="margin">
              <wp:align>center</wp:align>
            </wp:positionH>
            <wp:positionV relativeFrom="paragraph">
              <wp:posOffset>-2235200</wp:posOffset>
            </wp:positionV>
            <wp:extent cx="3239770" cy="2429510"/>
            <wp:effectExtent l="0" t="0" r="0" b="8890"/>
            <wp:wrapSquare wrapText="bothSides"/>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B451DD" w:rsidRDefault="00B451DD" w:rsidP="00E64C74">
      <w:pPr>
        <w:pStyle w:val="af0"/>
        <w:spacing w:after="326"/>
      </w:pPr>
      <w:r>
        <w:rPr>
          <w:rFonts w:hint="eastAsia"/>
        </w:rPr>
        <w:t>图</w:t>
      </w:r>
      <w:r w:rsidR="001D19EC">
        <w:rPr>
          <w:rFonts w:hint="eastAsia"/>
        </w:rPr>
        <w:t>3-</w:t>
      </w:r>
      <w:r>
        <w:rPr>
          <w:rFonts w:hint="eastAsia"/>
        </w:rPr>
        <w:t>7</w:t>
      </w:r>
      <w:r>
        <w:rPr>
          <w:rFonts w:hint="eastAsia"/>
        </w:rPr>
        <w:t>两种十字路口右转注视时长对比图</w:t>
      </w:r>
    </w:p>
    <w:p w:rsidR="00B451DD" w:rsidRDefault="009D5B18" w:rsidP="000A0531">
      <w:pPr>
        <w:ind w:firstLine="480"/>
      </w:pPr>
      <w:r>
        <w:rPr>
          <w:rFonts w:hint="eastAsia"/>
        </w:rPr>
        <w:t>从上述表</w:t>
      </w:r>
      <w:r w:rsidR="001D19EC">
        <w:rPr>
          <w:rFonts w:hint="eastAsia"/>
        </w:rPr>
        <w:t>3-</w:t>
      </w:r>
      <w:r>
        <w:rPr>
          <w:rFonts w:hint="eastAsia"/>
        </w:rPr>
        <w:t>9</w:t>
      </w:r>
      <w:r>
        <w:rPr>
          <w:rFonts w:hint="eastAsia"/>
        </w:rPr>
        <w:t>、表</w:t>
      </w:r>
      <w:r w:rsidR="001D19EC">
        <w:rPr>
          <w:rFonts w:hint="eastAsia"/>
        </w:rPr>
        <w:t>3-</w:t>
      </w:r>
      <w:r>
        <w:rPr>
          <w:rFonts w:hint="eastAsia"/>
        </w:rPr>
        <w:t>10</w:t>
      </w:r>
      <w:r>
        <w:rPr>
          <w:rFonts w:hint="eastAsia"/>
        </w:rPr>
        <w:t>和图</w:t>
      </w:r>
      <w:r w:rsidR="001D19EC">
        <w:rPr>
          <w:rFonts w:hint="eastAsia"/>
        </w:rPr>
        <w:t>3-</w:t>
      </w:r>
      <w:r>
        <w:rPr>
          <w:rFonts w:hint="eastAsia"/>
        </w:rPr>
        <w:t>7</w:t>
      </w:r>
      <w:r>
        <w:rPr>
          <w:rFonts w:hint="eastAsia"/>
        </w:rPr>
        <w:t>可以看出，驾驶员在右转时，视线更长的聚集在</w:t>
      </w:r>
      <w:r>
        <w:rPr>
          <w:rFonts w:hint="eastAsia"/>
        </w:rPr>
        <w:t>1</w:t>
      </w:r>
      <w:r>
        <w:rPr>
          <w:rFonts w:hint="eastAsia"/>
        </w:rPr>
        <w:t>前方道路和</w:t>
      </w:r>
      <w:r>
        <w:rPr>
          <w:rFonts w:hint="eastAsia"/>
        </w:rPr>
        <w:t>2</w:t>
      </w:r>
      <w:r>
        <w:rPr>
          <w:rFonts w:hint="eastAsia"/>
        </w:rPr>
        <w:t>右前方道路，其它区域在右转时关注很少。对比前面注视频次特点可以知道，驾驶员在右转时更关注</w:t>
      </w:r>
      <w:r w:rsidRPr="009D5B18">
        <w:rPr>
          <w:rFonts w:hint="eastAsia"/>
        </w:rPr>
        <w:t>1</w:t>
      </w:r>
      <w:r w:rsidRPr="009D5B18">
        <w:rPr>
          <w:rFonts w:hint="eastAsia"/>
        </w:rPr>
        <w:t>前方道路和</w:t>
      </w:r>
      <w:r w:rsidRPr="009D5B18">
        <w:rPr>
          <w:rFonts w:hint="eastAsia"/>
        </w:rPr>
        <w:t>2</w:t>
      </w:r>
      <w:r w:rsidRPr="009D5B18">
        <w:rPr>
          <w:rFonts w:hint="eastAsia"/>
        </w:rPr>
        <w:t>右前方道路</w:t>
      </w:r>
      <w:r>
        <w:rPr>
          <w:rFonts w:hint="eastAsia"/>
        </w:rPr>
        <w:t>，且</w:t>
      </w:r>
      <w:r>
        <w:rPr>
          <w:rFonts w:hint="eastAsia"/>
        </w:rPr>
        <w:t>1</w:t>
      </w:r>
      <w:r>
        <w:rPr>
          <w:rFonts w:hint="eastAsia"/>
        </w:rPr>
        <w:t>前方道路是最主要关注区域。除此之外，有无红绿灯对驾驶员关注其它区域影响很小。</w:t>
      </w:r>
    </w:p>
    <w:p w:rsidR="002419FB" w:rsidRDefault="002419FB" w:rsidP="004D03C8">
      <w:pPr>
        <w:pStyle w:val="2"/>
      </w:pPr>
      <w:bookmarkStart w:id="29" w:name="_Toc482786578"/>
      <w:r>
        <w:rPr>
          <w:rFonts w:hint="eastAsia"/>
        </w:rPr>
        <w:t>3.2.3</w:t>
      </w:r>
      <w:r>
        <w:rPr>
          <w:rFonts w:hint="eastAsia"/>
        </w:rPr>
        <w:t>直行时注视时长特点</w:t>
      </w:r>
      <w:bookmarkEnd w:id="29"/>
    </w:p>
    <w:p w:rsidR="004353C2" w:rsidRDefault="00671052" w:rsidP="000A0531">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）的十字路口，驾驶员驾驶意图为直行时的注视时</w:t>
      </w:r>
      <w:proofErr w:type="gramStart"/>
      <w:r>
        <w:rPr>
          <w:rFonts w:hint="eastAsia"/>
        </w:rPr>
        <w:t>长数据</w:t>
      </w:r>
      <w:proofErr w:type="gramEnd"/>
      <w:r>
        <w:rPr>
          <w:rFonts w:hint="eastAsia"/>
        </w:rPr>
        <w:t>如表</w:t>
      </w:r>
      <w:r w:rsidR="001D19EC">
        <w:rPr>
          <w:rFonts w:hint="eastAsia"/>
        </w:rPr>
        <w:t>3-</w:t>
      </w:r>
      <w:r>
        <w:rPr>
          <w:rFonts w:hint="eastAsia"/>
        </w:rPr>
        <w:t>11</w:t>
      </w:r>
      <w:r>
        <w:rPr>
          <w:rFonts w:hint="eastAsia"/>
        </w:rPr>
        <w:t>所示。</w:t>
      </w:r>
    </w:p>
    <w:p w:rsidR="00671052" w:rsidRDefault="00671052" w:rsidP="00E64C74">
      <w:pPr>
        <w:pStyle w:val="af4"/>
        <w:spacing w:before="326" w:after="163"/>
      </w:pPr>
      <w:r>
        <w:rPr>
          <w:rFonts w:hint="eastAsia"/>
        </w:rPr>
        <w:t>表</w:t>
      </w:r>
      <w:r w:rsidR="001D19EC">
        <w:rPr>
          <w:rFonts w:hint="eastAsia"/>
        </w:rPr>
        <w:t>3-</w:t>
      </w:r>
      <w:r>
        <w:rPr>
          <w:rFonts w:hint="eastAsia"/>
        </w:rPr>
        <w:t>11</w:t>
      </w:r>
      <w:r w:rsidRPr="00671052">
        <w:rPr>
          <w:rFonts w:hint="eastAsia"/>
        </w:rPr>
        <w:t xml:space="preserve"> </w:t>
      </w:r>
      <w:r>
        <w:rPr>
          <w:rFonts w:hint="eastAsia"/>
        </w:rPr>
        <w:t xml:space="preserve"> </w:t>
      </w:r>
      <w:proofErr w:type="spellStart"/>
      <w:r>
        <w:rPr>
          <w:rFonts w:hint="eastAsia"/>
        </w:rPr>
        <w:t>Yes,number,left</w:t>
      </w:r>
      <w:proofErr w:type="spellEnd"/>
      <w:r>
        <w:rPr>
          <w:rFonts w:hint="eastAsia"/>
        </w:rPr>
        <w:t>十字路口下驾驶员直行注视时长（单位：秒）</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0"/>
        <w:gridCol w:w="661"/>
        <w:gridCol w:w="769"/>
        <w:gridCol w:w="661"/>
        <w:gridCol w:w="665"/>
        <w:gridCol w:w="663"/>
        <w:gridCol w:w="665"/>
        <w:gridCol w:w="765"/>
        <w:gridCol w:w="765"/>
        <w:gridCol w:w="713"/>
        <w:gridCol w:w="713"/>
        <w:gridCol w:w="765"/>
        <w:gridCol w:w="711"/>
      </w:tblGrid>
      <w:tr w:rsidR="000A0531" w:rsidRPr="002D6994" w:rsidTr="000A0531">
        <w:trPr>
          <w:trHeight w:val="270"/>
        </w:trPr>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8.15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31.25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6.90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21.19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19.04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6.70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14.45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18.41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62.30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65.08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20.33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26.27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46.40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6.67</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29.83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36.93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22.97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1"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Default="0095220D" w:rsidP="000A0531">
      <w:pPr>
        <w:spacing w:line="240" w:lineRule="auto"/>
        <w:ind w:firstLineChars="0" w:firstLine="0"/>
      </w:pPr>
    </w:p>
    <w:p w:rsidR="00671052" w:rsidRDefault="00766C95" w:rsidP="000A0531">
      <w:pPr>
        <w:ind w:firstLine="480"/>
      </w:pPr>
      <w:r>
        <w:rPr>
          <w:rFonts w:hint="eastAsia"/>
        </w:rPr>
        <w:t>研究还整理了</w:t>
      </w:r>
      <w:r w:rsidR="00BF6D60">
        <w:rPr>
          <w:rFonts w:hint="eastAsia"/>
        </w:rPr>
        <w:t>在没有红绿灯（</w:t>
      </w:r>
      <w:r w:rsidR="00BF6D60">
        <w:rPr>
          <w:rFonts w:hint="eastAsia"/>
        </w:rPr>
        <w:t>No</w:t>
      </w:r>
      <w:r w:rsidR="00BF6D60">
        <w:rPr>
          <w:rFonts w:hint="eastAsia"/>
        </w:rPr>
        <w:t>）的十字路口下，驾驶员驾驶意图为直行时的注视时长数据，如表</w:t>
      </w:r>
      <w:r w:rsidR="001D19EC">
        <w:rPr>
          <w:rFonts w:hint="eastAsia"/>
        </w:rPr>
        <w:t>3-</w:t>
      </w:r>
      <w:r w:rsidR="00BF6D60">
        <w:rPr>
          <w:rFonts w:hint="eastAsia"/>
        </w:rPr>
        <w:t>12</w:t>
      </w:r>
      <w:r w:rsidR="00BF6D60">
        <w:rPr>
          <w:rFonts w:hint="eastAsia"/>
        </w:rPr>
        <w:t>所示。</w:t>
      </w:r>
    </w:p>
    <w:p w:rsidR="00BF6D60" w:rsidRDefault="00BF6D60" w:rsidP="00E64C74">
      <w:pPr>
        <w:pStyle w:val="af4"/>
        <w:spacing w:before="326" w:after="163"/>
      </w:pPr>
      <w:r>
        <w:rPr>
          <w:rFonts w:hint="eastAsia"/>
        </w:rPr>
        <w:t>表</w:t>
      </w:r>
      <w:r w:rsidR="001D19EC">
        <w:rPr>
          <w:rFonts w:hint="eastAsia"/>
        </w:rPr>
        <w:t>3-</w:t>
      </w:r>
      <w:r>
        <w:rPr>
          <w:rFonts w:hint="eastAsia"/>
        </w:rPr>
        <w:t>12</w:t>
      </w:r>
      <w:r w:rsidRPr="00BF6D60">
        <w:rPr>
          <w:rFonts w:hint="eastAsia"/>
        </w:rPr>
        <w:t xml:space="preserve"> </w:t>
      </w:r>
      <w:r>
        <w:rPr>
          <w:rFonts w:hint="eastAsia"/>
        </w:rPr>
        <w:t xml:space="preserve"> </w:t>
      </w:r>
      <w:r w:rsidRPr="0055729D">
        <w:rPr>
          <w:rFonts w:hint="eastAsia"/>
        </w:rPr>
        <w:t>No</w:t>
      </w:r>
      <w:r w:rsidR="00BD78C9">
        <w:rPr>
          <w:rFonts w:hint="eastAsia"/>
        </w:rPr>
        <w:t>十字路口下驾驶员直行</w:t>
      </w:r>
      <w:r w:rsidRPr="0055729D">
        <w:rPr>
          <w:rFonts w:hint="eastAsia"/>
        </w:rPr>
        <w:t>注视时长（单位：秒）</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00073A"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9.87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14.62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15.21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4.75</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29.93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95220D">
        <w:trPr>
          <w:trHeight w:val="270"/>
        </w:trPr>
        <w:tc>
          <w:tcPr>
            <w:tcW w:w="43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19.37</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Pr="0095220D" w:rsidRDefault="0095220D" w:rsidP="0095220D">
      <w:pPr>
        <w:ind w:firstLine="420"/>
        <w:jc w:val="right"/>
        <w:rPr>
          <w:sz w:val="21"/>
        </w:rPr>
      </w:pPr>
      <w:r>
        <w:rPr>
          <w:rFonts w:hint="eastAsia"/>
          <w:sz w:val="21"/>
        </w:rPr>
        <w:t>（续表</w:t>
      </w:r>
      <w:r>
        <w:rPr>
          <w:rFonts w:hint="eastAsia"/>
          <w:sz w:val="21"/>
        </w:rPr>
        <w:t>3-12</w:t>
      </w:r>
      <w:r>
        <w:rPr>
          <w:rFonts w:hint="eastAsia"/>
          <w:sz w:val="21"/>
        </w:rPr>
        <w:t>）</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95220D" w:rsidRPr="00421983" w:rsidTr="0095220D">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A2</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A3</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A4</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A5</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A6</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A7</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A8</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A9</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A10</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A11</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A12</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A13</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18.55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14.92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14.82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6.80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6.14</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20.79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20.66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2.74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4.29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16.70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2.54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19.73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1.68</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2.84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20.49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7.36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3.37</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2.31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18.02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2.24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18.74</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342FA7" w:rsidRDefault="0000073A" w:rsidP="001A2D83">
      <w:pPr>
        <w:ind w:firstLine="480"/>
      </w:pPr>
      <w:r>
        <w:rPr>
          <w:rFonts w:hint="eastAsia"/>
        </w:rPr>
        <w:t>为了直观显示驾驶员注视时长的特点，</w:t>
      </w:r>
      <w:r w:rsidR="00766C95">
        <w:rPr>
          <w:rFonts w:hint="eastAsia"/>
        </w:rPr>
        <w:t>对上述数据进行处理后</w:t>
      </w:r>
      <w:r>
        <w:rPr>
          <w:rFonts w:hint="eastAsia"/>
        </w:rPr>
        <w:t>绘成图</w:t>
      </w:r>
      <w:r>
        <w:rPr>
          <w:rFonts w:hint="eastAsia"/>
        </w:rPr>
        <w:t>3.8</w:t>
      </w:r>
      <w:r>
        <w:rPr>
          <w:rFonts w:hint="eastAsia"/>
        </w:rPr>
        <w:t>如下。</w:t>
      </w:r>
    </w:p>
    <w:p w:rsidR="0000073A" w:rsidRDefault="0000073A" w:rsidP="0000073A">
      <w:pPr>
        <w:ind w:firstLine="480"/>
      </w:pPr>
    </w:p>
    <w:p w:rsidR="00BD78C9" w:rsidRDefault="001A2D83" w:rsidP="0000073A">
      <w:pPr>
        <w:ind w:firstLine="480"/>
      </w:pPr>
      <w:r>
        <w:rPr>
          <w:noProof/>
        </w:rPr>
        <w:drawing>
          <wp:anchor distT="0" distB="0" distL="114300" distR="114300" simplePos="0" relativeHeight="251649536" behindDoc="0" locked="0" layoutInCell="1" allowOverlap="1" wp14:anchorId="619787BE" wp14:editId="0D3F79E4">
            <wp:simplePos x="0" y="0"/>
            <wp:positionH relativeFrom="margin">
              <wp:align>center</wp:align>
            </wp:positionH>
            <wp:positionV relativeFrom="paragraph">
              <wp:posOffset>55245</wp:posOffset>
            </wp:positionV>
            <wp:extent cx="3239770" cy="2429510"/>
            <wp:effectExtent l="0" t="0" r="0" b="8890"/>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1A2D83" w:rsidRDefault="001A2D83" w:rsidP="0000073A">
      <w:pPr>
        <w:ind w:firstLine="480"/>
      </w:pPr>
    </w:p>
    <w:p w:rsidR="00BD78C9" w:rsidRDefault="00BD78C9" w:rsidP="00BD78C9">
      <w:pPr>
        <w:ind w:firstLineChars="0" w:firstLine="0"/>
      </w:pPr>
    </w:p>
    <w:p w:rsidR="0000073A" w:rsidRDefault="0000073A" w:rsidP="00E64C74">
      <w:pPr>
        <w:pStyle w:val="af0"/>
        <w:spacing w:after="326"/>
      </w:pPr>
      <w:r>
        <w:rPr>
          <w:rFonts w:hint="eastAsia"/>
        </w:rPr>
        <w:lastRenderedPageBreak/>
        <w:t>图</w:t>
      </w:r>
      <w:r w:rsidR="001D19EC">
        <w:rPr>
          <w:rFonts w:hint="eastAsia"/>
        </w:rPr>
        <w:t>3-</w:t>
      </w:r>
      <w:r>
        <w:rPr>
          <w:rFonts w:hint="eastAsia"/>
        </w:rPr>
        <w:t>8</w:t>
      </w:r>
      <w:r>
        <w:rPr>
          <w:rFonts w:hint="eastAsia"/>
        </w:rPr>
        <w:t>两种十字路口直行注视时长对比图</w:t>
      </w:r>
    </w:p>
    <w:p w:rsidR="00BD78C9" w:rsidRDefault="00BD78C9" w:rsidP="00773027">
      <w:pPr>
        <w:ind w:firstLine="480"/>
      </w:pPr>
      <w:r>
        <w:rPr>
          <w:rFonts w:hint="eastAsia"/>
        </w:rPr>
        <w:t>从上述表</w:t>
      </w:r>
      <w:r w:rsidR="001D19EC">
        <w:rPr>
          <w:rFonts w:hint="eastAsia"/>
        </w:rPr>
        <w:t>3-</w:t>
      </w:r>
      <w:r>
        <w:rPr>
          <w:rFonts w:hint="eastAsia"/>
        </w:rPr>
        <w:t>11</w:t>
      </w:r>
      <w:r>
        <w:rPr>
          <w:rFonts w:hint="eastAsia"/>
        </w:rPr>
        <w:t>、表</w:t>
      </w:r>
      <w:r w:rsidR="001D19EC">
        <w:rPr>
          <w:rFonts w:hint="eastAsia"/>
        </w:rPr>
        <w:t>3-</w:t>
      </w:r>
      <w:r>
        <w:rPr>
          <w:rFonts w:hint="eastAsia"/>
        </w:rPr>
        <w:t>12</w:t>
      </w:r>
      <w:r>
        <w:rPr>
          <w:rFonts w:hint="eastAsia"/>
        </w:rPr>
        <w:t>和图</w:t>
      </w:r>
      <w:r w:rsidR="001D19EC">
        <w:rPr>
          <w:rFonts w:hint="eastAsia"/>
        </w:rPr>
        <w:t>3-</w:t>
      </w:r>
      <w:r>
        <w:rPr>
          <w:rFonts w:hint="eastAsia"/>
        </w:rPr>
        <w:t>8</w:t>
      </w:r>
      <w:r>
        <w:rPr>
          <w:rFonts w:hint="eastAsia"/>
        </w:rPr>
        <w:t>可以看出，驾驶员在十字路口想要直行时，其关注的区域只有</w:t>
      </w:r>
      <w:r>
        <w:rPr>
          <w:rFonts w:hint="eastAsia"/>
        </w:rPr>
        <w:t>1</w:t>
      </w:r>
      <w:r>
        <w:rPr>
          <w:rFonts w:hint="eastAsia"/>
        </w:rPr>
        <w:t>前方道路，其它区域对其的影响很小。</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右侧会有一两秒的关注。对驾驶员来说，</w:t>
      </w:r>
      <w:r>
        <w:rPr>
          <w:rFonts w:hint="eastAsia"/>
        </w:rPr>
        <w:t>6</w:t>
      </w:r>
      <w:r>
        <w:rPr>
          <w:rFonts w:hint="eastAsia"/>
        </w:rPr>
        <w:t>信号灯在有红绿灯时会提供可以行驶的讯号。</w:t>
      </w:r>
    </w:p>
    <w:p w:rsidR="00BD78C9" w:rsidRDefault="00BD78C9" w:rsidP="00773027">
      <w:pPr>
        <w:ind w:firstLine="480"/>
      </w:pPr>
      <w:r>
        <w:rPr>
          <w:rFonts w:hint="eastAsia"/>
        </w:rPr>
        <w:t>驾驶员在直行时，会左右关注一下是否影响到自己直行，故而左右两侧都会兼顾却占比很小，驾驶意图决定了注视特性表现的特点。</w:t>
      </w:r>
    </w:p>
    <w:p w:rsidR="00BD78C9" w:rsidRDefault="007A2BCD" w:rsidP="004D03C8">
      <w:pPr>
        <w:pStyle w:val="2"/>
      </w:pPr>
      <w:bookmarkStart w:id="30" w:name="_Toc482786579"/>
      <w:r>
        <w:rPr>
          <w:rFonts w:hint="eastAsia"/>
        </w:rPr>
        <w:t>3.2.4</w:t>
      </w:r>
      <w:r>
        <w:rPr>
          <w:rFonts w:hint="eastAsia"/>
        </w:rPr>
        <w:t>不同驾驶意图注视时长对比</w:t>
      </w:r>
      <w:bookmarkEnd w:id="30"/>
    </w:p>
    <w:p w:rsidR="007A2BCD" w:rsidRDefault="007A2BCD" w:rsidP="00773027">
      <w:pPr>
        <w:ind w:firstLine="480"/>
      </w:pPr>
      <w:r>
        <w:rPr>
          <w:rFonts w:hint="eastAsia"/>
        </w:rPr>
        <w:t>在分析两种十字路口相同驾驶意图的注视时</w:t>
      </w:r>
      <w:proofErr w:type="gramStart"/>
      <w:r>
        <w:rPr>
          <w:rFonts w:hint="eastAsia"/>
        </w:rPr>
        <w:t>长特征</w:t>
      </w:r>
      <w:proofErr w:type="gramEnd"/>
      <w:r>
        <w:rPr>
          <w:rFonts w:hint="eastAsia"/>
        </w:rPr>
        <w:t>后，将同一路口下不同驾驶意图的注视时</w:t>
      </w:r>
      <w:proofErr w:type="gramStart"/>
      <w:r>
        <w:rPr>
          <w:rFonts w:hint="eastAsia"/>
        </w:rPr>
        <w:t>长特征</w:t>
      </w:r>
      <w:proofErr w:type="gramEnd"/>
      <w:r>
        <w:rPr>
          <w:rFonts w:hint="eastAsia"/>
        </w:rPr>
        <w:t>进行对比分析，从而得出不同驾驶意图之间的区别。</w:t>
      </w:r>
    </w:p>
    <w:p w:rsidR="007A2BCD" w:rsidRDefault="007A2BCD" w:rsidP="00773027">
      <w:pPr>
        <w:ind w:firstLine="480"/>
      </w:pPr>
      <w:r>
        <w:rPr>
          <w:rFonts w:hint="eastAsia"/>
        </w:rPr>
        <w:t>对于第一种有红绿信号灯且有倒数计时的十字路口，将</w:t>
      </w:r>
      <w:r w:rsidR="001A2FC0">
        <w:rPr>
          <w:rFonts w:hint="eastAsia"/>
        </w:rPr>
        <w:t>三种驾驶意图的注视时</w:t>
      </w:r>
      <w:proofErr w:type="gramStart"/>
      <w:r w:rsidR="001A2FC0">
        <w:rPr>
          <w:rFonts w:hint="eastAsia"/>
        </w:rPr>
        <w:t>长数据</w:t>
      </w:r>
      <w:proofErr w:type="gramEnd"/>
      <w:r>
        <w:rPr>
          <w:rFonts w:hint="eastAsia"/>
        </w:rPr>
        <w:t>表示成图表的形式，如图</w:t>
      </w:r>
      <w:r>
        <w:rPr>
          <w:rFonts w:hint="eastAsia"/>
        </w:rPr>
        <w:t>3</w:t>
      </w:r>
      <w:r w:rsidR="001D19EC">
        <w:rPr>
          <w:rFonts w:hint="eastAsia"/>
        </w:rPr>
        <w:t>-</w:t>
      </w:r>
      <w:r>
        <w:rPr>
          <w:rFonts w:hint="eastAsia"/>
        </w:rPr>
        <w:t>9</w:t>
      </w:r>
      <w:r>
        <w:rPr>
          <w:rFonts w:hint="eastAsia"/>
        </w:rPr>
        <w:t>所示。</w:t>
      </w:r>
    </w:p>
    <w:p w:rsidR="007A2BCD" w:rsidRDefault="007A2BCD" w:rsidP="007A2BCD">
      <w:pPr>
        <w:ind w:firstLine="480"/>
      </w:pPr>
    </w:p>
    <w:p w:rsidR="007A2BCD" w:rsidRDefault="007A2BCD" w:rsidP="007A2BCD">
      <w:pPr>
        <w:ind w:firstLine="480"/>
      </w:pPr>
    </w:p>
    <w:p w:rsidR="007A2BCD" w:rsidRDefault="007A2BCD" w:rsidP="007A2BCD">
      <w:pPr>
        <w:ind w:firstLine="480"/>
      </w:pPr>
    </w:p>
    <w:p w:rsidR="007A2BCD" w:rsidRDefault="007A2BCD"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D83" w:rsidRDefault="001A2D83" w:rsidP="007A2BCD">
      <w:pPr>
        <w:ind w:firstLine="480"/>
      </w:pPr>
    </w:p>
    <w:p w:rsidR="001A2D83" w:rsidRDefault="001A2D83" w:rsidP="007A2BCD">
      <w:pPr>
        <w:ind w:firstLine="480"/>
      </w:pPr>
    </w:p>
    <w:p w:rsidR="001A2D83" w:rsidRDefault="001A2D83"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FC0" w:rsidRDefault="001B4D5F" w:rsidP="007A2BCD">
      <w:pPr>
        <w:ind w:firstLine="480"/>
      </w:pPr>
      <w:r>
        <w:rPr>
          <w:noProof/>
        </w:rPr>
        <w:drawing>
          <wp:anchor distT="0" distB="0" distL="114300" distR="114300" simplePos="0" relativeHeight="251652608" behindDoc="0" locked="0" layoutInCell="1" allowOverlap="1" wp14:anchorId="3BFC74BE" wp14:editId="5F177B82">
            <wp:simplePos x="0" y="0"/>
            <wp:positionH relativeFrom="margin">
              <wp:align>center</wp:align>
            </wp:positionH>
            <wp:positionV relativeFrom="paragraph">
              <wp:posOffset>-2232025</wp:posOffset>
            </wp:positionV>
            <wp:extent cx="3239770" cy="2429510"/>
            <wp:effectExtent l="0" t="0" r="0" b="8890"/>
            <wp:wrapSquare wrapText="bothSides"/>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9</w:t>
      </w:r>
      <w:r w:rsidRPr="001A2FC0">
        <w:rPr>
          <w:rFonts w:hint="eastAsia"/>
        </w:rPr>
        <w:t xml:space="preserve"> </w:t>
      </w:r>
      <w:proofErr w:type="spellStart"/>
      <w:r>
        <w:rPr>
          <w:rFonts w:hint="eastAsia"/>
        </w:rPr>
        <w:t>Yes,number,left</w:t>
      </w:r>
      <w:proofErr w:type="spellEnd"/>
      <w:r>
        <w:rPr>
          <w:rFonts w:hint="eastAsia"/>
        </w:rPr>
        <w:t>十字路口下驾驶员不同驾驶意图注视时长</w:t>
      </w:r>
    </w:p>
    <w:p w:rsidR="00690ADA" w:rsidRDefault="001A2FC0" w:rsidP="00773027">
      <w:pPr>
        <w:ind w:firstLine="480"/>
      </w:pPr>
      <w:r>
        <w:rPr>
          <w:rFonts w:hint="eastAsia"/>
        </w:rPr>
        <w:t>同样地，将没有红绿信号灯的十字路口注视时</w:t>
      </w:r>
      <w:proofErr w:type="gramStart"/>
      <w:r>
        <w:rPr>
          <w:rFonts w:hint="eastAsia"/>
        </w:rPr>
        <w:t>长数据</w:t>
      </w:r>
      <w:proofErr w:type="gramEnd"/>
      <w:r>
        <w:rPr>
          <w:rFonts w:hint="eastAsia"/>
        </w:rPr>
        <w:t>也绘成图表，如图</w:t>
      </w:r>
      <w:r w:rsidR="001D19EC">
        <w:rPr>
          <w:rFonts w:hint="eastAsia"/>
        </w:rPr>
        <w:t>3-</w:t>
      </w:r>
      <w:r>
        <w:rPr>
          <w:rFonts w:hint="eastAsia"/>
        </w:rPr>
        <w:t>10</w:t>
      </w:r>
      <w:r>
        <w:rPr>
          <w:rFonts w:hint="eastAsia"/>
        </w:rPr>
        <w:t>。</w:t>
      </w:r>
    </w:p>
    <w:p w:rsidR="00773027" w:rsidRDefault="00773027" w:rsidP="00773027">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Pr="00773027"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Chars="0" w:firstLine="0"/>
      </w:pPr>
    </w:p>
    <w:p w:rsidR="001A2FC0" w:rsidRDefault="003E0416" w:rsidP="001A2FC0">
      <w:pPr>
        <w:ind w:firstLine="480"/>
      </w:pPr>
      <w:r>
        <w:rPr>
          <w:noProof/>
        </w:rPr>
        <w:drawing>
          <wp:anchor distT="0" distB="0" distL="114300" distR="114300" simplePos="0" relativeHeight="251657728" behindDoc="0" locked="0" layoutInCell="1" allowOverlap="1">
            <wp:simplePos x="0" y="0"/>
            <wp:positionH relativeFrom="margin">
              <wp:align>center</wp:align>
            </wp:positionH>
            <wp:positionV relativeFrom="paragraph">
              <wp:posOffset>-2237740</wp:posOffset>
            </wp:positionV>
            <wp:extent cx="3239770" cy="2429510"/>
            <wp:effectExtent l="0" t="0" r="0" b="8890"/>
            <wp:wrapSquare wrapText="bothSides"/>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10</w:t>
      </w:r>
      <w:r w:rsidRPr="001A2FC0">
        <w:rPr>
          <w:rFonts w:hint="eastAsia"/>
        </w:rPr>
        <w:t xml:space="preserve"> </w:t>
      </w:r>
      <w:r>
        <w:rPr>
          <w:rFonts w:hint="eastAsia"/>
        </w:rPr>
        <w:t>No</w:t>
      </w:r>
      <w:r>
        <w:rPr>
          <w:rFonts w:hint="eastAsia"/>
        </w:rPr>
        <w:t>十字路口下驾驶员不同驾驶意图注视时长</w:t>
      </w:r>
    </w:p>
    <w:p w:rsidR="001A2FC0" w:rsidRDefault="001A2FC0" w:rsidP="00773027">
      <w:pPr>
        <w:ind w:firstLine="480"/>
      </w:pPr>
      <w:r>
        <w:rPr>
          <w:rFonts w:hint="eastAsia"/>
        </w:rPr>
        <w:t>从上述两幅图可以分析得出</w:t>
      </w:r>
      <w:r w:rsidR="00361C47">
        <w:rPr>
          <w:rFonts w:hint="eastAsia"/>
        </w:rPr>
        <w:t>，无论在哪种十字路口，驾驶员的任何一种驾驶意图下，驾驶员都会首要关注</w:t>
      </w:r>
      <w:r w:rsidR="00361C47">
        <w:rPr>
          <w:rFonts w:hint="eastAsia"/>
        </w:rPr>
        <w:t>1</w:t>
      </w:r>
      <w:r w:rsidR="00361C47">
        <w:rPr>
          <w:rFonts w:hint="eastAsia"/>
        </w:rPr>
        <w:t>前方道路。并且，在左转时次要关注</w:t>
      </w:r>
      <w:r w:rsidR="00361C47">
        <w:rPr>
          <w:rFonts w:hint="eastAsia"/>
        </w:rPr>
        <w:t>8</w:t>
      </w:r>
      <w:r w:rsidR="00361C47">
        <w:rPr>
          <w:rFonts w:hint="eastAsia"/>
        </w:rPr>
        <w:t>左侧；在右转时次要关注</w:t>
      </w:r>
      <w:r w:rsidR="00361C47">
        <w:rPr>
          <w:rFonts w:hint="eastAsia"/>
        </w:rPr>
        <w:t>2</w:t>
      </w:r>
      <w:r w:rsidR="00361C47">
        <w:rPr>
          <w:rFonts w:hint="eastAsia"/>
        </w:rPr>
        <w:t>右前方道路；在直行时不特别关注除</w:t>
      </w:r>
      <w:r w:rsidR="00361C47">
        <w:rPr>
          <w:rFonts w:hint="eastAsia"/>
        </w:rPr>
        <w:t>1</w:t>
      </w:r>
      <w:r w:rsidR="00361C47">
        <w:rPr>
          <w:rFonts w:hint="eastAsia"/>
        </w:rPr>
        <w:t>前方道路以外的区域。这符合驾驶员在实际行车过程中的视觉行为。</w:t>
      </w:r>
    </w:p>
    <w:p w:rsidR="00361C47" w:rsidRDefault="00361C47" w:rsidP="00773027">
      <w:pPr>
        <w:ind w:firstLine="480"/>
      </w:pPr>
      <w:r>
        <w:rPr>
          <w:rFonts w:hint="eastAsia"/>
        </w:rPr>
        <w:t>结合注视频次和注视时长两个视觉特性更有利于我们从视觉行为上分析驾驶员的驾驶意图。</w:t>
      </w:r>
    </w:p>
    <w:p w:rsidR="00BA675C" w:rsidRDefault="00BA675C" w:rsidP="001A2FC0">
      <w:pPr>
        <w:ind w:firstLine="480"/>
      </w:pPr>
    </w:p>
    <w:p w:rsidR="00361C47" w:rsidRDefault="00361C47" w:rsidP="004D03C8">
      <w:pPr>
        <w:pStyle w:val="1"/>
      </w:pPr>
      <w:bookmarkStart w:id="31" w:name="_Toc482786580"/>
      <w:r>
        <w:rPr>
          <w:rFonts w:hint="eastAsia"/>
        </w:rPr>
        <w:lastRenderedPageBreak/>
        <w:t>3.3</w:t>
      </w:r>
      <w:bookmarkEnd w:id="31"/>
      <w:r w:rsidR="00B55565">
        <w:rPr>
          <w:rFonts w:hint="eastAsia"/>
        </w:rPr>
        <w:t>P</w:t>
      </w:r>
      <w:r w:rsidR="00B55565">
        <w:rPr>
          <w:rFonts w:hint="eastAsia"/>
        </w:rPr>
        <w:t>检验</w:t>
      </w:r>
    </w:p>
    <w:p w:rsidR="00FE102B" w:rsidRDefault="00217BFF" w:rsidP="00773027">
      <w:pPr>
        <w:ind w:firstLine="480"/>
      </w:pPr>
      <w:r>
        <w:rPr>
          <w:rFonts w:hint="eastAsia"/>
        </w:rPr>
        <w:t>转移概率作为注视特性的另一指标，研究中对此也做了详尽的数据统计分析。</w:t>
      </w:r>
    </w:p>
    <w:p w:rsidR="00221161" w:rsidRPr="001A5D63" w:rsidRDefault="001A5D63" w:rsidP="00773027">
      <w:pPr>
        <w:ind w:firstLine="480"/>
      </w:pPr>
      <w:r w:rsidRPr="001A5D63">
        <w:rPr>
          <w:rFonts w:hint="eastAsia"/>
        </w:rPr>
        <w:t>各视线区域之间的相互转移如</w:t>
      </w:r>
      <w:r>
        <w:rPr>
          <w:rFonts w:hint="eastAsia"/>
        </w:rPr>
        <w:t>图</w:t>
      </w:r>
      <w:r w:rsidR="001D19EC">
        <w:rPr>
          <w:rFonts w:hint="eastAsia"/>
        </w:rPr>
        <w:t>3-</w:t>
      </w:r>
      <w:r>
        <w:rPr>
          <w:rFonts w:hint="eastAsia"/>
        </w:rPr>
        <w:t>11</w:t>
      </w:r>
      <w:r w:rsidRPr="001A5D63">
        <w:t>所示</w:t>
      </w:r>
      <w:r w:rsidRPr="001A5D63">
        <w:rPr>
          <w:rFonts w:hint="eastAsia"/>
        </w:rPr>
        <w:t>，驾驶员视线可以从某一区域转移到其它</w:t>
      </w:r>
      <w:r w:rsidR="00902080">
        <w:rPr>
          <w:rFonts w:hint="eastAsia"/>
        </w:rPr>
        <w:t>区域</w:t>
      </w:r>
      <w:r w:rsidRPr="001A5D63">
        <w:rPr>
          <w:rFonts w:hint="eastAsia"/>
        </w:rPr>
        <w:t>，驾驶员视线由</w:t>
      </w:r>
      <w:r w:rsidRPr="002D6994">
        <w:rPr>
          <w:rFonts w:hint="eastAsia"/>
          <w:i/>
        </w:rPr>
        <w:t>A</w:t>
      </w:r>
      <w:r w:rsidRPr="002D6994">
        <w:rPr>
          <w:rFonts w:hint="eastAsia"/>
          <w:i/>
          <w:vertAlign w:val="subscript"/>
        </w:rPr>
        <w:t>x</w:t>
      </w:r>
      <w:r w:rsidRPr="001A5D63">
        <w:rPr>
          <w:rFonts w:hint="eastAsia"/>
        </w:rPr>
        <w:t>转移到</w:t>
      </w:r>
      <w:r w:rsidRPr="002D6994">
        <w:rPr>
          <w:rFonts w:hint="eastAsia"/>
          <w:i/>
        </w:rPr>
        <w:t>A</w:t>
      </w:r>
      <w:r w:rsidRPr="002D6994">
        <w:rPr>
          <w:rFonts w:hint="eastAsia"/>
          <w:i/>
          <w:vertAlign w:val="subscript"/>
        </w:rPr>
        <w:t>y</w:t>
      </w:r>
      <w:r w:rsidRPr="001A5D63">
        <w:rPr>
          <w:rFonts w:hint="eastAsia"/>
        </w:rPr>
        <w:t>称为一种驾驶员视线转移形态，例如，驾驶员视线由区域</w:t>
      </w:r>
      <w:r w:rsidRPr="001A5D63">
        <w:rPr>
          <w:rFonts w:hint="eastAsia"/>
        </w:rPr>
        <w:t>1</w:t>
      </w:r>
      <w:r w:rsidRPr="001A5D63">
        <w:rPr>
          <w:rFonts w:hint="eastAsia"/>
        </w:rPr>
        <w:t>（前方道路）转移到区域</w:t>
      </w:r>
      <w:r w:rsidRPr="001A5D63">
        <w:rPr>
          <w:rFonts w:hint="eastAsia"/>
        </w:rPr>
        <w:t>2</w:t>
      </w:r>
      <w:r w:rsidRPr="001A5D63">
        <w:rPr>
          <w:rFonts w:hint="eastAsia"/>
        </w:rPr>
        <w:t>（右前方道路）就构成了一次视线转移。驾驶员的视线转移可以表征出驾驶员此刻关注的对象，能为预测驾驶员下一步驾驶行为提供一定程度的帮助，从而达到借助视线转移预测驾驶员驾驶意图的目的。</w:t>
      </w:r>
    </w:p>
    <w:p w:rsidR="001A5D63" w:rsidRPr="001A5D63" w:rsidRDefault="001A5D63" w:rsidP="001A5D63">
      <w:pPr>
        <w:widowControl w:val="0"/>
        <w:spacing w:line="360" w:lineRule="auto"/>
        <w:ind w:firstLineChars="0" w:firstLine="0"/>
        <w:jc w:val="center"/>
        <w:rPr>
          <w:rFonts w:eastAsia="宋体" w:cs="Times New Roman"/>
          <w:noProof/>
          <w:szCs w:val="24"/>
        </w:rPr>
      </w:pPr>
      <w:r w:rsidRPr="001A5D63">
        <w:rPr>
          <w:rFonts w:eastAsia="宋体" w:cs="Times New Roman"/>
          <w:noProof/>
          <w:szCs w:val="24"/>
        </w:rPr>
        <w:drawing>
          <wp:anchor distT="0" distB="0" distL="114300" distR="114300" simplePos="0" relativeHeight="251655680" behindDoc="0" locked="0" layoutInCell="1" allowOverlap="1" wp14:anchorId="1657EBB3" wp14:editId="45F9FE28">
            <wp:simplePos x="0" y="0"/>
            <wp:positionH relativeFrom="margin">
              <wp:align>center</wp:align>
            </wp:positionH>
            <wp:positionV relativeFrom="paragraph">
              <wp:posOffset>34290</wp:posOffset>
            </wp:positionV>
            <wp:extent cx="3239770" cy="242951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6393" t="5733" r="5405" b="6068"/>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rPr>
          <w:rFonts w:eastAsia="宋体" w:cs="Times New Roman"/>
          <w:szCs w:val="24"/>
        </w:rPr>
      </w:pPr>
    </w:p>
    <w:p w:rsidR="001A5D63" w:rsidRPr="001A5D63" w:rsidRDefault="001A5D63" w:rsidP="00E64C74">
      <w:pPr>
        <w:pStyle w:val="af0"/>
        <w:spacing w:after="326"/>
      </w:pPr>
      <w:bookmarkStart w:id="32" w:name="OLE_LINK1"/>
      <w:r>
        <w:rPr>
          <w:rFonts w:hint="eastAsia"/>
        </w:rPr>
        <w:t>图</w:t>
      </w:r>
      <w:r w:rsidR="001D19EC">
        <w:rPr>
          <w:rFonts w:hint="eastAsia"/>
        </w:rPr>
        <w:t>3-</w:t>
      </w:r>
      <w:r>
        <w:rPr>
          <w:rFonts w:hint="eastAsia"/>
        </w:rPr>
        <w:t>11</w:t>
      </w:r>
      <w:bookmarkEnd w:id="32"/>
      <w:r w:rsidR="00F2324B">
        <w:rPr>
          <w:rFonts w:hint="eastAsia"/>
        </w:rPr>
        <w:t xml:space="preserve"> </w:t>
      </w:r>
      <w:r w:rsidR="00EF326C">
        <w:rPr>
          <w:rFonts w:hint="eastAsia"/>
        </w:rPr>
        <w:t>视线关注区域</w:t>
      </w:r>
      <w:r w:rsidRPr="001A5D63">
        <w:rPr>
          <w:rFonts w:hint="eastAsia"/>
        </w:rPr>
        <w:t>转移示意图</w:t>
      </w:r>
    </w:p>
    <w:p w:rsidR="001A5D63" w:rsidRPr="002D4516" w:rsidRDefault="001A5D63" w:rsidP="002D4516">
      <w:pPr>
        <w:ind w:firstLine="480"/>
      </w:pPr>
      <w:r w:rsidRPr="002D4516">
        <w:rPr>
          <w:rFonts w:hint="eastAsia"/>
        </w:rPr>
        <w:t>计算</w:t>
      </w:r>
      <w:r w:rsidRPr="002D4516">
        <w:t>一定时间范围内，驾驶</w:t>
      </w:r>
      <w:r w:rsidRPr="002D4516">
        <w:rPr>
          <w:rFonts w:hint="eastAsia"/>
        </w:rPr>
        <w:t>员</w:t>
      </w:r>
      <w:r w:rsidRPr="002D4516">
        <w:t>的</w:t>
      </w:r>
      <w:r w:rsidRPr="002D4516">
        <w:rPr>
          <w:rFonts w:hint="eastAsia"/>
        </w:rPr>
        <w:t>视线</w:t>
      </w:r>
      <w:r w:rsidRPr="002D4516">
        <w:t>转移概率的方法如式</w:t>
      </w:r>
      <w:r w:rsidRPr="002D4516">
        <w:rPr>
          <w:rFonts w:hint="eastAsia"/>
        </w:rPr>
        <w:t>(3-1)</w:t>
      </w:r>
      <w:r w:rsidRPr="002D4516">
        <w:t>所示：</w:t>
      </w:r>
    </w:p>
    <w:tbl>
      <w:tblPr>
        <w:tblW w:w="8612" w:type="dxa"/>
        <w:jc w:val="right"/>
        <w:tblLook w:val="04A0" w:firstRow="1" w:lastRow="0" w:firstColumn="1" w:lastColumn="0" w:noHBand="0" w:noVBand="1"/>
      </w:tblPr>
      <w:tblGrid>
        <w:gridCol w:w="7796"/>
        <w:gridCol w:w="816"/>
      </w:tblGrid>
      <w:tr w:rsidR="001A5D63" w:rsidRPr="001A5D63" w:rsidTr="00E55529">
        <w:trPr>
          <w:trHeight w:val="754"/>
          <w:jc w:val="right"/>
        </w:trPr>
        <w:tc>
          <w:tcPr>
            <w:tcW w:w="7796" w:type="dxa"/>
            <w:vAlign w:val="center"/>
          </w:tcPr>
          <w:p w:rsidR="001A5D63" w:rsidRPr="001A5D63"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bookmarkStart w:id="33" w:name="_Ref446763112"/>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1</w:t>
            </w:r>
            <w:r w:rsidRPr="001A5D63">
              <w:rPr>
                <w:rFonts w:eastAsia="宋体" w:cs="Times New Roman"/>
                <w:szCs w:val="24"/>
              </w:rPr>
              <w:fldChar w:fldCharType="end"/>
            </w:r>
            <w:r w:rsidRPr="001A5D63">
              <w:rPr>
                <w:rFonts w:eastAsia="宋体" w:cs="Times New Roman" w:hint="eastAsia"/>
                <w:szCs w:val="24"/>
                <w:lang w:val="en-GB"/>
              </w:rPr>
              <w:t>)</w:t>
            </w:r>
            <w:bookmarkEnd w:id="33"/>
          </w:p>
        </w:tc>
      </w:tr>
    </w:tbl>
    <w:p w:rsidR="001A5D63" w:rsidRPr="002D6994" w:rsidRDefault="001A5D63" w:rsidP="002D6994">
      <w:pPr>
        <w:ind w:firstLineChars="0" w:firstLine="0"/>
      </w:pPr>
      <w:r w:rsidRPr="002D6994">
        <w:t>其中</w:t>
      </w:r>
      <w:r w:rsidRPr="002D6994">
        <w:rPr>
          <w:rFonts w:hint="eastAsia"/>
        </w:rPr>
        <w:t>，</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为联合估计概率</w:t>
      </w:r>
      <w:r w:rsidRPr="002D6994">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为边缘概率</w:t>
      </w:r>
      <w:r w:rsidRPr="002D6994">
        <w:rPr>
          <w:rFonts w:hint="eastAsia"/>
        </w:rPr>
        <w:t>。</w:t>
      </w:r>
    </w:p>
    <w:p w:rsidR="001A5D63" w:rsidRPr="002D4516" w:rsidRDefault="001A5D63" w:rsidP="002D4516">
      <w:pPr>
        <w:ind w:firstLine="480"/>
      </w:pPr>
      <w:r w:rsidRPr="002D4516">
        <w:t>根据大数定理，当统计量较大时</w:t>
      </w:r>
      <w:r w:rsidRPr="002D4516">
        <w:rPr>
          <w:rFonts w:hint="eastAsia"/>
        </w:rPr>
        <w:t>，</w:t>
      </w:r>
      <w:r w:rsidRPr="002D4516">
        <w:t>概率可用相对频数做估计</w:t>
      </w:r>
      <w:r w:rsidRPr="002D4516">
        <w:rPr>
          <w:rFonts w:hint="eastAsia"/>
        </w:rPr>
        <w:t>，</w:t>
      </w:r>
      <w:r w:rsidRPr="002D4516">
        <w:t>即</w:t>
      </w:r>
      <w:r w:rsidRPr="002D4516">
        <w:rPr>
          <w:rFonts w:hint="eastAsia"/>
        </w:rPr>
        <w:t>：</w:t>
      </w:r>
    </w:p>
    <w:tbl>
      <w:tblPr>
        <w:tblW w:w="8612" w:type="dxa"/>
        <w:jc w:val="right"/>
        <w:tblLook w:val="04A0" w:firstRow="1" w:lastRow="0" w:firstColumn="1" w:lastColumn="0" w:noHBand="0" w:noVBand="1"/>
      </w:tblPr>
      <w:tblGrid>
        <w:gridCol w:w="7796"/>
        <w:gridCol w:w="816"/>
      </w:tblGrid>
      <w:tr w:rsidR="001A5D63" w:rsidRPr="001A5D63" w:rsidTr="00E55529">
        <w:trPr>
          <w:trHeight w:val="1671"/>
          <w:jc w:val="right"/>
        </w:trPr>
        <w:tc>
          <w:tcPr>
            <w:tcW w:w="7796" w:type="dxa"/>
            <w:vAlign w:val="center"/>
          </w:tcPr>
          <w:p w:rsidR="001A5D63" w:rsidRPr="001A5D63" w:rsidRDefault="001A5D63" w:rsidP="001A5D63">
            <w:pPr>
              <w:widowControl w:val="0"/>
              <w:spacing w:line="240" w:lineRule="auto"/>
              <w:ind w:firstLine="480"/>
              <w:rPr>
                <w:rFonts w:ascii="Cambria Math" w:eastAsia="宋体" w:hAnsi="Cambria Math" w:cs="Times New Roman"/>
                <w:szCs w:val="24"/>
              </w:rPr>
            </w:pPr>
            <m:oMathPara>
              <m:oMathParaPr>
                <m:jc m:val="center"/>
              </m:oMathParaPr>
              <m:oMath>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1A5D63" w:rsidRPr="001A5D63" w:rsidRDefault="001A5D63" w:rsidP="001A5D63">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2</w:t>
            </w:r>
            <w:r w:rsidRPr="001A5D63">
              <w:rPr>
                <w:rFonts w:eastAsia="宋体" w:cs="Times New Roman"/>
                <w:szCs w:val="24"/>
              </w:rPr>
              <w:fldChar w:fldCharType="end"/>
            </w:r>
            <w:r w:rsidRPr="001A5D63">
              <w:rPr>
                <w:rFonts w:eastAsia="宋体" w:cs="Times New Roman" w:hint="eastAsia"/>
                <w:szCs w:val="24"/>
                <w:lang w:val="en-GB"/>
              </w:rPr>
              <w:t>)</w:t>
            </w:r>
          </w:p>
        </w:tc>
      </w:tr>
    </w:tbl>
    <w:p w:rsidR="002D4516" w:rsidRDefault="002D4516" w:rsidP="002D4516">
      <w:pPr>
        <w:ind w:firstLine="480"/>
      </w:pPr>
    </w:p>
    <w:p w:rsidR="002D4516" w:rsidRDefault="002D4516" w:rsidP="002D4516">
      <w:pPr>
        <w:ind w:firstLine="480"/>
      </w:pPr>
    </w:p>
    <w:p w:rsidR="001A5D63" w:rsidRPr="002D4516" w:rsidRDefault="001A5D63" w:rsidP="002D4516">
      <w:pPr>
        <w:ind w:firstLine="480"/>
      </w:pPr>
      <w:r w:rsidRPr="002D4516">
        <w:t>将以上两式代入式</w:t>
      </w:r>
      <w:r w:rsidRPr="002D4516">
        <w:rPr>
          <w:rFonts w:hint="eastAsia"/>
        </w:rPr>
        <w:t>(3-1)</w:t>
      </w:r>
      <w:r w:rsidRPr="002D4516">
        <w:rPr>
          <w:rFonts w:hint="eastAsia"/>
        </w:rPr>
        <w:t>，可得：</w:t>
      </w:r>
    </w:p>
    <w:tbl>
      <w:tblPr>
        <w:tblW w:w="8612" w:type="dxa"/>
        <w:jc w:val="right"/>
        <w:tblLook w:val="04A0" w:firstRow="1" w:lastRow="0" w:firstColumn="1" w:lastColumn="0" w:noHBand="0" w:noVBand="1"/>
      </w:tblPr>
      <w:tblGrid>
        <w:gridCol w:w="7796"/>
        <w:gridCol w:w="816"/>
      </w:tblGrid>
      <w:tr w:rsidR="001A5D63" w:rsidRPr="001A5D63" w:rsidTr="00E55529">
        <w:trPr>
          <w:trHeight w:val="1020"/>
          <w:jc w:val="right"/>
        </w:trPr>
        <w:tc>
          <w:tcPr>
            <w:tcW w:w="7796" w:type="dxa"/>
            <w:vAlign w:val="center"/>
          </w:tcPr>
          <w:p w:rsidR="001A5D63" w:rsidRPr="009A1F54"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3</w:t>
            </w:r>
            <w:r w:rsidRPr="001A5D63">
              <w:rPr>
                <w:rFonts w:eastAsia="宋体" w:cs="Times New Roman"/>
                <w:szCs w:val="24"/>
              </w:rPr>
              <w:fldChar w:fldCharType="end"/>
            </w:r>
            <w:r w:rsidRPr="001A5D63">
              <w:rPr>
                <w:rFonts w:eastAsia="宋体" w:cs="Times New Roman" w:hint="eastAsia"/>
                <w:szCs w:val="24"/>
                <w:lang w:val="en-GB"/>
              </w:rPr>
              <w:t>)</w:t>
            </w:r>
          </w:p>
        </w:tc>
      </w:tr>
    </w:tbl>
    <w:p w:rsidR="00217BFF" w:rsidRPr="001A5D63" w:rsidRDefault="001A5D63" w:rsidP="002D6994">
      <w:pPr>
        <w:ind w:firstLineChars="0" w:firstLine="0"/>
      </w:pPr>
      <w:r w:rsidRPr="001A5D63">
        <w:t>其中</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1A5D63">
        <w:t>为</w:t>
      </w:r>
      <w:r w:rsidRPr="001A5D63">
        <w:rPr>
          <w:rFonts w:hint="eastAsia"/>
        </w:rPr>
        <w:t>上一阶段视线所在区域</w:t>
      </w:r>
      <w:r w:rsidRPr="001A5D63">
        <w:t>，</w:t>
      </w:r>
      <m:oMath>
        <m:r>
          <w:rPr>
            <w:rFonts w:ascii="Cambria Math" w:hAnsi="Cambria Math"/>
          </w:rPr>
          <m:t>w</m:t>
        </m:r>
      </m:oMath>
      <w:r w:rsidRPr="001A5D63">
        <w:t>为</w:t>
      </w:r>
      <w:r w:rsidRPr="001A5D63">
        <w:rPr>
          <w:rFonts w:hint="eastAsia"/>
        </w:rPr>
        <w:t>视线</w:t>
      </w:r>
      <w:r w:rsidRPr="001A5D63">
        <w:t>从</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转移到</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的次数，</w:t>
      </w:r>
      <w:r w:rsidRPr="001A5D63">
        <w:t xml:space="preserve"> </w:t>
      </w:r>
      <m:oMath>
        <m:sSub>
          <m:sSubPr>
            <m:ctrlPr>
              <w:rPr>
                <w:rFonts w:ascii="Cambria Math" w:hAnsi="Cambria Math"/>
                <w:i/>
              </w:rPr>
            </m:ctrlPr>
          </m:sSubPr>
          <m:e>
            <m:r>
              <w:rPr>
                <w:rFonts w:ascii="Cambria Math" w:hAnsi="Cambria Math"/>
              </w:rPr>
              <m:t>a</m:t>
            </m:r>
          </m:e>
          <m:sub>
            <m:r>
              <w:rPr>
                <w:rFonts w:ascii="Cambria Math" w:hAnsi="Cambria Math"/>
              </w:rPr>
              <m:t>xy</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1A5D63">
        <w:rPr>
          <w:rFonts w:hint="eastAsia"/>
        </w:rPr>
        <w:t>，</w:t>
      </w:r>
      <w:r w:rsidRPr="001A5D63">
        <w:t>为</w:t>
      </w:r>
      <w:r w:rsidRPr="001A5D63">
        <w:rPr>
          <w:rFonts w:hint="eastAsia"/>
        </w:rPr>
        <w:t>视线</w:t>
      </w:r>
      <w:r w:rsidRPr="001A5D63">
        <w:t>转移概率指标，</w:t>
      </w:r>
      <m:oMath>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xy</m:t>
                </m:r>
              </m:sub>
            </m:sSub>
          </m:e>
        </m:nary>
        <m:r>
          <m:rPr>
            <m:sty m:val="p"/>
          </m:rPr>
          <w:rPr>
            <w:rFonts w:ascii="Cambria Math" w:hAnsi="Cambria Math"/>
          </w:rPr>
          <m:t>=1</m:t>
        </m:r>
      </m:oMath>
      <w:r w:rsidRPr="001A5D63">
        <w:t xml:space="preserve">, </w:t>
      </w:r>
      <w:r w:rsidRPr="002D6994">
        <w:rPr>
          <w:i/>
        </w:rPr>
        <w:t>N</w:t>
      </w:r>
      <w:r w:rsidRPr="001A5D63">
        <w:t>是</w:t>
      </w:r>
      <w:r w:rsidRPr="001A5D63">
        <w:rPr>
          <w:rFonts w:hint="eastAsia"/>
        </w:rPr>
        <w:t>视线区域</w:t>
      </w:r>
      <w:r w:rsidRPr="001A5D63">
        <w:t>的数量</w:t>
      </w:r>
      <w:r w:rsidRPr="001A5D63">
        <w:t xml:space="preserve">, </w:t>
      </w:r>
      <m:oMath>
        <m:r>
          <m:rPr>
            <m:sty m:val="p"/>
          </m:rPr>
          <w:rPr>
            <w:rFonts w:ascii="Cambria Math" w:hAnsi="Cambria Math"/>
          </w:rPr>
          <m:t>1≤</m:t>
        </m:r>
        <m:r>
          <w:rPr>
            <w:rFonts w:ascii="Cambria Math" w:hAnsi="Cambria Math"/>
          </w:rPr>
          <m:t>x,y</m:t>
        </m:r>
        <m:r>
          <m:rPr>
            <m:sty m:val="p"/>
          </m:rPr>
          <w:rPr>
            <w:rFonts w:ascii="Cambria Math" w:hAnsi="Cambria Math"/>
          </w:rPr>
          <m:t>≤</m:t>
        </m:r>
        <m:r>
          <w:rPr>
            <w:rFonts w:ascii="Cambria Math" w:hAnsi="Cambria Math"/>
          </w:rPr>
          <m:t>N</m:t>
        </m:r>
      </m:oMath>
      <w:r w:rsidRPr="001A5D63">
        <w:t>.</w:t>
      </w:r>
      <w:r w:rsidRPr="001A5D63">
        <w:rPr>
          <w:rFonts w:hint="eastAsia"/>
        </w:rPr>
        <w:t>视线转移</w:t>
      </w:r>
      <w:r w:rsidRPr="001A5D63">
        <w:t>矩阵可以定义为</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xy</m:t>
                </m:r>
              </m:sub>
            </m:sSub>
          </m:e>
        </m:d>
      </m:oMath>
      <w:r w:rsidRPr="001A5D63">
        <w:rPr>
          <w:rFonts w:hint="eastAsia"/>
        </w:rPr>
        <w:t>。</w:t>
      </w:r>
      <w:r w:rsidRPr="001A5D63">
        <w:t>如果</w:t>
      </w:r>
      <m:oMath>
        <m:sSub>
          <m:sSubPr>
            <m:ctrlPr>
              <w:rPr>
                <w:rFonts w:ascii="Cambria Math" w:hAnsi="Cambria Math"/>
                <w:i/>
              </w:rPr>
            </m:ctrlPr>
          </m:sSubPr>
          <m:e>
            <m:r>
              <w:rPr>
                <w:rFonts w:ascii="Cambria Math" w:hAnsi="Cambria Math"/>
              </w:rPr>
              <m:t>a</m:t>
            </m:r>
          </m:e>
          <m:sub>
            <m:r>
              <w:rPr>
                <w:rFonts w:ascii="Cambria Math" w:hAnsi="Cambria Math"/>
              </w:rPr>
              <m:t>xy</m:t>
            </m:r>
          </m:sub>
        </m:sSub>
      </m:oMath>
      <w:r w:rsidRPr="001A5D63">
        <w:t xml:space="preserve"> </w:t>
      </w:r>
      <w:r w:rsidRPr="001A5D63">
        <w:t>接近于</w:t>
      </w:r>
      <w:r w:rsidRPr="001A5D63">
        <w:t>0</w:t>
      </w:r>
      <w:r w:rsidRPr="001A5D63">
        <w:t>，则表明其对应的</w:t>
      </w:r>
      <w:r w:rsidRPr="001A5D63">
        <w:rPr>
          <w:rFonts w:hint="eastAsia"/>
        </w:rPr>
        <w:t>区域</w:t>
      </w:r>
      <w:r w:rsidRPr="001A5D63">
        <w:t>之间的</w:t>
      </w:r>
      <w:r w:rsidRPr="001A5D63">
        <w:rPr>
          <w:rFonts w:hint="eastAsia"/>
        </w:rPr>
        <w:t>视线</w:t>
      </w:r>
      <w:r w:rsidRPr="001A5D63">
        <w:t>转移极少发生。</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为第</w:t>
      </w:r>
      <w:r w:rsidRPr="002D6994">
        <w:rPr>
          <w:rFonts w:hint="eastAsia"/>
          <w:i/>
        </w:rPr>
        <w:t>x</w:t>
      </w:r>
      <w:r w:rsidRPr="001A5D63">
        <w:t>和第</w:t>
      </w:r>
      <w:r w:rsidRPr="002D6994">
        <w:rPr>
          <w:rFonts w:hint="eastAsia"/>
          <w:i/>
        </w:rPr>
        <w:t>y</w:t>
      </w:r>
      <w:proofErr w:type="gramStart"/>
      <w:r w:rsidRPr="001A5D63">
        <w:rPr>
          <w:rFonts w:hint="eastAsia"/>
        </w:rPr>
        <w:t>个</w:t>
      </w:r>
      <w:proofErr w:type="gramEnd"/>
      <w:r w:rsidRPr="001A5D63">
        <w:rPr>
          <w:rFonts w:hint="eastAsia"/>
        </w:rPr>
        <w:t>视线关注区域</w:t>
      </w:r>
      <w:r w:rsidRPr="001A5D63">
        <w:t>。</w:t>
      </w:r>
    </w:p>
    <w:p w:rsidR="005E1B49" w:rsidRDefault="00217BFF" w:rsidP="002D4516">
      <w:pPr>
        <w:ind w:firstLine="480"/>
      </w:pPr>
      <w:r>
        <w:rPr>
          <w:rFonts w:hint="eastAsia"/>
        </w:rPr>
        <w:t>为此，针对两种十字路口和三种驾驶意图，</w:t>
      </w:r>
      <w:r w:rsidR="00766C95">
        <w:rPr>
          <w:rFonts w:hint="eastAsia"/>
        </w:rPr>
        <w:t>本次研究</w:t>
      </w:r>
      <w:r>
        <w:rPr>
          <w:rFonts w:hint="eastAsia"/>
        </w:rPr>
        <w:t>分别统计整理出</w:t>
      </w:r>
      <w:r w:rsidR="00766C95">
        <w:rPr>
          <w:rFonts w:hint="eastAsia"/>
        </w:rPr>
        <w:t>了</w:t>
      </w:r>
      <w:r>
        <w:rPr>
          <w:rFonts w:hint="eastAsia"/>
        </w:rPr>
        <w:t>相应的转移概率表。</w:t>
      </w:r>
    </w:p>
    <w:p w:rsidR="00FE102B" w:rsidRDefault="00FE102B" w:rsidP="004D03C8">
      <w:pPr>
        <w:pStyle w:val="2"/>
      </w:pPr>
      <w:bookmarkStart w:id="34" w:name="_Toc482786581"/>
      <w:r>
        <w:rPr>
          <w:rFonts w:hint="eastAsia"/>
        </w:rPr>
        <w:t>3.3.1</w:t>
      </w:r>
      <w:r>
        <w:rPr>
          <w:rFonts w:hint="eastAsia"/>
        </w:rPr>
        <w:t>左转时的转移概率</w:t>
      </w:r>
      <w:bookmarkEnd w:id="34"/>
    </w:p>
    <w:p w:rsidR="00FE102B" w:rsidRPr="00FE102B" w:rsidRDefault="00FE102B" w:rsidP="002D4516">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）的十字路口，驾驶员驾驶意图为左转时的转移概率数据如表</w:t>
      </w:r>
      <w:r w:rsidR="001D19EC">
        <w:rPr>
          <w:rFonts w:hint="eastAsia"/>
        </w:rPr>
        <w:t>3-</w:t>
      </w:r>
      <w:r>
        <w:rPr>
          <w:rFonts w:hint="eastAsia"/>
        </w:rPr>
        <w:t>13</w:t>
      </w:r>
      <w:r>
        <w:rPr>
          <w:rFonts w:hint="eastAsia"/>
        </w:rPr>
        <w:t>所示。</w:t>
      </w:r>
    </w:p>
    <w:p w:rsidR="005E1B49" w:rsidRDefault="00A25222" w:rsidP="00E64C74">
      <w:pPr>
        <w:pStyle w:val="af4"/>
        <w:spacing w:before="326" w:after="163"/>
      </w:pPr>
      <w:r>
        <w:rPr>
          <w:rFonts w:hint="eastAsia"/>
        </w:rPr>
        <w:t>表</w:t>
      </w:r>
      <w:r w:rsidR="001D19EC">
        <w:rPr>
          <w:rFonts w:hint="eastAsia"/>
        </w:rPr>
        <w:t>3-</w:t>
      </w:r>
      <w:r>
        <w:rPr>
          <w:rFonts w:hint="eastAsia"/>
        </w:rPr>
        <w:t xml:space="preserve">13  </w:t>
      </w:r>
      <w:proofErr w:type="spellStart"/>
      <w:r>
        <w:rPr>
          <w:rFonts w:hint="eastAsia"/>
        </w:rPr>
        <w:t>Yes,number,left</w:t>
      </w:r>
      <w:proofErr w:type="spellEnd"/>
      <w:r>
        <w:rPr>
          <w:rFonts w:hint="eastAsia"/>
        </w:rPr>
        <w:t>十字路口下驾驶员左转转移概率表</w:t>
      </w:r>
    </w:p>
    <w:tbl>
      <w:tblPr>
        <w:tblW w:w="5000" w:type="pct"/>
        <w:tblLook w:val="04A0" w:firstRow="1" w:lastRow="0" w:firstColumn="1" w:lastColumn="0" w:noHBand="0" w:noVBand="1"/>
      </w:tblPr>
      <w:tblGrid>
        <w:gridCol w:w="957"/>
        <w:gridCol w:w="640"/>
        <w:gridCol w:w="640"/>
        <w:gridCol w:w="641"/>
        <w:gridCol w:w="641"/>
        <w:gridCol w:w="641"/>
        <w:gridCol w:w="641"/>
        <w:gridCol w:w="641"/>
        <w:gridCol w:w="641"/>
        <w:gridCol w:w="641"/>
        <w:gridCol w:w="641"/>
        <w:gridCol w:w="641"/>
        <w:gridCol w:w="641"/>
        <w:gridCol w:w="639"/>
      </w:tblGrid>
      <w:tr w:rsidR="00A25222" w:rsidRPr="00421983" w:rsidTr="009A1F54">
        <w:trPr>
          <w:trHeight w:val="592"/>
        </w:trPr>
        <w:tc>
          <w:tcPr>
            <w:tcW w:w="516" w:type="pct"/>
            <w:tcBorders>
              <w:top w:val="single" w:sz="18" w:space="0" w:color="auto"/>
              <w:bottom w:val="single" w:sz="4" w:space="0" w:color="auto"/>
              <w:tl2br w:val="single" w:sz="4" w:space="0" w:color="auto"/>
            </w:tcBorders>
            <w:shd w:val="clear" w:color="auto" w:fill="auto"/>
            <w:vAlign w:val="center"/>
            <w:hideMark/>
          </w:tcPr>
          <w:p w:rsidR="00A25222" w:rsidRPr="00421983" w:rsidRDefault="00A25222" w:rsidP="00A25222">
            <w:pPr>
              <w:spacing w:line="240" w:lineRule="auto"/>
              <w:ind w:firstLineChars="0"/>
              <w:jc w:val="left"/>
              <w:rPr>
                <w:rFonts w:eastAsia="宋体" w:cs="Times New Roman"/>
                <w:color w:val="000000"/>
                <w:kern w:val="0"/>
                <w:sz w:val="21"/>
                <w:szCs w:val="21"/>
              </w:rPr>
            </w:pPr>
            <w:r w:rsidRPr="00421983">
              <w:rPr>
                <w:rFonts w:eastAsia="宋体" w:cs="Times New Roman"/>
                <w:color w:val="000000"/>
                <w:kern w:val="0"/>
                <w:sz w:val="21"/>
                <w:szCs w:val="21"/>
              </w:rPr>
              <w:t xml:space="preserve">  </w:t>
            </w:r>
            <w:r w:rsidR="009A1F54">
              <w:rPr>
                <w:rFonts w:eastAsia="宋体" w:cs="Times New Roman" w:hint="eastAsia"/>
                <w:color w:val="000000"/>
                <w:kern w:val="0"/>
                <w:sz w:val="21"/>
                <w:szCs w:val="21"/>
              </w:rPr>
              <w:t xml:space="preserve"> </w:t>
            </w:r>
            <w:r w:rsidRPr="00421983">
              <w:rPr>
                <w:rFonts w:eastAsia="宋体" w:cs="Times New Roman"/>
                <w:color w:val="000000"/>
                <w:kern w:val="0"/>
                <w:sz w:val="21"/>
                <w:szCs w:val="21"/>
              </w:rPr>
              <w:t>Y</w:t>
            </w:r>
          </w:p>
          <w:p w:rsidR="00A25222" w:rsidRPr="00421983" w:rsidRDefault="00A25222" w:rsidP="00421983">
            <w:pPr>
              <w:spacing w:line="240" w:lineRule="auto"/>
              <w:ind w:firstLineChars="100" w:firstLine="210"/>
              <w:jc w:val="left"/>
              <w:rPr>
                <w:rFonts w:eastAsia="宋体" w:cs="Times New Roman"/>
                <w:color w:val="000000"/>
                <w:kern w:val="0"/>
                <w:sz w:val="21"/>
                <w:szCs w:val="21"/>
              </w:rPr>
            </w:pPr>
            <w:r w:rsidRPr="00421983">
              <w:rPr>
                <w:rFonts w:eastAsia="宋体" w:cs="Times New Roman"/>
                <w:color w:val="000000"/>
                <w:kern w:val="0"/>
                <w:sz w:val="21"/>
                <w:szCs w:val="21"/>
              </w:rPr>
              <w:t xml:space="preserve">X      </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A25222" w:rsidRPr="00421983" w:rsidTr="009A1F54">
        <w:trPr>
          <w:trHeight w:val="270"/>
        </w:trPr>
        <w:tc>
          <w:tcPr>
            <w:tcW w:w="516"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4" w:space="0" w:color="auto"/>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0.93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9</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A25222" w:rsidRPr="00421983" w:rsidTr="009A1F54">
        <w:trPr>
          <w:trHeight w:val="270"/>
        </w:trPr>
        <w:tc>
          <w:tcPr>
            <w:tcW w:w="516"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45" w:type="pct"/>
            <w:tcBorders>
              <w:left w:val="nil"/>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bl>
    <w:p w:rsidR="00221161" w:rsidRDefault="00221161"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FE102B" w:rsidRDefault="00FE102B" w:rsidP="002D4516">
      <w:pPr>
        <w:ind w:firstLine="480"/>
      </w:pPr>
      <w:r>
        <w:rPr>
          <w:rFonts w:hint="eastAsia"/>
        </w:rPr>
        <w:t>在没有红绿灯（</w:t>
      </w:r>
      <w:r>
        <w:rPr>
          <w:rFonts w:hint="eastAsia"/>
        </w:rPr>
        <w:t>No</w:t>
      </w:r>
      <w:r w:rsidR="00221161">
        <w:rPr>
          <w:rFonts w:hint="eastAsia"/>
        </w:rPr>
        <w:t>）的十字路口下，驾驶意图为左转时</w:t>
      </w:r>
      <w:r>
        <w:rPr>
          <w:rFonts w:hint="eastAsia"/>
        </w:rPr>
        <w:t>的转移概率</w:t>
      </w:r>
      <w:r w:rsidR="001D74F3">
        <w:rPr>
          <w:rFonts w:hint="eastAsia"/>
        </w:rPr>
        <w:t>数据</w:t>
      </w:r>
      <w:r>
        <w:rPr>
          <w:rFonts w:hint="eastAsia"/>
        </w:rPr>
        <w:t>如表</w:t>
      </w:r>
      <w:r w:rsidR="001D19EC">
        <w:rPr>
          <w:rFonts w:hint="eastAsia"/>
        </w:rPr>
        <w:t>3-</w:t>
      </w:r>
      <w:r>
        <w:rPr>
          <w:rFonts w:hint="eastAsia"/>
        </w:rPr>
        <w:t>14</w:t>
      </w:r>
      <w:r w:rsidR="00221161">
        <w:rPr>
          <w:rFonts w:hint="eastAsia"/>
        </w:rPr>
        <w:t>。</w:t>
      </w:r>
    </w:p>
    <w:p w:rsidR="005E1B49" w:rsidRDefault="005F4166" w:rsidP="00E64C74">
      <w:pPr>
        <w:pStyle w:val="af4"/>
        <w:spacing w:before="326" w:after="163"/>
      </w:pPr>
      <w:r>
        <w:rPr>
          <w:rFonts w:hint="eastAsia"/>
        </w:rPr>
        <w:t>表</w:t>
      </w:r>
      <w:r w:rsidR="001D19EC">
        <w:rPr>
          <w:rFonts w:hint="eastAsia"/>
        </w:rPr>
        <w:t>3-</w:t>
      </w:r>
      <w:r>
        <w:rPr>
          <w:rFonts w:hint="eastAsia"/>
        </w:rPr>
        <w:t>14  No</w:t>
      </w:r>
      <w:r>
        <w:rPr>
          <w:rFonts w:hint="eastAsia"/>
        </w:rPr>
        <w:t>十字路口下驾驶员左转转移概率表</w:t>
      </w:r>
    </w:p>
    <w:tbl>
      <w:tblPr>
        <w:tblW w:w="5038" w:type="pct"/>
        <w:tblLook w:val="0620" w:firstRow="1" w:lastRow="0" w:firstColumn="0" w:lastColumn="0" w:noHBand="1" w:noVBand="1"/>
      </w:tblPr>
      <w:tblGrid>
        <w:gridCol w:w="738"/>
        <w:gridCol w:w="83"/>
        <w:gridCol w:w="516"/>
        <w:gridCol w:w="70"/>
        <w:gridCol w:w="598"/>
        <w:gridCol w:w="70"/>
        <w:gridCol w:w="597"/>
        <w:gridCol w:w="69"/>
        <w:gridCol w:w="595"/>
        <w:gridCol w:w="69"/>
        <w:gridCol w:w="595"/>
        <w:gridCol w:w="67"/>
        <w:gridCol w:w="595"/>
        <w:gridCol w:w="67"/>
        <w:gridCol w:w="595"/>
        <w:gridCol w:w="67"/>
        <w:gridCol w:w="595"/>
        <w:gridCol w:w="67"/>
        <w:gridCol w:w="595"/>
        <w:gridCol w:w="67"/>
        <w:gridCol w:w="595"/>
        <w:gridCol w:w="67"/>
        <w:gridCol w:w="595"/>
        <w:gridCol w:w="67"/>
        <w:gridCol w:w="595"/>
        <w:gridCol w:w="67"/>
        <w:gridCol w:w="591"/>
        <w:gridCol w:w="65"/>
      </w:tblGrid>
      <w:tr w:rsidR="00C82BCB" w:rsidRPr="00421983" w:rsidTr="00C82BCB">
        <w:trPr>
          <w:gridAfter w:val="1"/>
          <w:wAfter w:w="37" w:type="pct"/>
          <w:trHeight w:val="540"/>
        </w:trPr>
        <w:tc>
          <w:tcPr>
            <w:tcW w:w="438" w:type="pct"/>
            <w:gridSpan w:val="2"/>
            <w:tcBorders>
              <w:top w:val="single" w:sz="18" w:space="0" w:color="auto"/>
              <w:bottom w:val="single" w:sz="4" w:space="0" w:color="auto"/>
              <w:tl2br w:val="single" w:sz="4" w:space="0" w:color="auto"/>
            </w:tcBorders>
            <w:shd w:val="clear" w:color="auto" w:fill="auto"/>
            <w:vAlign w:val="center"/>
            <w:hideMark/>
          </w:tcPr>
          <w:p w:rsidR="00C82BCB" w:rsidRPr="00421983" w:rsidRDefault="00C82BCB" w:rsidP="00C82BCB">
            <w:pPr>
              <w:spacing w:line="240" w:lineRule="auto"/>
              <w:ind w:firstLineChars="0" w:firstLine="440"/>
              <w:jc w:val="left"/>
              <w:rPr>
                <w:rFonts w:eastAsia="宋体" w:cs="Times New Roman"/>
                <w:color w:val="000000"/>
                <w:kern w:val="0"/>
                <w:sz w:val="21"/>
                <w:szCs w:val="21"/>
              </w:rPr>
            </w:pPr>
            <w:r w:rsidRPr="00421983">
              <w:rPr>
                <w:rFonts w:eastAsia="宋体" w:cs="Times New Roman" w:hint="eastAsia"/>
                <w:color w:val="000000"/>
                <w:kern w:val="0"/>
                <w:sz w:val="21"/>
                <w:szCs w:val="21"/>
              </w:rPr>
              <w:t>Y</w:t>
            </w:r>
            <w:r w:rsidRPr="00421983">
              <w:rPr>
                <w:rFonts w:eastAsia="宋体" w:cs="Times New Roman"/>
                <w:color w:val="000000"/>
                <w:kern w:val="0"/>
                <w:sz w:val="21"/>
                <w:szCs w:val="21"/>
              </w:rPr>
              <w:t xml:space="preserve">          </w:t>
            </w:r>
            <w:r w:rsidRPr="00421983">
              <w:rPr>
                <w:rFonts w:eastAsia="宋体" w:cs="Times New Roman"/>
                <w:color w:val="000000"/>
                <w:kern w:val="0"/>
                <w:sz w:val="21"/>
                <w:szCs w:val="21"/>
              </w:rPr>
              <w:br/>
              <w:t xml:space="preserve"> </w:t>
            </w:r>
            <w:r w:rsidRPr="00421983">
              <w:rPr>
                <w:rFonts w:eastAsia="宋体" w:cs="Times New Roman" w:hint="eastAsia"/>
                <w:color w:val="000000"/>
                <w:kern w:val="0"/>
                <w:sz w:val="21"/>
                <w:szCs w:val="21"/>
              </w:rPr>
              <w:t>X</w:t>
            </w:r>
          </w:p>
        </w:tc>
        <w:tc>
          <w:tcPr>
            <w:tcW w:w="275" w:type="pct"/>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2"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C82BCB" w:rsidRPr="00421983" w:rsidTr="00C82BCB">
        <w:trPr>
          <w:trHeight w:val="270"/>
        </w:trPr>
        <w:tc>
          <w:tcPr>
            <w:tcW w:w="394" w:type="pct"/>
            <w:tcBorders>
              <w:top w:val="single" w:sz="4"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3"/>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5"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2"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0.65</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11</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6" w:type="pct"/>
            <w:gridSpan w:val="3"/>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0.81</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tcBorders>
              <w:bottom w:val="single" w:sz="1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6" w:type="pct"/>
            <w:gridSpan w:val="3"/>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2D4516" w:rsidRDefault="002D4516" w:rsidP="005F4166">
      <w:pPr>
        <w:ind w:firstLine="480"/>
      </w:pPr>
    </w:p>
    <w:p w:rsidR="005F4166" w:rsidRDefault="003C3B8E" w:rsidP="002D4516">
      <w:pPr>
        <w:ind w:firstLine="480"/>
      </w:pPr>
      <w:r>
        <w:rPr>
          <w:rFonts w:hint="eastAsia"/>
        </w:rPr>
        <w:t>观察上述两表可以发现，无论是何种十字路口，驾驶员对区域</w:t>
      </w:r>
      <w:r>
        <w:rPr>
          <w:rFonts w:hint="eastAsia"/>
        </w:rPr>
        <w:t>1</w:t>
      </w:r>
      <w:r>
        <w:rPr>
          <w:rFonts w:hint="eastAsia"/>
        </w:rPr>
        <w:t>的转移概率均为最高，驾驶员视线的转移总是以</w:t>
      </w:r>
      <w:r>
        <w:rPr>
          <w:rFonts w:hint="eastAsia"/>
        </w:rPr>
        <w:t>1</w:t>
      </w:r>
      <w:r>
        <w:rPr>
          <w:rFonts w:hint="eastAsia"/>
        </w:rPr>
        <w:t>前方道路为中介，可以理解为驾驶员无时无刻不在关注</w:t>
      </w:r>
      <w:r>
        <w:rPr>
          <w:rFonts w:hint="eastAsia"/>
        </w:rPr>
        <w:t>1</w:t>
      </w:r>
      <w:r>
        <w:rPr>
          <w:rFonts w:hint="eastAsia"/>
        </w:rPr>
        <w:t>前方道路</w:t>
      </w:r>
      <w:r w:rsidR="00E2338A">
        <w:rPr>
          <w:rFonts w:hint="eastAsia"/>
        </w:rPr>
        <w:t>，且从</w:t>
      </w:r>
      <w:r w:rsidR="00E2338A">
        <w:rPr>
          <w:rFonts w:hint="eastAsia"/>
        </w:rPr>
        <w:t>1</w:t>
      </w:r>
      <w:r w:rsidR="00E2338A">
        <w:rPr>
          <w:rFonts w:hint="eastAsia"/>
        </w:rPr>
        <w:t>前方道路发起的视线转移以</w:t>
      </w:r>
      <w:r w:rsidR="00E2338A">
        <w:rPr>
          <w:rFonts w:hint="eastAsia"/>
        </w:rPr>
        <w:t>4</w:t>
      </w:r>
      <w:r w:rsidR="00E2338A">
        <w:rPr>
          <w:rFonts w:hint="eastAsia"/>
        </w:rPr>
        <w:t>左视镜和</w:t>
      </w:r>
      <w:r w:rsidR="00E2338A">
        <w:rPr>
          <w:rFonts w:hint="eastAsia"/>
        </w:rPr>
        <w:t>8</w:t>
      </w:r>
      <w:r w:rsidR="00E2338A">
        <w:rPr>
          <w:rFonts w:hint="eastAsia"/>
        </w:rPr>
        <w:t>左侧为主</w:t>
      </w:r>
      <w:r>
        <w:rPr>
          <w:rFonts w:hint="eastAsia"/>
        </w:rPr>
        <w:t>。除</w:t>
      </w:r>
      <w:r>
        <w:rPr>
          <w:rFonts w:hint="eastAsia"/>
        </w:rPr>
        <w:t>1</w:t>
      </w:r>
      <w:r>
        <w:rPr>
          <w:rFonts w:hint="eastAsia"/>
        </w:rPr>
        <w:t>前方道路以外，</w:t>
      </w:r>
      <w:r>
        <w:rPr>
          <w:rFonts w:hint="eastAsia"/>
        </w:rPr>
        <w:t>2</w:t>
      </w:r>
      <w:r>
        <w:rPr>
          <w:rFonts w:hint="eastAsia"/>
        </w:rPr>
        <w:t>右前方道路、</w:t>
      </w:r>
      <w:r>
        <w:rPr>
          <w:rFonts w:hint="eastAsia"/>
        </w:rPr>
        <w:t>4</w:t>
      </w:r>
      <w:r>
        <w:rPr>
          <w:rFonts w:hint="eastAsia"/>
        </w:rPr>
        <w:t>左视镜、</w:t>
      </w:r>
      <w:r>
        <w:rPr>
          <w:rFonts w:hint="eastAsia"/>
        </w:rPr>
        <w:t>8</w:t>
      </w:r>
      <w:proofErr w:type="gramStart"/>
      <w:r>
        <w:rPr>
          <w:rFonts w:hint="eastAsia"/>
        </w:rPr>
        <w:t>左侧也</w:t>
      </w:r>
      <w:proofErr w:type="gramEnd"/>
      <w:r>
        <w:rPr>
          <w:rFonts w:hint="eastAsia"/>
        </w:rPr>
        <w:t>占有较小比例的转移概率。</w:t>
      </w:r>
    </w:p>
    <w:p w:rsidR="003C3B8E" w:rsidRDefault="003C3B8E" w:rsidP="004D03C8">
      <w:pPr>
        <w:pStyle w:val="2"/>
      </w:pPr>
      <w:bookmarkStart w:id="35" w:name="_Toc482786582"/>
      <w:r>
        <w:rPr>
          <w:rFonts w:hint="eastAsia"/>
        </w:rPr>
        <w:t>3.3.2</w:t>
      </w:r>
      <w:r>
        <w:rPr>
          <w:rFonts w:hint="eastAsia"/>
        </w:rPr>
        <w:t>右转时的转移概率</w:t>
      </w:r>
      <w:bookmarkEnd w:id="35"/>
    </w:p>
    <w:p w:rsidR="003C3B8E" w:rsidRDefault="003C3B8E" w:rsidP="002D4516">
      <w:pPr>
        <w:ind w:firstLine="480"/>
      </w:pPr>
      <w:r>
        <w:rPr>
          <w:rFonts w:hint="eastAsia"/>
        </w:rPr>
        <w:t>同样的，对于有红绿信号灯且有倒数读数（</w:t>
      </w:r>
      <w:proofErr w:type="spellStart"/>
      <w:r>
        <w:rPr>
          <w:rFonts w:hint="eastAsia"/>
        </w:rPr>
        <w:t>Yes,number,left</w:t>
      </w:r>
      <w:proofErr w:type="spellEnd"/>
      <w:r>
        <w:rPr>
          <w:rFonts w:hint="eastAsia"/>
        </w:rPr>
        <w:t>）的十字路口，驾驶员驾驶意图为右转时的转移概率数据如表</w:t>
      </w:r>
      <w:r w:rsidR="001D19EC">
        <w:rPr>
          <w:rFonts w:hint="eastAsia"/>
        </w:rPr>
        <w:t>3-</w:t>
      </w:r>
      <w:r>
        <w:rPr>
          <w:rFonts w:hint="eastAsia"/>
        </w:rPr>
        <w:t>15</w:t>
      </w:r>
      <w:r>
        <w:rPr>
          <w:rFonts w:hint="eastAsia"/>
        </w:rPr>
        <w:t>所示。</w:t>
      </w: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Pr="00FE102B" w:rsidRDefault="002D4516" w:rsidP="002D4516">
      <w:pPr>
        <w:ind w:firstLine="480"/>
      </w:pPr>
    </w:p>
    <w:p w:rsidR="003C3B8E" w:rsidRDefault="003C3B8E" w:rsidP="00E64C74">
      <w:pPr>
        <w:pStyle w:val="af4"/>
        <w:spacing w:before="326" w:after="163"/>
      </w:pPr>
      <w:r>
        <w:rPr>
          <w:rFonts w:hint="eastAsia"/>
        </w:rPr>
        <w:t>表</w:t>
      </w:r>
      <w:r w:rsidR="001D19EC">
        <w:rPr>
          <w:rFonts w:hint="eastAsia"/>
        </w:rPr>
        <w:t>3-</w:t>
      </w:r>
      <w:r>
        <w:rPr>
          <w:rFonts w:hint="eastAsia"/>
        </w:rPr>
        <w:t>15</w:t>
      </w:r>
      <w:r w:rsidRPr="003C3B8E">
        <w:rPr>
          <w:rFonts w:hint="eastAsia"/>
        </w:rPr>
        <w:t xml:space="preserve"> </w:t>
      </w:r>
      <w:r w:rsidR="001D74F3">
        <w:rPr>
          <w:rFonts w:hint="eastAsia"/>
        </w:rPr>
        <w:t xml:space="preserve"> </w:t>
      </w:r>
      <w:proofErr w:type="spellStart"/>
      <w:r>
        <w:rPr>
          <w:rFonts w:hint="eastAsia"/>
        </w:rPr>
        <w:t>Yes,number,left</w:t>
      </w:r>
      <w:proofErr w:type="spellEnd"/>
      <w:r>
        <w:rPr>
          <w:rFonts w:hint="eastAsia"/>
        </w:rPr>
        <w:t>十字路口下驾驶员右转转移概率表</w:t>
      </w:r>
    </w:p>
    <w:tbl>
      <w:tblPr>
        <w:tblW w:w="5000" w:type="pct"/>
        <w:tblLook w:val="04A0" w:firstRow="1" w:lastRow="0" w:firstColumn="1" w:lastColumn="0" w:noHBand="0" w:noVBand="1"/>
      </w:tblPr>
      <w:tblGrid>
        <w:gridCol w:w="758"/>
        <w:gridCol w:w="656"/>
        <w:gridCol w:w="656"/>
        <w:gridCol w:w="656"/>
        <w:gridCol w:w="656"/>
        <w:gridCol w:w="656"/>
        <w:gridCol w:w="656"/>
        <w:gridCol w:w="656"/>
        <w:gridCol w:w="656"/>
        <w:gridCol w:w="656"/>
        <w:gridCol w:w="656"/>
        <w:gridCol w:w="656"/>
        <w:gridCol w:w="656"/>
        <w:gridCol w:w="656"/>
      </w:tblGrid>
      <w:tr w:rsidR="001D74F3" w:rsidRPr="00421983" w:rsidTr="001D74F3">
        <w:trPr>
          <w:trHeight w:val="540"/>
        </w:trPr>
        <w:tc>
          <w:tcPr>
            <w:tcW w:w="408" w:type="pct"/>
            <w:tcBorders>
              <w:top w:val="single" w:sz="18" w:space="0" w:color="auto"/>
              <w:bottom w:val="single" w:sz="4" w:space="0" w:color="auto"/>
              <w:right w:val="nil"/>
              <w:tl2br w:val="single" w:sz="4" w:space="0" w:color="auto"/>
            </w:tcBorders>
            <w:shd w:val="clear" w:color="auto" w:fill="auto"/>
            <w:vAlign w:val="center"/>
            <w:hideMark/>
          </w:tcPr>
          <w:p w:rsidR="001D74F3" w:rsidRPr="00421983" w:rsidRDefault="001D74F3" w:rsidP="00421983">
            <w:pPr>
              <w:spacing w:line="240" w:lineRule="auto"/>
              <w:ind w:firstLineChars="150" w:firstLine="315"/>
              <w:jc w:val="left"/>
              <w:rPr>
                <w:rFonts w:eastAsia="宋体" w:cs="Times New Roman"/>
                <w:color w:val="000000"/>
                <w:kern w:val="0"/>
                <w:sz w:val="21"/>
                <w:szCs w:val="21"/>
              </w:rPr>
            </w:pPr>
            <w:r w:rsidRPr="00421983">
              <w:rPr>
                <w:rFonts w:eastAsia="宋体" w:cs="Times New Roman"/>
                <w:color w:val="000000"/>
                <w:kern w:val="0"/>
                <w:sz w:val="21"/>
                <w:szCs w:val="21"/>
              </w:rPr>
              <w:t>Y    X</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74F3" w:rsidRDefault="001D74F3" w:rsidP="002D4516">
      <w:pPr>
        <w:ind w:firstLine="480"/>
      </w:pPr>
      <w:r>
        <w:rPr>
          <w:rFonts w:hint="eastAsia"/>
        </w:rPr>
        <w:t>同样地，在没有红绿灯（</w:t>
      </w:r>
      <w:r>
        <w:rPr>
          <w:rFonts w:hint="eastAsia"/>
        </w:rPr>
        <w:t>No</w:t>
      </w:r>
      <w:r>
        <w:rPr>
          <w:rFonts w:hint="eastAsia"/>
        </w:rPr>
        <w:t>）的十字路口下，驾驶员驾驶意图为右转时的转移概率数据如表</w:t>
      </w:r>
      <w:r w:rsidR="001D19EC">
        <w:rPr>
          <w:rFonts w:hint="eastAsia"/>
        </w:rPr>
        <w:t>3-</w:t>
      </w:r>
      <w:r>
        <w:rPr>
          <w:rFonts w:hint="eastAsia"/>
        </w:rPr>
        <w:t>16</w:t>
      </w:r>
      <w:r>
        <w:rPr>
          <w:rFonts w:hint="eastAsia"/>
        </w:rPr>
        <w:t>所示。</w:t>
      </w:r>
    </w:p>
    <w:p w:rsidR="003C3B8E" w:rsidRDefault="001D74F3" w:rsidP="00E64C74">
      <w:pPr>
        <w:pStyle w:val="af4"/>
        <w:spacing w:before="326" w:after="163"/>
      </w:pPr>
      <w:r>
        <w:rPr>
          <w:rFonts w:hint="eastAsia"/>
        </w:rPr>
        <w:t>表</w:t>
      </w:r>
      <w:r w:rsidR="001D19EC">
        <w:rPr>
          <w:rFonts w:hint="eastAsia"/>
        </w:rPr>
        <w:t>3-</w:t>
      </w:r>
      <w:r>
        <w:rPr>
          <w:rFonts w:hint="eastAsia"/>
        </w:rPr>
        <w:t>16  No</w:t>
      </w:r>
      <w:r>
        <w:rPr>
          <w:rFonts w:hint="eastAsia"/>
        </w:rPr>
        <w:t>十字路口下驾驶员右转转移概率表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2D4516" w:rsidRPr="002D4516" w:rsidTr="002D4516">
        <w:trPr>
          <w:trHeight w:val="54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2D4516" w:rsidRPr="002D4516" w:rsidRDefault="002D4516" w:rsidP="002D4516">
            <w:pPr>
              <w:spacing w:line="240" w:lineRule="auto"/>
              <w:ind w:firstLineChars="100" w:firstLine="210"/>
              <w:jc w:val="left"/>
              <w:rPr>
                <w:rFonts w:eastAsia="宋体" w:cs="Times New Roman"/>
                <w:color w:val="000000"/>
                <w:kern w:val="0"/>
                <w:sz w:val="21"/>
                <w:szCs w:val="21"/>
              </w:rPr>
            </w:pPr>
            <w:r>
              <w:rPr>
                <w:rFonts w:eastAsia="宋体" w:cs="Times New Roman" w:hint="eastAsia"/>
                <w:color w:val="000000"/>
                <w:kern w:val="0"/>
                <w:sz w:val="21"/>
                <w:szCs w:val="21"/>
              </w:rPr>
              <w:t>Y</w:t>
            </w:r>
            <w:r w:rsidRPr="002D4516">
              <w:rPr>
                <w:rFonts w:eastAsia="宋体" w:cs="Times New Roman"/>
                <w:color w:val="000000"/>
                <w:kern w:val="0"/>
                <w:sz w:val="21"/>
                <w:szCs w:val="21"/>
              </w:rPr>
              <w:br/>
              <w:t xml:space="preserve"> X</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0.57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0.42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0.83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lastRenderedPageBreak/>
              <w:t>10</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r>
      <w:tr w:rsidR="002D4516" w:rsidRPr="002D4516" w:rsidTr="002D4516">
        <w:trPr>
          <w:trHeight w:val="270"/>
        </w:trPr>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0.22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0.33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bl>
    <w:p w:rsidR="00816A49" w:rsidRDefault="00816A49" w:rsidP="00816A49">
      <w:pPr>
        <w:spacing w:line="240" w:lineRule="auto"/>
        <w:ind w:firstLine="480"/>
      </w:pPr>
    </w:p>
    <w:p w:rsidR="002D4516" w:rsidRDefault="002D4516" w:rsidP="00816A49">
      <w:pPr>
        <w:spacing w:line="240" w:lineRule="auto"/>
        <w:ind w:firstLine="480"/>
      </w:pPr>
    </w:p>
    <w:p w:rsidR="002D4516" w:rsidRDefault="002D4516" w:rsidP="00816A49">
      <w:pPr>
        <w:spacing w:line="240" w:lineRule="auto"/>
        <w:ind w:firstLine="480"/>
      </w:pPr>
    </w:p>
    <w:p w:rsidR="001D74F3" w:rsidRDefault="00A331F1" w:rsidP="002D4516">
      <w:pPr>
        <w:ind w:firstLine="480"/>
      </w:pPr>
      <w:r>
        <w:rPr>
          <w:rFonts w:hint="eastAsia"/>
        </w:rPr>
        <w:t>从上述两表的数据来看，驾驶员在右转时，视线多在</w:t>
      </w:r>
      <w:r>
        <w:rPr>
          <w:rFonts w:hint="eastAsia"/>
        </w:rPr>
        <w:t>1</w:t>
      </w:r>
      <w:r>
        <w:rPr>
          <w:rFonts w:hint="eastAsia"/>
        </w:rPr>
        <w:t>前方道路和</w:t>
      </w:r>
      <w:r>
        <w:rPr>
          <w:rFonts w:hint="eastAsia"/>
        </w:rPr>
        <w:t>2</w:t>
      </w:r>
      <w:r>
        <w:rPr>
          <w:rFonts w:hint="eastAsia"/>
        </w:rPr>
        <w:t>右前方道路之间转移，其他区域之间的视线转移所占比例很小。从</w:t>
      </w:r>
      <w:r>
        <w:rPr>
          <w:rFonts w:hint="eastAsia"/>
        </w:rPr>
        <w:t>1</w:t>
      </w:r>
      <w:r>
        <w:rPr>
          <w:rFonts w:hint="eastAsia"/>
        </w:rPr>
        <w:t>前方道路发起的视线转移以</w:t>
      </w:r>
      <w:r>
        <w:rPr>
          <w:rFonts w:hint="eastAsia"/>
        </w:rPr>
        <w:t>2</w:t>
      </w:r>
      <w:r>
        <w:rPr>
          <w:rFonts w:hint="eastAsia"/>
        </w:rPr>
        <w:t>右前方道路、</w:t>
      </w:r>
      <w:r>
        <w:rPr>
          <w:rFonts w:hint="eastAsia"/>
        </w:rPr>
        <w:t>4</w:t>
      </w:r>
      <w:r>
        <w:rPr>
          <w:rFonts w:hint="eastAsia"/>
        </w:rPr>
        <w:t>左视镜、</w:t>
      </w:r>
      <w:r w:rsidR="00E2338A">
        <w:rPr>
          <w:rFonts w:hint="eastAsia"/>
        </w:rPr>
        <w:t>5</w:t>
      </w:r>
      <w:r w:rsidR="00E2338A">
        <w:rPr>
          <w:rFonts w:hint="eastAsia"/>
        </w:rPr>
        <w:t>右视镜、</w:t>
      </w:r>
      <w:r>
        <w:rPr>
          <w:rFonts w:hint="eastAsia"/>
        </w:rPr>
        <w:t>8</w:t>
      </w:r>
      <w:r>
        <w:rPr>
          <w:rFonts w:hint="eastAsia"/>
        </w:rPr>
        <w:t>左侧、</w:t>
      </w:r>
      <w:r>
        <w:rPr>
          <w:rFonts w:hint="eastAsia"/>
        </w:rPr>
        <w:t>9</w:t>
      </w:r>
      <w:r>
        <w:rPr>
          <w:rFonts w:hint="eastAsia"/>
        </w:rPr>
        <w:t>右侧</w:t>
      </w:r>
      <w:r w:rsidR="00E2338A">
        <w:rPr>
          <w:rFonts w:hint="eastAsia"/>
        </w:rPr>
        <w:t>为主。其他区域发起的视线转移以回到</w:t>
      </w:r>
      <w:r w:rsidR="00E2338A">
        <w:rPr>
          <w:rFonts w:hint="eastAsia"/>
        </w:rPr>
        <w:t>1</w:t>
      </w:r>
      <w:r w:rsidR="00E2338A">
        <w:rPr>
          <w:rFonts w:hint="eastAsia"/>
        </w:rPr>
        <w:t>前方道路上为主。</w:t>
      </w:r>
    </w:p>
    <w:p w:rsidR="00E2338A" w:rsidRDefault="00E2338A" w:rsidP="002D4516">
      <w:pPr>
        <w:ind w:firstLine="480"/>
      </w:pPr>
      <w:r>
        <w:rPr>
          <w:rFonts w:hint="eastAsia"/>
        </w:rPr>
        <w:t>从行车实际来看，我国为靠右行驶，驾驶员关注右侧的情况</w:t>
      </w:r>
      <w:proofErr w:type="gramStart"/>
      <w:r>
        <w:rPr>
          <w:rFonts w:hint="eastAsia"/>
        </w:rPr>
        <w:t>少能够</w:t>
      </w:r>
      <w:proofErr w:type="gramEnd"/>
      <w:r>
        <w:rPr>
          <w:rFonts w:hint="eastAsia"/>
        </w:rPr>
        <w:t>理解，更关心左侧是否有车出现。</w:t>
      </w:r>
    </w:p>
    <w:p w:rsidR="00E2338A" w:rsidRDefault="00E2338A" w:rsidP="004D03C8">
      <w:pPr>
        <w:pStyle w:val="2"/>
      </w:pPr>
      <w:bookmarkStart w:id="36" w:name="_Toc482786583"/>
      <w:r>
        <w:rPr>
          <w:rFonts w:hint="eastAsia"/>
        </w:rPr>
        <w:t>3.3.3</w:t>
      </w:r>
      <w:r>
        <w:rPr>
          <w:rFonts w:hint="eastAsia"/>
        </w:rPr>
        <w:t>直行时的转移概率</w:t>
      </w:r>
      <w:bookmarkEnd w:id="36"/>
    </w:p>
    <w:p w:rsidR="00E2338A" w:rsidRPr="00FE102B" w:rsidRDefault="00067F03" w:rsidP="002D4516">
      <w:pPr>
        <w:ind w:firstLine="480"/>
      </w:pPr>
      <w:r>
        <w:rPr>
          <w:rFonts w:hint="eastAsia"/>
        </w:rPr>
        <w:t>在</w:t>
      </w:r>
      <w:r w:rsidR="00E2338A">
        <w:rPr>
          <w:rFonts w:hint="eastAsia"/>
        </w:rPr>
        <w:t>左右转的转移概率之后，对于有红绿信号灯且有倒数读数（</w:t>
      </w:r>
      <w:proofErr w:type="spellStart"/>
      <w:r w:rsidR="00E2338A">
        <w:rPr>
          <w:rFonts w:hint="eastAsia"/>
        </w:rPr>
        <w:t>Yes,number,left</w:t>
      </w:r>
      <w:proofErr w:type="spellEnd"/>
      <w:r w:rsidR="00E2338A">
        <w:rPr>
          <w:rFonts w:hint="eastAsia"/>
        </w:rPr>
        <w:t>）的十字路口，驾驶员驾驶意图为直行时的转移概率数据，整理之后如表</w:t>
      </w:r>
      <w:r w:rsidR="001D19EC">
        <w:rPr>
          <w:rFonts w:hint="eastAsia"/>
        </w:rPr>
        <w:t>3-</w:t>
      </w:r>
      <w:r w:rsidR="00E2338A">
        <w:rPr>
          <w:rFonts w:hint="eastAsia"/>
        </w:rPr>
        <w:t>17</w:t>
      </w:r>
      <w:r w:rsidR="00E2338A">
        <w:rPr>
          <w:rFonts w:hint="eastAsia"/>
        </w:rPr>
        <w:t>所示。</w:t>
      </w:r>
    </w:p>
    <w:p w:rsidR="00E2338A" w:rsidRDefault="00E2338A" w:rsidP="00E64C74">
      <w:pPr>
        <w:pStyle w:val="af4"/>
        <w:spacing w:before="326" w:after="163"/>
      </w:pPr>
      <w:r>
        <w:rPr>
          <w:rFonts w:hint="eastAsia"/>
        </w:rPr>
        <w:t>表</w:t>
      </w:r>
      <w:r w:rsidR="001D19EC">
        <w:rPr>
          <w:rFonts w:hint="eastAsia"/>
        </w:rPr>
        <w:t>3-</w:t>
      </w:r>
      <w:r>
        <w:rPr>
          <w:rFonts w:hint="eastAsia"/>
        </w:rPr>
        <w:t xml:space="preserve">17 </w:t>
      </w:r>
      <w:r w:rsidRPr="00E2338A">
        <w:rPr>
          <w:rFonts w:hint="eastAsia"/>
        </w:rPr>
        <w:t xml:space="preserve"> </w:t>
      </w:r>
      <w:proofErr w:type="spellStart"/>
      <w:r>
        <w:rPr>
          <w:rFonts w:hint="eastAsia"/>
        </w:rPr>
        <w:t>Yes,number,left</w:t>
      </w:r>
      <w:proofErr w:type="spellEnd"/>
      <w:r>
        <w:rPr>
          <w:rFonts w:hint="eastAsia"/>
        </w:rPr>
        <w:t>十字路口下驾驶员直行转移概率表</w:t>
      </w:r>
    </w:p>
    <w:tbl>
      <w:tblPr>
        <w:tblW w:w="5000" w:type="pct"/>
        <w:tblLook w:val="04A0" w:firstRow="1" w:lastRow="0" w:firstColumn="1" w:lastColumn="0" w:noHBand="0" w:noVBand="1"/>
      </w:tblPr>
      <w:tblGrid>
        <w:gridCol w:w="665"/>
        <w:gridCol w:w="665"/>
        <w:gridCol w:w="665"/>
        <w:gridCol w:w="665"/>
        <w:gridCol w:w="663"/>
        <w:gridCol w:w="663"/>
        <w:gridCol w:w="663"/>
        <w:gridCol w:w="663"/>
        <w:gridCol w:w="663"/>
        <w:gridCol w:w="663"/>
        <w:gridCol w:w="663"/>
        <w:gridCol w:w="663"/>
        <w:gridCol w:w="663"/>
        <w:gridCol w:w="659"/>
      </w:tblGrid>
      <w:tr w:rsidR="000C4FE1" w:rsidRPr="00421983" w:rsidTr="00010C90">
        <w:trPr>
          <w:trHeight w:val="540"/>
        </w:trPr>
        <w:tc>
          <w:tcPr>
            <w:tcW w:w="358" w:type="pct"/>
            <w:tcBorders>
              <w:top w:val="single" w:sz="18" w:space="0" w:color="auto"/>
              <w:bottom w:val="single" w:sz="4" w:space="0" w:color="auto"/>
              <w:right w:val="nil"/>
              <w:tl2br w:val="single" w:sz="4" w:space="0" w:color="auto"/>
            </w:tcBorders>
            <w:shd w:val="clear" w:color="auto" w:fill="auto"/>
            <w:vAlign w:val="center"/>
            <w:hideMark/>
          </w:tcPr>
          <w:p w:rsidR="000C4FE1" w:rsidRPr="00421983" w:rsidRDefault="000C4FE1" w:rsidP="00421983">
            <w:pPr>
              <w:spacing w:line="240" w:lineRule="auto"/>
              <w:ind w:firstLineChars="50" w:firstLine="105"/>
              <w:jc w:val="left"/>
              <w:rPr>
                <w:rFonts w:eastAsia="宋体" w:cs="Times New Roman"/>
                <w:color w:val="000000"/>
                <w:kern w:val="0"/>
                <w:sz w:val="21"/>
                <w:szCs w:val="21"/>
              </w:rPr>
            </w:pPr>
            <w:r w:rsidRPr="00421983">
              <w:rPr>
                <w:rFonts w:eastAsia="宋体" w:cs="Times New Roman"/>
                <w:color w:val="000000"/>
                <w:kern w:val="0"/>
                <w:sz w:val="21"/>
                <w:szCs w:val="21"/>
              </w:rPr>
              <w:t xml:space="preserve"> Y</w:t>
            </w:r>
          </w:p>
          <w:p w:rsidR="000C4FE1" w:rsidRPr="00421983" w:rsidRDefault="000C4FE1" w:rsidP="000C4FE1">
            <w:pPr>
              <w:spacing w:line="240" w:lineRule="auto"/>
              <w:ind w:firstLineChars="0" w:firstLine="0"/>
              <w:jc w:val="left"/>
              <w:rPr>
                <w:rFonts w:eastAsia="宋体" w:cs="Times New Roman"/>
                <w:color w:val="000000"/>
                <w:kern w:val="0"/>
                <w:sz w:val="21"/>
                <w:szCs w:val="21"/>
              </w:rPr>
            </w:pPr>
            <w:r w:rsidRPr="00421983">
              <w:rPr>
                <w:rFonts w:eastAsia="宋体" w:cs="Times New Roman"/>
                <w:color w:val="000000"/>
                <w:kern w:val="0"/>
                <w:sz w:val="21"/>
                <w:szCs w:val="21"/>
              </w:rPr>
              <w:t>X</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0.91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7</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0.69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0.32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0.62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bl>
    <w:p w:rsidR="001D19EC" w:rsidRDefault="001D19EC" w:rsidP="00816A49">
      <w:pPr>
        <w:ind w:firstLineChars="0" w:firstLine="0"/>
      </w:pPr>
    </w:p>
    <w:p w:rsidR="00816A49" w:rsidRDefault="00816A49"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1D19EC" w:rsidRDefault="00DF3731" w:rsidP="002D4516">
      <w:pPr>
        <w:ind w:firstLine="480"/>
      </w:pPr>
      <w:r>
        <w:rPr>
          <w:rFonts w:hint="eastAsia"/>
        </w:rPr>
        <w:t>同样地，</w:t>
      </w:r>
      <w:r w:rsidR="00010C90">
        <w:rPr>
          <w:rFonts w:hint="eastAsia"/>
        </w:rPr>
        <w:t>在没有红绿灯（</w:t>
      </w:r>
      <w:r w:rsidR="00010C90">
        <w:rPr>
          <w:rFonts w:hint="eastAsia"/>
        </w:rPr>
        <w:t>No</w:t>
      </w:r>
      <w:r w:rsidR="00010C90">
        <w:rPr>
          <w:rFonts w:hint="eastAsia"/>
        </w:rPr>
        <w:t>）的十字路口下，驾驶员驾驶意图为右转时的转移概率数据如表</w:t>
      </w:r>
      <w:r w:rsidR="001D19EC">
        <w:rPr>
          <w:rFonts w:hint="eastAsia"/>
        </w:rPr>
        <w:t>3-</w:t>
      </w:r>
      <w:r w:rsidR="00010C90">
        <w:rPr>
          <w:rFonts w:hint="eastAsia"/>
        </w:rPr>
        <w:t>18</w:t>
      </w:r>
      <w:r w:rsidR="00010C90">
        <w:rPr>
          <w:rFonts w:hint="eastAsia"/>
        </w:rPr>
        <w:t>所示。</w:t>
      </w:r>
    </w:p>
    <w:p w:rsidR="00E2338A" w:rsidRPr="00010C90" w:rsidRDefault="00010C90" w:rsidP="00E64C74">
      <w:pPr>
        <w:pStyle w:val="af4"/>
        <w:spacing w:before="326" w:after="163"/>
      </w:pPr>
      <w:r>
        <w:rPr>
          <w:rFonts w:hint="eastAsia"/>
        </w:rPr>
        <w:t>表</w:t>
      </w:r>
      <w:r w:rsidR="001D19EC">
        <w:rPr>
          <w:rFonts w:hint="eastAsia"/>
        </w:rPr>
        <w:t>3-</w:t>
      </w:r>
      <w:r>
        <w:rPr>
          <w:rFonts w:hint="eastAsia"/>
        </w:rPr>
        <w:t>18</w:t>
      </w:r>
      <w:r w:rsidRPr="00010C90">
        <w:rPr>
          <w:rFonts w:hint="eastAsia"/>
        </w:rPr>
        <w:t xml:space="preserve"> </w:t>
      </w:r>
      <w:r>
        <w:rPr>
          <w:rFonts w:hint="eastAsia"/>
        </w:rPr>
        <w:t xml:space="preserve"> No</w:t>
      </w:r>
      <w:r>
        <w:rPr>
          <w:rFonts w:hint="eastAsia"/>
        </w:rPr>
        <w:t>十字路口下驾驶员直行转移概率表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010C90" w:rsidRPr="00421983" w:rsidTr="00010C90">
        <w:trPr>
          <w:trHeight w:val="60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010C90" w:rsidRPr="00421983" w:rsidRDefault="00010C90" w:rsidP="00421983">
            <w:pPr>
              <w:spacing w:line="240" w:lineRule="auto"/>
              <w:ind w:firstLineChars="150" w:firstLine="315"/>
              <w:rPr>
                <w:rFonts w:eastAsia="宋体" w:cs="Times New Roman"/>
                <w:color w:val="000000"/>
                <w:kern w:val="0"/>
                <w:sz w:val="21"/>
                <w:szCs w:val="21"/>
              </w:rPr>
            </w:pPr>
            <w:r w:rsidRPr="00421983">
              <w:rPr>
                <w:rFonts w:eastAsia="宋体" w:cs="Times New Roman"/>
                <w:color w:val="000000"/>
                <w:kern w:val="0"/>
                <w:sz w:val="21"/>
                <w:szCs w:val="21"/>
              </w:rPr>
              <w:t>Y</w:t>
            </w:r>
          </w:p>
          <w:p w:rsidR="00010C90" w:rsidRPr="00421983" w:rsidRDefault="00010C90" w:rsidP="00010C90">
            <w:pPr>
              <w:spacing w:line="240" w:lineRule="auto"/>
              <w:ind w:firstLineChars="0" w:firstLine="0"/>
              <w:rPr>
                <w:rFonts w:eastAsia="宋体" w:cs="Times New Roman"/>
                <w:color w:val="000000"/>
                <w:kern w:val="0"/>
                <w:sz w:val="21"/>
                <w:szCs w:val="21"/>
              </w:rPr>
            </w:pPr>
            <w:r w:rsidRPr="00421983">
              <w:rPr>
                <w:rFonts w:eastAsia="宋体" w:cs="Times New Roman"/>
                <w:color w:val="000000"/>
                <w:kern w:val="0"/>
                <w:sz w:val="21"/>
                <w:szCs w:val="21"/>
              </w:rPr>
              <w:t>X</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0.19</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19EC" w:rsidRDefault="005C7CE2" w:rsidP="00F015D8">
      <w:pPr>
        <w:ind w:firstLine="480"/>
      </w:pPr>
      <w:r>
        <w:rPr>
          <w:rFonts w:hint="eastAsia"/>
        </w:rPr>
        <w:t>根据上述两表的数据，可以得出驾驶员驾驶意图为直行时的转移概率特点。和左右转一样的是，驾驶员对任何区域的关注度都低于</w:t>
      </w:r>
      <w:r>
        <w:rPr>
          <w:rFonts w:hint="eastAsia"/>
        </w:rPr>
        <w:t>1</w:t>
      </w:r>
      <w:r>
        <w:rPr>
          <w:rFonts w:hint="eastAsia"/>
        </w:rPr>
        <w:t>前方道路。每个区域到</w:t>
      </w:r>
      <w:r>
        <w:rPr>
          <w:rFonts w:hint="eastAsia"/>
        </w:rPr>
        <w:t>1</w:t>
      </w:r>
      <w:r>
        <w:rPr>
          <w:rFonts w:hint="eastAsia"/>
        </w:rPr>
        <w:t>前方道路的转移概率均为最高。此外，</w:t>
      </w:r>
      <w:r>
        <w:rPr>
          <w:rFonts w:hint="eastAsia"/>
        </w:rPr>
        <w:t>2</w:t>
      </w:r>
      <w:r>
        <w:rPr>
          <w:rFonts w:hint="eastAsia"/>
        </w:rPr>
        <w:t>右前方道路也是一个关注点。由于是直行，驾驶员对</w:t>
      </w:r>
      <w:r>
        <w:rPr>
          <w:rFonts w:hint="eastAsia"/>
        </w:rPr>
        <w:t>4</w:t>
      </w:r>
      <w:r>
        <w:rPr>
          <w:rFonts w:hint="eastAsia"/>
        </w:rPr>
        <w:t>左视镜、</w:t>
      </w:r>
      <w:r>
        <w:rPr>
          <w:rFonts w:hint="eastAsia"/>
        </w:rPr>
        <w:t>5</w:t>
      </w:r>
      <w:r>
        <w:rPr>
          <w:rFonts w:hint="eastAsia"/>
        </w:rPr>
        <w:t>右视镜以及</w:t>
      </w:r>
      <w:r>
        <w:rPr>
          <w:rFonts w:hint="eastAsia"/>
        </w:rPr>
        <w:t>8</w:t>
      </w:r>
      <w:r>
        <w:rPr>
          <w:rFonts w:hint="eastAsia"/>
        </w:rPr>
        <w:t>左侧、</w:t>
      </w:r>
      <w:r>
        <w:rPr>
          <w:rFonts w:hint="eastAsia"/>
        </w:rPr>
        <w:t>9</w:t>
      </w:r>
      <w:r>
        <w:rPr>
          <w:rFonts w:hint="eastAsia"/>
        </w:rPr>
        <w:t>右侧的视线转移概率很接近，也符合前面研究注视频次和注视时长时的特点。</w:t>
      </w:r>
    </w:p>
    <w:p w:rsidR="00F015D8" w:rsidRDefault="00F015D8" w:rsidP="00F015D8">
      <w:pPr>
        <w:ind w:firstLine="480"/>
      </w:pPr>
    </w:p>
    <w:p w:rsidR="00F015D8" w:rsidRDefault="00F015D8" w:rsidP="004D03C8">
      <w:pPr>
        <w:pStyle w:val="1"/>
      </w:pPr>
      <w:bookmarkStart w:id="37" w:name="_Toc482786584"/>
      <w:r>
        <w:rPr>
          <w:rFonts w:hint="eastAsia"/>
        </w:rPr>
        <w:t>3.4</w:t>
      </w:r>
      <w:r>
        <w:rPr>
          <w:rFonts w:hint="eastAsia"/>
        </w:rPr>
        <w:t>本章小结</w:t>
      </w:r>
      <w:bookmarkEnd w:id="37"/>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AA70B2" w:rsidRDefault="00AA70B2" w:rsidP="00E2338A">
      <w:pPr>
        <w:ind w:firstLine="480"/>
        <w:sectPr w:rsidR="00AA70B2" w:rsidSect="004E100E">
          <w:headerReference w:type="even" r:id="rId30"/>
          <w:headerReference w:type="default" r:id="rId31"/>
          <w:footerReference w:type="even" r:id="rId32"/>
          <w:footerReference w:type="default" r:id="rId33"/>
          <w:headerReference w:type="first" r:id="rId34"/>
          <w:footerReference w:type="first" r:id="rId35"/>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r>
        <w:rPr>
          <w:rFonts w:hint="eastAsia"/>
        </w:rPr>
        <w:t>模式析取</w:t>
      </w:r>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853DC8" w:rsidP="004D03C8">
      <w:pPr>
        <w:pStyle w:val="1"/>
      </w:pPr>
      <w:bookmarkStart w:id="38" w:name="_Toc482786586"/>
      <w:r>
        <w:rPr>
          <w:rFonts w:hint="eastAsia"/>
        </w:rPr>
        <w:t>4.</w:t>
      </w:r>
      <w:r w:rsidR="00CC07BC">
        <w:rPr>
          <w:rFonts w:hint="eastAsia"/>
        </w:rPr>
        <w:t>1</w:t>
      </w:r>
      <w:bookmarkEnd w:id="38"/>
      <w:r w:rsidR="006F556E">
        <w:rPr>
          <w:rFonts w:hint="eastAsia"/>
        </w:rPr>
        <w:t>聚类</w:t>
      </w:r>
      <w:r w:rsidR="00677736">
        <w:rPr>
          <w:rFonts w:hint="eastAsia"/>
        </w:rPr>
        <w:t>算法</w:t>
      </w:r>
      <w:r w:rsidR="006F556E">
        <w:rPr>
          <w:rFonts w:hint="eastAsia"/>
        </w:rPr>
        <w:t>简介</w:t>
      </w:r>
    </w:p>
    <w:p w:rsidR="001377B2" w:rsidRDefault="001377B2" w:rsidP="004D03C8">
      <w:pPr>
        <w:pStyle w:val="2"/>
      </w:pPr>
      <w:r>
        <w:rPr>
          <w:rFonts w:hint="eastAsia"/>
        </w:rPr>
        <w:t>4</w:t>
      </w:r>
      <w:r>
        <w:t>.1.1</w:t>
      </w: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4</w:t>
      </w:r>
      <w:r>
        <w:t>.1.2</w:t>
      </w: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265D7D" w:rsidP="004D03C8">
      <w:pPr>
        <w:pStyle w:val="1"/>
      </w:pPr>
      <w:bookmarkStart w:id="39" w:name="_Toc482786587"/>
      <w:r w:rsidRPr="001A1300">
        <w:rPr>
          <w:rFonts w:hint="eastAsia"/>
        </w:rPr>
        <w:t>4.2</w:t>
      </w:r>
      <w:bookmarkEnd w:id="39"/>
      <w:r w:rsidR="007E5142">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853743">
      <w:pPr>
        <w:pStyle w:val="af0"/>
        <w:numPr>
          <w:ilvl w:val="0"/>
          <w:numId w:val="5"/>
        </w:numPr>
        <w:spacing w:after="326"/>
      </w:pPr>
      <w:bookmarkStart w:id="40"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2064;mso-position-horizontal-relative:text;mso-position-vertical-relative:text">
            <v:imagedata r:id="rId36" o:title=""/>
            <w10:wrap type="topAndBottom"/>
          </v:shape>
          <o:OLEObject Type="Embed" ProgID="Visio.Drawing.15" ShapeID="_x0000_s1035" DrawAspect="Content" ObjectID="_1585759024" r:id="rId37"/>
        </w:object>
      </w:r>
      <w:r w:rsidR="00DA0626">
        <w:rPr>
          <w:rFonts w:hint="eastAsia"/>
        </w:rPr>
        <w:t>层次聚类流程图</w:t>
      </w:r>
      <w:bookmarkEnd w:id="40"/>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3088;mso-position-horizontal-relative:text;mso-position-vertical-relative:text">
            <v:imagedata r:id="rId38" o:title=""/>
            <w10:wrap type="topAndBottom"/>
          </v:shape>
          <o:OLEObject Type="Embed" ProgID="Visio.Drawing.15" ShapeID="_x0000_s1039" DrawAspect="Content" ObjectID="_1585759025" r:id="rId39"/>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853743">
      <w:pPr>
        <w:pStyle w:val="af0"/>
        <w:numPr>
          <w:ilvl w:val="0"/>
          <w:numId w:val="5"/>
        </w:numPr>
        <w:spacing w:after="326"/>
      </w:pPr>
      <w:bookmarkStart w:id="41" w:name="_Ref512006969"/>
      <w:r>
        <w:rPr>
          <w:rFonts w:hint="eastAsia"/>
        </w:rPr>
        <w:t>聚类参数寻优流程图</w:t>
      </w:r>
      <w:bookmarkEnd w:id="41"/>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2B35D1">
      <w:pPr>
        <w:pStyle w:val="af0"/>
        <w:numPr>
          <w:ilvl w:val="0"/>
          <w:numId w:val="6"/>
        </w:numPr>
        <w:spacing w:after="326"/>
      </w:pPr>
      <w:bookmarkStart w:id="42" w:name="_Ref512007047"/>
      <w:r w:rsidRPr="00BE5ADC">
        <w:lastRenderedPageBreak/>
        <w:t>绿灯</w:t>
      </w:r>
      <w:r w:rsidRPr="00BE5ADC">
        <w:rPr>
          <w:rFonts w:hint="eastAsia"/>
        </w:rPr>
        <w:t>最佳聚类参数</w:t>
      </w:r>
      <w:bookmarkEnd w:id="42"/>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9A58FE" w:rsidRPr="00421983" w:rsidRDefault="00590741" w:rsidP="009A58FE">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9A58FE" w:rsidRPr="00421983" w:rsidRDefault="001C4FF2" w:rsidP="009A58FE">
            <w:pPr>
              <w:spacing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9A58FE" w:rsidRPr="00421983" w:rsidTr="00815998">
        <w:trPr>
          <w:trHeight w:val="181"/>
        </w:trPr>
        <w:tc>
          <w:tcPr>
            <w:tcW w:w="1250" w:type="pct"/>
            <w:tcBorders>
              <w:top w:val="nil"/>
              <w:left w:val="nil"/>
              <w:bottom w:val="single" w:sz="18"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B84629"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56380C" w:rsidP="009A58FE">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C262AD" w:rsidP="00C262AD">
            <w:pPr>
              <w:spacing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2B35D1">
      <w:pPr>
        <w:pStyle w:val="af0"/>
        <w:numPr>
          <w:ilvl w:val="0"/>
          <w:numId w:val="6"/>
        </w:numPr>
        <w:spacing w:after="326"/>
      </w:pPr>
      <w:bookmarkStart w:id="43" w:name="_Ref512007067"/>
      <w:r>
        <w:rPr>
          <w:rFonts w:hint="eastAsia"/>
        </w:rPr>
        <w:t>红灯最佳聚类参数</w:t>
      </w:r>
      <w:bookmarkEnd w:id="43"/>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AD5E8E" w:rsidRPr="00421983" w:rsidRDefault="00BA674A" w:rsidP="00C93F92">
            <w:pPr>
              <w:spacing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AD5E8E" w:rsidRPr="00421983" w:rsidRDefault="00C544E9" w:rsidP="00C93F92">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AD5E8E" w:rsidRPr="00421983" w:rsidTr="00357366">
        <w:trPr>
          <w:trHeight w:val="87"/>
        </w:trPr>
        <w:tc>
          <w:tcPr>
            <w:tcW w:w="1250" w:type="pct"/>
            <w:tcBorders>
              <w:top w:val="nil"/>
              <w:left w:val="nil"/>
              <w:bottom w:val="single" w:sz="18"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sidR="001154BA">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lastRenderedPageBreak/>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230D49" w:rsidP="004D03C8">
      <w:pPr>
        <w:pStyle w:val="1"/>
      </w:pPr>
      <w:bookmarkStart w:id="44" w:name="_Toc482786588"/>
      <w:r>
        <w:rPr>
          <w:rFonts w:hint="eastAsia"/>
        </w:rPr>
        <w:t>4.3</w:t>
      </w:r>
      <w:bookmarkEnd w:id="44"/>
      <w:r w:rsidR="00AF5049">
        <w:rPr>
          <w:rFonts w:hint="eastAsia"/>
        </w:rPr>
        <w:t>聚类结果</w:t>
      </w:r>
    </w:p>
    <w:p w:rsidR="002E3CB6" w:rsidRPr="000F0454" w:rsidRDefault="002E3CB6" w:rsidP="000F0454">
      <w:pPr>
        <w:pStyle w:val="2"/>
      </w:pPr>
      <w:r w:rsidRPr="000F0454">
        <w:rPr>
          <w:rFonts w:hint="eastAsia"/>
        </w:rPr>
        <w:t>4</w:t>
      </w:r>
      <w:r w:rsidRPr="000F0454">
        <w:t>.3.1</w:t>
      </w:r>
      <w:r w:rsidRPr="000F0454">
        <w:rPr>
          <w:rFonts w:hint="eastAsia"/>
        </w:rPr>
        <w:t>绿灯</w:t>
      </w:r>
    </w:p>
    <w:p w:rsidR="00345272" w:rsidRPr="004A3B24" w:rsidRDefault="00BC52C8" w:rsidP="00A4713A">
      <w:pPr>
        <w:ind w:firstLine="480"/>
      </w:pPr>
      <w:r>
        <w:rPr>
          <w:noProof/>
        </w:rPr>
        <w:drawing>
          <wp:anchor distT="0" distB="0" distL="114300" distR="114300" simplePos="0" relativeHeight="251683328"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9152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09488C">
      <w:pPr>
        <w:pStyle w:val="af0"/>
        <w:numPr>
          <w:ilvl w:val="0"/>
          <w:numId w:val="18"/>
        </w:numPr>
        <w:spacing w:after="326"/>
        <w:rPr>
          <w:rFonts w:hint="eastAsia"/>
        </w:rPr>
      </w:pPr>
      <w:bookmarkStart w:id="4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45"/>
    </w:p>
    <w:p w:rsidR="00FB7310" w:rsidRPr="00202CE9" w:rsidRDefault="00EC64B2" w:rsidP="0033179A">
      <w:pPr>
        <w:pStyle w:val="af0"/>
        <w:numPr>
          <w:ilvl w:val="0"/>
          <w:numId w:val="18"/>
        </w:numPr>
        <w:spacing w:after="326"/>
      </w:pPr>
      <w:r>
        <w:rPr>
          <w:rFonts w:hint="eastAsia"/>
        </w:rPr>
        <w:lastRenderedPageBreak/>
        <w:t>绿灯时</w:t>
      </w:r>
      <w:r>
        <w:rPr>
          <w:rFonts w:hint="eastAsia"/>
        </w:rPr>
        <w:t>直行的</w:t>
      </w:r>
      <w:r w:rsidR="00FB7310">
        <w:rPr>
          <w:rFonts w:hint="eastAsia"/>
        </w:rPr>
        <w:t>聚类树形图</w:t>
      </w:r>
    </w:p>
    <w:p w:rsidR="006B631B" w:rsidRDefault="00D843C3" w:rsidP="00D843C3">
      <w:pPr>
        <w:pStyle w:val="af0"/>
        <w:numPr>
          <w:ilvl w:val="0"/>
          <w:numId w:val="18"/>
        </w:numPr>
        <w:spacing w:after="326"/>
      </w:pPr>
      <w:r>
        <w:rPr>
          <w:rFonts w:hint="eastAsia"/>
          <w:noProof/>
        </w:rPr>
        <w:drawing>
          <wp:anchor distT="0" distB="0" distL="114300" distR="114300" simplePos="0" relativeHeight="251696640"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w:t>
      </w:r>
      <w:r w:rsidR="00EC64B2">
        <w:rPr>
          <w:rFonts w:hint="eastAsia"/>
        </w:rPr>
        <w:t>时右转的</w:t>
      </w:r>
      <w:r w:rsidR="00FB7310">
        <w:rPr>
          <w:rFonts w:hint="eastAsia"/>
        </w:rPr>
        <w:t>聚类树形图</w:t>
      </w:r>
      <w:bookmarkStart w:id="46" w:name="_Toc482786589"/>
    </w:p>
    <w:p w:rsidR="00994DEA" w:rsidRDefault="001223F1" w:rsidP="00994DEA">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154A19">
        <w:rPr>
          <w:rFonts w:hint="eastAsia"/>
        </w:rPr>
        <w:t>。</w:t>
      </w:r>
    </w:p>
    <w:p w:rsidR="007770AE" w:rsidRPr="007770AE" w:rsidRDefault="00EF4481" w:rsidP="007770AE">
      <w:pPr>
        <w:pStyle w:val="2"/>
        <w:rPr>
          <w:rFonts w:hint="eastAsia"/>
        </w:rPr>
      </w:pPr>
      <w:r>
        <w:rPr>
          <w:rFonts w:hint="eastAsia"/>
          <w:noProof/>
        </w:rPr>
        <w:drawing>
          <wp:anchor distT="0" distB="0" distL="114300" distR="114300" simplePos="0" relativeHeight="251709952"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4</w:t>
      </w:r>
      <w:r w:rsidR="0092145A" w:rsidRPr="000F0454">
        <w:t>.3.2</w:t>
      </w:r>
      <w:r w:rsidR="0092145A" w:rsidRPr="000F0454">
        <w:rPr>
          <w:rFonts w:hint="eastAsia"/>
        </w:rPr>
        <w:t>红灯</w:t>
      </w:r>
    </w:p>
    <w:p w:rsidR="00EF4481" w:rsidRPr="00EF4481" w:rsidRDefault="003C48B2" w:rsidP="00EF4481">
      <w:pPr>
        <w:pStyle w:val="af0"/>
        <w:numPr>
          <w:ilvl w:val="0"/>
          <w:numId w:val="18"/>
        </w:numPr>
        <w:spacing w:after="326"/>
        <w:rPr>
          <w:rFonts w:hint="eastAsia"/>
        </w:rPr>
      </w:pPr>
      <w:r>
        <w:rPr>
          <w:rFonts w:hint="eastAsia"/>
        </w:rPr>
        <w:lastRenderedPageBreak/>
        <w:t>红灯时左转</w:t>
      </w:r>
      <w:r w:rsidR="00602851">
        <w:rPr>
          <w:rFonts w:hint="eastAsia"/>
        </w:rPr>
        <w:t>聚类树形图</w:t>
      </w:r>
      <w:r w:rsidR="00EF4481">
        <w:rPr>
          <w:noProof/>
        </w:rPr>
        <w:drawing>
          <wp:anchor distT="0" distB="0" distL="114300" distR="114300" simplePos="0" relativeHeight="251716096"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33179A">
      <w:pPr>
        <w:pStyle w:val="af0"/>
        <w:numPr>
          <w:ilvl w:val="0"/>
          <w:numId w:val="18"/>
        </w:numPr>
        <w:spacing w:after="326"/>
      </w:pPr>
      <w:r>
        <w:rPr>
          <w:rFonts w:hint="eastAsia"/>
        </w:rPr>
        <w:t>红灯时直行</w:t>
      </w:r>
      <w:r w:rsidR="00602851">
        <w:rPr>
          <w:rFonts w:hint="eastAsia"/>
        </w:rPr>
        <w:t>聚类树形图</w:t>
      </w:r>
    </w:p>
    <w:p w:rsidR="00602851" w:rsidRDefault="00DA7C88" w:rsidP="0033179A">
      <w:pPr>
        <w:pStyle w:val="af0"/>
        <w:numPr>
          <w:ilvl w:val="0"/>
          <w:numId w:val="18"/>
        </w:numPr>
        <w:spacing w:after="326"/>
      </w:pPr>
      <w:r>
        <w:rPr>
          <w:rFonts w:hint="eastAsia"/>
          <w:noProof/>
        </w:rPr>
        <w:drawing>
          <wp:anchor distT="0" distB="0" distL="114300" distR="114300" simplePos="0" relativeHeight="251661824"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B8236A" w:rsidP="004D03C8">
      <w:pPr>
        <w:pStyle w:val="1"/>
      </w:pPr>
      <w:r>
        <w:rPr>
          <w:rFonts w:hint="eastAsia"/>
        </w:rPr>
        <w:t>4.</w:t>
      </w:r>
      <w:r>
        <w:t>4</w:t>
      </w:r>
      <w:r w:rsidR="00B64DAA">
        <w:rPr>
          <w:rFonts w:hint="eastAsia"/>
        </w:rPr>
        <w:t>视觉搜索模式分析</w:t>
      </w:r>
    </w:p>
    <w:p w:rsidR="00636457" w:rsidRDefault="0050131D" w:rsidP="000F0454">
      <w:pPr>
        <w:pStyle w:val="2"/>
      </w:pPr>
      <w:r>
        <w:rPr>
          <w:rFonts w:hint="eastAsia"/>
          <w:noProof/>
        </w:rPr>
        <w:lastRenderedPageBreak/>
        <w:drawing>
          <wp:anchor distT="0" distB="0" distL="114300" distR="114300" simplePos="0" relativeHeight="251675136" behindDoc="0" locked="0" layoutInCell="1" allowOverlap="0">
            <wp:simplePos x="0" y="0"/>
            <wp:positionH relativeFrom="column">
              <wp:posOffset>0</wp:posOffset>
            </wp:positionH>
            <wp:positionV relativeFrom="paragraph">
              <wp:posOffset>1018540</wp:posOffset>
            </wp:positionV>
            <wp:extent cx="2782800" cy="2088000"/>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CB6" w:rsidRPr="000F0454">
        <w:rPr>
          <w:rFonts w:hint="eastAsia"/>
        </w:rPr>
        <w:t>4</w:t>
      </w:r>
      <w:r w:rsidR="002E3CB6" w:rsidRPr="000F0454">
        <w:t>.4.1</w:t>
      </w:r>
      <w:r w:rsidR="002E3CB6" w:rsidRPr="000F0454">
        <w:rPr>
          <w:rFonts w:hint="eastAsia"/>
        </w:rPr>
        <w:t>调和曲线</w:t>
      </w:r>
      <w:r w:rsidR="00636457">
        <w:rPr>
          <w:rFonts w:hint="eastAsia"/>
        </w:rPr>
        <w:t>简介</w:t>
      </w:r>
    </w:p>
    <w:p w:rsidR="00B8236A" w:rsidRPr="000F0454" w:rsidRDefault="007770AE" w:rsidP="000F0454">
      <w:pPr>
        <w:pStyle w:val="2"/>
      </w:pPr>
      <w:r>
        <w:rPr>
          <w:noProof/>
        </w:rPr>
        <w:drawing>
          <wp:anchor distT="0" distB="0" distL="114300" distR="114300" simplePos="0" relativeHeight="251659776" behindDoc="0" locked="0" layoutInCell="1" allowOverlap="0">
            <wp:simplePos x="0" y="0"/>
            <wp:positionH relativeFrom="column">
              <wp:posOffset>2976880</wp:posOffset>
            </wp:positionH>
            <wp:positionV relativeFrom="paragraph">
              <wp:posOffset>695325</wp:posOffset>
            </wp:positionV>
            <wp:extent cx="2782800" cy="208800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6457">
        <w:rPr>
          <w:rFonts w:hint="eastAsia"/>
        </w:rPr>
        <w:t>4</w:t>
      </w:r>
      <w:r w:rsidR="00636457">
        <w:t>.4.2</w:t>
      </w:r>
    </w:p>
    <w:p w:rsidR="006A3A02" w:rsidRPr="006A3A02" w:rsidRDefault="006A3A02" w:rsidP="0009488C">
      <w:pPr>
        <w:pStyle w:val="af0"/>
        <w:spacing w:after="326"/>
        <w:ind w:firstLine="1680"/>
        <w:jc w:val="both"/>
        <w:rPr>
          <w:rFonts w:cs="Times New Roman" w:hint="eastAsia"/>
        </w:rPr>
      </w:pPr>
      <w:r w:rsidRPr="006A3A02">
        <w:rPr>
          <w:rFonts w:cs="Times New Roman" w:hint="eastAsia"/>
        </w:rPr>
        <w:t>（</w:t>
      </w:r>
      <w:r w:rsidRPr="006A3A02">
        <w:rPr>
          <w:rFonts w:cs="Times New Roman" w:hint="eastAsia"/>
        </w:rPr>
        <w:t>a</w:t>
      </w:r>
      <w:r w:rsidRPr="006A3A02">
        <w:rPr>
          <w:rFonts w:cs="Times New Roman" w:hint="eastAsia"/>
        </w:rPr>
        <w:t>）绿灯</w:t>
      </w:r>
      <w:r w:rsidRPr="006A3A02">
        <w:rPr>
          <w:rFonts w:cs="Times New Roman" w:hint="eastAsia"/>
        </w:rPr>
        <w:t xml:space="preserve">    </w:t>
      </w:r>
      <w:r w:rsidRPr="006A3A02">
        <w:rPr>
          <w:rFonts w:cs="Times New Roman" w:hint="eastAsia"/>
        </w:rPr>
        <w:tab/>
      </w:r>
      <w:r w:rsidRPr="006A3A02">
        <w:rPr>
          <w:rFonts w:cs="Times New Roman" w:hint="eastAsia"/>
        </w:rPr>
        <w:tab/>
      </w:r>
      <w:r w:rsidRPr="006A3A02">
        <w:rPr>
          <w:rFonts w:cs="Times New Roman" w:hint="eastAsia"/>
        </w:rPr>
        <w:tab/>
      </w:r>
      <w:r w:rsidRPr="006A3A02">
        <w:rPr>
          <w:rFonts w:cs="Times New Roman" w:hint="eastAsia"/>
        </w:rPr>
        <w:tab/>
      </w:r>
      <w:r w:rsidRPr="006A3A02">
        <w:rPr>
          <w:rFonts w:cs="Times New Roman" w:hint="eastAsia"/>
        </w:rPr>
        <w:tab/>
      </w:r>
      <w:r w:rsidRPr="006A3A02">
        <w:rPr>
          <w:rFonts w:cs="Times New Roman" w:hint="eastAsia"/>
        </w:rPr>
        <w:tab/>
        <w:t xml:space="preserve">   </w:t>
      </w:r>
      <w:r w:rsidR="005E5B9E">
        <w:rPr>
          <w:rFonts w:cs="Times New Roman"/>
        </w:rPr>
        <w:tab/>
      </w:r>
      <w:r w:rsidR="005E5B9E">
        <w:rPr>
          <w:rFonts w:cs="Times New Roman"/>
        </w:rPr>
        <w:tab/>
      </w:r>
      <w:r w:rsidRPr="006A3A02">
        <w:rPr>
          <w:rFonts w:cs="Times New Roman" w:hint="eastAsia"/>
        </w:rPr>
        <w:t xml:space="preserve"> </w:t>
      </w:r>
      <w:r w:rsidRPr="006A3A02">
        <w:rPr>
          <w:rFonts w:cs="Times New Roman" w:hint="eastAsia"/>
        </w:rPr>
        <w:t>（</w:t>
      </w:r>
      <w:r w:rsidRPr="006A3A02">
        <w:rPr>
          <w:rFonts w:cs="Times New Roman" w:hint="eastAsia"/>
        </w:rPr>
        <w:t>b</w:t>
      </w:r>
      <w:r w:rsidRPr="006A3A02">
        <w:rPr>
          <w:rFonts w:cs="Times New Roman" w:hint="eastAsia"/>
        </w:rPr>
        <w:t>）红灯</w:t>
      </w:r>
    </w:p>
    <w:p w:rsidR="004351AF" w:rsidRDefault="00216C45" w:rsidP="00216C45">
      <w:pPr>
        <w:pStyle w:val="af0"/>
        <w:numPr>
          <w:ilvl w:val="0"/>
          <w:numId w:val="18"/>
        </w:numPr>
        <w:spacing w:after="326"/>
        <w:ind w:left="0" w:firstLine="420"/>
        <w:rPr>
          <w:rFonts w:hint="eastAsia"/>
        </w:rPr>
      </w:pPr>
      <w:r>
        <w:rPr>
          <w:rFonts w:hint="eastAsia"/>
          <w:noProof/>
        </w:rPr>
        <w:drawing>
          <wp:anchor distT="0" distB="0" distL="114300" distR="114300" simplePos="0" relativeHeight="251661824" behindDoc="0" locked="0" layoutInCell="1" allowOverlap="0">
            <wp:simplePos x="0" y="0"/>
            <wp:positionH relativeFrom="column">
              <wp:posOffset>2976245</wp:posOffset>
            </wp:positionH>
            <wp:positionV relativeFrom="paragraph">
              <wp:posOffset>697230</wp:posOffset>
            </wp:positionV>
            <wp:extent cx="2782570" cy="208661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82570"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D77">
        <w:rPr>
          <w:rFonts w:hint="eastAsia"/>
          <w:noProof/>
        </w:rPr>
        <w:drawing>
          <wp:anchor distT="0" distB="0" distL="114300" distR="114300" simplePos="0" relativeHeight="251705856" behindDoc="0" locked="0" layoutInCell="1" allowOverlap="0">
            <wp:simplePos x="0" y="0"/>
            <wp:positionH relativeFrom="column">
              <wp:posOffset>0</wp:posOffset>
            </wp:positionH>
            <wp:positionV relativeFrom="paragraph">
              <wp:posOffset>695325</wp:posOffset>
            </wp:positionV>
            <wp:extent cx="2782800" cy="2088000"/>
            <wp:effectExtent l="0" t="0" r="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041">
        <w:rPr>
          <w:rFonts w:hint="eastAsia"/>
        </w:rPr>
        <w:t>左转的</w:t>
      </w:r>
      <w:r w:rsidR="00C93571">
        <w:rPr>
          <w:rFonts w:hint="eastAsia"/>
        </w:rPr>
        <w:t>调和曲线</w:t>
      </w:r>
    </w:p>
    <w:p w:rsidR="002D6D55" w:rsidRPr="002D6D55" w:rsidRDefault="002D6D55" w:rsidP="002D6D55">
      <w:pPr>
        <w:pStyle w:val="af0"/>
        <w:spacing w:after="326"/>
        <w:rPr>
          <w:rFonts w:cs="Times New Roman" w:hint="eastAsia"/>
        </w:rPr>
      </w:pPr>
      <w:bookmarkStart w:id="47" w:name="_Hlk512011815"/>
      <w:r>
        <w:rPr>
          <w:rFonts w:cs="Times New Roman" w:hint="eastAsia"/>
        </w:rPr>
        <w:t>（</w:t>
      </w:r>
      <w:r w:rsidRPr="00466287">
        <w:rPr>
          <w:rFonts w:cs="Times New Roman"/>
        </w:rPr>
        <w:t>a</w:t>
      </w:r>
      <w:r w:rsidRPr="002D6D55">
        <w:rPr>
          <w:rFonts w:cs="Times New Roman" w:hint="eastAsia"/>
        </w:rPr>
        <w:t>）绿灯</w:t>
      </w:r>
      <w:r w:rsidRPr="002D6D55">
        <w:rPr>
          <w:rFonts w:cs="Times New Roman" w:hint="eastAsia"/>
        </w:rPr>
        <w:t xml:space="preserve"> </w:t>
      </w:r>
      <w:r w:rsidRPr="002D6D55">
        <w:rPr>
          <w:rFonts w:cs="Times New Roman"/>
        </w:rPr>
        <w:t xml:space="preserve">   </w:t>
      </w:r>
      <w:r w:rsidRPr="002D6D55">
        <w:rPr>
          <w:rFonts w:cs="Times New Roman"/>
        </w:rPr>
        <w:tab/>
      </w:r>
      <w:r w:rsidRPr="002D6D55">
        <w:rPr>
          <w:rFonts w:cs="Times New Roman"/>
        </w:rPr>
        <w:tab/>
      </w:r>
      <w:r w:rsidRPr="002D6D55">
        <w:rPr>
          <w:rFonts w:cs="Times New Roman"/>
        </w:rPr>
        <w:tab/>
      </w:r>
      <w:r w:rsidRPr="002D6D55">
        <w:rPr>
          <w:rFonts w:cs="Times New Roman"/>
        </w:rPr>
        <w:tab/>
      </w:r>
      <w:r w:rsidRPr="002D6D55">
        <w:rPr>
          <w:rFonts w:cs="Times New Roman"/>
        </w:rPr>
        <w:tab/>
      </w:r>
      <w:r w:rsidRPr="002D6D55">
        <w:rPr>
          <w:rFonts w:cs="Times New Roman"/>
        </w:rPr>
        <w:tab/>
        <w:t xml:space="preserve">     </w:t>
      </w:r>
      <w:r w:rsidRPr="002D6D55">
        <w:rPr>
          <w:rFonts w:cs="Times New Roman" w:hint="eastAsia"/>
        </w:rPr>
        <w:t>（</w:t>
      </w:r>
      <w:r w:rsidRPr="002D6D55">
        <w:rPr>
          <w:rFonts w:cs="Times New Roman" w:hint="eastAsia"/>
        </w:rPr>
        <w:t>b</w:t>
      </w:r>
      <w:r w:rsidRPr="002D6D55">
        <w:rPr>
          <w:rFonts w:cs="Times New Roman" w:hint="eastAsia"/>
        </w:rPr>
        <w:t>）红灯</w:t>
      </w:r>
    </w:p>
    <w:bookmarkEnd w:id="47"/>
    <w:p w:rsidR="00C93571" w:rsidRDefault="00BE14B4" w:rsidP="000E1D59">
      <w:pPr>
        <w:pStyle w:val="af0"/>
        <w:numPr>
          <w:ilvl w:val="0"/>
          <w:numId w:val="18"/>
        </w:numPr>
        <w:spacing w:after="326"/>
      </w:pPr>
      <w:r>
        <w:rPr>
          <w:rFonts w:cs="Times New Roman" w:hint="eastAsia"/>
          <w:noProof/>
        </w:rPr>
        <w:drawing>
          <wp:anchor distT="0" distB="0" distL="114300" distR="114300" simplePos="0" relativeHeight="251701760" behindDoc="0" locked="0" layoutInCell="1" allowOverlap="0">
            <wp:simplePos x="0" y="0"/>
            <wp:positionH relativeFrom="column">
              <wp:posOffset>0</wp:posOffset>
            </wp:positionH>
            <wp:positionV relativeFrom="paragraph">
              <wp:posOffset>731520</wp:posOffset>
            </wp:positionV>
            <wp:extent cx="2782800" cy="2088000"/>
            <wp:effectExtent l="0" t="0" r="0" b="762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543">
        <w:rPr>
          <w:rFonts w:hint="eastAsia"/>
        </w:rPr>
        <w:t>直行的</w:t>
      </w:r>
      <w:r w:rsidR="00C93571">
        <w:rPr>
          <w:rFonts w:hint="eastAsia"/>
        </w:rPr>
        <w:t>调和曲</w:t>
      </w:r>
      <w:r w:rsidR="00766027">
        <w:rPr>
          <w:rFonts w:hint="eastAsia"/>
          <w:noProof/>
        </w:rPr>
        <w:drawing>
          <wp:anchor distT="0" distB="0" distL="114300" distR="114300" simplePos="0" relativeHeight="251660800" behindDoc="0" locked="0" layoutInCell="1" allowOverlap="0">
            <wp:simplePos x="0" y="0"/>
            <wp:positionH relativeFrom="column">
              <wp:posOffset>2976880</wp:posOffset>
            </wp:positionH>
            <wp:positionV relativeFrom="paragraph">
              <wp:posOffset>733425</wp:posOffset>
            </wp:positionV>
            <wp:extent cx="2782800" cy="2088000"/>
            <wp:effectExtent l="0" t="0" r="0" b="762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571">
        <w:rPr>
          <w:rFonts w:hint="eastAsia"/>
        </w:rPr>
        <w:t>线</w:t>
      </w:r>
    </w:p>
    <w:p w:rsidR="00BC41C8" w:rsidRDefault="006D115B" w:rsidP="00BC41C8">
      <w:pPr>
        <w:pStyle w:val="af0"/>
        <w:spacing w:after="326"/>
        <w:rPr>
          <w:rFonts w:hint="eastAsia"/>
        </w:rPr>
      </w:pPr>
      <w:r>
        <w:rPr>
          <w:rFonts w:cs="Times New Roman" w:hint="eastAsia"/>
        </w:rPr>
        <w:lastRenderedPageBreak/>
        <w:t>（</w:t>
      </w:r>
      <w:r w:rsidR="001029BF" w:rsidRPr="00466287">
        <w:rPr>
          <w:rFonts w:cs="Times New Roman"/>
        </w:rPr>
        <w:t>a</w:t>
      </w:r>
      <w:r w:rsidR="001029BF" w:rsidRPr="00466287">
        <w:rPr>
          <w:rFonts w:hint="eastAsia"/>
        </w:rPr>
        <w:t>）绿灯</w:t>
      </w:r>
      <w:r w:rsidR="001029BF">
        <w:rPr>
          <w:rFonts w:hint="eastAsia"/>
        </w:rPr>
        <w:t xml:space="preserve"> </w:t>
      </w:r>
      <w:r w:rsidR="001029BF">
        <w:t xml:space="preserve">   </w:t>
      </w:r>
      <w:r w:rsidR="001029BF">
        <w:tab/>
      </w:r>
      <w:r w:rsidR="001029BF">
        <w:tab/>
      </w:r>
      <w:r w:rsidR="001029BF">
        <w:tab/>
      </w:r>
      <w:r w:rsidR="001029BF">
        <w:tab/>
      </w:r>
      <w:r w:rsidR="001029BF">
        <w:tab/>
      </w:r>
      <w:r w:rsidR="001029BF">
        <w:tab/>
        <w:t xml:space="preserve">   </w:t>
      </w:r>
      <w:r>
        <w:t xml:space="preserve">  </w:t>
      </w:r>
      <w:r w:rsidR="001029BF">
        <w:rPr>
          <w:rFonts w:hint="eastAsia"/>
        </w:rPr>
        <w:t>（</w:t>
      </w:r>
      <w:r w:rsidR="001029BF">
        <w:rPr>
          <w:rFonts w:hint="eastAsia"/>
        </w:rPr>
        <w:t>b</w:t>
      </w:r>
      <w:r w:rsidR="001029BF">
        <w:rPr>
          <w:rFonts w:hint="eastAsia"/>
        </w:rPr>
        <w:t>）红灯</w:t>
      </w:r>
    </w:p>
    <w:p w:rsidR="00D17526" w:rsidRDefault="003B1543" w:rsidP="00BC41C8">
      <w:pPr>
        <w:pStyle w:val="af0"/>
        <w:numPr>
          <w:ilvl w:val="0"/>
          <w:numId w:val="18"/>
        </w:numPr>
        <w:spacing w:after="326"/>
      </w:pPr>
      <w:r>
        <w:rPr>
          <w:rFonts w:hint="eastAsia"/>
        </w:rPr>
        <w:t>右转</w:t>
      </w:r>
      <w:r w:rsidR="00BC41C8">
        <w:rPr>
          <w:rFonts w:hint="eastAsia"/>
        </w:rPr>
        <w:t>的</w:t>
      </w:r>
      <w:r w:rsidR="00C93F92">
        <w:rPr>
          <w:rFonts w:hint="eastAsia"/>
        </w:rPr>
        <w:t>调和曲线</w:t>
      </w:r>
    </w:p>
    <w:p w:rsidR="00263353" w:rsidRPr="00263353" w:rsidRDefault="00263353" w:rsidP="00263353">
      <w:pPr>
        <w:ind w:firstLine="480"/>
        <w:rPr>
          <w:rFonts w:hint="eastAsia"/>
        </w:rPr>
      </w:pPr>
    </w:p>
    <w:p w:rsidR="00F767F9" w:rsidRPr="000F0454" w:rsidRDefault="00D17526" w:rsidP="000F0454">
      <w:pPr>
        <w:pStyle w:val="2"/>
      </w:pPr>
      <w:r w:rsidRPr="000F0454">
        <w:t>4.4.2</w:t>
      </w:r>
      <w:r w:rsidR="00B64DAA" w:rsidRPr="000F0454">
        <w:rPr>
          <w:rFonts w:hint="eastAsia"/>
        </w:rPr>
        <w:t>模式特征</w:t>
      </w:r>
    </w:p>
    <w:p w:rsidR="00822D9F" w:rsidRDefault="00822D9F" w:rsidP="00651E00">
      <w:pPr>
        <w:ind w:firstLine="480"/>
      </w:pPr>
      <w:r>
        <w:rPr>
          <w:rFonts w:hint="eastAsia"/>
        </w:rPr>
        <w:t>本小节</w:t>
      </w:r>
      <w:r w:rsidR="00B06E9A">
        <w:rPr>
          <w:rFonts w:hint="eastAsia"/>
        </w:rPr>
        <w:t>通过</w:t>
      </w:r>
      <w:r w:rsidR="00D94F4E">
        <w:rPr>
          <w:rFonts w:hint="eastAsia"/>
        </w:rPr>
        <w:t>特征，分析不同模式之间的差别，并且按照不同模式的在特征上表现的规律，为其命名</w:t>
      </w:r>
      <w:r w:rsidR="00415C9C">
        <w:rPr>
          <w:rFonts w:hint="eastAsia"/>
        </w:rPr>
        <w:t>。</w:t>
      </w:r>
    </w:p>
    <w:p w:rsidR="00453738" w:rsidRDefault="00415C9C" w:rsidP="00651E00">
      <w:pPr>
        <w:ind w:firstLine="480"/>
      </w:pPr>
      <w:r>
        <w:rPr>
          <w:rFonts w:hint="eastAsia"/>
        </w:rPr>
        <w:t>首先，讨论绿灯情况下三种驾驶意图的视觉搜索模式。</w:t>
      </w:r>
      <w:r w:rsidR="00683F20">
        <w:rPr>
          <w:rFonts w:hint="eastAsia"/>
        </w:rPr>
        <w:t>为了方便作图，将</w:t>
      </w:r>
      <w:r w:rsidR="00651E00">
        <w:rPr>
          <w:rFonts w:hint="eastAsia"/>
        </w:rPr>
        <w:t>特征选择后</w:t>
      </w:r>
      <w:r w:rsidR="00683F20">
        <w:rPr>
          <w:rFonts w:hint="eastAsia"/>
        </w:rPr>
        <w:t>的特征分别编号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BC41C8" w:rsidRDefault="00E912D8" w:rsidP="00BC41C8">
      <w:pPr>
        <w:ind w:firstLine="480"/>
        <w:rPr>
          <w:rFonts w:hint="eastAsia"/>
        </w:rPr>
      </w:pPr>
      <w:r>
        <w:rPr>
          <w:noProof/>
        </w:rPr>
        <w:drawing>
          <wp:anchor distT="0" distB="0" distL="114300" distR="114300" simplePos="0" relativeHeight="251580928" behindDoc="0" locked="0" layoutInCell="1" allowOverlap="1" wp14:anchorId="482681F5" wp14:editId="2A06C924">
            <wp:simplePos x="0" y="0"/>
            <wp:positionH relativeFrom="column">
              <wp:align>center</wp:align>
            </wp:positionH>
            <wp:positionV relativeFrom="paragraph">
              <wp:posOffset>436748</wp:posOffset>
            </wp:positionV>
            <wp:extent cx="3240000" cy="2430000"/>
            <wp:effectExtent l="0" t="0" r="0" b="8890"/>
            <wp:wrapTopAndBottom/>
            <wp:docPr id="92" name="图表 92">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7E7374">
        <w:rPr>
          <w:rFonts w:hint="eastAsia"/>
        </w:rPr>
        <w:t>如</w:t>
      </w:r>
      <w:r>
        <w:rPr>
          <w:rFonts w:hint="eastAsia"/>
        </w:rPr>
        <w:t>，表示</w:t>
      </w:r>
    </w:p>
    <w:p w:rsidR="00B64DAA" w:rsidRDefault="00B56B7A" w:rsidP="00BC41C8">
      <w:pPr>
        <w:pStyle w:val="af0"/>
        <w:numPr>
          <w:ilvl w:val="0"/>
          <w:numId w:val="18"/>
        </w:numPr>
        <w:spacing w:after="326"/>
      </w:pPr>
      <w:r>
        <w:rPr>
          <w:noProof/>
        </w:rPr>
        <w:lastRenderedPageBreak/>
        <w:drawing>
          <wp:anchor distT="0" distB="0" distL="114300" distR="114300" simplePos="0" relativeHeight="251637248" behindDoc="0" locked="0" layoutInCell="1" allowOverlap="0" wp14:anchorId="2FACCEEF" wp14:editId="6949D1A3">
            <wp:simplePos x="0" y="0"/>
            <wp:positionH relativeFrom="column">
              <wp:posOffset>1259840</wp:posOffset>
            </wp:positionH>
            <wp:positionV relativeFrom="paragraph">
              <wp:posOffset>543560</wp:posOffset>
            </wp:positionV>
            <wp:extent cx="3240000" cy="2430000"/>
            <wp:effectExtent l="0" t="0" r="0" b="8890"/>
            <wp:wrapTopAndBottom/>
            <wp:docPr id="89" name="图表 89">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B64DAA">
        <w:rPr>
          <w:rFonts w:hint="eastAsia"/>
        </w:rPr>
        <w:t>绿灯左转</w:t>
      </w:r>
      <w:proofErr w:type="gramStart"/>
      <w:r w:rsidR="00F34130">
        <w:rPr>
          <w:rFonts w:hint="eastAsia"/>
        </w:rPr>
        <w:t>时模式</w:t>
      </w:r>
      <w:proofErr w:type="gramEnd"/>
      <w:r w:rsidR="00F34130">
        <w:rPr>
          <w:rFonts w:hint="eastAsia"/>
        </w:rPr>
        <w:t>特征分布</w:t>
      </w:r>
    </w:p>
    <w:p w:rsidR="00F34130" w:rsidRPr="00F34130" w:rsidRDefault="00B56B7A" w:rsidP="00BC41C8">
      <w:pPr>
        <w:pStyle w:val="af0"/>
        <w:numPr>
          <w:ilvl w:val="0"/>
          <w:numId w:val="18"/>
        </w:numPr>
        <w:spacing w:after="326"/>
      </w:pPr>
      <w:r>
        <w:rPr>
          <w:noProof/>
        </w:rPr>
        <w:drawing>
          <wp:anchor distT="0" distB="0" distL="114300" distR="114300" simplePos="0" relativeHeight="251598336" behindDoc="0" locked="0" layoutInCell="1" allowOverlap="1" wp14:anchorId="73763842" wp14:editId="0E442F99">
            <wp:simplePos x="0" y="0"/>
            <wp:positionH relativeFrom="column">
              <wp:posOffset>1259840</wp:posOffset>
            </wp:positionH>
            <wp:positionV relativeFrom="paragraph">
              <wp:posOffset>3029585</wp:posOffset>
            </wp:positionV>
            <wp:extent cx="3240000" cy="2430000"/>
            <wp:effectExtent l="0" t="0" r="0" b="8890"/>
            <wp:wrapTopAndBottom/>
            <wp:docPr id="90" name="图表 90">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F34130">
        <w:rPr>
          <w:rFonts w:hint="eastAsia"/>
        </w:rPr>
        <w:t>绿灯直行时模式特征分布</w:t>
      </w:r>
    </w:p>
    <w:p w:rsidR="008279DC" w:rsidRDefault="00F34130" w:rsidP="00EE6039">
      <w:pPr>
        <w:pStyle w:val="af0"/>
        <w:numPr>
          <w:ilvl w:val="0"/>
          <w:numId w:val="18"/>
        </w:numPr>
        <w:spacing w:after="326"/>
      </w:pPr>
      <w:r>
        <w:rPr>
          <w:rFonts w:hint="eastAsia"/>
        </w:rPr>
        <w:t>绿灯右转</w:t>
      </w:r>
      <w:proofErr w:type="gramStart"/>
      <w:r>
        <w:rPr>
          <w:rFonts w:hint="eastAsia"/>
        </w:rPr>
        <w:t>时模式</w:t>
      </w:r>
      <w:proofErr w:type="gramEnd"/>
      <w:r>
        <w:rPr>
          <w:rFonts w:hint="eastAsia"/>
        </w:rPr>
        <w:t>特征分布</w:t>
      </w:r>
    </w:p>
    <w:p w:rsidR="00BE5C2C" w:rsidRDefault="0082131E" w:rsidP="0082131E">
      <w:pPr>
        <w:pStyle w:val="2"/>
        <w:rPr>
          <w:rFonts w:cstheme="majorBidi"/>
          <w:sz w:val="32"/>
        </w:rPr>
      </w:pPr>
      <w:r>
        <w:t>4.</w:t>
      </w:r>
      <w:r w:rsidR="000B61AE">
        <w:t>5</w:t>
      </w:r>
      <w:r>
        <w:rPr>
          <w:rFonts w:hint="eastAsia"/>
        </w:rPr>
        <w:t>本章小结</w:t>
      </w:r>
    </w:p>
    <w:p w:rsidR="00BE5C2C" w:rsidRDefault="00BE5C2C" w:rsidP="00BE5C2C">
      <w:pPr>
        <w:spacing w:line="240" w:lineRule="auto"/>
        <w:ind w:firstLine="480"/>
      </w:pPr>
    </w:p>
    <w:p w:rsidR="005C7CE2" w:rsidRDefault="00C73553" w:rsidP="004D03C8">
      <w:pPr>
        <w:pStyle w:val="a"/>
      </w:pPr>
      <w:r>
        <w:rPr>
          <w:rFonts w:hint="eastAsia"/>
        </w:rPr>
        <w:t>第</w:t>
      </w:r>
      <w:r w:rsidR="00F2324B">
        <w:rPr>
          <w:rFonts w:hint="eastAsia"/>
        </w:rPr>
        <w:t>5</w:t>
      </w:r>
      <w:r>
        <w:rPr>
          <w:rFonts w:hint="eastAsia"/>
        </w:rPr>
        <w:t>章</w:t>
      </w:r>
      <w:r w:rsidR="005C7CE2">
        <w:rPr>
          <w:rFonts w:hint="eastAsia"/>
        </w:rPr>
        <w:t xml:space="preserve"> </w:t>
      </w:r>
      <w:r w:rsidR="005C7CE2">
        <w:rPr>
          <w:rFonts w:hint="eastAsia"/>
        </w:rPr>
        <w:t>建模与预测</w:t>
      </w:r>
      <w:bookmarkEnd w:id="46"/>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lastRenderedPageBreak/>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F2324B" w:rsidP="004D03C8">
      <w:pPr>
        <w:pStyle w:val="1"/>
      </w:pPr>
      <w:bookmarkStart w:id="48" w:name="_Toc482786590"/>
      <w:r>
        <w:rPr>
          <w:rFonts w:hint="eastAsia"/>
        </w:rPr>
        <w:t>5</w:t>
      </w:r>
      <w:r w:rsidR="00C158E7">
        <w:rPr>
          <w:rFonts w:hint="eastAsia"/>
        </w:rPr>
        <w:t>.1</w:t>
      </w:r>
      <w:r w:rsidR="00C158E7">
        <w:rPr>
          <w:rFonts w:hint="eastAsia"/>
        </w:rPr>
        <w:t>机器学习</w:t>
      </w:r>
      <w:r w:rsidR="00AA70B2">
        <w:rPr>
          <w:rFonts w:hint="eastAsia"/>
        </w:rPr>
        <w:t>有关算法简介</w:t>
      </w:r>
      <w:bookmarkEnd w:id="48"/>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w:t>
      </w:r>
      <w:proofErr w:type="gramStart"/>
      <w:r>
        <w:rPr>
          <w:rFonts w:hint="eastAsia"/>
        </w:rPr>
        <w:t>向量机</w:t>
      </w:r>
      <w:proofErr w:type="gramEnd"/>
      <w:r>
        <w:rPr>
          <w:rFonts w:hint="eastAsia"/>
        </w:rPr>
        <w:t>和随机森林来建模预测十字路口处驾驶员的驾驶意图。</w:t>
      </w:r>
    </w:p>
    <w:p w:rsidR="001D19EC" w:rsidRPr="00B44F9C" w:rsidRDefault="00F2324B" w:rsidP="004D03C8">
      <w:pPr>
        <w:pStyle w:val="2"/>
      </w:pPr>
      <w:bookmarkStart w:id="49" w:name="_Toc482786591"/>
      <w:r>
        <w:rPr>
          <w:rStyle w:val="ac"/>
          <w:rFonts w:cs="Times New Roman" w:hint="eastAsia"/>
          <w:bCs/>
          <w:sz w:val="24"/>
        </w:rPr>
        <w:t>5</w:t>
      </w:r>
      <w:r w:rsidR="001D19EC">
        <w:rPr>
          <w:rStyle w:val="ac"/>
          <w:rFonts w:cs="Times New Roman" w:hint="eastAsia"/>
          <w:bCs/>
          <w:sz w:val="24"/>
        </w:rPr>
        <w:t>.1.1</w:t>
      </w:r>
      <w:r w:rsidR="001D19EC" w:rsidRPr="00B44F9C">
        <w:rPr>
          <w:rStyle w:val="ac"/>
          <w:rFonts w:cs="Times New Roman" w:hint="eastAsia"/>
          <w:bCs/>
          <w:sz w:val="24"/>
        </w:rPr>
        <w:t>随机森林</w:t>
      </w:r>
      <w:r w:rsidR="00C27749">
        <w:rPr>
          <w:rStyle w:val="ac"/>
          <w:rFonts w:cs="Times New Roman" w:hint="eastAsia"/>
          <w:bCs/>
          <w:sz w:val="24"/>
        </w:rPr>
        <w:t>算法</w:t>
      </w:r>
      <w:r w:rsidR="00AA70B2">
        <w:rPr>
          <w:rStyle w:val="ac"/>
          <w:rFonts w:cs="Times New Roman" w:hint="eastAsia"/>
          <w:bCs/>
          <w:sz w:val="24"/>
        </w:rPr>
        <w:t>简介</w:t>
      </w:r>
      <w:bookmarkEnd w:id="49"/>
    </w:p>
    <w:p w:rsidR="001D19EC" w:rsidRDefault="001D19EC" w:rsidP="00444FD3">
      <w:pPr>
        <w:ind w:firstLine="480"/>
      </w:pPr>
      <w:r>
        <w:rPr>
          <w:rFonts w:hint="eastAsia"/>
        </w:rPr>
        <w:t>随机森林（</w:t>
      </w:r>
      <w:r>
        <w:rPr>
          <w:rFonts w:hint="eastAsia"/>
        </w:rPr>
        <w:t>Random Forest</w:t>
      </w:r>
      <w:r>
        <w:rPr>
          <w:rFonts w:hint="eastAsia"/>
        </w:rPr>
        <w:t>）是指利用多棵树对样本进行训练并预测的一种分类</w:t>
      </w:r>
      <w:r w:rsidR="005231F3">
        <w:rPr>
          <w:rFonts w:hint="eastAsia"/>
        </w:rPr>
        <w:t>器，它同样可以用于用户回归，其输出的类别是由个别树输出的类别的种</w:t>
      </w:r>
      <w:r>
        <w:rPr>
          <w:rFonts w:hint="eastAsia"/>
        </w:rPr>
        <w:t>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D19EC" w:rsidRDefault="001D19EC" w:rsidP="00444FD3">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sidR="00B9156A">
        <w:rPr>
          <w:rFonts w:hint="eastAsia"/>
        </w:rPr>
        <w:t>5</w:t>
      </w:r>
      <w:r>
        <w:rPr>
          <w:rFonts w:hint="eastAsia"/>
        </w:rPr>
        <w:t>-1</w:t>
      </w:r>
      <w:r>
        <w:rPr>
          <w:rFonts w:hint="eastAsia"/>
        </w:rPr>
        <w:t>所示。</w:t>
      </w:r>
    </w:p>
    <w:p w:rsidR="001D19EC" w:rsidRDefault="001D19EC" w:rsidP="001D19EC">
      <w:pPr>
        <w:ind w:firstLine="480"/>
        <w:rPr>
          <w:noProof/>
        </w:rPr>
      </w:pPr>
    </w:p>
    <w:p w:rsidR="001D19EC" w:rsidRDefault="001D19EC" w:rsidP="001D19EC">
      <w:pPr>
        <w:ind w:firstLine="480"/>
      </w:pPr>
    </w:p>
    <w:p w:rsidR="001D19EC" w:rsidRDefault="001D19EC" w:rsidP="001D19EC">
      <w:pPr>
        <w:ind w:firstLine="480"/>
      </w:pPr>
    </w:p>
    <w:p w:rsidR="001D19EC" w:rsidRDefault="001D19EC" w:rsidP="00444FD3">
      <w:pPr>
        <w:ind w:firstLineChars="0" w:firstLine="0"/>
      </w:pPr>
      <w:r>
        <w:rPr>
          <w:noProof/>
        </w:rPr>
        <w:drawing>
          <wp:anchor distT="0" distB="0" distL="114300" distR="114300" simplePos="0" relativeHeight="251610624" behindDoc="1" locked="0" layoutInCell="1" allowOverlap="1" wp14:anchorId="4BC4F97C" wp14:editId="5EA3E17D">
            <wp:simplePos x="0" y="0"/>
            <wp:positionH relativeFrom="margin">
              <wp:align>center</wp:align>
            </wp:positionH>
            <wp:positionV relativeFrom="paragraph">
              <wp:posOffset>34290</wp:posOffset>
            </wp:positionV>
            <wp:extent cx="3239770" cy="2429510"/>
            <wp:effectExtent l="0" t="0" r="0" b="8890"/>
            <wp:wrapTight wrapText="bothSides">
              <wp:wrapPolygon edited="0">
                <wp:start x="0" y="0"/>
                <wp:lineTo x="0" y="21510"/>
                <wp:lineTo x="21465" y="21510"/>
                <wp:lineTo x="21465" y="0"/>
                <wp:lineTo x="0" y="0"/>
              </wp:wrapPolygon>
            </wp:wrapTight>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23537" r="3006"/>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647FF2" w:rsidRPr="00647FF2" w:rsidRDefault="001D19EC" w:rsidP="00201B3F">
      <w:pPr>
        <w:pStyle w:val="af0"/>
        <w:spacing w:after="326"/>
      </w:pPr>
      <w:r>
        <w:rPr>
          <w:rFonts w:hint="eastAsia"/>
        </w:rPr>
        <w:t>图</w:t>
      </w:r>
      <w:r w:rsidR="00B9156A">
        <w:rPr>
          <w:rFonts w:hint="eastAsia"/>
        </w:rPr>
        <w:t>5-</w:t>
      </w:r>
      <w:r>
        <w:rPr>
          <w:rFonts w:hint="eastAsia"/>
        </w:rPr>
        <w:t>1</w:t>
      </w:r>
      <w:r>
        <w:rPr>
          <w:rFonts w:hint="eastAsia"/>
        </w:rPr>
        <w:t>随机森林图解</w:t>
      </w:r>
    </w:p>
    <w:p w:rsidR="00C158E7" w:rsidRDefault="00F2324B" w:rsidP="004D03C8">
      <w:pPr>
        <w:pStyle w:val="2"/>
      </w:pPr>
      <w:bookmarkStart w:id="50" w:name="_Toc482786592"/>
      <w:r>
        <w:rPr>
          <w:rFonts w:hint="eastAsia"/>
        </w:rPr>
        <w:t>5</w:t>
      </w:r>
      <w:r w:rsidR="001D19EC">
        <w:rPr>
          <w:rFonts w:hint="eastAsia"/>
        </w:rPr>
        <w:t>.1.2</w:t>
      </w:r>
      <w:r w:rsidR="00C158E7">
        <w:rPr>
          <w:rFonts w:hint="eastAsia"/>
        </w:rPr>
        <w:t>支持</w:t>
      </w:r>
      <w:proofErr w:type="gramStart"/>
      <w:r w:rsidR="00C158E7">
        <w:rPr>
          <w:rFonts w:hint="eastAsia"/>
        </w:rPr>
        <w:t>向量机</w:t>
      </w:r>
      <w:r w:rsidR="00C27749">
        <w:rPr>
          <w:rFonts w:hint="eastAsia"/>
        </w:rPr>
        <w:t>算法</w:t>
      </w:r>
      <w:proofErr w:type="gramEnd"/>
      <w:r w:rsidR="00AA70B2">
        <w:rPr>
          <w:rFonts w:hint="eastAsia"/>
        </w:rPr>
        <w:t>简介</w:t>
      </w:r>
      <w:bookmarkEnd w:id="50"/>
    </w:p>
    <w:p w:rsidR="00C158E7" w:rsidRDefault="00C158E7" w:rsidP="00444FD3">
      <w:pPr>
        <w:ind w:firstLine="480"/>
      </w:pPr>
      <w:r>
        <w:rPr>
          <w:rFonts w:hint="eastAsia"/>
        </w:rPr>
        <w:t>支持向量机（</w:t>
      </w:r>
      <w:r>
        <w:rPr>
          <w:rFonts w:hint="eastAsia"/>
        </w:rPr>
        <w:t>Support Vector Machine</w:t>
      </w:r>
      <w:r>
        <w:rPr>
          <w:rFonts w:hint="eastAsia"/>
        </w:rPr>
        <w:t>）从根本上来说是一种二类分类算法，它是通过寻求结构化风险最小来提高学习机泛化能力，实现经验风险和置信范围的最小化，从而达到在统计样本较小的情况下，也能获得良好的统计规律的目的</w:t>
      </w:r>
      <w:r w:rsidR="008520B3">
        <w:rPr>
          <w:rFonts w:hint="eastAsia"/>
        </w:rPr>
        <w:t>。支持</w:t>
      </w:r>
      <w:proofErr w:type="gramStart"/>
      <w:r w:rsidR="008520B3">
        <w:rPr>
          <w:rFonts w:hint="eastAsia"/>
        </w:rPr>
        <w:t>向量机</w:t>
      </w:r>
      <w:proofErr w:type="gramEnd"/>
      <w:r w:rsidR="008520B3">
        <w:rPr>
          <w:rFonts w:hint="eastAsia"/>
        </w:rPr>
        <w:t>最基本的模型定义为特征空间上的间隔最大化线性分类器，即支持</w:t>
      </w:r>
      <w:proofErr w:type="gramStart"/>
      <w:r w:rsidR="008520B3">
        <w:rPr>
          <w:rFonts w:hint="eastAsia"/>
        </w:rPr>
        <w:t>向量</w:t>
      </w:r>
      <w:proofErr w:type="gramEnd"/>
      <w:r w:rsidR="008520B3">
        <w:rPr>
          <w:rFonts w:hint="eastAsia"/>
        </w:rPr>
        <w:t>机的学习策略就是间隔最大化。</w:t>
      </w:r>
    </w:p>
    <w:p w:rsidR="00C158E7" w:rsidRDefault="00C158E7" w:rsidP="00444FD3">
      <w:pPr>
        <w:ind w:firstLine="48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604480"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C158E7" w:rsidRDefault="00C158E7" w:rsidP="00E64C74">
      <w:pPr>
        <w:pStyle w:val="af0"/>
        <w:spacing w:after="326"/>
      </w:pPr>
      <w:r>
        <w:rPr>
          <w:rFonts w:hint="eastAsia"/>
        </w:rPr>
        <w:lastRenderedPageBreak/>
        <w:t>图</w:t>
      </w:r>
      <w:r w:rsidR="00B9156A">
        <w:rPr>
          <w:rFonts w:hint="eastAsia"/>
        </w:rPr>
        <w:t>5</w:t>
      </w:r>
      <w:r w:rsidR="001D19EC">
        <w:rPr>
          <w:rFonts w:hint="eastAsia"/>
        </w:rPr>
        <w:t>-2</w:t>
      </w: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607552"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图</w:t>
      </w:r>
      <w:r w:rsidR="00B9156A">
        <w:rPr>
          <w:rFonts w:hint="eastAsia"/>
        </w:rPr>
        <w:t>5</w:t>
      </w:r>
      <w:r w:rsidR="001D19EC">
        <w:rPr>
          <w:rFonts w:hint="eastAsia"/>
        </w:rPr>
        <w:t>.3</w:t>
      </w: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C158E7" w:rsidP="00444FD3">
      <w:pPr>
        <w:ind w:firstLine="480"/>
      </w:pPr>
      <w:r>
        <w:rPr>
          <w:rFonts w:hint="eastAsia"/>
        </w:rPr>
        <w:t>当然，这里只是简单描述一下线性可分的支持</w:t>
      </w:r>
      <w:proofErr w:type="gramStart"/>
      <w:r>
        <w:rPr>
          <w:rFonts w:hint="eastAsia"/>
        </w:rPr>
        <w:t>向量机</w:t>
      </w:r>
      <w:proofErr w:type="gramEnd"/>
      <w:r>
        <w:rPr>
          <w:rFonts w:hint="eastAsia"/>
        </w:rPr>
        <w:t>原理，对我们理解并运用这个工具已经足够。而本次研究所采用的软件</w:t>
      </w:r>
      <w:proofErr w:type="spellStart"/>
      <w:r>
        <w:rPr>
          <w:rFonts w:hint="eastAsia"/>
        </w:rPr>
        <w:t>Matlab</w:t>
      </w:r>
      <w:proofErr w:type="spellEnd"/>
      <w:r>
        <w:rPr>
          <w:rFonts w:hint="eastAsia"/>
        </w:rPr>
        <w:t>自带的支持</w:t>
      </w:r>
      <w:proofErr w:type="gramStart"/>
      <w:r>
        <w:rPr>
          <w:rFonts w:hint="eastAsia"/>
        </w:rPr>
        <w:t>向量机算法</w:t>
      </w:r>
      <w:proofErr w:type="gramEnd"/>
      <w:r>
        <w:rPr>
          <w:rFonts w:hint="eastAsia"/>
        </w:rPr>
        <w:t>为二分类算法，因此，我们选取</w:t>
      </w:r>
      <w:r w:rsidR="00D751A7">
        <w:rPr>
          <w:rFonts w:hint="eastAsia"/>
        </w:rPr>
        <w:t>了</w:t>
      </w:r>
      <w:r>
        <w:rPr>
          <w:rFonts w:hint="eastAsia"/>
        </w:rPr>
        <w:t>一种完善版本的支持向量机（</w:t>
      </w:r>
      <w:proofErr w:type="spellStart"/>
      <w:r>
        <w:rPr>
          <w:rFonts w:hint="eastAsia"/>
        </w:rPr>
        <w:t>LibSVM</w:t>
      </w:r>
      <w:proofErr w:type="spellEnd"/>
      <w:r>
        <w:rPr>
          <w:rFonts w:hint="eastAsia"/>
        </w:rPr>
        <w:t>）来完成本次研究的三分类问题。</w:t>
      </w:r>
    </w:p>
    <w:p w:rsidR="001D19EC" w:rsidRDefault="001D19EC" w:rsidP="001D19EC">
      <w:pPr>
        <w:ind w:firstLine="480"/>
      </w:pPr>
    </w:p>
    <w:p w:rsidR="00E55529" w:rsidRDefault="00F2324B" w:rsidP="004D03C8">
      <w:pPr>
        <w:pStyle w:val="1"/>
      </w:pPr>
      <w:bookmarkStart w:id="51" w:name="_Toc482786593"/>
      <w:r>
        <w:rPr>
          <w:rFonts w:hint="eastAsia"/>
        </w:rPr>
        <w:t>5</w:t>
      </w:r>
      <w:r w:rsidR="00E55529">
        <w:rPr>
          <w:rFonts w:hint="eastAsia"/>
        </w:rPr>
        <w:t>.2</w:t>
      </w:r>
      <w:r w:rsidR="00C27749">
        <w:rPr>
          <w:rFonts w:hint="eastAsia"/>
        </w:rPr>
        <w:t>分类器设计</w:t>
      </w:r>
      <w:bookmarkEnd w:id="51"/>
    </w:p>
    <w:p w:rsidR="00E55529" w:rsidRDefault="00F2324B" w:rsidP="004D03C8">
      <w:pPr>
        <w:pStyle w:val="2"/>
      </w:pPr>
      <w:bookmarkStart w:id="52" w:name="_Toc482786594"/>
      <w:r>
        <w:rPr>
          <w:rFonts w:hint="eastAsia"/>
        </w:rPr>
        <w:t>5</w:t>
      </w:r>
      <w:r w:rsidR="00AA70B2">
        <w:rPr>
          <w:rFonts w:hint="eastAsia"/>
        </w:rPr>
        <w:t>.2.1</w:t>
      </w:r>
      <w:r w:rsidR="00AA70B2">
        <w:rPr>
          <w:rFonts w:hint="eastAsia"/>
        </w:rPr>
        <w:t>基于随机森林算法的分类器</w:t>
      </w:r>
      <w:r w:rsidR="00342FA7">
        <w:rPr>
          <w:rFonts w:hint="eastAsia"/>
        </w:rPr>
        <w:t>设计</w:t>
      </w:r>
      <w:bookmarkEnd w:id="52"/>
    </w:p>
    <w:p w:rsidR="00F2324B" w:rsidRDefault="00BA32C6" w:rsidP="00444FD3">
      <w:pPr>
        <w:ind w:firstLine="480"/>
      </w:pPr>
      <w:r>
        <w:rPr>
          <w:rFonts w:hint="eastAsia"/>
        </w:rPr>
        <w:t>模型建立需要的基本数据在第三章中已经涉及，第四章也对相应的指标进行了优选，筛选出一部分相关性较高的指标作为此次建模</w:t>
      </w:r>
      <w:r w:rsidR="00B83299">
        <w:rPr>
          <w:rFonts w:hint="eastAsia"/>
        </w:rPr>
        <w:t>所需</w:t>
      </w:r>
      <w:r>
        <w:rPr>
          <w:rFonts w:hint="eastAsia"/>
        </w:rPr>
        <w:t>数据矩阵的属性值。</w:t>
      </w:r>
    </w:p>
    <w:p w:rsidR="00B9156A" w:rsidRDefault="00B9156A" w:rsidP="00444FD3">
      <w:pPr>
        <w:ind w:firstLine="480"/>
      </w:pPr>
      <w:r>
        <w:rPr>
          <w:rFonts w:hint="eastAsia"/>
        </w:rPr>
        <w:t>基于随机森林算法建模需要的基本参数有两个，一为训练集，二为决策树数量。</w:t>
      </w:r>
    </w:p>
    <w:p w:rsidR="00A93497" w:rsidRDefault="00BA32C6" w:rsidP="00444FD3">
      <w:pPr>
        <w:ind w:firstLine="480"/>
      </w:pPr>
      <w:r>
        <w:rPr>
          <w:rFonts w:hint="eastAsia"/>
        </w:rPr>
        <w:lastRenderedPageBreak/>
        <w:t>在第二章中提到建模需要对应的样本数据矩阵</w:t>
      </w:r>
      <w:r w:rsidR="00B83299">
        <w:rPr>
          <w:rFonts w:hint="eastAsia"/>
        </w:rPr>
        <w:t>，即训练集数据</w:t>
      </w:r>
      <w:r>
        <w:rPr>
          <w:rFonts w:hint="eastAsia"/>
        </w:rPr>
        <w:t>，</w:t>
      </w:r>
      <w:r w:rsidR="00B83299">
        <w:rPr>
          <w:rFonts w:hint="eastAsia"/>
        </w:rPr>
        <w:t>在</w:t>
      </w:r>
      <w:proofErr w:type="spellStart"/>
      <w:r w:rsidR="00B83299">
        <w:rPr>
          <w:rFonts w:hint="eastAsia"/>
        </w:rPr>
        <w:t>Matlab</w:t>
      </w:r>
      <w:proofErr w:type="spellEnd"/>
      <w:r w:rsidR="00585C7C">
        <w:rPr>
          <w:rFonts w:hint="eastAsia"/>
        </w:rPr>
        <w:t>中应用随机森林算法的样本数据矩阵格式要求</w:t>
      </w:r>
      <w:r w:rsidR="00A93497">
        <w:rPr>
          <w:rFonts w:hint="eastAsia"/>
        </w:rPr>
        <w:t>如下</w:t>
      </w:r>
      <w:r w:rsidR="00585C7C">
        <w:rPr>
          <w:rFonts w:hint="eastAsia"/>
        </w:rPr>
        <w:t>所示</w:t>
      </w:r>
      <w:r w:rsidR="00A93497">
        <w:rPr>
          <w:rFonts w:hint="eastAsia"/>
        </w:rPr>
        <w:t>：</w:t>
      </w:r>
    </w:p>
    <w:p w:rsidR="00A93497" w:rsidRDefault="00A93497" w:rsidP="00444FD3">
      <w:pPr>
        <w:ind w:firstLine="480"/>
      </w:pPr>
      <w:r>
        <w:rPr>
          <w:rFonts w:hint="eastAsia"/>
        </w:rPr>
        <w:t>标签</w:t>
      </w:r>
      <w:r>
        <w:rPr>
          <w:rFonts w:hint="eastAsia"/>
        </w:rPr>
        <w:t xml:space="preserve">     </w:t>
      </w:r>
      <w:r>
        <w:rPr>
          <w:rFonts w:hint="eastAsia"/>
        </w:rPr>
        <w:t>属性值</w:t>
      </w:r>
      <w:r>
        <w:rPr>
          <w:rFonts w:hint="eastAsia"/>
        </w:rPr>
        <w:t xml:space="preserve">1  </w:t>
      </w:r>
      <w:r>
        <w:rPr>
          <w:rFonts w:hint="eastAsia"/>
        </w:rPr>
        <w:t>属性值</w:t>
      </w:r>
      <w:r>
        <w:rPr>
          <w:rFonts w:hint="eastAsia"/>
        </w:rPr>
        <w:t>2</w:t>
      </w:r>
      <w:r>
        <w:t>……</w:t>
      </w:r>
      <w:r>
        <w:rPr>
          <w:rFonts w:hint="eastAsia"/>
        </w:rPr>
        <w:t>属性值</w:t>
      </w:r>
      <w:r>
        <w:rPr>
          <w:rFonts w:hint="eastAsia"/>
        </w:rPr>
        <w:t>n</w:t>
      </w:r>
    </w:p>
    <w:p w:rsidR="00444FD3" w:rsidRDefault="00444FD3" w:rsidP="00444FD3">
      <w:pPr>
        <w:ind w:firstLine="480"/>
      </w:pPr>
    </w:p>
    <w:p w:rsidR="00E8651A" w:rsidRDefault="00F01084" w:rsidP="00444FD3">
      <w:pPr>
        <w:ind w:firstLine="480"/>
      </w:pPr>
      <w:r>
        <w:rPr>
          <w:rFonts w:hint="eastAsia"/>
        </w:rPr>
        <w:t>标签对应着</w:t>
      </w:r>
      <w:r w:rsidR="00B83299">
        <w:rPr>
          <w:rFonts w:hint="eastAsia"/>
        </w:rPr>
        <w:t>本次研究中</w:t>
      </w:r>
      <w:r>
        <w:rPr>
          <w:rFonts w:hint="eastAsia"/>
        </w:rPr>
        <w:t>驾驶员在十字路口处</w:t>
      </w:r>
      <w:r w:rsidR="00B83299">
        <w:rPr>
          <w:rFonts w:hint="eastAsia"/>
        </w:rPr>
        <w:t>3</w:t>
      </w:r>
      <w:r w:rsidR="00B83299">
        <w:rPr>
          <w:rFonts w:hint="eastAsia"/>
        </w:rPr>
        <w:t>种不同的驾驶意图，这里将</w:t>
      </w:r>
      <w:r>
        <w:rPr>
          <w:rFonts w:hint="eastAsia"/>
        </w:rPr>
        <w:t>十字路口</w:t>
      </w:r>
      <w:r w:rsidR="00B83299">
        <w:rPr>
          <w:rFonts w:hint="eastAsia"/>
        </w:rPr>
        <w:t>左转的标签设置为</w:t>
      </w:r>
      <w:r w:rsidR="00B83299">
        <w:rPr>
          <w:rFonts w:hint="eastAsia"/>
        </w:rPr>
        <w:t>1</w:t>
      </w:r>
      <w:r w:rsidR="00B83299">
        <w:rPr>
          <w:rFonts w:hint="eastAsia"/>
        </w:rPr>
        <w:t>、</w:t>
      </w:r>
      <w:r>
        <w:rPr>
          <w:rFonts w:hint="eastAsia"/>
        </w:rPr>
        <w:t>十字路口</w:t>
      </w:r>
      <w:r w:rsidR="00B83299">
        <w:rPr>
          <w:rFonts w:hint="eastAsia"/>
        </w:rPr>
        <w:t>直行的标签设置为</w:t>
      </w:r>
      <w:r w:rsidR="00B83299">
        <w:rPr>
          <w:rFonts w:hint="eastAsia"/>
        </w:rPr>
        <w:t>0</w:t>
      </w:r>
      <w:r w:rsidR="00B83299">
        <w:rPr>
          <w:rFonts w:hint="eastAsia"/>
        </w:rPr>
        <w:t>、</w:t>
      </w:r>
      <w:r>
        <w:rPr>
          <w:rFonts w:hint="eastAsia"/>
        </w:rPr>
        <w:t>十字路口</w:t>
      </w:r>
      <w:r w:rsidR="00B83299">
        <w:rPr>
          <w:rFonts w:hint="eastAsia"/>
        </w:rPr>
        <w:t>右转的标签设置为</w:t>
      </w:r>
      <w:r w:rsidR="00B83299">
        <w:rPr>
          <w:rFonts w:hint="eastAsia"/>
        </w:rPr>
        <w:t>-1</w:t>
      </w:r>
      <w:r w:rsidR="00B83299">
        <w:rPr>
          <w:rFonts w:hint="eastAsia"/>
        </w:rPr>
        <w:t>。</w:t>
      </w:r>
      <w:r w:rsidR="00A93497">
        <w:rPr>
          <w:rFonts w:hint="eastAsia"/>
        </w:rPr>
        <w:t>训练集每一行代表了一次实验的数据，即驾驶员在某一个十字路口的驾驶意图和注视特性数据。</w:t>
      </w:r>
    </w:p>
    <w:p w:rsidR="00F01084" w:rsidRDefault="00F01084" w:rsidP="00444FD3">
      <w:pPr>
        <w:ind w:firstLine="480"/>
      </w:pPr>
      <w:r>
        <w:rPr>
          <w:rFonts w:hint="eastAsia"/>
        </w:rPr>
        <w:t>为了确定所采用的</w:t>
      </w:r>
      <w:proofErr w:type="gramStart"/>
      <w:r>
        <w:rPr>
          <w:rFonts w:hint="eastAsia"/>
        </w:rPr>
        <w:t>的</w:t>
      </w:r>
      <w:proofErr w:type="gramEnd"/>
      <w:r>
        <w:rPr>
          <w:rFonts w:hint="eastAsia"/>
        </w:rPr>
        <w:t>随机森林分类器中决策</w:t>
      </w:r>
      <w:r w:rsidR="00732D11">
        <w:rPr>
          <w:rFonts w:hint="eastAsia"/>
        </w:rPr>
        <w:t>树的数量，本研究对决</w:t>
      </w:r>
      <w:r w:rsidR="00E75E69">
        <w:rPr>
          <w:rFonts w:hint="eastAsia"/>
        </w:rPr>
        <w:t>策树数量对驾驶意图预测的准确率做了详细分析。对两</w:t>
      </w:r>
      <w:r w:rsidR="00732D11">
        <w:rPr>
          <w:rFonts w:hint="eastAsia"/>
        </w:rPr>
        <w:t>种十字路口</w:t>
      </w:r>
      <w:r w:rsidR="00E75E69">
        <w:rPr>
          <w:rFonts w:hint="eastAsia"/>
        </w:rPr>
        <w:t>的分析</w:t>
      </w:r>
      <w:r>
        <w:rPr>
          <w:rFonts w:hint="eastAsia"/>
        </w:rPr>
        <w:t>结果如图</w:t>
      </w:r>
      <w:r>
        <w:rPr>
          <w:rFonts w:hint="eastAsia"/>
        </w:rPr>
        <w:t>5-4</w:t>
      </w:r>
      <w:r>
        <w:rPr>
          <w:rFonts w:hint="eastAsia"/>
        </w:rPr>
        <w:t>所示</w:t>
      </w:r>
      <w:r w:rsidR="00E75E69">
        <w:rPr>
          <w:rFonts w:hint="eastAsia"/>
        </w:rPr>
        <w:t>。</w:t>
      </w:r>
      <w:r w:rsidR="005D4C60">
        <w:rPr>
          <w:rFonts w:hint="eastAsia"/>
        </w:rPr>
        <w:t>对这两种十字路口，</w:t>
      </w:r>
      <w:r w:rsidR="008B78B6">
        <w:rPr>
          <w:rFonts w:hint="eastAsia"/>
        </w:rPr>
        <w:t>当决策树数量较少时，驾驶意图的预测精度随决策树数量增加而逐渐升高。当决策树数量达到</w:t>
      </w:r>
      <w:r w:rsidR="008B78B6">
        <w:rPr>
          <w:rFonts w:hint="eastAsia"/>
        </w:rPr>
        <w:t>20</w:t>
      </w:r>
      <w:r w:rsidR="008B78B6">
        <w:rPr>
          <w:rFonts w:hint="eastAsia"/>
        </w:rPr>
        <w:t>棵以上时，驾驶意图预测精度趋于稳定。本研究选取决策树数量为</w:t>
      </w:r>
      <w:r w:rsidR="008B78B6">
        <w:rPr>
          <w:rFonts w:hint="eastAsia"/>
        </w:rPr>
        <w:t>25</w:t>
      </w:r>
      <w:r w:rsidR="008B78B6">
        <w:rPr>
          <w:rFonts w:hint="eastAsia"/>
        </w:rPr>
        <w:t>用于对驾驶员驾驶意图的预测。</w:t>
      </w:r>
    </w:p>
    <w:p w:rsidR="00201B3F" w:rsidRDefault="00201B3F" w:rsidP="00201B3F">
      <w:pPr>
        <w:spacing w:line="240" w:lineRule="auto"/>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E75E69" w:rsidP="00732D11">
      <w:pPr>
        <w:ind w:firstLine="480"/>
      </w:pPr>
      <w:r>
        <w:rPr>
          <w:noProof/>
        </w:rPr>
        <w:drawing>
          <wp:anchor distT="0" distB="0" distL="114300" distR="114300" simplePos="0" relativeHeight="251613696" behindDoc="0" locked="0" layoutInCell="1" allowOverlap="1" wp14:anchorId="50F24526" wp14:editId="7953B478">
            <wp:simplePos x="0" y="0"/>
            <wp:positionH relativeFrom="margin">
              <wp:align>center</wp:align>
            </wp:positionH>
            <wp:positionV relativeFrom="paragraph">
              <wp:posOffset>-2238375</wp:posOffset>
            </wp:positionV>
            <wp:extent cx="3239770" cy="2429510"/>
            <wp:effectExtent l="0" t="0" r="0" b="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p>
    <w:p w:rsidR="00125B68" w:rsidRPr="00125B68" w:rsidRDefault="00732D11" w:rsidP="00E64C74">
      <w:pPr>
        <w:pStyle w:val="af0"/>
        <w:spacing w:after="326"/>
      </w:pPr>
      <w:r>
        <w:rPr>
          <w:rFonts w:hint="eastAsia"/>
        </w:rPr>
        <w:t>图</w:t>
      </w:r>
      <w:r>
        <w:rPr>
          <w:rFonts w:hint="eastAsia"/>
        </w:rPr>
        <w:t>5-4</w:t>
      </w:r>
      <w:r w:rsidR="00E75E69">
        <w:rPr>
          <w:rFonts w:hint="eastAsia"/>
        </w:rPr>
        <w:t>两种</w:t>
      </w:r>
      <w:r>
        <w:rPr>
          <w:rFonts w:hint="eastAsia"/>
        </w:rPr>
        <w:t>十字路口随机森林决策树数量和驾驶意图预测准确率之间的关系曲线</w:t>
      </w:r>
    </w:p>
    <w:p w:rsidR="008B78B6" w:rsidRDefault="00BF35E6" w:rsidP="004D03C8">
      <w:pPr>
        <w:pStyle w:val="2"/>
      </w:pPr>
      <w:bookmarkStart w:id="53" w:name="_Toc482786595"/>
      <w:r>
        <w:rPr>
          <w:rFonts w:hint="eastAsia"/>
        </w:rPr>
        <w:t>5.2.2</w:t>
      </w:r>
      <w:r>
        <w:rPr>
          <w:rFonts w:hint="eastAsia"/>
        </w:rPr>
        <w:t>基于支持</w:t>
      </w:r>
      <w:proofErr w:type="gramStart"/>
      <w:r>
        <w:rPr>
          <w:rFonts w:hint="eastAsia"/>
        </w:rPr>
        <w:t>向量机算法</w:t>
      </w:r>
      <w:proofErr w:type="gramEnd"/>
      <w:r>
        <w:rPr>
          <w:rFonts w:hint="eastAsia"/>
        </w:rPr>
        <w:t>的分类器</w:t>
      </w:r>
      <w:r w:rsidR="00342FA7">
        <w:rPr>
          <w:rFonts w:hint="eastAsia"/>
        </w:rPr>
        <w:t>设计</w:t>
      </w:r>
      <w:bookmarkEnd w:id="53"/>
    </w:p>
    <w:p w:rsidR="00BF35E6" w:rsidRDefault="000A2F96" w:rsidP="00444FD3">
      <w:pPr>
        <w:ind w:firstLine="480"/>
      </w:pPr>
      <w:r>
        <w:rPr>
          <w:rFonts w:hint="eastAsia"/>
        </w:rPr>
        <w:t>在分类算法中，除了随机森林算法，支持</w:t>
      </w:r>
      <w:proofErr w:type="gramStart"/>
      <w:r>
        <w:rPr>
          <w:rFonts w:hint="eastAsia"/>
        </w:rPr>
        <w:t>向量机</w:t>
      </w:r>
      <w:proofErr w:type="gramEnd"/>
      <w:r>
        <w:rPr>
          <w:rFonts w:hint="eastAsia"/>
        </w:rPr>
        <w:t>也是一种比较好的分类算法。本次研究在随机森林的基础上还采用了支持</w:t>
      </w:r>
      <w:proofErr w:type="gramStart"/>
      <w:r>
        <w:rPr>
          <w:rFonts w:hint="eastAsia"/>
        </w:rPr>
        <w:t>向量机</w:t>
      </w:r>
      <w:proofErr w:type="gramEnd"/>
      <w:r>
        <w:rPr>
          <w:rFonts w:hint="eastAsia"/>
        </w:rPr>
        <w:t>对本次研究课题进行建模。</w:t>
      </w:r>
    </w:p>
    <w:p w:rsidR="00FD0DF2" w:rsidRDefault="00FD0DF2" w:rsidP="00444FD3">
      <w:pPr>
        <w:ind w:firstLine="480"/>
      </w:pPr>
      <w:r>
        <w:rPr>
          <w:rFonts w:hint="eastAsia"/>
        </w:rPr>
        <w:lastRenderedPageBreak/>
        <w:t>基于支持</w:t>
      </w:r>
      <w:proofErr w:type="gramStart"/>
      <w:r>
        <w:rPr>
          <w:rFonts w:hint="eastAsia"/>
        </w:rPr>
        <w:t>向量机算法</w:t>
      </w:r>
      <w:proofErr w:type="gramEnd"/>
      <w:r>
        <w:rPr>
          <w:rFonts w:hint="eastAsia"/>
        </w:rPr>
        <w:t>的分类器训练集数据格式与随机森林的一致，在此不做赘述。</w:t>
      </w:r>
    </w:p>
    <w:p w:rsidR="00125B68" w:rsidRDefault="000A2F96" w:rsidP="00444FD3">
      <w:pPr>
        <w:ind w:firstLine="480"/>
      </w:pPr>
      <w:r>
        <w:rPr>
          <w:rFonts w:hint="eastAsia"/>
        </w:rPr>
        <w:t>支持</w:t>
      </w:r>
      <w:proofErr w:type="gramStart"/>
      <w:r>
        <w:rPr>
          <w:rFonts w:hint="eastAsia"/>
        </w:rPr>
        <w:t>向量机</w:t>
      </w:r>
      <w:proofErr w:type="gramEnd"/>
      <w:r w:rsidR="00FD0DF2">
        <w:rPr>
          <w:rFonts w:hint="eastAsia"/>
        </w:rPr>
        <w:t>本身需要</w:t>
      </w:r>
      <w:r>
        <w:rPr>
          <w:rFonts w:hint="eastAsia"/>
        </w:rPr>
        <w:t>的参数比较多，根据研究问题是分类问题还是回归问题有几个参数需要选择。例如，‘</w:t>
      </w:r>
      <w:r>
        <w:rPr>
          <w:rFonts w:hint="eastAsia"/>
        </w:rPr>
        <w:t>-s</w:t>
      </w:r>
      <w:r>
        <w:rPr>
          <w:rFonts w:hint="eastAsia"/>
        </w:rPr>
        <w:t>’模型参数在分类情况下默认为</w:t>
      </w:r>
      <w:r>
        <w:rPr>
          <w:rFonts w:hint="eastAsia"/>
        </w:rPr>
        <w:t>0</w:t>
      </w:r>
      <w:r>
        <w:rPr>
          <w:rFonts w:hint="eastAsia"/>
        </w:rPr>
        <w:t>，</w:t>
      </w:r>
      <w:r w:rsidR="00237F56">
        <w:rPr>
          <w:rFonts w:hint="eastAsia"/>
        </w:rPr>
        <w:t>即默认为分类问题并使用默认模型；</w:t>
      </w:r>
      <w:r>
        <w:rPr>
          <w:rFonts w:hint="eastAsia"/>
        </w:rPr>
        <w:t>‘</w:t>
      </w:r>
      <w:r>
        <w:rPr>
          <w:rFonts w:hint="eastAsia"/>
        </w:rPr>
        <w:t>-t</w:t>
      </w:r>
      <w:r>
        <w:rPr>
          <w:rFonts w:hint="eastAsia"/>
        </w:rPr>
        <w:t>’核函数参数默认为</w:t>
      </w:r>
      <w:r>
        <w:rPr>
          <w:rFonts w:hint="eastAsia"/>
        </w:rPr>
        <w:t>2</w:t>
      </w:r>
      <w:r w:rsidR="00237F56">
        <w:rPr>
          <w:rFonts w:hint="eastAsia"/>
        </w:rPr>
        <w:t>，即默认为</w:t>
      </w:r>
      <w:r w:rsidR="00237F56">
        <w:rPr>
          <w:rFonts w:hint="eastAsia"/>
        </w:rPr>
        <w:t>RBF</w:t>
      </w:r>
      <w:r w:rsidR="00237F56">
        <w:rPr>
          <w:rFonts w:hint="eastAsia"/>
        </w:rPr>
        <w:t>核函数</w:t>
      </w:r>
      <w:r>
        <w:rPr>
          <w:rFonts w:hint="eastAsia"/>
        </w:rPr>
        <w:t>。</w:t>
      </w:r>
      <w:r w:rsidR="00237F56">
        <w:rPr>
          <w:rFonts w:hint="eastAsia"/>
        </w:rPr>
        <w:t>本次研究上述参数均使用默认值即可。</w:t>
      </w:r>
      <w:r w:rsidR="002D1A24">
        <w:rPr>
          <w:rFonts w:hint="eastAsia"/>
        </w:rPr>
        <w:t>‘</w:t>
      </w:r>
      <w:r w:rsidR="002D1A24">
        <w:rPr>
          <w:rFonts w:hint="eastAsia"/>
        </w:rPr>
        <w:t>-g</w:t>
      </w:r>
      <w:r w:rsidR="002D1A24">
        <w:rPr>
          <w:rFonts w:hint="eastAsia"/>
        </w:rPr>
        <w:t>’参数是核函数中伽马函数设置值，其默认为类别数目的倒数。</w:t>
      </w:r>
      <w:r w:rsidR="00237F56">
        <w:rPr>
          <w:rFonts w:hint="eastAsia"/>
        </w:rPr>
        <w:t>另</w:t>
      </w:r>
      <w:r w:rsidR="00A71AE5">
        <w:rPr>
          <w:rFonts w:hint="eastAsia"/>
        </w:rPr>
        <w:t>一个重要的参数就是‘</w:t>
      </w:r>
      <w:r w:rsidR="00A71AE5">
        <w:rPr>
          <w:rFonts w:hint="eastAsia"/>
        </w:rPr>
        <w:t>-c</w:t>
      </w:r>
      <w:r w:rsidR="00A71AE5">
        <w:rPr>
          <w:rFonts w:hint="eastAsia"/>
        </w:rPr>
        <w:t>’惩罚参数，惩罚参数决定了对模型预测的错误的容忍度，但如果惩罚参数选择的过大，容易导致模型过拟合。</w:t>
      </w:r>
    </w:p>
    <w:p w:rsidR="00444FD3" w:rsidRDefault="00444FD3" w:rsidP="00444FD3">
      <w:pPr>
        <w:ind w:firstLine="480"/>
      </w:pPr>
    </w:p>
    <w:p w:rsidR="00444FD3" w:rsidRDefault="00A71AE5" w:rsidP="000B76C3">
      <w:pPr>
        <w:ind w:firstLine="480"/>
      </w:pPr>
      <w:r>
        <w:rPr>
          <w:rFonts w:hint="eastAsia"/>
        </w:rPr>
        <w:t>对惩罚参数的选择，以模型预测精度为标准，</w:t>
      </w:r>
      <w:r w:rsidR="00DF3731">
        <w:rPr>
          <w:rFonts w:hint="eastAsia"/>
        </w:rPr>
        <w:t>研究</w:t>
      </w:r>
      <w:r>
        <w:rPr>
          <w:rFonts w:hint="eastAsia"/>
        </w:rPr>
        <w:t>得出</w:t>
      </w:r>
      <w:r w:rsidR="00DF3731">
        <w:rPr>
          <w:rFonts w:hint="eastAsia"/>
        </w:rPr>
        <w:t>了</w:t>
      </w:r>
      <w:r w:rsidR="00125B68">
        <w:rPr>
          <w:rFonts w:hint="eastAsia"/>
        </w:rPr>
        <w:t>惩罚参数和驾驶意图预测准确率的关系。如图</w:t>
      </w:r>
      <w:r w:rsidR="00125B68">
        <w:rPr>
          <w:rFonts w:hint="eastAsia"/>
        </w:rPr>
        <w:t>5-5</w:t>
      </w:r>
      <w:r w:rsidR="00125B68">
        <w:rPr>
          <w:rFonts w:hint="eastAsia"/>
        </w:rPr>
        <w:t>所示。从图上可以看出，在惩罚参数较小时，驾驶意图预测准确率随着惩罚参数增大而逐渐升高。当惩罚参数大于</w:t>
      </w:r>
      <w:r w:rsidR="00125B68">
        <w:rPr>
          <w:rFonts w:hint="eastAsia"/>
        </w:rPr>
        <w:t>2</w:t>
      </w:r>
      <w:r w:rsidR="00125B68">
        <w:rPr>
          <w:rFonts w:hint="eastAsia"/>
        </w:rPr>
        <w:t>时，预测准确率趋于稳定。</w:t>
      </w:r>
      <w:r w:rsidR="00CE16B5">
        <w:rPr>
          <w:rFonts w:hint="eastAsia"/>
        </w:rPr>
        <w:t>但是当惩罚参数继续增加会出现过拟合问题（即为了使该分类器能够百分之百的正确分类样本数据，从而使得分类器构造规则更复杂，以至于任何与样本数据稍有不同的</w:t>
      </w:r>
      <w:proofErr w:type="gramStart"/>
      <w:r w:rsidR="00CE16B5">
        <w:rPr>
          <w:rFonts w:hint="eastAsia"/>
        </w:rPr>
        <w:t>数据它均认为</w:t>
      </w:r>
      <w:proofErr w:type="gramEnd"/>
      <w:r w:rsidR="00CE16B5">
        <w:rPr>
          <w:rFonts w:hint="eastAsia"/>
        </w:rPr>
        <w:t>不属于该类别）</w:t>
      </w:r>
      <w:r w:rsidR="002B139B">
        <w:rPr>
          <w:rFonts w:hint="eastAsia"/>
        </w:rPr>
        <w:t>。</w:t>
      </w:r>
      <w:r w:rsidR="00CE16B5">
        <w:rPr>
          <w:rFonts w:hint="eastAsia"/>
        </w:rPr>
        <w:t>为了防止出现过拟合问题，</w:t>
      </w:r>
      <w:r w:rsidR="00125B68">
        <w:rPr>
          <w:rFonts w:hint="eastAsia"/>
        </w:rPr>
        <w:t>本次研究选取惩罚为</w:t>
      </w:r>
      <w:r w:rsidR="00125B68">
        <w:rPr>
          <w:rFonts w:hint="eastAsia"/>
        </w:rPr>
        <w:t>2</w:t>
      </w:r>
      <w:r w:rsidR="002B139B">
        <w:rPr>
          <w:rFonts w:hint="eastAsia"/>
        </w:rPr>
        <w:t>用于对驾驶员驾驶意图的预测，同时固定选取</w:t>
      </w:r>
      <w:proofErr w:type="gramStart"/>
      <w:r w:rsidR="002B139B">
        <w:rPr>
          <w:rFonts w:hint="eastAsia"/>
        </w:rPr>
        <w:t>伽马值‘</w:t>
      </w:r>
      <w:r w:rsidR="002B139B">
        <w:rPr>
          <w:rFonts w:hint="eastAsia"/>
        </w:rPr>
        <w:t>-g</w:t>
      </w:r>
      <w:r w:rsidR="002B139B">
        <w:rPr>
          <w:rFonts w:hint="eastAsia"/>
        </w:rPr>
        <w:t>’</w:t>
      </w:r>
      <w:proofErr w:type="gramEnd"/>
      <w:r w:rsidR="002B139B">
        <w:rPr>
          <w:rFonts w:hint="eastAsia"/>
        </w:rPr>
        <w:t>为</w:t>
      </w:r>
      <w:r w:rsidR="002D1A24">
        <w:rPr>
          <w:rFonts w:hint="eastAsia"/>
        </w:rPr>
        <w:t>常用的</w:t>
      </w:r>
      <w:r w:rsidR="002B139B">
        <w:rPr>
          <w:rFonts w:hint="eastAsia"/>
        </w:rPr>
        <w:t>0.01</w:t>
      </w:r>
      <w:r w:rsidR="002B139B">
        <w:rPr>
          <w:rFonts w:hint="eastAsia"/>
        </w:rPr>
        <w:t>。</w:t>
      </w:r>
    </w:p>
    <w:p w:rsidR="00125B68" w:rsidRDefault="00125B68" w:rsidP="00BF35E6">
      <w:pPr>
        <w:ind w:firstLine="480"/>
      </w:pPr>
      <w:r>
        <w:rPr>
          <w:noProof/>
        </w:rPr>
        <w:drawing>
          <wp:anchor distT="0" distB="0" distL="114300" distR="114300" simplePos="0" relativeHeight="251616768" behindDoc="0" locked="0" layoutInCell="1" allowOverlap="1" wp14:anchorId="1B3F4E7D" wp14:editId="66B2E4A7">
            <wp:simplePos x="0" y="0"/>
            <wp:positionH relativeFrom="margin">
              <wp:align>center</wp:align>
            </wp:positionH>
            <wp:positionV relativeFrom="paragraph">
              <wp:posOffset>28575</wp:posOffset>
            </wp:positionV>
            <wp:extent cx="3239770" cy="2429510"/>
            <wp:effectExtent l="0" t="0" r="0" b="889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E64C74">
      <w:pPr>
        <w:pStyle w:val="af0"/>
        <w:spacing w:after="326"/>
      </w:pPr>
      <w:r>
        <w:rPr>
          <w:rFonts w:hint="eastAsia"/>
        </w:rPr>
        <w:t>图</w:t>
      </w:r>
      <w:r>
        <w:rPr>
          <w:rFonts w:hint="eastAsia"/>
        </w:rPr>
        <w:t>5-5</w:t>
      </w:r>
      <w:r>
        <w:rPr>
          <w:rFonts w:hint="eastAsia"/>
        </w:rPr>
        <w:t>两种十字路口惩罚参数和驾驶意图预测准确率之间的关系曲线</w:t>
      </w:r>
    </w:p>
    <w:p w:rsidR="00125B68" w:rsidRDefault="00125B68" w:rsidP="00125B68">
      <w:pPr>
        <w:ind w:firstLine="480"/>
      </w:pPr>
    </w:p>
    <w:p w:rsidR="000B76C3" w:rsidRPr="000B76C3" w:rsidRDefault="00125B68" w:rsidP="004D03C8">
      <w:pPr>
        <w:pStyle w:val="1"/>
      </w:pPr>
      <w:bookmarkStart w:id="54" w:name="_Toc482786596"/>
      <w:r>
        <w:rPr>
          <w:rFonts w:hint="eastAsia"/>
        </w:rPr>
        <w:lastRenderedPageBreak/>
        <w:t>5.3</w:t>
      </w:r>
      <w:r>
        <w:rPr>
          <w:rFonts w:hint="eastAsia"/>
        </w:rPr>
        <w:t>预测结果</w:t>
      </w:r>
      <w:bookmarkEnd w:id="54"/>
    </w:p>
    <w:p w:rsidR="008A503B" w:rsidRDefault="008A503B" w:rsidP="004D03C8">
      <w:pPr>
        <w:pStyle w:val="2"/>
      </w:pPr>
      <w:bookmarkStart w:id="55" w:name="_Toc482786597"/>
      <w:r>
        <w:rPr>
          <w:rFonts w:hint="eastAsia"/>
        </w:rPr>
        <w:t>5.3.1</w:t>
      </w:r>
      <w:r>
        <w:rPr>
          <w:rFonts w:hint="eastAsia"/>
        </w:rPr>
        <w:t>基于随机森林算法的分类器预测结果</w:t>
      </w:r>
      <w:bookmarkEnd w:id="55"/>
    </w:p>
    <w:p w:rsidR="00D13DD3" w:rsidRPr="00D13DD3" w:rsidRDefault="00374063" w:rsidP="00D13DD3">
      <w:pPr>
        <w:ind w:firstLine="480"/>
      </w:pPr>
      <w:r>
        <w:rPr>
          <w:rFonts w:hint="eastAsia"/>
        </w:rPr>
        <w:t>基于前面的分析，以基于随机森林算法的分类器对样本数据进行再预测，得出了两种十字路口的预测结果，如表</w:t>
      </w:r>
      <w:r>
        <w:rPr>
          <w:rFonts w:hint="eastAsia"/>
        </w:rPr>
        <w:t>5-1</w:t>
      </w:r>
      <w:r>
        <w:rPr>
          <w:rFonts w:hint="eastAsia"/>
        </w:rPr>
        <w:t>和表</w:t>
      </w:r>
      <w:r>
        <w:rPr>
          <w:rFonts w:hint="eastAsia"/>
        </w:rPr>
        <w:t>5-2</w:t>
      </w:r>
      <w:r>
        <w:rPr>
          <w:rFonts w:hint="eastAsia"/>
        </w:rPr>
        <w:t>所示。</w:t>
      </w:r>
    </w:p>
    <w:p w:rsidR="00D13DD3" w:rsidRPr="00D13DD3" w:rsidRDefault="00D13DD3" w:rsidP="00D13DD3">
      <w:pPr>
        <w:pStyle w:val="af4"/>
        <w:spacing w:before="326" w:after="163"/>
      </w:pPr>
      <w:r>
        <w:rPr>
          <w:rFonts w:hint="eastAsia"/>
        </w:rPr>
        <w:t>表</w:t>
      </w:r>
      <w:r>
        <w:rPr>
          <w:rFonts w:hint="eastAsia"/>
        </w:rPr>
        <w:t xml:space="preserve">5-1 </w:t>
      </w:r>
      <w:r w:rsidRPr="00D13DD3">
        <w:rPr>
          <w:rFonts w:cs="Times New Roman"/>
          <w:szCs w:val="21"/>
        </w:rPr>
        <w:t xml:space="preserve"> </w:t>
      </w:r>
      <w:proofErr w:type="spellStart"/>
      <w:r w:rsidRPr="00955CC3">
        <w:rPr>
          <w:rFonts w:cs="Times New Roman"/>
          <w:szCs w:val="21"/>
        </w:rPr>
        <w:t>Yes,number,left</w:t>
      </w:r>
      <w:proofErr w:type="spellEnd"/>
      <w:r>
        <w:rPr>
          <w:rFonts w:cs="Times New Roman" w:hint="eastAsia"/>
          <w:szCs w:val="21"/>
        </w:rPr>
        <w:t>十字</w:t>
      </w:r>
      <w:r w:rsidRPr="00955CC3">
        <w:rPr>
          <w:rFonts w:eastAsia="宋体" w:cs="Times New Roman"/>
          <w:color w:val="000000"/>
          <w:kern w:val="0"/>
          <w:szCs w:val="21"/>
        </w:rPr>
        <w:t>路口</w:t>
      </w:r>
      <w:r w:rsidR="00673E49">
        <w:rPr>
          <w:rFonts w:eastAsia="宋体" w:cs="Times New Roman" w:hint="eastAsia"/>
          <w:color w:val="000000"/>
          <w:kern w:val="0"/>
          <w:szCs w:val="21"/>
        </w:rPr>
        <w:t>驾驶意图</w:t>
      </w:r>
      <w:r>
        <w:rPr>
          <w:rFonts w:eastAsia="宋体" w:cs="Times New Roman" w:hint="eastAsia"/>
          <w:color w:val="000000"/>
          <w:kern w:val="0"/>
          <w:szCs w:val="21"/>
        </w:rPr>
        <w:t>预测结果</w:t>
      </w:r>
    </w:p>
    <w:tbl>
      <w:tblPr>
        <w:tblStyle w:val="af2"/>
        <w:tblW w:w="5000" w:type="pct"/>
        <w:tblLook w:val="0600" w:firstRow="0" w:lastRow="0" w:firstColumn="0" w:lastColumn="0" w:noHBand="1" w:noVBand="1"/>
      </w:tblPr>
      <w:tblGrid>
        <w:gridCol w:w="1992"/>
        <w:gridCol w:w="1824"/>
        <w:gridCol w:w="1824"/>
        <w:gridCol w:w="1824"/>
        <w:gridCol w:w="1822"/>
      </w:tblGrid>
      <w:tr w:rsidR="00D13DD3" w:rsidRPr="00D13DD3" w:rsidTr="00D13DD3">
        <w:trPr>
          <w:trHeight w:val="270"/>
        </w:trPr>
        <w:tc>
          <w:tcPr>
            <w:tcW w:w="2055" w:type="pct"/>
            <w:gridSpan w:val="2"/>
            <w:vMerge w:val="restart"/>
            <w:tcBorders>
              <w:top w:val="single" w:sz="18" w:space="0" w:color="auto"/>
            </w:tcBorders>
            <w:noWrap/>
            <w:vAlign w:val="center"/>
            <w:hideMark/>
          </w:tcPr>
          <w:p w:rsidR="00D13DD3" w:rsidRPr="00D13DD3" w:rsidRDefault="00D13DD3" w:rsidP="00D13DD3">
            <w:pPr>
              <w:ind w:firstLineChars="0" w:firstLine="440"/>
              <w:jc w:val="center"/>
              <w:rPr>
                <w:rFonts w:eastAsia="宋体" w:cs="Times New Roman"/>
                <w:color w:val="000000"/>
                <w:kern w:val="0"/>
                <w:sz w:val="21"/>
                <w:szCs w:val="21"/>
              </w:rPr>
            </w:pPr>
          </w:p>
        </w:tc>
        <w:tc>
          <w:tcPr>
            <w:tcW w:w="2945" w:type="pct"/>
            <w:gridSpan w:val="3"/>
            <w:tcBorders>
              <w:top w:val="single" w:sz="18" w:space="0" w:color="auto"/>
              <w:bottom w:val="single" w:sz="4" w:space="0" w:color="auto"/>
            </w:tcBorders>
            <w:vAlign w:val="center"/>
            <w:hideMark/>
          </w:tcPr>
          <w:p w:rsidR="00D13DD3" w:rsidRPr="00D13DD3" w:rsidRDefault="00673E49" w:rsidP="00D13DD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sidRPr="00D13DD3">
              <w:rPr>
                <w:rFonts w:eastAsia="宋体" w:cs="Times New Roman"/>
                <w:color w:val="000000"/>
                <w:kern w:val="0"/>
                <w:sz w:val="21"/>
                <w:szCs w:val="21"/>
              </w:rPr>
              <w:t>预测结果</w:t>
            </w:r>
          </w:p>
        </w:tc>
      </w:tr>
      <w:tr w:rsidR="00D13DD3" w:rsidRPr="00D13DD3" w:rsidTr="00D13DD3">
        <w:trPr>
          <w:trHeight w:val="270"/>
        </w:trPr>
        <w:tc>
          <w:tcPr>
            <w:tcW w:w="2055" w:type="pct"/>
            <w:gridSpan w:val="2"/>
            <w:vMerge/>
            <w:tcBorders>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左转</w:t>
            </w: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右转</w:t>
            </w: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直行</w:t>
            </w:r>
          </w:p>
        </w:tc>
      </w:tr>
      <w:tr w:rsidR="00D13DD3" w:rsidRPr="00D13DD3" w:rsidTr="00D13DD3">
        <w:trPr>
          <w:trHeight w:val="270"/>
        </w:trPr>
        <w:tc>
          <w:tcPr>
            <w:tcW w:w="1073" w:type="pct"/>
            <w:vMerge w:val="restart"/>
            <w:tcBorders>
              <w:top w:val="single" w:sz="4" w:space="0" w:color="auto"/>
            </w:tcBorders>
            <w:vAlign w:val="center"/>
            <w:hideMark/>
          </w:tcPr>
          <w:p w:rsidR="00D13DD3" w:rsidRPr="00D13DD3" w:rsidRDefault="00673E49" w:rsidP="00D13DD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Pr>
                <w:rFonts w:eastAsia="宋体" w:cs="Times New Roman"/>
                <w:color w:val="000000"/>
                <w:kern w:val="0"/>
                <w:sz w:val="21"/>
                <w:szCs w:val="21"/>
              </w:rPr>
              <w:t>实际</w:t>
            </w:r>
            <w:r w:rsidR="00D13DD3">
              <w:rPr>
                <w:rFonts w:eastAsia="宋体" w:cs="Times New Roman" w:hint="eastAsia"/>
                <w:color w:val="000000"/>
                <w:kern w:val="0"/>
                <w:sz w:val="21"/>
                <w:szCs w:val="21"/>
              </w:rPr>
              <w:t>情况</w:t>
            </w:r>
          </w:p>
        </w:tc>
        <w:tc>
          <w:tcPr>
            <w:tcW w:w="982" w:type="pct"/>
            <w:tcBorders>
              <w:top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左转</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32</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0</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r>
      <w:tr w:rsidR="00D13DD3" w:rsidRPr="00D13DD3" w:rsidTr="00D13DD3">
        <w:trPr>
          <w:trHeight w:val="270"/>
        </w:trPr>
        <w:tc>
          <w:tcPr>
            <w:tcW w:w="1073" w:type="pct"/>
            <w:vMerge/>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右转</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0</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33</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r>
      <w:tr w:rsidR="00D13DD3" w:rsidRPr="00D13DD3" w:rsidTr="00D13DD3">
        <w:trPr>
          <w:trHeight w:val="270"/>
        </w:trPr>
        <w:tc>
          <w:tcPr>
            <w:tcW w:w="1073" w:type="pct"/>
            <w:vMerge/>
            <w:tcBorders>
              <w:bottom w:val="single" w:sz="18"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tcBorders>
              <w:bottom w:val="single" w:sz="18"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直行</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58</w:t>
            </w:r>
          </w:p>
        </w:tc>
      </w:tr>
    </w:tbl>
    <w:p w:rsidR="00374063" w:rsidRDefault="00374063" w:rsidP="00673E49">
      <w:pPr>
        <w:ind w:firstLine="480"/>
      </w:pPr>
    </w:p>
    <w:p w:rsidR="00673E49" w:rsidRDefault="00673E49" w:rsidP="00673E49">
      <w:pPr>
        <w:ind w:firstLine="480"/>
      </w:pPr>
      <w:r>
        <w:rPr>
          <w:rFonts w:hint="eastAsia"/>
        </w:rPr>
        <w:t>从表</w:t>
      </w:r>
      <w:r w:rsidR="00F7799B">
        <w:rPr>
          <w:rFonts w:hint="eastAsia"/>
        </w:rPr>
        <w:t>5-1</w:t>
      </w:r>
      <w:r>
        <w:rPr>
          <w:rFonts w:hint="eastAsia"/>
        </w:rPr>
        <w:t>可以看出：驾驶意图为左转时，有一组预测成了直行；驾驶意图为右转时，有一组预测成了直行；驾驶意图为直行时，有一组预测成了左转，一组预测成了右转。</w:t>
      </w:r>
    </w:p>
    <w:p w:rsidR="00374063" w:rsidRPr="00D13DD3" w:rsidRDefault="00374063" w:rsidP="00374063">
      <w:pPr>
        <w:pStyle w:val="af4"/>
        <w:spacing w:before="326" w:after="163"/>
      </w:pPr>
      <w:r>
        <w:rPr>
          <w:rFonts w:hint="eastAsia"/>
        </w:rPr>
        <w:t>表</w:t>
      </w:r>
      <w:r>
        <w:rPr>
          <w:rFonts w:hint="eastAsia"/>
        </w:rPr>
        <w:t xml:space="preserve">5-2 </w:t>
      </w:r>
      <w:r w:rsidRPr="00D13DD3">
        <w:rPr>
          <w:rFonts w:cs="Times New Roman"/>
          <w:szCs w:val="21"/>
        </w:rPr>
        <w:t xml:space="preserve"> </w:t>
      </w:r>
      <w:r>
        <w:rPr>
          <w:rFonts w:cs="Times New Roman" w:hint="eastAsia"/>
          <w:szCs w:val="21"/>
        </w:rPr>
        <w:t>No</w:t>
      </w:r>
      <w:r>
        <w:rPr>
          <w:rFonts w:cs="Times New Roman" w:hint="eastAsia"/>
          <w:szCs w:val="21"/>
        </w:rPr>
        <w:t>十字</w:t>
      </w:r>
      <w:r w:rsidRPr="00955CC3">
        <w:rPr>
          <w:rFonts w:eastAsia="宋体" w:cs="Times New Roman"/>
          <w:color w:val="000000"/>
          <w:kern w:val="0"/>
          <w:szCs w:val="21"/>
        </w:rPr>
        <w:t>路口</w:t>
      </w:r>
      <w:r w:rsidR="00673E49">
        <w:rPr>
          <w:rFonts w:eastAsia="宋体" w:cs="Times New Roman" w:hint="eastAsia"/>
          <w:color w:val="000000"/>
          <w:kern w:val="0"/>
          <w:szCs w:val="21"/>
        </w:rPr>
        <w:t>驾驶意图</w:t>
      </w:r>
      <w:r>
        <w:rPr>
          <w:rFonts w:eastAsia="宋体" w:cs="Times New Roman" w:hint="eastAsia"/>
          <w:color w:val="000000"/>
          <w:kern w:val="0"/>
          <w:szCs w:val="21"/>
        </w:rPr>
        <w:t>预测结果</w:t>
      </w:r>
    </w:p>
    <w:tbl>
      <w:tblPr>
        <w:tblStyle w:val="af2"/>
        <w:tblW w:w="5000" w:type="pct"/>
        <w:tblLook w:val="0600" w:firstRow="0" w:lastRow="0" w:firstColumn="0" w:lastColumn="0" w:noHBand="1" w:noVBand="1"/>
      </w:tblPr>
      <w:tblGrid>
        <w:gridCol w:w="2094"/>
        <w:gridCol w:w="1621"/>
        <w:gridCol w:w="1857"/>
        <w:gridCol w:w="1857"/>
        <w:gridCol w:w="1857"/>
      </w:tblGrid>
      <w:tr w:rsidR="0053361F" w:rsidRPr="0053361F" w:rsidTr="00673E49">
        <w:trPr>
          <w:trHeight w:val="270"/>
        </w:trPr>
        <w:tc>
          <w:tcPr>
            <w:tcW w:w="2000" w:type="pct"/>
            <w:gridSpan w:val="2"/>
            <w:vMerge w:val="restart"/>
            <w:tcBorders>
              <w:top w:val="single" w:sz="18" w:space="0" w:color="auto"/>
            </w:tcBorders>
            <w:noWrap/>
            <w:vAlign w:val="center"/>
            <w:hideMark/>
          </w:tcPr>
          <w:p w:rsidR="0053361F" w:rsidRPr="0053361F" w:rsidRDefault="0053361F" w:rsidP="0053361F">
            <w:pPr>
              <w:ind w:firstLineChars="0" w:firstLine="440"/>
              <w:jc w:val="center"/>
              <w:rPr>
                <w:rFonts w:eastAsia="宋体" w:cs="Times New Roman"/>
                <w:color w:val="000000"/>
                <w:kern w:val="0"/>
                <w:sz w:val="21"/>
                <w:szCs w:val="21"/>
              </w:rPr>
            </w:pPr>
          </w:p>
        </w:tc>
        <w:tc>
          <w:tcPr>
            <w:tcW w:w="3000" w:type="pct"/>
            <w:gridSpan w:val="3"/>
            <w:tcBorders>
              <w:top w:val="single" w:sz="18" w:space="0" w:color="auto"/>
              <w:bottom w:val="single" w:sz="4" w:space="0" w:color="auto"/>
            </w:tcBorders>
            <w:noWrap/>
            <w:vAlign w:val="center"/>
            <w:hideMark/>
          </w:tcPr>
          <w:p w:rsidR="0053361F" w:rsidRPr="0053361F" w:rsidRDefault="00673E49" w:rsidP="0053361F">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53361F" w:rsidRPr="0053361F">
              <w:rPr>
                <w:rFonts w:eastAsia="宋体" w:cs="Times New Roman"/>
                <w:color w:val="000000"/>
                <w:kern w:val="0"/>
                <w:sz w:val="21"/>
                <w:szCs w:val="21"/>
              </w:rPr>
              <w:t>预测结果</w:t>
            </w:r>
          </w:p>
        </w:tc>
      </w:tr>
      <w:tr w:rsidR="0053361F" w:rsidRPr="0053361F" w:rsidTr="00673E49">
        <w:trPr>
          <w:trHeight w:val="270"/>
        </w:trPr>
        <w:tc>
          <w:tcPr>
            <w:tcW w:w="2000" w:type="pct"/>
            <w:gridSpan w:val="2"/>
            <w:vMerge/>
            <w:tcBorders>
              <w:bottom w:val="single" w:sz="4" w:space="0" w:color="auto"/>
            </w:tcBorders>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左转</w:t>
            </w: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右转</w:t>
            </w: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直行</w:t>
            </w:r>
          </w:p>
        </w:tc>
      </w:tr>
      <w:tr w:rsidR="00673E49" w:rsidRPr="0053361F" w:rsidTr="00673E49">
        <w:trPr>
          <w:trHeight w:val="270"/>
        </w:trPr>
        <w:tc>
          <w:tcPr>
            <w:tcW w:w="1127" w:type="pct"/>
            <w:vMerge w:val="restart"/>
            <w:tcBorders>
              <w:top w:val="single" w:sz="4" w:space="0" w:color="auto"/>
            </w:tcBorders>
            <w:vAlign w:val="center"/>
            <w:hideMark/>
          </w:tcPr>
          <w:p w:rsidR="0053361F" w:rsidRPr="0053361F" w:rsidRDefault="00673E49" w:rsidP="0053361F">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53361F" w:rsidRPr="0053361F">
              <w:rPr>
                <w:rFonts w:eastAsia="宋体" w:cs="Times New Roman"/>
                <w:color w:val="000000"/>
                <w:kern w:val="0"/>
                <w:sz w:val="21"/>
                <w:szCs w:val="21"/>
              </w:rPr>
              <w:t>实际情况</w:t>
            </w:r>
          </w:p>
        </w:tc>
        <w:tc>
          <w:tcPr>
            <w:tcW w:w="873"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左转</w:t>
            </w:r>
          </w:p>
        </w:tc>
        <w:tc>
          <w:tcPr>
            <w:tcW w:w="1000" w:type="pct"/>
            <w:tcBorders>
              <w:top w:val="single" w:sz="4" w:space="0" w:color="auto"/>
            </w:tcBorders>
            <w:noWrap/>
            <w:vAlign w:val="center"/>
            <w:hideMark/>
          </w:tcPr>
          <w:p w:rsidR="0053361F" w:rsidRPr="0053361F" w:rsidRDefault="00B76E7B" w:rsidP="0053361F">
            <w:pPr>
              <w:ind w:firstLineChars="0" w:firstLine="0"/>
              <w:jc w:val="center"/>
              <w:rPr>
                <w:rFonts w:eastAsia="宋体" w:cs="Times New Roman"/>
                <w:color w:val="000000"/>
                <w:kern w:val="0"/>
                <w:sz w:val="21"/>
                <w:szCs w:val="21"/>
              </w:rPr>
            </w:pPr>
            <w:r>
              <w:rPr>
                <w:rFonts w:eastAsia="宋体" w:cs="Times New Roman"/>
                <w:color w:val="000000"/>
                <w:kern w:val="0"/>
                <w:sz w:val="21"/>
                <w:szCs w:val="21"/>
              </w:rPr>
              <w:t>1</w:t>
            </w:r>
            <w:r>
              <w:rPr>
                <w:rFonts w:eastAsia="宋体" w:cs="Times New Roman" w:hint="eastAsia"/>
                <w:color w:val="000000"/>
                <w:kern w:val="0"/>
                <w:sz w:val="21"/>
                <w:szCs w:val="21"/>
              </w:rPr>
              <w:t>3</w:t>
            </w:r>
          </w:p>
        </w:tc>
        <w:tc>
          <w:tcPr>
            <w:tcW w:w="1000"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2</w:t>
            </w:r>
          </w:p>
        </w:tc>
      </w:tr>
      <w:tr w:rsidR="00673E49" w:rsidRPr="0053361F" w:rsidTr="00673E49">
        <w:trPr>
          <w:trHeight w:val="270"/>
        </w:trPr>
        <w:tc>
          <w:tcPr>
            <w:tcW w:w="1127" w:type="pct"/>
            <w:vMerge/>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873"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右转</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9</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1</w:t>
            </w:r>
          </w:p>
        </w:tc>
      </w:tr>
      <w:tr w:rsidR="00673E49" w:rsidRPr="0053361F" w:rsidTr="00673E49">
        <w:trPr>
          <w:trHeight w:val="270"/>
        </w:trPr>
        <w:tc>
          <w:tcPr>
            <w:tcW w:w="1127" w:type="pct"/>
            <w:vMerge/>
            <w:tcBorders>
              <w:bottom w:val="single" w:sz="18" w:space="0" w:color="auto"/>
            </w:tcBorders>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873"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直行</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50</w:t>
            </w:r>
          </w:p>
        </w:tc>
      </w:tr>
    </w:tbl>
    <w:p w:rsidR="00374063" w:rsidRDefault="00374063" w:rsidP="00673E49">
      <w:pPr>
        <w:ind w:firstLine="480"/>
      </w:pPr>
    </w:p>
    <w:p w:rsidR="008A503B" w:rsidRPr="00673E49" w:rsidRDefault="00673E49" w:rsidP="00673E49">
      <w:pPr>
        <w:ind w:firstLine="480"/>
        <w:rPr>
          <w:bCs/>
        </w:rPr>
      </w:pPr>
      <w:r>
        <w:rPr>
          <w:rFonts w:hint="eastAsia"/>
        </w:rPr>
        <w:t>从表</w:t>
      </w:r>
      <w:r w:rsidR="00F7799B">
        <w:rPr>
          <w:rFonts w:hint="eastAsia"/>
        </w:rPr>
        <w:t>5-2</w:t>
      </w:r>
      <w:r>
        <w:rPr>
          <w:rFonts w:hint="eastAsia"/>
        </w:rPr>
        <w:t>可以看出：驾驶意图为左转时，有两组预测成了直行；驾驶意图为右转时，有一组预测成了直行；驾驶意图为直行时，全部预测正确。</w:t>
      </w:r>
    </w:p>
    <w:p w:rsidR="00673E49" w:rsidRDefault="00673E49" w:rsidP="004D03C8">
      <w:pPr>
        <w:pStyle w:val="2"/>
      </w:pPr>
      <w:bookmarkStart w:id="56" w:name="_Toc482786598"/>
      <w:r>
        <w:rPr>
          <w:rFonts w:hint="eastAsia"/>
        </w:rPr>
        <w:lastRenderedPageBreak/>
        <w:t>5.3.2</w:t>
      </w:r>
      <w:r>
        <w:rPr>
          <w:rFonts w:hint="eastAsia"/>
        </w:rPr>
        <w:t>基于支持</w:t>
      </w:r>
      <w:proofErr w:type="gramStart"/>
      <w:r>
        <w:rPr>
          <w:rFonts w:hint="eastAsia"/>
        </w:rPr>
        <w:t>向量机算法</w:t>
      </w:r>
      <w:proofErr w:type="gramEnd"/>
      <w:r>
        <w:rPr>
          <w:rFonts w:hint="eastAsia"/>
        </w:rPr>
        <w:t>的分类器预测结果</w:t>
      </w:r>
      <w:bookmarkEnd w:id="56"/>
    </w:p>
    <w:p w:rsidR="00673E49" w:rsidRPr="00673E49" w:rsidRDefault="00673E49" w:rsidP="00673E49">
      <w:pPr>
        <w:ind w:firstLine="480"/>
      </w:pPr>
      <w:r>
        <w:rPr>
          <w:rFonts w:hint="eastAsia"/>
        </w:rPr>
        <w:t>基于前面的分析，以基于支持</w:t>
      </w:r>
      <w:proofErr w:type="gramStart"/>
      <w:r>
        <w:rPr>
          <w:rFonts w:hint="eastAsia"/>
        </w:rPr>
        <w:t>向量机算法</w:t>
      </w:r>
      <w:proofErr w:type="gramEnd"/>
      <w:r>
        <w:rPr>
          <w:rFonts w:hint="eastAsia"/>
        </w:rPr>
        <w:t>的分类器对样本数据进行再预测，得出了两种十字路口的预测结果，如表</w:t>
      </w:r>
      <w:r>
        <w:rPr>
          <w:rFonts w:hint="eastAsia"/>
        </w:rPr>
        <w:t>5-3</w:t>
      </w:r>
      <w:r>
        <w:rPr>
          <w:rFonts w:hint="eastAsia"/>
        </w:rPr>
        <w:t>和表</w:t>
      </w:r>
      <w:r>
        <w:rPr>
          <w:rFonts w:hint="eastAsia"/>
        </w:rPr>
        <w:t>5-4</w:t>
      </w:r>
      <w:r>
        <w:rPr>
          <w:rFonts w:hint="eastAsia"/>
        </w:rPr>
        <w:t>所示。</w:t>
      </w:r>
    </w:p>
    <w:p w:rsidR="00955CC3" w:rsidRPr="00374063" w:rsidRDefault="00955CC3" w:rsidP="00374063">
      <w:pPr>
        <w:pStyle w:val="af4"/>
        <w:spacing w:before="326" w:after="163"/>
      </w:pPr>
      <w:r w:rsidRPr="00374063">
        <w:rPr>
          <w:rFonts w:hint="eastAsia"/>
        </w:rPr>
        <w:t>表</w:t>
      </w:r>
      <w:r w:rsidRPr="00374063">
        <w:rPr>
          <w:rFonts w:hint="eastAsia"/>
        </w:rPr>
        <w:t>5-</w:t>
      </w:r>
      <w:r w:rsidR="00374063" w:rsidRPr="00374063">
        <w:rPr>
          <w:rFonts w:hint="eastAsia"/>
        </w:rPr>
        <w:t>3</w:t>
      </w:r>
      <w:r w:rsidR="008A503B" w:rsidRPr="00374063">
        <w:rPr>
          <w:rFonts w:hint="eastAsia"/>
        </w:rPr>
        <w:t xml:space="preserve"> </w:t>
      </w:r>
      <w:proofErr w:type="spellStart"/>
      <w:r w:rsidRPr="00374063">
        <w:t>Yes,number,left</w:t>
      </w:r>
      <w:proofErr w:type="spellEnd"/>
      <w:r w:rsidR="00673E49">
        <w:rPr>
          <w:rFonts w:hint="eastAsia"/>
        </w:rPr>
        <w:t>十字</w:t>
      </w:r>
      <w:r w:rsidRPr="00374063">
        <w:t>路口</w:t>
      </w:r>
      <w:r w:rsidR="00673E49">
        <w:rPr>
          <w:rFonts w:hint="eastAsia"/>
        </w:rPr>
        <w:t>驾驶意图</w:t>
      </w:r>
      <w:r w:rsidRPr="00374063">
        <w:rPr>
          <w:rFonts w:hint="eastAsia"/>
        </w:rPr>
        <w:t>预测结果</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1992"/>
        <w:gridCol w:w="1824"/>
        <w:gridCol w:w="1824"/>
        <w:gridCol w:w="1824"/>
        <w:gridCol w:w="1822"/>
      </w:tblGrid>
      <w:tr w:rsidR="00955CC3" w:rsidRPr="00955CC3" w:rsidTr="00955CC3">
        <w:trPr>
          <w:trHeight w:val="270"/>
        </w:trPr>
        <w:tc>
          <w:tcPr>
            <w:tcW w:w="2055" w:type="pct"/>
            <w:gridSpan w:val="2"/>
            <w:vMerge w:val="restart"/>
            <w:vAlign w:val="center"/>
            <w:hideMark/>
          </w:tcPr>
          <w:p w:rsidR="00955CC3" w:rsidRPr="00955CC3" w:rsidRDefault="00955CC3" w:rsidP="00955CC3">
            <w:pPr>
              <w:ind w:firstLineChars="0" w:firstLine="440"/>
              <w:jc w:val="center"/>
              <w:rPr>
                <w:rFonts w:eastAsia="宋体" w:cs="Times New Roman"/>
                <w:color w:val="000000"/>
                <w:kern w:val="0"/>
                <w:sz w:val="21"/>
                <w:szCs w:val="21"/>
              </w:rPr>
            </w:pPr>
          </w:p>
        </w:tc>
        <w:tc>
          <w:tcPr>
            <w:tcW w:w="2945" w:type="pct"/>
            <w:gridSpan w:val="3"/>
            <w:tcBorders>
              <w:bottom w:val="single" w:sz="4" w:space="0" w:color="auto"/>
            </w:tcBorders>
            <w:vAlign w:val="center"/>
            <w:hideMark/>
          </w:tcPr>
          <w:p w:rsidR="00955CC3" w:rsidRPr="00955CC3" w:rsidRDefault="00673E49" w:rsidP="00955CC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955CC3" w:rsidRPr="00955CC3">
              <w:rPr>
                <w:rFonts w:eastAsia="宋体" w:cs="Times New Roman"/>
                <w:color w:val="000000"/>
                <w:kern w:val="0"/>
                <w:sz w:val="21"/>
                <w:szCs w:val="21"/>
              </w:rPr>
              <w:t>预测结果</w:t>
            </w:r>
          </w:p>
        </w:tc>
      </w:tr>
      <w:tr w:rsidR="00955CC3" w:rsidRPr="00955CC3" w:rsidTr="00374063">
        <w:trPr>
          <w:trHeight w:val="270"/>
        </w:trPr>
        <w:tc>
          <w:tcPr>
            <w:tcW w:w="2055" w:type="pct"/>
            <w:gridSpan w:val="2"/>
            <w:vMerge/>
            <w:tcBorders>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左转</w:t>
            </w:r>
          </w:p>
        </w:tc>
        <w:tc>
          <w:tcPr>
            <w:tcW w:w="982"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右转</w:t>
            </w:r>
          </w:p>
        </w:tc>
        <w:tc>
          <w:tcPr>
            <w:tcW w:w="981"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直行</w:t>
            </w:r>
          </w:p>
        </w:tc>
      </w:tr>
      <w:tr w:rsidR="00955CC3" w:rsidRPr="00955CC3" w:rsidTr="00374063">
        <w:trPr>
          <w:trHeight w:val="270"/>
        </w:trPr>
        <w:tc>
          <w:tcPr>
            <w:tcW w:w="1073" w:type="pct"/>
            <w:vMerge w:val="restart"/>
            <w:tcBorders>
              <w:top w:val="single" w:sz="4" w:space="0" w:color="auto"/>
              <w:right w:val="nil"/>
            </w:tcBorders>
            <w:vAlign w:val="center"/>
            <w:hideMark/>
          </w:tcPr>
          <w:p w:rsidR="00955CC3" w:rsidRPr="00955CC3" w:rsidRDefault="00673E49" w:rsidP="00955CC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Pr>
                <w:rFonts w:eastAsia="宋体" w:cs="Times New Roman"/>
                <w:color w:val="000000"/>
                <w:kern w:val="0"/>
                <w:sz w:val="21"/>
                <w:szCs w:val="21"/>
              </w:rPr>
              <w:t>实际</w:t>
            </w:r>
            <w:r w:rsidR="00D13DD3">
              <w:rPr>
                <w:rFonts w:eastAsia="宋体" w:cs="Times New Roman" w:hint="eastAsia"/>
                <w:color w:val="000000"/>
                <w:kern w:val="0"/>
                <w:sz w:val="21"/>
                <w:szCs w:val="21"/>
              </w:rPr>
              <w:t>情况</w:t>
            </w:r>
          </w:p>
        </w:tc>
        <w:tc>
          <w:tcPr>
            <w:tcW w:w="982" w:type="pct"/>
            <w:tcBorders>
              <w:top w:val="single" w:sz="4" w:space="0" w:color="auto"/>
              <w:left w:val="nil"/>
              <w:bottom w:val="nil"/>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左转</w:t>
            </w:r>
          </w:p>
        </w:tc>
        <w:tc>
          <w:tcPr>
            <w:tcW w:w="982" w:type="pct"/>
            <w:tcBorders>
              <w:top w:val="single" w:sz="4" w:space="0" w:color="auto"/>
              <w:lef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31</w:t>
            </w:r>
          </w:p>
        </w:tc>
        <w:tc>
          <w:tcPr>
            <w:tcW w:w="982" w:type="pct"/>
            <w:tcBorders>
              <w:top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0</w:t>
            </w:r>
          </w:p>
        </w:tc>
        <w:tc>
          <w:tcPr>
            <w:tcW w:w="981" w:type="pct"/>
            <w:tcBorders>
              <w:top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2</w:t>
            </w:r>
          </w:p>
        </w:tc>
      </w:tr>
      <w:tr w:rsidR="00955CC3" w:rsidRPr="00955CC3" w:rsidTr="00374063">
        <w:trPr>
          <w:trHeight w:val="270"/>
        </w:trPr>
        <w:tc>
          <w:tcPr>
            <w:tcW w:w="1073" w:type="pct"/>
            <w:vMerge/>
            <w:tcBorders>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nil"/>
              <w:left w:val="nil"/>
              <w:bottom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右转</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1</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30</w:t>
            </w:r>
          </w:p>
        </w:tc>
        <w:tc>
          <w:tcPr>
            <w:tcW w:w="981"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w:t>
            </w:r>
          </w:p>
        </w:tc>
      </w:tr>
      <w:tr w:rsidR="00955CC3" w:rsidRPr="00955CC3" w:rsidTr="00374063">
        <w:trPr>
          <w:trHeight w:val="270"/>
        </w:trPr>
        <w:tc>
          <w:tcPr>
            <w:tcW w:w="1073" w:type="pct"/>
            <w:vMerge/>
            <w:tcBorders>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nil"/>
              <w:left w:val="nil"/>
              <w:bottom w:val="single" w:sz="18"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直行</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2</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w:t>
            </w:r>
          </w:p>
        </w:tc>
        <w:tc>
          <w:tcPr>
            <w:tcW w:w="981"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55</w:t>
            </w:r>
          </w:p>
        </w:tc>
      </w:tr>
    </w:tbl>
    <w:p w:rsidR="00673E49" w:rsidRDefault="00673E49" w:rsidP="00673E49">
      <w:pPr>
        <w:ind w:firstLine="480"/>
      </w:pPr>
    </w:p>
    <w:p w:rsidR="00673E49" w:rsidRPr="00673E49" w:rsidRDefault="00673E49" w:rsidP="00673E49">
      <w:pPr>
        <w:ind w:firstLine="480"/>
      </w:pPr>
      <w:r>
        <w:rPr>
          <w:rFonts w:hint="eastAsia"/>
        </w:rPr>
        <w:t>从表</w:t>
      </w:r>
      <w:r w:rsidR="00F7799B">
        <w:rPr>
          <w:rFonts w:hint="eastAsia"/>
        </w:rPr>
        <w:t>5-3</w:t>
      </w:r>
      <w:r>
        <w:rPr>
          <w:rFonts w:hint="eastAsia"/>
        </w:rPr>
        <w:t>可以看出：驾驶意图为左转时，有两组预测成了直行；驾驶意图为右转时，有一组预测成了</w:t>
      </w:r>
      <w:r w:rsidR="004424A4">
        <w:rPr>
          <w:rFonts w:hint="eastAsia"/>
        </w:rPr>
        <w:t>左转，有三组预测成了直行</w:t>
      </w:r>
      <w:r>
        <w:rPr>
          <w:rFonts w:hint="eastAsia"/>
        </w:rPr>
        <w:t>；驾驶意图为直行时，</w:t>
      </w:r>
      <w:r w:rsidR="004424A4">
        <w:rPr>
          <w:rFonts w:hint="eastAsia"/>
        </w:rPr>
        <w:t>有两</w:t>
      </w:r>
      <w:r>
        <w:rPr>
          <w:rFonts w:hint="eastAsia"/>
        </w:rPr>
        <w:t>组预测成了左转，</w:t>
      </w:r>
      <w:r w:rsidR="004424A4">
        <w:rPr>
          <w:rFonts w:hint="eastAsia"/>
        </w:rPr>
        <w:t>有三</w:t>
      </w:r>
      <w:r>
        <w:rPr>
          <w:rFonts w:hint="eastAsia"/>
        </w:rPr>
        <w:t>组预测成了右转。</w:t>
      </w:r>
    </w:p>
    <w:p w:rsidR="00955CC3" w:rsidRDefault="00374063" w:rsidP="00374063">
      <w:pPr>
        <w:pStyle w:val="af4"/>
        <w:spacing w:before="326" w:after="163"/>
      </w:pPr>
      <w:r>
        <w:rPr>
          <w:rFonts w:hint="eastAsia"/>
        </w:rPr>
        <w:t>表</w:t>
      </w:r>
      <w:r>
        <w:rPr>
          <w:rFonts w:hint="eastAsia"/>
        </w:rPr>
        <w:t xml:space="preserve">5-4 </w:t>
      </w:r>
      <w:r>
        <w:rPr>
          <w:rFonts w:cs="Times New Roman" w:hint="eastAsia"/>
          <w:szCs w:val="21"/>
        </w:rPr>
        <w:t>No</w:t>
      </w:r>
      <w:r w:rsidR="00673E49">
        <w:rPr>
          <w:rFonts w:cs="Times New Roman" w:hint="eastAsia"/>
          <w:szCs w:val="21"/>
        </w:rPr>
        <w:t>十字</w:t>
      </w:r>
      <w:r w:rsidRPr="00955CC3">
        <w:rPr>
          <w:rFonts w:eastAsia="宋体" w:cs="Times New Roman"/>
          <w:color w:val="000000"/>
          <w:kern w:val="0"/>
          <w:szCs w:val="21"/>
        </w:rPr>
        <w:t>路口</w:t>
      </w:r>
      <w:r>
        <w:rPr>
          <w:rFonts w:eastAsia="宋体" w:cs="Times New Roman" w:hint="eastAsia"/>
          <w:color w:val="000000"/>
          <w:kern w:val="0"/>
          <w:szCs w:val="21"/>
        </w:rPr>
        <w:t>预测结果</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2094"/>
        <w:gridCol w:w="1621"/>
        <w:gridCol w:w="1857"/>
        <w:gridCol w:w="1857"/>
        <w:gridCol w:w="1857"/>
      </w:tblGrid>
      <w:tr w:rsidR="00374063" w:rsidRPr="00374063" w:rsidTr="00673E49">
        <w:trPr>
          <w:trHeight w:val="270"/>
        </w:trPr>
        <w:tc>
          <w:tcPr>
            <w:tcW w:w="2000" w:type="pct"/>
            <w:gridSpan w:val="2"/>
            <w:vMerge w:val="restar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p>
        </w:tc>
        <w:tc>
          <w:tcPr>
            <w:tcW w:w="3000" w:type="pct"/>
            <w:gridSpan w:val="3"/>
            <w:tcBorders>
              <w:bottom w:val="single" w:sz="4" w:space="0" w:color="auto"/>
            </w:tcBorders>
            <w:noWrap/>
            <w:vAlign w:val="center"/>
            <w:hideMark/>
          </w:tcPr>
          <w:p w:rsidR="00374063" w:rsidRPr="00374063" w:rsidRDefault="00673E49" w:rsidP="00673E49">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374063" w:rsidRPr="00374063">
              <w:rPr>
                <w:rFonts w:eastAsia="宋体" w:cs="Times New Roman" w:hint="eastAsia"/>
                <w:color w:val="000000"/>
                <w:kern w:val="0"/>
                <w:sz w:val="21"/>
                <w:szCs w:val="21"/>
              </w:rPr>
              <w:t>预测结果</w:t>
            </w:r>
          </w:p>
        </w:tc>
      </w:tr>
      <w:tr w:rsidR="00374063" w:rsidRPr="00374063" w:rsidTr="00673E49">
        <w:trPr>
          <w:trHeight w:val="270"/>
        </w:trPr>
        <w:tc>
          <w:tcPr>
            <w:tcW w:w="2000" w:type="pct"/>
            <w:gridSpan w:val="2"/>
            <w:vMerge/>
            <w:tcBorders>
              <w:bottom w:val="single" w:sz="4" w:space="0" w:color="auto"/>
            </w:tcBorders>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左转</w:t>
            </w: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右转</w:t>
            </w: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直行</w:t>
            </w:r>
          </w:p>
        </w:tc>
      </w:tr>
      <w:tr w:rsidR="00374063" w:rsidRPr="00374063" w:rsidTr="003D12CD">
        <w:trPr>
          <w:trHeight w:val="270"/>
        </w:trPr>
        <w:tc>
          <w:tcPr>
            <w:tcW w:w="1127" w:type="pct"/>
            <w:vMerge w:val="restart"/>
            <w:tcBorders>
              <w:top w:val="single" w:sz="4" w:space="0" w:color="auto"/>
            </w:tcBorders>
            <w:vAlign w:val="center"/>
            <w:hideMark/>
          </w:tcPr>
          <w:p w:rsidR="00374063" w:rsidRPr="00374063" w:rsidRDefault="00673E49" w:rsidP="00673E49">
            <w:pPr>
              <w:ind w:firstLineChars="0" w:firstLine="0"/>
              <w:rPr>
                <w:rFonts w:eastAsia="宋体" w:cs="Times New Roman"/>
                <w:color w:val="000000"/>
                <w:kern w:val="0"/>
                <w:sz w:val="21"/>
                <w:szCs w:val="21"/>
              </w:rPr>
            </w:pPr>
            <w:r>
              <w:rPr>
                <w:rFonts w:eastAsia="宋体" w:cs="Times New Roman" w:hint="eastAsia"/>
                <w:color w:val="000000"/>
                <w:kern w:val="0"/>
                <w:sz w:val="21"/>
                <w:szCs w:val="21"/>
              </w:rPr>
              <w:t>驾驶意图</w:t>
            </w:r>
            <w:r w:rsidR="00374063" w:rsidRPr="00374063">
              <w:rPr>
                <w:rFonts w:eastAsia="宋体" w:cs="Times New Roman" w:hint="eastAsia"/>
                <w:color w:val="000000"/>
                <w:kern w:val="0"/>
                <w:sz w:val="21"/>
                <w:szCs w:val="21"/>
              </w:rPr>
              <w:t>实际情况</w:t>
            </w:r>
          </w:p>
        </w:tc>
        <w:tc>
          <w:tcPr>
            <w:tcW w:w="873"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左转</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12</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3</w:t>
            </w:r>
          </w:p>
        </w:tc>
      </w:tr>
      <w:tr w:rsidR="00374063" w:rsidRPr="00374063" w:rsidTr="003D12CD">
        <w:trPr>
          <w:trHeight w:val="270"/>
        </w:trPr>
        <w:tc>
          <w:tcPr>
            <w:tcW w:w="1127" w:type="pct"/>
            <w:vMerge/>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873"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右转</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7</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3</w:t>
            </w:r>
          </w:p>
        </w:tc>
      </w:tr>
      <w:tr w:rsidR="00374063" w:rsidRPr="00374063" w:rsidTr="003D12CD">
        <w:trPr>
          <w:trHeight w:val="270"/>
        </w:trPr>
        <w:tc>
          <w:tcPr>
            <w:tcW w:w="1127" w:type="pct"/>
            <w:vMerge/>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873"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直行</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50</w:t>
            </w:r>
          </w:p>
        </w:tc>
      </w:tr>
    </w:tbl>
    <w:p w:rsidR="00374063" w:rsidRDefault="00374063" w:rsidP="00A94CA5">
      <w:pPr>
        <w:ind w:firstLine="480"/>
      </w:pPr>
    </w:p>
    <w:p w:rsidR="00F7799B" w:rsidRDefault="00F7799B" w:rsidP="000B76C3">
      <w:pPr>
        <w:ind w:firstLine="480"/>
      </w:pPr>
      <w:r>
        <w:rPr>
          <w:rFonts w:hint="eastAsia"/>
        </w:rPr>
        <w:t>从表</w:t>
      </w:r>
      <w:r>
        <w:rPr>
          <w:rFonts w:hint="eastAsia"/>
        </w:rPr>
        <w:t>5-4</w:t>
      </w:r>
      <w:r w:rsidR="000B76C3">
        <w:rPr>
          <w:rFonts w:hint="eastAsia"/>
        </w:rPr>
        <w:t>可以看出：驾驶意图为左转时，有三组预测成了直行；驾驶意图为右转时，有三组预测成了直行；驾驶意图为直行时，预测结果完全准确。</w:t>
      </w:r>
    </w:p>
    <w:p w:rsidR="000B76C3" w:rsidRDefault="000B76C3" w:rsidP="004D03C8">
      <w:pPr>
        <w:pStyle w:val="2"/>
      </w:pPr>
      <w:bookmarkStart w:id="57" w:name="_Toc482786599"/>
      <w:r>
        <w:rPr>
          <w:rFonts w:hint="eastAsia"/>
        </w:rPr>
        <w:t>5.3.3</w:t>
      </w:r>
      <w:r>
        <w:rPr>
          <w:rFonts w:hint="eastAsia"/>
        </w:rPr>
        <w:t>分类准确率</w:t>
      </w:r>
      <w:bookmarkEnd w:id="57"/>
    </w:p>
    <w:p w:rsidR="000B76C3" w:rsidRPr="000B76C3" w:rsidRDefault="000B76C3" w:rsidP="000B76C3">
      <w:pPr>
        <w:ind w:firstLine="480"/>
      </w:pPr>
      <w:r>
        <w:rPr>
          <w:rFonts w:hint="eastAsia"/>
        </w:rPr>
        <w:t>对上述结果简单整理后如表</w:t>
      </w:r>
      <w:r>
        <w:rPr>
          <w:rFonts w:hint="eastAsia"/>
        </w:rPr>
        <w:t>5-5</w:t>
      </w:r>
      <w:r>
        <w:rPr>
          <w:rFonts w:hint="eastAsia"/>
        </w:rPr>
        <w:t>所示。</w:t>
      </w:r>
    </w:p>
    <w:p w:rsidR="000B76C3" w:rsidRDefault="000B76C3" w:rsidP="000B76C3">
      <w:pPr>
        <w:pStyle w:val="af4"/>
        <w:spacing w:before="326" w:after="163"/>
      </w:pPr>
      <w:r>
        <w:rPr>
          <w:rFonts w:hint="eastAsia"/>
        </w:rPr>
        <w:lastRenderedPageBreak/>
        <w:t>表</w:t>
      </w:r>
      <w:r>
        <w:rPr>
          <w:rFonts w:hint="eastAsia"/>
        </w:rPr>
        <w:t>5-5</w:t>
      </w:r>
      <w:r>
        <w:rPr>
          <w:rFonts w:hint="eastAsia"/>
        </w:rPr>
        <w:t>两种分类器驾驶意图预测准确率</w:t>
      </w:r>
    </w:p>
    <w:tbl>
      <w:tblPr>
        <w:tblStyle w:val="af2"/>
        <w:tblW w:w="5000" w:type="pct"/>
        <w:tblLook w:val="0620" w:firstRow="1" w:lastRow="0" w:firstColumn="0" w:lastColumn="0" w:noHBand="1" w:noVBand="1"/>
      </w:tblPr>
      <w:tblGrid>
        <w:gridCol w:w="3095"/>
        <w:gridCol w:w="3095"/>
        <w:gridCol w:w="3096"/>
      </w:tblGrid>
      <w:tr w:rsidR="000B76C3" w:rsidRPr="005120F5" w:rsidTr="00C26140">
        <w:trPr>
          <w:cnfStyle w:val="100000000000" w:firstRow="1" w:lastRow="0" w:firstColumn="0" w:lastColumn="0" w:oddVBand="0" w:evenVBand="0" w:oddHBand="0" w:evenHBand="0" w:firstRowFirstColumn="0" w:firstRowLastColumn="0" w:lastRowFirstColumn="0" w:lastRowLastColumn="0"/>
          <w:trHeight w:val="20"/>
        </w:trPr>
        <w:tc>
          <w:tcPr>
            <w:tcW w:w="1666"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十字路口类型</w:t>
            </w:r>
          </w:p>
        </w:tc>
        <w:tc>
          <w:tcPr>
            <w:tcW w:w="1666"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随机森林预测准确率</w:t>
            </w:r>
          </w:p>
        </w:tc>
        <w:tc>
          <w:tcPr>
            <w:tcW w:w="1667"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支持</w:t>
            </w:r>
            <w:proofErr w:type="gramStart"/>
            <w:r w:rsidRPr="005120F5">
              <w:rPr>
                <w:rFonts w:eastAsia="宋体" w:cs="Times New Roman"/>
                <w:color w:val="000000"/>
                <w:kern w:val="0"/>
                <w:sz w:val="21"/>
                <w:szCs w:val="21"/>
              </w:rPr>
              <w:t>向量机预测</w:t>
            </w:r>
            <w:proofErr w:type="gramEnd"/>
            <w:r w:rsidRPr="005120F5">
              <w:rPr>
                <w:rFonts w:eastAsia="宋体" w:cs="Times New Roman"/>
                <w:color w:val="000000"/>
                <w:kern w:val="0"/>
                <w:sz w:val="21"/>
                <w:szCs w:val="21"/>
              </w:rPr>
              <w:t>准确率</w:t>
            </w:r>
          </w:p>
        </w:tc>
      </w:tr>
      <w:tr w:rsidR="000B76C3" w:rsidRPr="005120F5" w:rsidTr="00C26140">
        <w:trPr>
          <w:trHeight w:val="20"/>
        </w:trPr>
        <w:tc>
          <w:tcPr>
            <w:tcW w:w="1666"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proofErr w:type="spellStart"/>
            <w:proofErr w:type="gramStart"/>
            <w:r w:rsidRPr="0075069D">
              <w:rPr>
                <w:rFonts w:hint="eastAsia"/>
                <w:sz w:val="21"/>
                <w:szCs w:val="21"/>
              </w:rPr>
              <w:t>Yes,number</w:t>
            </w:r>
            <w:proofErr w:type="gramEnd"/>
            <w:r w:rsidRPr="0075069D">
              <w:rPr>
                <w:rFonts w:hint="eastAsia"/>
                <w:sz w:val="21"/>
                <w:szCs w:val="21"/>
              </w:rPr>
              <w:t>,left</w:t>
            </w:r>
            <w:proofErr w:type="spellEnd"/>
          </w:p>
        </w:tc>
        <w:tc>
          <w:tcPr>
            <w:tcW w:w="1666"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97.25%</w:t>
            </w:r>
            <w:r w:rsidRPr="0075069D">
              <w:rPr>
                <w:rFonts w:eastAsia="宋体" w:cs="Times New Roman" w:hint="eastAsia"/>
                <w:color w:val="000000"/>
                <w:kern w:val="0"/>
                <w:sz w:val="21"/>
                <w:szCs w:val="21"/>
              </w:rPr>
              <w:t xml:space="preserve"> (</w:t>
            </w:r>
            <w:r w:rsidRPr="005120F5">
              <w:rPr>
                <w:rFonts w:eastAsia="宋体" w:cs="Times New Roman"/>
                <w:color w:val="000000"/>
                <w:kern w:val="0"/>
                <w:sz w:val="21"/>
                <w:szCs w:val="21"/>
              </w:rPr>
              <w:t>123/127</w:t>
            </w:r>
            <w:r w:rsidRPr="0075069D">
              <w:rPr>
                <w:rFonts w:eastAsia="宋体" w:cs="Times New Roman" w:hint="eastAsia"/>
                <w:color w:val="000000"/>
                <w:kern w:val="0"/>
                <w:sz w:val="21"/>
                <w:szCs w:val="21"/>
              </w:rPr>
              <w:t>)</w:t>
            </w:r>
          </w:p>
        </w:tc>
        <w:tc>
          <w:tcPr>
            <w:tcW w:w="1667"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91.34% (116/127)</w:t>
            </w:r>
          </w:p>
        </w:tc>
      </w:tr>
      <w:tr w:rsidR="000B76C3" w:rsidRPr="005120F5" w:rsidTr="00C26140">
        <w:trPr>
          <w:trHeight w:val="20"/>
        </w:trPr>
        <w:tc>
          <w:tcPr>
            <w:tcW w:w="1666"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No</w:t>
            </w:r>
          </w:p>
        </w:tc>
        <w:tc>
          <w:tcPr>
            <w:tcW w:w="1666"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96%</w:t>
            </w:r>
            <w:r w:rsidRPr="0075069D">
              <w:rPr>
                <w:rFonts w:eastAsia="宋体" w:cs="Times New Roman" w:hint="eastAsia"/>
                <w:color w:val="000000"/>
                <w:kern w:val="0"/>
                <w:sz w:val="21"/>
                <w:szCs w:val="21"/>
              </w:rPr>
              <w:t xml:space="preserve"> (</w:t>
            </w:r>
            <w:r w:rsidRPr="0075069D">
              <w:rPr>
                <w:rFonts w:eastAsia="宋体" w:cs="Times New Roman"/>
                <w:color w:val="000000"/>
                <w:kern w:val="0"/>
                <w:sz w:val="21"/>
                <w:szCs w:val="21"/>
              </w:rPr>
              <w:t>72/75</w:t>
            </w:r>
            <w:r w:rsidRPr="0075069D">
              <w:rPr>
                <w:rFonts w:eastAsia="宋体" w:cs="Times New Roman" w:hint="eastAsia"/>
                <w:color w:val="000000"/>
                <w:kern w:val="0"/>
                <w:sz w:val="21"/>
                <w:szCs w:val="21"/>
              </w:rPr>
              <w:t>)</w:t>
            </w:r>
          </w:p>
        </w:tc>
        <w:tc>
          <w:tcPr>
            <w:tcW w:w="1667"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92% (69/75)</w:t>
            </w:r>
          </w:p>
        </w:tc>
      </w:tr>
    </w:tbl>
    <w:p w:rsidR="000B76C3" w:rsidRDefault="000B76C3" w:rsidP="000B76C3">
      <w:pPr>
        <w:spacing w:line="240" w:lineRule="auto"/>
        <w:ind w:firstLine="480"/>
      </w:pPr>
    </w:p>
    <w:p w:rsidR="000B76C3" w:rsidRDefault="000B76C3" w:rsidP="000B76C3">
      <w:pPr>
        <w:ind w:firstLine="480"/>
      </w:pPr>
      <w:r>
        <w:rPr>
          <w:rFonts w:hint="eastAsia"/>
        </w:rPr>
        <w:t>从表内数据可以看出无论是哪种路口，基于随机森林算法的分类器预测准确率略高于基于支持</w:t>
      </w:r>
      <w:proofErr w:type="gramStart"/>
      <w:r>
        <w:rPr>
          <w:rFonts w:hint="eastAsia"/>
        </w:rPr>
        <w:t>向量机算法</w:t>
      </w:r>
      <w:proofErr w:type="gramEnd"/>
      <w:r>
        <w:rPr>
          <w:rFonts w:hint="eastAsia"/>
        </w:rPr>
        <w:t>的分类器，且预测准确率均在</w:t>
      </w:r>
      <w:r>
        <w:rPr>
          <w:rFonts w:hint="eastAsia"/>
        </w:rPr>
        <w:t>90%</w:t>
      </w:r>
      <w:r>
        <w:rPr>
          <w:rFonts w:hint="eastAsia"/>
        </w:rPr>
        <w:t>以上。</w:t>
      </w:r>
    </w:p>
    <w:p w:rsidR="00230D49" w:rsidRDefault="00230D49" w:rsidP="000B76C3">
      <w:pPr>
        <w:ind w:firstLine="480"/>
      </w:pPr>
    </w:p>
    <w:p w:rsidR="00230D49" w:rsidRDefault="00230D49" w:rsidP="004D03C8">
      <w:pPr>
        <w:pStyle w:val="1"/>
      </w:pPr>
      <w:bookmarkStart w:id="58" w:name="_Toc482786600"/>
      <w:r>
        <w:rPr>
          <w:rFonts w:hint="eastAsia"/>
        </w:rPr>
        <w:t>5.4</w:t>
      </w:r>
      <w:r>
        <w:rPr>
          <w:rFonts w:hint="eastAsia"/>
        </w:rPr>
        <w:t>本章小结</w:t>
      </w:r>
      <w:bookmarkEnd w:id="58"/>
    </w:p>
    <w:p w:rsidR="00230D49" w:rsidRPr="00230D49" w:rsidRDefault="00230D49" w:rsidP="003F3CDA">
      <w:pPr>
        <w:ind w:firstLine="480"/>
      </w:pPr>
      <w:r>
        <w:rPr>
          <w:rFonts w:hint="eastAsia"/>
        </w:rPr>
        <w:t>本章主要完成了基于两种不同算法的分类器的设计以及对样本数据的再预测，得出了相应的预测结果，同时对比了两种分类器的分类准确率。其结果为两种算法的分类准确率都达到了</w:t>
      </w:r>
      <w:r>
        <w:rPr>
          <w:rFonts w:hint="eastAsia"/>
        </w:rPr>
        <w:t>90%</w:t>
      </w:r>
      <w:r>
        <w:rPr>
          <w:rFonts w:hint="eastAsia"/>
        </w:rPr>
        <w:t>以上，且基于随机森林算法的分类器预测准确率略高于基于支持</w:t>
      </w:r>
      <w:proofErr w:type="gramStart"/>
      <w:r>
        <w:rPr>
          <w:rFonts w:hint="eastAsia"/>
        </w:rPr>
        <w:t>向量机算法</w:t>
      </w:r>
      <w:proofErr w:type="gramEnd"/>
      <w:r>
        <w:rPr>
          <w:rFonts w:hint="eastAsia"/>
        </w:rPr>
        <w:t>的分类器</w:t>
      </w:r>
      <w:r w:rsidR="003F3CDA">
        <w:rPr>
          <w:rFonts w:hint="eastAsia"/>
        </w:rPr>
        <w:t>。</w:t>
      </w:r>
    </w:p>
    <w:p w:rsidR="000B76C3" w:rsidRPr="000B76C3" w:rsidRDefault="000B76C3" w:rsidP="000B76C3">
      <w:pPr>
        <w:ind w:firstLine="480"/>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headerReference w:type="first" r:id="rId59"/>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59"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59"/>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60"/>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0" w:name="_Toc482786602"/>
      <w:r>
        <w:rPr>
          <w:rFonts w:hint="eastAsia"/>
        </w:rPr>
        <w:t>参考文献</w:t>
      </w:r>
      <w:bookmarkEnd w:id="60"/>
    </w:p>
    <w:p w:rsidR="00174950" w:rsidRDefault="00174950" w:rsidP="00174950">
      <w:pPr>
        <w:spacing w:line="240" w:lineRule="auto"/>
        <w:ind w:firstLine="48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99646C" w:rsidRDefault="0099646C" w:rsidP="00174950">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lastRenderedPageBreak/>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lastRenderedPageBreak/>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A13AE4" w:rsidRDefault="00A13AE4" w:rsidP="00A13AE4">
      <w:pPr>
        <w:ind w:firstLine="480"/>
        <w:rPr>
          <w:shd w:val="clear" w:color="auto" w:fill="FFFFFF"/>
        </w:rPr>
      </w:pPr>
      <w:r>
        <w:rPr>
          <w:rFonts w:hint="eastAsia"/>
          <w:shd w:val="clear" w:color="auto" w:fill="FFFFFF"/>
        </w:rPr>
        <w:t>[3</w:t>
      </w:r>
      <w:r w:rsidR="00556E25">
        <w:rPr>
          <w:rFonts w:hint="eastAsia"/>
          <w:shd w:val="clear" w:color="auto" w:fill="FFFFFF"/>
        </w:rPr>
        <w:t>3</w:t>
      </w:r>
      <w:r>
        <w:rPr>
          <w:rFonts w:hint="eastAsia"/>
          <w:shd w:val="clear" w:color="auto" w:fill="FFFFFF"/>
        </w:rPr>
        <w:t>]</w:t>
      </w:r>
      <w:r w:rsidRPr="00A13AE4">
        <w:rPr>
          <w:shd w:val="clear" w:color="auto" w:fill="FFFFFF"/>
        </w:rPr>
        <w:t xml:space="preserve"> </w:t>
      </w:r>
      <w:proofErr w:type="spellStart"/>
      <w:r>
        <w:rPr>
          <w:shd w:val="clear" w:color="auto" w:fill="FFFFFF"/>
        </w:rPr>
        <w:t>Muttart</w:t>
      </w:r>
      <w:proofErr w:type="spellEnd"/>
      <w:r>
        <w:rPr>
          <w:shd w:val="clear" w:color="auto" w:fill="FFFFFF"/>
        </w:rPr>
        <w:t xml:space="preserve"> J W, Peck L R, </w:t>
      </w:r>
      <w:proofErr w:type="spellStart"/>
      <w:r>
        <w:rPr>
          <w:shd w:val="clear" w:color="auto" w:fill="FFFFFF"/>
        </w:rPr>
        <w:t>Guderian</w:t>
      </w:r>
      <w:proofErr w:type="spellEnd"/>
      <w:r>
        <w:rPr>
          <w:shd w:val="clear" w:color="auto" w:fill="FFFFFF"/>
        </w:rPr>
        <w:t xml:space="preserve"> S, et al. Glancing and Stopping Behavior of Motorcyclists and Car Drivers at </w:t>
      </w:r>
      <w:proofErr w:type="gramStart"/>
      <w:r>
        <w:rPr>
          <w:shd w:val="clear" w:color="auto" w:fill="FFFFFF"/>
        </w:rPr>
        <w:t>Intersections.[</w:t>
      </w:r>
      <w:proofErr w:type="gramEnd"/>
      <w:r>
        <w:rPr>
          <w:shd w:val="clear" w:color="auto" w:fill="FFFFFF"/>
        </w:rPr>
        <w:t>J]. Transportation Research Record Journal of the Transportation Research Board, 2011, 2265(2265):81-88.</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61" w:name="_Toc482786603"/>
      <w:r>
        <w:rPr>
          <w:rFonts w:hint="eastAsia"/>
        </w:rPr>
        <w:t>附</w:t>
      </w:r>
      <w:r w:rsidR="00C73553">
        <w:rPr>
          <w:rFonts w:hint="eastAsia"/>
        </w:rPr>
        <w:t xml:space="preserve"> </w:t>
      </w:r>
      <w:r>
        <w:rPr>
          <w:rFonts w:hint="eastAsia"/>
        </w:rPr>
        <w:t>录</w:t>
      </w:r>
      <w:bookmarkEnd w:id="61"/>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62" w:name="_Toc482786604"/>
      <w:r w:rsidRPr="00305B4D">
        <w:rPr>
          <w:rFonts w:hint="eastAsia"/>
        </w:rPr>
        <w:t>致</w:t>
      </w:r>
      <w:r w:rsidR="00305B4D" w:rsidRPr="00305B4D">
        <w:rPr>
          <w:rFonts w:hint="eastAsia"/>
        </w:rPr>
        <w:t xml:space="preserve"> </w:t>
      </w:r>
      <w:r w:rsidRPr="00305B4D">
        <w:rPr>
          <w:rFonts w:hint="eastAsia"/>
        </w:rPr>
        <w:t>谢</w:t>
      </w:r>
      <w:bookmarkEnd w:id="62"/>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61"/>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24AE" w:rsidRDefault="00AB24AE" w:rsidP="00A41420">
      <w:pPr>
        <w:spacing w:line="240" w:lineRule="auto"/>
        <w:ind w:firstLine="480"/>
      </w:pPr>
      <w:r>
        <w:separator/>
      </w:r>
    </w:p>
  </w:endnote>
  <w:endnote w:type="continuationSeparator" w:id="0">
    <w:p w:rsidR="00AB24AE" w:rsidRDefault="00AB24AE"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236711" w:rsidRPr="00DA3DCF" w:rsidRDefault="00236711"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236711" w:rsidRPr="000E2E96" w:rsidRDefault="00236711"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24550F" w:rsidRDefault="00236711"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236711" w:rsidRPr="0024550F" w:rsidRDefault="00236711"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81115"/>
      <w:docPartObj>
        <w:docPartGallery w:val="Page Numbers (Bottom of Page)"/>
        <w:docPartUnique/>
      </w:docPartObj>
    </w:sdtPr>
    <w:sdtContent>
      <w:p w:rsidR="00236711" w:rsidRPr="00DA3DCF" w:rsidRDefault="00236711" w:rsidP="00294D2E">
        <w:pPr>
          <w:pStyle w:val="a6"/>
          <w:ind w:firstLineChars="0" w:firstLine="0"/>
          <w:jc w:val="center"/>
        </w:pPr>
        <w:r>
          <w:fldChar w:fldCharType="begin"/>
        </w:r>
        <w:r>
          <w:instrText>PAGE   \* MERGEFORMAT</w:instrText>
        </w:r>
        <w:r>
          <w:fldChar w:fldCharType="separate"/>
        </w:r>
        <w:r w:rsidRPr="00A4113A">
          <w:rPr>
            <w:noProof/>
            <w:lang w:val="zh-CN"/>
          </w:rPr>
          <w:t>22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525767"/>
      <w:docPartObj>
        <w:docPartGallery w:val="Page Numbers (Bottom of Page)"/>
        <w:docPartUnique/>
      </w:docPartObj>
    </w:sdtPr>
    <w:sdtContent>
      <w:p w:rsidR="00236711" w:rsidRDefault="00236711" w:rsidP="006D1296">
        <w:pPr>
          <w:pStyle w:val="a6"/>
          <w:ind w:firstLine="360"/>
          <w:jc w:val="center"/>
        </w:pPr>
        <w:r>
          <w:fldChar w:fldCharType="begin"/>
        </w:r>
        <w:r>
          <w:instrText>PAGE   \* MERGEFORMAT</w:instrText>
        </w:r>
        <w:r>
          <w:fldChar w:fldCharType="separate"/>
        </w:r>
        <w:r w:rsidRPr="00294D2E">
          <w:rPr>
            <w:noProof/>
            <w:lang w:val="zh-CN"/>
          </w:rPr>
          <w:t>22</w:t>
        </w:r>
        <w:r>
          <w:fldChar w:fldCharType="end"/>
        </w:r>
      </w:p>
    </w:sdtContent>
  </w:sdt>
  <w:p w:rsidR="00236711" w:rsidRPr="0024550F" w:rsidRDefault="00236711" w:rsidP="006D1296">
    <w:pPr>
      <w:pStyle w:val="a6"/>
      <w:ind w:firstLineChars="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236711" w:rsidRPr="00DA3DCF" w:rsidRDefault="00236711"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236711" w:rsidRPr="006D1296" w:rsidRDefault="00236711"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236711" w:rsidRPr="0024550F" w:rsidRDefault="00236711"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24AE" w:rsidRDefault="00AB24AE" w:rsidP="00A41420">
      <w:pPr>
        <w:spacing w:line="240" w:lineRule="auto"/>
        <w:ind w:firstLine="480"/>
      </w:pPr>
      <w:r>
        <w:separator/>
      </w:r>
    </w:p>
  </w:footnote>
  <w:footnote w:type="continuationSeparator" w:id="0">
    <w:p w:rsidR="00AB24AE" w:rsidRDefault="00AB24AE"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97E3F" w:rsidRPr="00197E3F">
      <w:rPr>
        <w:rFonts w:hint="eastAsia"/>
        <w:b/>
        <w:bCs/>
        <w:noProof/>
      </w:rPr>
      <w:t>第</w:t>
    </w:r>
    <w:r w:rsidR="00197E3F" w:rsidRPr="00197E3F">
      <w:rPr>
        <w:rFonts w:hint="eastAsia"/>
        <w:b/>
        <w:bCs/>
        <w:noProof/>
      </w:rPr>
      <w:t>3</w:t>
    </w:r>
    <w:r w:rsidR="00197E3F" w:rsidRPr="00197E3F">
      <w:rPr>
        <w:rFonts w:hint="eastAsia"/>
        <w:b/>
        <w:bCs/>
        <w:noProof/>
      </w:rPr>
      <w:t>章</w:t>
    </w:r>
    <w:r w:rsidR="00197E3F" w:rsidRPr="00197E3F">
      <w:rPr>
        <w:rFonts w:hint="eastAsia"/>
        <w:b/>
        <w:bCs/>
        <w:noProof/>
      </w:rPr>
      <w:t xml:space="preserve"> </w:t>
    </w:r>
    <w:r w:rsidR="00197E3F" w:rsidRPr="00197E3F">
      <w:rPr>
        <w:rFonts w:hint="eastAsia"/>
        <w:b/>
        <w:bCs/>
        <w:noProof/>
      </w:rPr>
      <w:t>数据预处理</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206576" w:rsidRDefault="00236711"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97E3F" w:rsidRPr="00197E3F">
      <w:rPr>
        <w:rFonts w:hint="eastAsia"/>
        <w:b/>
        <w:bCs/>
        <w:noProof/>
      </w:rPr>
      <w:t>模式析取</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206576" w:rsidRDefault="00236711"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197E3F" w:rsidRPr="00197E3F">
      <w:rPr>
        <w:rFonts w:hint="eastAsia"/>
        <w:b/>
        <w:bCs/>
        <w:noProof/>
      </w:rPr>
      <w:t>附</w:t>
    </w:r>
    <w:r w:rsidR="00197E3F">
      <w:rPr>
        <w:rFonts w:hint="eastAsia"/>
        <w:noProof/>
      </w:rPr>
      <w:t xml:space="preserve"> </w:t>
    </w:r>
    <w:r w:rsidR="00197E3F">
      <w:rPr>
        <w:rFonts w:hint="eastAsia"/>
        <w:noProof/>
      </w:rPr>
      <w:t>录</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206576" w:rsidRDefault="00236711"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97E3F" w:rsidRPr="00197E3F">
      <w:rPr>
        <w:rFonts w:hint="eastAsia"/>
        <w:b/>
        <w:bCs/>
        <w:noProof/>
      </w:rPr>
      <w:t>致</w:t>
    </w:r>
    <w:r w:rsidR="00197E3F" w:rsidRPr="00197E3F">
      <w:rPr>
        <w:rFonts w:hint="eastAsia"/>
        <w:b/>
        <w:bCs/>
        <w:noProof/>
      </w:rPr>
      <w:t xml:space="preserve"> </w:t>
    </w:r>
    <w:r w:rsidR="00197E3F" w:rsidRPr="00197E3F">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F042C3" w:rsidRDefault="00236711"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4E100E" w:rsidRDefault="00236711"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197E3F" w:rsidRPr="00197E3F">
      <w:rPr>
        <w:rFonts w:hint="eastAsia"/>
        <w:b/>
        <w:bCs/>
        <w:noProof/>
      </w:rPr>
      <w:t>目</w:t>
    </w:r>
    <w:r w:rsidR="00197E3F">
      <w:rPr>
        <w:rFonts w:hint="eastAsia"/>
        <w:noProof/>
      </w:rPr>
      <w:t xml:space="preserve"> </w:t>
    </w:r>
    <w:r w:rsidR="00197E3F">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6D1296">
    <w:pPr>
      <w:pStyle w:val="a4"/>
      <w:pBdr>
        <w:bottom w:val="thinThickSmallGap" w:sz="24" w:space="1" w:color="auto"/>
      </w:pBdr>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294D2E">
    <w:pPr>
      <w:pStyle w:val="a4"/>
      <w:pBdr>
        <w:bottom w:val="thinThickSmallGap" w:sz="24" w:space="1" w:color="auto"/>
      </w:pBdr>
      <w:ind w:firstLineChars="0" w:firstLine="0"/>
    </w:pPr>
    <w:r>
      <w:rPr>
        <w:rFonts w:hint="eastAsia"/>
      </w:rPr>
      <w:t>深圳大学本科学位论文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F042C3" w:rsidRDefault="00236711"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197E3F" w:rsidRPr="00197E3F">
      <w:rPr>
        <w:rFonts w:cs="Times New Roman" w:hint="eastAsia"/>
        <w:b/>
        <w:bCs/>
        <w:noProof/>
      </w:rPr>
      <w:t>附</w:t>
    </w:r>
    <w:r w:rsidR="00197E3F">
      <w:rPr>
        <w:rFonts w:cs="Times New Roman" w:hint="eastAsia"/>
        <w:noProof/>
      </w:rPr>
      <w:t xml:space="preserve"> </w:t>
    </w:r>
    <w:r w:rsidR="00197E3F">
      <w:rPr>
        <w:rFonts w:cs="Times New Roman" w:hint="eastAsia"/>
        <w:noProof/>
      </w:rPr>
      <w:t>录</w:t>
    </w:r>
    <w:r>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750B"/>
    <w:multiLevelType w:val="hybridMultilevel"/>
    <w:tmpl w:val="D04A4D5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33E9F"/>
    <w:multiLevelType w:val="hybridMultilevel"/>
    <w:tmpl w:val="5578437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AA5473"/>
    <w:multiLevelType w:val="multilevel"/>
    <w:tmpl w:val="F99C8FB4"/>
    <w:lvl w:ilvl="0">
      <w:start w:val="1"/>
      <w:numFmt w:val="decimal"/>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1B967F44"/>
    <w:multiLevelType w:val="hybridMultilevel"/>
    <w:tmpl w:val="4B381B7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693B50"/>
    <w:multiLevelType w:val="hybridMultilevel"/>
    <w:tmpl w:val="64C43A1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503001"/>
    <w:multiLevelType w:val="hybridMultilevel"/>
    <w:tmpl w:val="AD8663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0B11C7"/>
    <w:multiLevelType w:val="hybridMultilevel"/>
    <w:tmpl w:val="7D7C5B3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BE621A7"/>
    <w:multiLevelType w:val="hybridMultilevel"/>
    <w:tmpl w:val="2280E344"/>
    <w:lvl w:ilvl="0" w:tplc="1CD6BDCE">
      <w:start w:val="1"/>
      <w:numFmt w:val="decimal"/>
      <w:lvlText w:val="第%1章"/>
      <w:lvlJc w:val="left"/>
      <w:pPr>
        <w:ind w:left="1860" w:hanging="13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C292DAE"/>
    <w:multiLevelType w:val="hybridMultilevel"/>
    <w:tmpl w:val="3628048E"/>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465377"/>
    <w:multiLevelType w:val="hybridMultilevel"/>
    <w:tmpl w:val="A61E7FDA"/>
    <w:lvl w:ilvl="0" w:tplc="192E46B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917F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3F978E8"/>
    <w:multiLevelType w:val="hybridMultilevel"/>
    <w:tmpl w:val="6C707CE2"/>
    <w:lvl w:ilvl="0" w:tplc="47E469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867BA5"/>
    <w:multiLevelType w:val="hybridMultilevel"/>
    <w:tmpl w:val="7E3079DE"/>
    <w:lvl w:ilvl="0" w:tplc="4F8AE3A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AEE1F01"/>
    <w:multiLevelType w:val="hybridMultilevel"/>
    <w:tmpl w:val="4D52A98E"/>
    <w:lvl w:ilvl="0" w:tplc="B8F41C94">
      <w:start w:val="1"/>
      <w:numFmt w:val="decimal"/>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2A10FC"/>
    <w:multiLevelType w:val="hybridMultilevel"/>
    <w:tmpl w:val="A5A4EEF0"/>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EAA720A"/>
    <w:multiLevelType w:val="hybridMultilevel"/>
    <w:tmpl w:val="7C6498C2"/>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091B2E"/>
    <w:multiLevelType w:val="hybridMultilevel"/>
    <w:tmpl w:val="F506A2E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71E484E"/>
    <w:multiLevelType w:val="hybridMultilevel"/>
    <w:tmpl w:val="25BC0B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7B3369"/>
    <w:multiLevelType w:val="hybridMultilevel"/>
    <w:tmpl w:val="DCFE81B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C554C2F"/>
    <w:multiLevelType w:val="hybridMultilevel"/>
    <w:tmpl w:val="E5021D8A"/>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3E3E99"/>
    <w:multiLevelType w:val="hybridMultilevel"/>
    <w:tmpl w:val="86A62CB4"/>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6"/>
  </w:num>
  <w:num w:numId="3">
    <w:abstractNumId w:val="12"/>
  </w:num>
  <w:num w:numId="4">
    <w:abstractNumId w:val="10"/>
  </w:num>
  <w:num w:numId="5">
    <w:abstractNumId w:val="6"/>
  </w:num>
  <w:num w:numId="6">
    <w:abstractNumId w:val="8"/>
  </w:num>
  <w:num w:numId="7">
    <w:abstractNumId w:val="11"/>
  </w:num>
  <w:num w:numId="8">
    <w:abstractNumId w:val="0"/>
  </w:num>
  <w:num w:numId="9">
    <w:abstractNumId w:val="5"/>
  </w:num>
  <w:num w:numId="10">
    <w:abstractNumId w:val="9"/>
  </w:num>
  <w:num w:numId="11">
    <w:abstractNumId w:val="24"/>
  </w:num>
  <w:num w:numId="12">
    <w:abstractNumId w:val="23"/>
  </w:num>
  <w:num w:numId="13">
    <w:abstractNumId w:val="20"/>
  </w:num>
  <w:num w:numId="14">
    <w:abstractNumId w:val="22"/>
  </w:num>
  <w:num w:numId="15">
    <w:abstractNumId w:val="1"/>
  </w:num>
  <w:num w:numId="16">
    <w:abstractNumId w:val="18"/>
  </w:num>
  <w:num w:numId="17">
    <w:abstractNumId w:val="19"/>
  </w:num>
  <w:num w:numId="18">
    <w:abstractNumId w:val="13"/>
  </w:num>
  <w:num w:numId="19">
    <w:abstractNumId w:val="21"/>
  </w:num>
  <w:num w:numId="20">
    <w:abstractNumId w:val="4"/>
  </w:num>
  <w:num w:numId="21">
    <w:abstractNumId w:val="3"/>
  </w:num>
  <w:num w:numId="22">
    <w:abstractNumId w:val="17"/>
  </w:num>
  <w:num w:numId="23">
    <w:abstractNumId w:val="2"/>
  </w:num>
  <w:num w:numId="24">
    <w:abstractNumId w:val="14"/>
  </w:num>
  <w:num w:numId="25">
    <w:abstractNumId w:val="7"/>
  </w:num>
  <w:num w:numId="26">
    <w:abstractNumId w:val="7"/>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487B"/>
    <w:rsid w:val="00004B76"/>
    <w:rsid w:val="00005977"/>
    <w:rsid w:val="000064EC"/>
    <w:rsid w:val="0001000E"/>
    <w:rsid w:val="00010C90"/>
    <w:rsid w:val="00012193"/>
    <w:rsid w:val="000130C6"/>
    <w:rsid w:val="00013FE1"/>
    <w:rsid w:val="0001461C"/>
    <w:rsid w:val="00016FC1"/>
    <w:rsid w:val="000207FC"/>
    <w:rsid w:val="00022391"/>
    <w:rsid w:val="00023037"/>
    <w:rsid w:val="00024D92"/>
    <w:rsid w:val="000253CE"/>
    <w:rsid w:val="00027BAD"/>
    <w:rsid w:val="00031104"/>
    <w:rsid w:val="00032AA6"/>
    <w:rsid w:val="0003436A"/>
    <w:rsid w:val="00034F97"/>
    <w:rsid w:val="0003586B"/>
    <w:rsid w:val="00037130"/>
    <w:rsid w:val="00043174"/>
    <w:rsid w:val="00043E95"/>
    <w:rsid w:val="0004674F"/>
    <w:rsid w:val="00046776"/>
    <w:rsid w:val="00050108"/>
    <w:rsid w:val="0005038F"/>
    <w:rsid w:val="00050D4D"/>
    <w:rsid w:val="0005158F"/>
    <w:rsid w:val="00051843"/>
    <w:rsid w:val="00055666"/>
    <w:rsid w:val="00056C8E"/>
    <w:rsid w:val="000573D6"/>
    <w:rsid w:val="00060316"/>
    <w:rsid w:val="000634CA"/>
    <w:rsid w:val="00067F03"/>
    <w:rsid w:val="000725AF"/>
    <w:rsid w:val="00072683"/>
    <w:rsid w:val="00072DEC"/>
    <w:rsid w:val="000763D9"/>
    <w:rsid w:val="00077927"/>
    <w:rsid w:val="00080020"/>
    <w:rsid w:val="00081A87"/>
    <w:rsid w:val="00082000"/>
    <w:rsid w:val="00082DFE"/>
    <w:rsid w:val="0008595A"/>
    <w:rsid w:val="00087998"/>
    <w:rsid w:val="000931AD"/>
    <w:rsid w:val="00093F51"/>
    <w:rsid w:val="000947D6"/>
    <w:rsid w:val="0009488C"/>
    <w:rsid w:val="00094B1E"/>
    <w:rsid w:val="00095A4E"/>
    <w:rsid w:val="00096F66"/>
    <w:rsid w:val="000A0531"/>
    <w:rsid w:val="000A1FC9"/>
    <w:rsid w:val="000A2F96"/>
    <w:rsid w:val="000A5CDD"/>
    <w:rsid w:val="000A7FA4"/>
    <w:rsid w:val="000B327D"/>
    <w:rsid w:val="000B3A4E"/>
    <w:rsid w:val="000B56DB"/>
    <w:rsid w:val="000B61AE"/>
    <w:rsid w:val="000B76C3"/>
    <w:rsid w:val="000B7832"/>
    <w:rsid w:val="000C2F8B"/>
    <w:rsid w:val="000C4FE1"/>
    <w:rsid w:val="000D14B9"/>
    <w:rsid w:val="000D2068"/>
    <w:rsid w:val="000D2DE2"/>
    <w:rsid w:val="000D7153"/>
    <w:rsid w:val="000D7F3B"/>
    <w:rsid w:val="000E0EAE"/>
    <w:rsid w:val="000E10A0"/>
    <w:rsid w:val="000E1CE8"/>
    <w:rsid w:val="000E1D59"/>
    <w:rsid w:val="000E2E96"/>
    <w:rsid w:val="000E373A"/>
    <w:rsid w:val="000E5B58"/>
    <w:rsid w:val="000F0454"/>
    <w:rsid w:val="000F0999"/>
    <w:rsid w:val="000F1712"/>
    <w:rsid w:val="000F1F48"/>
    <w:rsid w:val="000F4CD0"/>
    <w:rsid w:val="00100385"/>
    <w:rsid w:val="00101F7A"/>
    <w:rsid w:val="001029BF"/>
    <w:rsid w:val="00103E4A"/>
    <w:rsid w:val="00104238"/>
    <w:rsid w:val="00106453"/>
    <w:rsid w:val="00106778"/>
    <w:rsid w:val="001111FE"/>
    <w:rsid w:val="00112796"/>
    <w:rsid w:val="001139B1"/>
    <w:rsid w:val="00113CB5"/>
    <w:rsid w:val="00114941"/>
    <w:rsid w:val="001154BA"/>
    <w:rsid w:val="00115830"/>
    <w:rsid w:val="00117AEA"/>
    <w:rsid w:val="001223F1"/>
    <w:rsid w:val="00122E5A"/>
    <w:rsid w:val="0012320D"/>
    <w:rsid w:val="00124F40"/>
    <w:rsid w:val="001253E0"/>
    <w:rsid w:val="00125B68"/>
    <w:rsid w:val="00125C45"/>
    <w:rsid w:val="00126D9E"/>
    <w:rsid w:val="00130119"/>
    <w:rsid w:val="00130A5C"/>
    <w:rsid w:val="00131813"/>
    <w:rsid w:val="00134978"/>
    <w:rsid w:val="0013628D"/>
    <w:rsid w:val="001377B2"/>
    <w:rsid w:val="00141D7F"/>
    <w:rsid w:val="0014225F"/>
    <w:rsid w:val="00142C11"/>
    <w:rsid w:val="00142DA1"/>
    <w:rsid w:val="00143DAE"/>
    <w:rsid w:val="00145F18"/>
    <w:rsid w:val="00146493"/>
    <w:rsid w:val="001513D4"/>
    <w:rsid w:val="00152EDE"/>
    <w:rsid w:val="0015373E"/>
    <w:rsid w:val="00154611"/>
    <w:rsid w:val="00154A19"/>
    <w:rsid w:val="00154A59"/>
    <w:rsid w:val="00157ADD"/>
    <w:rsid w:val="0016217E"/>
    <w:rsid w:val="001635C4"/>
    <w:rsid w:val="00166114"/>
    <w:rsid w:val="0017023E"/>
    <w:rsid w:val="0017072E"/>
    <w:rsid w:val="00173B9E"/>
    <w:rsid w:val="0017401F"/>
    <w:rsid w:val="00174950"/>
    <w:rsid w:val="00176645"/>
    <w:rsid w:val="00177319"/>
    <w:rsid w:val="00185767"/>
    <w:rsid w:val="00185C7C"/>
    <w:rsid w:val="00186262"/>
    <w:rsid w:val="00191A4F"/>
    <w:rsid w:val="00197E3F"/>
    <w:rsid w:val="001A1300"/>
    <w:rsid w:val="001A180D"/>
    <w:rsid w:val="001A1A69"/>
    <w:rsid w:val="001A2D83"/>
    <w:rsid w:val="001A2FC0"/>
    <w:rsid w:val="001A5D63"/>
    <w:rsid w:val="001A6EF1"/>
    <w:rsid w:val="001B05A9"/>
    <w:rsid w:val="001B1285"/>
    <w:rsid w:val="001B4D5F"/>
    <w:rsid w:val="001B5DD3"/>
    <w:rsid w:val="001B6DEF"/>
    <w:rsid w:val="001C1FBC"/>
    <w:rsid w:val="001C2F39"/>
    <w:rsid w:val="001C3491"/>
    <w:rsid w:val="001C4D19"/>
    <w:rsid w:val="001C4E7D"/>
    <w:rsid w:val="001C4FF2"/>
    <w:rsid w:val="001C62B4"/>
    <w:rsid w:val="001D15A9"/>
    <w:rsid w:val="001D19EC"/>
    <w:rsid w:val="001D1AD5"/>
    <w:rsid w:val="001D28D6"/>
    <w:rsid w:val="001D330C"/>
    <w:rsid w:val="001D391C"/>
    <w:rsid w:val="001D5552"/>
    <w:rsid w:val="001D74F3"/>
    <w:rsid w:val="001E1154"/>
    <w:rsid w:val="001E2138"/>
    <w:rsid w:val="001E2ADE"/>
    <w:rsid w:val="001E3F12"/>
    <w:rsid w:val="001E5BA5"/>
    <w:rsid w:val="001E6B46"/>
    <w:rsid w:val="001E7B41"/>
    <w:rsid w:val="001F0063"/>
    <w:rsid w:val="001F1135"/>
    <w:rsid w:val="001F1552"/>
    <w:rsid w:val="001F49B3"/>
    <w:rsid w:val="001F5654"/>
    <w:rsid w:val="001F7581"/>
    <w:rsid w:val="00200F87"/>
    <w:rsid w:val="00201B3F"/>
    <w:rsid w:val="00202CE9"/>
    <w:rsid w:val="00205E90"/>
    <w:rsid w:val="00206576"/>
    <w:rsid w:val="00206D52"/>
    <w:rsid w:val="00211022"/>
    <w:rsid w:val="00211EAF"/>
    <w:rsid w:val="00214D21"/>
    <w:rsid w:val="00216C45"/>
    <w:rsid w:val="00216F2F"/>
    <w:rsid w:val="00217BFF"/>
    <w:rsid w:val="002203B8"/>
    <w:rsid w:val="0022079B"/>
    <w:rsid w:val="00221161"/>
    <w:rsid w:val="00225550"/>
    <w:rsid w:val="0023097F"/>
    <w:rsid w:val="00230D49"/>
    <w:rsid w:val="00234344"/>
    <w:rsid w:val="0023545D"/>
    <w:rsid w:val="00236711"/>
    <w:rsid w:val="00237F56"/>
    <w:rsid w:val="002411B1"/>
    <w:rsid w:val="002419FB"/>
    <w:rsid w:val="00241B8C"/>
    <w:rsid w:val="0024550F"/>
    <w:rsid w:val="0025052C"/>
    <w:rsid w:val="00251605"/>
    <w:rsid w:val="002544E6"/>
    <w:rsid w:val="00257828"/>
    <w:rsid w:val="00260969"/>
    <w:rsid w:val="00260AF0"/>
    <w:rsid w:val="002629D7"/>
    <w:rsid w:val="00263353"/>
    <w:rsid w:val="00263B78"/>
    <w:rsid w:val="002658EC"/>
    <w:rsid w:val="00265D7D"/>
    <w:rsid w:val="00265DFD"/>
    <w:rsid w:val="00266E83"/>
    <w:rsid w:val="00267027"/>
    <w:rsid w:val="00270328"/>
    <w:rsid w:val="002714BD"/>
    <w:rsid w:val="00271ABD"/>
    <w:rsid w:val="00273C23"/>
    <w:rsid w:val="002810AF"/>
    <w:rsid w:val="002815DB"/>
    <w:rsid w:val="00282B1A"/>
    <w:rsid w:val="0028301E"/>
    <w:rsid w:val="0028361F"/>
    <w:rsid w:val="00283815"/>
    <w:rsid w:val="00284D14"/>
    <w:rsid w:val="00294CB0"/>
    <w:rsid w:val="00294D2E"/>
    <w:rsid w:val="00296FEB"/>
    <w:rsid w:val="002A23E4"/>
    <w:rsid w:val="002A6D86"/>
    <w:rsid w:val="002A6FBF"/>
    <w:rsid w:val="002A7A37"/>
    <w:rsid w:val="002B139B"/>
    <w:rsid w:val="002B241F"/>
    <w:rsid w:val="002B35D1"/>
    <w:rsid w:val="002B438B"/>
    <w:rsid w:val="002B4947"/>
    <w:rsid w:val="002B4C20"/>
    <w:rsid w:val="002B6459"/>
    <w:rsid w:val="002C2267"/>
    <w:rsid w:val="002C405A"/>
    <w:rsid w:val="002C7C06"/>
    <w:rsid w:val="002D131A"/>
    <w:rsid w:val="002D1A24"/>
    <w:rsid w:val="002D2A30"/>
    <w:rsid w:val="002D2F5C"/>
    <w:rsid w:val="002D343C"/>
    <w:rsid w:val="002D4516"/>
    <w:rsid w:val="002D48A7"/>
    <w:rsid w:val="002D6994"/>
    <w:rsid w:val="002D6C8C"/>
    <w:rsid w:val="002D6D55"/>
    <w:rsid w:val="002D77B8"/>
    <w:rsid w:val="002E3CB6"/>
    <w:rsid w:val="002E5F12"/>
    <w:rsid w:val="002F1377"/>
    <w:rsid w:val="002F7EFA"/>
    <w:rsid w:val="003001E2"/>
    <w:rsid w:val="00303B72"/>
    <w:rsid w:val="00304BC6"/>
    <w:rsid w:val="00305B4D"/>
    <w:rsid w:val="00305CB2"/>
    <w:rsid w:val="00305D04"/>
    <w:rsid w:val="00312C52"/>
    <w:rsid w:val="00313A4F"/>
    <w:rsid w:val="00317286"/>
    <w:rsid w:val="003203E0"/>
    <w:rsid w:val="00320CC8"/>
    <w:rsid w:val="00322DD6"/>
    <w:rsid w:val="003251F1"/>
    <w:rsid w:val="00325A7D"/>
    <w:rsid w:val="00326042"/>
    <w:rsid w:val="00330B54"/>
    <w:rsid w:val="0033138F"/>
    <w:rsid w:val="0033179A"/>
    <w:rsid w:val="00331A98"/>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FC8"/>
    <w:rsid w:val="00355BE4"/>
    <w:rsid w:val="00357366"/>
    <w:rsid w:val="00361062"/>
    <w:rsid w:val="00361C47"/>
    <w:rsid w:val="00362223"/>
    <w:rsid w:val="00362282"/>
    <w:rsid w:val="003663C4"/>
    <w:rsid w:val="00366475"/>
    <w:rsid w:val="00367EA9"/>
    <w:rsid w:val="00371F7F"/>
    <w:rsid w:val="00372FC5"/>
    <w:rsid w:val="003732D0"/>
    <w:rsid w:val="00374063"/>
    <w:rsid w:val="0037500D"/>
    <w:rsid w:val="00375C69"/>
    <w:rsid w:val="00375D6F"/>
    <w:rsid w:val="00377DE9"/>
    <w:rsid w:val="00380C94"/>
    <w:rsid w:val="00380D6B"/>
    <w:rsid w:val="0038127E"/>
    <w:rsid w:val="003818EF"/>
    <w:rsid w:val="003821AB"/>
    <w:rsid w:val="003835D6"/>
    <w:rsid w:val="00383835"/>
    <w:rsid w:val="00384952"/>
    <w:rsid w:val="00384C37"/>
    <w:rsid w:val="00387298"/>
    <w:rsid w:val="003915A7"/>
    <w:rsid w:val="003918E2"/>
    <w:rsid w:val="00391EC0"/>
    <w:rsid w:val="00392A15"/>
    <w:rsid w:val="003973B2"/>
    <w:rsid w:val="003A0CD3"/>
    <w:rsid w:val="003A17C4"/>
    <w:rsid w:val="003A1E1D"/>
    <w:rsid w:val="003A3CE7"/>
    <w:rsid w:val="003A7E8E"/>
    <w:rsid w:val="003B1543"/>
    <w:rsid w:val="003B501E"/>
    <w:rsid w:val="003B5E62"/>
    <w:rsid w:val="003B7ABF"/>
    <w:rsid w:val="003C15EA"/>
    <w:rsid w:val="003C1E17"/>
    <w:rsid w:val="003C3B8E"/>
    <w:rsid w:val="003C3D85"/>
    <w:rsid w:val="003C421F"/>
    <w:rsid w:val="003C48B2"/>
    <w:rsid w:val="003C49AF"/>
    <w:rsid w:val="003C4F79"/>
    <w:rsid w:val="003C5FE0"/>
    <w:rsid w:val="003C6560"/>
    <w:rsid w:val="003D12CD"/>
    <w:rsid w:val="003D1B3F"/>
    <w:rsid w:val="003D3201"/>
    <w:rsid w:val="003D4DF7"/>
    <w:rsid w:val="003D5883"/>
    <w:rsid w:val="003D5BFD"/>
    <w:rsid w:val="003D70E9"/>
    <w:rsid w:val="003D7EDE"/>
    <w:rsid w:val="003E0416"/>
    <w:rsid w:val="003E0CE0"/>
    <w:rsid w:val="003E1183"/>
    <w:rsid w:val="003E1487"/>
    <w:rsid w:val="003E16A0"/>
    <w:rsid w:val="003E433A"/>
    <w:rsid w:val="003E77DA"/>
    <w:rsid w:val="003E7D1B"/>
    <w:rsid w:val="003F00AA"/>
    <w:rsid w:val="003F2647"/>
    <w:rsid w:val="003F3464"/>
    <w:rsid w:val="003F3CDA"/>
    <w:rsid w:val="003F7C19"/>
    <w:rsid w:val="00402E52"/>
    <w:rsid w:val="00403149"/>
    <w:rsid w:val="00403456"/>
    <w:rsid w:val="00403842"/>
    <w:rsid w:val="004039AF"/>
    <w:rsid w:val="00410BDC"/>
    <w:rsid w:val="00412877"/>
    <w:rsid w:val="004139CC"/>
    <w:rsid w:val="00415C9C"/>
    <w:rsid w:val="00417141"/>
    <w:rsid w:val="004214D5"/>
    <w:rsid w:val="00421983"/>
    <w:rsid w:val="004225A8"/>
    <w:rsid w:val="00425062"/>
    <w:rsid w:val="00426588"/>
    <w:rsid w:val="0043001D"/>
    <w:rsid w:val="00431432"/>
    <w:rsid w:val="00431FFC"/>
    <w:rsid w:val="0043291E"/>
    <w:rsid w:val="00433A23"/>
    <w:rsid w:val="004351AF"/>
    <w:rsid w:val="004353C2"/>
    <w:rsid w:val="0043590D"/>
    <w:rsid w:val="00435BC4"/>
    <w:rsid w:val="00440B1B"/>
    <w:rsid w:val="00440D11"/>
    <w:rsid w:val="004424A4"/>
    <w:rsid w:val="00444A5D"/>
    <w:rsid w:val="00444FD3"/>
    <w:rsid w:val="00446C5B"/>
    <w:rsid w:val="004510AC"/>
    <w:rsid w:val="00451E18"/>
    <w:rsid w:val="004536BE"/>
    <w:rsid w:val="00453738"/>
    <w:rsid w:val="00456592"/>
    <w:rsid w:val="004601A9"/>
    <w:rsid w:val="004632EE"/>
    <w:rsid w:val="00466287"/>
    <w:rsid w:val="004670C7"/>
    <w:rsid w:val="00467843"/>
    <w:rsid w:val="0047034D"/>
    <w:rsid w:val="00471A03"/>
    <w:rsid w:val="0048225B"/>
    <w:rsid w:val="004829E4"/>
    <w:rsid w:val="0048443E"/>
    <w:rsid w:val="0048458D"/>
    <w:rsid w:val="004856C0"/>
    <w:rsid w:val="004869DE"/>
    <w:rsid w:val="00493BC8"/>
    <w:rsid w:val="00494993"/>
    <w:rsid w:val="004957F0"/>
    <w:rsid w:val="00496886"/>
    <w:rsid w:val="0049755A"/>
    <w:rsid w:val="00497DB8"/>
    <w:rsid w:val="004A0E61"/>
    <w:rsid w:val="004A1324"/>
    <w:rsid w:val="004A22E3"/>
    <w:rsid w:val="004A3B24"/>
    <w:rsid w:val="004A5E40"/>
    <w:rsid w:val="004A6809"/>
    <w:rsid w:val="004B2F32"/>
    <w:rsid w:val="004B3149"/>
    <w:rsid w:val="004B4818"/>
    <w:rsid w:val="004B5029"/>
    <w:rsid w:val="004B599B"/>
    <w:rsid w:val="004B7691"/>
    <w:rsid w:val="004C1A16"/>
    <w:rsid w:val="004C1C5C"/>
    <w:rsid w:val="004C270C"/>
    <w:rsid w:val="004C53F4"/>
    <w:rsid w:val="004C5F36"/>
    <w:rsid w:val="004C5F60"/>
    <w:rsid w:val="004C6739"/>
    <w:rsid w:val="004D03C8"/>
    <w:rsid w:val="004D188C"/>
    <w:rsid w:val="004D6C3F"/>
    <w:rsid w:val="004D70FB"/>
    <w:rsid w:val="004E0AE6"/>
    <w:rsid w:val="004E100E"/>
    <w:rsid w:val="004E18A1"/>
    <w:rsid w:val="004E1ABC"/>
    <w:rsid w:val="004E3410"/>
    <w:rsid w:val="004E407F"/>
    <w:rsid w:val="004E5353"/>
    <w:rsid w:val="004F0787"/>
    <w:rsid w:val="004F474F"/>
    <w:rsid w:val="005000EB"/>
    <w:rsid w:val="0050131D"/>
    <w:rsid w:val="00501BAA"/>
    <w:rsid w:val="00503300"/>
    <w:rsid w:val="005042CE"/>
    <w:rsid w:val="005051BE"/>
    <w:rsid w:val="00505C04"/>
    <w:rsid w:val="00506AF8"/>
    <w:rsid w:val="00511101"/>
    <w:rsid w:val="00511955"/>
    <w:rsid w:val="005120F5"/>
    <w:rsid w:val="00513D93"/>
    <w:rsid w:val="00514D0E"/>
    <w:rsid w:val="0052106B"/>
    <w:rsid w:val="005231F3"/>
    <w:rsid w:val="00523D6C"/>
    <w:rsid w:val="00527DA7"/>
    <w:rsid w:val="00527DBB"/>
    <w:rsid w:val="005305C0"/>
    <w:rsid w:val="005327C7"/>
    <w:rsid w:val="0053361F"/>
    <w:rsid w:val="00536A98"/>
    <w:rsid w:val="00542428"/>
    <w:rsid w:val="00542CAB"/>
    <w:rsid w:val="005439D1"/>
    <w:rsid w:val="0054496E"/>
    <w:rsid w:val="00546CFD"/>
    <w:rsid w:val="00547A7F"/>
    <w:rsid w:val="00550F1A"/>
    <w:rsid w:val="00552D71"/>
    <w:rsid w:val="00553556"/>
    <w:rsid w:val="0055458A"/>
    <w:rsid w:val="005565E6"/>
    <w:rsid w:val="00556917"/>
    <w:rsid w:val="00556E25"/>
    <w:rsid w:val="0055729D"/>
    <w:rsid w:val="0056100A"/>
    <w:rsid w:val="0056380C"/>
    <w:rsid w:val="00564A07"/>
    <w:rsid w:val="005664AF"/>
    <w:rsid w:val="005675BA"/>
    <w:rsid w:val="005677AE"/>
    <w:rsid w:val="00572D5F"/>
    <w:rsid w:val="0057371A"/>
    <w:rsid w:val="00573CCE"/>
    <w:rsid w:val="005762BF"/>
    <w:rsid w:val="0058300D"/>
    <w:rsid w:val="005858A6"/>
    <w:rsid w:val="00585C7C"/>
    <w:rsid w:val="00586B91"/>
    <w:rsid w:val="00586BDF"/>
    <w:rsid w:val="0058776E"/>
    <w:rsid w:val="00590741"/>
    <w:rsid w:val="00592423"/>
    <w:rsid w:val="00592635"/>
    <w:rsid w:val="00592C4F"/>
    <w:rsid w:val="00592F11"/>
    <w:rsid w:val="005964F7"/>
    <w:rsid w:val="00597605"/>
    <w:rsid w:val="005A061B"/>
    <w:rsid w:val="005A159F"/>
    <w:rsid w:val="005A2B2F"/>
    <w:rsid w:val="005A3885"/>
    <w:rsid w:val="005A5545"/>
    <w:rsid w:val="005A5CB7"/>
    <w:rsid w:val="005A7D52"/>
    <w:rsid w:val="005B4E99"/>
    <w:rsid w:val="005B54A0"/>
    <w:rsid w:val="005B572A"/>
    <w:rsid w:val="005B5AF3"/>
    <w:rsid w:val="005C2587"/>
    <w:rsid w:val="005C4574"/>
    <w:rsid w:val="005C780A"/>
    <w:rsid w:val="005C7CE2"/>
    <w:rsid w:val="005D426D"/>
    <w:rsid w:val="005D4999"/>
    <w:rsid w:val="005D4C60"/>
    <w:rsid w:val="005E0D44"/>
    <w:rsid w:val="005E1278"/>
    <w:rsid w:val="005E1B49"/>
    <w:rsid w:val="005E5353"/>
    <w:rsid w:val="005E5B9E"/>
    <w:rsid w:val="005E68E1"/>
    <w:rsid w:val="005E775D"/>
    <w:rsid w:val="005F0051"/>
    <w:rsid w:val="005F14E2"/>
    <w:rsid w:val="005F2293"/>
    <w:rsid w:val="005F4166"/>
    <w:rsid w:val="005F4FBA"/>
    <w:rsid w:val="0060190A"/>
    <w:rsid w:val="006024BE"/>
    <w:rsid w:val="00602851"/>
    <w:rsid w:val="0060526B"/>
    <w:rsid w:val="00605A4B"/>
    <w:rsid w:val="00610CE9"/>
    <w:rsid w:val="006153ED"/>
    <w:rsid w:val="00616767"/>
    <w:rsid w:val="00616E90"/>
    <w:rsid w:val="00617A96"/>
    <w:rsid w:val="00617D04"/>
    <w:rsid w:val="0062062D"/>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F35"/>
    <w:rsid w:val="006439BA"/>
    <w:rsid w:val="00643BD7"/>
    <w:rsid w:val="00643C3C"/>
    <w:rsid w:val="00644C36"/>
    <w:rsid w:val="006476C8"/>
    <w:rsid w:val="00647FF2"/>
    <w:rsid w:val="006512EB"/>
    <w:rsid w:val="00651E00"/>
    <w:rsid w:val="006533FB"/>
    <w:rsid w:val="006569B6"/>
    <w:rsid w:val="006576CF"/>
    <w:rsid w:val="00660CEF"/>
    <w:rsid w:val="006614F5"/>
    <w:rsid w:val="006644A9"/>
    <w:rsid w:val="00667905"/>
    <w:rsid w:val="00667FA5"/>
    <w:rsid w:val="00671052"/>
    <w:rsid w:val="00673E49"/>
    <w:rsid w:val="006747B6"/>
    <w:rsid w:val="00674E12"/>
    <w:rsid w:val="00674FD0"/>
    <w:rsid w:val="006764DE"/>
    <w:rsid w:val="006772C9"/>
    <w:rsid w:val="00677649"/>
    <w:rsid w:val="00677736"/>
    <w:rsid w:val="00680282"/>
    <w:rsid w:val="00681DBA"/>
    <w:rsid w:val="00682D50"/>
    <w:rsid w:val="00683A82"/>
    <w:rsid w:val="00683F20"/>
    <w:rsid w:val="006901C2"/>
    <w:rsid w:val="00690447"/>
    <w:rsid w:val="0069050F"/>
    <w:rsid w:val="00690ADA"/>
    <w:rsid w:val="00691292"/>
    <w:rsid w:val="006927B3"/>
    <w:rsid w:val="00692A63"/>
    <w:rsid w:val="006938E6"/>
    <w:rsid w:val="00693B92"/>
    <w:rsid w:val="006954C7"/>
    <w:rsid w:val="006A3A02"/>
    <w:rsid w:val="006A53B9"/>
    <w:rsid w:val="006A5408"/>
    <w:rsid w:val="006A5E2F"/>
    <w:rsid w:val="006A619E"/>
    <w:rsid w:val="006A6863"/>
    <w:rsid w:val="006B09AD"/>
    <w:rsid w:val="006B1187"/>
    <w:rsid w:val="006B1194"/>
    <w:rsid w:val="006B1C63"/>
    <w:rsid w:val="006B1C68"/>
    <w:rsid w:val="006B2446"/>
    <w:rsid w:val="006B343D"/>
    <w:rsid w:val="006B3CDF"/>
    <w:rsid w:val="006B440A"/>
    <w:rsid w:val="006B51EC"/>
    <w:rsid w:val="006B5B77"/>
    <w:rsid w:val="006B631B"/>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5731"/>
    <w:rsid w:val="006E6354"/>
    <w:rsid w:val="006E72E7"/>
    <w:rsid w:val="006F14D1"/>
    <w:rsid w:val="006F27EF"/>
    <w:rsid w:val="006F3AF7"/>
    <w:rsid w:val="006F556E"/>
    <w:rsid w:val="006F5A89"/>
    <w:rsid w:val="006F6B2E"/>
    <w:rsid w:val="006F7F9F"/>
    <w:rsid w:val="00702706"/>
    <w:rsid w:val="00702EB2"/>
    <w:rsid w:val="00705F10"/>
    <w:rsid w:val="00706A2B"/>
    <w:rsid w:val="007108CB"/>
    <w:rsid w:val="00710928"/>
    <w:rsid w:val="0071296E"/>
    <w:rsid w:val="007154B7"/>
    <w:rsid w:val="00715812"/>
    <w:rsid w:val="007167AB"/>
    <w:rsid w:val="00716BAD"/>
    <w:rsid w:val="00717303"/>
    <w:rsid w:val="007176E2"/>
    <w:rsid w:val="00720C35"/>
    <w:rsid w:val="00722CBA"/>
    <w:rsid w:val="007240E5"/>
    <w:rsid w:val="0072624E"/>
    <w:rsid w:val="00732D11"/>
    <w:rsid w:val="00732FE7"/>
    <w:rsid w:val="007334A4"/>
    <w:rsid w:val="0073559D"/>
    <w:rsid w:val="00736A7A"/>
    <w:rsid w:val="007375C5"/>
    <w:rsid w:val="00740D23"/>
    <w:rsid w:val="00740FD6"/>
    <w:rsid w:val="00741A68"/>
    <w:rsid w:val="007435B3"/>
    <w:rsid w:val="00743E56"/>
    <w:rsid w:val="00744DDE"/>
    <w:rsid w:val="0074676A"/>
    <w:rsid w:val="00747922"/>
    <w:rsid w:val="0075069D"/>
    <w:rsid w:val="00757A74"/>
    <w:rsid w:val="00763BC4"/>
    <w:rsid w:val="00766027"/>
    <w:rsid w:val="00766C95"/>
    <w:rsid w:val="00766EF9"/>
    <w:rsid w:val="00770EA5"/>
    <w:rsid w:val="00773027"/>
    <w:rsid w:val="00774A4C"/>
    <w:rsid w:val="00776C7A"/>
    <w:rsid w:val="007770AE"/>
    <w:rsid w:val="00777643"/>
    <w:rsid w:val="00781710"/>
    <w:rsid w:val="00782E52"/>
    <w:rsid w:val="00782FC2"/>
    <w:rsid w:val="00784210"/>
    <w:rsid w:val="007848A5"/>
    <w:rsid w:val="00784C2B"/>
    <w:rsid w:val="00790DEB"/>
    <w:rsid w:val="007928FF"/>
    <w:rsid w:val="00793ADD"/>
    <w:rsid w:val="00794E3A"/>
    <w:rsid w:val="0079726F"/>
    <w:rsid w:val="007A2BCD"/>
    <w:rsid w:val="007A4574"/>
    <w:rsid w:val="007B12E1"/>
    <w:rsid w:val="007B13D8"/>
    <w:rsid w:val="007B1E27"/>
    <w:rsid w:val="007B2E27"/>
    <w:rsid w:val="007B52A9"/>
    <w:rsid w:val="007B6BD2"/>
    <w:rsid w:val="007B723B"/>
    <w:rsid w:val="007B7851"/>
    <w:rsid w:val="007C20A5"/>
    <w:rsid w:val="007C2E8C"/>
    <w:rsid w:val="007C4972"/>
    <w:rsid w:val="007C5CF8"/>
    <w:rsid w:val="007C7E06"/>
    <w:rsid w:val="007D0AF3"/>
    <w:rsid w:val="007D0D25"/>
    <w:rsid w:val="007D0D49"/>
    <w:rsid w:val="007D6D14"/>
    <w:rsid w:val="007D7746"/>
    <w:rsid w:val="007E3EC2"/>
    <w:rsid w:val="007E44E2"/>
    <w:rsid w:val="007E4689"/>
    <w:rsid w:val="007E5142"/>
    <w:rsid w:val="007E5377"/>
    <w:rsid w:val="007E6B31"/>
    <w:rsid w:val="007E72A1"/>
    <w:rsid w:val="007E7374"/>
    <w:rsid w:val="007E7C67"/>
    <w:rsid w:val="007F2C19"/>
    <w:rsid w:val="007F3993"/>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E1B"/>
    <w:rsid w:val="00816A49"/>
    <w:rsid w:val="00820C7F"/>
    <w:rsid w:val="0082131E"/>
    <w:rsid w:val="00822D9F"/>
    <w:rsid w:val="00823E8F"/>
    <w:rsid w:val="00824CC3"/>
    <w:rsid w:val="008269FC"/>
    <w:rsid w:val="00827047"/>
    <w:rsid w:val="008271E3"/>
    <w:rsid w:val="008279DC"/>
    <w:rsid w:val="0083058D"/>
    <w:rsid w:val="0083099A"/>
    <w:rsid w:val="00831019"/>
    <w:rsid w:val="00833404"/>
    <w:rsid w:val="00833846"/>
    <w:rsid w:val="00833CF1"/>
    <w:rsid w:val="00834081"/>
    <w:rsid w:val="008373B0"/>
    <w:rsid w:val="00837C88"/>
    <w:rsid w:val="0084176B"/>
    <w:rsid w:val="00841C88"/>
    <w:rsid w:val="00844211"/>
    <w:rsid w:val="00844E9B"/>
    <w:rsid w:val="00847AC9"/>
    <w:rsid w:val="008520B3"/>
    <w:rsid w:val="00852A04"/>
    <w:rsid w:val="00853743"/>
    <w:rsid w:val="00853DC8"/>
    <w:rsid w:val="00857D16"/>
    <w:rsid w:val="008608D7"/>
    <w:rsid w:val="008616BE"/>
    <w:rsid w:val="00863EC9"/>
    <w:rsid w:val="00872318"/>
    <w:rsid w:val="00872671"/>
    <w:rsid w:val="008753B4"/>
    <w:rsid w:val="00883CDE"/>
    <w:rsid w:val="00887C74"/>
    <w:rsid w:val="00893755"/>
    <w:rsid w:val="008949E6"/>
    <w:rsid w:val="00895ECD"/>
    <w:rsid w:val="00897BD5"/>
    <w:rsid w:val="00897F3C"/>
    <w:rsid w:val="008A4873"/>
    <w:rsid w:val="008A503B"/>
    <w:rsid w:val="008A7610"/>
    <w:rsid w:val="008B202B"/>
    <w:rsid w:val="008B3424"/>
    <w:rsid w:val="008B4CF5"/>
    <w:rsid w:val="008B5A43"/>
    <w:rsid w:val="008B78B6"/>
    <w:rsid w:val="008C144E"/>
    <w:rsid w:val="008C1DB1"/>
    <w:rsid w:val="008C365B"/>
    <w:rsid w:val="008C4BB5"/>
    <w:rsid w:val="008D2713"/>
    <w:rsid w:val="008D5F96"/>
    <w:rsid w:val="008E01C0"/>
    <w:rsid w:val="008E068C"/>
    <w:rsid w:val="008E2AB7"/>
    <w:rsid w:val="008E2E50"/>
    <w:rsid w:val="008E3362"/>
    <w:rsid w:val="008E422D"/>
    <w:rsid w:val="008E5DC0"/>
    <w:rsid w:val="008E79E6"/>
    <w:rsid w:val="008F12C3"/>
    <w:rsid w:val="008F329B"/>
    <w:rsid w:val="008F5B70"/>
    <w:rsid w:val="008F7A93"/>
    <w:rsid w:val="008F7F20"/>
    <w:rsid w:val="0090096C"/>
    <w:rsid w:val="00901A74"/>
    <w:rsid w:val="00902080"/>
    <w:rsid w:val="00904713"/>
    <w:rsid w:val="00905844"/>
    <w:rsid w:val="00905B0D"/>
    <w:rsid w:val="00907041"/>
    <w:rsid w:val="009112B3"/>
    <w:rsid w:val="00911D74"/>
    <w:rsid w:val="00914C64"/>
    <w:rsid w:val="0091620C"/>
    <w:rsid w:val="00920DEC"/>
    <w:rsid w:val="0092145A"/>
    <w:rsid w:val="00923A0B"/>
    <w:rsid w:val="00927153"/>
    <w:rsid w:val="00933B87"/>
    <w:rsid w:val="009340CE"/>
    <w:rsid w:val="00935790"/>
    <w:rsid w:val="00935A0E"/>
    <w:rsid w:val="0093609B"/>
    <w:rsid w:val="00937662"/>
    <w:rsid w:val="00940265"/>
    <w:rsid w:val="0094276D"/>
    <w:rsid w:val="00946B72"/>
    <w:rsid w:val="00947D97"/>
    <w:rsid w:val="00950A24"/>
    <w:rsid w:val="0095220D"/>
    <w:rsid w:val="0095319F"/>
    <w:rsid w:val="00955BBA"/>
    <w:rsid w:val="00955CC3"/>
    <w:rsid w:val="00957D80"/>
    <w:rsid w:val="00962171"/>
    <w:rsid w:val="00964A85"/>
    <w:rsid w:val="00965591"/>
    <w:rsid w:val="0096693E"/>
    <w:rsid w:val="00966EF9"/>
    <w:rsid w:val="0096749A"/>
    <w:rsid w:val="009738A7"/>
    <w:rsid w:val="0097446F"/>
    <w:rsid w:val="0097747B"/>
    <w:rsid w:val="009776C0"/>
    <w:rsid w:val="009818B8"/>
    <w:rsid w:val="00985D9E"/>
    <w:rsid w:val="009912E7"/>
    <w:rsid w:val="009929B5"/>
    <w:rsid w:val="00993CA0"/>
    <w:rsid w:val="00994998"/>
    <w:rsid w:val="00994DEA"/>
    <w:rsid w:val="0099646C"/>
    <w:rsid w:val="009A1318"/>
    <w:rsid w:val="009A1F54"/>
    <w:rsid w:val="009A4C2F"/>
    <w:rsid w:val="009A5714"/>
    <w:rsid w:val="009A58FE"/>
    <w:rsid w:val="009B04FF"/>
    <w:rsid w:val="009B0D87"/>
    <w:rsid w:val="009B11CD"/>
    <w:rsid w:val="009B4394"/>
    <w:rsid w:val="009B46A1"/>
    <w:rsid w:val="009B6560"/>
    <w:rsid w:val="009B799E"/>
    <w:rsid w:val="009C1395"/>
    <w:rsid w:val="009C238C"/>
    <w:rsid w:val="009C3809"/>
    <w:rsid w:val="009D3564"/>
    <w:rsid w:val="009D5B18"/>
    <w:rsid w:val="009D614D"/>
    <w:rsid w:val="009E05F3"/>
    <w:rsid w:val="009E1320"/>
    <w:rsid w:val="009E1613"/>
    <w:rsid w:val="009E27CB"/>
    <w:rsid w:val="009E318C"/>
    <w:rsid w:val="009E325F"/>
    <w:rsid w:val="009E3F38"/>
    <w:rsid w:val="009E43A6"/>
    <w:rsid w:val="009E48DD"/>
    <w:rsid w:val="009E53C4"/>
    <w:rsid w:val="009E5DDA"/>
    <w:rsid w:val="009E6D6E"/>
    <w:rsid w:val="009F020B"/>
    <w:rsid w:val="009F0BB0"/>
    <w:rsid w:val="009F2ABA"/>
    <w:rsid w:val="009F3DF4"/>
    <w:rsid w:val="009F446B"/>
    <w:rsid w:val="009F7F8F"/>
    <w:rsid w:val="00A0084C"/>
    <w:rsid w:val="00A01F28"/>
    <w:rsid w:val="00A0308E"/>
    <w:rsid w:val="00A05698"/>
    <w:rsid w:val="00A07AEC"/>
    <w:rsid w:val="00A1147D"/>
    <w:rsid w:val="00A13ABE"/>
    <w:rsid w:val="00A13AE4"/>
    <w:rsid w:val="00A17C71"/>
    <w:rsid w:val="00A17F70"/>
    <w:rsid w:val="00A21368"/>
    <w:rsid w:val="00A2300F"/>
    <w:rsid w:val="00A2355C"/>
    <w:rsid w:val="00A24D90"/>
    <w:rsid w:val="00A25222"/>
    <w:rsid w:val="00A269BF"/>
    <w:rsid w:val="00A27E51"/>
    <w:rsid w:val="00A32070"/>
    <w:rsid w:val="00A331F1"/>
    <w:rsid w:val="00A352A0"/>
    <w:rsid w:val="00A371D9"/>
    <w:rsid w:val="00A4113A"/>
    <w:rsid w:val="00A41420"/>
    <w:rsid w:val="00A44316"/>
    <w:rsid w:val="00A44F9D"/>
    <w:rsid w:val="00A45EF0"/>
    <w:rsid w:val="00A4713A"/>
    <w:rsid w:val="00A47D62"/>
    <w:rsid w:val="00A5170A"/>
    <w:rsid w:val="00A524A5"/>
    <w:rsid w:val="00A55571"/>
    <w:rsid w:val="00A55DB5"/>
    <w:rsid w:val="00A5695E"/>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574"/>
    <w:rsid w:val="00A91A2C"/>
    <w:rsid w:val="00A92AC2"/>
    <w:rsid w:val="00A92C98"/>
    <w:rsid w:val="00A92EE3"/>
    <w:rsid w:val="00A93497"/>
    <w:rsid w:val="00A9427F"/>
    <w:rsid w:val="00A947B7"/>
    <w:rsid w:val="00A94CA5"/>
    <w:rsid w:val="00A95453"/>
    <w:rsid w:val="00A96C08"/>
    <w:rsid w:val="00A97166"/>
    <w:rsid w:val="00AA007A"/>
    <w:rsid w:val="00AA1FC2"/>
    <w:rsid w:val="00AA2172"/>
    <w:rsid w:val="00AA36BA"/>
    <w:rsid w:val="00AA4544"/>
    <w:rsid w:val="00AA70B2"/>
    <w:rsid w:val="00AB1F94"/>
    <w:rsid w:val="00AB24AE"/>
    <w:rsid w:val="00AB3554"/>
    <w:rsid w:val="00AB5041"/>
    <w:rsid w:val="00AC0156"/>
    <w:rsid w:val="00AC2F47"/>
    <w:rsid w:val="00AC3FCE"/>
    <w:rsid w:val="00AC5E88"/>
    <w:rsid w:val="00AC6480"/>
    <w:rsid w:val="00AC6885"/>
    <w:rsid w:val="00AD3041"/>
    <w:rsid w:val="00AD49E4"/>
    <w:rsid w:val="00AD4D55"/>
    <w:rsid w:val="00AD5E8E"/>
    <w:rsid w:val="00AD6ADE"/>
    <w:rsid w:val="00AE2707"/>
    <w:rsid w:val="00AE3A3C"/>
    <w:rsid w:val="00AE6F6E"/>
    <w:rsid w:val="00AF3A2B"/>
    <w:rsid w:val="00AF5049"/>
    <w:rsid w:val="00B01C6F"/>
    <w:rsid w:val="00B027DF"/>
    <w:rsid w:val="00B04838"/>
    <w:rsid w:val="00B06AFF"/>
    <w:rsid w:val="00B06E9A"/>
    <w:rsid w:val="00B072E6"/>
    <w:rsid w:val="00B07543"/>
    <w:rsid w:val="00B07BF2"/>
    <w:rsid w:val="00B102AA"/>
    <w:rsid w:val="00B112DE"/>
    <w:rsid w:val="00B144D3"/>
    <w:rsid w:val="00B14D2C"/>
    <w:rsid w:val="00B15B25"/>
    <w:rsid w:val="00B15C4F"/>
    <w:rsid w:val="00B21823"/>
    <w:rsid w:val="00B21F7A"/>
    <w:rsid w:val="00B2393C"/>
    <w:rsid w:val="00B245FE"/>
    <w:rsid w:val="00B24641"/>
    <w:rsid w:val="00B25AD7"/>
    <w:rsid w:val="00B2735C"/>
    <w:rsid w:val="00B300DB"/>
    <w:rsid w:val="00B32878"/>
    <w:rsid w:val="00B33F6A"/>
    <w:rsid w:val="00B3748B"/>
    <w:rsid w:val="00B4177D"/>
    <w:rsid w:val="00B43FAF"/>
    <w:rsid w:val="00B44F86"/>
    <w:rsid w:val="00B44F9C"/>
    <w:rsid w:val="00B451DD"/>
    <w:rsid w:val="00B45761"/>
    <w:rsid w:val="00B45CCA"/>
    <w:rsid w:val="00B464F7"/>
    <w:rsid w:val="00B467FB"/>
    <w:rsid w:val="00B47AA6"/>
    <w:rsid w:val="00B51204"/>
    <w:rsid w:val="00B51E4E"/>
    <w:rsid w:val="00B53114"/>
    <w:rsid w:val="00B55565"/>
    <w:rsid w:val="00B5679F"/>
    <w:rsid w:val="00B56B7A"/>
    <w:rsid w:val="00B6293E"/>
    <w:rsid w:val="00B62D77"/>
    <w:rsid w:val="00B630E6"/>
    <w:rsid w:val="00B64DAA"/>
    <w:rsid w:val="00B664A8"/>
    <w:rsid w:val="00B6718D"/>
    <w:rsid w:val="00B719F7"/>
    <w:rsid w:val="00B72FF9"/>
    <w:rsid w:val="00B73153"/>
    <w:rsid w:val="00B76E7B"/>
    <w:rsid w:val="00B8236A"/>
    <w:rsid w:val="00B8281C"/>
    <w:rsid w:val="00B83299"/>
    <w:rsid w:val="00B84629"/>
    <w:rsid w:val="00B84A9B"/>
    <w:rsid w:val="00B8513E"/>
    <w:rsid w:val="00B87055"/>
    <w:rsid w:val="00B90896"/>
    <w:rsid w:val="00B9156A"/>
    <w:rsid w:val="00B9262E"/>
    <w:rsid w:val="00B95760"/>
    <w:rsid w:val="00B97581"/>
    <w:rsid w:val="00BA0B78"/>
    <w:rsid w:val="00BA21FD"/>
    <w:rsid w:val="00BA32C6"/>
    <w:rsid w:val="00BA344C"/>
    <w:rsid w:val="00BA367A"/>
    <w:rsid w:val="00BA3E6C"/>
    <w:rsid w:val="00BA42BB"/>
    <w:rsid w:val="00BA438E"/>
    <w:rsid w:val="00BA46F9"/>
    <w:rsid w:val="00BA474D"/>
    <w:rsid w:val="00BA674A"/>
    <w:rsid w:val="00BA675C"/>
    <w:rsid w:val="00BB700F"/>
    <w:rsid w:val="00BB7345"/>
    <w:rsid w:val="00BC3D2A"/>
    <w:rsid w:val="00BC41C8"/>
    <w:rsid w:val="00BC50F6"/>
    <w:rsid w:val="00BC52C8"/>
    <w:rsid w:val="00BC62EF"/>
    <w:rsid w:val="00BC6690"/>
    <w:rsid w:val="00BC6E1A"/>
    <w:rsid w:val="00BC7078"/>
    <w:rsid w:val="00BD022E"/>
    <w:rsid w:val="00BD0728"/>
    <w:rsid w:val="00BD354A"/>
    <w:rsid w:val="00BD4AD8"/>
    <w:rsid w:val="00BD78C9"/>
    <w:rsid w:val="00BE14B4"/>
    <w:rsid w:val="00BE2CA4"/>
    <w:rsid w:val="00BE4BE5"/>
    <w:rsid w:val="00BE5ADC"/>
    <w:rsid w:val="00BE5C2C"/>
    <w:rsid w:val="00BE6D31"/>
    <w:rsid w:val="00BE7C65"/>
    <w:rsid w:val="00BE7CE3"/>
    <w:rsid w:val="00BF35E6"/>
    <w:rsid w:val="00BF460C"/>
    <w:rsid w:val="00BF6D60"/>
    <w:rsid w:val="00BF76B8"/>
    <w:rsid w:val="00C028CB"/>
    <w:rsid w:val="00C02B95"/>
    <w:rsid w:val="00C031B2"/>
    <w:rsid w:val="00C0369D"/>
    <w:rsid w:val="00C036B5"/>
    <w:rsid w:val="00C04B71"/>
    <w:rsid w:val="00C05338"/>
    <w:rsid w:val="00C05584"/>
    <w:rsid w:val="00C06C3F"/>
    <w:rsid w:val="00C10B57"/>
    <w:rsid w:val="00C11B54"/>
    <w:rsid w:val="00C133AE"/>
    <w:rsid w:val="00C15867"/>
    <w:rsid w:val="00C158E7"/>
    <w:rsid w:val="00C17E72"/>
    <w:rsid w:val="00C20707"/>
    <w:rsid w:val="00C208EE"/>
    <w:rsid w:val="00C229A9"/>
    <w:rsid w:val="00C26140"/>
    <w:rsid w:val="00C262AD"/>
    <w:rsid w:val="00C2687A"/>
    <w:rsid w:val="00C26F4D"/>
    <w:rsid w:val="00C27749"/>
    <w:rsid w:val="00C3272D"/>
    <w:rsid w:val="00C34319"/>
    <w:rsid w:val="00C362C7"/>
    <w:rsid w:val="00C3634A"/>
    <w:rsid w:val="00C41827"/>
    <w:rsid w:val="00C4188E"/>
    <w:rsid w:val="00C441C6"/>
    <w:rsid w:val="00C451FB"/>
    <w:rsid w:val="00C45E2A"/>
    <w:rsid w:val="00C4794E"/>
    <w:rsid w:val="00C50335"/>
    <w:rsid w:val="00C50F4A"/>
    <w:rsid w:val="00C544E9"/>
    <w:rsid w:val="00C54722"/>
    <w:rsid w:val="00C55918"/>
    <w:rsid w:val="00C6148D"/>
    <w:rsid w:val="00C614B7"/>
    <w:rsid w:val="00C62572"/>
    <w:rsid w:val="00C63F98"/>
    <w:rsid w:val="00C6494D"/>
    <w:rsid w:val="00C649F1"/>
    <w:rsid w:val="00C653C8"/>
    <w:rsid w:val="00C65611"/>
    <w:rsid w:val="00C65E17"/>
    <w:rsid w:val="00C66800"/>
    <w:rsid w:val="00C66E9B"/>
    <w:rsid w:val="00C674DC"/>
    <w:rsid w:val="00C7085A"/>
    <w:rsid w:val="00C71573"/>
    <w:rsid w:val="00C72289"/>
    <w:rsid w:val="00C72A1C"/>
    <w:rsid w:val="00C730A4"/>
    <w:rsid w:val="00C73553"/>
    <w:rsid w:val="00C76D48"/>
    <w:rsid w:val="00C772B4"/>
    <w:rsid w:val="00C82BCB"/>
    <w:rsid w:val="00C84B25"/>
    <w:rsid w:val="00C85283"/>
    <w:rsid w:val="00C8580A"/>
    <w:rsid w:val="00C85904"/>
    <w:rsid w:val="00C8599B"/>
    <w:rsid w:val="00C871D8"/>
    <w:rsid w:val="00C9136A"/>
    <w:rsid w:val="00C93571"/>
    <w:rsid w:val="00C93AC8"/>
    <w:rsid w:val="00C93F92"/>
    <w:rsid w:val="00C96F3F"/>
    <w:rsid w:val="00CA4B23"/>
    <w:rsid w:val="00CA695B"/>
    <w:rsid w:val="00CA7E7B"/>
    <w:rsid w:val="00CB1E01"/>
    <w:rsid w:val="00CB384D"/>
    <w:rsid w:val="00CB5A7F"/>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6531"/>
    <w:rsid w:val="00CE669A"/>
    <w:rsid w:val="00CF54F0"/>
    <w:rsid w:val="00D00B0D"/>
    <w:rsid w:val="00D01A45"/>
    <w:rsid w:val="00D05216"/>
    <w:rsid w:val="00D06852"/>
    <w:rsid w:val="00D077A4"/>
    <w:rsid w:val="00D1076C"/>
    <w:rsid w:val="00D136F0"/>
    <w:rsid w:val="00D13B78"/>
    <w:rsid w:val="00D13DD3"/>
    <w:rsid w:val="00D1533B"/>
    <w:rsid w:val="00D17526"/>
    <w:rsid w:val="00D21BA3"/>
    <w:rsid w:val="00D21F48"/>
    <w:rsid w:val="00D23658"/>
    <w:rsid w:val="00D256AF"/>
    <w:rsid w:val="00D26B04"/>
    <w:rsid w:val="00D3037A"/>
    <w:rsid w:val="00D3442D"/>
    <w:rsid w:val="00D4036F"/>
    <w:rsid w:val="00D41F70"/>
    <w:rsid w:val="00D42A9F"/>
    <w:rsid w:val="00D500ED"/>
    <w:rsid w:val="00D504CF"/>
    <w:rsid w:val="00D50753"/>
    <w:rsid w:val="00D50B19"/>
    <w:rsid w:val="00D511F3"/>
    <w:rsid w:val="00D55281"/>
    <w:rsid w:val="00D558C2"/>
    <w:rsid w:val="00D5681B"/>
    <w:rsid w:val="00D63137"/>
    <w:rsid w:val="00D6561E"/>
    <w:rsid w:val="00D67A8B"/>
    <w:rsid w:val="00D72204"/>
    <w:rsid w:val="00D73C5B"/>
    <w:rsid w:val="00D751A7"/>
    <w:rsid w:val="00D76E24"/>
    <w:rsid w:val="00D8127D"/>
    <w:rsid w:val="00D8330B"/>
    <w:rsid w:val="00D843C3"/>
    <w:rsid w:val="00D854CB"/>
    <w:rsid w:val="00D864B5"/>
    <w:rsid w:val="00D86C1D"/>
    <w:rsid w:val="00D90E05"/>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6B30"/>
    <w:rsid w:val="00DC1E38"/>
    <w:rsid w:val="00DC22B4"/>
    <w:rsid w:val="00DC2578"/>
    <w:rsid w:val="00DD04FC"/>
    <w:rsid w:val="00DD0E96"/>
    <w:rsid w:val="00DD1B8C"/>
    <w:rsid w:val="00DD2022"/>
    <w:rsid w:val="00DD3B45"/>
    <w:rsid w:val="00DD6C86"/>
    <w:rsid w:val="00DD793F"/>
    <w:rsid w:val="00DE2F17"/>
    <w:rsid w:val="00DE5E06"/>
    <w:rsid w:val="00DF0C5F"/>
    <w:rsid w:val="00DF3731"/>
    <w:rsid w:val="00DF3D61"/>
    <w:rsid w:val="00DF55FE"/>
    <w:rsid w:val="00DF59E1"/>
    <w:rsid w:val="00DF66FC"/>
    <w:rsid w:val="00E02F7E"/>
    <w:rsid w:val="00E03864"/>
    <w:rsid w:val="00E05B37"/>
    <w:rsid w:val="00E06F60"/>
    <w:rsid w:val="00E070BF"/>
    <w:rsid w:val="00E07173"/>
    <w:rsid w:val="00E101A9"/>
    <w:rsid w:val="00E10BD4"/>
    <w:rsid w:val="00E12D51"/>
    <w:rsid w:val="00E131FC"/>
    <w:rsid w:val="00E1438D"/>
    <w:rsid w:val="00E14B9A"/>
    <w:rsid w:val="00E164DC"/>
    <w:rsid w:val="00E166A6"/>
    <w:rsid w:val="00E2168E"/>
    <w:rsid w:val="00E21FE1"/>
    <w:rsid w:val="00E22391"/>
    <w:rsid w:val="00E2338A"/>
    <w:rsid w:val="00E2494B"/>
    <w:rsid w:val="00E26D41"/>
    <w:rsid w:val="00E30F3F"/>
    <w:rsid w:val="00E314EC"/>
    <w:rsid w:val="00E34180"/>
    <w:rsid w:val="00E3505D"/>
    <w:rsid w:val="00E35BCF"/>
    <w:rsid w:val="00E36514"/>
    <w:rsid w:val="00E439F1"/>
    <w:rsid w:val="00E45B1C"/>
    <w:rsid w:val="00E461F1"/>
    <w:rsid w:val="00E47FE8"/>
    <w:rsid w:val="00E50655"/>
    <w:rsid w:val="00E5336F"/>
    <w:rsid w:val="00E53E7B"/>
    <w:rsid w:val="00E55529"/>
    <w:rsid w:val="00E564D3"/>
    <w:rsid w:val="00E570AE"/>
    <w:rsid w:val="00E57893"/>
    <w:rsid w:val="00E60184"/>
    <w:rsid w:val="00E63157"/>
    <w:rsid w:val="00E64C74"/>
    <w:rsid w:val="00E67659"/>
    <w:rsid w:val="00E67CA7"/>
    <w:rsid w:val="00E729BC"/>
    <w:rsid w:val="00E73FC9"/>
    <w:rsid w:val="00E7482B"/>
    <w:rsid w:val="00E75E69"/>
    <w:rsid w:val="00E766A7"/>
    <w:rsid w:val="00E812F9"/>
    <w:rsid w:val="00E81723"/>
    <w:rsid w:val="00E824EC"/>
    <w:rsid w:val="00E827ED"/>
    <w:rsid w:val="00E85E1B"/>
    <w:rsid w:val="00E864AA"/>
    <w:rsid w:val="00E8651A"/>
    <w:rsid w:val="00E912D8"/>
    <w:rsid w:val="00E91507"/>
    <w:rsid w:val="00E9171C"/>
    <w:rsid w:val="00E91EB7"/>
    <w:rsid w:val="00E966FB"/>
    <w:rsid w:val="00E978C8"/>
    <w:rsid w:val="00EA1063"/>
    <w:rsid w:val="00EA1497"/>
    <w:rsid w:val="00EA181E"/>
    <w:rsid w:val="00EA39A3"/>
    <w:rsid w:val="00EA3B8F"/>
    <w:rsid w:val="00EA5EF6"/>
    <w:rsid w:val="00EA6938"/>
    <w:rsid w:val="00EA795B"/>
    <w:rsid w:val="00EB23A7"/>
    <w:rsid w:val="00EB69D2"/>
    <w:rsid w:val="00EC1C92"/>
    <w:rsid w:val="00EC3382"/>
    <w:rsid w:val="00EC368C"/>
    <w:rsid w:val="00EC380D"/>
    <w:rsid w:val="00EC3DF9"/>
    <w:rsid w:val="00EC4CBD"/>
    <w:rsid w:val="00EC64B2"/>
    <w:rsid w:val="00EC7180"/>
    <w:rsid w:val="00ED0147"/>
    <w:rsid w:val="00ED302A"/>
    <w:rsid w:val="00ED3CB5"/>
    <w:rsid w:val="00ED7206"/>
    <w:rsid w:val="00EE2837"/>
    <w:rsid w:val="00EE6039"/>
    <w:rsid w:val="00EE661C"/>
    <w:rsid w:val="00EE6857"/>
    <w:rsid w:val="00EE7EFA"/>
    <w:rsid w:val="00EF0E34"/>
    <w:rsid w:val="00EF1E20"/>
    <w:rsid w:val="00EF1E28"/>
    <w:rsid w:val="00EF28A2"/>
    <w:rsid w:val="00EF326C"/>
    <w:rsid w:val="00EF3B2A"/>
    <w:rsid w:val="00EF4476"/>
    <w:rsid w:val="00EF4481"/>
    <w:rsid w:val="00EF5440"/>
    <w:rsid w:val="00F00817"/>
    <w:rsid w:val="00F00FC0"/>
    <w:rsid w:val="00F01084"/>
    <w:rsid w:val="00F015D8"/>
    <w:rsid w:val="00F02CEE"/>
    <w:rsid w:val="00F042C3"/>
    <w:rsid w:val="00F05200"/>
    <w:rsid w:val="00F07ACB"/>
    <w:rsid w:val="00F108AE"/>
    <w:rsid w:val="00F12E48"/>
    <w:rsid w:val="00F13977"/>
    <w:rsid w:val="00F21ABE"/>
    <w:rsid w:val="00F22775"/>
    <w:rsid w:val="00F2324B"/>
    <w:rsid w:val="00F25C1C"/>
    <w:rsid w:val="00F26A23"/>
    <w:rsid w:val="00F30EB7"/>
    <w:rsid w:val="00F31F57"/>
    <w:rsid w:val="00F34130"/>
    <w:rsid w:val="00F343FE"/>
    <w:rsid w:val="00F34A72"/>
    <w:rsid w:val="00F37BE1"/>
    <w:rsid w:val="00F4052E"/>
    <w:rsid w:val="00F41F5B"/>
    <w:rsid w:val="00F427B6"/>
    <w:rsid w:val="00F42F97"/>
    <w:rsid w:val="00F465B7"/>
    <w:rsid w:val="00F474D2"/>
    <w:rsid w:val="00F5013F"/>
    <w:rsid w:val="00F54098"/>
    <w:rsid w:val="00F54A06"/>
    <w:rsid w:val="00F55B60"/>
    <w:rsid w:val="00F6574D"/>
    <w:rsid w:val="00F65FF7"/>
    <w:rsid w:val="00F67ADE"/>
    <w:rsid w:val="00F71875"/>
    <w:rsid w:val="00F71D4A"/>
    <w:rsid w:val="00F73E15"/>
    <w:rsid w:val="00F767F9"/>
    <w:rsid w:val="00F7758D"/>
    <w:rsid w:val="00F7799B"/>
    <w:rsid w:val="00F840E0"/>
    <w:rsid w:val="00F92125"/>
    <w:rsid w:val="00F9246B"/>
    <w:rsid w:val="00F94245"/>
    <w:rsid w:val="00F97C65"/>
    <w:rsid w:val="00FA2C82"/>
    <w:rsid w:val="00FA4685"/>
    <w:rsid w:val="00FA544B"/>
    <w:rsid w:val="00FA591B"/>
    <w:rsid w:val="00FA6E01"/>
    <w:rsid w:val="00FA7250"/>
    <w:rsid w:val="00FB1737"/>
    <w:rsid w:val="00FB3AE6"/>
    <w:rsid w:val="00FB4D0B"/>
    <w:rsid w:val="00FB60B5"/>
    <w:rsid w:val="00FB6514"/>
    <w:rsid w:val="00FB7310"/>
    <w:rsid w:val="00FC0E25"/>
    <w:rsid w:val="00FC1D23"/>
    <w:rsid w:val="00FC1D47"/>
    <w:rsid w:val="00FC2AC4"/>
    <w:rsid w:val="00FC704B"/>
    <w:rsid w:val="00FD0DF2"/>
    <w:rsid w:val="00FD104A"/>
    <w:rsid w:val="00FD12CA"/>
    <w:rsid w:val="00FD3328"/>
    <w:rsid w:val="00FD6099"/>
    <w:rsid w:val="00FD6ACA"/>
    <w:rsid w:val="00FE03AC"/>
    <w:rsid w:val="00FE102B"/>
    <w:rsid w:val="00FE1D17"/>
    <w:rsid w:val="00FE3713"/>
    <w:rsid w:val="00FE49D7"/>
    <w:rsid w:val="00FE50DF"/>
    <w:rsid w:val="00FE6AF1"/>
    <w:rsid w:val="00FF2D6C"/>
    <w:rsid w:val="00FF2EB4"/>
    <w:rsid w:val="00FF4715"/>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25"/>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25"/>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25"/>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chart" Target="charts/chart3.xml"/><Relationship Id="rId39" Type="http://schemas.openxmlformats.org/officeDocument/2006/relationships/package" Target="embeddings/Microsoft_Visio___1.vsdx"/><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image" Target="media/image9.jpeg"/><Relationship Id="rId47" Type="http://schemas.openxmlformats.org/officeDocument/2006/relationships/image" Target="media/image14.jpg"/><Relationship Id="rId50" Type="http://schemas.openxmlformats.org/officeDocument/2006/relationships/image" Target="media/image17.jpe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chart" Target="charts/chart1.xml"/><Relationship Id="rId29" Type="http://schemas.openxmlformats.org/officeDocument/2006/relationships/image" Target="media/image4.png"/><Relationship Id="rId41" Type="http://schemas.openxmlformats.org/officeDocument/2006/relationships/image" Target="media/image8.jpe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package" Target="embeddings/Microsoft_Visio___.vsdx"/><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chart" Target="charts/chart8.xml"/><Relationship Id="rId58"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chart" Target="charts/chart5.xml"/><Relationship Id="rId36" Type="http://schemas.openxmlformats.org/officeDocument/2006/relationships/image" Target="media/image5.emf"/><Relationship Id="rId49" Type="http://schemas.openxmlformats.org/officeDocument/2006/relationships/image" Target="media/image16.jpeg"/><Relationship Id="rId57" Type="http://schemas.openxmlformats.org/officeDocument/2006/relationships/chart" Target="charts/chart9.xml"/><Relationship Id="rId61" Type="http://schemas.openxmlformats.org/officeDocument/2006/relationships/header" Target="header13.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9.xml"/><Relationship Id="rId44" Type="http://schemas.openxmlformats.org/officeDocument/2006/relationships/image" Target="media/image11.jpeg"/><Relationship Id="rId52" Type="http://schemas.openxmlformats.org/officeDocument/2006/relationships/chart" Target="charts/chart7.xm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chart" Target="charts/chart4.xml"/><Relationship Id="rId30" Type="http://schemas.openxmlformats.org/officeDocument/2006/relationships/header" Target="header8.xml"/><Relationship Id="rId35" Type="http://schemas.openxmlformats.org/officeDocument/2006/relationships/footer" Target="footer9.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0.png"/><Relationship Id="rId8" Type="http://schemas.openxmlformats.org/officeDocument/2006/relationships/header" Target="header1.xml"/><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chart" Target="charts/chart2.xml"/><Relationship Id="rId33" Type="http://schemas.openxmlformats.org/officeDocument/2006/relationships/footer" Target="footer8.xml"/><Relationship Id="rId38" Type="http://schemas.openxmlformats.org/officeDocument/2006/relationships/image" Target="media/image6.emf"/><Relationship Id="rId46" Type="http://schemas.openxmlformats.org/officeDocument/2006/relationships/image" Target="media/image13.jpe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38543;&#26426;&#26862;&#26519;&#20915;&#31574;&#26641;&#25968;&#37327;&#20998;&#265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19982;&#20998;&#26512;.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7.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8.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9.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38543;&#26426;&#26862;&#26519;&#20915;&#31574;&#26641;&#25968;&#37327;&#20998;&#26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954197530864199"/>
          <c:y val="5.8025514403292178E-2"/>
          <c:w val="0.81226203703703703"/>
          <c:h val="0.74310370370370382"/>
        </c:manualLayout>
      </c:layout>
      <c:barChart>
        <c:barDir val="col"/>
        <c:grouping val="clustered"/>
        <c:varyColors val="0"/>
        <c:ser>
          <c:idx val="0"/>
          <c:order val="0"/>
          <c:tx>
            <c:v>Yes左转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D63E-419F-A8D9-2D923BF9B2D0}"/>
            </c:ext>
          </c:extLst>
        </c:ser>
        <c:ser>
          <c:idx val="1"/>
          <c:order val="1"/>
          <c:tx>
            <c:v>No左转</c:v>
          </c:tx>
          <c:spPr>
            <a:pattFill prst="dkDnDiag">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1-D63E-419F-A8D9-2D923BF9B2D0}"/>
            </c:ext>
          </c:extLst>
        </c:ser>
        <c:dLbls>
          <c:showLegendKey val="0"/>
          <c:showVal val="0"/>
          <c:showCatName val="0"/>
          <c:showSerName val="0"/>
          <c:showPercent val="0"/>
          <c:showBubbleSize val="0"/>
        </c:dLbls>
        <c:gapWidth val="150"/>
        <c:axId val="371453952"/>
        <c:axId val="304864576"/>
      </c:barChart>
      <c:catAx>
        <c:axId val="371453952"/>
        <c:scaling>
          <c:orientation val="minMax"/>
        </c:scaling>
        <c:delete val="0"/>
        <c:axPos val="b"/>
        <c:title>
          <c:tx>
            <c:rich>
              <a:bodyPr/>
              <a:lstStyle/>
              <a:p>
                <a:pPr>
                  <a:defRPr/>
                </a:pPr>
                <a:r>
                  <a:rPr lang="zh-CN" altLang="en-US"/>
                  <a:t>注视区域</a:t>
                </a:r>
              </a:p>
            </c:rich>
          </c:tx>
          <c:layout>
            <c:manualLayout>
              <c:xMode val="edge"/>
              <c:yMode val="edge"/>
              <c:x val="0.70822962962962965"/>
              <c:y val="0.89547325102880682"/>
            </c:manualLayout>
          </c:layout>
          <c:overlay val="0"/>
        </c:title>
        <c:majorTickMark val="out"/>
        <c:minorTickMark val="none"/>
        <c:tickLblPos val="nextTo"/>
        <c:crossAx val="304864576"/>
        <c:crosses val="autoZero"/>
        <c:auto val="1"/>
        <c:lblAlgn val="ctr"/>
        <c:lblOffset val="100"/>
        <c:noMultiLvlLbl val="0"/>
      </c:catAx>
      <c:valAx>
        <c:axId val="304864576"/>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1.1759259259259259E-2"/>
              <c:y val="8.8493415637860076E-2"/>
            </c:manualLayout>
          </c:layout>
          <c:overlay val="0"/>
        </c:title>
        <c:numFmt formatCode="General" sourceLinked="1"/>
        <c:majorTickMark val="out"/>
        <c:minorTickMark val="none"/>
        <c:tickLblPos val="nextTo"/>
        <c:crossAx val="371453952"/>
        <c:crosses val="autoZero"/>
        <c:crossBetween val="between"/>
      </c:valAx>
    </c:plotArea>
    <c:legend>
      <c:legendPos val="r"/>
      <c:layout>
        <c:manualLayout>
          <c:xMode val="edge"/>
          <c:yMode val="edge"/>
          <c:x val="0.36101851851851852"/>
          <c:y val="0.22527448559670782"/>
          <c:w val="0.50464660493827163"/>
          <c:h val="0.15243045267489713"/>
        </c:manualLayout>
      </c:layout>
      <c:overlay val="0"/>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279999999999999"/>
          <c:y val="4.6770924467774866E-2"/>
          <c:w val="0.79150864197530868"/>
          <c:h val="0.76467736625514393"/>
        </c:manualLayout>
      </c:layout>
      <c:lineChart>
        <c:grouping val="standard"/>
        <c:varyColors val="0"/>
        <c:ser>
          <c:idx val="0"/>
          <c:order val="0"/>
          <c:tx>
            <c:v>Yes路口</c:v>
          </c:tx>
          <c:cat>
            <c:numRef>
              <c:f>惩罚参数分析!$A$2:$A$7</c:f>
              <c:numCache>
                <c:formatCode>General</c:formatCode>
                <c:ptCount val="6"/>
                <c:pt idx="0">
                  <c:v>0.5</c:v>
                </c:pt>
                <c:pt idx="1">
                  <c:v>1</c:v>
                </c:pt>
                <c:pt idx="2">
                  <c:v>1.5</c:v>
                </c:pt>
                <c:pt idx="3">
                  <c:v>2</c:v>
                </c:pt>
                <c:pt idx="4">
                  <c:v>2.5</c:v>
                </c:pt>
                <c:pt idx="5">
                  <c:v>3</c:v>
                </c:pt>
              </c:numCache>
            </c:numRef>
          </c:cat>
          <c:val>
            <c:numRef>
              <c:f>惩罚参数分析!$B$2:$B$7</c:f>
              <c:numCache>
                <c:formatCode>General</c:formatCode>
                <c:ptCount val="6"/>
                <c:pt idx="0">
                  <c:v>68.5</c:v>
                </c:pt>
                <c:pt idx="1">
                  <c:v>82.67</c:v>
                </c:pt>
                <c:pt idx="2">
                  <c:v>88.188999999999993</c:v>
                </c:pt>
                <c:pt idx="3">
                  <c:v>91.34</c:v>
                </c:pt>
                <c:pt idx="4">
                  <c:v>92.126000000000005</c:v>
                </c:pt>
                <c:pt idx="5">
                  <c:v>92.912999999999997</c:v>
                </c:pt>
              </c:numCache>
            </c:numRef>
          </c:val>
          <c:smooth val="0"/>
          <c:extLst>
            <c:ext xmlns:c16="http://schemas.microsoft.com/office/drawing/2014/chart" uri="{C3380CC4-5D6E-409C-BE32-E72D297353CC}">
              <c16:uniqueId val="{00000000-8EDE-44DB-8A3E-79E1EEFB18E4}"/>
            </c:ext>
          </c:extLst>
        </c:ser>
        <c:ser>
          <c:idx val="1"/>
          <c:order val="1"/>
          <c:tx>
            <c:v>No路口</c:v>
          </c:tx>
          <c:val>
            <c:numRef>
              <c:f>惩罚参数分析!$E$2:$E$7</c:f>
              <c:numCache>
                <c:formatCode>General</c:formatCode>
                <c:ptCount val="6"/>
                <c:pt idx="0">
                  <c:v>68</c:v>
                </c:pt>
                <c:pt idx="1">
                  <c:v>81.33</c:v>
                </c:pt>
                <c:pt idx="2">
                  <c:v>90.67</c:v>
                </c:pt>
                <c:pt idx="3">
                  <c:v>92</c:v>
                </c:pt>
                <c:pt idx="4">
                  <c:v>92</c:v>
                </c:pt>
                <c:pt idx="5">
                  <c:v>92</c:v>
                </c:pt>
              </c:numCache>
            </c:numRef>
          </c:val>
          <c:smooth val="0"/>
          <c:extLst>
            <c:ext xmlns:c16="http://schemas.microsoft.com/office/drawing/2014/chart" uri="{C3380CC4-5D6E-409C-BE32-E72D297353CC}">
              <c16:uniqueId val="{00000001-8EDE-44DB-8A3E-79E1EEFB18E4}"/>
            </c:ext>
          </c:extLst>
        </c:ser>
        <c:dLbls>
          <c:showLegendKey val="0"/>
          <c:showVal val="0"/>
          <c:showCatName val="0"/>
          <c:showSerName val="0"/>
          <c:showPercent val="0"/>
          <c:showBubbleSize val="0"/>
        </c:dLbls>
        <c:marker val="1"/>
        <c:smooth val="0"/>
        <c:axId val="432476160"/>
        <c:axId val="391399680"/>
      </c:lineChart>
      <c:catAx>
        <c:axId val="432476160"/>
        <c:scaling>
          <c:orientation val="minMax"/>
        </c:scaling>
        <c:delete val="0"/>
        <c:axPos val="b"/>
        <c:title>
          <c:tx>
            <c:rich>
              <a:bodyPr/>
              <a:lstStyle/>
              <a:p>
                <a:pPr>
                  <a:defRPr b="0"/>
                </a:pPr>
                <a:r>
                  <a:rPr lang="zh-CN" altLang="en-US" b="0"/>
                  <a:t>惩罚参数</a:t>
                </a:r>
              </a:p>
            </c:rich>
          </c:tx>
          <c:overlay val="0"/>
        </c:title>
        <c:numFmt formatCode="General" sourceLinked="1"/>
        <c:majorTickMark val="out"/>
        <c:minorTickMark val="none"/>
        <c:tickLblPos val="nextTo"/>
        <c:crossAx val="391399680"/>
        <c:crosses val="autoZero"/>
        <c:auto val="1"/>
        <c:lblAlgn val="ctr"/>
        <c:lblOffset val="100"/>
        <c:noMultiLvlLbl val="0"/>
      </c:catAx>
      <c:valAx>
        <c:axId val="391399680"/>
        <c:scaling>
          <c:orientation val="minMax"/>
          <c:max val="100"/>
          <c:min val="60"/>
        </c:scaling>
        <c:delete val="0"/>
        <c:axPos val="l"/>
        <c:title>
          <c:tx>
            <c:rich>
              <a:bodyPr rot="-5400000" vert="horz"/>
              <a:lstStyle/>
              <a:p>
                <a:pPr>
                  <a:defRPr b="0"/>
                </a:pPr>
                <a:r>
                  <a:rPr lang="zh-CN" altLang="en-US" b="0"/>
                  <a:t>预测准确度（</a:t>
                </a:r>
                <a:r>
                  <a:rPr lang="en-US" altLang="zh-CN" b="0"/>
                  <a:t>%</a:t>
                </a:r>
                <a:r>
                  <a:rPr lang="zh-CN" altLang="en-US" b="0"/>
                  <a:t>）</a:t>
                </a:r>
              </a:p>
            </c:rich>
          </c:tx>
          <c:overlay val="0"/>
        </c:title>
        <c:numFmt formatCode="General" sourceLinked="1"/>
        <c:majorTickMark val="out"/>
        <c:minorTickMark val="none"/>
        <c:tickLblPos val="nextTo"/>
        <c:crossAx val="432476160"/>
        <c:crosses val="autoZero"/>
        <c:crossBetween val="between"/>
      </c:valAx>
    </c:plotArea>
    <c:legend>
      <c:legendPos val="r"/>
      <c:layout>
        <c:manualLayout>
          <c:xMode val="edge"/>
          <c:yMode val="edge"/>
          <c:x val="0.63997042999966047"/>
          <c:y val="0.44346267354322477"/>
          <c:w val="0.24992345679012345"/>
          <c:h val="0.1890148148148148"/>
        </c:manualLayout>
      </c:layout>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8401234567901"/>
          <c:y val="6.1853086419753088E-2"/>
          <c:w val="0.81239413580246911"/>
          <c:h val="0.74689958847736615"/>
        </c:manualLayout>
      </c:layout>
      <c:barChart>
        <c:barDir val="col"/>
        <c:grouping val="clustered"/>
        <c:varyColors val="0"/>
        <c:ser>
          <c:idx val="0"/>
          <c:order val="0"/>
          <c:tx>
            <c:v>Yes右转</c:v>
          </c:tx>
          <c:spPr>
            <a:pattFill prst="dkHorz">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0-F022-4C7E-A778-FAC443DC2BA3}"/>
            </c:ext>
          </c:extLst>
        </c:ser>
        <c:ser>
          <c:idx val="1"/>
          <c:order val="1"/>
          <c:tx>
            <c:v>No右转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F022-4C7E-A778-FAC443DC2BA3}"/>
            </c:ext>
          </c:extLst>
        </c:ser>
        <c:dLbls>
          <c:showLegendKey val="0"/>
          <c:showVal val="0"/>
          <c:showCatName val="0"/>
          <c:showSerName val="0"/>
          <c:showPercent val="0"/>
          <c:showBubbleSize val="0"/>
        </c:dLbls>
        <c:gapWidth val="150"/>
        <c:axId val="371454464"/>
        <c:axId val="383665280"/>
      </c:barChart>
      <c:catAx>
        <c:axId val="371454464"/>
        <c:scaling>
          <c:orientation val="minMax"/>
        </c:scaling>
        <c:delete val="0"/>
        <c:axPos val="b"/>
        <c:title>
          <c:tx>
            <c:rich>
              <a:bodyPr/>
              <a:lstStyle/>
              <a:p>
                <a:pPr>
                  <a:defRPr/>
                </a:pPr>
                <a:r>
                  <a:rPr lang="zh-CN" altLang="en-US"/>
                  <a:t>注视区域</a:t>
                </a:r>
              </a:p>
            </c:rich>
          </c:tx>
          <c:layout>
            <c:manualLayout>
              <c:xMode val="edge"/>
              <c:yMode val="edge"/>
              <c:x val="0.72499012345679015"/>
              <c:y val="0.90158436213991766"/>
            </c:manualLayout>
          </c:layout>
          <c:overlay val="0"/>
        </c:title>
        <c:majorTickMark val="out"/>
        <c:minorTickMark val="none"/>
        <c:tickLblPos val="nextTo"/>
        <c:crossAx val="383665280"/>
        <c:crosses val="autoZero"/>
        <c:auto val="1"/>
        <c:lblAlgn val="ctr"/>
        <c:lblOffset val="100"/>
        <c:noMultiLvlLbl val="0"/>
      </c:catAx>
      <c:valAx>
        <c:axId val="38366528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3.6064814814814822E-3"/>
              <c:y val="8.8708230452674897E-2"/>
            </c:manualLayout>
          </c:layout>
          <c:overlay val="0"/>
        </c:title>
        <c:numFmt formatCode="General" sourceLinked="1"/>
        <c:majorTickMark val="out"/>
        <c:minorTickMark val="none"/>
        <c:tickLblPos val="nextTo"/>
        <c:crossAx val="371454464"/>
        <c:crosses val="autoZero"/>
        <c:crossBetween val="between"/>
      </c:valAx>
    </c:plotArea>
    <c:legend>
      <c:legendPos val="r"/>
      <c:layout>
        <c:manualLayout>
          <c:xMode val="edge"/>
          <c:yMode val="edge"/>
          <c:x val="0.27848753280839894"/>
          <c:y val="0.19869021580635754"/>
          <c:w val="0.47373456790123458"/>
          <c:h val="9.3360309128025648E-2"/>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53018372703413"/>
          <c:y val="5.1400554097404488E-2"/>
          <c:w val="0.82251290463692051"/>
          <c:h val="0.74928623505395164"/>
        </c:manualLayout>
      </c:layout>
      <c:barChart>
        <c:barDir val="col"/>
        <c:grouping val="clustered"/>
        <c:varyColors val="0"/>
        <c:ser>
          <c:idx val="0"/>
          <c:order val="0"/>
          <c:tx>
            <c:v>Yes直行</c:v>
          </c:tx>
          <c:spPr>
            <a:pattFill prst="dkHorz">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0-7F58-4A03-9287-AF0EA4767D7D}"/>
            </c:ext>
          </c:extLst>
        </c:ser>
        <c:ser>
          <c:idx val="1"/>
          <c:order val="1"/>
          <c:tx>
            <c:v>No直行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1-7F58-4A03-9287-AF0EA4767D7D}"/>
            </c:ext>
          </c:extLst>
        </c:ser>
        <c:dLbls>
          <c:showLegendKey val="0"/>
          <c:showVal val="0"/>
          <c:showCatName val="0"/>
          <c:showSerName val="0"/>
          <c:showPercent val="0"/>
          <c:showBubbleSize val="0"/>
        </c:dLbls>
        <c:gapWidth val="150"/>
        <c:axId val="386611200"/>
        <c:axId val="383667008"/>
      </c:barChart>
      <c:catAx>
        <c:axId val="386611200"/>
        <c:scaling>
          <c:orientation val="minMax"/>
        </c:scaling>
        <c:delete val="0"/>
        <c:axPos val="b"/>
        <c:title>
          <c:tx>
            <c:rich>
              <a:bodyPr/>
              <a:lstStyle/>
              <a:p>
                <a:pPr>
                  <a:defRPr/>
                </a:pPr>
                <a:r>
                  <a:rPr lang="zh-CN" altLang="en-US"/>
                  <a:t>注视区域</a:t>
                </a:r>
              </a:p>
            </c:rich>
          </c:tx>
          <c:layout>
            <c:manualLayout>
              <c:xMode val="edge"/>
              <c:yMode val="edge"/>
              <c:x val="0.75130030864197528"/>
              <c:y val="0.90548353909465018"/>
            </c:manualLayout>
          </c:layout>
          <c:overlay val="0"/>
        </c:title>
        <c:majorTickMark val="out"/>
        <c:minorTickMark val="none"/>
        <c:tickLblPos val="nextTo"/>
        <c:crossAx val="383667008"/>
        <c:crosses val="autoZero"/>
        <c:auto val="1"/>
        <c:lblAlgn val="ctr"/>
        <c:lblOffset val="100"/>
        <c:noMultiLvlLbl val="0"/>
      </c:catAx>
      <c:valAx>
        <c:axId val="383667008"/>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0"/>
              <c:y val="8.4345679012345673E-2"/>
            </c:manualLayout>
          </c:layout>
          <c:overlay val="0"/>
        </c:title>
        <c:numFmt formatCode="General" sourceLinked="1"/>
        <c:majorTickMark val="out"/>
        <c:minorTickMark val="none"/>
        <c:tickLblPos val="nextTo"/>
        <c:crossAx val="386611200"/>
        <c:crosses val="autoZero"/>
        <c:crossBetween val="between"/>
      </c:valAx>
    </c:plotArea>
    <c:legend>
      <c:legendPos val="r"/>
      <c:layout>
        <c:manualLayout>
          <c:xMode val="edge"/>
          <c:yMode val="edge"/>
          <c:x val="0.37015419947506556"/>
          <c:y val="0.19406058617672792"/>
          <c:w val="0.34373468941382335"/>
          <c:h val="0.13039734616506271"/>
        </c:manualLayout>
      </c:layout>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93271604938274"/>
          <c:y val="5.1400554097404488E-2"/>
          <c:w val="0.81222129629629625"/>
          <c:h val="0.7607884773662551"/>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3D7C-43F1-A2CC-4BF0427DDF45}"/>
            </c:ext>
          </c:extLst>
        </c:ser>
        <c:ser>
          <c:idx val="1"/>
          <c:order val="1"/>
          <c:tx>
            <c:v>右转</c:v>
          </c:tx>
          <c:spPr>
            <a:pattFill prst="dkDnDiag">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1-3D7C-43F1-A2CC-4BF0427DDF45}"/>
            </c:ext>
          </c:extLst>
        </c:ser>
        <c:ser>
          <c:idx val="2"/>
          <c:order val="2"/>
          <c:tx>
            <c:v>直行</c:v>
          </c:tx>
          <c:spPr>
            <a:pattFill prst="pct25">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2-3D7C-43F1-A2CC-4BF0427DDF45}"/>
            </c:ext>
          </c:extLst>
        </c:ser>
        <c:dLbls>
          <c:showLegendKey val="0"/>
          <c:showVal val="0"/>
          <c:showCatName val="0"/>
          <c:showSerName val="0"/>
          <c:showPercent val="0"/>
          <c:showBubbleSize val="0"/>
        </c:dLbls>
        <c:gapWidth val="150"/>
        <c:axId val="386612736"/>
        <c:axId val="383669312"/>
      </c:barChart>
      <c:catAx>
        <c:axId val="386612736"/>
        <c:scaling>
          <c:orientation val="minMax"/>
        </c:scaling>
        <c:delete val="0"/>
        <c:axPos val="b"/>
        <c:title>
          <c:tx>
            <c:rich>
              <a:bodyPr/>
              <a:lstStyle/>
              <a:p>
                <a:pPr>
                  <a:defRPr/>
                </a:pPr>
                <a:r>
                  <a:rPr lang="zh-CN" altLang="en-US"/>
                  <a:t>注视区域</a:t>
                </a:r>
              </a:p>
            </c:rich>
          </c:tx>
          <c:layout>
            <c:manualLayout>
              <c:xMode val="edge"/>
              <c:yMode val="edge"/>
              <c:x val="0.72875308641975312"/>
              <c:y val="0.90069958847736631"/>
            </c:manualLayout>
          </c:layout>
          <c:overlay val="0"/>
        </c:title>
        <c:majorTickMark val="out"/>
        <c:minorTickMark val="none"/>
        <c:tickLblPos val="nextTo"/>
        <c:crossAx val="383669312"/>
        <c:crosses val="autoZero"/>
        <c:auto val="1"/>
        <c:lblAlgn val="ctr"/>
        <c:lblOffset val="100"/>
        <c:noMultiLvlLbl val="0"/>
      </c:catAx>
      <c:valAx>
        <c:axId val="383669312"/>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7.6804461942257219E-3"/>
              <c:y val="8.9180154564012834E-2"/>
            </c:manualLayout>
          </c:layout>
          <c:overlay val="0"/>
        </c:title>
        <c:numFmt formatCode="General" sourceLinked="1"/>
        <c:majorTickMark val="out"/>
        <c:minorTickMark val="none"/>
        <c:tickLblPos val="nextTo"/>
        <c:crossAx val="386612736"/>
        <c:crosses val="autoZero"/>
        <c:crossBetween val="between"/>
      </c:valAx>
    </c:plotArea>
    <c:legend>
      <c:legendPos val="r"/>
      <c:layout>
        <c:manualLayout>
          <c:xMode val="edge"/>
          <c:yMode val="edge"/>
          <c:x val="0.34069135802469136"/>
          <c:y val="0.22164609053497941"/>
          <c:w val="0.405512467191601"/>
          <c:h val="0.1261515748031495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4876543209879"/>
          <c:y val="5.1400554097404488E-2"/>
          <c:w val="0.81728302469135816"/>
          <c:h val="0.74928623505395164"/>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0-AE77-4DB2-80F4-9765B9CC8CB9}"/>
            </c:ext>
          </c:extLst>
        </c:ser>
        <c:ser>
          <c:idx val="1"/>
          <c:order val="1"/>
          <c:tx>
            <c:v>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AE77-4DB2-80F4-9765B9CC8CB9}"/>
            </c:ext>
          </c:extLst>
        </c:ser>
        <c:ser>
          <c:idx val="2"/>
          <c:order val="2"/>
          <c:tx>
            <c:v>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2-AE77-4DB2-80F4-9765B9CC8CB9}"/>
            </c:ext>
          </c:extLst>
        </c:ser>
        <c:dLbls>
          <c:showLegendKey val="0"/>
          <c:showVal val="0"/>
          <c:showCatName val="0"/>
          <c:showSerName val="0"/>
          <c:showPercent val="0"/>
          <c:showBubbleSize val="0"/>
        </c:dLbls>
        <c:gapWidth val="150"/>
        <c:axId val="371454976"/>
        <c:axId val="383671040"/>
      </c:barChart>
      <c:catAx>
        <c:axId val="371454976"/>
        <c:scaling>
          <c:orientation val="minMax"/>
        </c:scaling>
        <c:delete val="0"/>
        <c:axPos val="b"/>
        <c:title>
          <c:tx>
            <c:rich>
              <a:bodyPr/>
              <a:lstStyle/>
              <a:p>
                <a:pPr>
                  <a:defRPr/>
                </a:pPr>
                <a:r>
                  <a:rPr lang="zh-CN" altLang="en-US"/>
                  <a:t>注视区域</a:t>
                </a:r>
              </a:p>
            </c:rich>
          </c:tx>
          <c:layout>
            <c:manualLayout>
              <c:xMode val="edge"/>
              <c:yMode val="edge"/>
              <c:x val="0.72875308641975312"/>
              <c:y val="0.89351851851851849"/>
            </c:manualLayout>
          </c:layout>
          <c:overlay val="0"/>
        </c:title>
        <c:majorTickMark val="out"/>
        <c:minorTickMark val="none"/>
        <c:tickLblPos val="nextTo"/>
        <c:crossAx val="383671040"/>
        <c:crosses val="autoZero"/>
        <c:auto val="1"/>
        <c:lblAlgn val="ctr"/>
        <c:lblOffset val="100"/>
        <c:noMultiLvlLbl val="0"/>
      </c:catAx>
      <c:valAx>
        <c:axId val="38367104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5.3966049382716047E-3"/>
              <c:y val="9.7462139917695478E-2"/>
            </c:manualLayout>
          </c:layout>
          <c:overlay val="0"/>
        </c:title>
        <c:numFmt formatCode="General" sourceLinked="1"/>
        <c:majorTickMark val="out"/>
        <c:minorTickMark val="none"/>
        <c:tickLblPos val="nextTo"/>
        <c:crossAx val="371454976"/>
        <c:crosses val="autoZero"/>
        <c:crossBetween val="between"/>
      </c:valAx>
    </c:plotArea>
    <c:legend>
      <c:legendPos val="r"/>
      <c:layout>
        <c:manualLayout>
          <c:xMode val="edge"/>
          <c:yMode val="edge"/>
          <c:x val="0.33155555555555555"/>
          <c:y val="0.15907407407407406"/>
          <c:w val="0.44995691163604551"/>
          <c:h val="0.17707750072907552"/>
        </c:manualLayout>
      </c:layout>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C998-4C80-B353-F7161F567E78}"/>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C998-4C80-B353-F7161F567E78}"/>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4AF7-40DF-80D9-3EFC28F6BB65}"/>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4AF7-40DF-80D9-3EFC28F6BB65}"/>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AE3C-484A-B9DC-CFCC7BD96EC1}"/>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AE3C-484A-B9DC-CFCC7BD96EC1}"/>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41358024691358"/>
          <c:y val="5.8025514403292178E-2"/>
          <c:w val="0.78446913580246924"/>
          <c:h val="0.75355637860082303"/>
        </c:manualLayout>
      </c:layout>
      <c:lineChart>
        <c:grouping val="standard"/>
        <c:varyColors val="0"/>
        <c:ser>
          <c:idx val="0"/>
          <c:order val="0"/>
          <c:tx>
            <c:v>Yes路口</c:v>
          </c:tx>
          <c:cat>
            <c:numRef>
              <c:f>随机森林决策树数量分析!$A$2:$A$11</c:f>
              <c:numCache>
                <c:formatCode>General</c:formatCode>
                <c:ptCount val="10"/>
                <c:pt idx="0">
                  <c:v>1</c:v>
                </c:pt>
                <c:pt idx="1">
                  <c:v>3</c:v>
                </c:pt>
                <c:pt idx="2">
                  <c:v>5</c:v>
                </c:pt>
                <c:pt idx="3">
                  <c:v>10</c:v>
                </c:pt>
                <c:pt idx="4">
                  <c:v>15</c:v>
                </c:pt>
                <c:pt idx="5">
                  <c:v>20</c:v>
                </c:pt>
                <c:pt idx="6">
                  <c:v>25</c:v>
                </c:pt>
                <c:pt idx="7">
                  <c:v>30</c:v>
                </c:pt>
                <c:pt idx="8">
                  <c:v>35</c:v>
                </c:pt>
                <c:pt idx="9">
                  <c:v>40</c:v>
                </c:pt>
              </c:numCache>
            </c:numRef>
          </c:cat>
          <c:val>
            <c:numRef>
              <c:f>随机森林决策树数量分析!$C$2:$C$11</c:f>
              <c:numCache>
                <c:formatCode>General</c:formatCode>
                <c:ptCount val="10"/>
                <c:pt idx="0">
                  <c:v>71.650000000000006</c:v>
                </c:pt>
                <c:pt idx="1">
                  <c:v>87.4</c:v>
                </c:pt>
                <c:pt idx="2">
                  <c:v>92.91</c:v>
                </c:pt>
                <c:pt idx="3">
                  <c:v>94.49</c:v>
                </c:pt>
                <c:pt idx="4">
                  <c:v>96.85</c:v>
                </c:pt>
                <c:pt idx="5">
                  <c:v>98.43</c:v>
                </c:pt>
                <c:pt idx="6">
                  <c:v>99.21</c:v>
                </c:pt>
                <c:pt idx="7">
                  <c:v>98.43</c:v>
                </c:pt>
                <c:pt idx="8">
                  <c:v>99.21</c:v>
                </c:pt>
                <c:pt idx="9">
                  <c:v>98.43</c:v>
                </c:pt>
              </c:numCache>
            </c:numRef>
          </c:val>
          <c:smooth val="0"/>
          <c:extLst>
            <c:ext xmlns:c16="http://schemas.microsoft.com/office/drawing/2014/chart" uri="{C3380CC4-5D6E-409C-BE32-E72D297353CC}">
              <c16:uniqueId val="{00000000-11A3-49B2-B8D3-CE4749CB1430}"/>
            </c:ext>
          </c:extLst>
        </c:ser>
        <c:ser>
          <c:idx val="1"/>
          <c:order val="1"/>
          <c:tx>
            <c:v>No路口</c:v>
          </c:tx>
          <c:val>
            <c:numRef>
              <c:f>随机森林决策树数量分析!$F$2:$F$11</c:f>
              <c:numCache>
                <c:formatCode>General</c:formatCode>
                <c:ptCount val="10"/>
                <c:pt idx="0">
                  <c:v>76</c:v>
                </c:pt>
                <c:pt idx="1">
                  <c:v>85.33</c:v>
                </c:pt>
                <c:pt idx="2">
                  <c:v>90.67</c:v>
                </c:pt>
                <c:pt idx="3">
                  <c:v>93.33</c:v>
                </c:pt>
                <c:pt idx="4">
                  <c:v>94.67</c:v>
                </c:pt>
                <c:pt idx="5">
                  <c:v>96</c:v>
                </c:pt>
                <c:pt idx="6">
                  <c:v>97.33</c:v>
                </c:pt>
                <c:pt idx="7">
                  <c:v>98.67</c:v>
                </c:pt>
                <c:pt idx="8">
                  <c:v>98.67</c:v>
                </c:pt>
                <c:pt idx="9">
                  <c:v>98.67</c:v>
                </c:pt>
              </c:numCache>
            </c:numRef>
          </c:val>
          <c:smooth val="0"/>
          <c:extLst>
            <c:ext xmlns:c16="http://schemas.microsoft.com/office/drawing/2014/chart" uri="{C3380CC4-5D6E-409C-BE32-E72D297353CC}">
              <c16:uniqueId val="{00000001-11A3-49B2-B8D3-CE4749CB1430}"/>
            </c:ext>
          </c:extLst>
        </c:ser>
        <c:dLbls>
          <c:showLegendKey val="0"/>
          <c:showVal val="0"/>
          <c:showCatName val="0"/>
          <c:showSerName val="0"/>
          <c:showPercent val="0"/>
          <c:showBubbleSize val="0"/>
        </c:dLbls>
        <c:marker val="1"/>
        <c:smooth val="0"/>
        <c:axId val="371455488"/>
        <c:axId val="391397952"/>
      </c:lineChart>
      <c:catAx>
        <c:axId val="371455488"/>
        <c:scaling>
          <c:orientation val="minMax"/>
        </c:scaling>
        <c:delete val="0"/>
        <c:axPos val="b"/>
        <c:title>
          <c:tx>
            <c:rich>
              <a:bodyPr/>
              <a:lstStyle/>
              <a:p>
                <a:pPr>
                  <a:defRPr b="0"/>
                </a:pPr>
                <a:r>
                  <a:rPr lang="zh-CN" altLang="en-US" b="0"/>
                  <a:t>随机森林中决策树数量</a:t>
                </a:r>
              </a:p>
            </c:rich>
          </c:tx>
          <c:layout>
            <c:manualLayout>
              <c:xMode val="edge"/>
              <c:yMode val="edge"/>
              <c:x val="0.37454012345679011"/>
              <c:y val="0.90592592592592591"/>
            </c:manualLayout>
          </c:layout>
          <c:overlay val="0"/>
        </c:title>
        <c:numFmt formatCode="General" sourceLinked="1"/>
        <c:majorTickMark val="out"/>
        <c:minorTickMark val="none"/>
        <c:tickLblPos val="nextTo"/>
        <c:crossAx val="391397952"/>
        <c:crosses val="autoZero"/>
        <c:auto val="1"/>
        <c:lblAlgn val="ctr"/>
        <c:lblOffset val="100"/>
        <c:noMultiLvlLbl val="0"/>
      </c:catAx>
      <c:valAx>
        <c:axId val="391397952"/>
        <c:scaling>
          <c:orientation val="minMax"/>
          <c:max val="100"/>
          <c:min val="60"/>
        </c:scaling>
        <c:delete val="0"/>
        <c:axPos val="l"/>
        <c:title>
          <c:tx>
            <c:rich>
              <a:bodyPr rot="-5400000" vert="horz"/>
              <a:lstStyle/>
              <a:p>
                <a:pPr>
                  <a:defRPr b="0"/>
                </a:pPr>
                <a:r>
                  <a:rPr lang="zh-CN" altLang="en-US" b="0"/>
                  <a:t>预测准确度（</a:t>
                </a:r>
                <a:r>
                  <a:rPr lang="en-US" altLang="zh-CN" b="0"/>
                  <a:t>%</a:t>
                </a:r>
                <a:r>
                  <a:rPr lang="zh-CN" altLang="en-US" b="0"/>
                  <a:t>）</a:t>
                </a:r>
              </a:p>
            </c:rich>
          </c:tx>
          <c:layout>
            <c:manualLayout>
              <c:xMode val="edge"/>
              <c:yMode val="edge"/>
              <c:x val="7.8395061728395062E-3"/>
              <c:y val="0.2305843621399177"/>
            </c:manualLayout>
          </c:layout>
          <c:overlay val="0"/>
        </c:title>
        <c:numFmt formatCode="General" sourceLinked="1"/>
        <c:majorTickMark val="out"/>
        <c:minorTickMark val="none"/>
        <c:tickLblPos val="nextTo"/>
        <c:crossAx val="371455488"/>
        <c:crosses val="autoZero"/>
        <c:crossBetween val="between"/>
      </c:valAx>
      <c:spPr>
        <a:noFill/>
        <a:ln w="25400">
          <a:noFill/>
        </a:ln>
      </c:spPr>
    </c:plotArea>
    <c:legend>
      <c:legendPos val="r"/>
      <c:layout>
        <c:manualLayout>
          <c:xMode val="edge"/>
          <c:yMode val="edge"/>
          <c:x val="0.62072469135802477"/>
          <c:y val="0.31141851851851854"/>
          <c:w val="0.24992345679012345"/>
          <c:h val="0.1890148148148148"/>
        </c:manualLayout>
      </c:layout>
      <c:overlay val="0"/>
    </c:legend>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4F0EF-DC12-41A5-8872-DE089381B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7066</TotalTime>
  <Pages>77</Pages>
  <Words>8245</Words>
  <Characters>46997</Characters>
  <Application>Microsoft Office Word</Application>
  <DocSecurity>0</DocSecurity>
  <Lines>391</Lines>
  <Paragraphs>110</Paragraphs>
  <ScaleCrop>false</ScaleCrop>
  <Company/>
  <LinksUpToDate>false</LinksUpToDate>
  <CharactersWithSpaces>55132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1143</cp:revision>
  <cp:lastPrinted>2017-05-12T06:17:00Z</cp:lastPrinted>
  <dcterms:created xsi:type="dcterms:W3CDTF">2017-03-30T05:38:00Z</dcterms:created>
  <dcterms:modified xsi:type="dcterms:W3CDTF">2018-04-20T11:49:00Z</dcterms:modified>
</cp:coreProperties>
</file>