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r w:rsidRPr="004E100E">
            <w:rPr>
              <w:rFonts w:eastAsia="华文行楷" w:cs="Times New Roman" w:hint="eastAsia"/>
              <w:b/>
              <w:sz w:val="72"/>
              <w:szCs w:val="24"/>
            </w:rPr>
            <w:t>圳</w:t>
          </w:r>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r w:rsidR="00815A26" w:rsidRPr="00542428">
        <w:rPr>
          <w:rFonts w:hint="eastAsia"/>
        </w:rPr>
        <w:t>Matlab</w:t>
      </w:r>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r w:rsidR="00643BD7" w:rsidRPr="00643BD7">
        <w:t>LibSVM</w:t>
      </w:r>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r w:rsidRPr="00260AF0">
        <w:rPr>
          <w:rFonts w:cs="Times New Roman"/>
          <w:szCs w:val="24"/>
        </w:rPr>
        <w:t>On the basis of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So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in order to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The existing data are analyzed and analyzed by Matlab, and the corresponding parameters of the gaze characteristics are summarized, including the frequency of gaze, the duration of gaze and the probability of transition. On the basis of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established, the original data is simulated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he model parameters are improved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w:t>
      </w:r>
      <w:r w:rsidR="009757FB">
        <w:rPr>
          <w:rFonts w:cs="Times New Roman"/>
          <w:noProof/>
          <w:szCs w:val="24"/>
        </w:rPr>
        <w:t>特征</w:t>
      </w:r>
      <w:r w:rsidRPr="00E827ED">
        <w:rPr>
          <w:rFonts w:cs="Times New Roman"/>
          <w:noProof/>
          <w:szCs w:val="24"/>
        </w:rPr>
        <w:t>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w:t>
      </w:r>
      <w:r w:rsidR="009757FB">
        <w:rPr>
          <w:rFonts w:cs="Times New Roman"/>
          <w:noProof/>
          <w:sz w:val="24"/>
          <w:szCs w:val="24"/>
        </w:rPr>
        <w:t>特征</w:t>
      </w:r>
      <w:r w:rsidRPr="00E827ED">
        <w:rPr>
          <w:rFonts w:cs="Times New Roman"/>
          <w:noProof/>
          <w:sz w:val="24"/>
          <w:szCs w:val="24"/>
        </w:rPr>
        <w:t>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r w:rsidRPr="004D03C8">
        <w:rPr>
          <w:rFonts w:hint="eastAsia"/>
        </w:rPr>
        <w:t>绪</w:t>
      </w:r>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汽车保有量指得就是一个地区拥有车辆的数量，一般是指在当地登记的车辆。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量趋势变化图。汽车的出现给人们的出行带来了极大的方便，但与此同时也带来一系列交通问题。例如，交通拥堵、交通事故。这样为城市道路交通带来极大压力，人员伤亡和损失也大幅增加。再加上近年来网约车的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40992"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w:t>
      </w:r>
      <w:r w:rsidR="009757FB">
        <w:rPr>
          <w:rFonts w:hint="eastAsia"/>
          <w:shd w:val="clear" w:color="auto" w:fill="FFFFFF"/>
        </w:rPr>
        <w:t>特征</w:t>
      </w:r>
      <w:r>
        <w:rPr>
          <w:rFonts w:hint="eastAsia"/>
          <w:shd w:val="clear" w:color="auto" w:fill="FFFFFF"/>
        </w:rPr>
        <w:t>，利用模式识别</w:t>
      </w:r>
      <w:r>
        <w:rPr>
          <w:rFonts w:hint="eastAsia"/>
          <w:shd w:val="clear" w:color="auto" w:fill="FFFFFF"/>
        </w:rPr>
        <w:t>/</w:t>
      </w:r>
      <w:r>
        <w:rPr>
          <w:rFonts w:hint="eastAsia"/>
          <w:shd w:val="clear" w:color="auto" w:fill="FFFFFF"/>
        </w:rPr>
        <w:t>机器学习的方法建立相应的模型，从而达到某些条件下</w:t>
      </w:r>
      <w:r w:rsidR="00690447">
        <w:rPr>
          <w:rFonts w:hint="eastAsia"/>
          <w:shd w:val="clear" w:color="auto" w:fill="FFFFFF"/>
        </w:rPr>
        <w:t>预测驾驶员的驾驶意图，为危险驾驶行为做出预警，减少交通事故的发生，提高驾驶安全性。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BD505B">
      <w:pPr>
        <w:pStyle w:val="1"/>
        <w:numPr>
          <w:ilvl w:val="1"/>
          <w:numId w:val="5"/>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D558C2" w:rsidRDefault="00D558C2" w:rsidP="006A619E">
      <w:pPr>
        <w:ind w:firstLine="480"/>
      </w:pPr>
    </w:p>
    <w:p w:rsidR="00D558C2" w:rsidRDefault="00D558C2" w:rsidP="004D03C8">
      <w:pPr>
        <w:pStyle w:val="1"/>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lastRenderedPageBreak/>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相关系数、簇内样本数为参考，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17440"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BD505B">
      <w:pPr>
        <w:pStyle w:val="af0"/>
        <w:numPr>
          <w:ilvl w:val="0"/>
          <w:numId w:val="6"/>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0" w:name="_Toc482786564"/>
      <w:r w:rsidRPr="000811A1">
        <w:rPr>
          <w:rFonts w:hint="eastAsia"/>
        </w:rPr>
        <w:t>基本参数描述</w:t>
      </w:r>
      <w:bookmarkEnd w:id="20"/>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r w:rsidR="00412877">
        <w:rPr>
          <w:rFonts w:hint="eastAsia"/>
        </w:rPr>
        <w:t>若车辆已经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1" w:name="_Toc482786566"/>
      <w:r>
        <w:rPr>
          <w:rFonts w:hint="eastAsia"/>
        </w:rPr>
        <w:lastRenderedPageBreak/>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46112"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BD505B">
      <w:pPr>
        <w:pStyle w:val="af0"/>
        <w:numPr>
          <w:ilvl w:val="0"/>
          <w:numId w:val="6"/>
        </w:numPr>
        <w:spacing w:after="326"/>
      </w:pPr>
      <w:bookmarkStart w:id="22" w:name="_Ref512029925"/>
      <w:r>
        <w:rPr>
          <w:rFonts w:hint="eastAsia"/>
        </w:rPr>
        <w:t>十字路口行车区域划分</w:t>
      </w:r>
      <w:bookmarkEnd w:id="22"/>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rPr>
          <w:rFonts w:hint="eastAsia"/>
        </w:rPr>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总览</w:t>
      </w:r>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BD505B">
      <w:pPr>
        <w:pStyle w:val="af0"/>
        <w:numPr>
          <w:ilvl w:val="0"/>
          <w:numId w:val="10"/>
        </w:numPr>
        <w:spacing w:after="326"/>
        <w:rPr>
          <w:rFonts w:hint="eastAsia"/>
        </w:rPr>
      </w:pPr>
      <w:bookmarkStart w:id="24" w:name="_Ref512113850"/>
      <w:r>
        <w:rPr>
          <w:rFonts w:hint="eastAsia"/>
        </w:rPr>
        <w:t>红绿灯数据总览</w:t>
      </w:r>
      <w:bookmarkEnd w:id="24"/>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，个</w:t>
            </w:r>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rPr>
          <w:rFonts w:hint="eastAsia"/>
        </w:rPr>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Pr>
          <w:rFonts w:hint="eastAsia"/>
        </w:rPr>
        <w:t>，</w:t>
      </w:r>
      <w:r w:rsidR="00D50959">
        <w:rPr>
          <w:rFonts w:hint="eastAsia"/>
        </w:rPr>
        <w:t>使</w:t>
      </w:r>
      <w:r w:rsidR="004F0D0C" w:rsidRPr="004F0D0C">
        <w:rPr>
          <w:rFonts w:hint="eastAsia"/>
        </w:rPr>
        <w:t>各</w:t>
      </w:r>
      <w:r w:rsidR="009757FB">
        <w:rPr>
          <w:rFonts w:hint="eastAsia"/>
        </w:rPr>
        <w:t>特征</w:t>
      </w:r>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rPr>
          <w:rFonts w:hint="eastAsia"/>
        </w:rPr>
      </w:pPr>
    </w:p>
    <w:p w:rsidR="002203B8" w:rsidRDefault="004B2F32" w:rsidP="004D03C8">
      <w:pPr>
        <w:pStyle w:val="1"/>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rPr>
          <w:rFonts w:hint="eastAsia"/>
        </w:rPr>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r>
      <w:r w:rsidR="009D3025">
        <w:rPr>
          <w:vertAlign w:val="superscript"/>
        </w:rPr>
        <w:instrText xml:space="preserve"> \* MERGEFORMAT </w:instrText>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rPr>
          <w:rFonts w:hint="eastAsia"/>
        </w:rPr>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rPr>
          <w:rFonts w:hint="eastAsia"/>
        </w:rPr>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rPr>
          <w:rFonts w:hint="eastAsia"/>
        </w:rPr>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第四，初始化优选组的序号</w:t>
      </w:r>
      <w:r w:rsidR="000E6A4D">
        <w:rPr>
          <w:rFonts w:hint="eastAsia"/>
        </w:rPr>
        <w:t>i</w:t>
      </w:r>
      <w:r w:rsidR="000E6A4D">
        <w:rPr>
          <w:rFonts w:hint="eastAsia"/>
        </w:rPr>
        <w:t>和备选组的序号</w:t>
      </w:r>
      <w:r w:rsidR="000E6A4D">
        <w:rPr>
          <w:rFonts w:hint="eastAsia"/>
        </w:rPr>
        <w:t>j</w:t>
      </w:r>
      <w:r w:rsidR="00DF3B97">
        <w:rPr>
          <w:rFonts w:hint="eastAsia"/>
        </w:rPr>
        <w:t>，</w:t>
      </w:r>
      <w:r w:rsidR="000E6A4D">
        <w:rPr>
          <w:rFonts w:hint="eastAsia"/>
        </w:rPr>
        <w:t>为后面的循环做准备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r w:rsidR="00A16110">
        <w:rPr>
          <w:rFonts w:hint="eastAsia"/>
        </w:rPr>
        <w:t>优选组第</w:t>
      </w:r>
      <w:r w:rsidR="00A16110">
        <w:rPr>
          <w:rFonts w:hint="eastAsia"/>
        </w:rPr>
        <w:t>i</w:t>
      </w:r>
      <w:r w:rsidR="00A16110">
        <w:rPr>
          <w:rFonts w:hint="eastAsia"/>
        </w:rPr>
        <w:t>个特征</w:t>
      </w:r>
      <w:r w:rsidR="00687C85" w:rsidRPr="0028043C">
        <w:rPr>
          <w:rFonts w:hint="eastAsia"/>
        </w:rPr>
        <w:t>与</w:t>
      </w:r>
      <w:r w:rsidR="00A16110">
        <w:rPr>
          <w:rFonts w:hint="eastAsia"/>
        </w:rPr>
        <w:t>备选组第</w:t>
      </w:r>
      <w:r w:rsidR="00A16110">
        <w:rPr>
          <w:rFonts w:hint="eastAsia"/>
        </w:rPr>
        <w:t>j</w:t>
      </w:r>
      <w:r w:rsidR="00A16110">
        <w:rPr>
          <w:rFonts w:hint="eastAsia"/>
        </w:rPr>
        <w:t>个</w:t>
      </w:r>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r w:rsidR="00A16110">
        <w:rPr>
          <w:rFonts w:hint="eastAsia"/>
        </w:rPr>
        <w:t>优先组特征</w:t>
      </w:r>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，即遍历完所有备选组</w:t>
      </w:r>
      <w:r w:rsidR="00EE597A">
        <w:rPr>
          <w:rFonts w:hint="eastAsia"/>
        </w:rPr>
        <w:t>特征</w:t>
      </w:r>
      <w:r>
        <w:rPr>
          <w:rFonts w:hint="eastAsia"/>
        </w:rPr>
        <w:t>。</w:t>
      </w:r>
    </w:p>
    <w:p w:rsidR="00DE4F72" w:rsidRDefault="00FE036A" w:rsidP="00336098">
      <w:pPr>
        <w:ind w:firstLine="420"/>
      </w:pPr>
      <w:r w:rsidRPr="00FE036A">
        <w:rPr>
          <w:rFonts w:asciiTheme="minorHAnsi" w:hAnsiTheme="minorHAnsi"/>
          <w:noProof/>
          <w:sz w:val="21"/>
        </w:rPr>
        <w:lastRenderedPageBreak/>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741696;mso-position-horizontal-relative:text;mso-position-vertical-relative:text">
            <v:imagedata r:id="rId20" o:title=""/>
            <w10:wrap type="topAndBottom"/>
          </v:shape>
          <o:OLEObject Type="Embed" ProgID="Visio.Drawing.15" ShapeID="_x0000_s1078" DrawAspect="Content" ObjectID="_1585939280" r:id="rId21"/>
        </w:object>
      </w:r>
      <w:r w:rsidR="00A16110">
        <w:rPr>
          <w:rFonts w:hint="eastAsia"/>
        </w:rPr>
        <w:t>第</w:t>
      </w:r>
      <w:r>
        <w:rPr>
          <w:rFonts w:hint="eastAsia"/>
        </w:rPr>
        <w:t>六</w:t>
      </w:r>
      <w:r w:rsidR="00A16110">
        <w:rPr>
          <w:rFonts w:hint="eastAsia"/>
        </w:rPr>
        <w:t>，保留替换前后准确率最高的替换，</w:t>
      </w:r>
      <w:r>
        <w:rPr>
          <w:rFonts w:hint="eastAsia"/>
        </w:rPr>
        <w:t>i</w:t>
      </w:r>
      <w:r w:rsidR="00841FC5">
        <w:rPr>
          <w:rFonts w:hint="eastAsia"/>
        </w:rPr>
        <w:t>加一</w:t>
      </w:r>
      <w:r w:rsidR="005E681A">
        <w:rPr>
          <w:rFonts w:hint="eastAsia"/>
        </w:rPr>
        <w:t>和</w:t>
      </w:r>
      <w:r>
        <w:rPr>
          <w:rFonts w:hint="eastAsia"/>
        </w:rPr>
        <w:t>初始化</w:t>
      </w:r>
      <w:r>
        <w:rPr>
          <w:rFonts w:hint="eastAsia"/>
        </w:rPr>
        <w:t>j</w:t>
      </w:r>
      <w:r w:rsidR="00687C85">
        <w:rPr>
          <w:rFonts w:hint="eastAsia"/>
        </w:rPr>
        <w:t>。重复步骤</w:t>
      </w:r>
      <w:r>
        <w:rPr>
          <w:rFonts w:hint="eastAsia"/>
        </w:rPr>
        <w:t>五</w:t>
      </w:r>
      <w:r w:rsidR="00687C85">
        <w:rPr>
          <w:rFonts w:hint="eastAsia"/>
        </w:rPr>
        <w:t>，直至</w:t>
      </w:r>
      <w:r>
        <w:rPr>
          <w:rFonts w:hint="eastAsia"/>
        </w:rPr>
        <w:t>i</w:t>
      </w:r>
      <w:r w:rsidR="00EE597A">
        <w:rPr>
          <w:rFonts w:hint="eastAsia"/>
        </w:rPr>
        <w:t>等于</w:t>
      </w:r>
      <w:r w:rsidR="00EE597A">
        <w:rPr>
          <w:rFonts w:hint="eastAsia"/>
        </w:rPr>
        <w:t>1</w:t>
      </w:r>
      <w:r w:rsidR="00EE597A">
        <w:t>0</w:t>
      </w:r>
      <w:r w:rsidR="00EE597A">
        <w:rPr>
          <w:rFonts w:hint="eastAsia"/>
        </w:rPr>
        <w:t>，即遍历完所有优选组特征。最终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rPr>
          <w:rFonts w:hint="eastAsia"/>
        </w:rPr>
      </w:pPr>
    </w:p>
    <w:p w:rsidR="00687C85" w:rsidRDefault="00687C85" w:rsidP="00BD505B">
      <w:pPr>
        <w:pStyle w:val="af0"/>
        <w:numPr>
          <w:ilvl w:val="0"/>
          <w:numId w:val="12"/>
        </w:numPr>
        <w:spacing w:after="326"/>
        <w:rPr>
          <w:rFonts w:hint="eastAsia"/>
        </w:rPr>
      </w:pPr>
      <w:bookmarkStart w:id="25" w:name="_Ref512118094"/>
      <w:r>
        <w:rPr>
          <w:rFonts w:hint="eastAsia"/>
        </w:rPr>
        <w:t>特征选择流程图</w:t>
      </w:r>
      <w:bookmarkEnd w:id="25"/>
    </w:p>
    <w:p w:rsidR="00F015D8" w:rsidRDefault="00550B5C" w:rsidP="00550AB6">
      <w:pPr>
        <w:pStyle w:val="2"/>
      </w:pPr>
      <w:r>
        <w:rPr>
          <w:rFonts w:hint="eastAsia"/>
        </w:rPr>
        <w:lastRenderedPageBreak/>
        <w:t>特征选择结果</w:t>
      </w:r>
    </w:p>
    <w:p w:rsidR="00165141" w:rsidRPr="00165141" w:rsidRDefault="00165141" w:rsidP="00165141">
      <w:pPr>
        <w:ind w:firstLine="480"/>
        <w:rPr>
          <w:rFonts w:hint="eastAsia"/>
        </w:rPr>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BD505B">
      <w:pPr>
        <w:pStyle w:val="af4"/>
        <w:numPr>
          <w:ilvl w:val="0"/>
          <w:numId w:val="10"/>
        </w:numPr>
        <w:spacing w:before="326" w:after="163"/>
      </w:pPr>
      <w:bookmarkStart w:id="26" w:name="_Ref512118475"/>
      <w:r>
        <w:rPr>
          <w:rFonts w:hint="eastAsia"/>
        </w:rPr>
        <w:t>前</w:t>
      </w:r>
      <w:r w:rsidR="00A740EA">
        <w:rPr>
          <w:rFonts w:hint="eastAsia"/>
        </w:rPr>
        <w:t>十</w:t>
      </w:r>
      <w:r>
        <w:rPr>
          <w:rFonts w:hint="eastAsia"/>
        </w:rPr>
        <w:t>位优选</w:t>
      </w:r>
      <w:r w:rsidR="009757FB">
        <w:rPr>
          <w:rFonts w:hint="eastAsia"/>
        </w:rPr>
        <w:t>特征</w:t>
      </w:r>
      <w:bookmarkEnd w:id="26"/>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hint="eastAsia"/>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hint="eastAsia"/>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hint="eastAsia"/>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hint="eastAsia"/>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hint="eastAsia"/>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hint="eastAsia"/>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对信号灯和其他区域区域的关注度提升，与现实情况</w:t>
      </w:r>
      <w:r w:rsidR="007D104F">
        <w:rPr>
          <w:rFonts w:hint="eastAsia"/>
        </w:rPr>
        <w:t>较贴合</w:t>
      </w:r>
      <w:r w:rsidR="00E50015">
        <w:rPr>
          <w:rFonts w:hint="eastAsia"/>
        </w:rPr>
        <w:t>。</w:t>
      </w:r>
    </w:p>
    <w:p w:rsidR="00B00C41" w:rsidRPr="002C6831" w:rsidRDefault="00B00C41" w:rsidP="00945119">
      <w:pPr>
        <w:ind w:firstLine="480"/>
        <w:rPr>
          <w:rFonts w:hint="eastAsia"/>
        </w:rPr>
      </w:pPr>
    </w:p>
    <w:p w:rsidR="00F015D8" w:rsidRDefault="00F015D8" w:rsidP="004D03C8">
      <w:pPr>
        <w:pStyle w:val="1"/>
      </w:pPr>
      <w:bookmarkStart w:id="27" w:name="_Toc482786584"/>
      <w:r>
        <w:rPr>
          <w:rFonts w:hint="eastAsia"/>
        </w:rPr>
        <w:t>本章小结</w:t>
      </w:r>
      <w:bookmarkEnd w:id="27"/>
    </w:p>
    <w:p w:rsidR="00B00C41" w:rsidRDefault="00F015D8" w:rsidP="00230D49">
      <w:pPr>
        <w:ind w:firstLine="480"/>
        <w:rPr>
          <w:rFonts w:hint="eastAsia"/>
        </w:rPr>
      </w:pPr>
      <w:r>
        <w:rPr>
          <w:rFonts w:hint="eastAsia"/>
        </w:rPr>
        <w:t>本章</w:t>
      </w:r>
      <w:r w:rsidR="00B00C41">
        <w:rPr>
          <w:rFonts w:hint="eastAsia"/>
        </w:rPr>
        <w:t>主要对数据进行预处理</w:t>
      </w:r>
      <w:r w:rsidR="003E2AE7">
        <w:rPr>
          <w:rFonts w:hint="eastAsia"/>
        </w:rPr>
        <w:t>，其中包括提取数据、归一化以及特征选择</w:t>
      </w:r>
      <w:r w:rsidR="00B00C41">
        <w:rPr>
          <w:rFonts w:hint="eastAsia"/>
        </w:rPr>
        <w:t>。</w:t>
      </w:r>
      <w:r w:rsidR="003E2AE7">
        <w:rPr>
          <w:rFonts w:hint="eastAsia"/>
        </w:rPr>
        <w:t>通过采用</w:t>
      </w:r>
      <w:r w:rsidR="003E2AE7">
        <w:rPr>
          <w:rFonts w:hint="eastAsia"/>
        </w:rPr>
        <w:t>F</w:t>
      </w:r>
      <w:r w:rsidR="003E2AE7">
        <w:t>EAST</w:t>
      </w:r>
      <w:r w:rsidR="003E2AE7">
        <w:rPr>
          <w:rFonts w:hint="eastAsia"/>
        </w:rPr>
        <w:t>算法与显著性检验，</w:t>
      </w:r>
      <w:r w:rsidR="00347FF5">
        <w:rPr>
          <w:rFonts w:hint="eastAsia"/>
        </w:rPr>
        <w:t>分别得</w:t>
      </w:r>
      <w:r w:rsidR="003E2AE7">
        <w:rPr>
          <w:rFonts w:hint="eastAsia"/>
        </w:rPr>
        <w:t>到了</w:t>
      </w:r>
      <w:r w:rsidR="00347FF5">
        <w:rPr>
          <w:rFonts w:hint="eastAsia"/>
        </w:rPr>
        <w:t>绿灯与红灯情况下的</w:t>
      </w:r>
      <w:r w:rsidR="003E2AE7">
        <w:rPr>
          <w:rFonts w:hint="eastAsia"/>
        </w:rPr>
        <w:t>十个优选</w:t>
      </w:r>
      <w:r w:rsidR="009757FB">
        <w:rPr>
          <w:rFonts w:hint="eastAsia"/>
        </w:rPr>
        <w:t>特征</w:t>
      </w:r>
      <w:r w:rsidR="003E2AE7">
        <w:rPr>
          <w:rFonts w:hint="eastAsia"/>
        </w:rPr>
        <w:t>，为</w:t>
      </w:r>
      <w:r w:rsidR="00881126">
        <w:rPr>
          <w:rFonts w:hint="eastAsia"/>
        </w:rPr>
        <w:t>下一步的模式析取</w:t>
      </w:r>
      <w:r w:rsidR="003E2AE7">
        <w:rPr>
          <w:rFonts w:hint="eastAsia"/>
        </w:rPr>
        <w:t>做好了</w:t>
      </w:r>
      <w:r w:rsidR="00881126">
        <w:rPr>
          <w:rFonts w:hint="eastAsia"/>
        </w:rPr>
        <w:t>准备</w:t>
      </w:r>
      <w:r w:rsidR="003E2AE7">
        <w:rPr>
          <w:rFonts w:hint="eastAsia"/>
        </w:rPr>
        <w:t>。</w:t>
      </w:r>
    </w:p>
    <w:p w:rsidR="00821C57" w:rsidRDefault="00821C57" w:rsidP="00821C57">
      <w:pPr>
        <w:ind w:firstLineChars="0" w:firstLine="0"/>
        <w:rPr>
          <w:rFonts w:hint="eastAsia"/>
        </w:rPr>
        <w:sectPr w:rsidR="00821C57" w:rsidSect="004E100E">
          <w:headerReference w:type="even" r:id="rId22"/>
          <w:headerReference w:type="default" r:id="rId23"/>
          <w:footerReference w:type="even" r:id="rId24"/>
          <w:footerReference w:type="default" r:id="rId25"/>
          <w:headerReference w:type="first" r:id="rId26"/>
          <w:footerReference w:type="first" r:id="rId27"/>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8" w:name="_Ref512068124"/>
      <w:r>
        <w:rPr>
          <w:rFonts w:hint="eastAsia"/>
        </w:rPr>
        <w:t>模式析取</w:t>
      </w:r>
      <w:bookmarkEnd w:id="28"/>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使得同一个簇内的数据对象的相似性尽可能大，同时不在同一个簇中的数据对象的差异性也尽可能地大。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寻找最相近的簇</w:t>
      </w:r>
      <w:r w:rsidRPr="00305CB2">
        <w:rPr>
          <w:rFonts w:cs="Times New Roman" w:hint="eastAsia"/>
        </w:rPr>
        <w:t>不断</w:t>
      </w:r>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BD505B">
      <w:pPr>
        <w:pStyle w:val="af0"/>
        <w:numPr>
          <w:ilvl w:val="0"/>
          <w:numId w:val="1"/>
        </w:numPr>
        <w:spacing w:after="326"/>
      </w:pPr>
      <w:bookmarkStart w:id="29"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1552;mso-position-horizontal-relative:text;mso-position-vertical-relative:text">
            <v:imagedata r:id="rId28" o:title=""/>
            <w10:wrap type="topAndBottom"/>
          </v:shape>
          <o:OLEObject Type="Embed" ProgID="Visio.Drawing.15" ShapeID="_x0000_s1035" DrawAspect="Content" ObjectID="_1585939281" r:id="rId29"/>
        </w:object>
      </w:r>
      <w:r w:rsidR="00DA0626">
        <w:rPr>
          <w:rFonts w:hint="eastAsia"/>
        </w:rPr>
        <w:t>层次聚类流程图</w:t>
      </w:r>
      <w:bookmarkEnd w:id="29"/>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r w:rsidR="006B51EC" w:rsidRPr="00E91507">
        <w:rPr>
          <w:rFonts w:cs="Times New Roman"/>
        </w:rPr>
        <w:t>杰卡德距离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r w:rsidR="006938E6">
        <w:t>’</w:t>
      </w:r>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30" o:title=""/>
            <w10:wrap type="topAndBottom"/>
          </v:shape>
          <o:OLEObject Type="Embed" ProgID="Visio.Drawing.15" ShapeID="_x0000_s1039" DrawAspect="Content" ObjectID="_1585939282" r:id="rId31"/>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r w:rsidR="00355BE4" w:rsidRPr="00355BE4">
        <w:rPr>
          <w:rFonts w:hint="eastAsia"/>
        </w:rPr>
        <w:t>检测二叉聚类树中各元素间的距离和实际的距离之间有多大的相关性。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BD505B">
      <w:pPr>
        <w:pStyle w:val="af0"/>
        <w:numPr>
          <w:ilvl w:val="0"/>
          <w:numId w:val="1"/>
        </w:numPr>
        <w:spacing w:after="326"/>
      </w:pPr>
      <w:bookmarkStart w:id="30" w:name="_Ref512006969"/>
      <w:r>
        <w:rPr>
          <w:rFonts w:hint="eastAsia"/>
        </w:rPr>
        <w:t>聚类参数寻优流程图</w:t>
      </w:r>
      <w:bookmarkEnd w:id="30"/>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BD505B">
      <w:pPr>
        <w:pStyle w:val="af0"/>
        <w:numPr>
          <w:ilvl w:val="0"/>
          <w:numId w:val="2"/>
        </w:numPr>
        <w:spacing w:after="326"/>
      </w:pPr>
      <w:bookmarkStart w:id="31" w:name="_Ref512007047"/>
      <w:r w:rsidRPr="00BE5ADC">
        <w:lastRenderedPageBreak/>
        <w:t>绿灯</w:t>
      </w:r>
      <w:r w:rsidRPr="00BE5ADC">
        <w:rPr>
          <w:rFonts w:hint="eastAsia"/>
        </w:rPr>
        <w:t>最佳聚类参数</w:t>
      </w:r>
      <w:bookmarkEnd w:id="31"/>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BD505B">
      <w:pPr>
        <w:pStyle w:val="af0"/>
        <w:numPr>
          <w:ilvl w:val="0"/>
          <w:numId w:val="2"/>
        </w:numPr>
        <w:spacing w:after="326"/>
      </w:pPr>
      <w:bookmarkStart w:id="32" w:name="_Ref512007067"/>
      <w:r>
        <w:rPr>
          <w:rFonts w:hint="eastAsia"/>
        </w:rPr>
        <w:t>红灯最佳聚类参数</w:t>
      </w:r>
      <w:bookmarkEnd w:id="32"/>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r w:rsidR="00A27E51" w:rsidRPr="00A27E51">
        <w:rPr>
          <w:rFonts w:hint="eastAsia"/>
        </w:rPr>
        <w:t>使</w:t>
      </w:r>
      <w:r w:rsidR="000064EC">
        <w:rPr>
          <w:rFonts w:hint="eastAsia"/>
        </w:rPr>
        <w:t>簇</w:t>
      </w:r>
      <w:r w:rsidR="00A27E51" w:rsidRPr="00A27E51">
        <w:rPr>
          <w:rFonts w:hint="eastAsia"/>
        </w:rPr>
        <w:t>内的离差平方和的增量最小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，但是在计算类间距的时候给距离加上了相当于类中成员个数倒数的权重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3" w:name="_Ref512068098"/>
      <w:r>
        <w:rPr>
          <w:rFonts w:hint="eastAsia"/>
        </w:rPr>
        <w:lastRenderedPageBreak/>
        <w:t>聚类结果</w:t>
      </w:r>
      <w:bookmarkEnd w:id="33"/>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592192"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BD505B">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04480"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BD505B">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BD505B">
      <w:pPr>
        <w:pStyle w:val="af0"/>
        <w:numPr>
          <w:ilvl w:val="0"/>
          <w:numId w:val="3"/>
        </w:numPr>
        <w:spacing w:after="326"/>
        <w:rPr>
          <w:rFonts w:hint="eastAsia"/>
        </w:rPr>
      </w:pPr>
      <w:bookmarkStart w:id="34"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4"/>
    </w:p>
    <w:p w:rsidR="00FB7310" w:rsidRPr="00202CE9" w:rsidRDefault="00EC64B2" w:rsidP="00BD505B">
      <w:pPr>
        <w:pStyle w:val="af0"/>
        <w:numPr>
          <w:ilvl w:val="0"/>
          <w:numId w:val="3"/>
        </w:numPr>
        <w:spacing w:after="326"/>
      </w:pPr>
      <w:r>
        <w:rPr>
          <w:rFonts w:hint="eastAsia"/>
        </w:rPr>
        <w:t>绿灯时直行的</w:t>
      </w:r>
      <w:r w:rsidR="00FB7310">
        <w:rPr>
          <w:rFonts w:hint="eastAsia"/>
        </w:rPr>
        <w:t>聚类树形图</w:t>
      </w:r>
    </w:p>
    <w:p w:rsidR="006B631B" w:rsidRDefault="00D843C3" w:rsidP="00BD505B">
      <w:pPr>
        <w:pStyle w:val="af0"/>
        <w:numPr>
          <w:ilvl w:val="0"/>
          <w:numId w:val="3"/>
        </w:numPr>
        <w:spacing w:after="326"/>
      </w:pPr>
      <w:r>
        <w:rPr>
          <w:rFonts w:hint="eastAsia"/>
          <w:noProof/>
        </w:rPr>
        <w:drawing>
          <wp:anchor distT="0" distB="0" distL="114300" distR="114300" simplePos="0" relativeHeight="25161369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5" w:name="_Toc482786589"/>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系数有大幅度增加，说明上一次并类效果比较好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6E0280">
        <w:rPr>
          <w:rFonts w:hint="eastAsia"/>
        </w:rPr>
        <w:t>。</w:t>
      </w:r>
    </w:p>
    <w:p w:rsidR="006E0280" w:rsidRDefault="006E0280" w:rsidP="002174D5">
      <w:pPr>
        <w:ind w:firstLine="480"/>
        <w:rPr>
          <w:rFonts w:hint="eastAsia"/>
        </w:rPr>
      </w:pPr>
      <w:r>
        <w:rPr>
          <w:rFonts w:hint="eastAsia"/>
        </w:rPr>
        <w:t>由不一致系数得，绿灯情况下，左转驾驶意图的数据可划分了两类、直行时为两类，</w:t>
      </w:r>
      <w:r>
        <w:rPr>
          <w:rFonts w:hint="eastAsia"/>
        </w:rPr>
        <w:lastRenderedPageBreak/>
        <w:t>右转时为两类。</w:t>
      </w:r>
    </w:p>
    <w:p w:rsidR="007770AE" w:rsidRDefault="00EF4481" w:rsidP="007770AE">
      <w:pPr>
        <w:pStyle w:val="2"/>
      </w:pPr>
      <w:r>
        <w:rPr>
          <w:rFonts w:hint="eastAsia"/>
          <w:noProof/>
        </w:rPr>
        <w:drawing>
          <wp:anchor distT="0" distB="0" distL="114300" distR="114300" simplePos="0" relativeHeight="25162496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6E0280" w:rsidRPr="006E0280" w:rsidRDefault="006E0280" w:rsidP="006E0280">
      <w:pPr>
        <w:ind w:firstLine="480"/>
        <w:rPr>
          <w:rFonts w:hint="eastAsia"/>
        </w:rPr>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Pr>
          <w:rFonts w:hint="eastAsia"/>
        </w:rPr>
        <w:t>图</w:t>
      </w:r>
      <w:r>
        <w:rPr>
          <w:rFonts w:hint="eastAsia"/>
        </w:rPr>
        <w:t>4-6</w:t>
      </w:r>
      <w:r>
        <w:fldChar w:fldCharType="end"/>
      </w:r>
      <w:r>
        <w:rPr>
          <w:rFonts w:hint="eastAsia"/>
        </w:rPr>
        <w:t>、</w:t>
      </w:r>
      <w:r>
        <w:fldChar w:fldCharType="begin"/>
      </w:r>
      <w:r>
        <w:instrText xml:space="preserve"> REF _Ref512195555 \n \h </w:instrText>
      </w:r>
      <w:r>
        <w:fldChar w:fldCharType="separate"/>
      </w:r>
      <w:r>
        <w:rPr>
          <w:rFonts w:hint="eastAsia"/>
        </w:rPr>
        <w:t>图</w:t>
      </w:r>
      <w:r>
        <w:rPr>
          <w:rFonts w:hint="eastAsia"/>
        </w:rPr>
        <w:t>4-7</w:t>
      </w:r>
      <w:r>
        <w:fldChar w:fldCharType="end"/>
      </w:r>
      <w:r>
        <w:rPr>
          <w:rFonts w:hint="eastAsia"/>
        </w:rPr>
        <w:t>、</w:t>
      </w:r>
      <w:r>
        <w:fldChar w:fldCharType="begin"/>
      </w:r>
      <w:r>
        <w:instrText xml:space="preserve"> REF _Ref512195556 \n \h </w:instrText>
      </w:r>
      <w:r>
        <w:fldChar w:fldCharType="separate"/>
      </w:r>
      <w:r>
        <w:rPr>
          <w:rFonts w:hint="eastAsia"/>
        </w:rPr>
        <w:t>图</w:t>
      </w:r>
      <w:r>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Pr>
          <w:rFonts w:hint="eastAsia"/>
        </w:rPr>
        <w:t>根据不一致系数</w:t>
      </w:r>
      <w:r w:rsidR="00C93C7A">
        <w:rPr>
          <w:rFonts w:hint="eastAsia"/>
        </w:rPr>
        <w:t>可得，左转时可分为两类，直行时可分为两类，右转时可分为两类。</w:t>
      </w:r>
    </w:p>
    <w:p w:rsidR="00EF4481" w:rsidRPr="00EF4481" w:rsidRDefault="003C48B2" w:rsidP="00BD505B">
      <w:pPr>
        <w:pStyle w:val="af0"/>
        <w:numPr>
          <w:ilvl w:val="0"/>
          <w:numId w:val="3"/>
        </w:numPr>
        <w:spacing w:after="326"/>
        <w:rPr>
          <w:rFonts w:hint="eastAsia"/>
        </w:rPr>
      </w:pPr>
      <w:bookmarkStart w:id="36" w:name="_Ref512195554"/>
      <w:r>
        <w:rPr>
          <w:rFonts w:hint="eastAsia"/>
        </w:rPr>
        <w:t>红灯时左转</w:t>
      </w:r>
      <w:r w:rsidR="00602851">
        <w:rPr>
          <w:rFonts w:hint="eastAsia"/>
        </w:rPr>
        <w:t>聚类树形图</w:t>
      </w:r>
      <w:r w:rsidR="00EF4481">
        <w:rPr>
          <w:noProof/>
        </w:rPr>
        <w:drawing>
          <wp:anchor distT="0" distB="0" distL="114300" distR="114300" simplePos="0" relativeHeight="251667968"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6"/>
    </w:p>
    <w:p w:rsidR="00602851" w:rsidRDefault="003C48B2" w:rsidP="00BD505B">
      <w:pPr>
        <w:pStyle w:val="af0"/>
        <w:numPr>
          <w:ilvl w:val="0"/>
          <w:numId w:val="3"/>
        </w:numPr>
        <w:spacing w:after="326"/>
      </w:pPr>
      <w:bookmarkStart w:id="37" w:name="_Ref512195555"/>
      <w:r>
        <w:rPr>
          <w:rFonts w:hint="eastAsia"/>
        </w:rPr>
        <w:t>红灯时直行</w:t>
      </w:r>
      <w:r w:rsidR="00602851">
        <w:rPr>
          <w:rFonts w:hint="eastAsia"/>
        </w:rPr>
        <w:t>聚类树形图</w:t>
      </w:r>
      <w:bookmarkEnd w:id="37"/>
    </w:p>
    <w:p w:rsidR="00602851" w:rsidRDefault="00DA7C88" w:rsidP="00BD505B">
      <w:pPr>
        <w:pStyle w:val="af0"/>
        <w:numPr>
          <w:ilvl w:val="0"/>
          <w:numId w:val="3"/>
        </w:numPr>
        <w:spacing w:after="326"/>
      </w:pPr>
      <w:bookmarkStart w:id="38" w:name="_Ref512195556"/>
      <w:r>
        <w:rPr>
          <w:rFonts w:hint="eastAsia"/>
          <w:noProof/>
        </w:rPr>
        <w:lastRenderedPageBreak/>
        <w:drawing>
          <wp:anchor distT="0" distB="0" distL="114300" distR="114300" simplePos="0" relativeHeight="25156761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bookmarkEnd w:id="38"/>
    </w:p>
    <w:p w:rsidR="00602851" w:rsidRPr="00602851" w:rsidRDefault="00602851" w:rsidP="0092145A">
      <w:pPr>
        <w:ind w:firstLine="480"/>
      </w:pPr>
      <w:bookmarkStart w:id="39" w:name="_GoBack"/>
      <w:bookmarkEnd w:id="39"/>
    </w:p>
    <w:p w:rsidR="00B8236A" w:rsidRDefault="00EE06B7" w:rsidP="004D03C8">
      <w:pPr>
        <w:pStyle w:val="1"/>
      </w:pPr>
      <w:r>
        <w:rPr>
          <w:rFonts w:hint="eastAsia"/>
        </w:rPr>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r w:rsidR="00595AB5">
        <w:rPr>
          <w:rFonts w:hint="eastAsia"/>
        </w:rPr>
        <w:t>不同类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值转化为傅里叶序列的系数来创建曲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r w:rsidRPr="006E4AAA">
        <w:t>i</w:t>
      </w:r>
      <w:r w:rsidR="00DF1DA4" w:rsidRPr="006E4AAA">
        <w:t>个特征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AC63AD" w:rsidP="00386C14">
      <w:pPr>
        <w:ind w:firstLine="480"/>
        <w:rPr>
          <w:rFonts w:hint="eastAsia"/>
        </w:rPr>
      </w:pPr>
      <w:r>
        <w:rPr>
          <w:rFonts w:hint="eastAsia"/>
          <w:noProof/>
        </w:rPr>
        <w:lastRenderedPageBreak/>
        <mc:AlternateContent>
          <mc:Choice Requires="wpg">
            <w:drawing>
              <wp:anchor distT="0" distB="0" distL="114300" distR="114300" simplePos="0" relativeHeight="251650560"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4A9F4BBB" id="组合 109" o:spid="_x0000_s1026" style="position:absolute;left:0;text-align:left;margin-left:.35pt;margin-top:32.9pt;width:453.1pt;height:164.4pt;z-index:251650560"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9"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40"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BD505B">
      <w:pPr>
        <w:pStyle w:val="af0"/>
        <w:numPr>
          <w:ilvl w:val="0"/>
          <w:numId w:val="3"/>
        </w:numPr>
        <w:spacing w:after="326"/>
      </w:pPr>
      <w:bookmarkStart w:id="40" w:name="_Ref512027929"/>
      <w:r>
        <w:rPr>
          <w:rFonts w:hint="eastAsia"/>
          <w:noProof/>
        </w:rPr>
        <mc:AlternateContent>
          <mc:Choice Requires="wpg">
            <w:drawing>
              <wp:anchor distT="0" distB="0" distL="114300" distR="114300" simplePos="0" relativeHeight="251652608"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70884A4B" id="组合 110" o:spid="_x0000_s1026" style="position:absolute;left:0;text-align:left;margin-left:.35pt;margin-top:54.95pt;width:453.1pt;height:164.4pt;z-index:251652608"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3"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4"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0"/>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1"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BD505B">
      <w:pPr>
        <w:pStyle w:val="af0"/>
        <w:numPr>
          <w:ilvl w:val="0"/>
          <w:numId w:val="3"/>
        </w:numPr>
        <w:spacing w:after="326"/>
      </w:pPr>
      <w:bookmarkStart w:id="42" w:name="_Ref512028919"/>
      <w:bookmarkEnd w:id="41"/>
      <w:r>
        <w:rPr>
          <w:rFonts w:hint="eastAsia"/>
          <w:noProof/>
        </w:rPr>
        <mc:AlternateContent>
          <mc:Choice Requires="wpg">
            <w:drawing>
              <wp:anchor distT="0" distB="0" distL="114300" distR="114300" simplePos="0" relativeHeight="251651584"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15FCBE90" id="组合 111" o:spid="_x0000_s1026" style="position:absolute;left:0;text-align:left;margin-left:.35pt;margin-top:57.5pt;width:453.1pt;height:164.4pt;z-index:251651584"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7"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8"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161FFA" w:rsidRPr="00161FFA" w:rsidRDefault="00161FFA" w:rsidP="0030741E">
      <w:pPr>
        <w:ind w:firstLine="480"/>
        <w:rPr>
          <w:rFonts w:hint="eastAsia"/>
        </w:rPr>
      </w:pPr>
      <w:r>
        <w:rPr>
          <w:rFonts w:hint="eastAsia"/>
        </w:rPr>
        <w:lastRenderedPageBreak/>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BD505B">
      <w:pPr>
        <w:pStyle w:val="af0"/>
        <w:numPr>
          <w:ilvl w:val="0"/>
          <w:numId w:val="3"/>
        </w:numPr>
        <w:spacing w:after="326"/>
      </w:pPr>
      <w:bookmarkStart w:id="43"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3"/>
    </w:p>
    <w:p w:rsidR="007B44CF" w:rsidRPr="007B44CF" w:rsidRDefault="007B44CF" w:rsidP="007B44CF">
      <w:pPr>
        <w:ind w:firstLine="480"/>
        <w:rPr>
          <w:rFonts w:hint="eastAsia"/>
        </w:rPr>
      </w:pPr>
      <w:r>
        <w:rPr>
          <w:rFonts w:hint="eastAsia"/>
        </w:rPr>
        <w:t>由调和曲线可以展示不同类之间彼此更不相同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83328"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w:t>
      </w:r>
      <w:r w:rsidR="00F13103">
        <w:rPr>
          <w:rFonts w:hint="eastAsia"/>
        </w:rPr>
        <w:lastRenderedPageBreak/>
        <w:t>频次和时长较模式是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因此将</w:t>
      </w:r>
      <w:r w:rsidR="00BB0F93">
        <w:rPr>
          <w:rFonts w:hint="eastAsia"/>
        </w:rPr>
        <w:t>模式</w:t>
      </w:r>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BD505B">
      <w:pPr>
        <w:pStyle w:val="af0"/>
        <w:numPr>
          <w:ilvl w:val="0"/>
          <w:numId w:val="3"/>
        </w:numPr>
        <w:spacing w:after="326"/>
      </w:pPr>
      <w:bookmarkStart w:id="44" w:name="_Ref512017968"/>
      <w:r>
        <w:rPr>
          <w:rFonts w:hint="eastAsia"/>
        </w:rPr>
        <w:t>绿灯左转</w:t>
      </w:r>
      <w:r w:rsidR="00F34130">
        <w:rPr>
          <w:rFonts w:hint="eastAsia"/>
        </w:rPr>
        <w:t>时模式特征分布</w:t>
      </w:r>
      <w:bookmarkEnd w:id="44"/>
    </w:p>
    <w:p w:rsidR="006B34E2" w:rsidRDefault="009A41FD" w:rsidP="005934D9">
      <w:pPr>
        <w:ind w:firstLine="480"/>
      </w:pPr>
      <w:r>
        <w:rPr>
          <w:rFonts w:hint="eastAsia"/>
        </w:rPr>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558400"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BD505B">
      <w:pPr>
        <w:pStyle w:val="af0"/>
        <w:numPr>
          <w:ilvl w:val="0"/>
          <w:numId w:val="3"/>
        </w:numPr>
        <w:spacing w:after="326"/>
      </w:pPr>
      <w:bookmarkStart w:id="45" w:name="_Ref512030917"/>
      <w:r>
        <w:rPr>
          <w:rFonts w:hint="eastAsia"/>
        </w:rPr>
        <w:t>绿灯直行时模式特征分布</w:t>
      </w:r>
      <w:bookmarkEnd w:id="45"/>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579904"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w:t>
      </w:r>
      <w:r w:rsidR="003075DA">
        <w:rPr>
          <w:rFonts w:hint="eastAsia"/>
        </w:rPr>
        <w:lastRenderedPageBreak/>
        <w:t>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BD505B">
      <w:pPr>
        <w:pStyle w:val="af0"/>
        <w:numPr>
          <w:ilvl w:val="0"/>
          <w:numId w:val="3"/>
        </w:numPr>
        <w:spacing w:after="326"/>
        <w:rPr>
          <w:rFonts w:hint="eastAsia"/>
        </w:rPr>
      </w:pPr>
      <w:bookmarkStart w:id="46" w:name="_Ref512031335"/>
      <w:r>
        <w:rPr>
          <w:rFonts w:hint="eastAsia"/>
        </w:rPr>
        <w:t>绿灯右转时模式特征分布</w:t>
      </w:r>
      <w:bookmarkEnd w:id="46"/>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694592"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BD505B">
      <w:pPr>
        <w:pStyle w:val="af0"/>
        <w:numPr>
          <w:ilvl w:val="0"/>
          <w:numId w:val="3"/>
        </w:numPr>
        <w:spacing w:after="326"/>
        <w:rPr>
          <w:rFonts w:hint="eastAsia"/>
        </w:rPr>
      </w:pPr>
      <w:bookmarkStart w:id="47" w:name="_Ref512032018"/>
      <w:r>
        <w:rPr>
          <w:rFonts w:hint="eastAsia"/>
        </w:rPr>
        <w:t>红灯左转时模式特征分布</w:t>
      </w:r>
      <w:bookmarkEnd w:id="47"/>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非常类似，并且对于左侧和右侧的关注度更低，故同样可将其命名为模式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705856"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r w:rsidR="00D6152C">
        <w:rPr>
          <w:rFonts w:hint="eastAsia"/>
        </w:rPr>
        <w:t>更方面数值不如模式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BD505B">
      <w:pPr>
        <w:pStyle w:val="af0"/>
        <w:numPr>
          <w:ilvl w:val="0"/>
          <w:numId w:val="3"/>
        </w:numPr>
        <w:spacing w:after="326"/>
      </w:pPr>
      <w:bookmarkStart w:id="48" w:name="_Ref512034823"/>
      <w:r>
        <w:rPr>
          <w:rFonts w:hint="eastAsia"/>
        </w:rPr>
        <w:t>红</w:t>
      </w:r>
      <w:r w:rsidR="00EC67C2">
        <w:rPr>
          <w:rFonts w:hint="eastAsia"/>
        </w:rPr>
        <w:t>灯直行时模式特征分布</w:t>
      </w:r>
      <w:bookmarkEnd w:id="48"/>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17120"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BD505B">
      <w:pPr>
        <w:pStyle w:val="af0"/>
        <w:numPr>
          <w:ilvl w:val="0"/>
          <w:numId w:val="3"/>
        </w:numPr>
        <w:spacing w:after="326"/>
      </w:pPr>
      <w:bookmarkStart w:id="49" w:name="_Ref512035884"/>
      <w:r>
        <w:rPr>
          <w:rFonts w:hint="eastAsia"/>
        </w:rPr>
        <w:lastRenderedPageBreak/>
        <w:t>红灯右转时模式特征分布</w:t>
      </w:r>
      <w:bookmarkEnd w:id="49"/>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5"/>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35"/>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r>
        <w:rPr>
          <w:rFonts w:hint="eastAsia"/>
        </w:rPr>
        <w:t>LibSVM</w:t>
      </w:r>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pPr>
      <w:bookmarkStart w:id="50" w:name="_Toc482786590"/>
      <w:r>
        <w:rPr>
          <w:rFonts w:hint="eastAsia"/>
        </w:rPr>
        <w:t>有监督学习</w:t>
      </w:r>
      <w:r w:rsidR="00AA70B2">
        <w:rPr>
          <w:rFonts w:hint="eastAsia"/>
        </w:rPr>
        <w:t>算法简介</w:t>
      </w:r>
      <w:bookmarkEnd w:id="50"/>
    </w:p>
    <w:p w:rsidR="00633E57" w:rsidRDefault="00633E57" w:rsidP="00633E57">
      <w:pPr>
        <w:ind w:firstLine="480"/>
      </w:pPr>
      <w:bookmarkStart w:id="51" w:name="_Toc482786591"/>
      <w:r>
        <w:rPr>
          <w:rFonts w:hint="eastAsia"/>
        </w:rPr>
        <w:t>机器学习领域的算法成千上百，本次研究的分类问题所适应的算法也很多。针对这个问题，本次研究需要对算法进行优选。</w:t>
      </w:r>
    </w:p>
    <w:p w:rsidR="00633E57" w:rsidRDefault="00633E57" w:rsidP="00633E57">
      <w:pPr>
        <w:ind w:firstLine="480"/>
      </w:pP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r>
      <w:r w:rsidR="0043284E">
        <w:rPr>
          <w:vertAlign w:val="superscript"/>
        </w:rPr>
        <w:instrText xml:space="preserve"> \* MERGEFORMAT </w:instrText>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在对机器学习算法中的分类算法综述中，详细分析了六种机器学习分类算法的优缺点，并对这些算法进行了对比。其结果针对这些分类算法的分类准确率、分类速度、学习速度、过拟合风险处理能力等方面进行了对比。</w:t>
      </w:r>
    </w:p>
    <w:p w:rsidR="00633E57" w:rsidRDefault="00633E57" w:rsidP="00633E57">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BD505B">
      <w:pPr>
        <w:pStyle w:val="af0"/>
        <w:numPr>
          <w:ilvl w:val="0"/>
          <w:numId w:val="11"/>
        </w:numPr>
        <w:spacing w:after="326"/>
      </w:pPr>
      <w:bookmarkStart w:id="52" w:name="_Ref512117625"/>
      <w:r>
        <w:rPr>
          <w:rFonts w:hint="eastAsia"/>
        </w:rPr>
        <w:t>分类算法性能对比表</w:t>
      </w:r>
      <w:bookmarkEnd w:id="52"/>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633E57">
      <w:pPr>
        <w:spacing w:line="240" w:lineRule="auto"/>
        <w:ind w:firstLine="480"/>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rsidR="00633E57" w:rsidRDefault="00633E57" w:rsidP="00633E57">
      <w:pPr>
        <w:ind w:firstLine="480"/>
      </w:pPr>
      <w:r>
        <w:rPr>
          <w:rFonts w:hint="eastAsia"/>
        </w:rPr>
        <w:lastRenderedPageBreak/>
        <w:t>至于对无关属性和冗余属性的容忍度决定了所选的</w:t>
      </w:r>
      <w:r w:rsidR="009757FB">
        <w:rPr>
          <w:rFonts w:hint="eastAsia"/>
        </w:rPr>
        <w:t>特征</w:t>
      </w:r>
      <w:r>
        <w:rPr>
          <w:rFonts w:hint="eastAsia"/>
        </w:rPr>
        <w:t>需要和模型更相关，这也意味着本次研究的众多</w:t>
      </w:r>
      <w:r w:rsidR="009757FB">
        <w:rPr>
          <w:rFonts w:hint="eastAsia"/>
        </w:rPr>
        <w:t>特征</w:t>
      </w:r>
      <w:r>
        <w:rPr>
          <w:rFonts w:hint="eastAsia"/>
        </w:rPr>
        <w:t>属性中，需要经过筛选才能作为进一步建模预测的</w:t>
      </w:r>
      <w:r w:rsidR="009757FB">
        <w:rPr>
          <w:rFonts w:hint="eastAsia"/>
        </w:rPr>
        <w:t>特征</w:t>
      </w:r>
      <w:r>
        <w:rPr>
          <w:rFonts w:hint="eastAsia"/>
        </w:rPr>
        <w:t>。</w:t>
      </w:r>
    </w:p>
    <w:p w:rsidR="00633E57" w:rsidRDefault="00633E57" w:rsidP="00633E57">
      <w:pPr>
        <w:ind w:firstLine="480"/>
      </w:pPr>
      <w:r>
        <w:rPr>
          <w:rFonts w:hint="eastAsia"/>
        </w:rPr>
        <w:t>综合上述性能</w:t>
      </w:r>
      <w:r w:rsidR="009757FB">
        <w:rPr>
          <w:rFonts w:hint="eastAsia"/>
        </w:rPr>
        <w:t>特征</w:t>
      </w:r>
      <w:r>
        <w:rPr>
          <w:rFonts w:hint="eastAsia"/>
        </w:rPr>
        <w:t>，本次研究选取</w:t>
      </w:r>
      <w:r w:rsidR="00480263">
        <w:rPr>
          <w:rFonts w:hint="eastAsia"/>
        </w:rPr>
        <w:t>支持向量机</w:t>
      </w:r>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pPr>
      <w:r>
        <w:rPr>
          <w:rStyle w:val="ac"/>
          <w:rFonts w:cs="Times New Roman" w:hint="eastAsia"/>
          <w:bCs/>
          <w:sz w:val="24"/>
        </w:rPr>
        <w:t>支持向量机</w:t>
      </w:r>
      <w:r w:rsidR="00C27749">
        <w:rPr>
          <w:rStyle w:val="ac"/>
          <w:rFonts w:cs="Times New Roman" w:hint="eastAsia"/>
          <w:bCs/>
          <w:sz w:val="24"/>
        </w:rPr>
        <w:t>算法</w:t>
      </w:r>
      <w:r w:rsidR="00AA70B2">
        <w:rPr>
          <w:rStyle w:val="ac"/>
          <w:rFonts w:cs="Times New Roman" w:hint="eastAsia"/>
          <w:bCs/>
          <w:sz w:val="24"/>
        </w:rPr>
        <w:t>简介</w:t>
      </w:r>
      <w:bookmarkEnd w:id="51"/>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向量机最基本的模型定义为特征空间上的间隔最大化线性分类器，即支持向量机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27680"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37920"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480263">
      <w:pPr>
        <w:ind w:firstLineChars="0" w:firstLine="0"/>
        <w:rPr>
          <w:rFonts w:hint="eastAsia"/>
        </w:rPr>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以上是支持向量机在二维平</w:t>
      </w:r>
      <w:r w:rsidR="001D19EC">
        <w:rPr>
          <w:rFonts w:hint="eastAsia"/>
        </w:rPr>
        <w:t>面的应用，当扩展到更高阶次时</w:t>
      </w:r>
      <w:r>
        <w:rPr>
          <w:rFonts w:hint="eastAsia"/>
        </w:rPr>
        <w:t>，其原理也是一样的。</w:t>
      </w:r>
    </w:p>
    <w:p w:rsidR="00FC1D23" w:rsidRDefault="005379AB" w:rsidP="00444FD3">
      <w:pPr>
        <w:ind w:firstLine="480"/>
      </w:pPr>
      <w:r>
        <w:rPr>
          <w:rFonts w:hint="eastAsia"/>
        </w:rPr>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134F3D" w:rsidRDefault="00134F3D" w:rsidP="00134F3D">
      <w:pPr>
        <w:pStyle w:val="2"/>
      </w:pPr>
      <w:bookmarkStart w:id="53" w:name="_Toc482786592"/>
      <w:r>
        <w:rPr>
          <w:rFonts w:hint="eastAsia"/>
        </w:rPr>
        <w:t>随机森林算法简介</w:t>
      </w:r>
      <w:bookmarkEnd w:id="53"/>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Pr>
          <w:rFonts w:hint="eastAsia"/>
        </w:rPr>
        <w:t>nTree</w:t>
      </w:r>
      <w:r>
        <w:rPr>
          <w:rFonts w:hint="eastAsia"/>
        </w:rPr>
        <w:t>）或者直到不能通过继续分割来获取更多信息。如图</w:t>
      </w:r>
      <w:r>
        <w:rPr>
          <w:rFonts w:hint="eastAsia"/>
        </w:rPr>
        <w:t>5-1</w:t>
      </w:r>
      <w:r>
        <w:rPr>
          <w:rFonts w:hint="eastAsia"/>
        </w:rPr>
        <w:t>所示。</w:t>
      </w:r>
    </w:p>
    <w:p w:rsidR="001A6BEA" w:rsidRPr="00245868" w:rsidRDefault="001A6BEA" w:rsidP="001D19EC">
      <w:pPr>
        <w:ind w:firstLine="480"/>
      </w:pPr>
    </w:p>
    <w:p w:rsidR="001A6BEA" w:rsidRDefault="001A6BEA" w:rsidP="001A6BEA">
      <w:pPr>
        <w:pStyle w:val="1"/>
      </w:pPr>
      <w:r>
        <w:rPr>
          <w:rFonts w:hint="eastAsia"/>
        </w:rPr>
        <w:t>聚类与有监督学习结合方法</w:t>
      </w:r>
    </w:p>
    <w:p w:rsidR="002B4945" w:rsidRDefault="00EE6944" w:rsidP="00094ACC">
      <w:pPr>
        <w:ind w:firstLine="420"/>
      </w:pPr>
      <w:r w:rsidRPr="00EE6944">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8" o:title=""/>
            <w10:wrap type="topAndBottom"/>
          </v:shape>
          <o:OLEObject Type="Embed" ProgID="Visio.Drawing.15" ShapeID="_x0000_s1069" DrawAspect="Content" ObjectID="_1585939283" r:id="rId59"/>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BD505B">
      <w:pPr>
        <w:pStyle w:val="af0"/>
        <w:numPr>
          <w:ilvl w:val="0"/>
          <w:numId w:val="9"/>
        </w:numPr>
        <w:spacing w:after="326"/>
      </w:pPr>
      <w:bookmarkStart w:id="54" w:name="_Ref512067872"/>
      <w:r w:rsidRPr="000F501A">
        <w:rPr>
          <w:rFonts w:hint="eastAsia"/>
        </w:rPr>
        <w:lastRenderedPageBreak/>
        <w:t>聚类与有监督学习结合流程图</w:t>
      </w:r>
      <w:bookmarkEnd w:id="54"/>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rPr>
          <w:rFonts w:hint="eastAsia"/>
        </w:rPr>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pPr>
      <w:r>
        <w:rPr>
          <w:rFonts w:hint="eastAsia"/>
        </w:rPr>
        <w:t>支持向量机预测</w:t>
      </w:r>
    </w:p>
    <w:p w:rsidR="00E55529" w:rsidRDefault="00265839" w:rsidP="004D03C8">
      <w:pPr>
        <w:pStyle w:val="2"/>
      </w:pPr>
      <w:r>
        <w:rPr>
          <w:rFonts w:hint="eastAsia"/>
        </w:rPr>
        <w:t>网格搜索法</w:t>
      </w:r>
      <w:r w:rsidR="00A92677">
        <w:rPr>
          <w:rFonts w:hint="eastAsia"/>
        </w:rPr>
        <w:t>参数寻优</w:t>
      </w:r>
    </w:p>
    <w:p w:rsidR="005034CB" w:rsidRDefault="00EB0992" w:rsidP="005034CB">
      <w:pPr>
        <w:ind w:firstLine="480"/>
      </w:pPr>
      <w:r>
        <w:rPr>
          <w:rFonts w:hint="eastAsia"/>
        </w:rPr>
        <w:t>支持向量机</w:t>
      </w:r>
      <w:r w:rsidR="00D82D73">
        <w:rPr>
          <w:rFonts w:hint="eastAsia"/>
        </w:rPr>
        <w:t>算法</w:t>
      </w:r>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sidRPr="00D82D73">
        <w:rPr>
          <w:vertAlign w:val="superscript"/>
        </w:rPr>
      </w:r>
      <w:r w:rsidR="00006F37">
        <w:rPr>
          <w:vertAlign w:val="superscript"/>
        </w:rPr>
        <w:instrText xml:space="preserve"> \* MERGEFORMAT </w:instrText>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rPr>
          <w:rFonts w:hint="eastAsia"/>
        </w:rPr>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rPr>
          <w:rFonts w:hint="eastAsia"/>
        </w:rPr>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BD505B">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BD505B">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BD505B">
      <w:pPr>
        <w:pStyle w:val="ab"/>
        <w:numPr>
          <w:ilvl w:val="0"/>
          <w:numId w:val="8"/>
        </w:numPr>
        <w:ind w:firstLineChars="0"/>
      </w:pPr>
      <w:r>
        <w:rPr>
          <w:rFonts w:hint="eastAsia"/>
        </w:rPr>
        <w:t>若参数比较少，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BD505B">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pPr>
      <w:r>
        <w:rPr>
          <w:rFonts w:hint="eastAsia"/>
        </w:rPr>
        <w:lastRenderedPageBreak/>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常见划分份数为十，也称为十折交叉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BD505B">
      <w:pPr>
        <w:pStyle w:val="af0"/>
        <w:numPr>
          <w:ilvl w:val="0"/>
          <w:numId w:val="9"/>
        </w:numPr>
        <w:spacing w:after="326"/>
      </w:pPr>
      <w:bookmarkStart w:id="55"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rPr>
        <w:drawing>
          <wp:anchor distT="0" distB="0" distL="114300" distR="114300" simplePos="0" relativeHeight="251734528"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5"/>
    </w:p>
    <w:p w:rsidR="00E86EBD" w:rsidRDefault="007D39AC" w:rsidP="00E86EBD">
      <w:pPr>
        <w:ind w:firstLine="480"/>
        <w:rPr>
          <w:rFonts w:hint="eastAsia"/>
        </w:rPr>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rPr>
          <w:rFonts w:hint="eastAsia"/>
        </w:rPr>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rPr>
          <w:rFonts w:hint="eastAsia"/>
        </w:rPr>
      </w:pPr>
      <w:r>
        <w:rPr>
          <w:rFonts w:hint="eastAsia"/>
          <w:noProof/>
        </w:rPr>
        <mc:AlternateContent>
          <mc:Choice Requires="wpg">
            <w:drawing>
              <wp:anchor distT="0" distB="0" distL="114300" distR="114300" simplePos="0" relativeHeight="251628032"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8F9D314" id="组合 140" o:spid="_x0000_s1026" style="position:absolute;left:0;text-align:left;margin-left:-.25pt;margin-top:75.3pt;width:454pt;height:169.75pt;z-index:25162803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3"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4"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lastRenderedPageBreak/>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227AB4">
        <w:t>3</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BD505B">
      <w:pPr>
        <w:pStyle w:val="af0"/>
        <w:numPr>
          <w:ilvl w:val="0"/>
          <w:numId w:val="9"/>
        </w:numPr>
        <w:spacing w:after="326"/>
      </w:pPr>
      <w:bookmarkStart w:id="56" w:name="_Ref512090086"/>
      <w:r>
        <w:rPr>
          <w:rFonts w:hint="eastAsia"/>
        </w:rPr>
        <w:t>绿灯</w:t>
      </w:r>
      <w:r w:rsidR="00F86CAA">
        <w:rPr>
          <w:rFonts w:hint="eastAsia"/>
        </w:rPr>
        <w:t>时</w:t>
      </w:r>
      <w:r w:rsidR="00B215C9" w:rsidRPr="00324875">
        <w:rPr>
          <w:rFonts w:hint="eastAsia"/>
        </w:rPr>
        <w:t>新方法的准确率</w:t>
      </w:r>
      <w:bookmarkEnd w:id="56"/>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rPr>
          <w:rFonts w:hint="eastAsia"/>
        </w:rPr>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39296"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304B05F" id="组合 150" o:spid="_x0000_s1026" style="position:absolute;left:0;text-align:left;margin-left:-.95pt;margin-top:19.2pt;width:453.95pt;height:169.75pt;z-index:25163929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7"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8"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BD505B">
      <w:pPr>
        <w:pStyle w:val="af0"/>
        <w:numPr>
          <w:ilvl w:val="0"/>
          <w:numId w:val="9"/>
        </w:numPr>
        <w:spacing w:after="326"/>
        <w:rPr>
          <w:rFonts w:hint="eastAsia"/>
        </w:rPr>
      </w:pPr>
      <w:bookmarkStart w:id="57" w:name="_Ref512094118"/>
      <w:r>
        <w:rPr>
          <w:rFonts w:hint="eastAsia"/>
        </w:rPr>
        <w:t>红灯时</w:t>
      </w:r>
      <w:r w:rsidRPr="00324875">
        <w:rPr>
          <w:rFonts w:hint="eastAsia"/>
        </w:rPr>
        <w:t>新方法的准确率</w:t>
      </w:r>
      <w:bookmarkEnd w:id="57"/>
    </w:p>
    <w:p w:rsidR="000E085E" w:rsidRDefault="0030490F" w:rsidP="000E085E">
      <w:pPr>
        <w:pStyle w:val="2"/>
      </w:pPr>
      <w:r>
        <w:rPr>
          <w:rFonts w:hint="eastAsia"/>
        </w:rPr>
        <w:t>传统方法预测结果</w:t>
      </w:r>
    </w:p>
    <w:p w:rsidR="00385AF2" w:rsidRDefault="00385AF2" w:rsidP="00385AF2">
      <w:pPr>
        <w:ind w:firstLine="480"/>
      </w:pPr>
      <w:r>
        <w:rPr>
          <w:rFonts w:hint="eastAsia"/>
          <w:noProof/>
        </w:rPr>
        <mc:AlternateContent>
          <mc:Choice Requires="wpg">
            <w:drawing>
              <wp:anchor distT="0" distB="0" distL="114300" distR="114300" simplePos="0" relativeHeight="251633152" behindDoc="0" locked="0" layoutInCell="1" allowOverlap="1">
                <wp:simplePos x="0" y="0"/>
                <wp:positionH relativeFrom="column">
                  <wp:posOffset>-3175</wp:posOffset>
                </wp:positionH>
                <wp:positionV relativeFrom="paragraph">
                  <wp:posOffset>644237</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EED8FF" id="组合 142" o:spid="_x0000_s1026" style="position:absolute;left:0;text-align:left;margin-left:-.25pt;margin-top:50.75pt;width:454pt;height:169.75pt;z-index:251633152;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7SrL98AAAAJAQAADwAAAGRycy9k&#10;b3ducmV2LnhtbEyPQU/DMAyF70j8h8hI3LYksMEoTadpAk7TJDakiZvXem21JqmarO3+PeYEt2e/&#10;p+fP6XK0jeipC7V3BvRUgSCX+6J2pYGv/ftkASJEdAU23pGBKwVYZrc3KSaFH9wn9btYCi5xIUED&#10;VYxtImXIK7IYpr4lx97JdxYjj10piw4HLreNfFDqSVqsHV+osKV1Rfl5d7EGPgYcVo/6rd+cT+vr&#10;936+PWw0GXN/N65eQUQa418YfvEZHTJmOvqLK4JoDEzmHOS10izYf1HPLI4GZjOtQGap/P9B9gM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BO0qy/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1"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2" o:title="图片包含 文字, 地图&#10;&#10;已生成极高可信度的说明"/>
                </v:shape>
                <w10:wrap type="topAndBottom"/>
              </v:group>
            </w:pict>
          </mc:Fallback>
        </mc:AlternateContent>
      </w: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所示，分别为绿灯情况下，十折交叉验证和五折交叉验证时，采用传统支持向量机算法的准确率。</w:t>
      </w:r>
    </w:p>
    <w:p w:rsidR="00892427" w:rsidRDefault="001425F5" w:rsidP="00892427">
      <w:pPr>
        <w:ind w:firstLine="480"/>
      </w:pPr>
      <w:r>
        <w:rPr>
          <w:rFonts w:hint="eastAsia"/>
        </w:rPr>
        <w:lastRenderedPageBreak/>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68551C" w:rsidRDefault="00C90BCC" w:rsidP="00892427">
      <w:pPr>
        <w:ind w:firstLine="480"/>
        <w:rPr>
          <w:rFonts w:hint="eastAsia"/>
        </w:rPr>
      </w:pPr>
      <w:r>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892427" w:rsidRPr="00892427" w:rsidRDefault="00892427" w:rsidP="00385AF2">
      <w:pPr>
        <w:ind w:firstLine="480"/>
        <w:rPr>
          <w:rFonts w:hint="eastAsia"/>
        </w:rPr>
      </w:pPr>
    </w:p>
    <w:p w:rsidR="00EB36C4"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BD505B">
      <w:pPr>
        <w:pStyle w:val="af0"/>
        <w:numPr>
          <w:ilvl w:val="0"/>
          <w:numId w:val="9"/>
        </w:numPr>
        <w:spacing w:after="326"/>
      </w:pPr>
      <w:bookmarkStart w:id="58" w:name="_Ref512094008"/>
      <w:r>
        <w:rPr>
          <w:rFonts w:hint="eastAsia"/>
        </w:rPr>
        <w:t>绿灯时传统</w:t>
      </w:r>
      <w:r w:rsidRPr="00324875">
        <w:rPr>
          <w:rFonts w:hint="eastAsia"/>
        </w:rPr>
        <w:t>方法的准确率</w:t>
      </w:r>
      <w:bookmarkEnd w:id="58"/>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rPr>
          <w:rFonts w:hint="eastAsia"/>
        </w:rPr>
      </w:pPr>
      <w:r>
        <w:rPr>
          <w:rFonts w:hint="eastAsia"/>
          <w:noProof/>
        </w:rPr>
        <mc:AlternateContent>
          <mc:Choice Requires="wpg">
            <w:drawing>
              <wp:anchor distT="0" distB="0" distL="114300" distR="114300" simplePos="0" relativeHeight="251672064"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92E463B" id="组合 152" o:spid="_x0000_s1026" style="position:absolute;left:0;text-align:left;margin-left:-.25pt;margin-top:73pt;width:454pt;height:169.75pt;z-index:2516720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5"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6"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w:t>
      </w:r>
      <w:r w:rsidR="00260E62">
        <w:rPr>
          <w:rFonts w:hint="eastAsia"/>
        </w:rPr>
        <w:t>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BD505B">
      <w:pPr>
        <w:pStyle w:val="af0"/>
        <w:numPr>
          <w:ilvl w:val="0"/>
          <w:numId w:val="9"/>
        </w:numPr>
        <w:spacing w:after="326"/>
      </w:pPr>
      <w:bookmarkStart w:id="59" w:name="_Ref512094663"/>
      <w:r>
        <w:rPr>
          <w:rFonts w:hint="eastAsia"/>
        </w:rPr>
        <w:t>红灯时</w:t>
      </w:r>
      <w:r w:rsidR="00D311B8">
        <w:rPr>
          <w:rFonts w:hint="eastAsia"/>
        </w:rPr>
        <w:t>传统</w:t>
      </w:r>
      <w:r w:rsidRPr="00324875">
        <w:rPr>
          <w:rFonts w:hint="eastAsia"/>
        </w:rPr>
        <w:t>方法的准确率</w:t>
      </w:r>
      <w:bookmarkEnd w:id="59"/>
    </w:p>
    <w:p w:rsidR="00677D4F" w:rsidRPr="00677D4F" w:rsidRDefault="00677D4F" w:rsidP="00677D4F">
      <w:pPr>
        <w:ind w:firstLine="480"/>
        <w:rPr>
          <w:rFonts w:hint="eastAsia"/>
        </w:rPr>
      </w:pPr>
    </w:p>
    <w:p w:rsidR="0030490F" w:rsidRDefault="0030490F" w:rsidP="0030490F">
      <w:pPr>
        <w:pStyle w:val="2"/>
      </w:pPr>
      <w:r>
        <w:rPr>
          <w:rFonts w:hint="eastAsia"/>
        </w:rPr>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rPr>
          <w:rFonts w:hint="eastAsia"/>
        </w:rPr>
      </w:pPr>
      <w:r>
        <w:rPr>
          <w:rFonts w:hint="eastAsia"/>
          <w:noProof/>
        </w:rPr>
        <mc:AlternateContent>
          <mc:Choice Requires="wpg">
            <w:drawing>
              <wp:anchor distT="0" distB="0" distL="114300" distR="114300" simplePos="0" relativeHeight="251645440"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20421BE" id="组合 144" o:spid="_x0000_s1026" style="position:absolute;left:0;text-align:left;margin-left:-.25pt;margin-top:107.75pt;width:454pt;height:169.75pt;z-index:25164544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79"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0"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BD505B">
      <w:pPr>
        <w:pStyle w:val="af0"/>
        <w:numPr>
          <w:ilvl w:val="0"/>
          <w:numId w:val="9"/>
        </w:numPr>
        <w:spacing w:after="326"/>
      </w:pPr>
      <w:bookmarkStart w:id="60"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60"/>
    </w:p>
    <w:p w:rsidR="00A874B9" w:rsidRPr="00A874B9" w:rsidRDefault="00E7087E" w:rsidP="00A874B9">
      <w:pPr>
        <w:ind w:firstLine="480"/>
        <w:rPr>
          <w:rFonts w:hint="eastAsia"/>
        </w:rPr>
      </w:pPr>
      <w:r>
        <w:rPr>
          <w:rFonts w:hint="eastAsia"/>
          <w:noProof/>
        </w:rPr>
        <mc:AlternateContent>
          <mc:Choice Requires="wpg">
            <w:drawing>
              <wp:anchor distT="0" distB="0" distL="114300" distR="114300" simplePos="0" relativeHeight="251649536"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A297A59" id="组合 154" o:spid="_x0000_s1026" style="position:absolute;left:0;text-align:left;margin-left:-.25pt;margin-top:94.6pt;width:454pt;height:169.75pt;z-index:25164953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3"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4"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rPr>
          <w:rFonts w:hint="eastAsia"/>
        </w:rPr>
      </w:pPr>
      <w:r w:rsidRPr="00677D4F">
        <w:lastRenderedPageBreak/>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BD505B">
      <w:pPr>
        <w:pStyle w:val="af0"/>
        <w:numPr>
          <w:ilvl w:val="0"/>
          <w:numId w:val="9"/>
        </w:numPr>
        <w:spacing w:after="326"/>
      </w:pPr>
      <w:bookmarkStart w:id="61"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61"/>
    </w:p>
    <w:p w:rsidR="0030490F" w:rsidRPr="0030490F" w:rsidRDefault="0030490F" w:rsidP="0030490F">
      <w:pPr>
        <w:ind w:firstLine="480"/>
        <w:rPr>
          <w:rFonts w:hint="eastAsia"/>
        </w:rPr>
      </w:pPr>
    </w:p>
    <w:p w:rsidR="000B76C3" w:rsidRDefault="0030490F" w:rsidP="004D03C8">
      <w:pPr>
        <w:pStyle w:val="1"/>
      </w:pPr>
      <w:r>
        <w:rPr>
          <w:rFonts w:hint="eastAsia"/>
        </w:rPr>
        <w:t>随机森林预测</w:t>
      </w:r>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rPr>
          <w:rFonts w:hint="eastAsia"/>
        </w:rPr>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rPr>
          <w:noProof/>
        </w:rPr>
      </w:pPr>
      <w:r>
        <w:rPr>
          <w:rFonts w:hint="eastAsia"/>
          <w:noProof/>
        </w:rPr>
        <w:t>绿灯</w:t>
      </w:r>
    </w:p>
    <w:p w:rsidR="008D7309" w:rsidRDefault="00E705E0" w:rsidP="005F3EFE">
      <w:pPr>
        <w:ind w:firstLine="480"/>
      </w:pPr>
      <w:r>
        <w:fldChar w:fldCharType="begin"/>
      </w:r>
      <w:r>
        <w:instrText xml:space="preserve"> </w:instrText>
      </w:r>
      <w:r>
        <w:rPr>
          <w:rFonts w:hint="eastAsia"/>
        </w:rPr>
        <w:instrText>REF _Ref512104590 \n \h</w:instrText>
      </w:r>
      <w:r>
        <w:instrText xml:space="preserve"> </w:instrText>
      </w:r>
      <w:r>
        <w:fldChar w:fldCharType="separate"/>
      </w:r>
      <w:r>
        <w:rPr>
          <w:rFonts w:hint="eastAsia"/>
        </w:rPr>
        <w:t>图</w:t>
      </w:r>
      <w:r>
        <w:rPr>
          <w:rFonts w:hint="eastAsia"/>
        </w:rPr>
        <w:t>5-9</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在使用随机森林时，准确率随着树数量发生的变化。</w:t>
      </w:r>
      <w:r w:rsidR="005855FD">
        <w:rPr>
          <w:rFonts w:hint="eastAsia"/>
        </w:rPr>
        <w:t>当</w:t>
      </w:r>
    </w:p>
    <w:p w:rsidR="0055119B" w:rsidRPr="00323BB4" w:rsidRDefault="008D7309" w:rsidP="008D7309">
      <w:pPr>
        <w:pStyle w:val="af0"/>
        <w:spacing w:after="326"/>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r w:rsidR="0055119B">
        <w:rPr>
          <w:rFonts w:hint="eastAsia"/>
          <w:noProof/>
        </w:rPr>
        <w:drawing>
          <wp:anchor distT="0" distB="0" distL="114300" distR="114300" simplePos="0" relativeHeight="251739648" behindDoc="0" locked="0" layoutInCell="1" allowOverlap="1">
            <wp:simplePos x="0" y="0"/>
            <wp:positionH relativeFrom="column">
              <wp:align>left</wp:align>
            </wp:positionH>
            <wp:positionV relativeFrom="paragraph">
              <wp:posOffset>0</wp:posOffset>
            </wp:positionV>
            <wp:extent cx="2876400" cy="2156400"/>
            <wp:effectExtent l="0" t="0" r="635"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76400" cy="215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3E49" w:rsidRDefault="00E705E0" w:rsidP="00BD505B">
      <w:pPr>
        <w:pStyle w:val="af0"/>
        <w:numPr>
          <w:ilvl w:val="0"/>
          <w:numId w:val="9"/>
        </w:numPr>
        <w:spacing w:after="326"/>
      </w:pPr>
      <w:bookmarkStart w:id="62" w:name="_Ref512104590"/>
      <w:r>
        <w:rPr>
          <w:rFonts w:hint="eastAsia"/>
        </w:rPr>
        <w:t>绿</w:t>
      </w:r>
      <w:r w:rsidR="00B965FD">
        <w:rPr>
          <w:rFonts w:hint="eastAsia"/>
        </w:rPr>
        <w:t>灯时</w:t>
      </w:r>
      <w:r w:rsidR="00B965FD" w:rsidRPr="00324875">
        <w:rPr>
          <w:rFonts w:hint="eastAsia"/>
        </w:rPr>
        <w:t>新方法的准确率</w:t>
      </w:r>
      <w:bookmarkEnd w:id="62"/>
    </w:p>
    <w:p w:rsidR="008D7309" w:rsidRPr="008D7309" w:rsidRDefault="008D7309" w:rsidP="008D7309">
      <w:pPr>
        <w:ind w:firstLine="480"/>
        <w:rPr>
          <w:rFonts w:hint="eastAsia"/>
        </w:rPr>
      </w:pPr>
    </w:p>
    <w:p w:rsidR="00815A3D" w:rsidRDefault="00815A3D" w:rsidP="00815A3D">
      <w:pPr>
        <w:pStyle w:val="2"/>
      </w:pPr>
      <w:r>
        <w:rPr>
          <w:rFonts w:hint="eastAsia"/>
        </w:rPr>
        <w:t>红灯</w:t>
      </w:r>
    </w:p>
    <w:p w:rsidR="005855FD" w:rsidRPr="005855FD" w:rsidRDefault="00B4292E" w:rsidP="00B95FAB">
      <w:pPr>
        <w:ind w:firstLine="480"/>
        <w:rPr>
          <w:rFonts w:hint="eastAsia"/>
        </w:rPr>
      </w:pPr>
      <w:r>
        <w:rPr>
          <w:rFonts w:hint="eastAsia"/>
          <w:noProof/>
        </w:rPr>
        <w:lastRenderedPageBreak/>
        <w:drawing>
          <wp:anchor distT="0" distB="0" distL="114300" distR="114300" simplePos="0" relativeHeight="251741696" behindDoc="0" locked="0" layoutInCell="1" allowOverlap="1">
            <wp:simplePos x="0" y="0"/>
            <wp:positionH relativeFrom="column">
              <wp:posOffset>1251888</wp:posOffset>
            </wp:positionH>
            <wp:positionV relativeFrom="paragraph">
              <wp:posOffset>620202</wp:posOffset>
            </wp:positionV>
            <wp:extent cx="3240000" cy="2430000"/>
            <wp:effectExtent l="0" t="0" r="0" b="8890"/>
            <wp:wrapTopAndBottom/>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55FD">
        <w:fldChar w:fldCharType="begin"/>
      </w:r>
      <w:r w:rsidR="005855FD">
        <w:instrText xml:space="preserve"> </w:instrText>
      </w:r>
      <w:r w:rsidR="005855FD">
        <w:rPr>
          <w:rFonts w:hint="eastAsia"/>
        </w:rPr>
        <w:instrText>REF _Ref512105001 \n \h</w:instrText>
      </w:r>
      <w:r w:rsidR="005855FD">
        <w:instrText xml:space="preserve"> </w:instrText>
      </w:r>
      <w:r w:rsidR="005855FD">
        <w:fldChar w:fldCharType="separate"/>
      </w:r>
      <w:r w:rsidR="005855FD">
        <w:rPr>
          <w:rFonts w:hint="eastAsia"/>
        </w:rPr>
        <w:t>图</w:t>
      </w:r>
      <w:r w:rsidR="005855FD">
        <w:rPr>
          <w:rFonts w:hint="eastAsia"/>
        </w:rPr>
        <w:t>5-10</w:t>
      </w:r>
      <w:r w:rsidR="005855FD">
        <w:fldChar w:fldCharType="end"/>
      </w:r>
      <w:r w:rsidR="005855FD">
        <w:rPr>
          <w:rFonts w:hint="eastAsia"/>
        </w:rPr>
        <w:t>表示绿灯情况下，新方法与传统方法在使用随机森林时，准确率随着树数量发生的变化。当</w:t>
      </w:r>
    </w:p>
    <w:p w:rsidR="008D7309" w:rsidRPr="008D7309" w:rsidRDefault="008D7309" w:rsidP="008D7309">
      <w:pPr>
        <w:pStyle w:val="af0"/>
        <w:spacing w:after="326"/>
      </w:pPr>
      <w:bookmarkStart w:id="63"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BD505B">
      <w:pPr>
        <w:pStyle w:val="af0"/>
        <w:numPr>
          <w:ilvl w:val="0"/>
          <w:numId w:val="9"/>
        </w:numPr>
        <w:spacing w:after="326"/>
      </w:pPr>
      <w:r>
        <w:rPr>
          <w:rFonts w:hint="eastAsia"/>
        </w:rPr>
        <w:t>红灯时</w:t>
      </w:r>
      <w:r w:rsidRPr="00324875">
        <w:rPr>
          <w:rFonts w:hint="eastAsia"/>
        </w:rPr>
        <w:t>新方法的准确率</w:t>
      </w:r>
      <w:bookmarkEnd w:id="63"/>
    </w:p>
    <w:p w:rsidR="00F7799B" w:rsidRDefault="00F7799B" w:rsidP="000B76C3">
      <w:pPr>
        <w:ind w:firstLine="480"/>
      </w:pPr>
    </w:p>
    <w:p w:rsidR="00230D49" w:rsidRDefault="00230D49" w:rsidP="000B76C3">
      <w:pPr>
        <w:ind w:firstLine="480"/>
      </w:pPr>
    </w:p>
    <w:p w:rsidR="00230D49" w:rsidRDefault="00230D49" w:rsidP="004D03C8">
      <w:pPr>
        <w:pStyle w:val="1"/>
      </w:pPr>
      <w:bookmarkStart w:id="64" w:name="_Toc482786600"/>
      <w:r>
        <w:rPr>
          <w:rFonts w:hint="eastAsia"/>
        </w:rPr>
        <w:t>本章小结</w:t>
      </w:r>
      <w:bookmarkEnd w:id="64"/>
    </w:p>
    <w:p w:rsidR="00230D49" w:rsidRPr="00230D49" w:rsidRDefault="00230D49" w:rsidP="003F3CDA">
      <w:pPr>
        <w:ind w:firstLine="480"/>
      </w:pPr>
      <w:r>
        <w:rPr>
          <w:rFonts w:hint="eastAsia"/>
        </w:rPr>
        <w:t>本章主要</w:t>
      </w:r>
    </w:p>
    <w:p w:rsidR="00885B02" w:rsidRDefault="00885B02" w:rsidP="00885B02">
      <w:pPr>
        <w:ind w:firstLineChars="83" w:firstLine="199"/>
        <w:rPr>
          <w:rFonts w:hint="eastAsia"/>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5"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5"/>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在众多算法中，进过对比分析，选出了两种较好的算法——支持向量机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w:t>
      </w:r>
      <w:r w:rsidR="009757FB">
        <w:rPr>
          <w:rFonts w:hint="eastAsia"/>
        </w:rPr>
        <w:t>特征</w:t>
      </w:r>
      <w:r w:rsidR="00322DD6">
        <w:rPr>
          <w:rFonts w:hint="eastAsia"/>
        </w:rPr>
        <w:t>中，对</w:t>
      </w:r>
      <w:r w:rsidR="00E47FE8">
        <w:rPr>
          <w:rFonts w:hint="eastAsia"/>
        </w:rPr>
        <w:t>有红绿信号灯且有倒数读数</w:t>
      </w:r>
      <w:r w:rsidR="00322DD6">
        <w:rPr>
          <w:rFonts w:hint="eastAsia"/>
        </w:rPr>
        <w:t>（</w:t>
      </w:r>
      <w:r w:rsidR="00322DD6" w:rsidRPr="00322DD6">
        <w:t>Yes,number,left</w:t>
      </w:r>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w:t>
      </w:r>
    </w:p>
    <w:p w:rsidR="00AA4544" w:rsidRDefault="00AA4544" w:rsidP="00A94CA5">
      <w:pPr>
        <w:ind w:firstLine="480"/>
      </w:pPr>
      <w:r w:rsidRPr="007D0D25">
        <w:rPr>
          <w:rFonts w:hint="eastAsia"/>
        </w:rPr>
        <w:t>5</w:t>
      </w:r>
      <w:r w:rsidR="007D0D25">
        <w:rPr>
          <w:rFonts w:hint="eastAsia"/>
        </w:rPr>
        <w:t>、随机森林和支持向量机这两种分类算法比提到的另外三种算法具有更高的分类准确率、更好的过拟合风险处理能力以及更佳的鲁棒性，更适宜于本次研究。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准确率高于基于支持向量机算法的分类器</w:t>
      </w:r>
      <w:r w:rsidR="00E47FE8">
        <w:rPr>
          <w:rFonts w:hint="eastAsia"/>
        </w:rPr>
        <w:t>分类准确率。其中，对于有红绿信号灯且有倒数读数（</w:t>
      </w:r>
      <w:r w:rsidR="00E47FE8" w:rsidRPr="00322DD6">
        <w:t>Yes,number,left</w:t>
      </w:r>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7"/>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6" w:name="_Toc482786602"/>
      <w:r>
        <w:rPr>
          <w:rFonts w:hint="eastAsia"/>
        </w:rPr>
        <w:t>参考文献</w:t>
      </w:r>
      <w:bookmarkEnd w:id="66"/>
    </w:p>
    <w:p w:rsidR="00174950" w:rsidRDefault="00174950" w:rsidP="00174950">
      <w:pPr>
        <w:spacing w:line="240" w:lineRule="auto"/>
        <w:ind w:firstLine="480"/>
      </w:pPr>
    </w:p>
    <w:p w:rsidR="00D919F6" w:rsidRPr="00D919F6" w:rsidRDefault="00D919F6" w:rsidP="00BD505B">
      <w:pPr>
        <w:pStyle w:val="ab"/>
        <w:numPr>
          <w:ilvl w:val="0"/>
          <w:numId w:val="7"/>
        </w:numPr>
        <w:ind w:firstLineChars="0"/>
      </w:pPr>
      <w:bookmarkStart w:id="67" w:name="_Ref512066290"/>
      <w:bookmarkStart w:id="68" w:name="_Ref512119357"/>
      <w:r w:rsidRPr="00C229A9">
        <w:t>Brown G, Pocock A, Zhao M J, et al. Conditional Likelihood Maximisation: A Unifying Framework for Information Theoretic Feature Selection[J]. Journal of Machine Learning Research, 2012, 13(1):27-66.</w:t>
      </w:r>
      <w:bookmarkEnd w:id="68"/>
    </w:p>
    <w:p w:rsidR="005C45E6" w:rsidRPr="00AE3888" w:rsidRDefault="005C45E6" w:rsidP="00BD505B">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67"/>
    </w:p>
    <w:p w:rsidR="00AE3888" w:rsidRDefault="00AE3888" w:rsidP="00BD505B">
      <w:pPr>
        <w:pStyle w:val="ab"/>
        <w:numPr>
          <w:ilvl w:val="0"/>
          <w:numId w:val="7"/>
        </w:numPr>
        <w:ind w:firstLineChars="0"/>
      </w:pPr>
      <w:bookmarkStart w:id="69" w:name="_Ref512066125"/>
      <w:r w:rsidRPr="005C45E6">
        <w:rPr>
          <w:shd w:val="clear" w:color="auto" w:fill="FFFFFF"/>
        </w:rPr>
        <w:t>H</w:t>
      </w:r>
      <w:r w:rsidRPr="005C45E6">
        <w:t>ärdle W, Simar L. Applied multivariate statistical analysis: Second edition[C]// Clustering, Distance Methods, and Ordination. 2007.</w:t>
      </w:r>
      <w:bookmarkEnd w:id="69"/>
    </w:p>
    <w:p w:rsidR="00D46633" w:rsidRDefault="00D46633" w:rsidP="00BD505B">
      <w:pPr>
        <w:pStyle w:val="ab"/>
        <w:numPr>
          <w:ilvl w:val="0"/>
          <w:numId w:val="7"/>
        </w:numPr>
        <w:ind w:firstLineChars="0"/>
      </w:pPr>
      <w:bookmarkStart w:id="70" w:name="_Ref512066605"/>
      <w:r w:rsidRPr="00D46633">
        <w:t>Fan R E, Chen P H, Lin C J. Working Set Selection Using Second Order Information for Training Support Vector Machines[J]. Journal of Machine Learning Research, 2005, 6(4):1889-1918.</w:t>
      </w:r>
      <w:bookmarkEnd w:id="70"/>
    </w:p>
    <w:p w:rsidR="00AC44FC" w:rsidRDefault="00AC44FC" w:rsidP="00BD505B">
      <w:pPr>
        <w:pStyle w:val="ab"/>
        <w:numPr>
          <w:ilvl w:val="0"/>
          <w:numId w:val="7"/>
        </w:numPr>
        <w:ind w:firstLineChars="0"/>
      </w:pPr>
      <w:bookmarkStart w:id="71" w:name="_Ref512071792"/>
      <w:r w:rsidRPr="00AC44FC">
        <w:t>Hsu C W. A practical guide to support vector classification[J]. 2003, 67(5).</w:t>
      </w:r>
      <w:bookmarkEnd w:id="71"/>
    </w:p>
    <w:p w:rsidR="00EB3011" w:rsidRPr="00D919F6" w:rsidRDefault="00EB3011" w:rsidP="00BD505B">
      <w:pPr>
        <w:pStyle w:val="ab"/>
        <w:numPr>
          <w:ilvl w:val="0"/>
          <w:numId w:val="7"/>
        </w:numPr>
        <w:ind w:firstLineChars="0"/>
      </w:pPr>
      <w:bookmarkStart w:id="72" w:name="_Ref512117670"/>
      <w:r>
        <w:rPr>
          <w:rFonts w:hint="eastAsia"/>
        </w:rPr>
        <w:t>S.B.Kotsiantis</w:t>
      </w:r>
      <w:r>
        <w:rPr>
          <w:shd w:val="clear" w:color="auto" w:fill="FFFFFF"/>
        </w:rPr>
        <w:t>. Supervised machine learning: a review of classification techniques.[J]. Informatica, 2007, 31(3):3-24.</w:t>
      </w:r>
      <w:bookmarkEnd w:id="72"/>
    </w:p>
    <w:p w:rsidR="00D919F6" w:rsidRDefault="00D919F6" w:rsidP="00D919F6">
      <w:pPr>
        <w:pStyle w:val="ab"/>
        <w:ind w:firstLineChars="0" w:firstLine="0"/>
        <w:rPr>
          <w:rFonts w:hint="eastAsia"/>
        </w:rPr>
      </w:pPr>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r w:rsidR="00D3037A" w:rsidRPr="00D3037A">
        <w:t>付锐</w:t>
      </w:r>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r w:rsidR="00D3037A">
        <w:rPr>
          <w:shd w:val="clear" w:color="auto" w:fill="FFFFFF"/>
        </w:rPr>
        <w:t>涂孝军</w:t>
      </w:r>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基于支持向量机的驾驶员超车意图识别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r w:rsidR="00D3037A" w:rsidRPr="00D3037A">
        <w:t>杨肖</w:t>
      </w:r>
      <w:r w:rsidR="00D3037A" w:rsidRPr="00D3037A">
        <w:t xml:space="preserve">, </w:t>
      </w:r>
      <w:r w:rsidR="00D3037A" w:rsidRPr="00D3037A">
        <w:t>王畅</w:t>
      </w:r>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r w:rsidR="00D3037A">
        <w:rPr>
          <w:shd w:val="clear" w:color="auto" w:fill="FFFFFF"/>
        </w:rPr>
        <w:t>储颖</w:t>
      </w:r>
      <w:r w:rsidR="00D3037A">
        <w:rPr>
          <w:shd w:val="clear" w:color="auto" w:fill="FFFFFF"/>
        </w:rPr>
        <w:t xml:space="preserve">, </w:t>
      </w:r>
      <w:r w:rsidR="00D3037A">
        <w:rPr>
          <w:shd w:val="clear" w:color="auto" w:fill="FFFFFF"/>
        </w:rPr>
        <w:t>肖献强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基于隐</w:t>
      </w:r>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S.B.Kotsiantis</w:t>
      </w:r>
      <w:r w:rsidR="00D3037A">
        <w:rPr>
          <w:shd w:val="clear" w:color="auto" w:fill="FFFFFF"/>
        </w:rPr>
        <w:t>. Supervised machine learning: a review of classification techniques.[J].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r w:rsidR="005A5545" w:rsidRPr="005A5545">
        <w:t>付锐</w:t>
      </w:r>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r>
        <w:rPr>
          <w:shd w:val="clear" w:color="auto" w:fill="FFFFFF"/>
        </w:rPr>
        <w:t>王畅</w:t>
      </w:r>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基于支持向量机决策树的驾驶员眼睛状态检测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基于支持向量机的车辆驾驶行为识别研究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3" w:name="_Toc482786603"/>
      <w:r>
        <w:rPr>
          <w:rFonts w:hint="eastAsia"/>
        </w:rPr>
        <w:t>附</w:t>
      </w:r>
      <w:r w:rsidR="00C73553">
        <w:rPr>
          <w:rFonts w:hint="eastAsia"/>
        </w:rPr>
        <w:t xml:space="preserve"> </w:t>
      </w:r>
      <w:r>
        <w:rPr>
          <w:rFonts w:hint="eastAsia"/>
        </w:rPr>
        <w:t>录</w:t>
      </w:r>
      <w:bookmarkEnd w:id="73"/>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EyeFixFeature( IntersectionEyeFixData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DurationData = cell2mat(IntersectionEyeFixData(:,2));</w:t>
      </w:r>
    </w:p>
    <w:p w:rsidR="006B3CDF" w:rsidRPr="0048458D" w:rsidRDefault="006B3CDF" w:rsidP="0048458D">
      <w:pPr>
        <w:ind w:firstLineChars="0" w:firstLine="0"/>
        <w:rPr>
          <w:szCs w:val="24"/>
        </w:rPr>
      </w:pPr>
      <w:r w:rsidRPr="0048458D">
        <w:rPr>
          <w:szCs w:val="24"/>
        </w:rPr>
        <w:t xml:space="preserve">    Freq = zeros(13,1);</w:t>
      </w:r>
    </w:p>
    <w:p w:rsidR="006B3CDF" w:rsidRPr="0048458D" w:rsidRDefault="006B3CDF" w:rsidP="0048458D">
      <w:pPr>
        <w:ind w:firstLineChars="0" w:firstLine="0"/>
        <w:rPr>
          <w:szCs w:val="24"/>
        </w:rPr>
      </w:pPr>
      <w:r w:rsidRPr="0048458D">
        <w:rPr>
          <w:szCs w:val="24"/>
        </w:rPr>
        <w:t xml:space="preserve">    Duration = zeros(13,1);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TransNum = zeros(13,13);</w:t>
      </w:r>
    </w:p>
    <w:p w:rsidR="006B3CDF" w:rsidRPr="0048458D" w:rsidRDefault="006B3CDF" w:rsidP="0048458D">
      <w:pPr>
        <w:ind w:firstLineChars="0" w:firstLine="0"/>
        <w:rPr>
          <w:szCs w:val="24"/>
        </w:rPr>
      </w:pPr>
      <w:r w:rsidRPr="0048458D">
        <w:rPr>
          <w:szCs w:val="24"/>
        </w:rPr>
        <w:t xml:space="preserve">    Transition = zeros(13,13);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i=1:1:length(IntersectionEyeFixData(:,1))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 = Freq(1) + 1;</w:t>
      </w:r>
    </w:p>
    <w:p w:rsidR="006B3CDF" w:rsidRPr="004A6809" w:rsidRDefault="006B3CDF" w:rsidP="0048458D">
      <w:pPr>
        <w:ind w:firstLineChars="0" w:firstLine="0"/>
        <w:rPr>
          <w:szCs w:val="24"/>
        </w:rPr>
      </w:pPr>
      <w:r w:rsidRPr="004A6809">
        <w:rPr>
          <w:szCs w:val="24"/>
        </w:rPr>
        <w:t xml:space="preserve">        Duration(1) = Duration(1) + DurationData(i);</w:t>
      </w:r>
    </w:p>
    <w:p w:rsidR="006B3CDF" w:rsidRPr="004A6809" w:rsidRDefault="006B3CDF" w:rsidP="0048458D">
      <w:pPr>
        <w:ind w:firstLineChars="0" w:firstLine="0"/>
        <w:rPr>
          <w:szCs w:val="24"/>
        </w:rPr>
      </w:pPr>
      <w:r w:rsidRPr="004A6809">
        <w:rPr>
          <w:szCs w:val="24"/>
        </w:rPr>
        <w:t xml:space="preserve">        TransNum(:,1) = TransNum(:,1)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Freq(2) = Freq(2) + 1;</w:t>
      </w:r>
    </w:p>
    <w:p w:rsidR="006B3CDF" w:rsidRPr="004A6809" w:rsidRDefault="006B3CDF" w:rsidP="0048458D">
      <w:pPr>
        <w:ind w:firstLineChars="0" w:firstLine="0"/>
        <w:rPr>
          <w:szCs w:val="24"/>
        </w:rPr>
      </w:pPr>
      <w:r w:rsidRPr="004A6809">
        <w:rPr>
          <w:szCs w:val="24"/>
        </w:rPr>
        <w:t xml:space="preserve">        Duration(2) = Duration(2) + DurationData(i);</w:t>
      </w:r>
    </w:p>
    <w:p w:rsidR="006B3CDF" w:rsidRPr="004A6809" w:rsidRDefault="006B3CDF" w:rsidP="0048458D">
      <w:pPr>
        <w:ind w:firstLineChars="0" w:firstLine="0"/>
        <w:rPr>
          <w:szCs w:val="24"/>
        </w:rPr>
      </w:pPr>
      <w:r w:rsidRPr="004A6809">
        <w:rPr>
          <w:szCs w:val="24"/>
        </w:rPr>
        <w:t xml:space="preserve">        TransNum(:,2) = TransNum(:,2)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Freq(3) = Freq(3) + 1;</w:t>
      </w:r>
    </w:p>
    <w:p w:rsidR="006B3CDF" w:rsidRPr="004A6809" w:rsidRDefault="006B3CDF" w:rsidP="0048458D">
      <w:pPr>
        <w:ind w:firstLineChars="0" w:firstLine="0"/>
        <w:rPr>
          <w:szCs w:val="24"/>
        </w:rPr>
      </w:pPr>
      <w:r w:rsidRPr="004A6809">
        <w:rPr>
          <w:szCs w:val="24"/>
        </w:rPr>
        <w:t xml:space="preserve">        Duration(3) = Duration(3) + DurationData(i);</w:t>
      </w:r>
    </w:p>
    <w:p w:rsidR="006B3CDF" w:rsidRPr="004A6809" w:rsidRDefault="006B3CDF" w:rsidP="0048458D">
      <w:pPr>
        <w:ind w:firstLineChars="0" w:firstLine="0"/>
        <w:rPr>
          <w:szCs w:val="24"/>
        </w:rPr>
      </w:pPr>
      <w:r w:rsidRPr="004A6809">
        <w:rPr>
          <w:szCs w:val="24"/>
        </w:rPr>
        <w:t xml:space="preserve">        TransNum(:,3) = TransNum(:,3)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Freq(4) = Freq(4) + 1;</w:t>
      </w:r>
    </w:p>
    <w:p w:rsidR="006B3CDF" w:rsidRPr="004A6809" w:rsidRDefault="006B3CDF" w:rsidP="0048458D">
      <w:pPr>
        <w:ind w:firstLineChars="0" w:firstLine="0"/>
        <w:rPr>
          <w:szCs w:val="24"/>
        </w:rPr>
      </w:pPr>
      <w:r w:rsidRPr="004A6809">
        <w:rPr>
          <w:szCs w:val="24"/>
        </w:rPr>
        <w:t xml:space="preserve">        Duration(4) = Duration(4) + DurationData(i);</w:t>
      </w:r>
    </w:p>
    <w:p w:rsidR="006B3CDF" w:rsidRPr="004A6809" w:rsidRDefault="006B3CDF" w:rsidP="0048458D">
      <w:pPr>
        <w:ind w:firstLineChars="0" w:firstLine="0"/>
        <w:rPr>
          <w:szCs w:val="24"/>
        </w:rPr>
      </w:pPr>
      <w:r w:rsidRPr="004A6809">
        <w:rPr>
          <w:szCs w:val="24"/>
        </w:rPr>
        <w:t xml:space="preserve">        TransNum(:,4) = TransNum(:,4)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Freq(5) = Freq(5) + 1;</w:t>
      </w:r>
    </w:p>
    <w:p w:rsidR="006B3CDF" w:rsidRPr="004A6809" w:rsidRDefault="006B3CDF" w:rsidP="0048458D">
      <w:pPr>
        <w:ind w:firstLineChars="0" w:firstLine="0"/>
        <w:rPr>
          <w:szCs w:val="24"/>
        </w:rPr>
      </w:pPr>
      <w:r w:rsidRPr="004A6809">
        <w:rPr>
          <w:szCs w:val="24"/>
        </w:rPr>
        <w:t xml:space="preserve">        Duration(5) = Duration(5) + DurationData(i);</w:t>
      </w:r>
    </w:p>
    <w:p w:rsidR="006B3CDF" w:rsidRPr="004A6809" w:rsidRDefault="006B3CDF" w:rsidP="0048458D">
      <w:pPr>
        <w:ind w:firstLineChars="0" w:firstLine="0"/>
        <w:rPr>
          <w:szCs w:val="24"/>
        </w:rPr>
      </w:pPr>
      <w:r w:rsidRPr="004A6809">
        <w:rPr>
          <w:szCs w:val="24"/>
        </w:rPr>
        <w:t xml:space="preserve">        TransNum(:,5) = TransNum(:,5)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Freq(6) = Freq(6) + 1;</w:t>
      </w:r>
    </w:p>
    <w:p w:rsidR="006B3CDF" w:rsidRPr="004A6809" w:rsidRDefault="006B3CDF" w:rsidP="0048458D">
      <w:pPr>
        <w:ind w:firstLineChars="0" w:firstLine="0"/>
        <w:rPr>
          <w:szCs w:val="24"/>
        </w:rPr>
      </w:pPr>
      <w:r w:rsidRPr="004A6809">
        <w:rPr>
          <w:szCs w:val="24"/>
        </w:rPr>
        <w:t xml:space="preserve">        Duration(6) = Duration(6) + DurationData(i);</w:t>
      </w:r>
    </w:p>
    <w:p w:rsidR="006B3CDF" w:rsidRPr="004A6809" w:rsidRDefault="006B3CDF" w:rsidP="0048458D">
      <w:pPr>
        <w:ind w:firstLineChars="0" w:firstLine="0"/>
        <w:rPr>
          <w:szCs w:val="24"/>
        </w:rPr>
      </w:pPr>
      <w:r w:rsidRPr="004A6809">
        <w:rPr>
          <w:szCs w:val="24"/>
        </w:rPr>
        <w:t xml:space="preserve">        TransNum(:,6) = TransNum(:,6)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Freq(7) = Freq(7) + 1;</w:t>
      </w:r>
    </w:p>
    <w:p w:rsidR="006B3CDF" w:rsidRPr="004A6809" w:rsidRDefault="006B3CDF" w:rsidP="0048458D">
      <w:pPr>
        <w:ind w:firstLineChars="0" w:firstLine="0"/>
        <w:rPr>
          <w:szCs w:val="24"/>
        </w:rPr>
      </w:pPr>
      <w:r w:rsidRPr="004A6809">
        <w:rPr>
          <w:szCs w:val="24"/>
        </w:rPr>
        <w:t xml:space="preserve">        Duration(7) = Duration(7) + DurationData(i);</w:t>
      </w:r>
    </w:p>
    <w:p w:rsidR="006B3CDF" w:rsidRPr="004A6809" w:rsidRDefault="006B3CDF" w:rsidP="0048458D">
      <w:pPr>
        <w:ind w:firstLineChars="0" w:firstLine="0"/>
        <w:rPr>
          <w:szCs w:val="24"/>
        </w:rPr>
      </w:pPr>
      <w:r w:rsidRPr="004A6809">
        <w:rPr>
          <w:szCs w:val="24"/>
        </w:rPr>
        <w:t xml:space="preserve">        TransNum(:,7) = TransNum(:,7)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Freq(8) = Freq(8) + 1;</w:t>
      </w:r>
    </w:p>
    <w:p w:rsidR="006B3CDF" w:rsidRPr="004A6809" w:rsidRDefault="006B3CDF" w:rsidP="0048458D">
      <w:pPr>
        <w:ind w:firstLineChars="0" w:firstLine="0"/>
        <w:rPr>
          <w:szCs w:val="24"/>
        </w:rPr>
      </w:pPr>
      <w:r w:rsidRPr="004A6809">
        <w:rPr>
          <w:szCs w:val="24"/>
        </w:rPr>
        <w:lastRenderedPageBreak/>
        <w:t xml:space="preserve">        Duration(8) = Duration(8) + DurationData(i);</w:t>
      </w:r>
    </w:p>
    <w:p w:rsidR="006B3CDF" w:rsidRPr="004A6809" w:rsidRDefault="006B3CDF" w:rsidP="0048458D">
      <w:pPr>
        <w:ind w:firstLineChars="0" w:firstLine="0"/>
        <w:rPr>
          <w:szCs w:val="24"/>
        </w:rPr>
      </w:pPr>
      <w:r w:rsidRPr="004A6809">
        <w:rPr>
          <w:szCs w:val="24"/>
        </w:rPr>
        <w:t xml:space="preserve">        TransNum(:,8) = TransNum(:,8)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Freq(9) = Freq(9) + 1;</w:t>
      </w:r>
    </w:p>
    <w:p w:rsidR="006B3CDF" w:rsidRPr="004A6809" w:rsidRDefault="006B3CDF" w:rsidP="0048458D">
      <w:pPr>
        <w:ind w:firstLineChars="0" w:firstLine="0"/>
        <w:rPr>
          <w:szCs w:val="24"/>
        </w:rPr>
      </w:pPr>
      <w:r w:rsidRPr="004A6809">
        <w:rPr>
          <w:szCs w:val="24"/>
        </w:rPr>
        <w:t xml:space="preserve">        Duration(9) = Duration(9) + DurationData(i);</w:t>
      </w:r>
    </w:p>
    <w:p w:rsidR="006B3CDF" w:rsidRPr="004A6809" w:rsidRDefault="006B3CDF" w:rsidP="0048458D">
      <w:pPr>
        <w:ind w:firstLineChars="0" w:firstLine="0"/>
        <w:rPr>
          <w:szCs w:val="24"/>
        </w:rPr>
      </w:pPr>
      <w:r w:rsidRPr="004A6809">
        <w:rPr>
          <w:szCs w:val="24"/>
        </w:rPr>
        <w:t xml:space="preserve">        TransNum(:,9) = TransNum(:,9)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Freq(10) = Freq(10) + 1;</w:t>
      </w:r>
    </w:p>
    <w:p w:rsidR="006B3CDF" w:rsidRPr="004A6809" w:rsidRDefault="006B3CDF" w:rsidP="0048458D">
      <w:pPr>
        <w:ind w:firstLineChars="0" w:firstLine="0"/>
        <w:rPr>
          <w:szCs w:val="24"/>
        </w:rPr>
      </w:pPr>
      <w:r w:rsidRPr="004A6809">
        <w:rPr>
          <w:szCs w:val="24"/>
        </w:rPr>
        <w:t xml:space="preserve">        Duration(10) = Duration(10) + DurationData(i);</w:t>
      </w:r>
    </w:p>
    <w:p w:rsidR="006B3CDF" w:rsidRPr="004A6809" w:rsidRDefault="0048458D" w:rsidP="0048458D">
      <w:pPr>
        <w:ind w:firstLineChars="0" w:firstLine="0"/>
        <w:rPr>
          <w:szCs w:val="24"/>
        </w:rPr>
      </w:pPr>
      <w:r>
        <w:rPr>
          <w:szCs w:val="24"/>
        </w:rPr>
        <w:t xml:space="preserve">        TransNum(:,10)=</w:t>
      </w:r>
      <w:r w:rsidR="006B3CDF" w:rsidRPr="004A6809">
        <w:rPr>
          <w:szCs w:val="24"/>
        </w:rPr>
        <w:t>Tran</w:t>
      </w:r>
      <w:r>
        <w:rPr>
          <w:szCs w:val="24"/>
        </w:rPr>
        <w:t>sNum(:,10)</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Freq(11) = Freq(11) + 1;</w:t>
      </w:r>
    </w:p>
    <w:p w:rsidR="006B3CDF" w:rsidRPr="004A6809" w:rsidRDefault="006B3CDF" w:rsidP="0048458D">
      <w:pPr>
        <w:ind w:firstLineChars="0" w:firstLine="0"/>
        <w:rPr>
          <w:szCs w:val="24"/>
        </w:rPr>
      </w:pPr>
      <w:r w:rsidRPr="004A6809">
        <w:rPr>
          <w:szCs w:val="24"/>
        </w:rPr>
        <w:t xml:space="preserve">        Duration(11) = Duration(11) + DurationData(i);</w:t>
      </w:r>
    </w:p>
    <w:p w:rsidR="006B3CDF" w:rsidRPr="004A6809" w:rsidRDefault="0048458D" w:rsidP="0048458D">
      <w:pPr>
        <w:ind w:firstLineChars="0" w:firstLine="0"/>
        <w:rPr>
          <w:szCs w:val="24"/>
        </w:rPr>
      </w:pPr>
      <w:r>
        <w:rPr>
          <w:szCs w:val="24"/>
        </w:rPr>
        <w:t xml:space="preserve">        TransNum(:,11)=TransNum(:,11)</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Freq(12) = Freq(12) + 1;</w:t>
      </w:r>
    </w:p>
    <w:p w:rsidR="006B3CDF" w:rsidRPr="004A6809" w:rsidRDefault="006B3CDF" w:rsidP="0048458D">
      <w:pPr>
        <w:ind w:firstLineChars="0" w:firstLine="0"/>
        <w:rPr>
          <w:szCs w:val="24"/>
        </w:rPr>
      </w:pPr>
      <w:r w:rsidRPr="004A6809">
        <w:rPr>
          <w:szCs w:val="24"/>
        </w:rPr>
        <w:t xml:space="preserve">        Duration(12) = Duration(12) + DurationData(i);</w:t>
      </w:r>
    </w:p>
    <w:p w:rsidR="006B3CDF" w:rsidRPr="004A6809" w:rsidRDefault="0048458D" w:rsidP="0048458D">
      <w:pPr>
        <w:ind w:firstLineChars="0" w:firstLine="0"/>
        <w:rPr>
          <w:szCs w:val="24"/>
        </w:rPr>
      </w:pPr>
      <w:r>
        <w:rPr>
          <w:szCs w:val="24"/>
        </w:rPr>
        <w:t xml:space="preserve">        TransNum(:,12)=</w:t>
      </w:r>
      <w:r w:rsidR="006B3CDF" w:rsidRPr="004A6809">
        <w:rPr>
          <w:szCs w:val="24"/>
        </w:rPr>
        <w:t>T</w:t>
      </w:r>
      <w:r>
        <w:rPr>
          <w:szCs w:val="24"/>
        </w:rPr>
        <w:t>ransNum(:,12)</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 1 || strcmp(IntersectionEyeFixData(i,1),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 1 || strcmp(IntersectionEyeFixData(i,1),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Freq(13) = Freq(13) + 1;</w:t>
      </w:r>
    </w:p>
    <w:p w:rsidR="006B3CDF" w:rsidRPr="004A6809" w:rsidRDefault="006B3CDF" w:rsidP="0048458D">
      <w:pPr>
        <w:ind w:firstLineChars="0" w:firstLine="0"/>
        <w:rPr>
          <w:szCs w:val="24"/>
        </w:rPr>
      </w:pPr>
      <w:r w:rsidRPr="004A6809">
        <w:rPr>
          <w:szCs w:val="24"/>
        </w:rPr>
        <w:t xml:space="preserve">        Duration(13) = Duration(13) + DurationData(i);</w:t>
      </w:r>
    </w:p>
    <w:p w:rsidR="006B3CDF" w:rsidRPr="004A6809" w:rsidRDefault="0048458D" w:rsidP="0048458D">
      <w:pPr>
        <w:ind w:firstLineChars="0" w:firstLine="0"/>
        <w:rPr>
          <w:szCs w:val="24"/>
        </w:rPr>
      </w:pPr>
      <w:r>
        <w:rPr>
          <w:szCs w:val="24"/>
        </w:rPr>
        <w:t xml:space="preserve">        TransNum(:,13)=TransNum(:,13)</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TransNumTotal = sum(TransNum);</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TransNumTotal(1,j) ~= 0</w:t>
      </w:r>
    </w:p>
    <w:p w:rsidR="006B3CDF" w:rsidRPr="004A6809" w:rsidRDefault="006B3CDF" w:rsidP="0048458D">
      <w:pPr>
        <w:ind w:firstLineChars="0" w:firstLine="0"/>
        <w:rPr>
          <w:szCs w:val="24"/>
        </w:rPr>
      </w:pPr>
      <w:r w:rsidRPr="004A6809">
        <w:rPr>
          <w:szCs w:val="24"/>
        </w:rPr>
        <w:t xml:space="preserve">    Transition(:,j) = Transition(:,j) + TransNum(:,j)/TransNumTotal(1,j);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TransitionVector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[Freq;Duration;TransitionVector]';</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r w:rsidR="00904713" w:rsidRPr="00904713">
        <w:rPr>
          <w:b/>
        </w:rPr>
        <w:t>TransitionProbability</w:t>
      </w:r>
      <w:r w:rsidR="00904713" w:rsidRPr="00904713">
        <w:rPr>
          <w:rFonts w:hint="eastAsia"/>
          <w:b/>
        </w:rPr>
        <w:t>.m</w:t>
      </w:r>
    </w:p>
    <w:p w:rsidR="00904713" w:rsidRDefault="00904713" w:rsidP="0048458D">
      <w:pPr>
        <w:ind w:firstLineChars="0" w:firstLine="0"/>
        <w:rPr>
          <w:szCs w:val="24"/>
        </w:rPr>
      </w:pPr>
      <w:r>
        <w:rPr>
          <w:color w:val="0000FF"/>
        </w:rPr>
        <w:lastRenderedPageBreak/>
        <w:t>function</w:t>
      </w:r>
      <w:r>
        <w:t xml:space="preserve"> Y = TransitionProbability( IntersectionEyeFixData,i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r>
        <w:rPr>
          <w:rFonts w:hint="eastAsia"/>
          <w:color w:val="228B22"/>
        </w:rPr>
        <w:t>i</w:t>
      </w:r>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Trans = zeros(13,1);</w:t>
      </w:r>
    </w:p>
    <w:p w:rsidR="00904713" w:rsidRDefault="00904713" w:rsidP="0048458D">
      <w:pPr>
        <w:ind w:firstLineChars="0" w:firstLine="0"/>
        <w:rPr>
          <w:szCs w:val="24"/>
        </w:rPr>
      </w:pPr>
      <w:r>
        <w:rPr>
          <w:color w:val="0000FF"/>
        </w:rPr>
        <w:t>if</w:t>
      </w:r>
      <w:r>
        <w:t xml:space="preserve"> i ~= length(IntersectionEyeFixData(:,1))</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Trans(1)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Trans(2)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Trans(3)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Trans(4)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Trans(5)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Trans(6)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Trans(7)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strcmp(IntersectionEyeFixData(i+1,1),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Trans(8)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Trans(9)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Trans(10)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Trans(11)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Trans(12)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 1 || strcmp(IntersectionEyeFixData(i+1,1),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 1 || strcmp(IntersectionEyeFixData(i+1,1),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Trans(13)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r>
        <w:t xml:space="preserve">SVMFactor_Yes = svmtrain(Train_Label_Yes,Train_Data_Yes, </w:t>
      </w:r>
      <w:r>
        <w:rPr>
          <w:color w:val="A020F0"/>
        </w:rPr>
        <w:t>'-c 2 -g 0.01'</w:t>
      </w:r>
      <w:r>
        <w:t>)</w:t>
      </w:r>
    </w:p>
    <w:p w:rsidR="00904713" w:rsidRDefault="00904713" w:rsidP="0048458D">
      <w:pPr>
        <w:ind w:firstLineChars="0" w:firstLine="0"/>
        <w:rPr>
          <w:szCs w:val="24"/>
        </w:rPr>
      </w:pPr>
      <w:r>
        <w:t>[SVMpredict_label_Yes,SVMaccuracy_Yes,dec_values_Yes] = svmpredict(Train_Label_Yes,Train_Data_Yes,SVMFactor_Yes);</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RFFactor_Yes = TreeBagger(25,Train_Data_Yes,Train_Label_Yes);</w:t>
      </w:r>
    </w:p>
    <w:p w:rsidR="00904713" w:rsidRDefault="00904713" w:rsidP="0048458D">
      <w:pPr>
        <w:ind w:firstLineChars="0" w:firstLine="0"/>
        <w:rPr>
          <w:szCs w:val="24"/>
        </w:rPr>
      </w:pPr>
      <w:r>
        <w:t>[RFpredict_label_Yes,scores_Yes] = predict(RFFactor_Yes,Train_Data_Yes);</w:t>
      </w:r>
    </w:p>
    <w:p w:rsidR="00904713" w:rsidRDefault="00904713" w:rsidP="0048458D">
      <w:pPr>
        <w:ind w:firstLineChars="0" w:firstLine="0"/>
        <w:rPr>
          <w:szCs w:val="24"/>
        </w:rPr>
      </w:pPr>
      <w:r>
        <w:t>RFaccuracy_Yes = RFaccuracycount(Train_Label_Yes,RFpredict_label_Yes)</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r>
        <w:t xml:space="preserve">SVMFactor_No = svmtrain(Train_Label_No,Train_Data_No, </w:t>
      </w:r>
      <w:r>
        <w:rPr>
          <w:color w:val="A020F0"/>
        </w:rPr>
        <w:t>'-c 2 -g 0.01'</w:t>
      </w:r>
      <w:r>
        <w:t>)</w:t>
      </w:r>
    </w:p>
    <w:p w:rsidR="00904713" w:rsidRDefault="00904713" w:rsidP="0048458D">
      <w:pPr>
        <w:ind w:firstLineChars="0" w:firstLine="0"/>
        <w:rPr>
          <w:szCs w:val="24"/>
        </w:rPr>
      </w:pPr>
      <w:r>
        <w:t>[SVMpredict_label_No,SVMaccuracy_No,dec_values_No] = svmpredict(Train_Label_No,Train_Data_No,SVMFactor_No);</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RFFactor_No = TreeBagger(25,Train_Data_No,Train_Label_No);</w:t>
      </w:r>
    </w:p>
    <w:p w:rsidR="00904713" w:rsidRDefault="00904713" w:rsidP="0048458D">
      <w:pPr>
        <w:ind w:firstLineChars="0" w:firstLine="0"/>
        <w:rPr>
          <w:szCs w:val="24"/>
        </w:rPr>
      </w:pPr>
      <w:r>
        <w:t>[RFpredict_label_No,scores_No] = predict(RFFactor_No,Train_Data_No);</w:t>
      </w:r>
    </w:p>
    <w:p w:rsidR="00904713" w:rsidRDefault="00904713" w:rsidP="0048458D">
      <w:pPr>
        <w:ind w:firstLineChars="0" w:firstLine="0"/>
        <w:rPr>
          <w:szCs w:val="24"/>
        </w:rPr>
      </w:pPr>
      <w:r>
        <w:t>RFaccuracy_No = RFaccuracycount(Train_Label_No,RFpredict_label_No)</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4" w:name="_Toc482786604"/>
      <w:r w:rsidRPr="00305B4D">
        <w:rPr>
          <w:rFonts w:hint="eastAsia"/>
        </w:rPr>
        <w:t>致</w:t>
      </w:r>
      <w:r w:rsidR="00305B4D" w:rsidRPr="00305B4D">
        <w:rPr>
          <w:rFonts w:hint="eastAsia"/>
        </w:rPr>
        <w:t xml:space="preserve"> </w:t>
      </w:r>
      <w:r w:rsidRPr="00305B4D">
        <w:rPr>
          <w:rFonts w:hint="eastAsia"/>
        </w:rPr>
        <w:t>谢</w:t>
      </w:r>
      <w:bookmarkEnd w:id="74"/>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8"/>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505B" w:rsidRDefault="00BD505B" w:rsidP="00A41420">
      <w:pPr>
        <w:spacing w:line="240" w:lineRule="auto"/>
        <w:ind w:firstLine="480"/>
      </w:pPr>
      <w:r>
        <w:separator/>
      </w:r>
    </w:p>
  </w:endnote>
  <w:endnote w:type="continuationSeparator" w:id="0">
    <w:p w:rsidR="00BD505B" w:rsidRDefault="00BD505B"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216A82" w:rsidRPr="00DA3DCF" w:rsidRDefault="00216A82"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216A82" w:rsidRPr="000E2E96" w:rsidRDefault="00216A82"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4550F" w:rsidRDefault="00216A82"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216A82" w:rsidRPr="0024550F" w:rsidRDefault="00216A82"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216A82" w:rsidRPr="00DA3DCF" w:rsidRDefault="00216A82"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216A82" w:rsidRPr="006D1296" w:rsidRDefault="00216A82"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216A82" w:rsidRPr="0024550F" w:rsidRDefault="00216A82"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505B" w:rsidRDefault="00BD505B" w:rsidP="00A41420">
      <w:pPr>
        <w:spacing w:line="240" w:lineRule="auto"/>
        <w:ind w:firstLine="480"/>
      </w:pPr>
      <w:r>
        <w:separator/>
      </w:r>
    </w:p>
  </w:footnote>
  <w:footnote w:type="continuationSeparator" w:id="0">
    <w:p w:rsidR="00BD505B" w:rsidRDefault="00BD505B"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06576" w:rsidRDefault="00216A82"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C93C7A" w:rsidRPr="00C93C7A">
      <w:rPr>
        <w:rFonts w:hint="eastAsia"/>
        <w:b/>
        <w:bCs/>
        <w:noProof/>
      </w:rPr>
      <w:t>附</w:t>
    </w:r>
    <w:r w:rsidR="00C93C7A">
      <w:rPr>
        <w:rFonts w:hint="eastAsia"/>
        <w:noProof/>
      </w:rPr>
      <w:t xml:space="preserve"> </w:t>
    </w:r>
    <w:r w:rsidR="00C93C7A">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06576" w:rsidRDefault="00216A82"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93C7A" w:rsidRPr="00C93C7A">
      <w:rPr>
        <w:rFonts w:hint="eastAsia"/>
        <w:b/>
        <w:bCs/>
        <w:noProof/>
      </w:rPr>
      <w:t>致</w:t>
    </w:r>
    <w:r w:rsidR="00C93C7A" w:rsidRPr="00C93C7A">
      <w:rPr>
        <w:rFonts w:hint="eastAsia"/>
        <w:b/>
        <w:bCs/>
        <w:noProof/>
      </w:rPr>
      <w:t xml:space="preserve"> </w:t>
    </w:r>
    <w:r w:rsidR="00C93C7A" w:rsidRPr="00C93C7A">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F042C3" w:rsidRDefault="00216A82"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4E100E" w:rsidRDefault="00216A82"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93C7A" w:rsidRPr="00C93C7A">
      <w:rPr>
        <w:rFonts w:hint="eastAsia"/>
        <w:b/>
        <w:bCs/>
        <w:noProof/>
      </w:rPr>
      <w:t>目</w:t>
    </w:r>
    <w:r w:rsidR="00C93C7A">
      <w:rPr>
        <w:rFonts w:hint="eastAsia"/>
        <w:noProof/>
      </w:rPr>
      <w:t xml:space="preserve"> </w:t>
    </w:r>
    <w:r w:rsidR="00C93C7A">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F042C3" w:rsidRDefault="00216A82"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C93C7A" w:rsidRPr="00C93C7A">
      <w:rPr>
        <w:rFonts w:cs="Times New Roman" w:hint="eastAsia"/>
        <w:b/>
        <w:bCs/>
        <w:noProof/>
      </w:rPr>
      <w:t>模式析取</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93C7A" w:rsidRPr="00C93C7A">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06576" w:rsidRDefault="00216A82"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C93C7A" w:rsidRPr="00C93C7A">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9"/>
  </w:num>
  <w:num w:numId="7">
    <w:abstractNumId w:val="10"/>
  </w:num>
  <w:num w:numId="8">
    <w:abstractNumId w:val="1"/>
  </w:num>
  <w:num w:numId="9">
    <w:abstractNumId w:val="0"/>
  </w:num>
  <w:num w:numId="10">
    <w:abstractNumId w:val="3"/>
  </w:num>
  <w:num w:numId="11">
    <w:abstractNumId w:val="6"/>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584"/>
    <w:rsid w:val="000138CE"/>
    <w:rsid w:val="00013FE1"/>
    <w:rsid w:val="0001461C"/>
    <w:rsid w:val="0001589F"/>
    <w:rsid w:val="00015DBC"/>
    <w:rsid w:val="000165E7"/>
    <w:rsid w:val="00016FC1"/>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3430"/>
    <w:rsid w:val="0008595A"/>
    <w:rsid w:val="00085AF9"/>
    <w:rsid w:val="000870B8"/>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E96"/>
    <w:rsid w:val="000E32C8"/>
    <w:rsid w:val="000E373A"/>
    <w:rsid w:val="000E47FA"/>
    <w:rsid w:val="000E5B58"/>
    <w:rsid w:val="000E6A4D"/>
    <w:rsid w:val="000E7142"/>
    <w:rsid w:val="000F0454"/>
    <w:rsid w:val="000F0999"/>
    <w:rsid w:val="000F1712"/>
    <w:rsid w:val="000F1F48"/>
    <w:rsid w:val="000F2B69"/>
    <w:rsid w:val="000F38C3"/>
    <w:rsid w:val="000F451D"/>
    <w:rsid w:val="000F4CD0"/>
    <w:rsid w:val="000F501A"/>
    <w:rsid w:val="000F548B"/>
    <w:rsid w:val="000F7581"/>
    <w:rsid w:val="00100385"/>
    <w:rsid w:val="00100E7C"/>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64A"/>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AD6"/>
    <w:rsid w:val="00161FFA"/>
    <w:rsid w:val="0016217E"/>
    <w:rsid w:val="001635C4"/>
    <w:rsid w:val="00165141"/>
    <w:rsid w:val="00166114"/>
    <w:rsid w:val="00166200"/>
    <w:rsid w:val="0016653E"/>
    <w:rsid w:val="0016683F"/>
    <w:rsid w:val="0016745D"/>
    <w:rsid w:val="0017023E"/>
    <w:rsid w:val="0017072E"/>
    <w:rsid w:val="0017099E"/>
    <w:rsid w:val="00173B9E"/>
    <w:rsid w:val="0017401F"/>
    <w:rsid w:val="00174950"/>
    <w:rsid w:val="00176645"/>
    <w:rsid w:val="00177319"/>
    <w:rsid w:val="00177F4B"/>
    <w:rsid w:val="001801D7"/>
    <w:rsid w:val="00185767"/>
    <w:rsid w:val="00185C7C"/>
    <w:rsid w:val="00186262"/>
    <w:rsid w:val="00191A4F"/>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3E07"/>
    <w:rsid w:val="001C4966"/>
    <w:rsid w:val="001C4D19"/>
    <w:rsid w:val="001C4E7D"/>
    <w:rsid w:val="001C4FF2"/>
    <w:rsid w:val="001C62B4"/>
    <w:rsid w:val="001C6E27"/>
    <w:rsid w:val="001D00E0"/>
    <w:rsid w:val="001D15A9"/>
    <w:rsid w:val="001D19EC"/>
    <w:rsid w:val="001D1AD5"/>
    <w:rsid w:val="001D28D6"/>
    <w:rsid w:val="001D330C"/>
    <w:rsid w:val="001D391C"/>
    <w:rsid w:val="001D5552"/>
    <w:rsid w:val="001D5FFE"/>
    <w:rsid w:val="001D651A"/>
    <w:rsid w:val="001D74F3"/>
    <w:rsid w:val="001E1154"/>
    <w:rsid w:val="001E2138"/>
    <w:rsid w:val="001E2ABF"/>
    <w:rsid w:val="001E2ADE"/>
    <w:rsid w:val="001E3092"/>
    <w:rsid w:val="001E3EFC"/>
    <w:rsid w:val="001E3F12"/>
    <w:rsid w:val="001E4517"/>
    <w:rsid w:val="001E5BA5"/>
    <w:rsid w:val="001E6713"/>
    <w:rsid w:val="001E6B46"/>
    <w:rsid w:val="001E718D"/>
    <w:rsid w:val="001E78DA"/>
    <w:rsid w:val="001E7B41"/>
    <w:rsid w:val="001E7DA1"/>
    <w:rsid w:val="001F0063"/>
    <w:rsid w:val="001F1135"/>
    <w:rsid w:val="001F1552"/>
    <w:rsid w:val="001F27FE"/>
    <w:rsid w:val="001F323C"/>
    <w:rsid w:val="001F49B3"/>
    <w:rsid w:val="001F5654"/>
    <w:rsid w:val="001F641D"/>
    <w:rsid w:val="001F7581"/>
    <w:rsid w:val="00200F87"/>
    <w:rsid w:val="00201307"/>
    <w:rsid w:val="00201B3F"/>
    <w:rsid w:val="00202CE9"/>
    <w:rsid w:val="00205878"/>
    <w:rsid w:val="00205E90"/>
    <w:rsid w:val="00206576"/>
    <w:rsid w:val="00206D52"/>
    <w:rsid w:val="002078D4"/>
    <w:rsid w:val="00207D5D"/>
    <w:rsid w:val="00211022"/>
    <w:rsid w:val="00211EAF"/>
    <w:rsid w:val="00213ACF"/>
    <w:rsid w:val="00214CA9"/>
    <w:rsid w:val="00214D21"/>
    <w:rsid w:val="00216A82"/>
    <w:rsid w:val="00216C45"/>
    <w:rsid w:val="00216F2F"/>
    <w:rsid w:val="002174D5"/>
    <w:rsid w:val="00217BFF"/>
    <w:rsid w:val="002203B8"/>
    <w:rsid w:val="0022079B"/>
    <w:rsid w:val="00221161"/>
    <w:rsid w:val="00222ED7"/>
    <w:rsid w:val="00225550"/>
    <w:rsid w:val="00227AB4"/>
    <w:rsid w:val="0023097F"/>
    <w:rsid w:val="00230D49"/>
    <w:rsid w:val="00234344"/>
    <w:rsid w:val="0023545D"/>
    <w:rsid w:val="00235D85"/>
    <w:rsid w:val="00236711"/>
    <w:rsid w:val="00237F56"/>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1605"/>
    <w:rsid w:val="0025332B"/>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043C"/>
    <w:rsid w:val="002810AF"/>
    <w:rsid w:val="002815DB"/>
    <w:rsid w:val="00282B1A"/>
    <w:rsid w:val="0028301E"/>
    <w:rsid w:val="0028361F"/>
    <w:rsid w:val="00283815"/>
    <w:rsid w:val="00284D14"/>
    <w:rsid w:val="002919F4"/>
    <w:rsid w:val="00294CB0"/>
    <w:rsid w:val="00294D2E"/>
    <w:rsid w:val="00296FEB"/>
    <w:rsid w:val="002977CF"/>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6354"/>
    <w:rsid w:val="002C6831"/>
    <w:rsid w:val="002C7C06"/>
    <w:rsid w:val="002D131A"/>
    <w:rsid w:val="002D1A24"/>
    <w:rsid w:val="002D2A30"/>
    <w:rsid w:val="002D2F5C"/>
    <w:rsid w:val="002D343C"/>
    <w:rsid w:val="002D4516"/>
    <w:rsid w:val="002D48A7"/>
    <w:rsid w:val="002D6994"/>
    <w:rsid w:val="002D6B18"/>
    <w:rsid w:val="002D6C8C"/>
    <w:rsid w:val="002D6D55"/>
    <w:rsid w:val="002D77B8"/>
    <w:rsid w:val="002E0225"/>
    <w:rsid w:val="002E0DDA"/>
    <w:rsid w:val="002E3CB6"/>
    <w:rsid w:val="002E40A9"/>
    <w:rsid w:val="002E5F12"/>
    <w:rsid w:val="002E6E27"/>
    <w:rsid w:val="002F1377"/>
    <w:rsid w:val="002F21C3"/>
    <w:rsid w:val="002F7EFA"/>
    <w:rsid w:val="003001E2"/>
    <w:rsid w:val="00303B72"/>
    <w:rsid w:val="0030490F"/>
    <w:rsid w:val="00304BC6"/>
    <w:rsid w:val="003055E8"/>
    <w:rsid w:val="00305B4D"/>
    <w:rsid w:val="00305CB2"/>
    <w:rsid w:val="00305D04"/>
    <w:rsid w:val="0030741E"/>
    <w:rsid w:val="003075DA"/>
    <w:rsid w:val="0031094F"/>
    <w:rsid w:val="00311A69"/>
    <w:rsid w:val="0031232D"/>
    <w:rsid w:val="00312769"/>
    <w:rsid w:val="00312C52"/>
    <w:rsid w:val="0031392E"/>
    <w:rsid w:val="00313A4F"/>
    <w:rsid w:val="00315C39"/>
    <w:rsid w:val="00316CB3"/>
    <w:rsid w:val="00317286"/>
    <w:rsid w:val="00317580"/>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098"/>
    <w:rsid w:val="00336915"/>
    <w:rsid w:val="00337B1C"/>
    <w:rsid w:val="00341674"/>
    <w:rsid w:val="00341807"/>
    <w:rsid w:val="00341E0D"/>
    <w:rsid w:val="00342596"/>
    <w:rsid w:val="00342FA7"/>
    <w:rsid w:val="00343802"/>
    <w:rsid w:val="0034466A"/>
    <w:rsid w:val="003446FC"/>
    <w:rsid w:val="00345272"/>
    <w:rsid w:val="00345E4A"/>
    <w:rsid w:val="00346732"/>
    <w:rsid w:val="003471D4"/>
    <w:rsid w:val="00347FF5"/>
    <w:rsid w:val="00351921"/>
    <w:rsid w:val="00351E98"/>
    <w:rsid w:val="003530D0"/>
    <w:rsid w:val="00353FC8"/>
    <w:rsid w:val="00355BE4"/>
    <w:rsid w:val="00357366"/>
    <w:rsid w:val="00357A30"/>
    <w:rsid w:val="00361062"/>
    <w:rsid w:val="00361C47"/>
    <w:rsid w:val="00362223"/>
    <w:rsid w:val="00362282"/>
    <w:rsid w:val="00363919"/>
    <w:rsid w:val="003655E6"/>
    <w:rsid w:val="00365C6C"/>
    <w:rsid w:val="003663C4"/>
    <w:rsid w:val="00366475"/>
    <w:rsid w:val="00367EA9"/>
    <w:rsid w:val="003707CD"/>
    <w:rsid w:val="00371F7F"/>
    <w:rsid w:val="00372832"/>
    <w:rsid w:val="00372FC5"/>
    <w:rsid w:val="003732D0"/>
    <w:rsid w:val="00374063"/>
    <w:rsid w:val="0037500D"/>
    <w:rsid w:val="00375C69"/>
    <w:rsid w:val="00375D6A"/>
    <w:rsid w:val="00375D6F"/>
    <w:rsid w:val="00375EF8"/>
    <w:rsid w:val="00376ED3"/>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4691"/>
    <w:rsid w:val="003973B2"/>
    <w:rsid w:val="003A0CD3"/>
    <w:rsid w:val="003A17C4"/>
    <w:rsid w:val="003A1933"/>
    <w:rsid w:val="003A1E1D"/>
    <w:rsid w:val="003A2ED1"/>
    <w:rsid w:val="003A3CE7"/>
    <w:rsid w:val="003A6FB7"/>
    <w:rsid w:val="003A7E8E"/>
    <w:rsid w:val="003B1543"/>
    <w:rsid w:val="003B1920"/>
    <w:rsid w:val="003B501E"/>
    <w:rsid w:val="003B5B8B"/>
    <w:rsid w:val="003B5E62"/>
    <w:rsid w:val="003B7ABF"/>
    <w:rsid w:val="003C15EA"/>
    <w:rsid w:val="003C15EB"/>
    <w:rsid w:val="003C1E17"/>
    <w:rsid w:val="003C3B8E"/>
    <w:rsid w:val="003C3D85"/>
    <w:rsid w:val="003C421F"/>
    <w:rsid w:val="003C48B2"/>
    <w:rsid w:val="003C49AF"/>
    <w:rsid w:val="003C4F79"/>
    <w:rsid w:val="003C5FE0"/>
    <w:rsid w:val="003C6560"/>
    <w:rsid w:val="003D0E7B"/>
    <w:rsid w:val="003D12CD"/>
    <w:rsid w:val="003D1B3F"/>
    <w:rsid w:val="003D224B"/>
    <w:rsid w:val="003D3201"/>
    <w:rsid w:val="003D4DF7"/>
    <w:rsid w:val="003D5883"/>
    <w:rsid w:val="003D5BFD"/>
    <w:rsid w:val="003D5E08"/>
    <w:rsid w:val="003D6EF3"/>
    <w:rsid w:val="003D70E9"/>
    <w:rsid w:val="003D78C4"/>
    <w:rsid w:val="003D7EDE"/>
    <w:rsid w:val="003E0416"/>
    <w:rsid w:val="003E0CE0"/>
    <w:rsid w:val="003E1183"/>
    <w:rsid w:val="003E1407"/>
    <w:rsid w:val="003E1487"/>
    <w:rsid w:val="003E16A0"/>
    <w:rsid w:val="003E209F"/>
    <w:rsid w:val="003E2AE7"/>
    <w:rsid w:val="003E3937"/>
    <w:rsid w:val="003E433A"/>
    <w:rsid w:val="003E6248"/>
    <w:rsid w:val="003E7376"/>
    <w:rsid w:val="003E77DA"/>
    <w:rsid w:val="003E7D1B"/>
    <w:rsid w:val="003F00AA"/>
    <w:rsid w:val="003F2647"/>
    <w:rsid w:val="003F3464"/>
    <w:rsid w:val="003F3CDA"/>
    <w:rsid w:val="003F4DBD"/>
    <w:rsid w:val="003F7C19"/>
    <w:rsid w:val="0040268C"/>
    <w:rsid w:val="00402E52"/>
    <w:rsid w:val="00403149"/>
    <w:rsid w:val="00403456"/>
    <w:rsid w:val="00403842"/>
    <w:rsid w:val="004039AF"/>
    <w:rsid w:val="0040442A"/>
    <w:rsid w:val="00405DDE"/>
    <w:rsid w:val="00406355"/>
    <w:rsid w:val="0040713E"/>
    <w:rsid w:val="00410BDC"/>
    <w:rsid w:val="00412877"/>
    <w:rsid w:val="004139CC"/>
    <w:rsid w:val="00413DD4"/>
    <w:rsid w:val="00414D0D"/>
    <w:rsid w:val="00415C9C"/>
    <w:rsid w:val="00416DDF"/>
    <w:rsid w:val="00417141"/>
    <w:rsid w:val="00417F6D"/>
    <w:rsid w:val="004214D5"/>
    <w:rsid w:val="00421983"/>
    <w:rsid w:val="00422415"/>
    <w:rsid w:val="004225A8"/>
    <w:rsid w:val="00425062"/>
    <w:rsid w:val="00425516"/>
    <w:rsid w:val="004260A8"/>
    <w:rsid w:val="00426588"/>
    <w:rsid w:val="0043001D"/>
    <w:rsid w:val="004312B6"/>
    <w:rsid w:val="00431432"/>
    <w:rsid w:val="00431801"/>
    <w:rsid w:val="00431FFC"/>
    <w:rsid w:val="0043284E"/>
    <w:rsid w:val="0043291E"/>
    <w:rsid w:val="00433A23"/>
    <w:rsid w:val="004351AF"/>
    <w:rsid w:val="004353C2"/>
    <w:rsid w:val="0043590D"/>
    <w:rsid w:val="00435BC4"/>
    <w:rsid w:val="00435D2B"/>
    <w:rsid w:val="00440B1B"/>
    <w:rsid w:val="00440D11"/>
    <w:rsid w:val="004424A4"/>
    <w:rsid w:val="00444A5D"/>
    <w:rsid w:val="00444FD3"/>
    <w:rsid w:val="00446C5B"/>
    <w:rsid w:val="004476D0"/>
    <w:rsid w:val="00450BFC"/>
    <w:rsid w:val="004510AC"/>
    <w:rsid w:val="00451544"/>
    <w:rsid w:val="00451E18"/>
    <w:rsid w:val="004536BE"/>
    <w:rsid w:val="00453738"/>
    <w:rsid w:val="00454655"/>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055E"/>
    <w:rsid w:val="004816CB"/>
    <w:rsid w:val="004816FB"/>
    <w:rsid w:val="0048225B"/>
    <w:rsid w:val="004829E4"/>
    <w:rsid w:val="00482A74"/>
    <w:rsid w:val="00482F09"/>
    <w:rsid w:val="0048443E"/>
    <w:rsid w:val="0048458D"/>
    <w:rsid w:val="004856C0"/>
    <w:rsid w:val="004869DE"/>
    <w:rsid w:val="00490243"/>
    <w:rsid w:val="00490BA8"/>
    <w:rsid w:val="004930F6"/>
    <w:rsid w:val="00493BC8"/>
    <w:rsid w:val="00494993"/>
    <w:rsid w:val="004957F0"/>
    <w:rsid w:val="00496886"/>
    <w:rsid w:val="004969D3"/>
    <w:rsid w:val="0049755A"/>
    <w:rsid w:val="004977CE"/>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53F4"/>
    <w:rsid w:val="004C5F36"/>
    <w:rsid w:val="004C5F60"/>
    <w:rsid w:val="004C6739"/>
    <w:rsid w:val="004D03C8"/>
    <w:rsid w:val="004D188C"/>
    <w:rsid w:val="004D2E81"/>
    <w:rsid w:val="004D315F"/>
    <w:rsid w:val="004D4490"/>
    <w:rsid w:val="004D63DC"/>
    <w:rsid w:val="004D6646"/>
    <w:rsid w:val="004D6C3F"/>
    <w:rsid w:val="004D70FB"/>
    <w:rsid w:val="004E0AE6"/>
    <w:rsid w:val="004E100E"/>
    <w:rsid w:val="004E18A1"/>
    <w:rsid w:val="004E1ABC"/>
    <w:rsid w:val="004E2526"/>
    <w:rsid w:val="004E3410"/>
    <w:rsid w:val="004E407F"/>
    <w:rsid w:val="004E5353"/>
    <w:rsid w:val="004E5B60"/>
    <w:rsid w:val="004F0787"/>
    <w:rsid w:val="004F0D0C"/>
    <w:rsid w:val="004F29ED"/>
    <w:rsid w:val="004F474F"/>
    <w:rsid w:val="005000EB"/>
    <w:rsid w:val="0050131D"/>
    <w:rsid w:val="00501BAA"/>
    <w:rsid w:val="00503300"/>
    <w:rsid w:val="005034CB"/>
    <w:rsid w:val="00503A93"/>
    <w:rsid w:val="005042CE"/>
    <w:rsid w:val="005051BE"/>
    <w:rsid w:val="00505C04"/>
    <w:rsid w:val="00506AF8"/>
    <w:rsid w:val="0050753E"/>
    <w:rsid w:val="00511101"/>
    <w:rsid w:val="005116B5"/>
    <w:rsid w:val="00511955"/>
    <w:rsid w:val="005120F5"/>
    <w:rsid w:val="00513D93"/>
    <w:rsid w:val="00513E84"/>
    <w:rsid w:val="00514D0E"/>
    <w:rsid w:val="00515E78"/>
    <w:rsid w:val="00516FC7"/>
    <w:rsid w:val="0052106B"/>
    <w:rsid w:val="005231F3"/>
    <w:rsid w:val="00523D6C"/>
    <w:rsid w:val="00527DA7"/>
    <w:rsid w:val="00527DBB"/>
    <w:rsid w:val="005305C0"/>
    <w:rsid w:val="005324D0"/>
    <w:rsid w:val="005327C7"/>
    <w:rsid w:val="0053361F"/>
    <w:rsid w:val="00534916"/>
    <w:rsid w:val="005350FE"/>
    <w:rsid w:val="00536A98"/>
    <w:rsid w:val="00537765"/>
    <w:rsid w:val="005379AB"/>
    <w:rsid w:val="00537BD3"/>
    <w:rsid w:val="00542428"/>
    <w:rsid w:val="00542CAB"/>
    <w:rsid w:val="00542F32"/>
    <w:rsid w:val="005439D1"/>
    <w:rsid w:val="0054496E"/>
    <w:rsid w:val="00546CFD"/>
    <w:rsid w:val="00547A7F"/>
    <w:rsid w:val="00550AB6"/>
    <w:rsid w:val="00550B5C"/>
    <w:rsid w:val="00550F1A"/>
    <w:rsid w:val="0055119B"/>
    <w:rsid w:val="00552D71"/>
    <w:rsid w:val="00553556"/>
    <w:rsid w:val="0055458A"/>
    <w:rsid w:val="005553A6"/>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582E"/>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1A"/>
    <w:rsid w:val="005E68E1"/>
    <w:rsid w:val="005E775D"/>
    <w:rsid w:val="005F0051"/>
    <w:rsid w:val="005F14E2"/>
    <w:rsid w:val="005F2293"/>
    <w:rsid w:val="005F3169"/>
    <w:rsid w:val="005F3EFE"/>
    <w:rsid w:val="005F4166"/>
    <w:rsid w:val="005F4FBA"/>
    <w:rsid w:val="005F5E9E"/>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3E57"/>
    <w:rsid w:val="00634543"/>
    <w:rsid w:val="00635969"/>
    <w:rsid w:val="00636457"/>
    <w:rsid w:val="00636574"/>
    <w:rsid w:val="00636895"/>
    <w:rsid w:val="00637164"/>
    <w:rsid w:val="0063797A"/>
    <w:rsid w:val="006406A1"/>
    <w:rsid w:val="00640A83"/>
    <w:rsid w:val="00640B22"/>
    <w:rsid w:val="00641380"/>
    <w:rsid w:val="006428B3"/>
    <w:rsid w:val="00642F35"/>
    <w:rsid w:val="006439BA"/>
    <w:rsid w:val="00643BD7"/>
    <w:rsid w:val="00643C3C"/>
    <w:rsid w:val="00644C36"/>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2E1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422"/>
    <w:rsid w:val="00684861"/>
    <w:rsid w:val="0068551C"/>
    <w:rsid w:val="00687C85"/>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A6D48"/>
    <w:rsid w:val="006B07D2"/>
    <w:rsid w:val="006B09AD"/>
    <w:rsid w:val="006B1187"/>
    <w:rsid w:val="006B1194"/>
    <w:rsid w:val="006B1994"/>
    <w:rsid w:val="006B1C63"/>
    <w:rsid w:val="006B1C68"/>
    <w:rsid w:val="006B2387"/>
    <w:rsid w:val="006B244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0280"/>
    <w:rsid w:val="006E4AAA"/>
    <w:rsid w:val="006E5731"/>
    <w:rsid w:val="006E630E"/>
    <w:rsid w:val="006E6354"/>
    <w:rsid w:val="006E72E7"/>
    <w:rsid w:val="006F14D1"/>
    <w:rsid w:val="006F27EF"/>
    <w:rsid w:val="006F3AF7"/>
    <w:rsid w:val="006F556E"/>
    <w:rsid w:val="006F5A89"/>
    <w:rsid w:val="006F6290"/>
    <w:rsid w:val="006F6B2E"/>
    <w:rsid w:val="006F7E3E"/>
    <w:rsid w:val="006F7F9F"/>
    <w:rsid w:val="00700526"/>
    <w:rsid w:val="00702706"/>
    <w:rsid w:val="00702EB2"/>
    <w:rsid w:val="00704F28"/>
    <w:rsid w:val="007052A1"/>
    <w:rsid w:val="007055C2"/>
    <w:rsid w:val="007058B5"/>
    <w:rsid w:val="00705F10"/>
    <w:rsid w:val="00706A2B"/>
    <w:rsid w:val="007108CB"/>
    <w:rsid w:val="00710928"/>
    <w:rsid w:val="0071296E"/>
    <w:rsid w:val="007130F7"/>
    <w:rsid w:val="00713C4D"/>
    <w:rsid w:val="007141D3"/>
    <w:rsid w:val="007147F0"/>
    <w:rsid w:val="007154B7"/>
    <w:rsid w:val="00715812"/>
    <w:rsid w:val="007167AB"/>
    <w:rsid w:val="00716BAD"/>
    <w:rsid w:val="00717303"/>
    <w:rsid w:val="007176E2"/>
    <w:rsid w:val="00720C35"/>
    <w:rsid w:val="007227B2"/>
    <w:rsid w:val="00722CBA"/>
    <w:rsid w:val="00723808"/>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5FDF"/>
    <w:rsid w:val="00757A74"/>
    <w:rsid w:val="0076089B"/>
    <w:rsid w:val="00763BC4"/>
    <w:rsid w:val="00766027"/>
    <w:rsid w:val="0076664F"/>
    <w:rsid w:val="00766C95"/>
    <w:rsid w:val="00766EF9"/>
    <w:rsid w:val="00770686"/>
    <w:rsid w:val="00770EA5"/>
    <w:rsid w:val="007720F8"/>
    <w:rsid w:val="00773027"/>
    <w:rsid w:val="00774A4C"/>
    <w:rsid w:val="00776C7A"/>
    <w:rsid w:val="00776F40"/>
    <w:rsid w:val="007770AE"/>
    <w:rsid w:val="00777643"/>
    <w:rsid w:val="00777698"/>
    <w:rsid w:val="00781710"/>
    <w:rsid w:val="00782E52"/>
    <w:rsid w:val="00782FC2"/>
    <w:rsid w:val="0078419A"/>
    <w:rsid w:val="00784210"/>
    <w:rsid w:val="007848A5"/>
    <w:rsid w:val="00784C2B"/>
    <w:rsid w:val="00785AD3"/>
    <w:rsid w:val="007867CD"/>
    <w:rsid w:val="00787883"/>
    <w:rsid w:val="007878DF"/>
    <w:rsid w:val="00790386"/>
    <w:rsid w:val="00790DEB"/>
    <w:rsid w:val="007928FF"/>
    <w:rsid w:val="00793ADD"/>
    <w:rsid w:val="00794B31"/>
    <w:rsid w:val="00794E3A"/>
    <w:rsid w:val="007950AA"/>
    <w:rsid w:val="0079726F"/>
    <w:rsid w:val="007A0088"/>
    <w:rsid w:val="007A16E3"/>
    <w:rsid w:val="007A1C72"/>
    <w:rsid w:val="007A2BCD"/>
    <w:rsid w:val="007A3345"/>
    <w:rsid w:val="007A44C0"/>
    <w:rsid w:val="007A4574"/>
    <w:rsid w:val="007B12E1"/>
    <w:rsid w:val="007B13D8"/>
    <w:rsid w:val="007B1E27"/>
    <w:rsid w:val="007B2E27"/>
    <w:rsid w:val="007B3E57"/>
    <w:rsid w:val="007B44CF"/>
    <w:rsid w:val="007B52A9"/>
    <w:rsid w:val="007B6BD2"/>
    <w:rsid w:val="007B723B"/>
    <w:rsid w:val="007B7520"/>
    <w:rsid w:val="007B7851"/>
    <w:rsid w:val="007C0000"/>
    <w:rsid w:val="007C07CB"/>
    <w:rsid w:val="007C20A5"/>
    <w:rsid w:val="007C2E8C"/>
    <w:rsid w:val="007C4972"/>
    <w:rsid w:val="007C4CB1"/>
    <w:rsid w:val="007C5CF8"/>
    <w:rsid w:val="007C74B3"/>
    <w:rsid w:val="007C7B07"/>
    <w:rsid w:val="007C7E06"/>
    <w:rsid w:val="007D0AF3"/>
    <w:rsid w:val="007D0D25"/>
    <w:rsid w:val="007D0D49"/>
    <w:rsid w:val="007D104F"/>
    <w:rsid w:val="007D11AF"/>
    <w:rsid w:val="007D185B"/>
    <w:rsid w:val="007D374D"/>
    <w:rsid w:val="007D39AC"/>
    <w:rsid w:val="007D525D"/>
    <w:rsid w:val="007D579C"/>
    <w:rsid w:val="007D6D14"/>
    <w:rsid w:val="007D7746"/>
    <w:rsid w:val="007E3EC2"/>
    <w:rsid w:val="007E44E2"/>
    <w:rsid w:val="007E4689"/>
    <w:rsid w:val="007E5142"/>
    <w:rsid w:val="007E5377"/>
    <w:rsid w:val="007E63FE"/>
    <w:rsid w:val="007E6B31"/>
    <w:rsid w:val="007E72A1"/>
    <w:rsid w:val="007E7374"/>
    <w:rsid w:val="007E7C67"/>
    <w:rsid w:val="007F2C19"/>
    <w:rsid w:val="007F390C"/>
    <w:rsid w:val="007F3993"/>
    <w:rsid w:val="007F3D7B"/>
    <w:rsid w:val="007F66D7"/>
    <w:rsid w:val="00800346"/>
    <w:rsid w:val="00800721"/>
    <w:rsid w:val="008014CD"/>
    <w:rsid w:val="00803F70"/>
    <w:rsid w:val="00804405"/>
    <w:rsid w:val="00804423"/>
    <w:rsid w:val="00804CB8"/>
    <w:rsid w:val="008055E0"/>
    <w:rsid w:val="0080778C"/>
    <w:rsid w:val="008077D5"/>
    <w:rsid w:val="00812297"/>
    <w:rsid w:val="00813589"/>
    <w:rsid w:val="008147F5"/>
    <w:rsid w:val="008156CD"/>
    <w:rsid w:val="00815998"/>
    <w:rsid w:val="00815A26"/>
    <w:rsid w:val="00815A3D"/>
    <w:rsid w:val="00815B71"/>
    <w:rsid w:val="00815E1B"/>
    <w:rsid w:val="00816A49"/>
    <w:rsid w:val="00820C7F"/>
    <w:rsid w:val="0082131E"/>
    <w:rsid w:val="00821A5C"/>
    <w:rsid w:val="00821B5B"/>
    <w:rsid w:val="00821C57"/>
    <w:rsid w:val="00822D9F"/>
    <w:rsid w:val="00823E8F"/>
    <w:rsid w:val="00824CC3"/>
    <w:rsid w:val="00824D6C"/>
    <w:rsid w:val="008252FD"/>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0339"/>
    <w:rsid w:val="0084176B"/>
    <w:rsid w:val="00841C88"/>
    <w:rsid w:val="00841FC5"/>
    <w:rsid w:val="00844211"/>
    <w:rsid w:val="00844E9B"/>
    <w:rsid w:val="008467FF"/>
    <w:rsid w:val="008470F3"/>
    <w:rsid w:val="00847AC9"/>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53B4"/>
    <w:rsid w:val="00881126"/>
    <w:rsid w:val="008815AD"/>
    <w:rsid w:val="008819EB"/>
    <w:rsid w:val="00883CDE"/>
    <w:rsid w:val="00885B02"/>
    <w:rsid w:val="00887C7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C61A9"/>
    <w:rsid w:val="008D065B"/>
    <w:rsid w:val="008D17FC"/>
    <w:rsid w:val="008D2713"/>
    <w:rsid w:val="008D3A6C"/>
    <w:rsid w:val="008D5F96"/>
    <w:rsid w:val="008D7309"/>
    <w:rsid w:val="008E01C0"/>
    <w:rsid w:val="008E068C"/>
    <w:rsid w:val="008E25B1"/>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6819"/>
    <w:rsid w:val="00927153"/>
    <w:rsid w:val="0093382C"/>
    <w:rsid w:val="00933B87"/>
    <w:rsid w:val="009340CE"/>
    <w:rsid w:val="00935790"/>
    <w:rsid w:val="00935A0E"/>
    <w:rsid w:val="0093609B"/>
    <w:rsid w:val="0093762B"/>
    <w:rsid w:val="00937662"/>
    <w:rsid w:val="00940265"/>
    <w:rsid w:val="0094276D"/>
    <w:rsid w:val="00945119"/>
    <w:rsid w:val="00945D87"/>
    <w:rsid w:val="00946B72"/>
    <w:rsid w:val="00947D97"/>
    <w:rsid w:val="00950A24"/>
    <w:rsid w:val="00950A2C"/>
    <w:rsid w:val="0095220D"/>
    <w:rsid w:val="009526FA"/>
    <w:rsid w:val="0095319F"/>
    <w:rsid w:val="00955BBA"/>
    <w:rsid w:val="00955CC3"/>
    <w:rsid w:val="00957D80"/>
    <w:rsid w:val="00962171"/>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CA0"/>
    <w:rsid w:val="00994998"/>
    <w:rsid w:val="00994DEA"/>
    <w:rsid w:val="0099646C"/>
    <w:rsid w:val="009A0101"/>
    <w:rsid w:val="009A1318"/>
    <w:rsid w:val="009A1D6E"/>
    <w:rsid w:val="009A1F54"/>
    <w:rsid w:val="009A2E3E"/>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025"/>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6110"/>
    <w:rsid w:val="00A17C71"/>
    <w:rsid w:val="00A17F70"/>
    <w:rsid w:val="00A21368"/>
    <w:rsid w:val="00A2176F"/>
    <w:rsid w:val="00A21D1E"/>
    <w:rsid w:val="00A21E8E"/>
    <w:rsid w:val="00A2300F"/>
    <w:rsid w:val="00A2355C"/>
    <w:rsid w:val="00A24D90"/>
    <w:rsid w:val="00A24E52"/>
    <w:rsid w:val="00A25222"/>
    <w:rsid w:val="00A269BF"/>
    <w:rsid w:val="00A26AFE"/>
    <w:rsid w:val="00A27855"/>
    <w:rsid w:val="00A27E51"/>
    <w:rsid w:val="00A3078C"/>
    <w:rsid w:val="00A31A12"/>
    <w:rsid w:val="00A32070"/>
    <w:rsid w:val="00A32A6D"/>
    <w:rsid w:val="00A331F1"/>
    <w:rsid w:val="00A347E9"/>
    <w:rsid w:val="00A352A0"/>
    <w:rsid w:val="00A371D9"/>
    <w:rsid w:val="00A4113A"/>
    <w:rsid w:val="00A41420"/>
    <w:rsid w:val="00A431B2"/>
    <w:rsid w:val="00A4329C"/>
    <w:rsid w:val="00A44316"/>
    <w:rsid w:val="00A44F9D"/>
    <w:rsid w:val="00A45EF0"/>
    <w:rsid w:val="00A46A5F"/>
    <w:rsid w:val="00A4713A"/>
    <w:rsid w:val="00A47D62"/>
    <w:rsid w:val="00A5170A"/>
    <w:rsid w:val="00A524A5"/>
    <w:rsid w:val="00A53AC9"/>
    <w:rsid w:val="00A55571"/>
    <w:rsid w:val="00A55DB5"/>
    <w:rsid w:val="00A5695E"/>
    <w:rsid w:val="00A57EEB"/>
    <w:rsid w:val="00A60236"/>
    <w:rsid w:val="00A63308"/>
    <w:rsid w:val="00A6336A"/>
    <w:rsid w:val="00A63BE3"/>
    <w:rsid w:val="00A64093"/>
    <w:rsid w:val="00A649A3"/>
    <w:rsid w:val="00A66E8D"/>
    <w:rsid w:val="00A71AE5"/>
    <w:rsid w:val="00A72632"/>
    <w:rsid w:val="00A72718"/>
    <w:rsid w:val="00A7304C"/>
    <w:rsid w:val="00A73656"/>
    <w:rsid w:val="00A73F32"/>
    <w:rsid w:val="00A740EA"/>
    <w:rsid w:val="00A77599"/>
    <w:rsid w:val="00A80366"/>
    <w:rsid w:val="00A81DD4"/>
    <w:rsid w:val="00A81E07"/>
    <w:rsid w:val="00A8328E"/>
    <w:rsid w:val="00A8335B"/>
    <w:rsid w:val="00A83A57"/>
    <w:rsid w:val="00A85EC2"/>
    <w:rsid w:val="00A85FEC"/>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48C"/>
    <w:rsid w:val="00AE3888"/>
    <w:rsid w:val="00AE3A3C"/>
    <w:rsid w:val="00AE4D87"/>
    <w:rsid w:val="00AE6F6E"/>
    <w:rsid w:val="00AF3A2B"/>
    <w:rsid w:val="00AF5049"/>
    <w:rsid w:val="00B00C41"/>
    <w:rsid w:val="00B01C6F"/>
    <w:rsid w:val="00B027DF"/>
    <w:rsid w:val="00B04838"/>
    <w:rsid w:val="00B049FD"/>
    <w:rsid w:val="00B06AFF"/>
    <w:rsid w:val="00B06E9A"/>
    <w:rsid w:val="00B072E6"/>
    <w:rsid w:val="00B07543"/>
    <w:rsid w:val="00B076B9"/>
    <w:rsid w:val="00B077BD"/>
    <w:rsid w:val="00B07BF2"/>
    <w:rsid w:val="00B102AA"/>
    <w:rsid w:val="00B10A36"/>
    <w:rsid w:val="00B112DE"/>
    <w:rsid w:val="00B11544"/>
    <w:rsid w:val="00B135B7"/>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311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354A"/>
    <w:rsid w:val="00BD45A9"/>
    <w:rsid w:val="00BD4AD8"/>
    <w:rsid w:val="00BD4BC2"/>
    <w:rsid w:val="00BD505B"/>
    <w:rsid w:val="00BD78C9"/>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2254"/>
    <w:rsid w:val="00BF34D3"/>
    <w:rsid w:val="00BF35E6"/>
    <w:rsid w:val="00BF436A"/>
    <w:rsid w:val="00BF460C"/>
    <w:rsid w:val="00BF6D60"/>
    <w:rsid w:val="00BF76B8"/>
    <w:rsid w:val="00C00CE1"/>
    <w:rsid w:val="00C0164C"/>
    <w:rsid w:val="00C01978"/>
    <w:rsid w:val="00C028CB"/>
    <w:rsid w:val="00C02B95"/>
    <w:rsid w:val="00C031B2"/>
    <w:rsid w:val="00C0369D"/>
    <w:rsid w:val="00C036B5"/>
    <w:rsid w:val="00C04B71"/>
    <w:rsid w:val="00C05338"/>
    <w:rsid w:val="00C05584"/>
    <w:rsid w:val="00C055AA"/>
    <w:rsid w:val="00C0583F"/>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3FB0"/>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B29"/>
    <w:rsid w:val="00C50F4A"/>
    <w:rsid w:val="00C5191E"/>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3A26"/>
    <w:rsid w:val="00C84B25"/>
    <w:rsid w:val="00C85283"/>
    <w:rsid w:val="00C8580A"/>
    <w:rsid w:val="00C85904"/>
    <w:rsid w:val="00C8599B"/>
    <w:rsid w:val="00C871D8"/>
    <w:rsid w:val="00C90976"/>
    <w:rsid w:val="00C90BCC"/>
    <w:rsid w:val="00C9136A"/>
    <w:rsid w:val="00C93571"/>
    <w:rsid w:val="00C93AC8"/>
    <w:rsid w:val="00C93C7A"/>
    <w:rsid w:val="00C93F92"/>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4BC6"/>
    <w:rsid w:val="00CC57AC"/>
    <w:rsid w:val="00CC75EE"/>
    <w:rsid w:val="00CD040E"/>
    <w:rsid w:val="00CD160D"/>
    <w:rsid w:val="00CD5B15"/>
    <w:rsid w:val="00CD620C"/>
    <w:rsid w:val="00CD6D95"/>
    <w:rsid w:val="00CD73B2"/>
    <w:rsid w:val="00CE16B5"/>
    <w:rsid w:val="00CE22CF"/>
    <w:rsid w:val="00CE450B"/>
    <w:rsid w:val="00CE452C"/>
    <w:rsid w:val="00CE49A6"/>
    <w:rsid w:val="00CE4BF5"/>
    <w:rsid w:val="00CE60EE"/>
    <w:rsid w:val="00CE6531"/>
    <w:rsid w:val="00CE669A"/>
    <w:rsid w:val="00CE6F8C"/>
    <w:rsid w:val="00CE76FC"/>
    <w:rsid w:val="00CF233A"/>
    <w:rsid w:val="00CF54F0"/>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4AA4"/>
    <w:rsid w:val="00D46633"/>
    <w:rsid w:val="00D46F11"/>
    <w:rsid w:val="00D500ED"/>
    <w:rsid w:val="00D504CF"/>
    <w:rsid w:val="00D50753"/>
    <w:rsid w:val="00D50959"/>
    <w:rsid w:val="00D50B19"/>
    <w:rsid w:val="00D511F3"/>
    <w:rsid w:val="00D51E25"/>
    <w:rsid w:val="00D55281"/>
    <w:rsid w:val="00D558C2"/>
    <w:rsid w:val="00D5681B"/>
    <w:rsid w:val="00D6152C"/>
    <w:rsid w:val="00D63137"/>
    <w:rsid w:val="00D6561E"/>
    <w:rsid w:val="00D67A8B"/>
    <w:rsid w:val="00D70C58"/>
    <w:rsid w:val="00D72204"/>
    <w:rsid w:val="00D73363"/>
    <w:rsid w:val="00D73C5B"/>
    <w:rsid w:val="00D74DDF"/>
    <w:rsid w:val="00D751A7"/>
    <w:rsid w:val="00D7697C"/>
    <w:rsid w:val="00D76CA2"/>
    <w:rsid w:val="00D76E24"/>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F4E"/>
    <w:rsid w:val="00D95803"/>
    <w:rsid w:val="00DA0560"/>
    <w:rsid w:val="00DA05E3"/>
    <w:rsid w:val="00DA0626"/>
    <w:rsid w:val="00DA1D39"/>
    <w:rsid w:val="00DA24B1"/>
    <w:rsid w:val="00DA2A74"/>
    <w:rsid w:val="00DA3452"/>
    <w:rsid w:val="00DA3DCF"/>
    <w:rsid w:val="00DA48F4"/>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DA4"/>
    <w:rsid w:val="00DF3731"/>
    <w:rsid w:val="00DF3B97"/>
    <w:rsid w:val="00DF3C97"/>
    <w:rsid w:val="00DF3D61"/>
    <w:rsid w:val="00DF47D3"/>
    <w:rsid w:val="00DF55FE"/>
    <w:rsid w:val="00DF59E1"/>
    <w:rsid w:val="00DF5B01"/>
    <w:rsid w:val="00DF5FE1"/>
    <w:rsid w:val="00DF66FC"/>
    <w:rsid w:val="00DF74EF"/>
    <w:rsid w:val="00E0062D"/>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17DAB"/>
    <w:rsid w:val="00E17E89"/>
    <w:rsid w:val="00E210F6"/>
    <w:rsid w:val="00E2130E"/>
    <w:rsid w:val="00E2160D"/>
    <w:rsid w:val="00E2168E"/>
    <w:rsid w:val="00E21FE1"/>
    <w:rsid w:val="00E22391"/>
    <w:rsid w:val="00E22DFA"/>
    <w:rsid w:val="00E2338A"/>
    <w:rsid w:val="00E2494B"/>
    <w:rsid w:val="00E24A9E"/>
    <w:rsid w:val="00E26D41"/>
    <w:rsid w:val="00E30F3F"/>
    <w:rsid w:val="00E314EC"/>
    <w:rsid w:val="00E337E5"/>
    <w:rsid w:val="00E34180"/>
    <w:rsid w:val="00E3505D"/>
    <w:rsid w:val="00E35A16"/>
    <w:rsid w:val="00E35BAE"/>
    <w:rsid w:val="00E35BCF"/>
    <w:rsid w:val="00E36514"/>
    <w:rsid w:val="00E42B7D"/>
    <w:rsid w:val="00E431DD"/>
    <w:rsid w:val="00E439F1"/>
    <w:rsid w:val="00E449FD"/>
    <w:rsid w:val="00E45B1C"/>
    <w:rsid w:val="00E45E2A"/>
    <w:rsid w:val="00E461F1"/>
    <w:rsid w:val="00E467FE"/>
    <w:rsid w:val="00E46B7B"/>
    <w:rsid w:val="00E47FE8"/>
    <w:rsid w:val="00E50015"/>
    <w:rsid w:val="00E5047D"/>
    <w:rsid w:val="00E5065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9BC"/>
    <w:rsid w:val="00E730E9"/>
    <w:rsid w:val="00E73BA3"/>
    <w:rsid w:val="00E73FC9"/>
    <w:rsid w:val="00E7482B"/>
    <w:rsid w:val="00E75E69"/>
    <w:rsid w:val="00E76035"/>
    <w:rsid w:val="00E766A7"/>
    <w:rsid w:val="00E77BDE"/>
    <w:rsid w:val="00E812F9"/>
    <w:rsid w:val="00E81723"/>
    <w:rsid w:val="00E824EC"/>
    <w:rsid w:val="00E827ED"/>
    <w:rsid w:val="00E83AE7"/>
    <w:rsid w:val="00E85E1B"/>
    <w:rsid w:val="00E864AA"/>
    <w:rsid w:val="00E8651A"/>
    <w:rsid w:val="00E86EBD"/>
    <w:rsid w:val="00E912D8"/>
    <w:rsid w:val="00E91507"/>
    <w:rsid w:val="00E9171C"/>
    <w:rsid w:val="00E91EB7"/>
    <w:rsid w:val="00E931B9"/>
    <w:rsid w:val="00E966FB"/>
    <w:rsid w:val="00E978C8"/>
    <w:rsid w:val="00EA05BF"/>
    <w:rsid w:val="00EA1063"/>
    <w:rsid w:val="00EA1497"/>
    <w:rsid w:val="00EA181E"/>
    <w:rsid w:val="00EA24D6"/>
    <w:rsid w:val="00EA3471"/>
    <w:rsid w:val="00EA39A3"/>
    <w:rsid w:val="00EA3B8F"/>
    <w:rsid w:val="00EA5EF6"/>
    <w:rsid w:val="00EA6938"/>
    <w:rsid w:val="00EA69D9"/>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EB6"/>
    <w:rsid w:val="00ED2894"/>
    <w:rsid w:val="00ED302A"/>
    <w:rsid w:val="00ED3680"/>
    <w:rsid w:val="00ED3CB5"/>
    <w:rsid w:val="00ED5CB4"/>
    <w:rsid w:val="00ED7206"/>
    <w:rsid w:val="00ED72A3"/>
    <w:rsid w:val="00EE037E"/>
    <w:rsid w:val="00EE06B7"/>
    <w:rsid w:val="00EE2837"/>
    <w:rsid w:val="00EE28F3"/>
    <w:rsid w:val="00EE597A"/>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49D"/>
    <w:rsid w:val="00F105E2"/>
    <w:rsid w:val="00F108AE"/>
    <w:rsid w:val="00F10DAD"/>
    <w:rsid w:val="00F11B45"/>
    <w:rsid w:val="00F12E48"/>
    <w:rsid w:val="00F13103"/>
    <w:rsid w:val="00F13977"/>
    <w:rsid w:val="00F14DA6"/>
    <w:rsid w:val="00F16DA2"/>
    <w:rsid w:val="00F206D8"/>
    <w:rsid w:val="00F21ABE"/>
    <w:rsid w:val="00F22775"/>
    <w:rsid w:val="00F2324B"/>
    <w:rsid w:val="00F24D53"/>
    <w:rsid w:val="00F25C1C"/>
    <w:rsid w:val="00F26A23"/>
    <w:rsid w:val="00F30EB7"/>
    <w:rsid w:val="00F31F57"/>
    <w:rsid w:val="00F324B0"/>
    <w:rsid w:val="00F34130"/>
    <w:rsid w:val="00F343FE"/>
    <w:rsid w:val="00F34A72"/>
    <w:rsid w:val="00F34DC3"/>
    <w:rsid w:val="00F377CD"/>
    <w:rsid w:val="00F37BE1"/>
    <w:rsid w:val="00F4052E"/>
    <w:rsid w:val="00F41F5B"/>
    <w:rsid w:val="00F427B6"/>
    <w:rsid w:val="00F42F97"/>
    <w:rsid w:val="00F43204"/>
    <w:rsid w:val="00F44123"/>
    <w:rsid w:val="00F465B7"/>
    <w:rsid w:val="00F474D2"/>
    <w:rsid w:val="00F5013F"/>
    <w:rsid w:val="00F5098D"/>
    <w:rsid w:val="00F54098"/>
    <w:rsid w:val="00F548EC"/>
    <w:rsid w:val="00F54A06"/>
    <w:rsid w:val="00F55B60"/>
    <w:rsid w:val="00F566E3"/>
    <w:rsid w:val="00F654B8"/>
    <w:rsid w:val="00F6574D"/>
    <w:rsid w:val="00F65FF7"/>
    <w:rsid w:val="00F6740A"/>
    <w:rsid w:val="00F67824"/>
    <w:rsid w:val="00F67ADE"/>
    <w:rsid w:val="00F71875"/>
    <w:rsid w:val="00F71D4A"/>
    <w:rsid w:val="00F73179"/>
    <w:rsid w:val="00F73E15"/>
    <w:rsid w:val="00F767F9"/>
    <w:rsid w:val="00F7758D"/>
    <w:rsid w:val="00F775C8"/>
    <w:rsid w:val="00F7799B"/>
    <w:rsid w:val="00F834C5"/>
    <w:rsid w:val="00F840E0"/>
    <w:rsid w:val="00F84262"/>
    <w:rsid w:val="00F86CAA"/>
    <w:rsid w:val="00F91E6F"/>
    <w:rsid w:val="00F92125"/>
    <w:rsid w:val="00F9246B"/>
    <w:rsid w:val="00F9402D"/>
    <w:rsid w:val="00F94245"/>
    <w:rsid w:val="00F97C65"/>
    <w:rsid w:val="00FA2C82"/>
    <w:rsid w:val="00FA3F40"/>
    <w:rsid w:val="00FA4685"/>
    <w:rsid w:val="00FA544B"/>
    <w:rsid w:val="00FA591B"/>
    <w:rsid w:val="00FA6E01"/>
    <w:rsid w:val="00FA7250"/>
    <w:rsid w:val="00FA7263"/>
    <w:rsid w:val="00FA7DEC"/>
    <w:rsid w:val="00FB1737"/>
    <w:rsid w:val="00FB3AE6"/>
    <w:rsid w:val="00FB4D0B"/>
    <w:rsid w:val="00FB60B5"/>
    <w:rsid w:val="00FB6514"/>
    <w:rsid w:val="00FB7310"/>
    <w:rsid w:val="00FB7DB3"/>
    <w:rsid w:val="00FC0E25"/>
    <w:rsid w:val="00FC1D23"/>
    <w:rsid w:val="00FC1D47"/>
    <w:rsid w:val="00FC2681"/>
    <w:rsid w:val="00FC2A51"/>
    <w:rsid w:val="00FC2AC4"/>
    <w:rsid w:val="00FC704B"/>
    <w:rsid w:val="00FD0125"/>
    <w:rsid w:val="00FD0DF2"/>
    <w:rsid w:val="00FD104A"/>
    <w:rsid w:val="00FD12CA"/>
    <w:rsid w:val="00FD3216"/>
    <w:rsid w:val="00FD3328"/>
    <w:rsid w:val="00FD6099"/>
    <w:rsid w:val="00FD6ACA"/>
    <w:rsid w:val="00FE036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4"/>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4"/>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4"/>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eader" Target="header8.xml"/><Relationship Id="rId39" Type="http://schemas.openxmlformats.org/officeDocument/2006/relationships/image" Target="media/image14.jpeg"/><Relationship Id="rId21" Type="http://schemas.openxmlformats.org/officeDocument/2006/relationships/package" Target="embeddings/Microsoft_Visio___.vsdx"/><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chart" Target="charts/chart2.xml"/><Relationship Id="rId55" Type="http://schemas.openxmlformats.org/officeDocument/2006/relationships/header" Target="header9.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chart" Target="charts/chart5.xml"/><Relationship Id="rId58" Type="http://schemas.openxmlformats.org/officeDocument/2006/relationships/image" Target="media/image26.emf"/><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theme" Target="theme/theme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image" Target="media/image6.emf"/><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chart" Target="charts/chart3.xm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package" Target="embeddings/Microsoft_Visio___3.vsdx"/><Relationship Id="rId67" Type="http://schemas.openxmlformats.org/officeDocument/2006/relationships/image" Target="media/image34.png"/><Relationship Id="rId20" Type="http://schemas.openxmlformats.org/officeDocument/2006/relationships/image" Target="media/image4.emf"/><Relationship Id="rId41" Type="http://schemas.openxmlformats.org/officeDocument/2006/relationships/image" Target="media/image16.jpg"/><Relationship Id="rId54" Type="http://schemas.openxmlformats.org/officeDocument/2006/relationships/chart" Target="charts/chart6.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image" Target="media/image11.jpeg"/><Relationship Id="rId49" Type="http://schemas.openxmlformats.org/officeDocument/2006/relationships/chart" Target="charts/chart1.xml"/><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9.jpeg"/><Relationship Id="rId52" Type="http://schemas.openxmlformats.org/officeDocument/2006/relationships/chart" Target="charts/chart4.xm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FBD0A-D557-46E9-AAF5-AF01EF9CD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10030</TotalTime>
  <Pages>63</Pages>
  <Words>5425</Words>
  <Characters>30926</Characters>
  <Application>Microsoft Office Word</Application>
  <DocSecurity>0</DocSecurity>
  <Lines>257</Lines>
  <Paragraphs>72</Paragraphs>
  <ScaleCrop>false</ScaleCrop>
  <Company/>
  <LinksUpToDate>false</LinksUpToDate>
  <CharactersWithSpaces>36279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1847</cp:revision>
  <cp:lastPrinted>2017-05-12T06:17:00Z</cp:lastPrinted>
  <dcterms:created xsi:type="dcterms:W3CDTF">2017-03-30T05:38:00Z</dcterms:created>
  <dcterms:modified xsi:type="dcterms:W3CDTF">2018-04-22T13:27:00Z</dcterms:modified>
</cp:coreProperties>
</file>