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4D9" w:rsidRDefault="006634D9"/>
    <w:p w:rsidR="0035136C" w:rsidRPr="0035136C" w:rsidRDefault="0035136C" w:rsidP="0035136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35136C">
        <w:rPr>
          <w:rFonts w:ascii="Times New Roman" w:eastAsia="Times New Roman" w:hAnsi="Times New Roman" w:cs="Times New Roman"/>
          <w:b/>
          <w:bCs/>
          <w:kern w:val="36"/>
          <w:sz w:val="48"/>
          <w:szCs w:val="48"/>
        </w:rPr>
        <w:t>A Few Cool Things You Can Identify Using the Default Trace</w:t>
      </w:r>
    </w:p>
    <w:bookmarkEnd w:id="0"/>
    <w:p w:rsidR="0035136C" w:rsidRDefault="0035136C" w:rsidP="0035136C">
      <w:pPr>
        <w:spacing w:before="100" w:beforeAutospacing="1" w:after="100" w:afterAutospacing="1" w:line="240" w:lineRule="auto"/>
        <w:rPr>
          <w:rFonts w:ascii="Times New Roman" w:eastAsia="Times New Roman" w:hAnsi="Times New Roman" w:cs="Times New Roman"/>
          <w:b/>
          <w:bCs/>
          <w:sz w:val="24"/>
          <w:szCs w:val="24"/>
        </w:rPr>
      </w:pPr>
      <w:r w:rsidRPr="0035136C">
        <w:rPr>
          <w:rFonts w:ascii="Times New Roman" w:eastAsia="Times New Roman" w:hAnsi="Times New Roman" w:cs="Times New Roman"/>
          <w:b/>
          <w:bCs/>
          <w:sz w:val="24"/>
          <w:szCs w:val="24"/>
        </w:rPr>
        <w:t xml:space="preserve">By </w:t>
      </w:r>
      <w:hyperlink r:id="rId5" w:history="1">
        <w:r w:rsidRPr="0035136C">
          <w:rPr>
            <w:rFonts w:ascii="Times New Roman" w:eastAsia="Times New Roman" w:hAnsi="Times New Roman" w:cs="Times New Roman"/>
            <w:b/>
            <w:bCs/>
            <w:color w:val="0000FF"/>
            <w:sz w:val="24"/>
            <w:szCs w:val="24"/>
            <w:u w:val="single"/>
          </w:rPr>
          <w:t>Greg Larsen</w:t>
        </w:r>
      </w:hyperlink>
      <w:r w:rsidRPr="0035136C">
        <w:rPr>
          <w:rFonts w:ascii="Times New Roman" w:eastAsia="Times New Roman" w:hAnsi="Times New Roman" w:cs="Times New Roman"/>
          <w:b/>
          <w:bCs/>
          <w:sz w:val="24"/>
          <w:szCs w:val="24"/>
        </w:rPr>
        <w:t xml:space="preserve"> </w:t>
      </w:r>
    </w:p>
    <w:p w:rsidR="0035136C" w:rsidRDefault="0035136C" w:rsidP="0035136C">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FROM:  </w:t>
      </w:r>
      <w:hyperlink r:id="rId6" w:history="1">
        <w:r w:rsidRPr="00A34E46">
          <w:rPr>
            <w:rStyle w:val="Hyperlink"/>
            <w:rFonts w:ascii="Times New Roman" w:eastAsia="Times New Roman" w:hAnsi="Times New Roman" w:cs="Times New Roman"/>
            <w:b/>
            <w:bCs/>
            <w:sz w:val="24"/>
            <w:szCs w:val="24"/>
          </w:rPr>
          <w:t>http://www.databasejournal.com/features/mssql/a-few-cool-things-you-can-identify-using-the-default-trace.html</w:t>
        </w:r>
      </w:hyperlink>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If you are running an instance of SQL Server 2005 and above then most likely that instance is running the default trace.  This default trace is a canned Profiler server side trace that automatically starts up when SQL Server starts.  In this article I will explain more about the default trace and show you how to glean some event information from the trace files created by this background trace process.</w:t>
      </w:r>
    </w:p>
    <w:p w:rsidR="0035136C" w:rsidRPr="0035136C" w:rsidRDefault="0035136C" w:rsidP="0035136C">
      <w:pPr>
        <w:spacing w:before="100" w:beforeAutospacing="1" w:after="100" w:afterAutospacing="1" w:line="240" w:lineRule="auto"/>
        <w:outlineLvl w:val="1"/>
        <w:rPr>
          <w:rFonts w:ascii="Times New Roman" w:eastAsia="Times New Roman" w:hAnsi="Times New Roman" w:cs="Times New Roman"/>
          <w:b/>
          <w:bCs/>
          <w:sz w:val="36"/>
          <w:szCs w:val="36"/>
        </w:rPr>
      </w:pPr>
      <w:r w:rsidRPr="0035136C">
        <w:rPr>
          <w:rFonts w:ascii="Times New Roman" w:eastAsia="Times New Roman" w:hAnsi="Times New Roman" w:cs="Times New Roman"/>
          <w:b/>
          <w:bCs/>
          <w:sz w:val="36"/>
          <w:szCs w:val="36"/>
        </w:rPr>
        <w:t>What is the Default Trace?</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The default trace is a pre-defined profiler trace definition that comes with the SQL Server installation.  This default trace definition runs as a server side trace and is normally automatically started when SQL Server starts up.  See Table 1, for a list of Profiler events that are captured by the default trace. </w:t>
      </w:r>
    </w:p>
    <w:tbl>
      <w:tblPr>
        <w:tblW w:w="6225"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60"/>
        <w:gridCol w:w="5165"/>
      </w:tblGrid>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eventid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Name</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Server Starts And Stops</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Login Failed</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ErrorLog</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Object:Created</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Object:Deleted</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Hash Warning</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Sort Warnings</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Missing Column Statistics</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Missing Join Predicate</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Server Memory Change</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Data File Auto Grow</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lastRenderedPageBreak/>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Log File Auto Grow</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Data File Auto Shrink</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Log File Auto Shrink</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Database Scope GDR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Schema Object GDR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Addlogin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Login GDR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Login Change Property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Add Login to Server Role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Add DB User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Add Member to DB Role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Add Role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Backup/Restore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DBCC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Change Audit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Change Database Owner</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Schema Object Take Ownership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FT:Crawl Started</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FT:Crawl Stopped</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FT:Crawl Aborted</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Object:Altered</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Database Mirroring State Change</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Audit Server Alter Trace Event</w:t>
            </w:r>
          </w:p>
        </w:tc>
      </w:tr>
      <w:tr w:rsidR="0035136C" w:rsidRPr="0035136C" w:rsidTr="0035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jc w:val="right"/>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35136C" w:rsidRPr="0035136C" w:rsidRDefault="0035136C" w:rsidP="0035136C">
            <w:pPr>
              <w:spacing w:before="100" w:beforeAutospacing="1"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Plan Guide Unsuccessful</w:t>
            </w:r>
          </w:p>
        </w:tc>
      </w:tr>
    </w:tbl>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 xml:space="preserve">Table 1:  Listing of Profiler events monitored by the default trace </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When you install SQL Server out of the box the default trace definition is set up to run automatically.  This automatic running of the default trace definition is controlled by the "default trace enabled" configuration parameter.  You can review whether or not the default trace definition is setup to automatically start by running the code in listing 1.</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lastRenderedPageBreak/>
        <w:t>SELECT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sys</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configurations</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name </w:t>
      </w:r>
      <w:r w:rsidRPr="0035136C">
        <w:rPr>
          <w:rFonts w:ascii="Courier New" w:eastAsia="Times New Roman" w:hAnsi="Courier New" w:cs="Courier New"/>
          <w:color w:val="808080"/>
          <w:sz w:val="20"/>
          <w:szCs w:val="20"/>
        </w:rPr>
        <w:t>like</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FF0000"/>
          <w:sz w:val="20"/>
          <w:szCs w:val="20"/>
        </w:rPr>
        <w:t>'default   trace enabled'</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1: Showing the configured settings for the default trace</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 xml:space="preserve">When you run the code in Listing 1, if the </w:t>
      </w:r>
      <w:r w:rsidRPr="0035136C">
        <w:rPr>
          <w:rFonts w:ascii="Times New Roman" w:eastAsia="Times New Roman" w:hAnsi="Times New Roman" w:cs="Times New Roman"/>
          <w:i/>
          <w:iCs/>
          <w:sz w:val="24"/>
          <w:szCs w:val="24"/>
        </w:rPr>
        <w:t>value_in_use</w:t>
      </w:r>
      <w:r w:rsidRPr="0035136C">
        <w:rPr>
          <w:rFonts w:ascii="Times New Roman" w:eastAsia="Times New Roman" w:hAnsi="Times New Roman" w:cs="Times New Roman"/>
          <w:sz w:val="24"/>
          <w:szCs w:val="24"/>
        </w:rPr>
        <w:t xml:space="preserve"> column is 1 then your trace definition is set up to run automatically when SQL Server starts up.</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If your default trace is not running (</w:t>
      </w:r>
      <w:r w:rsidRPr="0035136C">
        <w:rPr>
          <w:rFonts w:ascii="Times New Roman" w:eastAsia="Times New Roman" w:hAnsi="Times New Roman" w:cs="Times New Roman"/>
          <w:i/>
          <w:iCs/>
          <w:sz w:val="24"/>
          <w:szCs w:val="24"/>
        </w:rPr>
        <w:t>value_in_use</w:t>
      </w:r>
      <w:r w:rsidRPr="0035136C">
        <w:rPr>
          <w:rFonts w:ascii="Times New Roman" w:eastAsia="Times New Roman" w:hAnsi="Times New Roman" w:cs="Times New Roman"/>
          <w:sz w:val="24"/>
          <w:szCs w:val="24"/>
        </w:rPr>
        <w:t xml:space="preserve"> = 0) then you can configure it to start running when SQL Server starts up by issuing the command in Listing 2.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USE</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master</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GO</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EXEC</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0000"/>
          <w:sz w:val="20"/>
          <w:szCs w:val="20"/>
        </w:rPr>
        <w:t>sp_configure</w:t>
      </w:r>
      <w:r w:rsidRPr="0035136C">
        <w:rPr>
          <w:rFonts w:ascii="Courier New" w:eastAsia="Times New Roman" w:hAnsi="Courier New" w:cs="Courier New"/>
          <w:color w:val="0000FF"/>
          <w:sz w:val="20"/>
          <w:szCs w:val="20"/>
        </w:rPr>
        <w:t xml:space="preserve"> </w:t>
      </w:r>
      <w:r w:rsidRPr="0035136C">
        <w:rPr>
          <w:rFonts w:ascii="Courier New" w:eastAsia="Times New Roman" w:hAnsi="Courier New" w:cs="Courier New"/>
          <w:color w:val="FF0000"/>
          <w:sz w:val="20"/>
          <w:szCs w:val="20"/>
        </w:rPr>
        <w:t>'show advanced option'</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FF0000"/>
          <w:sz w:val="20"/>
          <w:szCs w:val="20"/>
        </w:rPr>
        <w:t>'1'</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reconfigure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go</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exec</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0000"/>
          <w:sz w:val="20"/>
          <w:szCs w:val="20"/>
        </w:rPr>
        <w:t>sp_configure</w:t>
      </w:r>
      <w:r w:rsidRPr="0035136C">
        <w:rPr>
          <w:rFonts w:ascii="Courier New" w:eastAsia="Times New Roman" w:hAnsi="Courier New" w:cs="Courier New"/>
          <w:color w:val="0000FF"/>
          <w:sz w:val="20"/>
          <w:szCs w:val="20"/>
        </w:rPr>
        <w:t xml:space="preserve"> </w:t>
      </w:r>
      <w:r w:rsidRPr="0035136C">
        <w:rPr>
          <w:rFonts w:ascii="Courier New" w:eastAsia="Times New Roman" w:hAnsi="Courier New" w:cs="Courier New"/>
          <w:color w:val="FF0000"/>
          <w:sz w:val="20"/>
          <w:szCs w:val="20"/>
        </w:rPr>
        <w:t>'default trace enabled'</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1</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reconfigure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GO</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2: Configuring the default trace to start automatically</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Note that you have to set the advanced option to 1 in order to change the default trace enabled configuration.  If you normally leave this advanced option set to zero you might want to run another sp_configure statement to set the advanced option back to 0.</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The information captured by the default trace is written to a Profiler trace file.  If your default trace file is running you can run the code in Listing 3 to determine where the default trace definition is being written.</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sys</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traces</w:t>
      </w:r>
      <w:r w:rsidRPr="0035136C">
        <w:rPr>
          <w:rFonts w:ascii="Courier New" w:eastAsia="Times New Roman" w:hAnsi="Courier New" w:cs="Courier New"/>
          <w:sz w:val="20"/>
          <w:szCs w:val="20"/>
        </w:rPr>
        <w:t xml:space="preserve">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id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1</w:t>
      </w:r>
      <w:r w:rsidRPr="0035136C">
        <w:rPr>
          <w:rFonts w:ascii="Courier New" w:eastAsia="Times New Roman" w:hAnsi="Courier New" w:cs="Courier New"/>
          <w:color w:val="808080"/>
          <w:sz w:val="20"/>
          <w:szCs w:val="20"/>
        </w:rPr>
        <w:t>;</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3: Displaying information about the default trace file</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 xml:space="preserve">The statement in Listing 3 will display a number of different columns of information about the default trace definition.  The </w:t>
      </w:r>
      <w:r w:rsidRPr="0035136C">
        <w:rPr>
          <w:rFonts w:ascii="Times New Roman" w:eastAsia="Times New Roman" w:hAnsi="Times New Roman" w:cs="Times New Roman"/>
          <w:i/>
          <w:iCs/>
          <w:sz w:val="24"/>
          <w:szCs w:val="24"/>
        </w:rPr>
        <w:t>path</w:t>
      </w:r>
      <w:r w:rsidRPr="0035136C">
        <w:rPr>
          <w:rFonts w:ascii="Times New Roman" w:eastAsia="Times New Roman" w:hAnsi="Times New Roman" w:cs="Times New Roman"/>
          <w:sz w:val="24"/>
          <w:szCs w:val="24"/>
        </w:rPr>
        <w:t xml:space="preserve"> column can be used to identify the current trace file that is being written.</w:t>
      </w:r>
    </w:p>
    <w:p w:rsidR="0035136C" w:rsidRPr="0035136C" w:rsidRDefault="0035136C" w:rsidP="0035136C">
      <w:pPr>
        <w:spacing w:before="100" w:beforeAutospacing="1" w:after="100" w:afterAutospacing="1" w:line="240" w:lineRule="auto"/>
        <w:outlineLvl w:val="1"/>
        <w:rPr>
          <w:rFonts w:ascii="Times New Roman" w:eastAsia="Times New Roman" w:hAnsi="Times New Roman" w:cs="Times New Roman"/>
          <w:b/>
          <w:bCs/>
          <w:sz w:val="36"/>
          <w:szCs w:val="36"/>
        </w:rPr>
      </w:pPr>
      <w:r w:rsidRPr="0035136C">
        <w:rPr>
          <w:rFonts w:ascii="Times New Roman" w:eastAsia="Times New Roman" w:hAnsi="Times New Roman" w:cs="Times New Roman"/>
          <w:b/>
          <w:bCs/>
          <w:sz w:val="36"/>
          <w:szCs w:val="36"/>
        </w:rPr>
        <w:t>How to View the Information Collected by the Default Trace</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The default trace information is written to a disk file.  There are a number of different ways to read this information.  One method is to pull up the disk file using Profiler.  The other method is to use TSQL code.  Let me explain how to use both of these methods. </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 xml:space="preserve">The first thing you need to do, regardless of which method you are using, is to identify where the default trace file is being written.  By default the trace files are written to the location where the SQL Server database engine stores it log files, which if you are running SQL Server 2008 R2 </w:t>
      </w:r>
      <w:r w:rsidRPr="0035136C">
        <w:rPr>
          <w:rFonts w:ascii="Times New Roman" w:eastAsia="Times New Roman" w:hAnsi="Times New Roman" w:cs="Times New Roman"/>
          <w:sz w:val="24"/>
          <w:szCs w:val="24"/>
        </w:rPr>
        <w:lastRenderedPageBreak/>
        <w:t>using default installation setting, can be found in "C:\Program Files\Microsoft SQL Server\MSSQL10_50.</w:t>
      </w:r>
      <w:r w:rsidRPr="0035136C">
        <w:rPr>
          <w:rFonts w:ascii="Times New Roman" w:eastAsia="Times New Roman" w:hAnsi="Times New Roman" w:cs="Times New Roman"/>
          <w:i/>
          <w:iCs/>
          <w:sz w:val="24"/>
          <w:szCs w:val="24"/>
        </w:rPr>
        <w:t>&lt;instance name&gt;</w:t>
      </w:r>
      <w:r w:rsidRPr="0035136C">
        <w:rPr>
          <w:rFonts w:ascii="Times New Roman" w:eastAsia="Times New Roman" w:hAnsi="Times New Roman" w:cs="Times New Roman"/>
          <w:sz w:val="24"/>
          <w:szCs w:val="24"/>
        </w:rPr>
        <w:t>\MSSQL\Log", where &lt;instance name&gt; is replaced with the name of your instance.  If your SQL Server is configured to capture a default trace file, another way to determine where the current trace file is being written is to run the code in Listing 4.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value </w:t>
      </w: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sys</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fn_trace_getinfo</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property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2</w:t>
      </w:r>
      <w:r w:rsidRPr="0035136C">
        <w:rPr>
          <w:rFonts w:ascii="Courier New" w:eastAsia="Times New Roman" w:hAnsi="Courier New" w:cs="Courier New"/>
          <w:color w:val="808080"/>
          <w:sz w:val="20"/>
          <w:szCs w:val="20"/>
        </w:rPr>
        <w:t>;</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4: Displaying log location for the default trace definition</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Once you have the trace file name, you can use the following steps to open the trace file using the SQL Server Profiler GUI interface:  </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1) Bring Up SQL Server Profiler</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2) Select the "File" menu, then in the drop down menu hover over "Open", finally select "Trace File" option. </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3) Then either browse to where your trace file exists and select it, or type the full path name to the trace file.  Once the trace file has been selected or entered, click on the "Open" button.</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By following these steps your trace file will be opened in the Profiler GUI, where you can now scroll and/or search through all the different events that it captured.</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Another way to read the trace file is to use the "::fn_trace_gettable" function.  By using this function you can use TSQL to browse your trace file.  You can use the code in Listing 5 to view information in the current default trace file.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DECLARE</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Get the name of the current default trace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FF00FF"/>
          <w:sz w:val="20"/>
          <w:szCs w:val="20"/>
        </w:rPr>
        <w:t>cast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value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fn_trace_getinfo</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traceid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1 </w:t>
      </w:r>
      <w:r w:rsidRPr="0035136C">
        <w:rPr>
          <w:rFonts w:ascii="Courier New" w:eastAsia="Times New Roman" w:hAnsi="Courier New" w:cs="Courier New"/>
          <w:color w:val="808080"/>
          <w:sz w:val="20"/>
          <w:szCs w:val="20"/>
        </w:rPr>
        <w:t>and</w:t>
      </w:r>
      <w:r w:rsidRPr="0035136C">
        <w:rPr>
          <w:rFonts w:ascii="Courier New" w:eastAsia="Times New Roman" w:hAnsi="Courier New" w:cs="Courier New"/>
          <w:sz w:val="20"/>
          <w:szCs w:val="20"/>
        </w:rPr>
        <w:t xml:space="preserve">   property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2</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view current trace file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fn_trace_gettable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@filename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ftg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808080"/>
          <w:sz w:val="20"/>
          <w:szCs w:val="20"/>
        </w:rPr>
        <w:t>INNER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JOIN</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sys</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trace_events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te </w:t>
      </w:r>
      <w:r w:rsidRPr="0035136C">
        <w:rPr>
          <w:rFonts w:ascii="Courier New" w:eastAsia="Times New Roman" w:hAnsi="Courier New" w:cs="Courier New"/>
          <w:color w:val="0000FF"/>
          <w:sz w:val="20"/>
          <w:szCs w:val="20"/>
        </w:rPr>
        <w:t>ON</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te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trace_event_id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ORDER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BY</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StartTime</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5: View the current default trace file information</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By viewing the output created when running the code in Listing 5 you can see all the different trace events that have been captured in the current trace file.   I will now expand on the code in Listing 5 and provide you a number of different examples that will show you how to identify different kinds of events that have been captured by the default trace.</w:t>
      </w:r>
    </w:p>
    <w:p w:rsidR="0035136C" w:rsidRPr="0035136C" w:rsidRDefault="0035136C" w:rsidP="0035136C">
      <w:pPr>
        <w:spacing w:before="100" w:beforeAutospacing="1" w:after="100" w:afterAutospacing="1" w:line="240" w:lineRule="auto"/>
        <w:outlineLvl w:val="1"/>
        <w:rPr>
          <w:rFonts w:ascii="Times New Roman" w:eastAsia="Times New Roman" w:hAnsi="Times New Roman" w:cs="Times New Roman"/>
          <w:b/>
          <w:bCs/>
          <w:sz w:val="36"/>
          <w:szCs w:val="36"/>
        </w:rPr>
      </w:pPr>
      <w:r w:rsidRPr="0035136C">
        <w:rPr>
          <w:rFonts w:ascii="Times New Roman" w:eastAsia="Times New Roman" w:hAnsi="Times New Roman" w:cs="Times New Roman"/>
          <w:b/>
          <w:bCs/>
          <w:sz w:val="36"/>
          <w:szCs w:val="36"/>
        </w:rPr>
        <w:lastRenderedPageBreak/>
        <w:t>Schema Changes</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The default trace captures an event every time an object is created or deleted, by tracing event_id's 46 and 47.  You can use these two events to determine when objects are created or deleted and who performed those events.  The code in Listing 6 shows how to select the object created and deleted events from the current default trace file.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DECLARE</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Get the name of the current default trace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FF00FF"/>
          <w:sz w:val="20"/>
          <w:szCs w:val="20"/>
        </w:rPr>
        <w:t>cast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value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fn_trace_getinfo</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traceid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1 </w:t>
      </w:r>
      <w:r w:rsidRPr="0035136C">
        <w:rPr>
          <w:rFonts w:ascii="Courier New" w:eastAsia="Times New Roman" w:hAnsi="Courier New" w:cs="Courier New"/>
          <w:color w:val="808080"/>
          <w:sz w:val="20"/>
          <w:szCs w:val="20"/>
        </w:rPr>
        <w:t>and</w:t>
      </w:r>
      <w:r w:rsidRPr="0035136C">
        <w:rPr>
          <w:rFonts w:ascii="Courier New" w:eastAsia="Times New Roman" w:hAnsi="Courier New" w:cs="Courier New"/>
          <w:sz w:val="20"/>
          <w:szCs w:val="20"/>
        </w:rPr>
        <w:t xml:space="preserve">   property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2</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view current trace file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fn_trace_gettable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@filename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ftg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808080"/>
          <w:sz w:val="20"/>
          <w:szCs w:val="20"/>
        </w:rPr>
        <w:t>INNER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JOIN</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sys</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trace_events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te </w:t>
      </w:r>
      <w:r w:rsidRPr="0035136C">
        <w:rPr>
          <w:rFonts w:ascii="Courier New" w:eastAsia="Times New Roman" w:hAnsi="Courier New" w:cs="Courier New"/>
          <w:color w:val="0000FF"/>
          <w:sz w:val="20"/>
          <w:szCs w:val="20"/>
        </w:rPr>
        <w:t>ON</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te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trace_event_id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 xml:space="preserve">WHERE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46 </w:t>
      </w:r>
      <w:r w:rsidRPr="0035136C">
        <w:rPr>
          <w:rFonts w:ascii="Courier New" w:eastAsia="Times New Roman" w:hAnsi="Courier New" w:cs="Courier New"/>
          <w:color w:val="808080"/>
          <w:sz w:val="20"/>
          <w:szCs w:val="20"/>
        </w:rPr>
        <w:t>or</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47</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808080"/>
          <w:sz w:val="20"/>
          <w:szCs w:val="20"/>
        </w:rPr>
        <w:t>and</w:t>
      </w:r>
      <w:r w:rsidRPr="0035136C">
        <w:rPr>
          <w:rFonts w:ascii="Courier New" w:eastAsia="Times New Roman" w:hAnsi="Courier New" w:cs="Courier New"/>
          <w:sz w:val="20"/>
          <w:szCs w:val="20"/>
        </w:rPr>
        <w:t xml:space="preserve">   DatabaseName </w:t>
      </w:r>
      <w:r w:rsidRPr="0035136C">
        <w:rPr>
          <w:rFonts w:ascii="Courier New" w:eastAsia="Times New Roman" w:hAnsi="Courier New" w:cs="Courier New"/>
          <w:color w:val="808080"/>
          <w:sz w:val="20"/>
          <w:szCs w:val="20"/>
        </w:rPr>
        <w:t>&lt;&gt;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FF0000"/>
          <w:sz w:val="20"/>
          <w:szCs w:val="20"/>
        </w:rPr>
        <w:t>'tempdb'</w:t>
      </w:r>
      <w:r w:rsidRPr="0035136C">
        <w:rPr>
          <w:rFonts w:ascii="Courier New" w:eastAsia="Times New Roman" w:hAnsi="Courier New" w:cs="Courier New"/>
          <w:sz w:val="20"/>
          <w:szCs w:val="20"/>
        </w:rPr>
        <w:t xml:space="preserve">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808080"/>
          <w:sz w:val="20"/>
          <w:szCs w:val="20"/>
        </w:rPr>
        <w:t>and</w:t>
      </w:r>
      <w:r w:rsidRPr="0035136C">
        <w:rPr>
          <w:rFonts w:ascii="Courier New" w:eastAsia="Times New Roman" w:hAnsi="Courier New" w:cs="Courier New"/>
          <w:sz w:val="20"/>
          <w:szCs w:val="20"/>
        </w:rPr>
        <w:t xml:space="preserve">   EventSubClass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0</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ORDER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BY</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StartTime</w:t>
      </w:r>
      <w:r w:rsidRPr="0035136C">
        <w:rPr>
          <w:rFonts w:ascii="Courier New" w:eastAsia="Times New Roman" w:hAnsi="Courier New" w:cs="Courier New"/>
          <w:color w:val="808080"/>
          <w:sz w:val="20"/>
          <w:szCs w:val="20"/>
        </w:rPr>
        <w:t>;</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6: Displaying object CREATE and DELETE events</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By using the code in listing 6 you can identify the objects that were created or deleted in any database other than "tempdb".  You might want to use this method to identify who created and deleted objects in your database.</w:t>
      </w:r>
    </w:p>
    <w:p w:rsidR="0035136C" w:rsidRPr="0035136C" w:rsidRDefault="0035136C" w:rsidP="0035136C">
      <w:pPr>
        <w:spacing w:before="100" w:beforeAutospacing="1" w:after="100" w:afterAutospacing="1" w:line="240" w:lineRule="auto"/>
        <w:outlineLvl w:val="1"/>
        <w:rPr>
          <w:rFonts w:ascii="Times New Roman" w:eastAsia="Times New Roman" w:hAnsi="Times New Roman" w:cs="Times New Roman"/>
          <w:b/>
          <w:bCs/>
          <w:sz w:val="36"/>
          <w:szCs w:val="36"/>
        </w:rPr>
      </w:pPr>
      <w:r w:rsidRPr="0035136C">
        <w:rPr>
          <w:rFonts w:ascii="Times New Roman" w:eastAsia="Times New Roman" w:hAnsi="Times New Roman" w:cs="Times New Roman"/>
          <w:b/>
          <w:bCs/>
          <w:sz w:val="36"/>
          <w:szCs w:val="36"/>
        </w:rPr>
        <w:t>Autogrowth Events</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If you have your database files set to Auto-Grow when they run out of space, then each time they grow the default trace file will capture the Auto-Grow event.  By using the code in Listing 7 you can find out every time a database has an Auto-Grow event.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DECLARE</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Get the name of the current default trace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FF00FF"/>
          <w:sz w:val="20"/>
          <w:szCs w:val="20"/>
        </w:rPr>
        <w:t>cast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value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fn_trace_getinfo</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traceid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1 </w:t>
      </w:r>
      <w:r w:rsidRPr="0035136C">
        <w:rPr>
          <w:rFonts w:ascii="Courier New" w:eastAsia="Times New Roman" w:hAnsi="Courier New" w:cs="Courier New"/>
          <w:color w:val="808080"/>
          <w:sz w:val="20"/>
          <w:szCs w:val="20"/>
        </w:rPr>
        <w:t>and</w:t>
      </w:r>
      <w:r w:rsidRPr="0035136C">
        <w:rPr>
          <w:rFonts w:ascii="Courier New" w:eastAsia="Times New Roman" w:hAnsi="Courier New" w:cs="Courier New"/>
          <w:sz w:val="20"/>
          <w:szCs w:val="20"/>
        </w:rPr>
        <w:t xml:space="preserve">   property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2</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Find auto growth events in the current trace file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SELECT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StartTime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te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name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EventName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FF00FF"/>
          <w:sz w:val="20"/>
          <w:szCs w:val="20"/>
        </w:rPr>
        <w:t>DB_NAME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databaseid</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DatabaseName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00FF"/>
          <w:sz w:val="20"/>
          <w:szCs w:val="20"/>
        </w:rPr>
        <w:t>Filename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IntegerData</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8</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1024.0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GrowthMB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duration</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DurMS</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fn_trace_gettable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@filename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ftg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808080"/>
          <w:sz w:val="20"/>
          <w:szCs w:val="20"/>
        </w:rPr>
        <w:lastRenderedPageBreak/>
        <w:t>INNER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JOIN</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sys</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trace_events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te </w:t>
      </w:r>
      <w:r w:rsidRPr="0035136C">
        <w:rPr>
          <w:rFonts w:ascii="Courier New" w:eastAsia="Times New Roman" w:hAnsi="Courier New" w:cs="Courier New"/>
          <w:color w:val="0000FF"/>
          <w:sz w:val="20"/>
          <w:szCs w:val="20"/>
        </w:rPr>
        <w:t>ON</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te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trace_event_id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 xml:space="preserve">WHERE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92  </w:t>
      </w:r>
      <w:r w:rsidRPr="0035136C">
        <w:rPr>
          <w:rFonts w:ascii="Courier New" w:eastAsia="Times New Roman" w:hAnsi="Courier New" w:cs="Courier New"/>
          <w:color w:val="008000"/>
          <w:sz w:val="20"/>
          <w:szCs w:val="20"/>
        </w:rPr>
        <w:t>-- Date File Auto-grow</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OR</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93</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 Log File Auto-grow</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ORDER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BY</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StartTime</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7: Display Auto-Grow events</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The code in Listing 7 takes the information found on Auto-Grow events and provides you some useful information about these Auto-Grow events, like how much your database grew, and how long in milliseconds that Auto-Grow event took.  If you find your databases are having Auto-Grow events occurring frequently then you might want to consider changing your allocation sizes to minimize the number of times an Auto-Grow event occurs.</w:t>
      </w:r>
    </w:p>
    <w:p w:rsidR="0035136C" w:rsidRPr="0035136C" w:rsidRDefault="0035136C" w:rsidP="0035136C">
      <w:pPr>
        <w:spacing w:before="100" w:beforeAutospacing="1" w:after="100" w:afterAutospacing="1" w:line="240" w:lineRule="auto"/>
        <w:outlineLvl w:val="1"/>
        <w:rPr>
          <w:rFonts w:ascii="Times New Roman" w:eastAsia="Times New Roman" w:hAnsi="Times New Roman" w:cs="Times New Roman"/>
          <w:b/>
          <w:bCs/>
          <w:sz w:val="36"/>
          <w:szCs w:val="36"/>
        </w:rPr>
      </w:pPr>
      <w:r w:rsidRPr="0035136C">
        <w:rPr>
          <w:rFonts w:ascii="Times New Roman" w:eastAsia="Times New Roman" w:hAnsi="Times New Roman" w:cs="Times New Roman"/>
          <w:b/>
          <w:bCs/>
          <w:sz w:val="36"/>
          <w:szCs w:val="36"/>
        </w:rPr>
        <w:t>Security Changes</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Security Auditors are always wondering when people have been granted or denied permissions to data.  The default trace process captures a number of different security related events.   By using the code in Listing 7 you can identify a number of different security related events, like when logins are added to your servers or are given access to a database, or placed in different server or database level roles.</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DECLARE</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Get the name of the current default trace</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@filename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FF00FF"/>
          <w:sz w:val="20"/>
          <w:szCs w:val="20"/>
        </w:rPr>
        <w:t>cast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value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nvarchar</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1000</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fn_trace_getinfo</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traceid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1 </w:t>
      </w:r>
      <w:r w:rsidRPr="0035136C">
        <w:rPr>
          <w:rFonts w:ascii="Courier New" w:eastAsia="Times New Roman" w:hAnsi="Courier New" w:cs="Courier New"/>
          <w:color w:val="808080"/>
          <w:sz w:val="20"/>
          <w:szCs w:val="20"/>
        </w:rPr>
        <w:t>and</w:t>
      </w:r>
      <w:r w:rsidRPr="0035136C">
        <w:rPr>
          <w:rFonts w:ascii="Courier New" w:eastAsia="Times New Roman" w:hAnsi="Courier New" w:cs="Courier New"/>
          <w:sz w:val="20"/>
          <w:szCs w:val="20"/>
        </w:rPr>
        <w:t xml:space="preserve">   property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2</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process all trace files</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SELECT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FROM</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fn_trace_gettable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@filename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default</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ftg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808080"/>
          <w:sz w:val="20"/>
          <w:szCs w:val="20"/>
        </w:rPr>
        <w:t>INNER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JOIN</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8000"/>
          <w:sz w:val="20"/>
          <w:szCs w:val="20"/>
        </w:rPr>
        <w:t>sys</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color w:val="008000"/>
          <w:sz w:val="20"/>
          <w:szCs w:val="20"/>
        </w:rPr>
        <w:t>trace_events</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AS</w:t>
      </w:r>
      <w:r w:rsidRPr="0035136C">
        <w:rPr>
          <w:rFonts w:ascii="Courier New" w:eastAsia="Times New Roman" w:hAnsi="Courier New" w:cs="Courier New"/>
          <w:sz w:val="20"/>
          <w:szCs w:val="20"/>
        </w:rPr>
        <w:t xml:space="preserve"> te </w:t>
      </w:r>
      <w:r w:rsidRPr="0035136C">
        <w:rPr>
          <w:rFonts w:ascii="Courier New" w:eastAsia="Times New Roman" w:hAnsi="Courier New" w:cs="Courier New"/>
          <w:color w:val="0000FF"/>
          <w:sz w:val="20"/>
          <w:szCs w:val="20"/>
        </w:rPr>
        <w:t>ON</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 te</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trace_event_id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color w:val="0000FF"/>
          <w:sz w:val="20"/>
          <w:szCs w:val="20"/>
        </w:rPr>
        <w:t>WHERE</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 xml:space="preserve">EventClass </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808080"/>
          <w:sz w:val="20"/>
          <w:szCs w:val="20"/>
        </w:rPr>
        <w:t>in</w:t>
      </w:r>
      <w:r w:rsidRPr="0035136C">
        <w:rPr>
          <w:rFonts w:ascii="Courier New" w:eastAsia="Times New Roman" w:hAnsi="Courier New" w:cs="Courier New"/>
          <w:color w:val="0000FF"/>
          <w:sz w:val="20"/>
          <w:szCs w:val="20"/>
        </w:rPr>
        <w:t xml:space="preserve"> </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102</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103</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104</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105</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106</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108</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109</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110</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111</w:t>
      </w:r>
      <w:r w:rsidRPr="0035136C">
        <w:rPr>
          <w:rFonts w:ascii="Courier New" w:eastAsia="Times New Roman" w:hAnsi="Courier New" w:cs="Courier New"/>
          <w:color w:val="808080"/>
          <w:sz w:val="20"/>
          <w:szCs w:val="20"/>
        </w:rPr>
        <w:t>)</w:t>
      </w:r>
    </w:p>
    <w:p w:rsidR="0035136C" w:rsidRPr="0035136C" w:rsidRDefault="0035136C" w:rsidP="0035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ORDER</w:t>
      </w:r>
      <w:r w:rsidRPr="0035136C">
        <w:rPr>
          <w:rFonts w:ascii="Courier New" w:eastAsia="Times New Roman" w:hAnsi="Courier New" w:cs="Courier New"/>
          <w:sz w:val="20"/>
          <w:szCs w:val="20"/>
        </w:rPr>
        <w:t xml:space="preserve"> </w:t>
      </w:r>
      <w:r w:rsidRPr="0035136C">
        <w:rPr>
          <w:rFonts w:ascii="Courier New" w:eastAsia="Times New Roman" w:hAnsi="Courier New" w:cs="Courier New"/>
          <w:color w:val="0000FF"/>
          <w:sz w:val="20"/>
          <w:szCs w:val="20"/>
        </w:rPr>
        <w:t>BY</w:t>
      </w:r>
      <w:r w:rsidRPr="0035136C">
        <w:rPr>
          <w:rFonts w:ascii="Courier New" w:eastAsia="Times New Roman" w:hAnsi="Courier New" w:cs="Courier New"/>
          <w:sz w:val="20"/>
          <w:szCs w:val="20"/>
        </w:rPr>
        <w:t xml:space="preserve">   ftg</w:t>
      </w:r>
      <w:r w:rsidRPr="0035136C">
        <w:rPr>
          <w:rFonts w:ascii="Courier New" w:eastAsia="Times New Roman" w:hAnsi="Courier New" w:cs="Courier New"/>
          <w:color w:val="808080"/>
          <w:sz w:val="20"/>
          <w:szCs w:val="20"/>
        </w:rPr>
        <w:t>.</w:t>
      </w:r>
      <w:r w:rsidRPr="0035136C">
        <w:rPr>
          <w:rFonts w:ascii="Courier New" w:eastAsia="Times New Roman" w:hAnsi="Courier New" w:cs="Courier New"/>
          <w:sz w:val="20"/>
          <w:szCs w:val="20"/>
        </w:rPr>
        <w:t>StartTime</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b/>
          <w:bCs/>
          <w:sz w:val="24"/>
          <w:szCs w:val="24"/>
        </w:rPr>
        <w:t>Listing 8: Showing Security Related Events</w:t>
      </w:r>
    </w:p>
    <w:p w:rsidR="0035136C" w:rsidRPr="0035136C" w:rsidRDefault="0035136C" w:rsidP="0035136C">
      <w:pPr>
        <w:spacing w:before="100" w:beforeAutospacing="1" w:after="100" w:afterAutospacing="1" w:line="240" w:lineRule="auto"/>
        <w:outlineLvl w:val="1"/>
        <w:rPr>
          <w:rFonts w:ascii="Times New Roman" w:eastAsia="Times New Roman" w:hAnsi="Times New Roman" w:cs="Times New Roman"/>
          <w:b/>
          <w:bCs/>
          <w:sz w:val="36"/>
          <w:szCs w:val="36"/>
        </w:rPr>
      </w:pPr>
      <w:r w:rsidRPr="0035136C">
        <w:rPr>
          <w:rFonts w:ascii="Times New Roman" w:eastAsia="Times New Roman" w:hAnsi="Times New Roman" w:cs="Times New Roman"/>
          <w:b/>
          <w:bCs/>
          <w:sz w:val="36"/>
          <w:szCs w:val="36"/>
        </w:rPr>
        <w:t>Summary</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I've only shown you a few different scripts that can be used to view the default trace information.  These samples should provide you with ideas on how to write your own queries to extract information from the default trace file.  There is a great deal of information you can obtain by looking at the default trace data.  Next time you are wondering what might be going on inside your database instance you might consider reviewing the default trace information to help answer your questions.</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hyperlink r:id="rId7" w:history="1">
        <w:r w:rsidRPr="0035136C">
          <w:rPr>
            <w:rFonts w:ascii="Times New Roman" w:eastAsia="Times New Roman" w:hAnsi="Times New Roman" w:cs="Times New Roman"/>
            <w:b/>
            <w:bCs/>
            <w:color w:val="0000FF"/>
            <w:sz w:val="24"/>
            <w:szCs w:val="24"/>
            <w:u w:val="single"/>
          </w:rPr>
          <w:t>See all articles by Greg Larsen</w:t>
        </w:r>
      </w:hyperlink>
    </w:p>
    <w:p w:rsidR="0035136C" w:rsidRPr="0035136C" w:rsidRDefault="0035136C" w:rsidP="0035136C">
      <w:pPr>
        <w:spacing w:after="240" w:line="240" w:lineRule="auto"/>
        <w:rPr>
          <w:rFonts w:ascii="Times New Roman" w:eastAsia="Times New Roman" w:hAnsi="Times New Roman" w:cs="Times New Roman"/>
          <w:sz w:val="24"/>
          <w:szCs w:val="24"/>
        </w:rPr>
      </w:pPr>
    </w:p>
    <w:p w:rsidR="0035136C" w:rsidRPr="0035136C" w:rsidRDefault="0035136C" w:rsidP="0035136C">
      <w:pPr>
        <w:spacing w:before="100" w:beforeAutospacing="1" w:after="100" w:afterAutospacing="1" w:line="240" w:lineRule="auto"/>
        <w:jc w:val="center"/>
        <w:rPr>
          <w:rFonts w:ascii="Times New Roman" w:eastAsia="Times New Roman" w:hAnsi="Times New Roman" w:cs="Times New Roman"/>
          <w:sz w:val="24"/>
          <w:szCs w:val="24"/>
        </w:rPr>
      </w:pPr>
      <w:hyperlink r:id="rId8" w:history="1">
        <w:r w:rsidRPr="0035136C">
          <w:rPr>
            <w:rFonts w:ascii="Times New Roman" w:eastAsia="Times New Roman" w:hAnsi="Times New Roman" w:cs="Times New Roman"/>
            <w:color w:val="0000FF"/>
            <w:sz w:val="24"/>
            <w:szCs w:val="24"/>
            <w:u w:val="single"/>
          </w:rPr>
          <w:t>MS SQL Archives</w:t>
        </w:r>
      </w:hyperlink>
    </w:p>
    <w:p w:rsidR="0035136C" w:rsidRPr="0035136C" w:rsidRDefault="0035136C" w:rsidP="0035136C">
      <w:pPr>
        <w:spacing w:after="0" w:line="240" w:lineRule="auto"/>
        <w:rPr>
          <w:rFonts w:ascii="Times New Roman" w:eastAsia="Times New Roman" w:hAnsi="Times New Roman" w:cs="Times New Roman"/>
          <w:b/>
          <w:bCs/>
          <w:sz w:val="24"/>
          <w:szCs w:val="24"/>
        </w:rPr>
      </w:pPr>
      <w:bookmarkStart w:id="1" w:name="commentresponse"/>
      <w:bookmarkEnd w:id="1"/>
      <w:r w:rsidRPr="0035136C">
        <w:rPr>
          <w:rFonts w:ascii="Times New Roman" w:eastAsia="Times New Roman" w:hAnsi="Times New Roman" w:cs="Times New Roman"/>
          <w:b/>
          <w:bCs/>
          <w:sz w:val="24"/>
          <w:szCs w:val="24"/>
        </w:rPr>
        <w:t>4 Comments </w:t>
      </w:r>
      <w:hyperlink r:id="rId9" w:anchor="comment_form" w:history="1">
        <w:r w:rsidRPr="0035136C">
          <w:rPr>
            <w:rFonts w:ascii="Times New Roman" w:eastAsia="Times New Roman" w:hAnsi="Times New Roman" w:cs="Times New Roman"/>
            <w:b/>
            <w:bCs/>
            <w:color w:val="0000FF"/>
            <w:sz w:val="24"/>
            <w:szCs w:val="24"/>
            <w:u w:val="single"/>
          </w:rPr>
          <w:t>(click to add your comment)</w:t>
        </w:r>
      </w:hyperlink>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By pl80   April 27 2012 00:35 PDT</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There is no mention, that the log file storing the trace is limited to 20MB. Once the file is filled, SQL Server starts another file. Up to 5 files are used. Here's the code (cannot remember where I copied it from) to load info from all 5 of them (and hence see default trace recods much farther back in time): DECLARE @FileName VARCHAR(MAX) SELECT @FileName = SUBSTRING(path, 0, LEN(path)-CHARINDEX('\', REVERSE(path))+1) + '\Log.trc' FROM sys.traces WHERE is_default = 1; --select @filename SELECT * into trace_table FROM sys.fn_trace_gettable( @FileName, DEFAULT ) AS gt select * from trace_table</w:t>
      </w:r>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noProof/>
          <w:color w:val="0000FF"/>
          <w:sz w:val="24"/>
          <w:szCs w:val="24"/>
        </w:rPr>
        <w:drawing>
          <wp:inline distT="0" distB="0" distL="0" distR="0" wp14:anchorId="76CD91B7" wp14:editId="475C1DE1">
            <wp:extent cx="152400" cy="152400"/>
            <wp:effectExtent l="0" t="0" r="0" b="0"/>
            <wp:docPr id="1" name="Picture 1" descr="http://assets.devx.com/devx/commentReply2.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devx.com/devx/commentReply2.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 w:anchor="comment_form" w:history="1">
        <w:r w:rsidRPr="0035136C">
          <w:rPr>
            <w:rFonts w:ascii="Arial" w:eastAsia="Times New Roman" w:hAnsi="Arial" w:cs="Arial"/>
            <w:b/>
            <w:bCs/>
            <w:color w:val="0000FF"/>
            <w:sz w:val="14"/>
            <w:szCs w:val="14"/>
            <w:u w:val="single"/>
          </w:rPr>
          <w:t>Reply to this comment</w:t>
        </w:r>
      </w:hyperlink>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noProof/>
          <w:color w:val="0000FF"/>
          <w:sz w:val="24"/>
          <w:szCs w:val="24"/>
        </w:rPr>
        <w:drawing>
          <wp:inline distT="0" distB="0" distL="0" distR="0" wp14:anchorId="1015F407" wp14:editId="353F6944">
            <wp:extent cx="142875" cy="152400"/>
            <wp:effectExtent l="0" t="0" r="9525" b="0"/>
            <wp:docPr id="2" name="Picture 2" descr="http://assets.devx.com/RIARun/alert_big.gif">
              <a:hlinkClick xmlns:a="http://schemas.openxmlformats.org/drawingml/2006/main" r:id="rId13" tooltip="&quot;header=[Report Offensive Comment] cssheader=[alerttop] cssbody=[alertb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ts.devx.com/RIARun/alert_big.gif">
                      <a:hlinkClick r:id="rId13" tooltip="&quot;header=[Report Offensive Comment] cssheader=[alerttop] cssbody=[alertb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By Srinath   April 08 2012 23:36 PDT</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Thats handsomely written. Learnt many things.... Big Thank you!</w:t>
      </w:r>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noProof/>
          <w:color w:val="0000FF"/>
          <w:sz w:val="24"/>
          <w:szCs w:val="24"/>
        </w:rPr>
        <w:drawing>
          <wp:inline distT="0" distB="0" distL="0" distR="0" wp14:anchorId="656DDD9C" wp14:editId="42DB8529">
            <wp:extent cx="152400" cy="152400"/>
            <wp:effectExtent l="0" t="0" r="0" b="0"/>
            <wp:docPr id="3" name="Picture 3" descr="http://assets.devx.com/devx/commentReply2.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devx.com/devx/commentReply2.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 w:anchor="comment_form" w:history="1">
        <w:r w:rsidRPr="0035136C">
          <w:rPr>
            <w:rFonts w:ascii="Arial" w:eastAsia="Times New Roman" w:hAnsi="Arial" w:cs="Arial"/>
            <w:b/>
            <w:bCs/>
            <w:color w:val="0000FF"/>
            <w:sz w:val="14"/>
            <w:szCs w:val="14"/>
            <w:u w:val="single"/>
          </w:rPr>
          <w:t>Reply to this comment</w:t>
        </w:r>
      </w:hyperlink>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noProof/>
          <w:color w:val="0000FF"/>
          <w:sz w:val="24"/>
          <w:szCs w:val="24"/>
        </w:rPr>
        <w:drawing>
          <wp:inline distT="0" distB="0" distL="0" distR="0" wp14:anchorId="0C109F54" wp14:editId="74BD09B1">
            <wp:extent cx="142875" cy="152400"/>
            <wp:effectExtent l="0" t="0" r="9525" b="0"/>
            <wp:docPr id="4" name="Picture 4" descr="http://assets.devx.com/RIARun/alert_big.gif">
              <a:hlinkClick xmlns:a="http://schemas.openxmlformats.org/drawingml/2006/main" r:id="rId16" tooltip="&quot;header=[Report Offensive Comment] cssheader=[alerttop] cssbody=[alertb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devx.com/RIARun/alert_big.gif">
                      <a:hlinkClick r:id="rId16" tooltip="&quot;header=[Report Offensive Comment] cssheader=[alerttop] cssbody=[alertb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By Steve   April 05 2012 04:03 PDT</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Hi Greg Thanks for a great article. There is an extra space in name like 'default trace enabled' BTW These captchas are impossible to read! HTH Steve</w:t>
      </w:r>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noProof/>
          <w:color w:val="0000FF"/>
          <w:sz w:val="24"/>
          <w:szCs w:val="24"/>
        </w:rPr>
        <w:drawing>
          <wp:inline distT="0" distB="0" distL="0" distR="0" wp14:anchorId="4A0117D4" wp14:editId="26FC0446">
            <wp:extent cx="152400" cy="152400"/>
            <wp:effectExtent l="0" t="0" r="0" b="0"/>
            <wp:docPr id="5" name="Picture 5" descr="http://assets.devx.com/devx/commentReply2.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devx.com/devx/commentReply2.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7" w:anchor="comment_form" w:history="1">
        <w:r w:rsidRPr="0035136C">
          <w:rPr>
            <w:rFonts w:ascii="Arial" w:eastAsia="Times New Roman" w:hAnsi="Arial" w:cs="Arial"/>
            <w:b/>
            <w:bCs/>
            <w:color w:val="0000FF"/>
            <w:sz w:val="14"/>
            <w:szCs w:val="14"/>
            <w:u w:val="single"/>
          </w:rPr>
          <w:t>Reply to this comment</w:t>
        </w:r>
      </w:hyperlink>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noProof/>
          <w:color w:val="0000FF"/>
          <w:sz w:val="24"/>
          <w:szCs w:val="24"/>
        </w:rPr>
        <w:drawing>
          <wp:inline distT="0" distB="0" distL="0" distR="0" wp14:anchorId="0AC2E7A1" wp14:editId="723CC10F">
            <wp:extent cx="142875" cy="152400"/>
            <wp:effectExtent l="0" t="0" r="9525" b="0"/>
            <wp:docPr id="6" name="Picture 6" descr="http://assets.devx.com/RIARun/alert_big.gif">
              <a:hlinkClick xmlns:a="http://schemas.openxmlformats.org/drawingml/2006/main" r:id="rId18" tooltip="&quot;header=[Report Offensive Comment] cssheader=[alerttop] cssbody=[alertb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sets.devx.com/RIARun/alert_big.gif">
                      <a:hlinkClick r:id="rId18" tooltip="&quot;header=[Report Offensive Comment] cssheader=[alerttop] cssbody=[alertb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p w:rsidR="0035136C" w:rsidRPr="0035136C" w:rsidRDefault="0035136C" w:rsidP="0035136C">
      <w:pPr>
        <w:spacing w:after="0"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By Tiago   April 05 2012 03:34 PDT</w:t>
      </w:r>
    </w:p>
    <w:p w:rsidR="0035136C" w:rsidRPr="0035136C" w:rsidRDefault="0035136C" w:rsidP="0035136C">
      <w:pPr>
        <w:spacing w:before="100" w:beforeAutospacing="1" w:after="100" w:afterAutospacing="1" w:line="240" w:lineRule="auto"/>
        <w:rPr>
          <w:rFonts w:ascii="Times New Roman" w:eastAsia="Times New Roman" w:hAnsi="Times New Roman" w:cs="Times New Roman"/>
          <w:sz w:val="24"/>
          <w:szCs w:val="24"/>
        </w:rPr>
      </w:pPr>
      <w:r w:rsidRPr="0035136C">
        <w:rPr>
          <w:rFonts w:ascii="Times New Roman" w:eastAsia="Times New Roman" w:hAnsi="Times New Roman" w:cs="Times New Roman"/>
          <w:sz w:val="24"/>
          <w:szCs w:val="24"/>
        </w:rPr>
        <w:t>I really enjoyed this article. Thanks for your time and for sharing this content. Good work!</w:t>
      </w:r>
    </w:p>
    <w:p w:rsidR="0035136C" w:rsidRDefault="0035136C"/>
    <w:sectPr w:rsidR="0035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6C"/>
    <w:rsid w:val="0035136C"/>
    <w:rsid w:val="0066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36C"/>
    <w:rPr>
      <w:rFonts w:ascii="Tahoma" w:hAnsi="Tahoma" w:cs="Tahoma"/>
      <w:sz w:val="16"/>
      <w:szCs w:val="16"/>
    </w:rPr>
  </w:style>
  <w:style w:type="character" w:styleId="Hyperlink">
    <w:name w:val="Hyperlink"/>
    <w:basedOn w:val="DefaultParagraphFont"/>
    <w:uiPriority w:val="99"/>
    <w:unhideWhenUsed/>
    <w:rsid w:val="003513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36C"/>
    <w:rPr>
      <w:rFonts w:ascii="Tahoma" w:hAnsi="Tahoma" w:cs="Tahoma"/>
      <w:sz w:val="16"/>
      <w:szCs w:val="16"/>
    </w:rPr>
  </w:style>
  <w:style w:type="character" w:styleId="Hyperlink">
    <w:name w:val="Hyperlink"/>
    <w:basedOn w:val="DefaultParagraphFont"/>
    <w:uiPriority w:val="99"/>
    <w:unhideWhenUsed/>
    <w:rsid w:val="00351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872853">
      <w:bodyDiv w:val="1"/>
      <w:marLeft w:val="0"/>
      <w:marRight w:val="0"/>
      <w:marTop w:val="0"/>
      <w:marBottom w:val="0"/>
      <w:divBdr>
        <w:top w:val="none" w:sz="0" w:space="0" w:color="auto"/>
        <w:left w:val="none" w:sz="0" w:space="0" w:color="auto"/>
        <w:bottom w:val="none" w:sz="0" w:space="0" w:color="auto"/>
        <w:right w:val="none" w:sz="0" w:space="0" w:color="auto"/>
      </w:divBdr>
      <w:divsChild>
        <w:div w:id="549728487">
          <w:marLeft w:val="0"/>
          <w:marRight w:val="0"/>
          <w:marTop w:val="0"/>
          <w:marBottom w:val="0"/>
          <w:divBdr>
            <w:top w:val="none" w:sz="0" w:space="0" w:color="auto"/>
            <w:left w:val="none" w:sz="0" w:space="0" w:color="auto"/>
            <w:bottom w:val="none" w:sz="0" w:space="0" w:color="auto"/>
            <w:right w:val="none" w:sz="0" w:space="0" w:color="auto"/>
          </w:divBdr>
          <w:divsChild>
            <w:div w:id="865295133">
              <w:marLeft w:val="0"/>
              <w:marRight w:val="0"/>
              <w:marTop w:val="0"/>
              <w:marBottom w:val="0"/>
              <w:divBdr>
                <w:top w:val="none" w:sz="0" w:space="0" w:color="auto"/>
                <w:left w:val="none" w:sz="0" w:space="0" w:color="auto"/>
                <w:bottom w:val="none" w:sz="0" w:space="0" w:color="auto"/>
                <w:right w:val="none" w:sz="0" w:space="0" w:color="auto"/>
              </w:divBdr>
            </w:div>
            <w:div w:id="856233361">
              <w:marLeft w:val="0"/>
              <w:marRight w:val="0"/>
              <w:marTop w:val="0"/>
              <w:marBottom w:val="0"/>
              <w:divBdr>
                <w:top w:val="none" w:sz="0" w:space="0" w:color="auto"/>
                <w:left w:val="none" w:sz="0" w:space="0" w:color="auto"/>
                <w:bottom w:val="none" w:sz="0" w:space="0" w:color="auto"/>
                <w:right w:val="none" w:sz="0" w:space="0" w:color="auto"/>
              </w:divBdr>
              <w:divsChild>
                <w:div w:id="1256743337">
                  <w:marLeft w:val="300"/>
                  <w:marRight w:val="300"/>
                  <w:marTop w:val="300"/>
                  <w:marBottom w:val="300"/>
                  <w:divBdr>
                    <w:top w:val="none" w:sz="0" w:space="0" w:color="auto"/>
                    <w:left w:val="none" w:sz="0" w:space="0" w:color="auto"/>
                    <w:bottom w:val="none" w:sz="0" w:space="0" w:color="auto"/>
                    <w:right w:val="none" w:sz="0" w:space="0" w:color="auto"/>
                  </w:divBdr>
                </w:div>
              </w:divsChild>
            </w:div>
            <w:div w:id="1910964263">
              <w:marLeft w:val="0"/>
              <w:marRight w:val="0"/>
              <w:marTop w:val="0"/>
              <w:marBottom w:val="0"/>
              <w:divBdr>
                <w:top w:val="none" w:sz="0" w:space="0" w:color="auto"/>
                <w:left w:val="none" w:sz="0" w:space="0" w:color="auto"/>
                <w:bottom w:val="none" w:sz="0" w:space="0" w:color="auto"/>
                <w:right w:val="none" w:sz="0" w:space="0" w:color="auto"/>
              </w:divBdr>
              <w:divsChild>
                <w:div w:id="1475835042">
                  <w:marLeft w:val="0"/>
                  <w:marRight w:val="0"/>
                  <w:marTop w:val="0"/>
                  <w:marBottom w:val="0"/>
                  <w:divBdr>
                    <w:top w:val="none" w:sz="0" w:space="0" w:color="auto"/>
                    <w:left w:val="none" w:sz="0" w:space="0" w:color="auto"/>
                    <w:bottom w:val="none" w:sz="0" w:space="0" w:color="auto"/>
                    <w:right w:val="none" w:sz="0" w:space="0" w:color="auto"/>
                  </w:divBdr>
                </w:div>
                <w:div w:id="1767924589">
                  <w:marLeft w:val="0"/>
                  <w:marRight w:val="0"/>
                  <w:marTop w:val="0"/>
                  <w:marBottom w:val="0"/>
                  <w:divBdr>
                    <w:top w:val="none" w:sz="0" w:space="0" w:color="auto"/>
                    <w:left w:val="none" w:sz="0" w:space="0" w:color="auto"/>
                    <w:bottom w:val="none" w:sz="0" w:space="0" w:color="auto"/>
                    <w:right w:val="none" w:sz="0" w:space="0" w:color="auto"/>
                  </w:divBdr>
                  <w:divsChild>
                    <w:div w:id="1999310541">
                      <w:marLeft w:val="0"/>
                      <w:marRight w:val="0"/>
                      <w:marTop w:val="0"/>
                      <w:marBottom w:val="0"/>
                      <w:divBdr>
                        <w:top w:val="none" w:sz="0" w:space="0" w:color="auto"/>
                        <w:left w:val="none" w:sz="0" w:space="0" w:color="auto"/>
                        <w:bottom w:val="none" w:sz="0" w:space="0" w:color="auto"/>
                        <w:right w:val="none" w:sz="0" w:space="0" w:color="auto"/>
                      </w:divBdr>
                      <w:divsChild>
                        <w:div w:id="294141034">
                          <w:marLeft w:val="0"/>
                          <w:marRight w:val="0"/>
                          <w:marTop w:val="0"/>
                          <w:marBottom w:val="0"/>
                          <w:divBdr>
                            <w:top w:val="none" w:sz="0" w:space="0" w:color="auto"/>
                            <w:left w:val="none" w:sz="0" w:space="0" w:color="auto"/>
                            <w:bottom w:val="none" w:sz="0" w:space="0" w:color="auto"/>
                            <w:right w:val="none" w:sz="0" w:space="0" w:color="auto"/>
                          </w:divBdr>
                        </w:div>
                        <w:div w:id="571046957">
                          <w:marLeft w:val="0"/>
                          <w:marRight w:val="0"/>
                          <w:marTop w:val="0"/>
                          <w:marBottom w:val="0"/>
                          <w:divBdr>
                            <w:top w:val="none" w:sz="0" w:space="0" w:color="auto"/>
                            <w:left w:val="none" w:sz="0" w:space="0" w:color="auto"/>
                            <w:bottom w:val="none" w:sz="0" w:space="0" w:color="auto"/>
                            <w:right w:val="none" w:sz="0" w:space="0" w:color="auto"/>
                          </w:divBdr>
                          <w:divsChild>
                            <w:div w:id="14573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7087">
                      <w:marLeft w:val="0"/>
                      <w:marRight w:val="0"/>
                      <w:marTop w:val="0"/>
                      <w:marBottom w:val="0"/>
                      <w:divBdr>
                        <w:top w:val="none" w:sz="0" w:space="0" w:color="auto"/>
                        <w:left w:val="none" w:sz="0" w:space="0" w:color="auto"/>
                        <w:bottom w:val="none" w:sz="0" w:space="0" w:color="auto"/>
                        <w:right w:val="none" w:sz="0" w:space="0" w:color="auto"/>
                      </w:divBdr>
                      <w:divsChild>
                        <w:div w:id="1760712331">
                          <w:marLeft w:val="0"/>
                          <w:marRight w:val="0"/>
                          <w:marTop w:val="0"/>
                          <w:marBottom w:val="0"/>
                          <w:divBdr>
                            <w:top w:val="none" w:sz="0" w:space="0" w:color="auto"/>
                            <w:left w:val="none" w:sz="0" w:space="0" w:color="auto"/>
                            <w:bottom w:val="none" w:sz="0" w:space="0" w:color="auto"/>
                            <w:right w:val="none" w:sz="0" w:space="0" w:color="auto"/>
                          </w:divBdr>
                        </w:div>
                        <w:div w:id="12612780">
                          <w:marLeft w:val="0"/>
                          <w:marRight w:val="0"/>
                          <w:marTop w:val="0"/>
                          <w:marBottom w:val="0"/>
                          <w:divBdr>
                            <w:top w:val="none" w:sz="0" w:space="0" w:color="auto"/>
                            <w:left w:val="none" w:sz="0" w:space="0" w:color="auto"/>
                            <w:bottom w:val="none" w:sz="0" w:space="0" w:color="auto"/>
                            <w:right w:val="none" w:sz="0" w:space="0" w:color="auto"/>
                          </w:divBdr>
                          <w:divsChild>
                            <w:div w:id="11950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5096">
                      <w:marLeft w:val="0"/>
                      <w:marRight w:val="0"/>
                      <w:marTop w:val="0"/>
                      <w:marBottom w:val="0"/>
                      <w:divBdr>
                        <w:top w:val="none" w:sz="0" w:space="0" w:color="auto"/>
                        <w:left w:val="none" w:sz="0" w:space="0" w:color="auto"/>
                        <w:bottom w:val="none" w:sz="0" w:space="0" w:color="auto"/>
                        <w:right w:val="none" w:sz="0" w:space="0" w:color="auto"/>
                      </w:divBdr>
                      <w:divsChild>
                        <w:div w:id="646671532">
                          <w:marLeft w:val="0"/>
                          <w:marRight w:val="0"/>
                          <w:marTop w:val="0"/>
                          <w:marBottom w:val="0"/>
                          <w:divBdr>
                            <w:top w:val="none" w:sz="0" w:space="0" w:color="auto"/>
                            <w:left w:val="none" w:sz="0" w:space="0" w:color="auto"/>
                            <w:bottom w:val="none" w:sz="0" w:space="0" w:color="auto"/>
                            <w:right w:val="none" w:sz="0" w:space="0" w:color="auto"/>
                          </w:divBdr>
                        </w:div>
                        <w:div w:id="1320033665">
                          <w:marLeft w:val="0"/>
                          <w:marRight w:val="0"/>
                          <w:marTop w:val="0"/>
                          <w:marBottom w:val="0"/>
                          <w:divBdr>
                            <w:top w:val="none" w:sz="0" w:space="0" w:color="auto"/>
                            <w:left w:val="none" w:sz="0" w:space="0" w:color="auto"/>
                            <w:bottom w:val="none" w:sz="0" w:space="0" w:color="auto"/>
                            <w:right w:val="none" w:sz="0" w:space="0" w:color="auto"/>
                          </w:divBdr>
                          <w:divsChild>
                            <w:div w:id="9833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7713">
                      <w:marLeft w:val="0"/>
                      <w:marRight w:val="0"/>
                      <w:marTop w:val="0"/>
                      <w:marBottom w:val="0"/>
                      <w:divBdr>
                        <w:top w:val="none" w:sz="0" w:space="0" w:color="auto"/>
                        <w:left w:val="none" w:sz="0" w:space="0" w:color="auto"/>
                        <w:bottom w:val="none" w:sz="0" w:space="0" w:color="auto"/>
                        <w:right w:val="none" w:sz="0" w:space="0" w:color="auto"/>
                      </w:divBdr>
                      <w:divsChild>
                        <w:div w:id="1671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ejournal.com/features/mssql/archives/" TargetMode="External"/><Relationship Id="rId13" Type="http://schemas.openxmlformats.org/officeDocument/2006/relationships/hyperlink" Target="mailto:commentsupport@quinstreet.com?subject=comment%201330922%20flagged&amp;body=Comment%20flagged%20on%20http://www.databasejournal.com/features/mssql/a-few-cool-things-you-can-identify-using-the-default-trace.html" TargetMode="External"/><Relationship Id="rId18" Type="http://schemas.openxmlformats.org/officeDocument/2006/relationships/hyperlink" Target="mailto:commentsupport@quinstreet.com?subject=comment%202009394%20flagged&amp;body=Comment%20flagged%20on%20http://www.databasejournal.com/features/mssql/a-few-cool-things-you-can-identify-using-the-default-trace.html" TargetMode="External"/><Relationship Id="rId3" Type="http://schemas.openxmlformats.org/officeDocument/2006/relationships/settings" Target="settings.xml"/><Relationship Id="rId7" Type="http://schemas.openxmlformats.org/officeDocument/2006/relationships/hyperlink" Target="http://www.databasejournal.com/article.php/1560691/Gregory-A-Larsen.htm" TargetMode="External"/><Relationship Id="rId12" Type="http://schemas.openxmlformats.org/officeDocument/2006/relationships/hyperlink" Target="http://www.databasejournal.com/features/mssql/a-few-cool-things-you-can-identify-using-the-default-trace.html" TargetMode="External"/><Relationship Id="rId17" Type="http://schemas.openxmlformats.org/officeDocument/2006/relationships/hyperlink" Target="http://www.databasejournal.com/features/mssql/a-few-cool-things-you-can-identify-using-the-default-trace.html" TargetMode="External"/><Relationship Id="rId2" Type="http://schemas.microsoft.com/office/2007/relationships/stylesWithEffects" Target="stylesWithEffects.xml"/><Relationship Id="rId16" Type="http://schemas.openxmlformats.org/officeDocument/2006/relationships/hyperlink" Target="mailto:commentsupport@quinstreet.com?subject=comment%202022194%20flagged&amp;body=Comment%20flagged%20on%20http://www.databasejournal.com/features/mssql/a-few-cool-things-you-can-identify-using-the-default-trace.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atabasejournal.com/features/mssql/a-few-cool-things-you-can-identify-using-the-default-trace.html" TargetMode="External"/><Relationship Id="rId11" Type="http://schemas.openxmlformats.org/officeDocument/2006/relationships/image" Target="media/image1.gif"/><Relationship Id="rId5" Type="http://schemas.openxmlformats.org/officeDocument/2006/relationships/hyperlink" Target="http://www.databasejournal.com/feedback/http:/www.databasejournal.com/features/mssql/a-few-cool-things-you-can-identify-using-the-default-trace.html" TargetMode="External"/><Relationship Id="rId15" Type="http://schemas.openxmlformats.org/officeDocument/2006/relationships/hyperlink" Target="http://www.databasejournal.com/features/mssql/a-few-cool-things-you-can-identify-using-the-default-trace.html" TargetMode="External"/><Relationship Id="rId10" Type="http://schemas.openxmlformats.org/officeDocument/2006/relationships/hyperlink" Target="http://www.databasejournal.com/features/mssql/a-few-cool-things-you-can-identify-using-the-default-trace.html#comment_for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tabasejournal.com/features/mssql/a-few-cool-things-you-can-identify-using-the-default-trace.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2014-07-28T19:28:00Z</dcterms:created>
  <dcterms:modified xsi:type="dcterms:W3CDTF">2014-07-28T19:30:00Z</dcterms:modified>
</cp:coreProperties>
</file>