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B8B" w:rsidRPr="00EA1B8B" w:rsidRDefault="00EA1B8B" w:rsidP="00EA1B8B">
      <w:pPr>
        <w:spacing w:after="150" w:line="690" w:lineRule="atLeast"/>
        <w:outlineLvl w:val="0"/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</w:pPr>
      <w:bookmarkStart w:id="0" w:name="_GoBack"/>
      <w:r w:rsidRPr="00EA1B8B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>Add working days but avoid holidays</w:t>
      </w:r>
    </w:p>
    <w:bookmarkEnd w:id="0"/>
    <w:p w:rsidR="00EA1B8B" w:rsidRDefault="00EA1B8B" w:rsidP="00EA1B8B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  <w:r w:rsidRPr="00EA1B8B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begin"/>
      </w:r>
      <w:r w:rsidRPr="00EA1B8B">
        <w:rPr>
          <w:rFonts w:ascii="Roboto" w:eastAsia="Times New Roman" w:hAnsi="Roboto" w:cs="Arial"/>
          <w:color w:val="183559"/>
          <w:sz w:val="27"/>
          <w:szCs w:val="27"/>
          <w:lang w:val="en-GB"/>
        </w:rPr>
        <w:instrText xml:space="preserve"> HYPERLINK "https://www.sqlservercentral.com/author/steve-14359" </w:instrText>
      </w:r>
      <w:r w:rsidRPr="00EA1B8B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separate"/>
      </w:r>
      <w:proofErr w:type="spellStart"/>
      <w:r w:rsidRPr="00EA1B8B">
        <w:rPr>
          <w:rFonts w:ascii="Roboto" w:eastAsia="Times New Roman" w:hAnsi="Roboto" w:cs="Arial"/>
          <w:color w:val="336DC2"/>
          <w:sz w:val="27"/>
          <w:szCs w:val="27"/>
          <w:lang w:val="en-GB"/>
        </w:rPr>
        <w:t>SteveH</w:t>
      </w:r>
      <w:proofErr w:type="spellEnd"/>
      <w:r w:rsidRPr="00EA1B8B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end"/>
      </w:r>
      <w:r w:rsidRPr="00EA1B8B">
        <w:rPr>
          <w:rFonts w:ascii="Roboto" w:eastAsia="Times New Roman" w:hAnsi="Roboto" w:cs="Arial"/>
          <w:color w:val="183559"/>
          <w:sz w:val="27"/>
          <w:szCs w:val="27"/>
          <w:lang w:val="en-GB"/>
        </w:rPr>
        <w:t xml:space="preserve">, 2019-07-10 (first published: 2019-06-26) </w:t>
      </w:r>
    </w:p>
    <w:p w:rsidR="00EA1B8B" w:rsidRDefault="00EA1B8B" w:rsidP="00EA1B8B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  <w:r>
        <w:rPr>
          <w:rFonts w:ascii="Roboto" w:eastAsia="Times New Roman" w:hAnsi="Roboto" w:cs="Arial"/>
          <w:color w:val="183559"/>
          <w:sz w:val="27"/>
          <w:szCs w:val="27"/>
          <w:lang w:val="en-GB"/>
        </w:rPr>
        <w:t xml:space="preserve">FROM:  </w:t>
      </w:r>
      <w:hyperlink r:id="rId4" w:history="1">
        <w:r w:rsidRPr="00F71DF0">
          <w:rPr>
            <w:rStyle w:val="Hyperlink"/>
            <w:rFonts w:ascii="Roboto" w:eastAsia="Times New Roman" w:hAnsi="Roboto" w:cs="Arial"/>
            <w:sz w:val="27"/>
            <w:szCs w:val="27"/>
            <w:lang w:val="en-GB"/>
          </w:rPr>
          <w:t>https://www.sqlservercentral.com/scripts/add-working-days-but-avoid-holidays-3</w:t>
        </w:r>
      </w:hyperlink>
    </w:p>
    <w:p w:rsidR="00EA1B8B" w:rsidRPr="00EA1B8B" w:rsidRDefault="00EA1B8B" w:rsidP="00EA1B8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8"/>
          <w:szCs w:val="28"/>
          <w:lang w:val="en-GB"/>
        </w:rPr>
      </w:pPr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 xml:space="preserve">Very often there is a need to generate a date by adding (or subtracting) a number of working days. A process might have a lead time of N days and so a date which is N working days </w:t>
      </w:r>
      <w:r w:rsidRPr="00EA1B8B">
        <w:rPr>
          <w:rFonts w:ascii="Roboto" w:eastAsia="Times New Roman" w:hAnsi="Roboto" w:cs="Arial"/>
          <w:b/>
          <w:bCs/>
          <w:color w:val="373737"/>
          <w:sz w:val="28"/>
          <w:szCs w:val="28"/>
          <w:lang w:val="en-GB"/>
        </w:rPr>
        <w:t>after</w:t>
      </w:r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 xml:space="preserve"> another is required. Or perhaps an activity has to happen on a given date and a pre-activity date which is M working days </w:t>
      </w:r>
      <w:r w:rsidRPr="00EA1B8B">
        <w:rPr>
          <w:rFonts w:ascii="Roboto" w:eastAsia="Times New Roman" w:hAnsi="Roboto" w:cs="Arial"/>
          <w:b/>
          <w:bCs/>
          <w:color w:val="373737"/>
          <w:sz w:val="28"/>
          <w:szCs w:val="28"/>
          <w:lang w:val="en-GB"/>
        </w:rPr>
        <w:t>before</w:t>
      </w:r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 xml:space="preserve"> that has to be generated.</w:t>
      </w:r>
    </w:p>
    <w:p w:rsidR="00EA1B8B" w:rsidRPr="00EA1B8B" w:rsidRDefault="00EA1B8B" w:rsidP="00EA1B8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8"/>
          <w:szCs w:val="28"/>
          <w:lang w:val="en-GB"/>
        </w:rPr>
      </w:pPr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>Straightforward enough if only weekends have to be considered - but what happens when statutory holidays or other non-working days get in the way?</w:t>
      </w:r>
    </w:p>
    <w:p w:rsidR="00EA1B8B" w:rsidRPr="00EA1B8B" w:rsidRDefault="00EA1B8B" w:rsidP="00EA1B8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8"/>
          <w:szCs w:val="28"/>
          <w:lang w:val="en-GB"/>
        </w:rPr>
      </w:pPr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 xml:space="preserve">The following Scalar Valued Function allows the user to generate days which are a number of working days either before or after a given date. It uses a table called </w:t>
      </w:r>
      <w:proofErr w:type="spellStart"/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>tblHoliday</w:t>
      </w:r>
      <w:proofErr w:type="spellEnd"/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 xml:space="preserve"> in which each record represents a single non-working day. The table has an ID field called </w:t>
      </w:r>
      <w:proofErr w:type="spellStart"/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>HolidayID</w:t>
      </w:r>
      <w:proofErr w:type="spellEnd"/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 xml:space="preserve"> and the date of the non-working day is held in a field called </w:t>
      </w:r>
      <w:proofErr w:type="spellStart"/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>HolidayDate</w:t>
      </w:r>
      <w:proofErr w:type="spellEnd"/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>.</w:t>
      </w:r>
    </w:p>
    <w:p w:rsidR="00EA1B8B" w:rsidRPr="00EA1B8B" w:rsidRDefault="00EA1B8B" w:rsidP="00EA1B8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8"/>
          <w:szCs w:val="28"/>
          <w:lang w:val="en-GB"/>
        </w:rPr>
      </w:pPr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>The Function will work however day-of-the-week-numbering has been set up since it finds the DW (day of the Week) values for Saturday and Sunday before performing a simple step-through-and-count loop which ignores weekends and holidays. This can easily be altered for countries where weekends are on other days of the week.</w:t>
      </w:r>
    </w:p>
    <w:p w:rsidR="00EA1B8B" w:rsidRPr="00EA1B8B" w:rsidRDefault="00EA1B8B" w:rsidP="00EA1B8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8"/>
          <w:szCs w:val="28"/>
          <w:lang w:val="en-GB"/>
        </w:rPr>
      </w:pPr>
      <w:r w:rsidRPr="00EA1B8B">
        <w:rPr>
          <w:rFonts w:ascii="Roboto" w:eastAsia="Times New Roman" w:hAnsi="Roboto" w:cs="Arial"/>
          <w:color w:val="373737"/>
          <w:sz w:val="28"/>
          <w:szCs w:val="28"/>
          <w:lang w:val="en-GB"/>
        </w:rPr>
        <w:t>(The earlier version of this function would not work for holidays recorded as a series of contiguous dates. - This version does.).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CREATE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FUNCTION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[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dbo</w:t>
      </w:r>
      <w:proofErr w:type="spellEnd"/>
      <w:proofErr w:type="gramStart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].[</w:t>
      </w:r>
      <w:proofErr w:type="spellStart"/>
      <w:proofErr w:type="gram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fns_AddWorkingDays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]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(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ab/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StartDate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datetime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ab/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N INT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lastRenderedPageBreak/>
        <w:t>)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RETURNS 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datetime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AS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BEGIN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 This ensures that however the server is configured for dates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 xml:space="preserve">-- the function will know the </w:t>
      </w:r>
      <w:proofErr w:type="gramStart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DATEPART(</w:t>
      </w:r>
      <w:proofErr w:type="gram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DW values for Saturday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 and Sunday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declare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SaturdayDW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int</w:t>
      </w:r>
      <w:proofErr w:type="spellEnd"/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declare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SundayDW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int</w:t>
      </w:r>
      <w:proofErr w:type="spellEnd"/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SaturdayDW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gram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DATEPART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(</w:t>
      </w:r>
      <w:proofErr w:type="gram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DW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,CONVERT(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datetime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,'2019 January 5'))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 A Saturday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SundayDW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gram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DATEPART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(</w:t>
      </w:r>
      <w:proofErr w:type="gram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DW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,CONVERT(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datetime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,'2019 January 6'))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 A Sunday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-----------------------------------------------------------------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 If @N is zero then reduce the date by 1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 and try adding one day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if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N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=0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begin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N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=1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StartDate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DATEADD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(</w:t>
      </w:r>
      <w:proofErr w:type="gram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DAY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,-</w:t>
      </w:r>
      <w:proofErr w:type="gram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1,@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StartDate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)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end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----------------------------------------------------------------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 If @N GTE 0 then increment dates while counting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 If @N LT 0 then decrement dates while counting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declare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increment 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int</w:t>
      </w:r>
      <w:proofErr w:type="spellEnd"/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if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n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&gt;=0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increment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1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else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increment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-1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----------------------------------------------------------------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declare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CountDays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int</w:t>
      </w:r>
      <w:proofErr w:type="spellEnd"/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CountDays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=0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declare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LoopDate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datetime</w:t>
      </w:r>
      <w:proofErr w:type="spellEnd"/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lastRenderedPageBreak/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LoopDate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StartDate</w:t>
      </w:r>
      <w:proofErr w:type="spellEnd"/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while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CountDays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&lt;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ABS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(@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N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)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begin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LoopDate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DATEADD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(</w:t>
      </w:r>
      <w:proofErr w:type="gram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DAY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,@</w:t>
      </w:r>
      <w:proofErr w:type="gram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increment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LoopDate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)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while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gramStart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exists(</w:t>
      </w:r>
      <w:proofErr w:type="gram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select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HolidayID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from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tblHoliday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where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HolidayDate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LoopDate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)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       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or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DATEPART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(</w:t>
      </w:r>
      <w:proofErr w:type="gram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DW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,@</w:t>
      </w:r>
      <w:proofErr w:type="spellStart"/>
      <w:proofErr w:type="gram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LoopDate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)=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SaturdayDW</w:t>
      </w:r>
      <w:proofErr w:type="spell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       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or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DATEPART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(</w:t>
      </w:r>
      <w:proofErr w:type="gram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DW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,@</w:t>
      </w:r>
      <w:proofErr w:type="spellStart"/>
      <w:proofErr w:type="gram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LoopDate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)=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SundayDW</w:t>
      </w:r>
      <w:proofErr w:type="spellEnd"/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begin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ab/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ab/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ab/>
        <w:t xml:space="preserve">  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    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LoopDate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DATEADD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(</w:t>
      </w:r>
      <w:proofErr w:type="gram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DAY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,@</w:t>
      </w:r>
      <w:proofErr w:type="gramEnd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increment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,@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LoopDate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)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end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set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CountDays</w:t>
      </w:r>
      <w:proofErr w:type="spellEnd"/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=@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CountDays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+1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end</w:t>
      </w: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return</w:t>
      </w:r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@</w:t>
      </w:r>
      <w:proofErr w:type="spellStart"/>
      <w:r w:rsidRPr="00EA1B8B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LoopDate</w:t>
      </w:r>
      <w:proofErr w:type="spellEnd"/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</w:p>
    <w:p w:rsidR="00EA1B8B" w:rsidRPr="00EA1B8B" w:rsidRDefault="00EA1B8B" w:rsidP="00EA1B8B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60" w:lineRule="atLeast"/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</w:pPr>
      <w:r w:rsidRPr="00EA1B8B">
        <w:rPr>
          <w:rFonts w:ascii="Courier New" w:eastAsia="Times New Roman" w:hAnsi="Courier New" w:cs="Courier New"/>
          <w:color w:val="373737"/>
          <w:sz w:val="28"/>
          <w:szCs w:val="28"/>
          <w:lang w:val="en-GB"/>
        </w:rPr>
        <w:t>END</w:t>
      </w:r>
    </w:p>
    <w:p w:rsidR="00470421" w:rsidRPr="00EA1B8B" w:rsidRDefault="00EA1B8B">
      <w:pPr>
        <w:rPr>
          <w:sz w:val="28"/>
          <w:szCs w:val="28"/>
        </w:rPr>
      </w:pPr>
    </w:p>
    <w:sectPr w:rsidR="00470421" w:rsidRPr="00EA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8B"/>
    <w:rsid w:val="000C5BA9"/>
    <w:rsid w:val="00B424C5"/>
    <w:rsid w:val="00EA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3ED0"/>
  <w15:chartTrackingRefBased/>
  <w15:docId w15:val="{26B8A7D1-5DF8-4F8D-A6DC-ADE91732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B8B"/>
    <w:pPr>
      <w:spacing w:after="150" w:line="690" w:lineRule="atLeast"/>
      <w:outlineLvl w:val="0"/>
    </w:pPr>
    <w:rPr>
      <w:rFonts w:ascii="Times New Roman" w:eastAsia="Times New Roman" w:hAnsi="Times New Roman" w:cs="Times New Roman"/>
      <w:color w:val="183559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8B"/>
    <w:rPr>
      <w:rFonts w:ascii="Times New Roman" w:eastAsia="Times New Roman" w:hAnsi="Times New Roman" w:cs="Times New Roman"/>
      <w:color w:val="183559"/>
      <w:kern w:val="36"/>
      <w:sz w:val="54"/>
      <w:szCs w:val="54"/>
    </w:rPr>
  </w:style>
  <w:style w:type="character" w:styleId="Hyperlink">
    <w:name w:val="Hyperlink"/>
    <w:basedOn w:val="DefaultParagraphFont"/>
    <w:uiPriority w:val="99"/>
    <w:unhideWhenUsed/>
    <w:rsid w:val="00EA1B8B"/>
    <w:rPr>
      <w:strike w:val="0"/>
      <w:dstrike w:val="0"/>
      <w:color w:val="336DC2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B8B"/>
    <w:rPr>
      <w:rFonts w:ascii="Courier New" w:eastAsia="Times New Roman" w:hAnsi="Courier New" w:cs="Courier New"/>
      <w:sz w:val="24"/>
      <w:szCs w:val="24"/>
    </w:rPr>
  </w:style>
  <w:style w:type="character" w:styleId="Strong">
    <w:name w:val="Strong"/>
    <w:basedOn w:val="DefaultParagraphFont"/>
    <w:uiPriority w:val="22"/>
    <w:qFormat/>
    <w:rsid w:val="00EA1B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mma">
    <w:name w:val="gamma"/>
    <w:basedOn w:val="Normal"/>
    <w:rsid w:val="00EA1B8B"/>
    <w:pPr>
      <w:spacing w:after="150" w:line="420" w:lineRule="atLeast"/>
    </w:pPr>
    <w:rPr>
      <w:rFonts w:ascii="Times New Roman" w:eastAsia="Times New Roman" w:hAnsi="Times New Roman" w:cs="Times New Roman"/>
      <w:color w:val="183559"/>
      <w:sz w:val="27"/>
      <w:szCs w:val="27"/>
    </w:rPr>
  </w:style>
  <w:style w:type="character" w:customStyle="1" w:styleId="date--first-published2">
    <w:name w:val="date--first-published2"/>
    <w:basedOn w:val="DefaultParagraphFont"/>
    <w:rsid w:val="00EA1B8B"/>
  </w:style>
  <w:style w:type="character" w:customStyle="1" w:styleId="kwd2">
    <w:name w:val="kwd2"/>
    <w:basedOn w:val="DefaultParagraphFont"/>
    <w:rsid w:val="00EA1B8B"/>
  </w:style>
  <w:style w:type="character" w:customStyle="1" w:styleId="pln1">
    <w:name w:val="pln1"/>
    <w:basedOn w:val="DefaultParagraphFont"/>
    <w:rsid w:val="00EA1B8B"/>
    <w:rPr>
      <w:color w:val="000000"/>
    </w:rPr>
  </w:style>
  <w:style w:type="character" w:customStyle="1" w:styleId="pun2">
    <w:name w:val="pun2"/>
    <w:basedOn w:val="DefaultParagraphFont"/>
    <w:rsid w:val="00EA1B8B"/>
  </w:style>
  <w:style w:type="character" w:customStyle="1" w:styleId="com2">
    <w:name w:val="com2"/>
    <w:basedOn w:val="DefaultParagraphFont"/>
    <w:rsid w:val="00EA1B8B"/>
  </w:style>
  <w:style w:type="character" w:customStyle="1" w:styleId="str2">
    <w:name w:val="str2"/>
    <w:basedOn w:val="DefaultParagraphFont"/>
    <w:rsid w:val="00EA1B8B"/>
  </w:style>
  <w:style w:type="character" w:customStyle="1" w:styleId="lit2">
    <w:name w:val="lit2"/>
    <w:basedOn w:val="DefaultParagraphFont"/>
    <w:rsid w:val="00EA1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8721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57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qlservercentral.com/scripts/add-working-days-but-avoid-holidays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2019-07-10T12:10:00Z</dcterms:created>
  <dcterms:modified xsi:type="dcterms:W3CDTF">2019-07-10T12:11:00Z</dcterms:modified>
</cp:coreProperties>
</file>