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68E" w:rsidRPr="008F068E" w:rsidRDefault="008F068E" w:rsidP="008F068E">
      <w:pPr>
        <w:spacing w:after="0" w:line="240" w:lineRule="auto"/>
        <w:outlineLvl w:val="0"/>
        <w:rPr>
          <w:rFonts w:ascii="Helvetica Neue" w:eastAsia="Times New Roman" w:hAnsi="Helvetica Neue" w:cs="Times New Roman"/>
          <w:b/>
          <w:bCs/>
          <w:color w:val="222222"/>
          <w:kern w:val="36"/>
          <w:sz w:val="48"/>
          <w:szCs w:val="48"/>
          <w:lang w:val="en"/>
        </w:rPr>
      </w:pPr>
      <w:r w:rsidRPr="008F068E">
        <w:rPr>
          <w:rFonts w:ascii="Helvetica Neue" w:eastAsia="Times New Roman" w:hAnsi="Helvetica Neue" w:cs="Times New Roman"/>
          <w:b/>
          <w:bCs/>
          <w:color w:val="222222"/>
          <w:kern w:val="36"/>
          <w:sz w:val="48"/>
          <w:szCs w:val="48"/>
          <w:lang w:val="en"/>
        </w:rPr>
        <w:t>Azure Cost Optimization Best Practices</w:t>
      </w:r>
    </w:p>
    <w:p w:rsidR="008F068E" w:rsidRDefault="008F068E" w:rsidP="008F068E">
      <w:pPr>
        <w:spacing w:after="0" w:line="240" w:lineRule="auto"/>
        <w:rPr>
          <w:rFonts w:ascii="Helvetica Neue" w:eastAsia="Times New Roman" w:hAnsi="Helvetica Neue" w:cs="Times New Roman"/>
          <w:color w:val="222222"/>
          <w:sz w:val="24"/>
          <w:szCs w:val="24"/>
          <w:lang w:val="en"/>
        </w:rPr>
      </w:pPr>
    </w:p>
    <w:p w:rsidR="008F068E" w:rsidRPr="008F068E" w:rsidRDefault="008F068E" w:rsidP="008F068E">
      <w:pPr>
        <w:spacing w:after="0" w:line="240" w:lineRule="auto"/>
        <w:outlineLvl w:val="5"/>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color w:val="222222"/>
          <w:sz w:val="32"/>
          <w:szCs w:val="32"/>
          <w:lang w:val="en"/>
        </w:rPr>
        <w:t xml:space="preserve">By: </w:t>
      </w:r>
      <w:hyperlink r:id="rId5" w:tooltip="author profile for Vitor Montalvao" w:history="1">
        <w:proofErr w:type="spellStart"/>
        <w:r w:rsidRPr="008F068E">
          <w:rPr>
            <w:rFonts w:ascii="Helvetica Neue" w:eastAsia="Times New Roman" w:hAnsi="Helvetica Neue" w:cs="Times New Roman"/>
            <w:color w:val="008CBA"/>
            <w:sz w:val="32"/>
            <w:szCs w:val="32"/>
            <w:lang w:val="en"/>
          </w:rPr>
          <w:t>Vitor</w:t>
        </w:r>
        <w:proofErr w:type="spellEnd"/>
        <w:r w:rsidRPr="008F068E">
          <w:rPr>
            <w:rFonts w:ascii="Helvetica Neue" w:eastAsia="Times New Roman" w:hAnsi="Helvetica Neue" w:cs="Times New Roman"/>
            <w:color w:val="008CBA"/>
            <w:sz w:val="32"/>
            <w:szCs w:val="32"/>
            <w:lang w:val="en"/>
          </w:rPr>
          <w:t xml:space="preserve"> </w:t>
        </w:r>
        <w:proofErr w:type="spellStart"/>
        <w:r w:rsidRPr="008F068E">
          <w:rPr>
            <w:rFonts w:ascii="Helvetica Neue" w:eastAsia="Times New Roman" w:hAnsi="Helvetica Neue" w:cs="Times New Roman"/>
            <w:color w:val="008CBA"/>
            <w:sz w:val="32"/>
            <w:szCs w:val="32"/>
            <w:lang w:val="en"/>
          </w:rPr>
          <w:t>Montalvao</w:t>
        </w:r>
        <w:proofErr w:type="spellEnd"/>
      </w:hyperlink>
      <w:r w:rsidR="004A39BD">
        <w:rPr>
          <w:rFonts w:ascii="Helvetica Neue" w:eastAsia="Times New Roman" w:hAnsi="Helvetica Neue" w:cs="Times New Roman"/>
          <w:color w:val="222222"/>
          <w:sz w:val="32"/>
          <w:szCs w:val="32"/>
          <w:lang w:val="en"/>
        </w:rPr>
        <w:t xml:space="preserve">   |   Updated: 2020-03-06   </w:t>
      </w:r>
      <w:bookmarkStart w:id="0" w:name="_GoBack"/>
      <w:bookmarkEnd w:id="0"/>
    </w:p>
    <w:p w:rsidR="008F068E" w:rsidRPr="008F068E" w:rsidRDefault="008F068E" w:rsidP="008F068E">
      <w:pPr>
        <w:spacing w:after="0" w:line="240" w:lineRule="auto"/>
        <w:outlineLvl w:val="5"/>
        <w:rPr>
          <w:rFonts w:ascii="Helvetica Neue" w:eastAsia="Times New Roman" w:hAnsi="Helvetica Neue" w:cs="Times New Roman"/>
          <w:color w:val="222222"/>
          <w:sz w:val="32"/>
          <w:szCs w:val="32"/>
          <w:lang w:val="en"/>
        </w:rPr>
      </w:pPr>
    </w:p>
    <w:p w:rsidR="008F068E" w:rsidRPr="008F068E" w:rsidRDefault="008F068E" w:rsidP="008F068E">
      <w:pPr>
        <w:spacing w:after="0" w:line="240" w:lineRule="auto"/>
        <w:outlineLvl w:val="5"/>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color w:val="222222"/>
          <w:sz w:val="32"/>
          <w:szCs w:val="32"/>
          <w:lang w:val="en"/>
        </w:rPr>
        <w:t xml:space="preserve">FROM:  </w:t>
      </w:r>
      <w:hyperlink r:id="rId6" w:history="1">
        <w:r w:rsidRPr="008F068E">
          <w:rPr>
            <w:rStyle w:val="Hyperlink"/>
            <w:rFonts w:ascii="Helvetica Neue" w:eastAsia="Times New Roman" w:hAnsi="Helvetica Neue" w:cs="Times New Roman"/>
            <w:sz w:val="32"/>
            <w:szCs w:val="32"/>
            <w:lang w:val="en"/>
          </w:rPr>
          <w:t>https://www.mssqltips.com/sqlservertip/6349/azure-cost-optimization-best-practices/?utm_source=dailynewsletter&amp;utm_medium=email&amp;utm_content=headline&amp;utm_campaign=20200306</w:t>
        </w:r>
      </w:hyperlink>
    </w:p>
    <w:p w:rsidR="008F068E" w:rsidRPr="008F068E" w:rsidRDefault="008F068E" w:rsidP="008F068E">
      <w:pPr>
        <w:spacing w:after="0" w:line="240" w:lineRule="auto"/>
        <w:outlineLvl w:val="5"/>
        <w:rPr>
          <w:rFonts w:ascii="Helvetica Neue" w:eastAsia="Times New Roman" w:hAnsi="Helvetica Neue" w:cs="Times New Roman"/>
          <w:color w:val="222222"/>
          <w:sz w:val="32"/>
          <w:szCs w:val="32"/>
          <w:lang w:val="en"/>
        </w:rPr>
      </w:pPr>
    </w:p>
    <w:p w:rsidR="008F068E" w:rsidRPr="008F068E" w:rsidRDefault="008F068E" w:rsidP="008F068E">
      <w:pPr>
        <w:spacing w:after="0" w:line="240" w:lineRule="auto"/>
        <w:rPr>
          <w:rFonts w:ascii="Helvetica Neue" w:eastAsia="Times New Roman" w:hAnsi="Helvetica Neue" w:cs="Times New Roman"/>
          <w:color w:val="222222"/>
          <w:sz w:val="32"/>
          <w:szCs w:val="32"/>
          <w:lang w:val="en"/>
        </w:rPr>
      </w:pPr>
    </w:p>
    <w:p w:rsidR="008F068E" w:rsidRPr="008F068E" w:rsidRDefault="008F068E" w:rsidP="008F068E">
      <w:pPr>
        <w:spacing w:after="0" w:line="240" w:lineRule="auto"/>
        <w:outlineLvl w:val="4"/>
        <w:rPr>
          <w:rFonts w:ascii="Helvetica Neue" w:eastAsia="Times New Roman" w:hAnsi="Helvetica Neue" w:cs="Times New Roman"/>
          <w:b/>
          <w:bCs/>
          <w:color w:val="222222"/>
          <w:sz w:val="32"/>
          <w:szCs w:val="32"/>
          <w:lang w:val="en"/>
        </w:rPr>
      </w:pPr>
      <w:r w:rsidRPr="008F068E">
        <w:rPr>
          <w:rFonts w:ascii="Helvetica Neue" w:eastAsia="Times New Roman" w:hAnsi="Helvetica Neue" w:cs="Times New Roman"/>
          <w:b/>
          <w:bCs/>
          <w:color w:val="222222"/>
          <w:sz w:val="32"/>
          <w:szCs w:val="32"/>
          <w:lang w:val="en"/>
        </w:rPr>
        <w:t>Problem</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More and more Azure VMs are being deployed every day, but one of the issues is the cost.  What can be done to reduce the costs of Azure VMs?</w:t>
      </w:r>
    </w:p>
    <w:p w:rsidR="008F068E" w:rsidRPr="008F068E" w:rsidRDefault="008F068E" w:rsidP="008F068E">
      <w:pPr>
        <w:spacing w:after="0" w:line="240" w:lineRule="auto"/>
        <w:outlineLvl w:val="4"/>
        <w:rPr>
          <w:rFonts w:ascii="Helvetica Neue" w:eastAsia="Times New Roman" w:hAnsi="Helvetica Neue" w:cs="Times New Roman"/>
          <w:b/>
          <w:bCs/>
          <w:color w:val="222222"/>
          <w:sz w:val="32"/>
          <w:szCs w:val="32"/>
          <w:lang w:val="en"/>
        </w:rPr>
      </w:pPr>
      <w:r w:rsidRPr="008F068E">
        <w:rPr>
          <w:rFonts w:ascii="Helvetica Neue" w:eastAsia="Times New Roman" w:hAnsi="Helvetica Neue" w:cs="Times New Roman"/>
          <w:b/>
          <w:bCs/>
          <w:color w:val="222222"/>
          <w:sz w:val="32"/>
          <w:szCs w:val="32"/>
          <w:lang w:val="en"/>
        </w:rPr>
        <w:t>Solution</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Azure only charges when VMs are up and running so the solution to reduce cost is to choose the right VM size, correct disks depending on the usage and to shut down the VM when it isn't in use. The shutdown solution is to be applied on DEV and TEST machines. DO NOT shut down PROD servers unless you know they won't be used for a period.</w:t>
      </w:r>
    </w:p>
    <w:p w:rsidR="008F068E" w:rsidRPr="008F068E" w:rsidRDefault="008F068E" w:rsidP="008F068E">
      <w:pPr>
        <w:spacing w:after="0" w:line="240" w:lineRule="auto"/>
        <w:outlineLvl w:val="1"/>
        <w:rPr>
          <w:rFonts w:ascii="Helvetica Neue" w:eastAsia="Times New Roman" w:hAnsi="Helvetica Neue" w:cs="Times New Roman"/>
          <w:color w:val="CC3300"/>
          <w:sz w:val="32"/>
          <w:szCs w:val="32"/>
          <w:lang w:val="en"/>
        </w:rPr>
      </w:pPr>
      <w:r w:rsidRPr="008F068E">
        <w:rPr>
          <w:rFonts w:ascii="Helvetica Neue" w:eastAsia="Times New Roman" w:hAnsi="Helvetica Neue" w:cs="Times New Roman"/>
          <w:color w:val="CC3300"/>
          <w:sz w:val="32"/>
          <w:szCs w:val="32"/>
          <w:lang w:val="en"/>
        </w:rPr>
        <w:t>Creation of the Azure VM</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The next steps will show you where you can save money during the creation of an Azure VM. It's important that you already have the know-how to create an Azure VM since I'll point only the steps where you can save money.</w:t>
      </w:r>
    </w:p>
    <w:p w:rsidR="008F068E" w:rsidRPr="008F068E" w:rsidRDefault="008F068E" w:rsidP="00251E72">
      <w:pPr>
        <w:spacing w:after="0" w:line="240" w:lineRule="auto"/>
        <w:rPr>
          <w:rFonts w:ascii="Helvetica Neue" w:eastAsia="Times New Roman" w:hAnsi="Helvetica Neue" w:cs="Times New Roman"/>
          <w:color w:val="222222"/>
          <w:sz w:val="32"/>
          <w:szCs w:val="32"/>
          <w:lang w:val="en"/>
        </w:rPr>
      </w:pPr>
    </w:p>
    <w:p w:rsidR="008F068E" w:rsidRPr="008F068E" w:rsidRDefault="008F068E" w:rsidP="008F068E">
      <w:pPr>
        <w:spacing w:after="0" w:line="240" w:lineRule="auto"/>
        <w:rPr>
          <w:rFonts w:ascii="Helvetica Neue" w:eastAsia="Times New Roman" w:hAnsi="Helvetica Neue" w:cs="Times New Roman"/>
          <w:color w:val="222222"/>
          <w:sz w:val="32"/>
          <w:szCs w:val="32"/>
          <w:lang w:val="en"/>
        </w:rPr>
      </w:pP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For this example, I'll use one of the many pre-existing SQL Server images.</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Create a new VM from Azure portal and click on "Browse all public and private images" under the Image combo box and then type "</w:t>
      </w:r>
      <w:proofErr w:type="spellStart"/>
      <w:r w:rsidRPr="008F068E">
        <w:rPr>
          <w:rFonts w:ascii="inherit" w:eastAsia="Times New Roman" w:hAnsi="inherit" w:cs="Times New Roman"/>
          <w:color w:val="222222"/>
          <w:sz w:val="32"/>
          <w:szCs w:val="32"/>
          <w:lang w:val="en"/>
        </w:rPr>
        <w:t>sql</w:t>
      </w:r>
      <w:proofErr w:type="spellEnd"/>
      <w:r w:rsidRPr="008F068E">
        <w:rPr>
          <w:rFonts w:ascii="inherit" w:eastAsia="Times New Roman" w:hAnsi="inherit" w:cs="Times New Roman"/>
          <w:color w:val="222222"/>
          <w:sz w:val="32"/>
          <w:szCs w:val="32"/>
          <w:lang w:val="en"/>
        </w:rPr>
        <w:t xml:space="preserve"> server" in the search field (for DEV environment choose an image with SQL Server Developer Edition since it is free):</w:t>
      </w: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lastRenderedPageBreak/>
        <w:drawing>
          <wp:inline distT="0" distB="0" distL="0" distR="0">
            <wp:extent cx="8568055" cy="4434205"/>
            <wp:effectExtent l="0" t="0" r="4445" b="4445"/>
            <wp:docPr id="20" name="Picture 20" descr="create azur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zure v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68055" cy="4434205"/>
                    </a:xfrm>
                    <a:prstGeom prst="rect">
                      <a:avLst/>
                    </a:prstGeom>
                    <a:noFill/>
                    <a:ln>
                      <a:noFill/>
                    </a:ln>
                  </pic:spPr>
                </pic:pic>
              </a:graphicData>
            </a:graphic>
          </wp:inline>
        </w:drawing>
      </w:r>
    </w:p>
    <w:p w:rsidR="008F068E" w:rsidRPr="008F068E" w:rsidRDefault="008F068E" w:rsidP="008F068E">
      <w:pPr>
        <w:spacing w:after="0" w:line="240" w:lineRule="auto"/>
        <w:outlineLvl w:val="1"/>
        <w:rPr>
          <w:rFonts w:ascii="Helvetica Neue" w:eastAsia="Times New Roman" w:hAnsi="Helvetica Neue" w:cs="Times New Roman"/>
          <w:color w:val="CC3300"/>
          <w:sz w:val="32"/>
          <w:szCs w:val="32"/>
          <w:lang w:val="en"/>
        </w:rPr>
      </w:pPr>
      <w:r w:rsidRPr="008F068E">
        <w:rPr>
          <w:rFonts w:ascii="Helvetica Neue" w:eastAsia="Times New Roman" w:hAnsi="Helvetica Neue" w:cs="Times New Roman"/>
          <w:color w:val="CC3300"/>
          <w:sz w:val="32"/>
          <w:szCs w:val="32"/>
          <w:lang w:val="en"/>
        </w:rPr>
        <w:t>Azure VM Size Options</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There are default VM sizes depending on the Image that you choose and the affected Region so be careful and check if the proposed one is really what you need. The majority of the times you can reduce the size to something that fits you better and at a lower cost. For that click on the "Change size" link in the Size field:</w:t>
      </w: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lastRenderedPageBreak/>
        <w:drawing>
          <wp:inline distT="0" distB="0" distL="0" distR="0">
            <wp:extent cx="7240270" cy="2442845"/>
            <wp:effectExtent l="0" t="0" r="0" b="0"/>
            <wp:docPr id="19" name="Picture 19" descr="create azur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zure v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0270" cy="2442845"/>
                    </a:xfrm>
                    <a:prstGeom prst="rect">
                      <a:avLst/>
                    </a:prstGeom>
                    <a:noFill/>
                    <a:ln>
                      <a:noFill/>
                    </a:ln>
                  </pic:spPr>
                </pic:pic>
              </a:graphicData>
            </a:graphic>
          </wp:inline>
        </w:drawing>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In the Change size screen, you can select from one of the many available options. It helps if you use filters so it presents only the options that you are interested in. In the below example I'm only interested in servers with 2 vCPU and 8GB RAM so I've added the necessary filters:</w:t>
      </w: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drawing>
          <wp:inline distT="0" distB="0" distL="0" distR="0">
            <wp:extent cx="8568055" cy="2806065"/>
            <wp:effectExtent l="0" t="0" r="4445" b="0"/>
            <wp:docPr id="18" name="Picture 18" descr="select vm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vm siz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68055" cy="2806065"/>
                    </a:xfrm>
                    <a:prstGeom prst="rect">
                      <a:avLst/>
                    </a:prstGeom>
                    <a:noFill/>
                    <a:ln>
                      <a:noFill/>
                    </a:ln>
                  </pic:spPr>
                </pic:pic>
              </a:graphicData>
            </a:graphic>
          </wp:inline>
        </w:drawing>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 xml:space="preserve">NOTE: When grayed out, it means that option isn't currently available in the selected region (in the above example the 2 bottom lines are grayed out). </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With that, I've choose the cheapest VM and one that I know it will serve my development purposes:</w:t>
      </w:r>
    </w:p>
    <w:p w:rsidR="008F068E" w:rsidRPr="008F068E" w:rsidRDefault="008F068E" w:rsidP="008F068E">
      <w:pPr>
        <w:spacing w:after="0" w:line="240" w:lineRule="auto"/>
        <w:jc w:val="center"/>
        <w:rPr>
          <w:rFonts w:ascii="Helvetica Neue" w:eastAsia="Times New Roman" w:hAnsi="Helvetica Neue" w:cs="Times New Roman"/>
          <w:color w:val="222222"/>
          <w:sz w:val="32"/>
          <w:szCs w:val="32"/>
          <w:lang w:val="en"/>
        </w:rPr>
      </w:pPr>
    </w:p>
    <w:p w:rsidR="008F068E" w:rsidRPr="008F068E" w:rsidRDefault="008F068E" w:rsidP="008F068E">
      <w:pPr>
        <w:spacing w:after="0" w:line="240" w:lineRule="auto"/>
        <w:rPr>
          <w:rFonts w:ascii="Helvetica Neue" w:eastAsia="Times New Roman" w:hAnsi="Helvetica Neue" w:cs="Times New Roman"/>
          <w:color w:val="222222"/>
          <w:sz w:val="32"/>
          <w:szCs w:val="32"/>
          <w:lang w:val="en"/>
        </w:rPr>
      </w:pP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lastRenderedPageBreak/>
        <w:drawing>
          <wp:inline distT="0" distB="0" distL="0" distR="0">
            <wp:extent cx="7465695" cy="2618105"/>
            <wp:effectExtent l="0" t="0" r="1905" b="0"/>
            <wp:docPr id="17" name="Picture 17" descr="select vm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vm siz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5695" cy="2618105"/>
                    </a:xfrm>
                    <a:prstGeom prst="rect">
                      <a:avLst/>
                    </a:prstGeom>
                    <a:noFill/>
                    <a:ln>
                      <a:noFill/>
                    </a:ln>
                  </pic:spPr>
                </pic:pic>
              </a:graphicData>
            </a:graphic>
          </wp:inline>
        </w:drawing>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NOTE: Azure VM price is also depending on the region where it will be created, but don't place an Azure VM in another Region with a lower price without confirming the following:</w:t>
      </w:r>
    </w:p>
    <w:p w:rsidR="008F068E" w:rsidRPr="008F068E" w:rsidRDefault="008F068E" w:rsidP="008F068E">
      <w:pPr>
        <w:numPr>
          <w:ilvl w:val="0"/>
          <w:numId w:val="1"/>
        </w:numPr>
        <w:spacing w:after="0" w:line="240" w:lineRule="auto"/>
        <w:ind w:left="0"/>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 xml:space="preserve">Data transfer between locations – Users located in a different region that need to move data between the resources will lose any potential savings by the additional cost of transferring data between those resources since inbound data transfers are free and outbound data transfer price is based on the </w:t>
      </w:r>
      <w:hyperlink r:id="rId11" w:tgtFrame="_blank" w:history="1">
        <w:r w:rsidRPr="008F068E">
          <w:rPr>
            <w:rFonts w:ascii="inherit" w:eastAsia="Times New Roman" w:hAnsi="inherit" w:cs="Times New Roman"/>
            <w:color w:val="008CBA"/>
            <w:sz w:val="32"/>
            <w:szCs w:val="32"/>
            <w:lang w:val="en"/>
          </w:rPr>
          <w:t>Billing Zones</w:t>
        </w:r>
      </w:hyperlink>
      <w:r w:rsidRPr="008F068E">
        <w:rPr>
          <w:rFonts w:ascii="inherit" w:eastAsia="Times New Roman" w:hAnsi="inherit" w:cs="Times New Roman"/>
          <w:color w:val="222222"/>
          <w:sz w:val="32"/>
          <w:szCs w:val="32"/>
          <w:lang w:val="en"/>
        </w:rPr>
        <w:t>.</w:t>
      </w:r>
    </w:p>
    <w:p w:rsidR="008F068E" w:rsidRPr="008F068E" w:rsidRDefault="008F068E" w:rsidP="008F068E">
      <w:pPr>
        <w:spacing w:after="0" w:line="240" w:lineRule="auto"/>
        <w:outlineLvl w:val="1"/>
        <w:rPr>
          <w:rFonts w:ascii="Helvetica Neue" w:eastAsia="Times New Roman" w:hAnsi="Helvetica Neue" w:cs="Times New Roman"/>
          <w:color w:val="CC3300"/>
          <w:sz w:val="32"/>
          <w:szCs w:val="32"/>
          <w:lang w:val="en"/>
        </w:rPr>
      </w:pPr>
      <w:r w:rsidRPr="008F068E">
        <w:rPr>
          <w:rFonts w:ascii="Helvetica Neue" w:eastAsia="Times New Roman" w:hAnsi="Helvetica Neue" w:cs="Times New Roman"/>
          <w:color w:val="CC3300"/>
          <w:sz w:val="32"/>
          <w:szCs w:val="32"/>
          <w:lang w:val="en"/>
        </w:rPr>
        <w:t>Azure VM Windows Server License</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 xml:space="preserve">Other point where you can save money is if you already have a Windows Server license (sorry Linux users - nothing for you to save here). On the bottom of the VM creation page you'll find the "Save money" section where you can use the </w:t>
      </w:r>
      <w:hyperlink r:id="rId12" w:tgtFrame="_blank" w:history="1">
        <w:r w:rsidRPr="008F068E">
          <w:rPr>
            <w:rFonts w:ascii="inherit" w:eastAsia="Times New Roman" w:hAnsi="inherit" w:cs="Times New Roman"/>
            <w:color w:val="008CBA"/>
            <w:sz w:val="32"/>
            <w:szCs w:val="32"/>
            <w:lang w:val="en"/>
          </w:rPr>
          <w:t>Azure Hybrid Benefit/a&gt;:</w:t>
        </w:r>
      </w:hyperlink>
    </w:p>
    <w:p w:rsidR="008F068E" w:rsidRPr="008F068E" w:rsidRDefault="008F068E" w:rsidP="008F068E">
      <w:pPr>
        <w:spacing w:after="0" w:line="240" w:lineRule="auto"/>
        <w:rPr>
          <w:rFonts w:ascii="Helvetica Neue" w:eastAsia="Times New Roman" w:hAnsi="Helvetica Neue" w:cs="Times New Roman"/>
          <w:color w:val="008CBA"/>
          <w:sz w:val="32"/>
          <w:szCs w:val="32"/>
        </w:rPr>
      </w:pPr>
      <w:r w:rsidRPr="008F068E">
        <w:rPr>
          <w:rFonts w:ascii="Helvetica Neue" w:eastAsia="Times New Roman" w:hAnsi="Helvetica Neue" w:cs="Times New Roman"/>
          <w:color w:val="222222"/>
          <w:sz w:val="32"/>
          <w:szCs w:val="32"/>
          <w:lang w:val="en"/>
        </w:rPr>
        <w:fldChar w:fldCharType="begin"/>
      </w:r>
      <w:r w:rsidRPr="008F068E">
        <w:rPr>
          <w:rFonts w:ascii="Helvetica Neue" w:eastAsia="Times New Roman" w:hAnsi="Helvetica Neue" w:cs="Times New Roman"/>
          <w:color w:val="222222"/>
          <w:sz w:val="32"/>
          <w:szCs w:val="32"/>
          <w:lang w:val="en"/>
        </w:rPr>
        <w:instrText xml:space="preserve"> HYPERLINK "https://docs.microsoft.com/en-us/azure/virtual-machines/windows/hybrid-use-benefit-licensing" \t "_blank" </w:instrText>
      </w:r>
      <w:r w:rsidRPr="008F068E">
        <w:rPr>
          <w:rFonts w:ascii="Helvetica Neue" w:eastAsia="Times New Roman" w:hAnsi="Helvetica Neue" w:cs="Times New Roman"/>
          <w:color w:val="222222"/>
          <w:sz w:val="32"/>
          <w:szCs w:val="32"/>
          <w:lang w:val="en"/>
        </w:rPr>
        <w:fldChar w:fldCharType="separate"/>
      </w:r>
    </w:p>
    <w:p w:rsidR="008F068E" w:rsidRPr="008F068E" w:rsidRDefault="008F068E" w:rsidP="008F068E">
      <w:pPr>
        <w:spacing w:line="240" w:lineRule="auto"/>
        <w:jc w:val="center"/>
        <w:rPr>
          <w:rFonts w:ascii="Times New Roman" w:eastAsia="Times New Roman" w:hAnsi="Times New Roman" w:cs="Times New Roman"/>
          <w:sz w:val="32"/>
          <w:szCs w:val="32"/>
        </w:rPr>
      </w:pPr>
      <w:r w:rsidRPr="008F068E">
        <w:rPr>
          <w:rFonts w:ascii="Helvetica Neue" w:eastAsia="Times New Roman" w:hAnsi="Helvetica Neue" w:cs="Times New Roman"/>
          <w:noProof/>
          <w:color w:val="008CBA"/>
          <w:sz w:val="32"/>
          <w:szCs w:val="32"/>
        </w:rPr>
        <w:drawing>
          <wp:inline distT="0" distB="0" distL="0" distR="0">
            <wp:extent cx="7465695" cy="1966595"/>
            <wp:effectExtent l="0" t="0" r="1905" b="0"/>
            <wp:docPr id="16" name="Picture 16" descr="tips to save money">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ps to save money">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65695" cy="1966595"/>
                    </a:xfrm>
                    <a:prstGeom prst="rect">
                      <a:avLst/>
                    </a:prstGeom>
                    <a:noFill/>
                    <a:ln>
                      <a:noFill/>
                    </a:ln>
                  </pic:spPr>
                </pic:pic>
              </a:graphicData>
            </a:graphic>
          </wp:inline>
        </w:drawing>
      </w:r>
    </w:p>
    <w:p w:rsidR="008F068E" w:rsidRPr="008F068E" w:rsidRDefault="008F068E" w:rsidP="008F068E">
      <w:pPr>
        <w:spacing w:after="0" w:line="240" w:lineRule="auto"/>
        <w:rPr>
          <w:rFonts w:ascii="inherit" w:eastAsia="Times New Roman" w:hAnsi="inherit" w:cs="Times New Roman"/>
          <w:color w:val="008CBA"/>
          <w:sz w:val="32"/>
          <w:szCs w:val="32"/>
          <w:lang w:val="en"/>
        </w:rPr>
      </w:pPr>
      <w:proofErr w:type="spellStart"/>
      <w:r w:rsidRPr="008F068E">
        <w:rPr>
          <w:rFonts w:ascii="inherit" w:eastAsia="Times New Roman" w:hAnsi="inherit" w:cs="Times New Roman"/>
          <w:color w:val="008CBA"/>
          <w:sz w:val="32"/>
          <w:szCs w:val="32"/>
          <w:lang w:val="en"/>
        </w:rPr>
        <w:lastRenderedPageBreak/>
        <w:t>AAfter</w:t>
      </w:r>
      <w:proofErr w:type="spellEnd"/>
      <w:r w:rsidRPr="008F068E">
        <w:rPr>
          <w:rFonts w:ascii="inherit" w:eastAsia="Times New Roman" w:hAnsi="inherit" w:cs="Times New Roman"/>
          <w:color w:val="008CBA"/>
          <w:sz w:val="32"/>
          <w:szCs w:val="32"/>
          <w:lang w:val="en"/>
        </w:rPr>
        <w:t xml:space="preserve"> that review the actual estimated cost of your VM (in my example I'm saving near to 54%):</w:t>
      </w:r>
    </w:p>
    <w:p w:rsidR="008F068E" w:rsidRPr="008F068E" w:rsidRDefault="008F068E" w:rsidP="008F068E">
      <w:pPr>
        <w:spacing w:line="240" w:lineRule="auto"/>
        <w:jc w:val="center"/>
        <w:rPr>
          <w:rFonts w:ascii="Helvetica Neue" w:eastAsia="Times New Roman" w:hAnsi="Helvetica Neue" w:cs="Times New Roman"/>
          <w:color w:val="008CBA"/>
          <w:sz w:val="32"/>
          <w:szCs w:val="32"/>
          <w:lang w:val="en"/>
        </w:rPr>
      </w:pPr>
      <w:r w:rsidRPr="008F068E">
        <w:rPr>
          <w:rFonts w:ascii="Helvetica Neue" w:eastAsia="Times New Roman" w:hAnsi="Helvetica Neue" w:cs="Times New Roman"/>
          <w:noProof/>
          <w:color w:val="008CBA"/>
          <w:sz w:val="32"/>
          <w:szCs w:val="32"/>
        </w:rPr>
        <w:drawing>
          <wp:inline distT="0" distB="0" distL="0" distR="0">
            <wp:extent cx="5311140" cy="939165"/>
            <wp:effectExtent l="0" t="0" r="3810" b="0"/>
            <wp:docPr id="15" name="Picture 15" descr="size cos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ze cost">
                      <a:hlinkClick r:id="rId12"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1140" cy="939165"/>
                    </a:xfrm>
                    <a:prstGeom prst="rect">
                      <a:avLst/>
                    </a:prstGeom>
                    <a:noFill/>
                    <a:ln>
                      <a:noFill/>
                    </a:ln>
                  </pic:spPr>
                </pic:pic>
              </a:graphicData>
            </a:graphic>
          </wp:inline>
        </w:drawing>
      </w:r>
    </w:p>
    <w:p w:rsidR="008F068E" w:rsidRPr="008F068E" w:rsidRDefault="008F068E" w:rsidP="008F068E">
      <w:pPr>
        <w:spacing w:after="0" w:line="240" w:lineRule="auto"/>
        <w:outlineLvl w:val="1"/>
        <w:rPr>
          <w:rFonts w:ascii="Helvetica Neue" w:eastAsia="Times New Roman" w:hAnsi="Helvetica Neue" w:cs="Times New Roman"/>
          <w:color w:val="CC3300"/>
          <w:sz w:val="32"/>
          <w:szCs w:val="32"/>
          <w:lang w:val="en"/>
        </w:rPr>
      </w:pPr>
      <w:r w:rsidRPr="008F068E">
        <w:rPr>
          <w:rFonts w:ascii="Helvetica Neue" w:eastAsia="Times New Roman" w:hAnsi="Helvetica Neue" w:cs="Times New Roman"/>
          <w:color w:val="CC3300"/>
          <w:sz w:val="32"/>
          <w:szCs w:val="32"/>
          <w:lang w:val="en"/>
        </w:rPr>
        <w:t>Azure VM Disks Options</w:t>
      </w:r>
    </w:p>
    <w:p w:rsidR="008F068E" w:rsidRPr="008F068E" w:rsidRDefault="008F068E" w:rsidP="008F068E">
      <w:pPr>
        <w:spacing w:after="0" w:line="240" w:lineRule="auto"/>
        <w:rPr>
          <w:rFonts w:ascii="inherit" w:eastAsia="Times New Roman" w:hAnsi="inherit" w:cs="Times New Roman"/>
          <w:color w:val="008CBA"/>
          <w:sz w:val="32"/>
          <w:szCs w:val="32"/>
          <w:lang w:val="en"/>
        </w:rPr>
      </w:pPr>
      <w:r w:rsidRPr="008F068E">
        <w:rPr>
          <w:rFonts w:ascii="inherit" w:eastAsia="Times New Roman" w:hAnsi="inherit" w:cs="Times New Roman"/>
          <w:color w:val="008CBA"/>
          <w:sz w:val="32"/>
          <w:szCs w:val="32"/>
          <w:lang w:val="en"/>
        </w:rPr>
        <w:t>Click on Next to go for Disk options. Here it will give the Premium SSD option by default. For non-production environments and for production servers that don't need high performance SSD, change to a disk with a lower cost. I recommend Standard HDD for Development purposes:</w:t>
      </w:r>
    </w:p>
    <w:p w:rsidR="008F068E" w:rsidRPr="008F068E" w:rsidRDefault="008F068E" w:rsidP="008F068E">
      <w:pPr>
        <w:spacing w:line="240" w:lineRule="auto"/>
        <w:jc w:val="center"/>
        <w:rPr>
          <w:rFonts w:ascii="Helvetica Neue" w:eastAsia="Times New Roman" w:hAnsi="Helvetica Neue" w:cs="Times New Roman"/>
          <w:color w:val="008CBA"/>
          <w:sz w:val="32"/>
          <w:szCs w:val="32"/>
          <w:lang w:val="en"/>
        </w:rPr>
      </w:pPr>
      <w:r w:rsidRPr="008F068E">
        <w:rPr>
          <w:rFonts w:ascii="Helvetica Neue" w:eastAsia="Times New Roman" w:hAnsi="Helvetica Neue" w:cs="Times New Roman"/>
          <w:noProof/>
          <w:color w:val="008CBA"/>
          <w:sz w:val="32"/>
          <w:szCs w:val="32"/>
        </w:rPr>
        <w:drawing>
          <wp:inline distT="0" distB="0" distL="0" distR="0">
            <wp:extent cx="7465695" cy="4396740"/>
            <wp:effectExtent l="0" t="0" r="1905" b="3810"/>
            <wp:docPr id="14" name="Picture 14" descr="create a virtual machin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a virtual machine">
                      <a:hlinkClick r:id="rId12"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65695" cy="4396740"/>
                    </a:xfrm>
                    <a:prstGeom prst="rect">
                      <a:avLst/>
                    </a:prstGeom>
                    <a:noFill/>
                    <a:ln>
                      <a:noFill/>
                    </a:ln>
                  </pic:spPr>
                </pic:pic>
              </a:graphicData>
            </a:graphic>
          </wp:inline>
        </w:drawing>
      </w:r>
    </w:p>
    <w:p w:rsidR="008F068E" w:rsidRPr="008F068E" w:rsidRDefault="008F068E" w:rsidP="008F068E">
      <w:pPr>
        <w:spacing w:after="0" w:line="240" w:lineRule="auto"/>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color w:val="222222"/>
          <w:sz w:val="32"/>
          <w:szCs w:val="32"/>
          <w:lang w:val="en"/>
        </w:rPr>
        <w:fldChar w:fldCharType="end"/>
      </w:r>
    </w:p>
    <w:p w:rsidR="008F068E" w:rsidRPr="008F068E" w:rsidRDefault="008F068E" w:rsidP="008F068E">
      <w:pPr>
        <w:spacing w:after="0" w:line="240" w:lineRule="auto"/>
        <w:rPr>
          <w:rFonts w:ascii="inherit" w:eastAsia="Times New Roman" w:hAnsi="inherit" w:cs="Times New Roman"/>
          <w:color w:val="222222"/>
          <w:sz w:val="32"/>
          <w:szCs w:val="32"/>
          <w:lang w:val="en"/>
        </w:rPr>
      </w:pPr>
      <w:hyperlink r:id="rId16" w:tgtFrame="_blank" w:history="1">
        <w:r w:rsidRPr="008F068E">
          <w:rPr>
            <w:rFonts w:ascii="inherit" w:eastAsia="Times New Roman" w:hAnsi="inherit" w:cs="Times New Roman"/>
            <w:color w:val="008CBA"/>
            <w:sz w:val="32"/>
            <w:szCs w:val="32"/>
            <w:lang w:val="en"/>
          </w:rPr>
          <w:t xml:space="preserve">You can learn more about the disks pricing </w:t>
        </w:r>
      </w:hyperlink>
      <w:hyperlink r:id="rId17" w:tgtFrame="_blank" w:history="1">
        <w:r w:rsidRPr="008F068E">
          <w:rPr>
            <w:rFonts w:ascii="inherit" w:eastAsia="Times New Roman" w:hAnsi="inherit" w:cs="Times New Roman"/>
            <w:color w:val="008CBA"/>
            <w:sz w:val="32"/>
            <w:szCs w:val="32"/>
            <w:lang w:val="en"/>
          </w:rPr>
          <w:t>here</w:t>
        </w:r>
      </w:hyperlink>
      <w:r w:rsidRPr="008F068E">
        <w:rPr>
          <w:rFonts w:ascii="inherit" w:eastAsia="Times New Roman" w:hAnsi="inherit" w:cs="Times New Roman"/>
          <w:color w:val="222222"/>
          <w:sz w:val="32"/>
          <w:szCs w:val="32"/>
          <w:lang w:val="en"/>
        </w:rPr>
        <w:t>..</w:t>
      </w:r>
    </w:p>
    <w:p w:rsidR="008F068E" w:rsidRPr="008F068E" w:rsidRDefault="008F068E" w:rsidP="008F068E">
      <w:pPr>
        <w:spacing w:after="0" w:line="240" w:lineRule="auto"/>
        <w:outlineLvl w:val="1"/>
        <w:rPr>
          <w:rFonts w:ascii="Helvetica Neue" w:eastAsia="Times New Roman" w:hAnsi="Helvetica Neue" w:cs="Times New Roman"/>
          <w:color w:val="CC3300"/>
          <w:sz w:val="32"/>
          <w:szCs w:val="32"/>
          <w:lang w:val="en"/>
        </w:rPr>
      </w:pPr>
      <w:r w:rsidRPr="008F068E">
        <w:rPr>
          <w:rFonts w:ascii="Helvetica Neue" w:eastAsia="Times New Roman" w:hAnsi="Helvetica Neue" w:cs="Times New Roman"/>
          <w:color w:val="CC3300"/>
          <w:sz w:val="32"/>
          <w:szCs w:val="32"/>
          <w:lang w:val="en"/>
        </w:rPr>
        <w:t>Azure VM Management Section</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lastRenderedPageBreak/>
        <w:t>There's nothing in the Networking section that can help us save, so complete that section with your requirements and move on to Management. At the bottom of Management section let's enable the auto-shutdown for the non-PROD VM and provide the desired shutdown time and specify an email address for the notification (this is good for people that are still working at that time so they can react before the shutdown):</w:t>
      </w: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drawing>
          <wp:inline distT="0" distB="0" distL="0" distR="0">
            <wp:extent cx="7465695" cy="2242185"/>
            <wp:effectExtent l="0" t="0" r="1905" b="5715"/>
            <wp:docPr id="13" name="Picture 13" descr="auto shutdown azur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o shutdown azure v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65695" cy="2242185"/>
                    </a:xfrm>
                    <a:prstGeom prst="rect">
                      <a:avLst/>
                    </a:prstGeom>
                    <a:noFill/>
                    <a:ln>
                      <a:noFill/>
                    </a:ln>
                  </pic:spPr>
                </pic:pic>
              </a:graphicData>
            </a:graphic>
          </wp:inline>
        </w:drawing>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 xml:space="preserve">NOTE: When an Azure VM is stopped you won't be charged for the resource usage (CPU, RAM and Dynamic IP) during the period the server is down, but you'll be charged for the Azure Storage account since the disk file image can't be released.  This is a very small price to pay compared to the rest of the resources. </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 xml:space="preserve">Remember that when using a Dynamic IP address when the server starts it might have a different IP address assigned. If you need to keep the same IP address then use a Static IP address instead, but this will increase your costs. Learn about </w:t>
      </w:r>
      <w:hyperlink r:id="rId19" w:tgtFrame="_blank" w:history="1">
        <w:r w:rsidRPr="008F068E">
          <w:rPr>
            <w:rFonts w:ascii="inherit" w:eastAsia="Times New Roman" w:hAnsi="inherit" w:cs="Times New Roman"/>
            <w:color w:val="008CBA"/>
            <w:sz w:val="32"/>
            <w:szCs w:val="32"/>
            <w:lang w:val="en"/>
          </w:rPr>
          <w:t>Azure IP address pricing</w:t>
        </w:r>
      </w:hyperlink>
      <w:r w:rsidRPr="008F068E">
        <w:rPr>
          <w:rFonts w:ascii="inherit" w:eastAsia="Times New Roman" w:hAnsi="inherit" w:cs="Times New Roman"/>
          <w:color w:val="222222"/>
          <w:sz w:val="32"/>
          <w:szCs w:val="32"/>
          <w:lang w:val="en"/>
        </w:rPr>
        <w:t>..</w:t>
      </w:r>
    </w:p>
    <w:p w:rsidR="008F068E" w:rsidRPr="008F068E" w:rsidRDefault="008F068E" w:rsidP="008F068E">
      <w:pPr>
        <w:spacing w:after="0" w:line="240" w:lineRule="auto"/>
        <w:outlineLvl w:val="1"/>
        <w:rPr>
          <w:rFonts w:ascii="Helvetica Neue" w:eastAsia="Times New Roman" w:hAnsi="Helvetica Neue" w:cs="Times New Roman"/>
          <w:color w:val="CC3300"/>
          <w:sz w:val="32"/>
          <w:szCs w:val="32"/>
          <w:lang w:val="en"/>
        </w:rPr>
      </w:pPr>
      <w:r w:rsidRPr="008F068E">
        <w:rPr>
          <w:rFonts w:ascii="Helvetica Neue" w:eastAsia="Times New Roman" w:hAnsi="Helvetica Neue" w:cs="Times New Roman"/>
          <w:color w:val="CC3300"/>
          <w:sz w:val="32"/>
          <w:szCs w:val="32"/>
          <w:lang w:val="en"/>
        </w:rPr>
        <w:t>Azure VM SQL Server Storage Settings</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There are no costs in the Advanced section and we can move on to SQL Server settings. The first section where we can save money is by choosing the best storage option for our needs:</w:t>
      </w: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lastRenderedPageBreak/>
        <w:drawing>
          <wp:inline distT="0" distB="0" distL="0" distR="0">
            <wp:extent cx="7465695" cy="2994025"/>
            <wp:effectExtent l="0" t="0" r="1905" b="0"/>
            <wp:docPr id="12" name="Picture 12" descr="azure vm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vm stor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65695" cy="2994025"/>
                    </a:xfrm>
                    <a:prstGeom prst="rect">
                      <a:avLst/>
                    </a:prstGeom>
                    <a:noFill/>
                    <a:ln>
                      <a:noFill/>
                    </a:ln>
                  </pic:spPr>
                </pic:pic>
              </a:graphicData>
            </a:graphic>
          </wp:inline>
        </w:drawing>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 xml:space="preserve">Click on "Change configuration" link and if you don't need any Storage optimization choose </w:t>
      </w:r>
      <w:r w:rsidRPr="008F068E">
        <w:rPr>
          <w:rFonts w:ascii="inherit" w:eastAsia="Times New Roman" w:hAnsi="inherit" w:cs="Times New Roman"/>
          <w:b/>
          <w:bCs/>
          <w:color w:val="222222"/>
          <w:sz w:val="32"/>
          <w:szCs w:val="32"/>
          <w:lang w:val="en"/>
        </w:rPr>
        <w:t>General</w:t>
      </w:r>
      <w:r w:rsidRPr="008F068E">
        <w:rPr>
          <w:rFonts w:ascii="inherit" w:eastAsia="Times New Roman" w:hAnsi="inherit" w:cs="Times New Roman"/>
          <w:color w:val="222222"/>
          <w:sz w:val="32"/>
          <w:szCs w:val="32"/>
          <w:lang w:val="en"/>
        </w:rPr>
        <w:t xml:space="preserve"> instead of </w:t>
      </w:r>
      <w:r w:rsidRPr="008F068E">
        <w:rPr>
          <w:rFonts w:ascii="inherit" w:eastAsia="Times New Roman" w:hAnsi="inherit" w:cs="Times New Roman"/>
          <w:b/>
          <w:bCs/>
          <w:color w:val="222222"/>
          <w:sz w:val="32"/>
          <w:szCs w:val="32"/>
          <w:lang w:val="en"/>
        </w:rPr>
        <w:t>Transactional processing</w:t>
      </w:r>
      <w:r w:rsidRPr="008F068E">
        <w:rPr>
          <w:rFonts w:ascii="inherit" w:eastAsia="Times New Roman" w:hAnsi="inherit" w:cs="Times New Roman"/>
          <w:color w:val="222222"/>
          <w:sz w:val="32"/>
          <w:szCs w:val="32"/>
          <w:lang w:val="en"/>
        </w:rPr>
        <w:t xml:space="preserve"> or </w:t>
      </w:r>
      <w:r w:rsidRPr="008F068E">
        <w:rPr>
          <w:rFonts w:ascii="inherit" w:eastAsia="Times New Roman" w:hAnsi="inherit" w:cs="Times New Roman"/>
          <w:b/>
          <w:bCs/>
          <w:color w:val="222222"/>
          <w:sz w:val="32"/>
          <w:szCs w:val="32"/>
          <w:lang w:val="en"/>
        </w:rPr>
        <w:t>Data warehousing</w:t>
      </w:r>
      <w:r w:rsidRPr="008F068E">
        <w:rPr>
          <w:rFonts w:ascii="inherit" w:eastAsia="Times New Roman" w:hAnsi="inherit" w:cs="Times New Roman"/>
          <w:color w:val="222222"/>
          <w:sz w:val="32"/>
          <w:szCs w:val="32"/>
          <w:lang w:val="en"/>
        </w:rPr>
        <w:t xml:space="preserve"> options. In the Disk Type select the minimum possible that fits your needs. Sharing Log and </w:t>
      </w:r>
      <w:proofErr w:type="spellStart"/>
      <w:r w:rsidRPr="008F068E">
        <w:rPr>
          <w:rFonts w:ascii="inherit" w:eastAsia="Times New Roman" w:hAnsi="inherit" w:cs="Times New Roman"/>
          <w:color w:val="222222"/>
          <w:sz w:val="32"/>
          <w:szCs w:val="32"/>
          <w:lang w:val="en"/>
        </w:rPr>
        <w:t>TempDB</w:t>
      </w:r>
      <w:proofErr w:type="spellEnd"/>
      <w:r w:rsidRPr="008F068E">
        <w:rPr>
          <w:rFonts w:ascii="inherit" w:eastAsia="Times New Roman" w:hAnsi="inherit" w:cs="Times New Roman"/>
          <w:color w:val="222222"/>
          <w:sz w:val="32"/>
          <w:szCs w:val="32"/>
          <w:lang w:val="en"/>
        </w:rPr>
        <w:t xml:space="preserve"> storage with Data storage is also a good idea for non-PROD servers where the performance isn't a must, so you don't need to pay for more storage:</w:t>
      </w: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lastRenderedPageBreak/>
        <w:drawing>
          <wp:inline distT="0" distB="0" distL="0" distR="0">
            <wp:extent cx="7465695" cy="5849620"/>
            <wp:effectExtent l="0" t="0" r="1905" b="0"/>
            <wp:docPr id="11" name="Picture 11" descr="azure vm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vm stor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5695" cy="5849620"/>
                    </a:xfrm>
                    <a:prstGeom prst="rect">
                      <a:avLst/>
                    </a:prstGeom>
                    <a:noFill/>
                    <a:ln>
                      <a:noFill/>
                    </a:ln>
                  </pic:spPr>
                </pic:pic>
              </a:graphicData>
            </a:graphic>
          </wp:inline>
        </w:drawing>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Keep in mind that the disk performance depends on the VM size you've selected before. A warning like the one below is what you'll receive when you choose a disk that might not be fully supported by your selected VM size so this is already an alert that you might being paying more for something that you won't be able to take full advantage of:</w:t>
      </w: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lastRenderedPageBreak/>
        <w:drawing>
          <wp:inline distT="0" distB="0" distL="0" distR="0">
            <wp:extent cx="7853680" cy="3996055"/>
            <wp:effectExtent l="0" t="0" r="0" b="4445"/>
            <wp:docPr id="10" name="Picture 10" descr="azure vm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ure vm stor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53680" cy="3996055"/>
                    </a:xfrm>
                    <a:prstGeom prst="rect">
                      <a:avLst/>
                    </a:prstGeom>
                    <a:noFill/>
                    <a:ln>
                      <a:noFill/>
                    </a:ln>
                  </pic:spPr>
                </pic:pic>
              </a:graphicData>
            </a:graphic>
          </wp:inline>
        </w:drawing>
      </w:r>
    </w:p>
    <w:p w:rsidR="008F068E" w:rsidRPr="008F068E" w:rsidRDefault="008F068E" w:rsidP="008F068E">
      <w:pPr>
        <w:spacing w:after="0" w:line="240" w:lineRule="auto"/>
        <w:outlineLvl w:val="1"/>
        <w:rPr>
          <w:rFonts w:ascii="Helvetica Neue" w:eastAsia="Times New Roman" w:hAnsi="Helvetica Neue" w:cs="Times New Roman"/>
          <w:color w:val="CC3300"/>
          <w:sz w:val="32"/>
          <w:szCs w:val="32"/>
          <w:lang w:val="en"/>
        </w:rPr>
      </w:pPr>
      <w:r w:rsidRPr="008F068E">
        <w:rPr>
          <w:rFonts w:ascii="Helvetica Neue" w:eastAsia="Times New Roman" w:hAnsi="Helvetica Neue" w:cs="Times New Roman"/>
          <w:color w:val="CC3300"/>
          <w:sz w:val="32"/>
          <w:szCs w:val="32"/>
          <w:lang w:val="en"/>
        </w:rPr>
        <w:t>Azure VM SQL Server Licensing</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 xml:space="preserve">In the SQL Server License section, you can use an existing SQL Server License that you already </w:t>
      </w:r>
      <w:proofErr w:type="gramStart"/>
      <w:r w:rsidRPr="008F068E">
        <w:rPr>
          <w:rFonts w:ascii="inherit" w:eastAsia="Times New Roman" w:hAnsi="inherit" w:cs="Times New Roman"/>
          <w:color w:val="222222"/>
          <w:sz w:val="32"/>
          <w:szCs w:val="32"/>
          <w:lang w:val="en"/>
        </w:rPr>
        <w:t>owns</w:t>
      </w:r>
      <w:proofErr w:type="gramEnd"/>
      <w:r w:rsidRPr="008F068E">
        <w:rPr>
          <w:rFonts w:ascii="inherit" w:eastAsia="Times New Roman" w:hAnsi="inherit" w:cs="Times New Roman"/>
          <w:color w:val="222222"/>
          <w:sz w:val="32"/>
          <w:szCs w:val="32"/>
          <w:lang w:val="en"/>
        </w:rPr>
        <w:t xml:space="preserve"> (only available for Windows VMs and for SQL Server Standard and Enterprise Editions since Developer Edition is free):</w:t>
      </w: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drawing>
          <wp:inline distT="0" distB="0" distL="0" distR="0">
            <wp:extent cx="7465695" cy="1715770"/>
            <wp:effectExtent l="0" t="0" r="1905" b="0"/>
            <wp:docPr id="9" name="Picture 9" descr="azure vm sql server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 vm sql server lice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65695" cy="1715770"/>
                    </a:xfrm>
                    <a:prstGeom prst="rect">
                      <a:avLst/>
                    </a:prstGeom>
                    <a:noFill/>
                    <a:ln>
                      <a:noFill/>
                    </a:ln>
                  </pic:spPr>
                </pic:pic>
              </a:graphicData>
            </a:graphic>
          </wp:inline>
        </w:drawing>
      </w:r>
    </w:p>
    <w:p w:rsidR="008F068E" w:rsidRPr="008F068E" w:rsidRDefault="008F068E" w:rsidP="008F068E">
      <w:pPr>
        <w:spacing w:after="0" w:line="240" w:lineRule="auto"/>
        <w:outlineLvl w:val="1"/>
        <w:rPr>
          <w:rFonts w:ascii="Helvetica Neue" w:eastAsia="Times New Roman" w:hAnsi="Helvetica Neue" w:cs="Times New Roman"/>
          <w:color w:val="CC3300"/>
          <w:sz w:val="32"/>
          <w:szCs w:val="32"/>
          <w:lang w:val="en"/>
        </w:rPr>
      </w:pPr>
      <w:r w:rsidRPr="008F068E">
        <w:rPr>
          <w:rFonts w:ascii="Helvetica Neue" w:eastAsia="Times New Roman" w:hAnsi="Helvetica Neue" w:cs="Times New Roman"/>
          <w:color w:val="CC3300"/>
          <w:sz w:val="32"/>
          <w:szCs w:val="32"/>
          <w:lang w:val="en"/>
        </w:rPr>
        <w:t>Azure VM Review and Create</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You can proceed now to the creation of the VM. In the Review you'll get the price per hour for the new VM:</w:t>
      </w: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lastRenderedPageBreak/>
        <w:drawing>
          <wp:inline distT="0" distB="0" distL="0" distR="0">
            <wp:extent cx="7114540" cy="1540510"/>
            <wp:effectExtent l="0" t="0" r="0" b="2540"/>
            <wp:docPr id="8" name="Picture 8" descr="azure vm creat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 vm create revie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14540" cy="1540510"/>
                    </a:xfrm>
                    <a:prstGeom prst="rect">
                      <a:avLst/>
                    </a:prstGeom>
                    <a:noFill/>
                    <a:ln>
                      <a:noFill/>
                    </a:ln>
                  </pic:spPr>
                </pic:pic>
              </a:graphicData>
            </a:graphic>
          </wp:inline>
        </w:drawing>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 xml:space="preserve">To calculate the price per month: $0.0750 * 730h = </w:t>
      </w:r>
      <w:r w:rsidRPr="008F068E">
        <w:rPr>
          <w:rFonts w:ascii="inherit" w:eastAsia="Times New Roman" w:hAnsi="inherit" w:cs="Times New Roman"/>
          <w:b/>
          <w:bCs/>
          <w:color w:val="222222"/>
          <w:sz w:val="32"/>
          <w:szCs w:val="32"/>
          <w:lang w:val="en"/>
        </w:rPr>
        <w:t>$54.75</w:t>
      </w:r>
    </w:p>
    <w:p w:rsidR="008F068E" w:rsidRPr="008F068E" w:rsidRDefault="008F068E" w:rsidP="008F068E">
      <w:pPr>
        <w:spacing w:after="0" w:line="240" w:lineRule="auto"/>
        <w:rPr>
          <w:rFonts w:ascii="inherit" w:eastAsia="Times New Roman" w:hAnsi="inherit" w:cs="Times New Roman"/>
          <w:color w:val="222222"/>
          <w:sz w:val="32"/>
          <w:szCs w:val="32"/>
          <w:lang w:val="en"/>
        </w:rPr>
      </w:pPr>
      <w:proofErr w:type="spellStart"/>
      <w:r w:rsidRPr="008F068E">
        <w:rPr>
          <w:rFonts w:ascii="inherit" w:eastAsia="Times New Roman" w:hAnsi="inherit" w:cs="Times New Roman"/>
          <w:color w:val="222222"/>
          <w:sz w:val="32"/>
          <w:szCs w:val="32"/>
          <w:lang w:val="en"/>
        </w:rPr>
        <w:t>BBut</w:t>
      </w:r>
      <w:proofErr w:type="spellEnd"/>
      <w:r w:rsidRPr="008F068E">
        <w:rPr>
          <w:rFonts w:ascii="inherit" w:eastAsia="Times New Roman" w:hAnsi="inherit" w:cs="Times New Roman"/>
          <w:color w:val="222222"/>
          <w:sz w:val="32"/>
          <w:szCs w:val="32"/>
          <w:lang w:val="en"/>
        </w:rPr>
        <w:t xml:space="preserve"> that value is only if we let the server run 24x7, so imagine the possible savings if we only have it running during regular office hours. Let's say 10h/day, 5 days/week and 22 days/month: $0.0750 * 220 (22days*10hrs) = </w:t>
      </w:r>
      <w:r w:rsidRPr="008F068E">
        <w:rPr>
          <w:rFonts w:ascii="inherit" w:eastAsia="Times New Roman" w:hAnsi="inherit" w:cs="Times New Roman"/>
          <w:b/>
          <w:bCs/>
          <w:color w:val="222222"/>
          <w:sz w:val="32"/>
          <w:szCs w:val="32"/>
          <w:lang w:val="en"/>
        </w:rPr>
        <w:t>$16.50</w:t>
      </w:r>
      <w:r w:rsidRPr="008F068E">
        <w:rPr>
          <w:rFonts w:ascii="inherit" w:eastAsia="Times New Roman" w:hAnsi="inherit" w:cs="Times New Roman"/>
          <w:color w:val="222222"/>
          <w:sz w:val="32"/>
          <w:szCs w:val="32"/>
          <w:lang w:val="en"/>
        </w:rPr>
        <w:t xml:space="preserve"> per month, per server. Use this exercise to obtain an estimate of how much savings you'll have for your development environment.</w:t>
      </w:r>
    </w:p>
    <w:p w:rsidR="008F068E" w:rsidRPr="008F068E" w:rsidRDefault="008F068E" w:rsidP="008F068E">
      <w:pPr>
        <w:spacing w:after="0" w:line="240" w:lineRule="auto"/>
        <w:outlineLvl w:val="1"/>
        <w:rPr>
          <w:rFonts w:ascii="Helvetica Neue" w:eastAsia="Times New Roman" w:hAnsi="Helvetica Neue" w:cs="Times New Roman"/>
          <w:color w:val="CC3300"/>
          <w:sz w:val="32"/>
          <w:szCs w:val="32"/>
          <w:lang w:val="en"/>
        </w:rPr>
      </w:pPr>
      <w:r w:rsidRPr="008F068E">
        <w:rPr>
          <w:rFonts w:ascii="Helvetica Neue" w:eastAsia="Times New Roman" w:hAnsi="Helvetica Neue" w:cs="Times New Roman"/>
          <w:color w:val="CC3300"/>
          <w:sz w:val="32"/>
          <w:szCs w:val="32"/>
          <w:lang w:val="en"/>
        </w:rPr>
        <w:t>Existing Azure VM</w:t>
      </w:r>
    </w:p>
    <w:p w:rsidR="008F068E" w:rsidRPr="008F068E" w:rsidRDefault="008F068E" w:rsidP="008F068E">
      <w:pPr>
        <w:spacing w:after="0" w:line="240" w:lineRule="auto"/>
        <w:rPr>
          <w:rFonts w:ascii="inherit" w:eastAsia="Times New Roman" w:hAnsi="inherit" w:cs="Times New Roman"/>
          <w:color w:val="222222"/>
          <w:sz w:val="32"/>
          <w:szCs w:val="32"/>
          <w:lang w:val="en"/>
        </w:rPr>
      </w:pPr>
      <w:proofErr w:type="spellStart"/>
      <w:r w:rsidRPr="008F068E">
        <w:rPr>
          <w:rFonts w:ascii="inherit" w:eastAsia="Times New Roman" w:hAnsi="inherit" w:cs="Times New Roman"/>
          <w:color w:val="222222"/>
          <w:sz w:val="32"/>
          <w:szCs w:val="32"/>
          <w:lang w:val="en"/>
        </w:rPr>
        <w:t>FFor</w:t>
      </w:r>
      <w:proofErr w:type="spellEnd"/>
      <w:r w:rsidRPr="008F068E">
        <w:rPr>
          <w:rFonts w:ascii="inherit" w:eastAsia="Times New Roman" w:hAnsi="inherit" w:cs="Times New Roman"/>
          <w:color w:val="222222"/>
          <w:sz w:val="32"/>
          <w:szCs w:val="32"/>
          <w:lang w:val="en"/>
        </w:rPr>
        <w:t xml:space="preserve"> existing Azure VMs you can start by review if they are correctly sized. Oversized VMs are excellent candidates to be resized to use less resources so you can save money. To know to which size you should downgrade a VM, just monitor the respective resource usage.</w:t>
      </w:r>
    </w:p>
    <w:p w:rsidR="008F068E" w:rsidRPr="008F068E" w:rsidRDefault="008F068E" w:rsidP="008F068E">
      <w:pPr>
        <w:spacing w:after="0" w:line="240" w:lineRule="auto"/>
        <w:outlineLvl w:val="1"/>
        <w:rPr>
          <w:rFonts w:ascii="Helvetica Neue" w:eastAsia="Times New Roman" w:hAnsi="Helvetica Neue" w:cs="Times New Roman"/>
          <w:color w:val="CC3300"/>
          <w:sz w:val="32"/>
          <w:szCs w:val="32"/>
          <w:lang w:val="en"/>
        </w:rPr>
      </w:pPr>
      <w:r w:rsidRPr="008F068E">
        <w:rPr>
          <w:rFonts w:ascii="Helvetica Neue" w:eastAsia="Times New Roman" w:hAnsi="Helvetica Neue" w:cs="Times New Roman"/>
          <w:color w:val="CC3300"/>
          <w:sz w:val="32"/>
          <w:szCs w:val="32"/>
          <w:lang w:val="en"/>
        </w:rPr>
        <w:t>Resize Existing Azure VM</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In the Azure Portal, select the desired VM to be resized and click on the Size option. You'll get the available new sizes that you can use. Don't forget to use the filters to reduce the list to present only the desired new sizes. This operation will restart your Azure VM.</w:t>
      </w: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lastRenderedPageBreak/>
        <w:drawing>
          <wp:inline distT="0" distB="0" distL="0" distR="0">
            <wp:extent cx="8568055" cy="3808095"/>
            <wp:effectExtent l="0" t="0" r="4445" b="1905"/>
            <wp:docPr id="7" name="Picture 7" descr="resiz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ize v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68055" cy="3808095"/>
                    </a:xfrm>
                    <a:prstGeom prst="rect">
                      <a:avLst/>
                    </a:prstGeom>
                    <a:noFill/>
                    <a:ln>
                      <a:noFill/>
                    </a:ln>
                  </pic:spPr>
                </pic:pic>
              </a:graphicData>
            </a:graphic>
          </wp:inline>
        </w:drawing>
      </w:r>
    </w:p>
    <w:p w:rsidR="008F068E" w:rsidRPr="008F068E" w:rsidRDefault="008F068E" w:rsidP="008F068E">
      <w:pPr>
        <w:spacing w:after="0" w:line="240" w:lineRule="auto"/>
        <w:outlineLvl w:val="1"/>
        <w:rPr>
          <w:rFonts w:ascii="Helvetica Neue" w:eastAsia="Times New Roman" w:hAnsi="Helvetica Neue" w:cs="Times New Roman"/>
          <w:color w:val="CC3300"/>
          <w:sz w:val="32"/>
          <w:szCs w:val="32"/>
          <w:lang w:val="en"/>
        </w:rPr>
      </w:pPr>
      <w:r w:rsidRPr="008F068E">
        <w:rPr>
          <w:rFonts w:ascii="Helvetica Neue" w:eastAsia="Times New Roman" w:hAnsi="Helvetica Neue" w:cs="Times New Roman"/>
          <w:color w:val="CC3300"/>
          <w:sz w:val="32"/>
          <w:szCs w:val="32"/>
          <w:lang w:val="en"/>
        </w:rPr>
        <w:t>Auto-shutdown Azure VM</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 xml:space="preserve">For the Azure VMs that you don't have an automatic shutdown configured you can now configure the respective auto-shutdown in the virtual machine menu.  Go to the Operations section where you'll find the </w:t>
      </w:r>
      <w:r w:rsidRPr="008F068E">
        <w:rPr>
          <w:rFonts w:ascii="inherit" w:eastAsia="Times New Roman" w:hAnsi="inherit" w:cs="Times New Roman"/>
          <w:b/>
          <w:bCs/>
          <w:color w:val="222222"/>
          <w:sz w:val="32"/>
          <w:szCs w:val="32"/>
          <w:lang w:val="en"/>
        </w:rPr>
        <w:t>Auto-shutdown</w:t>
      </w:r>
      <w:r w:rsidRPr="008F068E">
        <w:rPr>
          <w:rFonts w:ascii="inherit" w:eastAsia="Times New Roman" w:hAnsi="inherit" w:cs="Times New Roman"/>
          <w:color w:val="222222"/>
          <w:sz w:val="32"/>
          <w:szCs w:val="32"/>
          <w:lang w:val="en"/>
        </w:rPr>
        <w:t xml:space="preserve"> option: </w:t>
      </w: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lastRenderedPageBreak/>
        <w:drawing>
          <wp:inline distT="0" distB="0" distL="0" distR="0">
            <wp:extent cx="8204835" cy="4722495"/>
            <wp:effectExtent l="0" t="0" r="5715" b="1905"/>
            <wp:docPr id="6" name="Picture 6" descr="auto shutdown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uto shutdown v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04835" cy="4722495"/>
                    </a:xfrm>
                    <a:prstGeom prst="rect">
                      <a:avLst/>
                    </a:prstGeom>
                    <a:noFill/>
                    <a:ln>
                      <a:noFill/>
                    </a:ln>
                  </pic:spPr>
                </pic:pic>
              </a:graphicData>
            </a:graphic>
          </wp:inline>
        </w:drawing>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NNOTE: This option is highly recommended for non-production servers. Some production servers may also have an auto-shutdown configured if they don't need to be online after regular working hours.  Be very careful with these kinds of decisions and triple check if you want to configure an auto-shutdown time for production servers.</w:t>
      </w:r>
    </w:p>
    <w:p w:rsidR="008F068E" w:rsidRPr="008F068E" w:rsidRDefault="008F068E" w:rsidP="008F068E">
      <w:pPr>
        <w:spacing w:after="0" w:line="240" w:lineRule="auto"/>
        <w:outlineLvl w:val="1"/>
        <w:rPr>
          <w:rFonts w:ascii="Helvetica Neue" w:eastAsia="Times New Roman" w:hAnsi="Helvetica Neue" w:cs="Times New Roman"/>
          <w:color w:val="CC3300"/>
          <w:sz w:val="32"/>
          <w:szCs w:val="32"/>
          <w:lang w:val="en"/>
        </w:rPr>
      </w:pPr>
      <w:r w:rsidRPr="008F068E">
        <w:rPr>
          <w:rFonts w:ascii="Helvetica Neue" w:eastAsia="Times New Roman" w:hAnsi="Helvetica Neue" w:cs="Times New Roman"/>
          <w:color w:val="CC3300"/>
          <w:sz w:val="32"/>
          <w:szCs w:val="32"/>
          <w:lang w:val="en"/>
        </w:rPr>
        <w:t>Azure VM Manual Shutdown</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Use the manual shutdown for exceptional cases or when you don't want to schedule an auto-shutdown.</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You can see from the Azure VM Status when it is up and running:</w:t>
      </w: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lastRenderedPageBreak/>
        <w:drawing>
          <wp:inline distT="0" distB="0" distL="0" distR="0">
            <wp:extent cx="7941310" cy="1590675"/>
            <wp:effectExtent l="0" t="0" r="2540" b="9525"/>
            <wp:docPr id="5" name="Picture 5" descr="manual shutdown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nual shutdown v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41310" cy="1590675"/>
                    </a:xfrm>
                    <a:prstGeom prst="rect">
                      <a:avLst/>
                    </a:prstGeom>
                    <a:noFill/>
                    <a:ln>
                      <a:noFill/>
                    </a:ln>
                  </pic:spPr>
                </pic:pic>
              </a:graphicData>
            </a:graphic>
          </wp:inline>
        </w:drawing>
      </w:r>
    </w:p>
    <w:p w:rsidR="008F068E" w:rsidRPr="008F068E" w:rsidRDefault="008F068E" w:rsidP="008F068E">
      <w:pPr>
        <w:spacing w:after="0" w:line="240" w:lineRule="auto"/>
        <w:rPr>
          <w:rFonts w:ascii="inherit" w:eastAsia="Times New Roman" w:hAnsi="inherit" w:cs="Times New Roman"/>
          <w:color w:val="222222"/>
          <w:sz w:val="32"/>
          <w:szCs w:val="32"/>
          <w:lang w:val="en"/>
        </w:rPr>
      </w:pPr>
      <w:proofErr w:type="spellStart"/>
      <w:r w:rsidRPr="008F068E">
        <w:rPr>
          <w:rFonts w:ascii="inherit" w:eastAsia="Times New Roman" w:hAnsi="inherit" w:cs="Times New Roman"/>
          <w:color w:val="222222"/>
          <w:sz w:val="32"/>
          <w:szCs w:val="32"/>
          <w:lang w:val="en"/>
        </w:rPr>
        <w:t>UUse</w:t>
      </w:r>
      <w:proofErr w:type="spellEnd"/>
      <w:r w:rsidRPr="008F068E">
        <w:rPr>
          <w:rFonts w:ascii="inherit" w:eastAsia="Times New Roman" w:hAnsi="inherit" w:cs="Times New Roman"/>
          <w:color w:val="222222"/>
          <w:sz w:val="32"/>
          <w:szCs w:val="32"/>
          <w:lang w:val="en"/>
        </w:rPr>
        <w:t xml:space="preserve"> the Stop option to manually shutdown an Azure VM (if you connect to the Azure VM and shut it down from there not all resources will be deallocated). If the VM is using a dynamic IP, a message will appear informing you that IP address will be lost, meaning that next time the VM starts it will have another IP address.</w:t>
      </w: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drawing>
          <wp:inline distT="0" distB="0" distL="0" distR="0">
            <wp:extent cx="5949950" cy="3006090"/>
            <wp:effectExtent l="0" t="0" r="0" b="3810"/>
            <wp:docPr id="4" name="Picture 4" descr="manual shutdown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nual shutdown v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9950" cy="3006090"/>
                    </a:xfrm>
                    <a:prstGeom prst="rect">
                      <a:avLst/>
                    </a:prstGeom>
                    <a:noFill/>
                    <a:ln>
                      <a:noFill/>
                    </a:ln>
                  </pic:spPr>
                </pic:pic>
              </a:graphicData>
            </a:graphic>
          </wp:inline>
        </w:drawing>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 xml:space="preserve">You can now see that the new VM Status is </w:t>
      </w:r>
      <w:r w:rsidRPr="008F068E">
        <w:rPr>
          <w:rFonts w:ascii="inherit" w:eastAsia="Times New Roman" w:hAnsi="inherit" w:cs="Times New Roman"/>
          <w:b/>
          <w:bCs/>
          <w:color w:val="222222"/>
          <w:sz w:val="32"/>
          <w:szCs w:val="32"/>
          <w:lang w:val="en"/>
        </w:rPr>
        <w:t>Stopped (deallocated)</w:t>
      </w:r>
      <w:r w:rsidRPr="008F068E">
        <w:rPr>
          <w:rFonts w:ascii="inherit" w:eastAsia="Times New Roman" w:hAnsi="inherit" w:cs="Times New Roman"/>
          <w:color w:val="222222"/>
          <w:sz w:val="32"/>
          <w:szCs w:val="32"/>
          <w:lang w:val="en"/>
        </w:rPr>
        <w:t xml:space="preserve"> and there's no Public IP address since this resource has been also deallocated, meaning that no use, no pay.</w:t>
      </w: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drawing>
          <wp:inline distT="0" distB="0" distL="0" distR="0">
            <wp:extent cx="7840980" cy="1490345"/>
            <wp:effectExtent l="0" t="0" r="7620" b="0"/>
            <wp:docPr id="3" name="Picture 3" descr="manual shutdown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nual shutdown v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840980" cy="1490345"/>
                    </a:xfrm>
                    <a:prstGeom prst="rect">
                      <a:avLst/>
                    </a:prstGeom>
                    <a:noFill/>
                    <a:ln>
                      <a:noFill/>
                    </a:ln>
                  </pic:spPr>
                </pic:pic>
              </a:graphicData>
            </a:graphic>
          </wp:inline>
        </w:drawing>
      </w:r>
    </w:p>
    <w:p w:rsidR="008F068E" w:rsidRPr="008F068E" w:rsidRDefault="008F068E" w:rsidP="008F068E">
      <w:pPr>
        <w:spacing w:after="0" w:line="240" w:lineRule="auto"/>
        <w:outlineLvl w:val="1"/>
        <w:rPr>
          <w:rFonts w:ascii="Helvetica Neue" w:eastAsia="Times New Roman" w:hAnsi="Helvetica Neue" w:cs="Times New Roman"/>
          <w:color w:val="CC3300"/>
          <w:sz w:val="32"/>
          <w:szCs w:val="32"/>
          <w:lang w:val="en"/>
        </w:rPr>
      </w:pPr>
      <w:r w:rsidRPr="008F068E">
        <w:rPr>
          <w:rFonts w:ascii="Helvetica Neue" w:eastAsia="Times New Roman" w:hAnsi="Helvetica Neue" w:cs="Times New Roman"/>
          <w:color w:val="CC3300"/>
          <w:sz w:val="32"/>
          <w:szCs w:val="32"/>
          <w:lang w:val="en"/>
        </w:rPr>
        <w:lastRenderedPageBreak/>
        <w:t>Costs of VM after 24 hours</w:t>
      </w:r>
    </w:p>
    <w:p w:rsidR="008F068E" w:rsidRPr="008F068E" w:rsidRDefault="008F068E" w:rsidP="008F068E">
      <w:pPr>
        <w:spacing w:after="0" w:line="240" w:lineRule="auto"/>
        <w:rPr>
          <w:rFonts w:ascii="inherit" w:eastAsia="Times New Roman" w:hAnsi="inherit" w:cs="Times New Roman"/>
          <w:color w:val="222222"/>
          <w:sz w:val="32"/>
          <w:szCs w:val="32"/>
          <w:lang w:val="en"/>
        </w:rPr>
      </w:pPr>
      <w:proofErr w:type="spellStart"/>
      <w:r w:rsidRPr="008F068E">
        <w:rPr>
          <w:rFonts w:ascii="inherit" w:eastAsia="Times New Roman" w:hAnsi="inherit" w:cs="Times New Roman"/>
          <w:color w:val="222222"/>
          <w:sz w:val="32"/>
          <w:szCs w:val="32"/>
          <w:lang w:val="en"/>
        </w:rPr>
        <w:t>II'm</w:t>
      </w:r>
      <w:proofErr w:type="spellEnd"/>
      <w:r w:rsidRPr="008F068E">
        <w:rPr>
          <w:rFonts w:ascii="inherit" w:eastAsia="Times New Roman" w:hAnsi="inherit" w:cs="Times New Roman"/>
          <w:color w:val="222222"/>
          <w:sz w:val="32"/>
          <w:szCs w:val="32"/>
          <w:lang w:val="en"/>
        </w:rPr>
        <w:t xml:space="preserve"> providing the cost report for the VM I've created for this article so you can see an example on how the costs are reported (prices are in CHF because I'm in Switzerland). The big part of the costs is the VM and that's why we should shut it down when not in use. Disks can't be shut down or deallocated, but costs of disks are irrelevant compared with the rest of the VM:</w:t>
      </w:r>
    </w:p>
    <w:p w:rsidR="008F068E" w:rsidRPr="008F068E" w:rsidRDefault="008F068E" w:rsidP="008F068E">
      <w:pPr>
        <w:spacing w:line="240" w:lineRule="auto"/>
        <w:jc w:val="center"/>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noProof/>
          <w:color w:val="222222"/>
          <w:sz w:val="32"/>
          <w:szCs w:val="32"/>
        </w:rPr>
        <w:drawing>
          <wp:inline distT="0" distB="0" distL="0" distR="0">
            <wp:extent cx="4872355" cy="3357245"/>
            <wp:effectExtent l="0" t="0" r="4445" b="0"/>
            <wp:docPr id="2" name="Picture 2" descr="azure vm cost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zure vm costs cha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2355" cy="3357245"/>
                    </a:xfrm>
                    <a:prstGeom prst="rect">
                      <a:avLst/>
                    </a:prstGeom>
                    <a:noFill/>
                    <a:ln>
                      <a:noFill/>
                    </a:ln>
                  </pic:spPr>
                </pic:pic>
              </a:graphicData>
            </a:graphic>
          </wp:inline>
        </w:drawing>
      </w:r>
    </w:p>
    <w:p w:rsidR="008F068E" w:rsidRPr="008F068E" w:rsidRDefault="008F068E" w:rsidP="008F068E">
      <w:pPr>
        <w:spacing w:after="0" w:line="240" w:lineRule="auto"/>
        <w:outlineLvl w:val="1"/>
        <w:rPr>
          <w:rFonts w:ascii="Helvetica Neue" w:eastAsia="Times New Roman" w:hAnsi="Helvetica Neue" w:cs="Times New Roman"/>
          <w:color w:val="CC3300"/>
          <w:sz w:val="32"/>
          <w:szCs w:val="32"/>
          <w:lang w:val="en"/>
        </w:rPr>
      </w:pPr>
      <w:r w:rsidRPr="008F068E">
        <w:rPr>
          <w:rFonts w:ascii="Helvetica Neue" w:eastAsia="Times New Roman" w:hAnsi="Helvetica Neue" w:cs="Times New Roman"/>
          <w:color w:val="CC3300"/>
          <w:sz w:val="32"/>
          <w:szCs w:val="32"/>
          <w:lang w:val="en"/>
        </w:rPr>
        <w:t>Summary</w:t>
      </w:r>
    </w:p>
    <w:p w:rsidR="008F068E" w:rsidRPr="008F068E" w:rsidRDefault="008F068E" w:rsidP="008F068E">
      <w:pPr>
        <w:spacing w:after="0" w:line="240" w:lineRule="auto"/>
        <w:rPr>
          <w:rFonts w:ascii="inherit" w:eastAsia="Times New Roman" w:hAnsi="inherit" w:cs="Times New Roman"/>
          <w:color w:val="222222"/>
          <w:sz w:val="32"/>
          <w:szCs w:val="32"/>
          <w:lang w:val="en"/>
        </w:rPr>
      </w:pPr>
      <w:proofErr w:type="spellStart"/>
      <w:r w:rsidRPr="008F068E">
        <w:rPr>
          <w:rFonts w:ascii="inherit" w:eastAsia="Times New Roman" w:hAnsi="inherit" w:cs="Times New Roman"/>
          <w:color w:val="222222"/>
          <w:sz w:val="32"/>
          <w:szCs w:val="32"/>
          <w:lang w:val="en"/>
        </w:rPr>
        <w:t>TThe</w:t>
      </w:r>
      <w:proofErr w:type="spellEnd"/>
      <w:r w:rsidRPr="008F068E">
        <w:rPr>
          <w:rFonts w:ascii="inherit" w:eastAsia="Times New Roman" w:hAnsi="inherit" w:cs="Times New Roman"/>
          <w:color w:val="222222"/>
          <w:sz w:val="32"/>
          <w:szCs w:val="32"/>
          <w:lang w:val="en"/>
        </w:rPr>
        <w:t xml:space="preserve"> auto-shutdown is good to be configured for days that you forget to shutdown servers, but if you see that you don't need the server you can shut it down manually to save even more.</w:t>
      </w:r>
    </w:p>
    <w:p w:rsidR="008F068E" w:rsidRPr="008F068E" w:rsidRDefault="008F068E" w:rsidP="008F068E">
      <w:pPr>
        <w:spacing w:after="0" w:line="240" w:lineRule="auto"/>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Of course if a server has no more use, delete it immediately so you don't incur more unnecessary costs.</w:t>
      </w:r>
    </w:p>
    <w:p w:rsidR="008F068E" w:rsidRPr="008F068E" w:rsidRDefault="008F068E" w:rsidP="008F068E">
      <w:pPr>
        <w:spacing w:after="0" w:line="240" w:lineRule="auto"/>
        <w:outlineLvl w:val="4"/>
        <w:rPr>
          <w:rFonts w:ascii="Helvetica Neue" w:eastAsia="Times New Roman" w:hAnsi="Helvetica Neue" w:cs="Times New Roman"/>
          <w:b/>
          <w:bCs/>
          <w:color w:val="222222"/>
          <w:sz w:val="32"/>
          <w:szCs w:val="32"/>
          <w:lang w:val="en"/>
        </w:rPr>
      </w:pPr>
      <w:r w:rsidRPr="008F068E">
        <w:rPr>
          <w:rFonts w:ascii="Helvetica Neue" w:eastAsia="Times New Roman" w:hAnsi="Helvetica Neue" w:cs="Times New Roman"/>
          <w:b/>
          <w:bCs/>
          <w:color w:val="222222"/>
          <w:sz w:val="32"/>
          <w:szCs w:val="32"/>
          <w:lang w:val="en"/>
        </w:rPr>
        <w:t>Next Steps</w:t>
      </w:r>
    </w:p>
    <w:p w:rsidR="008F068E" w:rsidRPr="008F068E" w:rsidRDefault="008F068E" w:rsidP="008F068E">
      <w:pPr>
        <w:numPr>
          <w:ilvl w:val="0"/>
          <w:numId w:val="2"/>
        </w:numPr>
        <w:spacing w:after="0" w:line="240" w:lineRule="auto"/>
        <w:ind w:left="0"/>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Review all your VM resources usage to understand which ones you can downgrade to save costs</w:t>
      </w:r>
    </w:p>
    <w:p w:rsidR="008F068E" w:rsidRPr="008F068E" w:rsidRDefault="008F068E" w:rsidP="008F068E">
      <w:pPr>
        <w:numPr>
          <w:ilvl w:val="0"/>
          <w:numId w:val="2"/>
        </w:numPr>
        <w:spacing w:after="0" w:line="240" w:lineRule="auto"/>
        <w:ind w:left="0"/>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Implement scheduled auto-shutdowns for non-PROD machines</w:t>
      </w:r>
    </w:p>
    <w:p w:rsidR="008F068E" w:rsidRPr="008F068E" w:rsidRDefault="008F068E" w:rsidP="008F068E">
      <w:pPr>
        <w:numPr>
          <w:ilvl w:val="0"/>
          <w:numId w:val="2"/>
        </w:numPr>
        <w:spacing w:after="0" w:line="240" w:lineRule="auto"/>
        <w:ind w:left="0"/>
        <w:rPr>
          <w:rFonts w:ascii="inherit" w:eastAsia="Times New Roman" w:hAnsi="inherit" w:cs="Times New Roman"/>
          <w:color w:val="222222"/>
          <w:sz w:val="32"/>
          <w:szCs w:val="32"/>
          <w:lang w:val="en"/>
        </w:rPr>
      </w:pPr>
      <w:r w:rsidRPr="008F068E">
        <w:rPr>
          <w:rFonts w:ascii="inherit" w:eastAsia="Times New Roman" w:hAnsi="inherit" w:cs="Times New Roman"/>
          <w:color w:val="222222"/>
          <w:sz w:val="32"/>
          <w:szCs w:val="32"/>
          <w:lang w:val="en"/>
        </w:rPr>
        <w:t xml:space="preserve">In case you have Microsoft licenses check this page: </w:t>
      </w:r>
      <w:hyperlink r:id="rId31" w:tgtFrame="_blank" w:history="1">
        <w:r w:rsidRPr="008F068E">
          <w:rPr>
            <w:rFonts w:ascii="inherit" w:eastAsia="Times New Roman" w:hAnsi="inherit" w:cs="Times New Roman"/>
            <w:color w:val="008CBA"/>
            <w:sz w:val="32"/>
            <w:szCs w:val="32"/>
            <w:lang w:val="en"/>
          </w:rPr>
          <w:t>Azure Hybrid Benefit Savings Calculator</w:t>
        </w:r>
      </w:hyperlink>
    </w:p>
    <w:p w:rsidR="008F068E" w:rsidRPr="008F068E" w:rsidRDefault="008F068E" w:rsidP="008F068E">
      <w:pPr>
        <w:spacing w:after="240" w:line="240" w:lineRule="auto"/>
        <w:rPr>
          <w:rFonts w:ascii="Helvetica Neue" w:eastAsia="Times New Roman" w:hAnsi="Helvetica Neue" w:cs="Times New Roman"/>
          <w:color w:val="222222"/>
          <w:sz w:val="32"/>
          <w:szCs w:val="32"/>
          <w:lang w:val="en"/>
        </w:rPr>
      </w:pPr>
      <w:r w:rsidRPr="008F068E">
        <w:rPr>
          <w:rFonts w:ascii="Helvetica Neue" w:eastAsia="Times New Roman" w:hAnsi="Helvetica Neue" w:cs="Times New Roman"/>
          <w:color w:val="222222"/>
          <w:sz w:val="32"/>
          <w:szCs w:val="32"/>
          <w:lang w:val="en"/>
        </w:rPr>
        <w:lastRenderedPageBreak/>
        <w:br/>
      </w:r>
      <w:r w:rsidRPr="008F068E">
        <w:rPr>
          <w:rFonts w:ascii="Helvetica Neue" w:eastAsia="Times New Roman" w:hAnsi="Helvetica Neue" w:cs="Times New Roman"/>
          <w:color w:val="222222"/>
          <w:sz w:val="32"/>
          <w:szCs w:val="32"/>
          <w:lang w:val="en"/>
        </w:rPr>
        <w:br/>
        <w:t xml:space="preserve">Last Updated: 2020-03-06 </w:t>
      </w:r>
      <w:r w:rsidRPr="008F068E">
        <w:rPr>
          <w:rFonts w:ascii="Helvetica Neue" w:eastAsia="Times New Roman" w:hAnsi="Helvetica Neue" w:cs="Times New Roman"/>
          <w:color w:val="222222"/>
          <w:sz w:val="32"/>
          <w:szCs w:val="32"/>
          <w:lang w:val="en"/>
        </w:rPr>
        <w:br/>
      </w:r>
    </w:p>
    <w:p w:rsidR="008F068E" w:rsidRPr="008F068E" w:rsidRDefault="008F068E" w:rsidP="008F068E">
      <w:pPr>
        <w:spacing w:after="0" w:line="240" w:lineRule="auto"/>
        <w:jc w:val="center"/>
        <w:rPr>
          <w:rFonts w:ascii="Helvetica Neue" w:eastAsia="Times New Roman" w:hAnsi="Helvetica Neue" w:cs="Times New Roman"/>
          <w:color w:val="222222"/>
          <w:sz w:val="32"/>
          <w:szCs w:val="32"/>
          <w:lang w:val="en"/>
        </w:rPr>
      </w:pPr>
    </w:p>
    <w:p w:rsidR="00470421" w:rsidRPr="008F068E" w:rsidRDefault="004A39BD">
      <w:pPr>
        <w:rPr>
          <w:sz w:val="32"/>
          <w:szCs w:val="32"/>
        </w:rPr>
      </w:pPr>
    </w:p>
    <w:sectPr w:rsidR="00470421" w:rsidRPr="008F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Neue">
    <w:altName w:val="Times New Roman"/>
    <w:charset w:val="00"/>
    <w:family w:val="auto"/>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855AE"/>
    <w:multiLevelType w:val="multilevel"/>
    <w:tmpl w:val="6F5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63B5A"/>
    <w:multiLevelType w:val="multilevel"/>
    <w:tmpl w:val="4724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68E"/>
    <w:rsid w:val="000C5BA9"/>
    <w:rsid w:val="00251E72"/>
    <w:rsid w:val="004A39BD"/>
    <w:rsid w:val="008F068E"/>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DE44"/>
  <w15:chartTrackingRefBased/>
  <w15:docId w15:val="{7B364F9D-60AF-48A5-ABA3-EC00EB0F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068E"/>
    <w:pPr>
      <w:spacing w:after="0" w:line="240" w:lineRule="auto"/>
      <w:outlineLvl w:val="0"/>
    </w:pPr>
    <w:rPr>
      <w:rFonts w:ascii="Helvetica Neue" w:eastAsia="Times New Roman" w:hAnsi="Helvetica Neue" w:cs="Times New Roman"/>
      <w:b/>
      <w:bCs/>
      <w:color w:val="222222"/>
      <w:kern w:val="36"/>
      <w:sz w:val="48"/>
      <w:szCs w:val="48"/>
    </w:rPr>
  </w:style>
  <w:style w:type="paragraph" w:styleId="Heading2">
    <w:name w:val="heading 2"/>
    <w:basedOn w:val="Normal"/>
    <w:link w:val="Heading2Char"/>
    <w:uiPriority w:val="9"/>
    <w:qFormat/>
    <w:rsid w:val="008F068E"/>
    <w:pPr>
      <w:spacing w:after="0" w:line="240" w:lineRule="auto"/>
      <w:outlineLvl w:val="1"/>
    </w:pPr>
    <w:rPr>
      <w:rFonts w:ascii="Helvetica Neue" w:eastAsia="Times New Roman" w:hAnsi="Helvetica Neue" w:cs="Times New Roman"/>
      <w:color w:val="CC3300"/>
      <w:sz w:val="36"/>
      <w:szCs w:val="36"/>
    </w:rPr>
  </w:style>
  <w:style w:type="paragraph" w:styleId="Heading5">
    <w:name w:val="heading 5"/>
    <w:basedOn w:val="Normal"/>
    <w:link w:val="Heading5Char"/>
    <w:uiPriority w:val="9"/>
    <w:qFormat/>
    <w:rsid w:val="008F068E"/>
    <w:pPr>
      <w:spacing w:after="0" w:line="240" w:lineRule="auto"/>
      <w:outlineLvl w:val="4"/>
    </w:pPr>
    <w:rPr>
      <w:rFonts w:ascii="Helvetica Neue" w:eastAsia="Times New Roman" w:hAnsi="Helvetica Neue" w:cs="Times New Roman"/>
      <w:b/>
      <w:bCs/>
      <w:color w:val="222222"/>
      <w:sz w:val="20"/>
      <w:szCs w:val="20"/>
    </w:rPr>
  </w:style>
  <w:style w:type="paragraph" w:styleId="Heading6">
    <w:name w:val="heading 6"/>
    <w:basedOn w:val="Normal"/>
    <w:link w:val="Heading6Char"/>
    <w:uiPriority w:val="9"/>
    <w:qFormat/>
    <w:rsid w:val="008F068E"/>
    <w:pPr>
      <w:spacing w:after="0" w:line="240" w:lineRule="auto"/>
      <w:outlineLvl w:val="5"/>
    </w:pPr>
    <w:rPr>
      <w:rFonts w:ascii="Helvetica Neue" w:eastAsia="Times New Roman" w:hAnsi="Helvetica Neue" w:cs="Times New Roman"/>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8E"/>
    <w:rPr>
      <w:rFonts w:ascii="Helvetica Neue" w:eastAsia="Times New Roman" w:hAnsi="Helvetica Neue" w:cs="Times New Roman"/>
      <w:b/>
      <w:bCs/>
      <w:color w:val="222222"/>
      <w:kern w:val="36"/>
      <w:sz w:val="48"/>
      <w:szCs w:val="48"/>
    </w:rPr>
  </w:style>
  <w:style w:type="character" w:customStyle="1" w:styleId="Heading2Char">
    <w:name w:val="Heading 2 Char"/>
    <w:basedOn w:val="DefaultParagraphFont"/>
    <w:link w:val="Heading2"/>
    <w:uiPriority w:val="9"/>
    <w:rsid w:val="008F068E"/>
    <w:rPr>
      <w:rFonts w:ascii="Helvetica Neue" w:eastAsia="Times New Roman" w:hAnsi="Helvetica Neue" w:cs="Times New Roman"/>
      <w:color w:val="CC3300"/>
      <w:sz w:val="36"/>
      <w:szCs w:val="36"/>
    </w:rPr>
  </w:style>
  <w:style w:type="character" w:customStyle="1" w:styleId="Heading5Char">
    <w:name w:val="Heading 5 Char"/>
    <w:basedOn w:val="DefaultParagraphFont"/>
    <w:link w:val="Heading5"/>
    <w:uiPriority w:val="9"/>
    <w:rsid w:val="008F068E"/>
    <w:rPr>
      <w:rFonts w:ascii="Helvetica Neue" w:eastAsia="Times New Roman" w:hAnsi="Helvetica Neue" w:cs="Times New Roman"/>
      <w:b/>
      <w:bCs/>
      <w:color w:val="222222"/>
      <w:sz w:val="20"/>
      <w:szCs w:val="20"/>
    </w:rPr>
  </w:style>
  <w:style w:type="character" w:customStyle="1" w:styleId="Heading6Char">
    <w:name w:val="Heading 6 Char"/>
    <w:basedOn w:val="DefaultParagraphFont"/>
    <w:link w:val="Heading6"/>
    <w:uiPriority w:val="9"/>
    <w:rsid w:val="008F068E"/>
    <w:rPr>
      <w:rFonts w:ascii="Helvetica Neue" w:eastAsia="Times New Roman" w:hAnsi="Helvetica Neue" w:cs="Times New Roman"/>
      <w:color w:val="222222"/>
      <w:sz w:val="15"/>
      <w:szCs w:val="15"/>
    </w:rPr>
  </w:style>
  <w:style w:type="character" w:styleId="Hyperlink">
    <w:name w:val="Hyperlink"/>
    <w:basedOn w:val="DefaultParagraphFont"/>
    <w:uiPriority w:val="99"/>
    <w:unhideWhenUsed/>
    <w:rsid w:val="008F068E"/>
    <w:rPr>
      <w:strike w:val="0"/>
      <w:dstrike w:val="0"/>
      <w:color w:val="008CBA"/>
      <w:u w:val="none"/>
      <w:effect w:val="none"/>
    </w:rPr>
  </w:style>
  <w:style w:type="character" w:styleId="Strong">
    <w:name w:val="Strong"/>
    <w:basedOn w:val="DefaultParagraphFont"/>
    <w:uiPriority w:val="22"/>
    <w:qFormat/>
    <w:rsid w:val="008F068E"/>
    <w:rPr>
      <w:b/>
      <w:bCs/>
    </w:rPr>
  </w:style>
  <w:style w:type="paragraph" w:styleId="NormalWeb">
    <w:name w:val="Normal (Web)"/>
    <w:basedOn w:val="Normal"/>
    <w:uiPriority w:val="99"/>
    <w:semiHidden/>
    <w:unhideWhenUsed/>
    <w:rsid w:val="008F068E"/>
    <w:pPr>
      <w:spacing w:after="0" w:line="240" w:lineRule="auto"/>
    </w:pPr>
    <w:rPr>
      <w:rFonts w:ascii="inherit" w:eastAsia="Times New Roman" w:hAnsi="inherit"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688793">
      <w:bodyDiv w:val="1"/>
      <w:marLeft w:val="0"/>
      <w:marRight w:val="0"/>
      <w:marTop w:val="0"/>
      <w:marBottom w:val="0"/>
      <w:divBdr>
        <w:top w:val="none" w:sz="0" w:space="0" w:color="auto"/>
        <w:left w:val="none" w:sz="0" w:space="0" w:color="auto"/>
        <w:bottom w:val="none" w:sz="0" w:space="0" w:color="auto"/>
        <w:right w:val="none" w:sz="0" w:space="0" w:color="auto"/>
      </w:divBdr>
      <w:divsChild>
        <w:div w:id="1065758395">
          <w:marLeft w:val="0"/>
          <w:marRight w:val="0"/>
          <w:marTop w:val="0"/>
          <w:marBottom w:val="0"/>
          <w:divBdr>
            <w:top w:val="none" w:sz="0" w:space="0" w:color="auto"/>
            <w:left w:val="none" w:sz="0" w:space="0" w:color="auto"/>
            <w:bottom w:val="none" w:sz="0" w:space="0" w:color="auto"/>
            <w:right w:val="none" w:sz="0" w:space="0" w:color="auto"/>
          </w:divBdr>
          <w:divsChild>
            <w:div w:id="2007438389">
              <w:marLeft w:val="0"/>
              <w:marRight w:val="0"/>
              <w:marTop w:val="0"/>
              <w:marBottom w:val="0"/>
              <w:divBdr>
                <w:top w:val="none" w:sz="0" w:space="0" w:color="auto"/>
                <w:left w:val="none" w:sz="0" w:space="0" w:color="auto"/>
                <w:bottom w:val="none" w:sz="0" w:space="0" w:color="auto"/>
                <w:right w:val="none" w:sz="0" w:space="0" w:color="auto"/>
              </w:divBdr>
              <w:divsChild>
                <w:div w:id="1360740934">
                  <w:marLeft w:val="0"/>
                  <w:marRight w:val="0"/>
                  <w:marTop w:val="0"/>
                  <w:marBottom w:val="300"/>
                  <w:divBdr>
                    <w:top w:val="none" w:sz="0" w:space="0" w:color="auto"/>
                    <w:left w:val="none" w:sz="0" w:space="0" w:color="auto"/>
                    <w:bottom w:val="none" w:sz="0" w:space="0" w:color="auto"/>
                    <w:right w:val="none" w:sz="0" w:space="0" w:color="auto"/>
                  </w:divBdr>
                </w:div>
                <w:div w:id="303506685">
                  <w:marLeft w:val="0"/>
                  <w:marRight w:val="0"/>
                  <w:marTop w:val="0"/>
                  <w:marBottom w:val="300"/>
                  <w:divBdr>
                    <w:top w:val="none" w:sz="0" w:space="0" w:color="auto"/>
                    <w:left w:val="none" w:sz="0" w:space="0" w:color="auto"/>
                    <w:bottom w:val="none" w:sz="0" w:space="0" w:color="auto"/>
                    <w:right w:val="none" w:sz="0" w:space="0" w:color="auto"/>
                  </w:divBdr>
                </w:div>
                <w:div w:id="564413944">
                  <w:marLeft w:val="0"/>
                  <w:marRight w:val="0"/>
                  <w:marTop w:val="0"/>
                  <w:marBottom w:val="300"/>
                  <w:divBdr>
                    <w:top w:val="none" w:sz="0" w:space="0" w:color="auto"/>
                    <w:left w:val="none" w:sz="0" w:space="0" w:color="auto"/>
                    <w:bottom w:val="none" w:sz="0" w:space="0" w:color="auto"/>
                    <w:right w:val="none" w:sz="0" w:space="0" w:color="auto"/>
                  </w:divBdr>
                </w:div>
                <w:div w:id="1214349288">
                  <w:marLeft w:val="0"/>
                  <w:marRight w:val="0"/>
                  <w:marTop w:val="0"/>
                  <w:marBottom w:val="300"/>
                  <w:divBdr>
                    <w:top w:val="none" w:sz="0" w:space="0" w:color="auto"/>
                    <w:left w:val="none" w:sz="0" w:space="0" w:color="auto"/>
                    <w:bottom w:val="none" w:sz="0" w:space="0" w:color="auto"/>
                    <w:right w:val="none" w:sz="0" w:space="0" w:color="auto"/>
                  </w:divBdr>
                </w:div>
                <w:div w:id="876040903">
                  <w:marLeft w:val="0"/>
                  <w:marRight w:val="0"/>
                  <w:marTop w:val="0"/>
                  <w:marBottom w:val="300"/>
                  <w:divBdr>
                    <w:top w:val="none" w:sz="0" w:space="0" w:color="auto"/>
                    <w:left w:val="none" w:sz="0" w:space="0" w:color="auto"/>
                    <w:bottom w:val="none" w:sz="0" w:space="0" w:color="auto"/>
                    <w:right w:val="none" w:sz="0" w:space="0" w:color="auto"/>
                  </w:divBdr>
                </w:div>
                <w:div w:id="743182306">
                  <w:marLeft w:val="0"/>
                  <w:marRight w:val="0"/>
                  <w:marTop w:val="0"/>
                  <w:marBottom w:val="300"/>
                  <w:divBdr>
                    <w:top w:val="none" w:sz="0" w:space="0" w:color="auto"/>
                    <w:left w:val="none" w:sz="0" w:space="0" w:color="auto"/>
                    <w:bottom w:val="none" w:sz="0" w:space="0" w:color="auto"/>
                    <w:right w:val="none" w:sz="0" w:space="0" w:color="auto"/>
                  </w:divBdr>
                </w:div>
                <w:div w:id="922684534">
                  <w:marLeft w:val="0"/>
                  <w:marRight w:val="0"/>
                  <w:marTop w:val="0"/>
                  <w:marBottom w:val="300"/>
                  <w:divBdr>
                    <w:top w:val="none" w:sz="0" w:space="0" w:color="auto"/>
                    <w:left w:val="none" w:sz="0" w:space="0" w:color="auto"/>
                    <w:bottom w:val="none" w:sz="0" w:space="0" w:color="auto"/>
                    <w:right w:val="none" w:sz="0" w:space="0" w:color="auto"/>
                  </w:divBdr>
                </w:div>
                <w:div w:id="646589300">
                  <w:marLeft w:val="0"/>
                  <w:marRight w:val="0"/>
                  <w:marTop w:val="0"/>
                  <w:marBottom w:val="300"/>
                  <w:divBdr>
                    <w:top w:val="none" w:sz="0" w:space="0" w:color="auto"/>
                    <w:left w:val="none" w:sz="0" w:space="0" w:color="auto"/>
                    <w:bottom w:val="none" w:sz="0" w:space="0" w:color="auto"/>
                    <w:right w:val="none" w:sz="0" w:space="0" w:color="auto"/>
                  </w:divBdr>
                </w:div>
                <w:div w:id="484321574">
                  <w:marLeft w:val="0"/>
                  <w:marRight w:val="0"/>
                  <w:marTop w:val="0"/>
                  <w:marBottom w:val="300"/>
                  <w:divBdr>
                    <w:top w:val="none" w:sz="0" w:space="0" w:color="auto"/>
                    <w:left w:val="none" w:sz="0" w:space="0" w:color="auto"/>
                    <w:bottom w:val="none" w:sz="0" w:space="0" w:color="auto"/>
                    <w:right w:val="none" w:sz="0" w:space="0" w:color="auto"/>
                  </w:divBdr>
                </w:div>
                <w:div w:id="959147269">
                  <w:marLeft w:val="0"/>
                  <w:marRight w:val="0"/>
                  <w:marTop w:val="0"/>
                  <w:marBottom w:val="300"/>
                  <w:divBdr>
                    <w:top w:val="none" w:sz="0" w:space="0" w:color="auto"/>
                    <w:left w:val="none" w:sz="0" w:space="0" w:color="auto"/>
                    <w:bottom w:val="none" w:sz="0" w:space="0" w:color="auto"/>
                    <w:right w:val="none" w:sz="0" w:space="0" w:color="auto"/>
                  </w:divBdr>
                </w:div>
                <w:div w:id="343018875">
                  <w:marLeft w:val="0"/>
                  <w:marRight w:val="0"/>
                  <w:marTop w:val="0"/>
                  <w:marBottom w:val="300"/>
                  <w:divBdr>
                    <w:top w:val="none" w:sz="0" w:space="0" w:color="auto"/>
                    <w:left w:val="none" w:sz="0" w:space="0" w:color="auto"/>
                    <w:bottom w:val="none" w:sz="0" w:space="0" w:color="auto"/>
                    <w:right w:val="none" w:sz="0" w:space="0" w:color="auto"/>
                  </w:divBdr>
                </w:div>
                <w:div w:id="917985907">
                  <w:marLeft w:val="0"/>
                  <w:marRight w:val="0"/>
                  <w:marTop w:val="0"/>
                  <w:marBottom w:val="300"/>
                  <w:divBdr>
                    <w:top w:val="none" w:sz="0" w:space="0" w:color="auto"/>
                    <w:left w:val="none" w:sz="0" w:space="0" w:color="auto"/>
                    <w:bottom w:val="none" w:sz="0" w:space="0" w:color="auto"/>
                    <w:right w:val="none" w:sz="0" w:space="0" w:color="auto"/>
                  </w:divBdr>
                </w:div>
                <w:div w:id="305548116">
                  <w:marLeft w:val="0"/>
                  <w:marRight w:val="0"/>
                  <w:marTop w:val="0"/>
                  <w:marBottom w:val="300"/>
                  <w:divBdr>
                    <w:top w:val="none" w:sz="0" w:space="0" w:color="auto"/>
                    <w:left w:val="none" w:sz="0" w:space="0" w:color="auto"/>
                    <w:bottom w:val="none" w:sz="0" w:space="0" w:color="auto"/>
                    <w:right w:val="none" w:sz="0" w:space="0" w:color="auto"/>
                  </w:divBdr>
                </w:div>
                <w:div w:id="1880505448">
                  <w:marLeft w:val="0"/>
                  <w:marRight w:val="0"/>
                  <w:marTop w:val="0"/>
                  <w:marBottom w:val="300"/>
                  <w:divBdr>
                    <w:top w:val="none" w:sz="0" w:space="0" w:color="auto"/>
                    <w:left w:val="none" w:sz="0" w:space="0" w:color="auto"/>
                    <w:bottom w:val="none" w:sz="0" w:space="0" w:color="auto"/>
                    <w:right w:val="none" w:sz="0" w:space="0" w:color="auto"/>
                  </w:divBdr>
                </w:div>
                <w:div w:id="2000499349">
                  <w:marLeft w:val="0"/>
                  <w:marRight w:val="0"/>
                  <w:marTop w:val="0"/>
                  <w:marBottom w:val="300"/>
                  <w:divBdr>
                    <w:top w:val="none" w:sz="0" w:space="0" w:color="auto"/>
                    <w:left w:val="none" w:sz="0" w:space="0" w:color="auto"/>
                    <w:bottom w:val="none" w:sz="0" w:space="0" w:color="auto"/>
                    <w:right w:val="none" w:sz="0" w:space="0" w:color="auto"/>
                  </w:divBdr>
                </w:div>
                <w:div w:id="391542115">
                  <w:marLeft w:val="0"/>
                  <w:marRight w:val="0"/>
                  <w:marTop w:val="0"/>
                  <w:marBottom w:val="300"/>
                  <w:divBdr>
                    <w:top w:val="none" w:sz="0" w:space="0" w:color="auto"/>
                    <w:left w:val="none" w:sz="0" w:space="0" w:color="auto"/>
                    <w:bottom w:val="none" w:sz="0" w:space="0" w:color="auto"/>
                    <w:right w:val="none" w:sz="0" w:space="0" w:color="auto"/>
                  </w:divBdr>
                </w:div>
                <w:div w:id="1924803453">
                  <w:marLeft w:val="0"/>
                  <w:marRight w:val="0"/>
                  <w:marTop w:val="0"/>
                  <w:marBottom w:val="300"/>
                  <w:divBdr>
                    <w:top w:val="none" w:sz="0" w:space="0" w:color="auto"/>
                    <w:left w:val="none" w:sz="0" w:space="0" w:color="auto"/>
                    <w:bottom w:val="none" w:sz="0" w:space="0" w:color="auto"/>
                    <w:right w:val="none" w:sz="0" w:space="0" w:color="auto"/>
                  </w:divBdr>
                </w:div>
                <w:div w:id="1998654556">
                  <w:marLeft w:val="0"/>
                  <w:marRight w:val="0"/>
                  <w:marTop w:val="0"/>
                  <w:marBottom w:val="300"/>
                  <w:divBdr>
                    <w:top w:val="none" w:sz="0" w:space="0" w:color="auto"/>
                    <w:left w:val="none" w:sz="0" w:space="0" w:color="auto"/>
                    <w:bottom w:val="none" w:sz="0" w:space="0" w:color="auto"/>
                    <w:right w:val="none" w:sz="0" w:space="0" w:color="auto"/>
                  </w:divBdr>
                </w:div>
                <w:div w:id="624192587">
                  <w:marLeft w:val="0"/>
                  <w:marRight w:val="0"/>
                  <w:marTop w:val="0"/>
                  <w:marBottom w:val="300"/>
                  <w:divBdr>
                    <w:top w:val="none" w:sz="0" w:space="0" w:color="auto"/>
                    <w:left w:val="none" w:sz="0" w:space="0" w:color="auto"/>
                    <w:bottom w:val="none" w:sz="0" w:space="0" w:color="auto"/>
                    <w:right w:val="none" w:sz="0" w:space="0" w:color="auto"/>
                  </w:divBdr>
                </w:div>
                <w:div w:id="1956324424">
                  <w:marLeft w:val="0"/>
                  <w:marRight w:val="0"/>
                  <w:marTop w:val="0"/>
                  <w:marBottom w:val="0"/>
                  <w:divBdr>
                    <w:top w:val="none" w:sz="0" w:space="0" w:color="auto"/>
                    <w:left w:val="none" w:sz="0" w:space="0" w:color="auto"/>
                    <w:bottom w:val="none" w:sz="0" w:space="0" w:color="auto"/>
                    <w:right w:val="none" w:sz="0" w:space="0" w:color="auto"/>
                  </w:divBdr>
                  <w:divsChild>
                    <w:div w:id="1228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docs.microsoft.com/en-us/azure/virtual-machines/windows/hybrid-use-benefit-licensing" TargetMode="External"/><Relationship Id="rId17" Type="http://schemas.openxmlformats.org/officeDocument/2006/relationships/hyperlink" Target="https://azure.microsoft.com/en-us/pricing/details/managed-disks/"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azure/virtual-machines/windows/hybrid-use-benefit-licensing"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www.mssqltips.com/sqlservertip/6349/azure-cost-optimization-best-practices/?utm_source=dailynewsletter&amp;utm_medium=email&amp;utm_content=headline&amp;utm_campaign=20200306" TargetMode="External"/><Relationship Id="rId11" Type="http://schemas.openxmlformats.org/officeDocument/2006/relationships/hyperlink" Target="https://docs.microsoft.com/en-us/azure/cdn/cdn-billing"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hyperlink" Target="https://www.mssqltips.com/sqlserverauthor/234/vitor-montalvao/" TargetMode="Externa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hyperlink" Target="https://azure.microsoft.com/en-us/pricing/details/ip-addresses/" TargetMode="External"/><Relationship Id="rId31" Type="http://schemas.openxmlformats.org/officeDocument/2006/relationships/hyperlink" Target="https://azure.microsoft.com/en-us/pricing/hybrid-benef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3</cp:revision>
  <dcterms:created xsi:type="dcterms:W3CDTF">2020-03-06T15:30:00Z</dcterms:created>
  <dcterms:modified xsi:type="dcterms:W3CDTF">2020-03-06T15:35:00Z</dcterms:modified>
</cp:coreProperties>
</file>