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38515189"/>
        <w:docPartObj>
          <w:docPartGallery w:val="Cover Pages"/>
          <w:docPartUnique/>
        </w:docPartObj>
      </w:sdtPr>
      <w:sdtEndPr>
        <w:rPr>
          <w:rFonts w:cs="Times New Roman"/>
          <w:b/>
          <w:bCs/>
          <w:sz w:val="24"/>
          <w:szCs w:val="24"/>
          <w:u w:val="single"/>
        </w:rPr>
      </w:sdtEndPr>
      <w:sdtContent>
        <w:p w:rsidR="00F86FEE" w:rsidRDefault="00F86FEE"/>
        <w:p w:rsidR="00F86FEE" w:rsidRDefault="00F86FEE">
          <w:r>
            <w:rPr>
              <w:noProof/>
              <w:lang w:eastAsia="zh-TW"/>
            </w:rPr>
            <w:pict>
              <v:group id="_x0000_s1041"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2"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3"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44" style="position:absolute;left:3446;top:406;width:8475;height:15025;mso-width-relative:margin" fillcolor="#737373 [1789]" strokecolor="white [3212]" strokeweight="1pt">
                    <v:shadow color="#d8d8d8 [2732]" offset="3pt,3pt" offset2="2pt,2pt"/>
                    <v:textbox style="mso-next-textbox:#_x0000_s1044" inset="18pt,108pt,36pt">
                      <w:txbxContent>
                        <w:sdt>
                          <w:sdtPr>
                            <w:rPr>
                              <w:color w:val="FFFFFF" w:themeColor="background1"/>
                              <w:sz w:val="80"/>
                              <w:szCs w:val="80"/>
                            </w:rPr>
                            <w:alias w:val="Title"/>
                            <w:id w:val="-1638515183"/>
                            <w:placeholder>
                              <w:docPart w:val="AAA81BCF343C4A23802EFBED8F973A7E"/>
                            </w:placeholder>
                            <w:dataBinding w:prefixMappings="xmlns:ns0='http://schemas.openxmlformats.org/package/2006/metadata/core-properties' xmlns:ns1='http://purl.org/dc/elements/1.1/'" w:xpath="/ns0:coreProperties[1]/ns1:title[1]" w:storeItemID="{6C3C8BC8-F283-45AE-878A-BAB7291924A1}"/>
                            <w:text/>
                          </w:sdtPr>
                          <w:sdtContent>
                            <w:p w:rsidR="00F86FEE" w:rsidRDefault="00F86FEE">
                              <w:pPr>
                                <w:pStyle w:val="NoSpacing"/>
                                <w:rPr>
                                  <w:color w:val="FFFFFF" w:themeColor="background1"/>
                                  <w:sz w:val="80"/>
                                  <w:szCs w:val="80"/>
                                </w:rPr>
                              </w:pPr>
                              <w:r>
                                <w:rPr>
                                  <w:color w:val="FFFFFF" w:themeColor="background1"/>
                                  <w:sz w:val="80"/>
                                  <w:szCs w:val="80"/>
                                </w:rPr>
                                <w:t>How to run the code</w:t>
                              </w:r>
                            </w:p>
                          </w:sdtContent>
                        </w:sdt>
                        <w:p w:rsidR="00F86FEE" w:rsidRDefault="00F86FEE">
                          <w:pPr>
                            <w:pStyle w:val="NoSpacing"/>
                            <w:rPr>
                              <w:color w:val="FFFFFF" w:themeColor="background1"/>
                              <w:sz w:val="40"/>
                              <w:szCs w:val="40"/>
                            </w:rPr>
                          </w:pPr>
                        </w:p>
                        <w:p w:rsidR="00F86FEE" w:rsidRDefault="00F86FEE">
                          <w:pPr>
                            <w:pStyle w:val="NoSpacing"/>
                            <w:rPr>
                              <w:color w:val="FFFFFF" w:themeColor="background1"/>
                            </w:rPr>
                          </w:pPr>
                        </w:p>
                        <w:p w:rsidR="00F86FEE" w:rsidRPr="00F86FEE" w:rsidRDefault="00F86FEE">
                          <w:pPr>
                            <w:pStyle w:val="NoSpacing"/>
                            <w:rPr>
                              <w:color w:val="FFFFFF" w:themeColor="background1"/>
                              <w:u w:val="single"/>
                            </w:rPr>
                          </w:pPr>
                          <w:r w:rsidRPr="00F86FEE">
                            <w:rPr>
                              <w:color w:val="FFFFFF" w:themeColor="background1"/>
                              <w:u w:val="single"/>
                            </w:rPr>
                            <w:t>Group Members:</w:t>
                          </w:r>
                        </w:p>
                        <w:p w:rsidR="00F86FEE" w:rsidRDefault="00F86FEE">
                          <w:pPr>
                            <w:pStyle w:val="NoSpacing"/>
                            <w:rPr>
                              <w:color w:val="FFFFFF" w:themeColor="background1"/>
                            </w:rPr>
                          </w:pPr>
                        </w:p>
                        <w:p w:rsidR="00F86FEE" w:rsidRDefault="00F86FEE">
                          <w:pPr>
                            <w:pStyle w:val="NoSpacing"/>
                            <w:rPr>
                              <w:color w:val="FFFFFF" w:themeColor="background1"/>
                            </w:rPr>
                          </w:pPr>
                          <w:proofErr w:type="spellStart"/>
                          <w:r>
                            <w:rPr>
                              <w:color w:val="FFFFFF" w:themeColor="background1"/>
                            </w:rPr>
                            <w:t>Sarwan</w:t>
                          </w:r>
                          <w:proofErr w:type="spellEnd"/>
                          <w:r>
                            <w:rPr>
                              <w:color w:val="FFFFFF" w:themeColor="background1"/>
                            </w:rPr>
                            <w:t xml:space="preserve"> Ali</w:t>
                          </w:r>
                        </w:p>
                        <w:p w:rsidR="00F86FEE" w:rsidRDefault="00F86FEE">
                          <w:pPr>
                            <w:pStyle w:val="NoSpacing"/>
                            <w:rPr>
                              <w:color w:val="FFFFFF" w:themeColor="background1"/>
                            </w:rPr>
                          </w:pPr>
                          <w:proofErr w:type="spellStart"/>
                          <w:r>
                            <w:rPr>
                              <w:color w:val="FFFFFF" w:themeColor="background1"/>
                            </w:rPr>
                            <w:t>Bilal</w:t>
                          </w:r>
                          <w:proofErr w:type="spellEnd"/>
                          <w:r>
                            <w:rPr>
                              <w:color w:val="FFFFFF" w:themeColor="background1"/>
                            </w:rPr>
                            <w:t xml:space="preserve"> </w:t>
                          </w:r>
                          <w:proofErr w:type="spellStart"/>
                          <w:r>
                            <w:rPr>
                              <w:color w:val="FFFFFF" w:themeColor="background1"/>
                            </w:rPr>
                            <w:t>Rabbani</w:t>
                          </w:r>
                          <w:proofErr w:type="spellEnd"/>
                        </w:p>
                        <w:p w:rsidR="00F86FEE" w:rsidRDefault="00F86FEE">
                          <w:pPr>
                            <w:pStyle w:val="NoSpacing"/>
                            <w:rPr>
                              <w:color w:val="FFFFFF" w:themeColor="background1"/>
                            </w:rPr>
                          </w:pPr>
                          <w:proofErr w:type="spellStart"/>
                          <w:r>
                            <w:rPr>
                              <w:color w:val="FFFFFF" w:themeColor="background1"/>
                            </w:rPr>
                            <w:t>Moeen</w:t>
                          </w:r>
                          <w:proofErr w:type="spellEnd"/>
                          <w:r>
                            <w:rPr>
                              <w:color w:val="FFFFFF" w:themeColor="background1"/>
                            </w:rPr>
                            <w:t xml:space="preserve"> </w:t>
                          </w:r>
                          <w:proofErr w:type="spellStart"/>
                          <w:r>
                            <w:rPr>
                              <w:color w:val="FFFFFF" w:themeColor="background1"/>
                            </w:rPr>
                            <w:t>Ud</w:t>
                          </w:r>
                          <w:proofErr w:type="spellEnd"/>
                          <w:r>
                            <w:rPr>
                              <w:color w:val="FFFFFF" w:themeColor="background1"/>
                            </w:rPr>
                            <w:t xml:space="preserve"> Din </w:t>
                          </w:r>
                        </w:p>
                        <w:p w:rsidR="00F86FEE" w:rsidRDefault="00F86FEE">
                          <w:pPr>
                            <w:pStyle w:val="NoSpacing"/>
                            <w:rPr>
                              <w:color w:val="FFFFFF" w:themeColor="background1"/>
                            </w:rPr>
                          </w:pPr>
                        </w:p>
                      </w:txbxContent>
                    </v:textbox>
                  </v:rect>
                  <v:group id="_x0000_s1045" style="position:absolute;left:321;top:3424;width:3125;height:6069" coordorigin="654,3599" coordsize="2880,5760">
                    <v:rect id="_x0000_s1046" style="position:absolute;left:2094;top:6479;width:1440;height:1440;flip:x;mso-width-relative:margin;v-text-anchor:middle" fillcolor="#a7bfde [1620]" strokecolor="white [3212]" strokeweight="1pt">
                      <v:fill opacity="52429f"/>
                      <v:shadow color="#d8d8d8 [2732]" offset="3pt,3pt" offset2="2pt,2pt"/>
                    </v:rect>
                    <v:rect id="_x0000_s1047" style="position:absolute;left:2094;top:5039;width:1440;height:1440;flip:x;mso-width-relative:margin;v-text-anchor:middle" fillcolor="#a7bfde [1620]" strokecolor="white [3212]" strokeweight="1pt">
                      <v:fill opacity=".5"/>
                      <v:shadow color="#d8d8d8 [2732]" offset="3pt,3pt" offset2="2pt,2pt"/>
                    </v:rect>
                    <v:rect id="_x0000_s1048" style="position:absolute;left:654;top:5039;width:1440;height:1440;flip:x;mso-width-relative:margin;v-text-anchor:middle" fillcolor="#a7bfde [1620]" strokecolor="white [3212]" strokeweight="1pt">
                      <v:fill opacity="52429f"/>
                      <v:shadow color="#d8d8d8 [2732]" offset="3pt,3pt" offset2="2pt,2pt"/>
                    </v:rect>
                    <v:rect id="_x0000_s1049" style="position:absolute;left:654;top:3599;width:1440;height:1440;flip:x;mso-width-relative:margin;v-text-anchor:middle" fillcolor="#a7bfde [1620]" strokecolor="white [3212]" strokeweight="1pt">
                      <v:fill opacity=".5"/>
                      <v:shadow color="#d8d8d8 [2732]" offset="3pt,3pt" offset2="2pt,2pt"/>
                    </v:rect>
                    <v:rect id="_x0000_s1050" style="position:absolute;left:654;top:6479;width:1440;height:1440;flip:x;mso-width-relative:margin;v-text-anchor:middle" fillcolor="#a7bfde [1620]" strokecolor="white [3212]" strokeweight="1pt">
                      <v:fill opacity=".5"/>
                      <v:shadow color="#d8d8d8 [2732]" offset="3pt,3pt" offset2="2pt,2pt"/>
                    </v:rect>
                    <v:rect id="_x0000_s1051" style="position:absolute;left:2094;top:7919;width:1440;height:1440;flip:x;mso-width-relative:margin;v-text-anchor:middle" fillcolor="#a7bfde [1620]" strokecolor="white [3212]" strokeweight="1pt">
                      <v:fill opacity=".5"/>
                      <v:shadow color="#d8d8d8 [2732]" offset="3pt,3pt" offset2="2pt,2pt"/>
                    </v:rect>
                  </v:group>
                  <v:rect id="_x0000_s1052" style="position:absolute;left:2690;top:406;width:1563;height:1518;flip:x;mso-width-relative:margin;v-text-anchor:bottom" fillcolor="#c0504d [3205]" strokecolor="white [3212]" strokeweight="1pt">
                    <v:shadow color="#d8d8d8 [2732]" offset="3pt,3pt" offset2="2pt,2pt"/>
                    <v:textbox style="mso-next-textbox:#_x0000_s1052">
                      <w:txbxContent>
                        <w:sdt>
                          <w:sdtPr>
                            <w:rPr>
                              <w:color w:val="FFFFFF" w:themeColor="background1"/>
                              <w:sz w:val="52"/>
                              <w:szCs w:val="52"/>
                            </w:rPr>
                            <w:alias w:val="Year"/>
                            <w:id w:val="-1638515180"/>
                            <w:placeholder>
                              <w:docPart w:val="F76151B76AB246969E518AEA0B32D72A"/>
                            </w:placeholder>
                            <w:dataBinding w:prefixMappings="xmlns:ns0='http://schemas.microsoft.com/office/2006/coverPageProps'" w:xpath="/ns0:CoverPageProperties[1]/ns0:PublishDate[1]" w:storeItemID="{55AF091B-3C7A-41E3-B477-F2FDAA23CFDA}"/>
                            <w:date w:fullDate="2016-12-16T00:00:00Z">
                              <w:dateFormat w:val="yyyy"/>
                              <w:lid w:val="en-US"/>
                              <w:storeMappedDataAs w:val="dateTime"/>
                              <w:calendar w:val="gregorian"/>
                            </w:date>
                          </w:sdtPr>
                          <w:sdtContent>
                            <w:p w:rsidR="00F86FEE" w:rsidRDefault="00F86FEE">
                              <w:pPr>
                                <w:jc w:val="center"/>
                                <w:rPr>
                                  <w:color w:val="FFFFFF" w:themeColor="background1"/>
                                  <w:sz w:val="48"/>
                                  <w:szCs w:val="52"/>
                                </w:rPr>
                              </w:pPr>
                              <w:r>
                                <w:rPr>
                                  <w:color w:val="FFFFFF" w:themeColor="background1"/>
                                  <w:sz w:val="52"/>
                                  <w:szCs w:val="52"/>
                                </w:rPr>
                                <w:t>2016</w:t>
                              </w:r>
                            </w:p>
                          </w:sdtContent>
                        </w:sdt>
                      </w:txbxContent>
                    </v:textbox>
                  </v:rect>
                </v:group>
                <v:group id="_x0000_s1053" style="position:absolute;left:3446;top:13758;width:8169;height:1382" coordorigin="3446,13758" coordsize="8169,1382">
                  <v:group id="_x0000_s1054" style="position:absolute;left:10833;top:14380;width:782;height:760;flip:x y" coordorigin="8754,11945" coordsize="2880,2859">
                    <v:rect id="_x0000_s1055" style="position:absolute;left:10194;top:11945;width:1440;height:1440;flip:x;mso-width-relative:margin;v-text-anchor:middle" fillcolor="#bfbfbf [2412]" strokecolor="white [3212]" strokeweight="1pt">
                      <v:fill opacity=".5"/>
                      <v:shadow color="#d8d8d8 [2732]" offset="3pt,3pt" offset2="2pt,2pt"/>
                    </v:rect>
                    <v:rect id="_x0000_s1056" style="position:absolute;left:10194;top:13364;width:1440;height:1440;flip:x;mso-width-relative:margin;v-text-anchor:middle" fillcolor="#c0504d [3205]" strokecolor="white [3212]" strokeweight="1pt">
                      <v:shadow color="#d8d8d8 [2732]" offset="3pt,3pt" offset2="2pt,2pt"/>
                    </v:rect>
                    <v:rect id="_x0000_s1057" style="position:absolute;left:8754;top:13364;width:1440;height:1440;flip:x;mso-width-relative:margin;v-text-anchor:middle" fillcolor="#bfbfbf [2412]" strokecolor="white [3212]" strokeweight="1pt">
                      <v:fill opacity=".5"/>
                      <v:shadow color="#d8d8d8 [2732]" offset="3pt,3pt" offset2="2pt,2pt"/>
                    </v:rect>
                  </v:group>
                  <v:rect id="_x0000_s1058" style="position:absolute;left:3446;top:13758;width:7105;height:1382;v-text-anchor:bottom" filled="f" fillcolor="white [3212]" stroked="f" strokecolor="white [3212]" strokeweight="1pt">
                    <v:fill opacity="52429f"/>
                    <v:shadow color="#d8d8d8 [2732]" offset="3pt,3pt" offset2="2pt,2pt"/>
                    <v:textbox style="mso-next-textbox:#_x0000_s1058" inset=",0,,0">
                      <w:txbxContent>
                        <w:sdt>
                          <w:sdtPr>
                            <w:rPr>
                              <w:color w:val="FFFFFF" w:themeColor="background1"/>
                            </w:rPr>
                            <w:alias w:val="Date"/>
                            <w:id w:val="-1638515177"/>
                            <w:placeholder>
                              <w:docPart w:val="C36D9E12ED1743FBA18F64A30FBDA611"/>
                            </w:placeholder>
                            <w:dataBinding w:prefixMappings="xmlns:ns0='http://schemas.microsoft.com/office/2006/coverPageProps'" w:xpath="/ns0:CoverPageProperties[1]/ns0:PublishDate[1]" w:storeItemID="{55AF091B-3C7A-41E3-B477-F2FDAA23CFDA}"/>
                            <w:date w:fullDate="2016-12-16T00:00:00Z">
                              <w:dateFormat w:val="M/d/yyyy"/>
                              <w:lid w:val="en-US"/>
                              <w:storeMappedDataAs w:val="dateTime"/>
                              <w:calendar w:val="gregorian"/>
                            </w:date>
                          </w:sdtPr>
                          <w:sdtContent>
                            <w:p w:rsidR="00F86FEE" w:rsidRDefault="00F86FEE">
                              <w:pPr>
                                <w:pStyle w:val="NoSpacing"/>
                                <w:jc w:val="right"/>
                                <w:rPr>
                                  <w:color w:val="FFFFFF" w:themeColor="background1"/>
                                </w:rPr>
                              </w:pPr>
                              <w:r>
                                <w:rPr>
                                  <w:color w:val="FFFFFF" w:themeColor="background1"/>
                                </w:rPr>
                                <w:t>12/16/2016</w:t>
                              </w:r>
                            </w:p>
                          </w:sdtContent>
                        </w:sdt>
                      </w:txbxContent>
                    </v:textbox>
                  </v:rect>
                </v:group>
                <w10:wrap anchorx="page" anchory="page"/>
              </v:group>
            </w:pict>
          </w:r>
        </w:p>
        <w:p w:rsidR="00F86FEE" w:rsidRDefault="00F86FEE">
          <w:pPr>
            <w:rPr>
              <w:rFonts w:cs="Times New Roman"/>
              <w:sz w:val="24"/>
              <w:szCs w:val="24"/>
              <w:u w:val="single"/>
            </w:rPr>
          </w:pPr>
          <w:r>
            <w:rPr>
              <w:rFonts w:cs="Times New Roman"/>
              <w:b/>
              <w:bCs/>
              <w:sz w:val="24"/>
              <w:szCs w:val="24"/>
              <w:u w:val="single"/>
            </w:rPr>
            <w:br w:type="page"/>
          </w:r>
        </w:p>
      </w:sdtContent>
    </w:sdt>
    <w:p w:rsidR="00D02E1C" w:rsidRDefault="00F86FEE" w:rsidP="00F86FEE">
      <w:pPr>
        <w:pStyle w:val="Heading1"/>
        <w:jc w:val="center"/>
        <w:rPr>
          <w:sz w:val="32"/>
          <w:szCs w:val="32"/>
        </w:rPr>
      </w:pPr>
      <w:r w:rsidRPr="00F86FEE">
        <w:rPr>
          <w:sz w:val="32"/>
          <w:szCs w:val="32"/>
        </w:rPr>
        <w:lastRenderedPageBreak/>
        <w:t>Steps</w:t>
      </w:r>
      <w:r w:rsidR="00D65D30" w:rsidRPr="00F86FEE">
        <w:rPr>
          <w:sz w:val="32"/>
          <w:szCs w:val="32"/>
        </w:rPr>
        <w:t xml:space="preserve"> to run the code</w:t>
      </w:r>
    </w:p>
    <w:p w:rsidR="00F86FEE" w:rsidRDefault="00F86FEE" w:rsidP="00F86FEE"/>
    <w:p w:rsidR="00F86FEE" w:rsidRPr="00F86FEE" w:rsidRDefault="00F86FEE" w:rsidP="00F86FEE"/>
    <w:p w:rsidR="00D65D30" w:rsidRPr="00F86FEE" w:rsidRDefault="00D65D30" w:rsidP="00D65D30">
      <w:pPr>
        <w:pStyle w:val="ListParagraph"/>
        <w:numPr>
          <w:ilvl w:val="0"/>
          <w:numId w:val="1"/>
        </w:numPr>
        <w:rPr>
          <w:rFonts w:cs="Times New Roman"/>
          <w:sz w:val="24"/>
          <w:szCs w:val="24"/>
        </w:rPr>
      </w:pPr>
      <w:r w:rsidRPr="00F86FEE">
        <w:rPr>
          <w:rFonts w:cs="Times New Roman"/>
          <w:sz w:val="24"/>
          <w:szCs w:val="24"/>
        </w:rPr>
        <w:t>Put all the folders in 1 location.</w:t>
      </w:r>
    </w:p>
    <w:p w:rsidR="00D65D30" w:rsidRPr="00F86FEE" w:rsidRDefault="00D65D30" w:rsidP="00D65D30">
      <w:pPr>
        <w:pStyle w:val="ListParagraph"/>
        <w:numPr>
          <w:ilvl w:val="0"/>
          <w:numId w:val="1"/>
        </w:numPr>
        <w:rPr>
          <w:rFonts w:cs="Times New Roman"/>
          <w:sz w:val="24"/>
          <w:szCs w:val="24"/>
        </w:rPr>
      </w:pPr>
      <w:r w:rsidRPr="00F86FEE">
        <w:rPr>
          <w:rFonts w:cs="Times New Roman"/>
          <w:sz w:val="24"/>
          <w:szCs w:val="24"/>
        </w:rPr>
        <w:t xml:space="preserve">Direct the </w:t>
      </w:r>
      <w:proofErr w:type="spellStart"/>
      <w:r w:rsidRPr="00F86FEE">
        <w:rPr>
          <w:rFonts w:cs="Times New Roman"/>
          <w:sz w:val="24"/>
          <w:szCs w:val="24"/>
        </w:rPr>
        <w:t>matlab</w:t>
      </w:r>
      <w:proofErr w:type="spellEnd"/>
      <w:r w:rsidRPr="00F86FEE">
        <w:rPr>
          <w:rFonts w:cs="Times New Roman"/>
          <w:sz w:val="24"/>
          <w:szCs w:val="24"/>
        </w:rPr>
        <w:t xml:space="preserve"> to that location</w:t>
      </w:r>
    </w:p>
    <w:p w:rsidR="00D65D30" w:rsidRPr="00F86FEE" w:rsidRDefault="00D65D30" w:rsidP="00D65D30">
      <w:pPr>
        <w:pStyle w:val="ListParagraph"/>
        <w:numPr>
          <w:ilvl w:val="0"/>
          <w:numId w:val="1"/>
        </w:numPr>
        <w:rPr>
          <w:rFonts w:cs="Times New Roman"/>
          <w:sz w:val="24"/>
          <w:szCs w:val="24"/>
        </w:rPr>
      </w:pPr>
      <w:r w:rsidRPr="00F86FEE">
        <w:rPr>
          <w:rFonts w:cs="Times New Roman"/>
          <w:sz w:val="24"/>
          <w:szCs w:val="24"/>
        </w:rPr>
        <w:t>In the fol</w:t>
      </w:r>
      <w:r w:rsidR="00F86FEE" w:rsidRPr="00F86FEE">
        <w:rPr>
          <w:rFonts w:cs="Times New Roman"/>
          <w:sz w:val="24"/>
          <w:szCs w:val="24"/>
        </w:rPr>
        <w:t xml:space="preserve">der </w:t>
      </w:r>
      <w:proofErr w:type="spellStart"/>
      <w:r w:rsidR="00F86FEE" w:rsidRPr="00F86FEE">
        <w:rPr>
          <w:rFonts w:cs="Times New Roman"/>
          <w:sz w:val="24"/>
          <w:szCs w:val="24"/>
        </w:rPr>
        <w:t>optimize_tone_mappping</w:t>
      </w:r>
      <w:proofErr w:type="spellEnd"/>
      <w:r w:rsidR="00F86FEE" w:rsidRPr="00F86FEE">
        <w:rPr>
          <w:rFonts w:cs="Times New Roman"/>
          <w:sz w:val="24"/>
          <w:szCs w:val="24"/>
        </w:rPr>
        <w:t xml:space="preserve"> code</w:t>
      </w:r>
      <w:r w:rsidRPr="00F86FEE">
        <w:rPr>
          <w:rFonts w:cs="Times New Roman"/>
          <w:sz w:val="24"/>
          <w:szCs w:val="24"/>
        </w:rPr>
        <w:t>, open mainEntry1.m and provide the image in the line “</w:t>
      </w:r>
      <w:proofErr w:type="spellStart"/>
      <w:r w:rsidRPr="00F86FEE">
        <w:rPr>
          <w:rFonts w:cs="Courier New"/>
          <w:color w:val="000000"/>
          <w:sz w:val="24"/>
          <w:szCs w:val="24"/>
        </w:rPr>
        <w:t>imageData</w:t>
      </w:r>
      <w:proofErr w:type="spellEnd"/>
      <w:r w:rsidRPr="00F86FEE">
        <w:rPr>
          <w:rFonts w:cs="Courier New"/>
          <w:color w:val="000000"/>
          <w:sz w:val="24"/>
          <w:szCs w:val="24"/>
        </w:rPr>
        <w:t xml:space="preserve"> = </w:t>
      </w:r>
      <w:proofErr w:type="spellStart"/>
      <w:proofErr w:type="gramStart"/>
      <w:r w:rsidRPr="00F86FEE">
        <w:rPr>
          <w:rFonts w:cs="Courier New"/>
          <w:color w:val="000000"/>
          <w:sz w:val="24"/>
          <w:szCs w:val="24"/>
        </w:rPr>
        <w:t>hdrimread</w:t>
      </w:r>
      <w:proofErr w:type="spellEnd"/>
      <w:r w:rsidRPr="00F86FEE">
        <w:rPr>
          <w:rFonts w:cs="Courier New"/>
          <w:color w:val="000000"/>
          <w:sz w:val="24"/>
          <w:szCs w:val="24"/>
        </w:rPr>
        <w:t>(</w:t>
      </w:r>
      <w:proofErr w:type="gramEnd"/>
      <w:r w:rsidRPr="00F86FEE">
        <w:rPr>
          <w:rFonts w:cs="Courier New"/>
          <w:color w:val="A020F0"/>
          <w:sz w:val="24"/>
          <w:szCs w:val="24"/>
        </w:rPr>
        <w:t>'bigFogMap1.hdr'</w:t>
      </w:r>
      <w:r w:rsidRPr="00F86FEE">
        <w:rPr>
          <w:rFonts w:cs="Courier New"/>
          <w:color w:val="000000"/>
          <w:sz w:val="24"/>
          <w:szCs w:val="24"/>
        </w:rPr>
        <w:t>);”.</w:t>
      </w:r>
    </w:p>
    <w:p w:rsidR="00D65D30" w:rsidRPr="00F86FEE" w:rsidRDefault="00D65D30" w:rsidP="00D65D30">
      <w:pPr>
        <w:pStyle w:val="ListParagraph"/>
        <w:numPr>
          <w:ilvl w:val="0"/>
          <w:numId w:val="1"/>
        </w:numPr>
        <w:rPr>
          <w:rFonts w:cs="Times New Roman"/>
          <w:sz w:val="24"/>
          <w:szCs w:val="24"/>
        </w:rPr>
      </w:pPr>
      <w:r w:rsidRPr="00F86FEE">
        <w:rPr>
          <w:rFonts w:cs="Courier New"/>
          <w:color w:val="000000"/>
          <w:sz w:val="24"/>
          <w:szCs w:val="24"/>
        </w:rPr>
        <w:t>Run the file.</w:t>
      </w:r>
    </w:p>
    <w:p w:rsidR="00D65D30" w:rsidRPr="00F86FEE" w:rsidRDefault="00D65D30" w:rsidP="00D65D30">
      <w:pPr>
        <w:pStyle w:val="ListParagraph"/>
        <w:numPr>
          <w:ilvl w:val="0"/>
          <w:numId w:val="1"/>
        </w:numPr>
        <w:rPr>
          <w:rFonts w:cs="Times New Roman"/>
          <w:sz w:val="24"/>
          <w:szCs w:val="24"/>
        </w:rPr>
      </w:pPr>
      <w:r w:rsidRPr="00F86FEE">
        <w:rPr>
          <w:rFonts w:cs="Courier New"/>
          <w:color w:val="000000"/>
          <w:sz w:val="24"/>
          <w:szCs w:val="24"/>
        </w:rPr>
        <w:t>This would give us the output image of “Globally Optimized Linear Windowed Tone-Mapping” and the structural similarity index in the command window.</w:t>
      </w:r>
    </w:p>
    <w:p w:rsidR="00F86FEE" w:rsidRPr="00F86FEE" w:rsidRDefault="00F86FEE" w:rsidP="00F86FEE">
      <w:pPr>
        <w:pStyle w:val="ListParagraph"/>
        <w:numPr>
          <w:ilvl w:val="0"/>
          <w:numId w:val="1"/>
        </w:numPr>
        <w:autoSpaceDE w:val="0"/>
        <w:autoSpaceDN w:val="0"/>
        <w:adjustRightInd w:val="0"/>
        <w:spacing w:after="0" w:line="240" w:lineRule="auto"/>
        <w:rPr>
          <w:rFonts w:cs="Courier New"/>
          <w:sz w:val="24"/>
          <w:szCs w:val="24"/>
        </w:rPr>
      </w:pPr>
      <w:r w:rsidRPr="00F86FEE">
        <w:rPr>
          <w:rFonts w:cs="Times New Roman"/>
          <w:sz w:val="24"/>
          <w:szCs w:val="24"/>
        </w:rPr>
        <w:t xml:space="preserve">Next, in the folder </w:t>
      </w:r>
      <w:proofErr w:type="spellStart"/>
      <w:r w:rsidRPr="00F86FEE">
        <w:rPr>
          <w:rFonts w:cs="Times New Roman"/>
          <w:sz w:val="24"/>
          <w:szCs w:val="24"/>
        </w:rPr>
        <w:t>hdr_imaging</w:t>
      </w:r>
      <w:proofErr w:type="spellEnd"/>
      <w:r w:rsidRPr="00F86FEE">
        <w:rPr>
          <w:rFonts w:cs="Times New Roman"/>
          <w:sz w:val="24"/>
          <w:szCs w:val="24"/>
        </w:rPr>
        <w:t>-master open “Untitled2.m” and provide the image in the line “</w:t>
      </w:r>
      <w:proofErr w:type="spellStart"/>
      <w:r w:rsidRPr="00F86FEE">
        <w:rPr>
          <w:rFonts w:cs="Courier New"/>
          <w:color w:val="000000"/>
          <w:sz w:val="24"/>
          <w:szCs w:val="24"/>
        </w:rPr>
        <w:t>hdr_image</w:t>
      </w:r>
      <w:proofErr w:type="spellEnd"/>
      <w:r w:rsidRPr="00F86FEE">
        <w:rPr>
          <w:rFonts w:cs="Courier New"/>
          <w:color w:val="000000"/>
          <w:sz w:val="24"/>
          <w:szCs w:val="24"/>
        </w:rPr>
        <w:t xml:space="preserve"> = </w:t>
      </w:r>
      <w:proofErr w:type="spellStart"/>
      <w:r w:rsidRPr="00F86FEE">
        <w:rPr>
          <w:rFonts w:cs="Courier New"/>
          <w:color w:val="000000"/>
          <w:sz w:val="24"/>
          <w:szCs w:val="24"/>
        </w:rPr>
        <w:t>hdrimread</w:t>
      </w:r>
      <w:proofErr w:type="spellEnd"/>
      <w:r w:rsidRPr="00F86FEE">
        <w:rPr>
          <w:rFonts w:cs="Courier New"/>
          <w:color w:val="000000"/>
          <w:sz w:val="24"/>
          <w:szCs w:val="24"/>
        </w:rPr>
        <w:t>(</w:t>
      </w:r>
      <w:r w:rsidRPr="00F86FEE">
        <w:rPr>
          <w:rFonts w:cs="Courier New"/>
          <w:color w:val="A020F0"/>
          <w:sz w:val="24"/>
          <w:szCs w:val="24"/>
        </w:rPr>
        <w:t>'KernerEnvLatLong.hdr'</w:t>
      </w:r>
      <w:r w:rsidRPr="00F86FEE">
        <w:rPr>
          <w:rFonts w:cs="Courier New"/>
          <w:color w:val="000000"/>
          <w:sz w:val="24"/>
          <w:szCs w:val="24"/>
        </w:rPr>
        <w:t>);</w:t>
      </w:r>
    </w:p>
    <w:p w:rsidR="00D65D30" w:rsidRPr="00F86FEE" w:rsidRDefault="00F86FEE" w:rsidP="00D65D30">
      <w:pPr>
        <w:pStyle w:val="ListParagraph"/>
        <w:numPr>
          <w:ilvl w:val="0"/>
          <w:numId w:val="1"/>
        </w:numPr>
        <w:rPr>
          <w:rFonts w:cs="Times New Roman"/>
          <w:sz w:val="24"/>
          <w:szCs w:val="24"/>
        </w:rPr>
      </w:pPr>
      <w:r w:rsidRPr="00F86FEE">
        <w:rPr>
          <w:rFonts w:cs="Times New Roman"/>
          <w:sz w:val="24"/>
          <w:szCs w:val="24"/>
        </w:rPr>
        <w:t xml:space="preserve">Run the file, this would give us the output of local and global </w:t>
      </w:r>
      <w:proofErr w:type="spellStart"/>
      <w:r w:rsidRPr="00F86FEE">
        <w:rPr>
          <w:rFonts w:cs="Times New Roman"/>
          <w:sz w:val="24"/>
          <w:szCs w:val="24"/>
        </w:rPr>
        <w:t>Reinhard</w:t>
      </w:r>
      <w:proofErr w:type="spellEnd"/>
      <w:r w:rsidRPr="00F86FEE">
        <w:rPr>
          <w:rFonts w:cs="Times New Roman"/>
          <w:sz w:val="24"/>
          <w:szCs w:val="24"/>
        </w:rPr>
        <w:t xml:space="preserve"> tone-mapping.</w:t>
      </w:r>
    </w:p>
    <w:p w:rsidR="00F86FEE" w:rsidRPr="00F86FEE" w:rsidRDefault="00F86FEE" w:rsidP="00D65D30">
      <w:pPr>
        <w:pStyle w:val="ListParagraph"/>
        <w:numPr>
          <w:ilvl w:val="0"/>
          <w:numId w:val="1"/>
        </w:numPr>
        <w:rPr>
          <w:rFonts w:cs="Times New Roman"/>
          <w:sz w:val="24"/>
          <w:szCs w:val="24"/>
        </w:rPr>
      </w:pPr>
      <w:r w:rsidRPr="00F86FEE">
        <w:rPr>
          <w:rFonts w:cs="Times New Roman"/>
          <w:sz w:val="24"/>
          <w:szCs w:val="24"/>
        </w:rPr>
        <w:t>In the command window it will give us the value of structural similarity index of the image. The first value is for Global tone mapping operator and the second value is for the local tone-mapping operator.</w:t>
      </w:r>
    </w:p>
    <w:p w:rsidR="00D65D30" w:rsidRPr="00D65D30" w:rsidRDefault="00D65D30" w:rsidP="00D65D30">
      <w:pPr>
        <w:rPr>
          <w:rFonts w:cs="Times New Roman"/>
          <w:sz w:val="24"/>
          <w:szCs w:val="24"/>
        </w:rPr>
      </w:pPr>
    </w:p>
    <w:sectPr w:rsidR="00D65D30" w:rsidRPr="00D65D30" w:rsidSect="00F86FE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0185E"/>
    <w:multiLevelType w:val="hybridMultilevel"/>
    <w:tmpl w:val="DDBAD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65D30"/>
    <w:rsid w:val="007108D0"/>
    <w:rsid w:val="008E5506"/>
    <w:rsid w:val="00D02E1C"/>
    <w:rsid w:val="00D65D30"/>
    <w:rsid w:val="00F86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E1C"/>
  </w:style>
  <w:style w:type="paragraph" w:styleId="Heading1">
    <w:name w:val="heading 1"/>
    <w:basedOn w:val="Normal"/>
    <w:next w:val="Normal"/>
    <w:link w:val="Heading1Char"/>
    <w:uiPriority w:val="9"/>
    <w:qFormat/>
    <w:rsid w:val="00F86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30"/>
    <w:pPr>
      <w:ind w:left="720"/>
      <w:contextualSpacing/>
    </w:pPr>
  </w:style>
  <w:style w:type="character" w:customStyle="1" w:styleId="Heading1Char">
    <w:name w:val="Heading 1 Char"/>
    <w:basedOn w:val="DefaultParagraphFont"/>
    <w:link w:val="Heading1"/>
    <w:uiPriority w:val="9"/>
    <w:rsid w:val="00F86FE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EE"/>
    <w:rPr>
      <w:rFonts w:ascii="Tahoma" w:hAnsi="Tahoma" w:cs="Tahoma"/>
      <w:sz w:val="16"/>
      <w:szCs w:val="16"/>
    </w:rPr>
  </w:style>
  <w:style w:type="paragraph" w:styleId="NoSpacing">
    <w:name w:val="No Spacing"/>
    <w:link w:val="NoSpacingChar"/>
    <w:uiPriority w:val="1"/>
    <w:qFormat/>
    <w:rsid w:val="00F86FEE"/>
    <w:pPr>
      <w:spacing w:after="0" w:line="240" w:lineRule="auto"/>
    </w:pPr>
    <w:rPr>
      <w:rFonts w:eastAsiaTheme="minorEastAsia"/>
    </w:rPr>
  </w:style>
  <w:style w:type="character" w:customStyle="1" w:styleId="NoSpacingChar">
    <w:name w:val="No Spacing Char"/>
    <w:basedOn w:val="DefaultParagraphFont"/>
    <w:link w:val="NoSpacing"/>
    <w:uiPriority w:val="1"/>
    <w:rsid w:val="00F86FE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A81BCF343C4A23802EFBED8F973A7E"/>
        <w:category>
          <w:name w:val="General"/>
          <w:gallery w:val="placeholder"/>
        </w:category>
        <w:types>
          <w:type w:val="bbPlcHdr"/>
        </w:types>
        <w:behaviors>
          <w:behavior w:val="content"/>
        </w:behaviors>
        <w:guid w:val="{8F0DDEC0-2FDE-471B-A813-6AEF5432E62D}"/>
      </w:docPartPr>
      <w:docPartBody>
        <w:p w:rsidR="00000000" w:rsidRDefault="00BA769C" w:rsidP="00BA769C">
          <w:pPr>
            <w:pStyle w:val="AAA81BCF343C4A23802EFBED8F973A7E"/>
          </w:pPr>
          <w:r>
            <w:rPr>
              <w:color w:val="FFFFFF" w:themeColor="background1"/>
              <w:sz w:val="80"/>
              <w:szCs w:val="80"/>
            </w:rPr>
            <w:t>[Type the document title]</w:t>
          </w:r>
        </w:p>
      </w:docPartBody>
    </w:docPart>
    <w:docPart>
      <w:docPartPr>
        <w:name w:val="F76151B76AB246969E518AEA0B32D72A"/>
        <w:category>
          <w:name w:val="General"/>
          <w:gallery w:val="placeholder"/>
        </w:category>
        <w:types>
          <w:type w:val="bbPlcHdr"/>
        </w:types>
        <w:behaviors>
          <w:behavior w:val="content"/>
        </w:behaviors>
        <w:guid w:val="{35A1040D-217E-46B8-B51A-FD6EA0063FAC}"/>
      </w:docPartPr>
      <w:docPartBody>
        <w:p w:rsidR="00000000" w:rsidRDefault="00BA769C" w:rsidP="00BA769C">
          <w:pPr>
            <w:pStyle w:val="F76151B76AB246969E518AEA0B32D72A"/>
          </w:pPr>
          <w:r>
            <w:rPr>
              <w:color w:val="FFFFFF" w:themeColor="background1"/>
              <w:sz w:val="48"/>
              <w:szCs w:val="48"/>
            </w:rPr>
            <w:t>[Year]</w:t>
          </w:r>
        </w:p>
      </w:docPartBody>
    </w:docPart>
    <w:docPart>
      <w:docPartPr>
        <w:name w:val="C36D9E12ED1743FBA18F64A30FBDA611"/>
        <w:category>
          <w:name w:val="General"/>
          <w:gallery w:val="placeholder"/>
        </w:category>
        <w:types>
          <w:type w:val="bbPlcHdr"/>
        </w:types>
        <w:behaviors>
          <w:behavior w:val="content"/>
        </w:behaviors>
        <w:guid w:val="{CFF7A157-6D07-4DD7-8E6B-A8E0B1C0259E}"/>
      </w:docPartPr>
      <w:docPartBody>
        <w:p w:rsidR="00000000" w:rsidRDefault="00BA769C" w:rsidP="00BA769C">
          <w:pPr>
            <w:pStyle w:val="C36D9E12ED1743FBA18F64A30FBDA611"/>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A769C"/>
    <w:rsid w:val="00BA769C"/>
    <w:rsid w:val="00E46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981B86D64687B10C633A0BE14C41">
    <w:name w:val="9020981B86D64687B10C633A0BE14C41"/>
    <w:rsid w:val="00BA769C"/>
  </w:style>
  <w:style w:type="paragraph" w:customStyle="1" w:styleId="62C00158E0DB4E1096CFDBDA1A3E0ADE">
    <w:name w:val="62C00158E0DB4E1096CFDBDA1A3E0ADE"/>
    <w:rsid w:val="00BA769C"/>
  </w:style>
  <w:style w:type="paragraph" w:customStyle="1" w:styleId="8C20D974BC394815B2C6A3F94065B2D8">
    <w:name w:val="8C20D974BC394815B2C6A3F94065B2D8"/>
    <w:rsid w:val="00BA769C"/>
  </w:style>
  <w:style w:type="paragraph" w:customStyle="1" w:styleId="D6B76253051348E2BD73FEA60B7BF82C">
    <w:name w:val="D6B76253051348E2BD73FEA60B7BF82C"/>
    <w:rsid w:val="00BA769C"/>
  </w:style>
  <w:style w:type="paragraph" w:customStyle="1" w:styleId="387A7E535FE74866970D24E39128CF0F">
    <w:name w:val="387A7E535FE74866970D24E39128CF0F"/>
    <w:rsid w:val="00BA769C"/>
  </w:style>
  <w:style w:type="paragraph" w:customStyle="1" w:styleId="AAA81BCF343C4A23802EFBED8F973A7E">
    <w:name w:val="AAA81BCF343C4A23802EFBED8F973A7E"/>
    <w:rsid w:val="00BA769C"/>
  </w:style>
  <w:style w:type="paragraph" w:customStyle="1" w:styleId="29C59356DAAA4DFCBC92F7E95D0796F0">
    <w:name w:val="29C59356DAAA4DFCBC92F7E95D0796F0"/>
    <w:rsid w:val="00BA769C"/>
  </w:style>
  <w:style w:type="paragraph" w:customStyle="1" w:styleId="6F013276A85F4821B67ED5498BC2E3FC">
    <w:name w:val="6F013276A85F4821B67ED5498BC2E3FC"/>
    <w:rsid w:val="00BA769C"/>
  </w:style>
  <w:style w:type="paragraph" w:customStyle="1" w:styleId="F76151B76AB246969E518AEA0B32D72A">
    <w:name w:val="F76151B76AB246969E518AEA0B32D72A"/>
    <w:rsid w:val="00BA769C"/>
  </w:style>
  <w:style w:type="paragraph" w:customStyle="1" w:styleId="8ACBEACE2559456699619D06B977549B">
    <w:name w:val="8ACBEACE2559456699619D06B977549B"/>
    <w:rsid w:val="00BA769C"/>
  </w:style>
  <w:style w:type="paragraph" w:customStyle="1" w:styleId="8CA67CCCCE6545D49B1A142A11203CE7">
    <w:name w:val="8CA67CCCCE6545D49B1A142A11203CE7"/>
    <w:rsid w:val="00BA769C"/>
  </w:style>
  <w:style w:type="paragraph" w:customStyle="1" w:styleId="C36D9E12ED1743FBA18F64A30FBDA611">
    <w:name w:val="C36D9E12ED1743FBA18F64A30FBDA611"/>
    <w:rsid w:val="00BA76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run the code</dc:title>
  <dc:creator>User</dc:creator>
  <cp:lastModifiedBy>User</cp:lastModifiedBy>
  <cp:revision>1</cp:revision>
  <dcterms:created xsi:type="dcterms:W3CDTF">2016-12-16T11:59:00Z</dcterms:created>
  <dcterms:modified xsi:type="dcterms:W3CDTF">2016-12-16T12:24:00Z</dcterms:modified>
</cp:coreProperties>
</file>