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3BF2B">
      <w:pPr>
        <w:widowControl/>
        <w:spacing w:after="0" w:line="640" w:lineRule="exact"/>
        <w:jc w:val="center"/>
        <w:rPr>
          <w:rFonts w:ascii="宋体" w:hAnsi="宋体" w:eastAsia="宋体" w:cs="宋体"/>
          <w:b/>
          <w:bCs/>
          <w:sz w:val="52"/>
          <w:szCs w:val="72"/>
          <w14:ligatures w14:val="none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52"/>
          <w:szCs w:val="72"/>
          <w14:ligatures w14:val="none"/>
        </w:rPr>
        <w:t>武汉大学计算机学院</w:t>
      </w:r>
    </w:p>
    <w:p w14:paraId="0E39C88A">
      <w:pPr>
        <w:widowControl/>
        <w:spacing w:after="0" w:line="640" w:lineRule="exact"/>
        <w:jc w:val="center"/>
        <w:rPr>
          <w:rFonts w:ascii="宋体" w:hAnsi="宋体" w:eastAsia="宋体" w:cs="宋体"/>
          <w:b/>
          <w:bCs/>
          <w:sz w:val="52"/>
          <w:szCs w:val="72"/>
          <w14:ligatures w14:val="none"/>
        </w:rPr>
      </w:pPr>
      <w:r>
        <w:rPr>
          <w:rFonts w:hint="eastAsia" w:ascii="宋体" w:hAnsi="宋体" w:eastAsia="宋体" w:cs="宋体"/>
          <w:b/>
          <w:bCs/>
          <w:sz w:val="52"/>
          <w:szCs w:val="72"/>
          <w14:ligatures w14:val="none"/>
        </w:rPr>
        <w:t>本科生课程设计报告</w:t>
      </w:r>
    </w:p>
    <w:p w14:paraId="59CF0988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76AD9778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6CD67F53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0F01FB73">
      <w:pPr>
        <w:widowControl/>
        <w:spacing w:after="0" w:line="640" w:lineRule="exact"/>
        <w:ind w:left="420"/>
        <w:jc w:val="both"/>
        <w:rPr>
          <w:rFonts w:ascii="宋体" w:hAnsi="宋体" w:eastAsia="宋体" w:cs="宋体"/>
          <w:b/>
          <w:bCs/>
          <w:sz w:val="21"/>
          <w14:ligatures w14:val="none"/>
        </w:rPr>
      </w:pPr>
      <w:r>
        <w:rPr>
          <w:rFonts w:ascii="宋体" w:hAnsi="宋体" w:eastAsia="宋体" w:cs="宋体"/>
          <w:b/>
          <w:bCs/>
          <w:sz w:val="44"/>
          <w:szCs w:val="44"/>
          <w14:ligatures w14:val="none"/>
        </w:rPr>
        <w:t xml:space="preserve">C++ </w:t>
      </w:r>
      <w:r>
        <w:rPr>
          <w:rFonts w:hint="eastAsia" w:ascii="宋体" w:hAnsi="宋体" w:eastAsia="宋体" w:cs="宋体"/>
          <w:b/>
          <w:bCs/>
          <w:sz w:val="44"/>
          <w:szCs w:val="44"/>
          <w14:ligatures w14:val="none"/>
        </w:rPr>
        <w:t>子集编译器的关键阶段与技术详解</w:t>
      </w:r>
    </w:p>
    <w:p w14:paraId="5A1813C3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68BB0763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6A176237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1E1FBE7C">
      <w:pPr>
        <w:widowControl/>
        <w:spacing w:after="0" w:line="640" w:lineRule="exact"/>
        <w:ind w:left="2519" w:leftChars="1145"/>
        <w:rPr>
          <w:rFonts w:ascii="宋体" w:hAnsi="宋体" w:eastAsia="宋体" w:cs="宋体"/>
          <w:b/>
          <w:bCs/>
          <w:sz w:val="32"/>
          <w:szCs w:val="32"/>
          <w14:ligatures w14:val="none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14:ligatures w14:val="none"/>
        </w:rPr>
        <w:t>专业名称: 计算机科学与技术</w:t>
      </w:r>
    </w:p>
    <w:p w14:paraId="42DB611B">
      <w:pPr>
        <w:widowControl/>
        <w:spacing w:after="0" w:line="640" w:lineRule="exact"/>
        <w:ind w:left="2519" w:leftChars="1145"/>
        <w:rPr>
          <w:rFonts w:ascii="宋体" w:hAnsi="宋体" w:eastAsia="宋体" w:cs="宋体"/>
          <w:b/>
          <w:bCs/>
          <w:sz w:val="32"/>
          <w:szCs w:val="32"/>
          <w14:ligatures w14:val="none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14:ligatures w14:val="none"/>
        </w:rPr>
        <w:t>课程名称: 编译原理</w:t>
      </w:r>
    </w:p>
    <w:p w14:paraId="75291C47">
      <w:pPr>
        <w:widowControl/>
        <w:spacing w:after="0" w:line="640" w:lineRule="exact"/>
        <w:ind w:left="2519" w:leftChars="1145"/>
        <w:rPr>
          <w:rFonts w:ascii="宋体" w:hAnsi="宋体" w:eastAsia="宋体" w:cs="宋体"/>
          <w:b/>
          <w:bCs/>
          <w:sz w:val="32"/>
          <w:szCs w:val="32"/>
          <w14:ligatures w14:val="none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14:ligatures w14:val="none"/>
        </w:rPr>
        <w:t>授课老师: 伍春香</w:t>
      </w:r>
    </w:p>
    <w:p w14:paraId="452EB6F8">
      <w:pPr>
        <w:widowControl/>
        <w:spacing w:after="0" w:line="640" w:lineRule="exact"/>
        <w:ind w:left="2519" w:leftChars="1145"/>
        <w:rPr>
          <w:rFonts w:ascii="宋体" w:hAnsi="宋体" w:eastAsia="宋体" w:cs="宋体"/>
          <w:b/>
          <w:bCs/>
          <w:sz w:val="32"/>
          <w:szCs w:val="32"/>
          <w14:ligatures w14:val="none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14:ligatures w14:val="none"/>
        </w:rPr>
        <w:t>学生姓名</w:t>
      </w:r>
      <w:r>
        <w:rPr>
          <w:rFonts w:ascii="宋体" w:hAnsi="宋体" w:eastAsia="宋体" w:cs="宋体"/>
          <w:b/>
          <w:bCs/>
          <w:sz w:val="32"/>
          <w:szCs w:val="32"/>
          <w14:ligatures w14:val="none"/>
        </w:rPr>
        <w:t xml:space="preserve">: </w:t>
      </w:r>
      <w:r>
        <w:rPr>
          <w:rFonts w:hint="eastAsia" w:ascii="宋体" w:hAnsi="宋体" w:eastAsia="宋体" w:cs="宋体"/>
          <w:b/>
          <w:bCs/>
          <w:sz w:val="32"/>
          <w:szCs w:val="32"/>
          <w14:ligatures w14:val="none"/>
        </w:rPr>
        <w:t>万佳泓 2022302111343</w:t>
      </w:r>
    </w:p>
    <w:p w14:paraId="2C2E2694">
      <w:pPr>
        <w:widowControl/>
        <w:spacing w:after="0" w:line="640" w:lineRule="exact"/>
        <w:rPr>
          <w:rFonts w:ascii="宋体" w:hAnsi="宋体" w:eastAsia="宋体" w:cs="宋体"/>
          <w:sz w:val="21"/>
          <w14:ligatures w14:val="none"/>
        </w:rPr>
      </w:pPr>
    </w:p>
    <w:p w14:paraId="018AD77B">
      <w:pPr>
        <w:widowControl/>
        <w:spacing w:after="0" w:line="640" w:lineRule="exact"/>
        <w:rPr>
          <w:rFonts w:ascii="宋体" w:hAnsi="宋体" w:eastAsia="宋体" w:cs="宋体"/>
          <w:sz w:val="21"/>
          <w14:ligatures w14:val="none"/>
        </w:rPr>
      </w:pPr>
    </w:p>
    <w:p w14:paraId="467949BF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360F09D7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79F96028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6EEAE3AD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1177CAE0">
      <w:pPr>
        <w:widowControl/>
        <w:spacing w:after="0" w:line="640" w:lineRule="exact"/>
        <w:jc w:val="both"/>
        <w:rPr>
          <w:rFonts w:ascii="宋体" w:hAnsi="宋体" w:eastAsia="宋体" w:cs="宋体"/>
          <w:sz w:val="21"/>
          <w14:ligatures w14:val="none"/>
        </w:rPr>
      </w:pPr>
    </w:p>
    <w:p w14:paraId="266589B4">
      <w:pPr>
        <w:widowControl/>
        <w:spacing w:after="0" w:line="640" w:lineRule="exact"/>
        <w:jc w:val="center"/>
        <w:rPr>
          <w:rFonts w:ascii="宋体" w:hAnsi="宋体" w:eastAsia="宋体" w:cs="宋体"/>
          <w:sz w:val="52"/>
          <w:szCs w:val="72"/>
          <w14:ligatures w14:val="none"/>
        </w:rPr>
      </w:pPr>
      <w:r>
        <w:rPr>
          <w:rFonts w:hint="eastAsia" w:ascii="宋体" w:hAnsi="宋体" w:eastAsia="宋体" w:cs="宋体"/>
          <w:sz w:val="52"/>
          <w:szCs w:val="72"/>
          <w14:ligatures w14:val="none"/>
        </w:rPr>
        <w:t>二〇二五年</w:t>
      </w:r>
      <w:r>
        <w:rPr>
          <w:rFonts w:hint="eastAsia" w:ascii="宋体" w:hAnsi="宋体" w:eastAsia="宋体" w:cs="宋体"/>
          <w:sz w:val="52"/>
          <w:szCs w:val="72"/>
          <w:lang w:val="en-US" w:eastAsia="zh-CN"/>
          <w14:ligatures w14:val="none"/>
        </w:rPr>
        <w:t>五</w:t>
      </w:r>
      <w:r>
        <w:rPr>
          <w:rFonts w:hint="eastAsia" w:ascii="宋体" w:hAnsi="宋体" w:eastAsia="宋体" w:cs="宋体"/>
          <w:sz w:val="52"/>
          <w:szCs w:val="72"/>
          <w14:ligatures w14:val="none"/>
        </w:rPr>
        <w:t>月</w:t>
      </w:r>
    </w:p>
    <w:bookmarkEnd w:id="0"/>
    <w:p w14:paraId="7EF010D3">
      <w:pPr>
        <w:rPr>
          <w:b/>
        </w:rPr>
      </w:pPr>
    </w:p>
    <w:p w14:paraId="17A76E02">
      <w:pPr>
        <w:outlineLvl w:val="0"/>
        <w:rPr>
          <w:b/>
        </w:rPr>
      </w:pPr>
      <w:r>
        <w:rPr>
          <w:b/>
        </w:rPr>
        <w:t>引言</w:t>
      </w:r>
    </w:p>
    <w:p w14:paraId="0D33F17C">
      <w:r>
        <w:t>构建一个编译器，即将高级语言源代码转换为目标机器代码的过程，是一项复杂但基础的软件工程任务。C++ 以其强大的功能、复杂的特性和对性能的极致追求而闻名，这使得为其构建一个完整的编译器极具挑战性。然而，通过定义一个 C++ 的子集，可以显著降低复杂性，同时仍然能够探索编译器设计的核心原理和技术。本报告旨在详细阐述构建一个 C++ 子集编译器所涉及的关键工作流程，从预处理阶段开始，依次深入词法分析、语法分析、语义分析、中间代码生成，并探讨在此过程中可能遇到的具体挑战和实现方法。</w:t>
      </w:r>
    </w:p>
    <w:p w14:paraId="61312D65"/>
    <w:p w14:paraId="36F4412B"/>
    <w:p w14:paraId="1A41D716"/>
    <w:p w14:paraId="52713D42"/>
    <w:p w14:paraId="003DFC59"/>
    <w:p w14:paraId="243EEE89"/>
    <w:p w14:paraId="4CDB567D"/>
    <w:p w14:paraId="1CC3E2B6">
      <w:pPr>
        <w:outlineLvl w:val="0"/>
        <w:rPr>
          <w:b/>
        </w:rPr>
      </w:pPr>
      <w:r>
        <w:rPr>
          <w:b/>
        </w:rPr>
        <w:t>I. 预处理阶段</w:t>
      </w:r>
    </w:p>
    <w:p w14:paraId="21DD3098">
      <w:r>
        <w:t>预处理是 C++ 编译流程的第一个独立步骤，发生在核心编译（词法分析、语法分析等）开始之前。预处理器本身不是编译器的一部分，而是一个处理源代码文本的程序，它根据以 # 符号开头的预处理指令来修改源代码。</w:t>
      </w:r>
      <w:r>
        <w:rPr>
          <w:b/>
          <w:bCs/>
        </w:rPr>
        <w:t>其主要目的是处理宏定义、文件包含和条件编译，为后续的编译阶段准备“净化后”的源代码。</w:t>
      </w:r>
    </w:p>
    <w:p w14:paraId="379C92F7"/>
    <w:p w14:paraId="3D9DEDD8">
      <w:pPr>
        <w:outlineLvl w:val="1"/>
        <w:rPr>
          <w:b/>
        </w:rPr>
      </w:pPr>
      <w:r>
        <w:rPr>
          <w:b/>
        </w:rPr>
        <w:t>A. 预处理指令机制</w:t>
      </w:r>
    </w:p>
    <w:p w14:paraId="6EBA3AE7">
      <w:pPr>
        <w:numPr>
          <w:ilvl w:val="0"/>
          <w:numId w:val="1"/>
        </w:numPr>
        <w:ind w:left="480" w:leftChars="0" w:hanging="360" w:firstLineChars="0"/>
        <w:outlineLvl w:val="2"/>
      </w:pPr>
      <w:r>
        <w:rPr>
          <w:b/>
        </w:rPr>
        <w:t>#include 文件包含</w:t>
      </w:r>
      <w:r>
        <w:t>:</w:t>
      </w:r>
    </w:p>
    <w:p w14:paraId="79729C09">
      <w:pPr>
        <w:ind w:left="885"/>
      </w:pPr>
      <w:r>
        <w:rPr>
          <w:b/>
        </w:rPr>
        <w:t>理论</w:t>
      </w:r>
      <w:r>
        <w:t>: 该指令用于将指定文件的内容（通常是头文件）插入到当前源文件中。预处理器根据文件名格式（&lt;header&gt; 或 "file"）采用不同的搜索策略。&lt;header&gt; 通常在系统路径查找，"file" 通常先在当前目录查找，再搜索系统路径或用户指定路径。</w:t>
      </w:r>
    </w:p>
    <w:p w14:paraId="3CD909AB">
      <w:pPr>
        <w:ind w:left="885"/>
      </w:pPr>
      <w:r>
        <w:rPr>
          <w:b/>
        </w:rPr>
        <w:t>本项目实现 (preprocess.py)</w:t>
      </w:r>
      <w:r>
        <w:t>: BasicPreprocessor 类在当前实现中识别 #include 指令，但为了简化编译器核心流程的构建，它</w:t>
      </w:r>
      <w:r>
        <w:rPr>
          <w:b/>
        </w:rPr>
        <w:t>忽略了文件内容的实际插入</w:t>
      </w:r>
      <w:r>
        <w:t>。</w:t>
      </w:r>
    </w:p>
    <w:p w14:paraId="39135198"/>
    <w:p w14:paraId="6D54BD76">
      <w:pPr>
        <w:numPr>
          <w:ilvl w:val="0"/>
          <w:numId w:val="1"/>
        </w:numPr>
        <w:ind w:left="480" w:leftChars="0" w:hanging="360" w:firstLineChars="0"/>
        <w:outlineLvl w:val="2"/>
      </w:pPr>
      <w:r>
        <w:rPr>
          <w:b/>
        </w:rPr>
        <w:t>#define 宏定义</w:t>
      </w:r>
      <w:r>
        <w:t>:</w:t>
      </w:r>
    </w:p>
    <w:p w14:paraId="66F537A0">
      <w:pPr>
        <w:ind w:left="885"/>
      </w:pPr>
      <w:r>
        <w:rPr>
          <w:b/>
        </w:rPr>
        <w:t>理论</w:t>
      </w:r>
      <w:r>
        <w:t>: 用于定义符号常量（对象式宏）和带参数的文本替换（函数式宏）。核心机制是文本替换。宏展开时需注意参数的预扫描、替换体的重新扫描（防止递归），以及运算符优先级和副作用等陷阱。</w:t>
      </w:r>
    </w:p>
    <w:p w14:paraId="6863D45B">
      <w:pPr>
        <w:ind w:left="885"/>
      </w:pPr>
      <w:r>
        <w:rPr>
          <w:b/>
        </w:rPr>
        <w:t>本项目实现 (preprocess.py)</w:t>
      </w:r>
      <w:r>
        <w:t>:</w:t>
      </w:r>
    </w:p>
    <w:p w14:paraId="58D6A217">
      <w:pPr>
        <w:ind w:left="849" w:leftChars="386"/>
      </w:pPr>
      <w:r>
        <w:t>_parse_define 方法负责解析 #define 指令。它能够区分对象式宏（如#define NUM 10）和函数式宏（如 #define ADD(a,b) ((a)+(b))。</w:t>
      </w:r>
    </w:p>
    <w:p w14:paraId="3D152FF0">
      <w:pPr>
        <w:ind w:left="849" w:leftChars="386"/>
      </w:pPr>
      <w:r>
        <w:t>宏定义存储在 self.macros 字典中，值为 Macro 对象，该对象记录了宏的名称、参数（如果是函数式宏）、替换体以及是否为函数式宏的标志。</w:t>
      </w:r>
    </w:p>
    <w:p w14:paraId="70DCCD05">
      <w:pPr>
        <w:ind w:left="849" w:leftChars="386"/>
      </w:pPr>
      <w:r>
        <w:t>宏展开由 _apply_object_macros 和 _apply_function_macros 实现。对象式宏通过迭代查找并替换（使用 \b 确保全词匹配）。函数式宏展开涉及参数解析（处理括号平衡、逗号分隔，初步处理参数中的字面量）和替换。为防止无限递归，设置了最大遍数限制 (max_passes)。</w:t>
      </w:r>
    </w:p>
    <w:p w14:paraId="2D45C88A"/>
    <w:p w14:paraId="39662EEC"/>
    <w:p w14:paraId="61B239EB">
      <w:pPr>
        <w:numPr>
          <w:ilvl w:val="0"/>
          <w:numId w:val="1"/>
        </w:numPr>
        <w:ind w:left="480" w:leftChars="0" w:hanging="360" w:firstLineChars="0"/>
        <w:outlineLvl w:val="2"/>
      </w:pPr>
      <w:r>
        <w:rPr>
          <w:b/>
        </w:rPr>
        <w:t>条件编译 (#if, #elif, #else, #endif, #ifdef, #ifndef)</w:t>
      </w:r>
      <w:r>
        <w:t>:</w:t>
      </w:r>
    </w:p>
    <w:p w14:paraId="0D64C504">
      <w:pPr>
        <w:ind w:left="885"/>
      </w:pPr>
      <w:r>
        <w:rPr>
          <w:b/>
        </w:rPr>
        <w:t>理论</w:t>
      </w:r>
      <w:r>
        <w:t>: 允许根据编译时的条件包含或排除代码块。#if/#elif 基于常量表达式的值判断。#ifdef/#ifndef 检查宏是否已定义。defined(MACRO_NAME) 可在 #if 中使用。</w:t>
      </w:r>
    </w:p>
    <w:p w14:paraId="6DE6D95B">
      <w:pPr>
        <w:ind w:left="885"/>
      </w:pPr>
      <w:r>
        <w:rPr>
          <w:b/>
        </w:rPr>
        <w:t>本项目实现 (preprocess.py)</w:t>
      </w:r>
      <w:r>
        <w:t>:</w:t>
      </w:r>
    </w:p>
    <w:p w14:paraId="4C2D6D05">
      <w:pPr>
        <w:ind w:left="884" w:leftChars="402"/>
      </w:pPr>
      <w:r>
        <w:t>支持上述所有条件编译指令。</w:t>
      </w:r>
    </w:p>
    <w:p w14:paraId="05BC477D">
      <w:pPr>
        <w:ind w:left="884" w:leftChars="402"/>
      </w:pPr>
      <w:r>
        <w:t>使用条件栈 self.conditional_stack 管理嵌套块，记录指令类型、当前块活跃状态及先前条件满足情况。</w:t>
      </w:r>
    </w:p>
    <w:p w14:paraId="230F44C1">
      <w:pPr>
        <w:ind w:left="884" w:leftChars="402"/>
      </w:pPr>
      <w:r>
        <w:t>_is_active() 判断当前代码行是否处于活跃块。</w:t>
      </w:r>
    </w:p>
    <w:p w14:paraId="1BCD5863">
      <w:pPr>
        <w:ind w:left="884" w:leftChars="402"/>
      </w:pPr>
      <w:r>
        <w:t>_evaluate_condition 评估 #if/#elif 的条件表达式，先尝试宏展开，然后用 eval() 求值，支持 defined() 检查。</w:t>
      </w:r>
    </w:p>
    <w:p w14:paraId="2C65B1DB"/>
    <w:p w14:paraId="3F4701FD"/>
    <w:p w14:paraId="5D84B3A9"/>
    <w:p w14:paraId="40B203B3"/>
    <w:p w14:paraId="2FC49140">
      <w:pPr>
        <w:outlineLvl w:val="1"/>
        <w:rPr>
          <w:b/>
        </w:rPr>
      </w:pPr>
      <w:r>
        <w:rPr>
          <w:b/>
        </w:rPr>
        <w:t>B. 在子集编译器中的实现考量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D6DEC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52270">
            <w:pPr>
              <w:rPr>
                <w:b/>
              </w:rPr>
            </w:pPr>
            <w:r>
              <w:rPr>
                <w:b/>
              </w:rPr>
              <w:t>处理方式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6E287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D2596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7F5D0">
            <w:pPr>
              <w:rPr>
                <w:b/>
              </w:rPr>
            </w:pPr>
            <w:r>
              <w:rPr>
                <w:b/>
              </w:rPr>
              <w:t>本项目选择及原因</w:t>
            </w:r>
          </w:p>
        </w:tc>
      </w:tr>
      <w:tr w14:paraId="7D5187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49C9D">
            <w:pPr>
              <w:rPr>
                <w:b/>
              </w:rPr>
            </w:pPr>
            <w:r>
              <w:rPr>
                <w:b/>
              </w:rPr>
              <w:t>调用外部预处理器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9053B">
            <w:r>
              <w:t>开发简单，直接利用成熟工具（如 cpp）的功能和正确性。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A8C3E">
            <w:r>
              <w:t>失去对预处理过程的精细控制，可能与子集编译器的特定需求不完全匹配。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2D7E7">
            <w:r>
              <w:t>未采用。</w:t>
            </w:r>
          </w:p>
        </w:tc>
      </w:tr>
      <w:tr w14:paraId="09B19E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021F0">
            <w:pPr>
              <w:rPr>
                <w:b/>
              </w:rPr>
            </w:pPr>
            <w:r>
              <w:rPr>
                <w:b/>
              </w:rPr>
              <w:t>内部实现预处理器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2B7FF">
            <w:r>
              <w:t>完全控制预处理逻辑，可定制支持的指令集和行为，更深入理解预处理过程。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99A3D">
            <w:r>
              <w:t>显著增加编译器前端的复杂性，需要仔细处理宏展开、条件编译等所有细节。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EDF84">
            <w:r>
              <w:rPr>
                <w:b/>
              </w:rPr>
              <w:t>采用</w:t>
            </w:r>
            <w:r>
              <w:t xml:space="preserve"> (preprocess.py 中的 BasicPreprocessor)。这允许我们专注于C++子集的核心编译流程，同时对预处理行为有明确的控制。</w:t>
            </w:r>
          </w:p>
        </w:tc>
      </w:tr>
    </w:tbl>
    <w:p w14:paraId="1B3C85D3">
      <w:pPr>
        <w:rPr>
          <w:b/>
        </w:rPr>
      </w:pPr>
    </w:p>
    <w:p w14:paraId="598300DE">
      <w:pPr>
        <w:rPr>
          <w:b/>
        </w:rPr>
      </w:pPr>
    </w:p>
    <w:p w14:paraId="5309E941">
      <w:pPr>
        <w:rPr>
          <w:b/>
        </w:rPr>
      </w:pPr>
    </w:p>
    <w:p w14:paraId="4113FBBE">
      <w:pPr>
        <w:rPr>
          <w:b/>
        </w:rPr>
      </w:pPr>
    </w:p>
    <w:p w14:paraId="252A45EB"/>
    <w:p w14:paraId="034E8CB1"/>
    <w:p w14:paraId="7BB25735"/>
    <w:p w14:paraId="2A9111DC"/>
    <w:p w14:paraId="63E438D8"/>
    <w:p w14:paraId="276C6C01"/>
    <w:p w14:paraId="01C586F1"/>
    <w:p w14:paraId="71434065"/>
    <w:p w14:paraId="4C138671"/>
    <w:p w14:paraId="74D16B61"/>
    <w:p w14:paraId="4481AF41"/>
    <w:p w14:paraId="4922051D">
      <w:pPr>
        <w:outlineLvl w:val="0"/>
        <w:rPr>
          <w:b/>
        </w:rPr>
      </w:pPr>
      <w:r>
        <w:rPr>
          <w:b/>
        </w:rPr>
        <w:t>II. 词法分析</w:t>
      </w:r>
    </w:p>
    <w:p w14:paraId="392B155C">
      <w:r>
        <w:t>在预处理完成之后，编译器的第一个核心阶段是词法分析，也称为扫描。</w:t>
      </w:r>
      <w:r>
        <w:rPr>
          <w:b/>
          <w:bCs/>
        </w:rPr>
        <w:t>此阶段的任务是读取经过预处理的源代码字符流，并将其分解为一系列有意义的单元，称为词法单元。</w:t>
      </w:r>
    </w:p>
    <w:p w14:paraId="44DF2C82">
      <w:pPr>
        <w:outlineLvl w:val="1"/>
        <w:rPr>
          <w:b/>
        </w:rPr>
      </w:pPr>
      <w:r>
        <w:rPr>
          <w:b/>
        </w:rPr>
        <w:t>A. 词法分析的角色与产出</w:t>
      </w:r>
    </w:p>
    <w:p w14:paraId="40BB5902">
      <w:r>
        <w:t>词法分析器从左到右逐个字符地读取输入，将字符序列组合成词素，即源程序中与某个模式匹配的实际文本（例如，int、myVariable、123、+）。对于每个识别出的词素，词法分析器会生成一个词法单元。</w:t>
      </w:r>
    </w:p>
    <w:p w14:paraId="6E527D23">
      <w:r>
        <w:t>在本项目中，词法单元由 lexer.py 中的 Token 类表示。一个 Token 对象包含以下核心信息：</w:t>
      </w:r>
    </w:p>
    <w:p w14:paraId="6D9798A1">
      <w:pPr>
        <w:numPr>
          <w:ilvl w:val="0"/>
          <w:numId w:val="2"/>
        </w:numPr>
      </w:pPr>
      <w:r>
        <w:rPr>
          <w:b/>
        </w:rPr>
        <w:t>type</w:t>
      </w:r>
      <w:r>
        <w:t>: 词法单元的类型，例如 KEYWORD, IDENTIFIER, INTEGER_LITERAL, OPERATOR, PUNCTUATOR。这是一个字符串，用于标识词素的类别。</w:t>
      </w:r>
    </w:p>
    <w:p w14:paraId="6BC74E7F">
      <w:pPr>
        <w:numPr>
          <w:ilvl w:val="0"/>
          <w:numId w:val="2"/>
        </w:numPr>
      </w:pPr>
      <w:r>
        <w:rPr>
          <w:b/>
        </w:rPr>
        <w:t>value</w:t>
      </w:r>
      <w:r>
        <w:t>: 词法单元的值。对于标识符，是其名称（字符串）；对于数字字面量，是其字符串表示（后续在AST构建或语义分析时转换为数值）；对于关键字和操作符，通常是其文本本身。</w:t>
      </w:r>
    </w:p>
    <w:p w14:paraId="581B61A2">
      <w:pPr>
        <w:numPr>
          <w:ilvl w:val="0"/>
          <w:numId w:val="2"/>
        </w:numPr>
      </w:pPr>
      <w:r>
        <w:rPr>
          <w:b/>
        </w:rPr>
        <w:t>original_line</w:t>
      </w:r>
      <w:r>
        <w:t xml:space="preserve">: 该词法单元在 </w:t>
      </w:r>
      <w:r>
        <w:rPr>
          <w:i/>
        </w:rPr>
        <w:t>原始</w:t>
      </w:r>
      <w:r>
        <w:t xml:space="preserve"> C++ 源文件中的行号。这是通过预处理器提供的行号映射转换得到的。</w:t>
      </w:r>
    </w:p>
    <w:p w14:paraId="2D7D7BAA">
      <w:pPr>
        <w:numPr>
          <w:ilvl w:val="0"/>
          <w:numId w:val="2"/>
        </w:numPr>
      </w:pPr>
      <w:r>
        <w:rPr>
          <w:b/>
        </w:rPr>
        <w:t>column</w:t>
      </w:r>
      <w:r>
        <w:t>: 该词法单元在（预处理后）代码行中的起始列号。</w:t>
      </w:r>
    </w:p>
    <w:p w14:paraId="41FDED3E">
      <w:r>
        <w:t>一个 Token 实例的 __repr__ 输出示例如下：&lt;KEYWORD, 'int', L10:C5&gt;，表示在原始文件第10行（预处理后代码的第5列）识别出关键字 int。</w:t>
      </w:r>
    </w:p>
    <w:p w14:paraId="45833E1D">
      <w:r>
        <w:t>词法分析器会过滤掉源代码中的空白字符（空格、制表符、换行符）和注释（这部分工作实际上主要由预处理器完成，词法分析器再次确认跳过，如lexer.py中对COMMENT_MULTI, COMMENT_SINGLE, NEWLINE, WHITESPACE的处理。最终，词法分析器将源程序转换成一个 Token 流，供下一阶段（语法分析）使用。</w:t>
      </w:r>
    </w:p>
    <w:p w14:paraId="02D7D8EA"/>
    <w:p w14:paraId="505CD467"/>
    <w:p w14:paraId="7482AFAE"/>
    <w:p w14:paraId="4B0ECC57"/>
    <w:p w14:paraId="5D9945BE"/>
    <w:p w14:paraId="404251CE"/>
    <w:p w14:paraId="4F489A41"/>
    <w:p w14:paraId="56F2A92A">
      <w:pPr>
        <w:outlineLvl w:val="1"/>
        <w:rPr>
          <w:b/>
        </w:rPr>
      </w:pPr>
      <w:r>
        <w:rPr>
          <w:b/>
        </w:rPr>
        <w:t>B. 理论基础与实现方法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3A017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086CD">
            <w:pPr>
              <w:rPr>
                <w:b/>
              </w:rPr>
            </w:pPr>
            <w:r>
              <w:rPr>
                <w:b/>
              </w:rPr>
              <w:t>方法论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03872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23C51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0AD2B">
            <w:pPr>
              <w:rPr>
                <w:b/>
              </w:rPr>
            </w:pPr>
            <w:r>
              <w:rPr>
                <w:b/>
              </w:rPr>
              <w:t>本项目选择及原因</w:t>
            </w:r>
          </w:p>
        </w:tc>
      </w:tr>
      <w:tr w14:paraId="61619C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0C146">
            <w:pPr>
              <w:rPr>
                <w:b/>
              </w:rPr>
            </w:pPr>
            <w:r>
              <w:rPr>
                <w:b/>
              </w:rPr>
              <w:t>正则表达式与有限自动机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3462F">
            <w:r>
              <w:t>形式化描述词法模式，易于理解和维护。许多工具可基于正则表达式自动生成词法分析器。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87C47">
            <w:r>
              <w:t>对于非常复杂的词法规则或需要上下文敏感的场景，纯正则表达式可能不够灵活。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4655E">
            <w:r>
              <w:rPr>
                <w:b/>
              </w:rPr>
              <w:t>采用</w:t>
            </w:r>
            <w:r>
              <w:t>。lexer.py 中的 Lexer 类定义了 token_specs 列表，每个元素是 (类型名, 正则表达式模式)。所有模式被编译成一个主正则表达式 self.master_regex 以提高效率。通过迭代匹配主正则来切分输入代码。这种方法对于C++子集的词法规则是足够且高效的。</w:t>
            </w:r>
          </w:p>
        </w:tc>
      </w:tr>
      <w:tr w14:paraId="7DF9AE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F03FC">
            <w:pPr>
              <w:rPr>
                <w:b/>
              </w:rPr>
            </w:pPr>
            <w:r>
              <w:rPr>
                <w:b/>
              </w:rPr>
              <w:t>手动编码的状态机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8D99F">
            <w:r>
              <w:t>对词法分析过程有完全控制，可以实现非常复杂的逻辑和优化。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1AB5D">
            <w:r>
              <w:t>开发工作量大，容易出错，可维护性可能较差。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7D958">
            <w:r>
              <w:t>未采用。对于本项目定义的C++子集，正则表达式的表达能力足够，且Python的re模块性能可接受。</w:t>
            </w:r>
          </w:p>
        </w:tc>
      </w:tr>
    </w:tbl>
    <w:p w14:paraId="5E3BC914">
      <w:pPr>
        <w:rPr>
          <w:b/>
        </w:rPr>
      </w:pPr>
    </w:p>
    <w:p w14:paraId="653B56FE">
      <w:pPr>
        <w:rPr>
          <w:b/>
        </w:rPr>
      </w:pPr>
    </w:p>
    <w:p w14:paraId="7F946FE0">
      <w:pPr>
        <w:rPr>
          <w:b/>
        </w:rPr>
      </w:pPr>
    </w:p>
    <w:p w14:paraId="2ADD5AFE">
      <w:pPr>
        <w:rPr>
          <w:b/>
        </w:rPr>
      </w:pPr>
    </w:p>
    <w:p w14:paraId="326330D2">
      <w:pPr>
        <w:rPr>
          <w:b/>
        </w:rPr>
      </w:pPr>
    </w:p>
    <w:p w14:paraId="6E9BF0CD">
      <w:pPr>
        <w:outlineLvl w:val="1"/>
        <w:rPr>
          <w:b/>
        </w:rPr>
      </w:pPr>
      <w:r>
        <w:rPr>
          <w:b/>
        </w:rPr>
        <w:t xml:space="preserve">C. 核心模式与正则表达式 </w:t>
      </w:r>
    </w:p>
    <w:p w14:paraId="6F71DD6F">
      <w:pPr>
        <w:numPr>
          <w:ilvl w:val="0"/>
          <w:numId w:val="3"/>
        </w:numPr>
      </w:pPr>
      <w:r>
        <w:rPr>
          <w:b/>
        </w:rPr>
        <w:t>注释</w:t>
      </w:r>
      <w:r>
        <w:t>: COMMENT_MULTI (r'/\*.*?\*/'), COMMENT_SINGLE (r'//.*')。</w:t>
      </w:r>
    </w:p>
    <w:p w14:paraId="7E48D9FD">
      <w:pPr>
        <w:numPr>
          <w:ilvl w:val="0"/>
          <w:numId w:val="3"/>
        </w:numPr>
      </w:pPr>
      <w:r>
        <w:rPr>
          <w:b/>
        </w:rPr>
        <w:t>关键字</w:t>
      </w:r>
      <w:r>
        <w:t>: self.keywords 集合 (如 if, else, int, string)。符合标识符模式的词素会与此集合比较。</w:t>
      </w:r>
    </w:p>
    <w:p w14:paraId="30486CF3">
      <w:pPr>
        <w:numPr>
          <w:ilvl w:val="0"/>
          <w:numId w:val="3"/>
        </w:numPr>
      </w:pPr>
      <w:r>
        <w:rPr>
          <w:b/>
        </w:rPr>
        <w:t>标识符</w:t>
      </w:r>
      <w:r>
        <w:t>: IDENTIFIER (r'[a-zA-Z_][a-zA-Z0-9_]*')。</w:t>
      </w:r>
    </w:p>
    <w:p w14:paraId="1A955A31">
      <w:pPr>
        <w:numPr>
          <w:ilvl w:val="0"/>
          <w:numId w:val="3"/>
        </w:numPr>
      </w:pPr>
      <w:r>
        <w:rPr>
          <w:b/>
        </w:rPr>
        <w:t>字面量</w:t>
      </w:r>
      <w:r>
        <w:t>:</w:t>
      </w:r>
    </w:p>
    <w:p w14:paraId="2468478E">
      <w:pPr>
        <w:ind w:left="870"/>
      </w:pPr>
      <w:r>
        <w:rPr>
          <w:b/>
        </w:rPr>
        <w:t>整型</w:t>
      </w:r>
      <w:r>
        <w:t>: BIN_INTEGER (r'0[bB][01]+(?:[01\']*[01])?[uUlL]*'), HEX_INTEGER (r'0[xX][0-9a-fA-F]+(?:[0-9a-fA-F\']*[0-9a-fA-F])?[uUlL]*'), OCT_INTEGER (r'0[0-7]+(?:[0-7\']*[0-7])?[uUlL]*'), DEC_INTEGER (r'[1-9][0-9]*(?:[0-9\']*[0-9])?[uUlL]*|0[uUlL]*')，支持各种进制前缀和可选后缀，移除数字分隔符。AST节点 IntegerLiteral 进一步处理后缀和转换。</w:t>
      </w:r>
    </w:p>
    <w:p w14:paraId="2048EACD">
      <w:pPr>
        <w:ind w:left="870"/>
      </w:pPr>
    </w:p>
    <w:p w14:paraId="4F8DC6A9">
      <w:pPr>
        <w:ind w:left="870"/>
      </w:pPr>
      <w:r>
        <w:rPr>
          <w:b/>
        </w:rPr>
        <w:t>浮点型</w:t>
      </w:r>
      <w:r>
        <w:t>: FLOAT_LITERAL (r'(?:(?:[0-9]+(?:\'[0-9]+)*\.(?:[0-9](?:\'[0-9]+)*)*|\.[0-9]+(?:\'[0-9]+)*)(?:[eE][+-]?[0-9]+(?:\'[0-9]+)*)?|[0-9]+(?:\'[0-9]+)*[eE][+-]?[0-9]+(?:\'[0-9]+)*)[fFlL]?') 匹配多种浮点数表示，移除数字分隔符 '。AST节点 FloatLiteral 移除后缀转为Python float。</w:t>
      </w:r>
    </w:p>
    <w:p w14:paraId="428E9B25"/>
    <w:p w14:paraId="0D0B2474">
      <w:pPr>
        <w:ind w:left="870"/>
      </w:pPr>
      <w:r>
        <w:rPr>
          <w:b/>
        </w:rPr>
        <w:t>字符型</w:t>
      </w:r>
      <w:r>
        <w:t>: CHAR_LITERAL (r'(u8|[uUL])?\'([^\\\'\n]|\\([nrtv\\\'\"?abf0]|x[0-9a-fA-F]+|[0-7]{1,3}))+\'') 支持前缀和转义序列，由 _interpret_escapes 处理。对多字符字面量发出警告。</w:t>
      </w:r>
    </w:p>
    <w:p w14:paraId="32EE7184"/>
    <w:p w14:paraId="7F822E8F">
      <w:pPr>
        <w:ind w:left="870"/>
      </w:pPr>
      <w:r>
        <w:rPr>
          <w:b/>
        </w:rPr>
        <w:t>字符串型</w:t>
      </w:r>
      <w:r>
        <w:t>: STRING_LITERAL (r'(u8|[uUL])?\"([^\\\"\n]|\\([nrtv\\\'\"?abf0]|x[0-9a-fA-F]+|[0-7]{1,3}))*\"') (支持转义，由 _interpret_escapes 处理) 和 RAW_STRING_LITERAL (r'R"((?P&lt;delim&gt;[^()\s]{0,16}))\((?P&lt;content&gt;.*?)\)\1"') (内容无需转义)。</w:t>
      </w:r>
    </w:p>
    <w:p w14:paraId="0A60C8EB">
      <w:pPr>
        <w:ind w:left="870"/>
      </w:pPr>
    </w:p>
    <w:p w14:paraId="141C3B12">
      <w:pPr>
        <w:numPr>
          <w:ilvl w:val="0"/>
          <w:numId w:val="3"/>
        </w:numPr>
      </w:pPr>
      <w:r>
        <w:rPr>
          <w:b/>
        </w:rPr>
        <w:t>运算符与标点</w:t>
      </w:r>
      <w:r>
        <w:t>: OPERATOR_3CHAR (如 &lt;&lt;=, &gt;&gt;=)，OPERATOR_2CHAR (如 -&gt;, ++, --, &lt;&lt;, &gt;&gt;, ==, !=, &amp;&amp;, ||, +=, :: 等)，OPERATOR_1CHAR (如 +, -, *, /, %, =, &lt;, &gt;, !, &amp;, |, ^, ~, ?, ., :) 和 OPERATOR_ELLIPSIS (...)。PUNCTUATOR (r'[{}();\[\],]')。模式顺序确保最长匹配。</w:t>
      </w:r>
    </w:p>
    <w:p w14:paraId="41E93A7B">
      <w:pPr>
        <w:ind w:left="105"/>
      </w:pPr>
    </w:p>
    <w:p w14:paraId="1CCA2CB7">
      <w:pPr>
        <w:outlineLvl w:val="1"/>
        <w:rPr>
          <w:b/>
        </w:rPr>
      </w:pPr>
      <w:r>
        <w:rPr>
          <w:b/>
        </w:rPr>
        <w:t>D. 错误处理与预处理器集成</w:t>
      </w:r>
    </w:p>
    <w:p w14:paraId="13222912">
      <w:pPr>
        <w:numPr>
          <w:ilvl w:val="0"/>
          <w:numId w:val="4"/>
        </w:numPr>
      </w:pPr>
      <w:r>
        <w:t>LexerError 类报告词法错误，含位置信息。</w:t>
      </w:r>
    </w:p>
    <w:p w14:paraId="208E610C">
      <w:pPr>
        <w:numPr>
          <w:ilvl w:val="0"/>
          <w:numId w:val="4"/>
        </w:numPr>
      </w:pPr>
      <w:r>
        <w:t>MISMATCH 规则 (r'.') 捕获非法字符并抛出 LexerError。</w:t>
      </w:r>
    </w:p>
    <w:p w14:paraId="096B0580">
      <w:pPr>
        <w:numPr>
          <w:ilvl w:val="0"/>
          <w:numId w:val="4"/>
        </w:numPr>
      </w:pPr>
      <w:r>
        <w:t>Lexer 使用预处理器提供的 line_mapping 和 _get_original_line 方法将错误定位到原始文件行号。</w:t>
      </w:r>
    </w:p>
    <w:p w14:paraId="23C902DF">
      <w:pPr>
        <w:outlineLvl w:val="0"/>
        <w:rPr>
          <w:b/>
        </w:rPr>
      </w:pPr>
      <w:r>
        <w:rPr>
          <w:b/>
        </w:rPr>
        <w:t>III. 语法分析</w:t>
      </w:r>
    </w:p>
    <w:p w14:paraId="717FEE4A">
      <w:r>
        <w:t>语法分析（解析）接收Token流，根据文法规则验证其结构，并构建抽象语法树 (AST)。</w:t>
      </w:r>
    </w:p>
    <w:p w14:paraId="53E57F73">
      <w:pPr>
        <w:outlineLvl w:val="1"/>
        <w:rPr>
          <w:b/>
        </w:rPr>
      </w:pPr>
      <w:r>
        <w:rPr>
          <w:b/>
        </w:rPr>
        <w:t>A. 解析技术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55FE0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72E47">
            <w:pPr>
              <w:rPr>
                <w:b/>
              </w:rPr>
            </w:pPr>
            <w:r>
              <w:rPr>
                <w:b/>
              </w:rPr>
              <w:t>解析技术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728EA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99205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38AC8">
            <w:pPr>
              <w:rPr>
                <w:b/>
              </w:rPr>
            </w:pPr>
            <w:r>
              <w:rPr>
                <w:b/>
              </w:rPr>
              <w:t>本项目选择及原因</w:t>
            </w:r>
          </w:p>
        </w:tc>
      </w:tr>
      <w:tr w14:paraId="6A3550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9C014">
            <w:pPr>
              <w:rPr>
                <w:b/>
              </w:rPr>
            </w:pPr>
            <w:r>
              <w:rPr>
                <w:b/>
              </w:rPr>
              <w:t xml:space="preserve">递归下降 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AAA90">
            <w:r>
              <w:t>直观，易于手动实现和理解。每个非终结符对应一个解析函数。错误报告可以做得比较清晰。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E345A">
            <w:r>
              <w:t>难以处理左递归文法（需消除），可能需要LL(k)预测来解决选择集冲突。对于复杂文法，手动编写可能冗长。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B129A">
            <w:r>
              <w:rPr>
                <w:b/>
              </w:rPr>
              <w:t>采用</w:t>
            </w:r>
            <w:r>
              <w:t xml:space="preserve"> (parser.py)。对于本项目定义的C++子集，递归下降是一个合适的选择。通过精心设计文法（或隐式文法规则的组织）和向前查看（_check_peek）来处理选择。代码结构清晰，直接反映了文法规则。</w:t>
            </w:r>
          </w:p>
        </w:tc>
      </w:tr>
      <w:tr w14:paraId="2653FD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92FB8">
            <w:pPr>
              <w:rPr>
                <w:b/>
              </w:rPr>
            </w:pPr>
            <w:r>
              <w:rPr>
                <w:b/>
              </w:rPr>
              <w:t>LL(k) 解析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86C33">
            <w:r>
              <w:t>形式化，可由工具（如ANTLR）生成。能处理一部分需要预测的文法。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BCFE0">
            <w:r>
              <w:t>仍不能处理左递归。文法限制比LR严格。手动构造LL(k)解析表复杂。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274B3">
            <w:r>
              <w:t>未采用。虽然工具可以提供便利，但手动实现递归下降有助于更深入理解解析过程。</w:t>
            </w:r>
          </w:p>
        </w:tc>
      </w:tr>
      <w:tr w14:paraId="4CAC09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939A0">
            <w:pPr>
              <w:rPr>
                <w:b/>
              </w:rPr>
            </w:pPr>
            <w:r>
              <w:rPr>
                <w:b/>
              </w:rPr>
              <w:t>LR(k) / LALR(1) 解析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4BA57">
            <w:r>
              <w:t>功能强大，能处理包括左递归在内的更广泛的上下文无关文法。由工具（如Yacc/Bison）生成。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D8854">
            <w:r>
              <w:t>解析器逻辑（状态机）不如递归下降直观。手动构造LR解析表非常复杂。错误恢复机制可能不如递归下降灵活。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3C792">
            <w:r>
              <w:t>未采用。LR解析的强大功能对于本项目的C++子集来说可能过重，且手动实现递归下降已能满足需求。</w:t>
            </w:r>
          </w:p>
        </w:tc>
      </w:tr>
    </w:tbl>
    <w:p w14:paraId="72C5F0CC"/>
    <w:p w14:paraId="40E78C2C"/>
    <w:p w14:paraId="2FF4CBC8"/>
    <w:p w14:paraId="2B17A4DF"/>
    <w:p w14:paraId="7EFCF3D0">
      <w:pPr>
        <w:outlineLvl w:val="1"/>
        <w:rPr>
          <w:b/>
          <w:bCs/>
        </w:rPr>
      </w:pPr>
      <w:r>
        <w:rPr>
          <w:b/>
          <w:bCs/>
        </w:rPr>
        <w:t>B. 文法规则摘录与实现 (parser.py)</w:t>
      </w:r>
    </w:p>
    <w:p w14:paraId="49225FF5">
      <w:r>
        <w:t>文法规则通过 _parse_* 方法隐式定义：</w:t>
      </w:r>
    </w:p>
    <w:p w14:paraId="46C81B56">
      <w:pPr>
        <w:numPr>
          <w:ilvl w:val="0"/>
          <w:numId w:val="5"/>
        </w:numPr>
      </w:pPr>
      <w:r>
        <w:rPr>
          <w:b/>
        </w:rPr>
        <w:t>顶层结构 (Program)</w:t>
      </w:r>
      <w:r>
        <w:t>: parse_program 处理 ExternalDeclaration* EOF，支持 using namespace std; 和空语句。</w:t>
      </w:r>
    </w:p>
    <w:p w14:paraId="05CD8A36">
      <w:pPr>
        <w:numPr>
          <w:ilvl w:val="1"/>
          <w:numId w:val="6"/>
        </w:numPr>
      </w:pPr>
      <w:r>
        <w:t>Program -&gt; TopLevelItem* EOF</w:t>
      </w:r>
    </w:p>
    <w:p w14:paraId="393BF689">
      <w:pPr>
        <w:numPr>
          <w:ilvl w:val="1"/>
          <w:numId w:val="6"/>
        </w:numPr>
      </w:pPr>
      <w:r>
        <w:t>TopLevelItem -&gt; ExternalDeclaration | UsingDirective | EmptyStatement</w:t>
      </w:r>
    </w:p>
    <w:p w14:paraId="4C6DB318">
      <w:pPr>
        <w:numPr>
          <w:ilvl w:val="0"/>
          <w:numId w:val="5"/>
        </w:numPr>
      </w:pPr>
      <w:r>
        <w:rPr>
          <w:b/>
        </w:rPr>
        <w:t>外部声明 (ExternalDeclaration)</w:t>
      </w:r>
      <w:r>
        <w:t>: _parse_external_declaration 处理函数定义/原型和全局变量声明。</w:t>
      </w:r>
    </w:p>
    <w:p w14:paraId="277C8AF1">
      <w:pPr>
        <w:numPr>
          <w:ilvl w:val="1"/>
          <w:numId w:val="7"/>
        </w:numPr>
      </w:pPr>
      <w:r>
        <w:t>函数定义: Type Declarator '(' ParameterList ')' FunctionSuffix</w:t>
      </w:r>
    </w:p>
    <w:p w14:paraId="6FEB169D">
      <w:pPr>
        <w:numPr>
          <w:ilvl w:val="2"/>
          <w:numId w:val="8"/>
        </w:numPr>
      </w:pPr>
      <w:r>
        <w:t>FunctionSuffix -&gt; CompoundStatement (定义) | ';' (原型)</w:t>
      </w:r>
    </w:p>
    <w:p w14:paraId="28CF87C9">
      <w:pPr>
        <w:numPr>
          <w:ilvl w:val="1"/>
          <w:numId w:val="7"/>
        </w:numPr>
      </w:pPr>
      <w:r>
        <w:t>全局变量声明: Type Declarator ('=' AssignmentExpression)? ';'</w:t>
      </w:r>
    </w:p>
    <w:p w14:paraId="3C990283">
      <w:pPr>
        <w:numPr>
          <w:ilvl w:val="1"/>
          <w:numId w:val="7"/>
        </w:numPr>
      </w:pPr>
      <w:r>
        <w:t>Declarator -&gt; '*'* Identifier (简化处理指针)</w:t>
      </w:r>
    </w:p>
    <w:p w14:paraId="550222EC">
      <w:pPr>
        <w:numPr>
          <w:ilvl w:val="0"/>
          <w:numId w:val="5"/>
        </w:numPr>
      </w:pPr>
      <w:r>
        <w:rPr>
          <w:b/>
        </w:rPr>
        <w:t>类型 (Type)</w:t>
      </w:r>
      <w:r>
        <w:t>: _parse_type 解析 int, float, char*, std::string 等，使用 cpp_declaration_starters 辅助识别。</w:t>
      </w:r>
    </w:p>
    <w:p w14:paraId="4E028E93">
      <w:pPr>
        <w:numPr>
          <w:ilvl w:val="0"/>
          <w:numId w:val="5"/>
        </w:numPr>
      </w:pPr>
      <w:r>
        <w:rPr>
          <w:b/>
        </w:rPr>
        <w:t>语句 (Statement)</w:t>
      </w:r>
      <w:r>
        <w:t>: _parse_statement 根据Token类型分派到具体语句解析函数（如 _parse_if_statement, _parse_for_statement 等。</w:t>
      </w:r>
    </w:p>
    <w:p w14:paraId="53248B3F">
      <w:pPr>
        <w:numPr>
          <w:ilvl w:val="1"/>
          <w:numId w:val="9"/>
        </w:numPr>
      </w:pPr>
      <w:r>
        <w:t>CompoundStatement -&gt; '{' Statement* '}' (由 _parse_compound_statement 实现)</w:t>
      </w:r>
    </w:p>
    <w:p w14:paraId="3BFED4AA">
      <w:pPr>
        <w:numPr>
          <w:ilvl w:val="1"/>
          <w:numId w:val="9"/>
        </w:numPr>
      </w:pPr>
      <w:r>
        <w:t>DeclarationStatement -&gt; Type Declarator (Initializer)? ';' (由 _parse_declaration_statement 实现)</w:t>
      </w:r>
    </w:p>
    <w:p w14:paraId="3A31635C">
      <w:pPr>
        <w:numPr>
          <w:ilvl w:val="2"/>
          <w:numId w:val="10"/>
        </w:numPr>
      </w:pPr>
      <w:r>
        <w:t>Initializer -&gt; '=' AssignmentExpression | BraceInitializer</w:t>
      </w:r>
    </w:p>
    <w:p w14:paraId="13BDA5F4">
      <w:pPr>
        <w:numPr>
          <w:ilvl w:val="2"/>
          <w:numId w:val="10"/>
        </w:numPr>
      </w:pPr>
      <w:r>
        <w:t>BraceInitializer -&gt; '{' AssignmentExpression '}' (简化的大括号初始化)</w:t>
      </w:r>
    </w:p>
    <w:p w14:paraId="6D9439D6">
      <w:pPr>
        <w:numPr>
          <w:ilvl w:val="1"/>
          <w:numId w:val="9"/>
        </w:numPr>
      </w:pPr>
      <w:r>
        <w:t>ExpressionStatement -&gt; Expression? ';'</w:t>
      </w:r>
    </w:p>
    <w:p w14:paraId="6A7BA96C">
      <w:pPr>
        <w:numPr>
          <w:ilvl w:val="1"/>
          <w:numId w:val="9"/>
        </w:numPr>
      </w:pPr>
      <w:r>
        <w:t>IfStatement -&gt; 'if' '(' Expression ')' Statement ('else' Statement)? (由 _parse_if_statement 实现)</w:t>
      </w:r>
    </w:p>
    <w:p w14:paraId="251F769E">
      <w:pPr>
        <w:numPr>
          <w:ilvl w:val="1"/>
          <w:numId w:val="9"/>
        </w:numPr>
      </w:pPr>
      <w:r>
        <w:t>WhileStatement -&gt; 'while' '(' Expression ')' Statement (由 _parse_while_statement 实现)</w:t>
      </w:r>
    </w:p>
    <w:p w14:paraId="431651D5">
      <w:pPr>
        <w:numPr>
          <w:ilvl w:val="1"/>
          <w:numId w:val="9"/>
        </w:numPr>
      </w:pPr>
      <w:r>
        <w:t>ForStatement -&gt; 'for' '(' (DeclarationStatementWithoutSemi | Expression?) ';' Expression? ';' Expression? ')' Statement (由 _parse_for_statement 实现)</w:t>
      </w:r>
    </w:p>
    <w:p w14:paraId="4A4E2854">
      <w:pPr>
        <w:numPr>
          <w:ilvl w:val="2"/>
          <w:numId w:val="11"/>
        </w:numPr>
      </w:pPr>
      <w:r>
        <w:t>DeclarationStatementWithoutSemi 指的是在 for 初始化中不带末尾分号的声明。</w:t>
      </w:r>
    </w:p>
    <w:p w14:paraId="336DF116">
      <w:pPr>
        <w:numPr>
          <w:ilvl w:val="1"/>
          <w:numId w:val="9"/>
        </w:numPr>
      </w:pPr>
      <w:r>
        <w:t>DoWhileStatement -&gt; 'do' Statement 'while' '(' Expression ')' ';' (由 _parse_do_while_statement 实现)</w:t>
      </w:r>
    </w:p>
    <w:p w14:paraId="1BC6B947">
      <w:pPr>
        <w:numPr>
          <w:ilvl w:val="1"/>
          <w:numId w:val="9"/>
        </w:numPr>
      </w:pPr>
      <w:r>
        <w:t>ReturnStatement -&gt; 'return' Expression? ';' (由 _parse_return_statement 实现)</w:t>
      </w:r>
    </w:p>
    <w:p w14:paraId="31BE9BEE">
      <w:pPr>
        <w:numPr>
          <w:ilvl w:val="1"/>
          <w:numId w:val="9"/>
        </w:numPr>
      </w:pPr>
      <w:r>
        <w:t>BreakStatement -&gt; 'break' ';'</w:t>
      </w:r>
    </w:p>
    <w:p w14:paraId="7870C9B5">
      <w:pPr>
        <w:numPr>
          <w:ilvl w:val="1"/>
          <w:numId w:val="9"/>
        </w:numPr>
      </w:pPr>
      <w:r>
        <w:t>ContinueStatement -&gt; 'continue' ';'</w:t>
      </w:r>
    </w:p>
    <w:p w14:paraId="19F71333">
      <w:pPr>
        <w:numPr>
          <w:ilvl w:val="0"/>
          <w:numId w:val="5"/>
        </w:numPr>
      </w:pPr>
      <w:r>
        <w:rPr>
          <w:b/>
        </w:rPr>
        <w:t>表达式 (Expression)</w:t>
      </w:r>
      <w:r>
        <w:t>:</w:t>
      </w:r>
    </w:p>
    <w:p w14:paraId="36A85B7A">
      <w:pPr>
        <w:numPr>
          <w:ilvl w:val="1"/>
          <w:numId w:val="12"/>
        </w:numPr>
      </w:pPr>
      <w:r>
        <w:t>解析器采用</w:t>
      </w:r>
      <w:r>
        <w:rPr>
          <w:b/>
        </w:rPr>
        <w:t>运算符优先级 (Operator Precedence)</w:t>
      </w:r>
      <w:r>
        <w:t xml:space="preserve"> 的方法来处理表达式，这在 _parse_expression 函数中实现。该函数使用一个 min_precedence 参数来控制递归，并参考 PRECEDENCE 字典中定义的运算符优先级（如 * / % 高于 + -，赋值运算符最低）和 RIGHT_ASSOC 集合中定义的右结合运算符（如赋值运算符。</w:t>
      </w:r>
    </w:p>
    <w:p w14:paraId="73CA29E3">
      <w:pPr>
        <w:numPr>
          <w:ilvl w:val="1"/>
          <w:numId w:val="12"/>
        </w:numPr>
      </w:pPr>
      <w:r>
        <w:rPr>
          <w:b/>
        </w:rPr>
        <w:t>一元表达式 (UnaryExpression)</w:t>
      </w:r>
      <w:r>
        <w:t>: 由 _parse_unary_expression 实现，支持前缀运算符如 +, -, !, ~, ++, --, * (解引用), &amp; (取地址)，以及 sizeof (操作数可以是类型或表达式)。</w:t>
      </w:r>
    </w:p>
    <w:p w14:paraId="2DB5F01D">
      <w:pPr>
        <w:numPr>
          <w:ilvl w:val="1"/>
          <w:numId w:val="12"/>
        </w:numPr>
      </w:pPr>
      <w:r>
        <w:rPr>
          <w:b/>
        </w:rPr>
        <w:t>后缀表达式 (PostfixExpression)</w:t>
      </w:r>
      <w:r>
        <w:t>: 由 _parse_postfix_expression 实现，支持函数调用 expr(...)，数组下标 expr[...]，成员访问 expr.member 和 expr-&gt;member，以及后缀 ++ 和 --。</w:t>
      </w:r>
    </w:p>
    <w:p w14:paraId="37C94BBF">
      <w:pPr>
        <w:numPr>
          <w:ilvl w:val="1"/>
          <w:numId w:val="12"/>
        </w:numPr>
      </w:pPr>
      <w:r>
        <w:rPr>
          <w:b/>
        </w:rPr>
        <w:t>基本表达式 (PrimaryExpression)</w:t>
      </w:r>
      <w:r>
        <w:t>: 由 _parse_primary_expression 实现，包括字面量 (IntegerLiteral, FloatLiteral, StringLiteral, CharLiteral, BooleanLiteral (true, false), NullPtrLiteral (nullptr))，标识符 (Identifier)，括号表达式 (Expression)，以及C风格的类型转换 (Type)Expression。</w:t>
      </w:r>
    </w:p>
    <w:p w14:paraId="406BB59B">
      <w:pPr>
        <w:numPr>
          <w:ilvl w:val="1"/>
          <w:numId w:val="12"/>
        </w:numPr>
      </w:pPr>
      <w:r>
        <w:rPr>
          <w:b/>
        </w:rPr>
        <w:t>赋值表达式 (AssignmentExpression)</w:t>
      </w:r>
      <w:r>
        <w:t>: 使用 _parse_expression 并设置较低的初始优先级（通常是1）来解析，以确保赋值运算符的低优先级和右结合性。</w:t>
      </w:r>
    </w:p>
    <w:p w14:paraId="7F22BF44">
      <w:pPr>
        <w:numPr>
          <w:ilvl w:val="1"/>
          <w:numId w:val="12"/>
        </w:numPr>
      </w:pPr>
      <w:r>
        <w:rPr>
          <w:b/>
        </w:rPr>
        <w:t>三元条件运算符 (TernaryOp)</w:t>
      </w:r>
      <w:r>
        <w:t>: condition '?' true_expression ':' false_expression，作为一种特殊的操作在 _parse_expression 中结合优先级进行处理。</w:t>
      </w:r>
    </w:p>
    <w:p w14:paraId="73108A3D">
      <w:pPr>
        <w:numPr>
          <w:ilvl w:val="0"/>
          <w:numId w:val="5"/>
        </w:numPr>
      </w:pPr>
      <w:r>
        <w:rPr>
          <w:b/>
        </w:rPr>
        <w:t>参数列表</w:t>
      </w:r>
      <w:r>
        <w:t>:</w:t>
      </w:r>
    </w:p>
    <w:p w14:paraId="5C942DC9">
      <w:pPr>
        <w:numPr>
          <w:ilvl w:val="1"/>
          <w:numId w:val="13"/>
        </w:numPr>
      </w:pPr>
      <w:r>
        <w:rPr>
          <w:b/>
        </w:rPr>
        <w:t>形参列表 (ParameterList)</w:t>
      </w:r>
      <w:r>
        <w:t>: _parse_parameter_list 解析函数定义或原型中的参数。支持 (void)，空参数 ()，以及 Type ('*')* Identifier? 形式的参数（参数名可选），并支持末尾的 ... 表示可变参数。</w:t>
      </w:r>
    </w:p>
    <w:p w14:paraId="3BAD59F4">
      <w:pPr>
        <w:numPr>
          <w:ilvl w:val="1"/>
          <w:numId w:val="13"/>
        </w:numPr>
      </w:pPr>
      <w:r>
        <w:rPr>
          <w:b/>
        </w:rPr>
        <w:t>实参列表 (ArgumentList)</w:t>
      </w:r>
      <w:r>
        <w:t>: _parse_argument_list 解析函数调用时的参数，每个参数是一个赋值表达式。</w:t>
      </w:r>
    </w:p>
    <w:p w14:paraId="1CD407C4"/>
    <w:p w14:paraId="1F6EEEFA"/>
    <w:p w14:paraId="162B2076"/>
    <w:p w14:paraId="3C97BDAE"/>
    <w:p w14:paraId="0460A8A1">
      <w:pPr>
        <w:outlineLvl w:val="1"/>
        <w:rPr>
          <w:b/>
        </w:rPr>
      </w:pPr>
      <w:r>
        <w:rPr>
          <w:b/>
        </w:rPr>
        <w:t>C. 抽象语法树 (AST)</w:t>
      </w:r>
    </w:p>
    <w:p w14:paraId="0B31EACE">
      <w:pPr>
        <w:numPr>
          <w:ilvl w:val="0"/>
          <w:numId w:val="14"/>
        </w:numPr>
      </w:pPr>
      <w:r>
        <w:t>AST节点定义在 compiler_ast.py。所有节点继承自 ASTNode，存储行号和列号。</w:t>
      </w:r>
    </w:p>
    <w:p w14:paraId="15098ACC">
      <w:pPr>
        <w:numPr>
          <w:ilvl w:val="0"/>
          <w:numId w:val="14"/>
        </w:numPr>
      </w:pPr>
      <w:r>
        <w:t>关键节点如 Program, FunctionDefinition, BinaryOp, Identifier, IntegerLiteral 等代表了程序的语法结构。</w:t>
      </w:r>
    </w:p>
    <w:p w14:paraId="2A1E8329">
      <w:pPr>
        <w:outlineLvl w:val="1"/>
        <w:rPr>
          <w:b/>
        </w:rPr>
      </w:pPr>
      <w:r>
        <w:rPr>
          <w:b/>
        </w:rPr>
        <w:t>D. 解析细节与错误处理</w:t>
      </w:r>
    </w:p>
    <w:p w14:paraId="6F9A8792">
      <w:pPr>
        <w:numPr>
          <w:ilvl w:val="0"/>
          <w:numId w:val="15"/>
        </w:numPr>
      </w:pPr>
      <w:r>
        <w:rPr>
          <w:b/>
        </w:rPr>
        <w:t>Token处理</w:t>
      </w:r>
      <w:r>
        <w:t>: _advance, _check, _check_peek, _match, _consume 等辅助函数管理Token流。</w:t>
      </w:r>
    </w:p>
    <w:p w14:paraId="164FD76A">
      <w:pPr>
        <w:numPr>
          <w:ilvl w:val="0"/>
          <w:numId w:val="15"/>
        </w:numPr>
      </w:pPr>
      <w:r>
        <w:rPr>
          <w:b/>
        </w:rPr>
        <w:t>错误处理</w:t>
      </w:r>
      <w:r>
        <w:t>: ParseError 报告语法错误。_synchronize 实现基本的恐慌模式错误恢复，尝试跳过Token到同步点（如 ; 或 } 或语句关键字）继续解析。</w:t>
      </w:r>
    </w:p>
    <w:p w14:paraId="1EBB1C3E">
      <w:pPr>
        <w:numPr>
          <w:ilvl w:val="0"/>
          <w:numId w:val="15"/>
        </w:numPr>
      </w:pPr>
      <w:r>
        <w:rPr>
          <w:b/>
        </w:rPr>
        <w:t>AST打印</w:t>
      </w:r>
      <w:r>
        <w:t>: print_ast_tree 函数用于可视化AST结构，辅助调试。</w:t>
      </w:r>
    </w:p>
    <w:p w14:paraId="1CBDB535"/>
    <w:p w14:paraId="2F7FE6FB"/>
    <w:p w14:paraId="4C9CC4F9"/>
    <w:p w14:paraId="3A703A44"/>
    <w:p w14:paraId="5EFD6869"/>
    <w:p w14:paraId="78233F2D"/>
    <w:p w14:paraId="3AE22243"/>
    <w:p w14:paraId="63A70A9B"/>
    <w:p w14:paraId="5D4EEC31"/>
    <w:p w14:paraId="10278DE3"/>
    <w:p w14:paraId="7E662BA2"/>
    <w:p w14:paraId="42D524EB"/>
    <w:p w14:paraId="0466C60B"/>
    <w:p w14:paraId="56C23410">
      <w:pPr>
        <w:outlineLvl w:val="0"/>
        <w:rPr>
          <w:b/>
        </w:rPr>
      </w:pPr>
      <w:r>
        <w:rPr>
          <w:b/>
        </w:rPr>
        <w:t>IV. 语义分析</w:t>
      </w:r>
    </w:p>
    <w:p w14:paraId="735433E8">
      <w:r>
        <w:t>语法分析确保了程序的结构符合文法规则，但并不保证程序的意义是正确的。语义分析阶段负责检查程序的静态语义，即那些可以在编译时确定的意义和一致性规则，确保程序不仅语法正确，而且逻辑上合理。本项目的语义分析器在 semantic_analyzer.py 中实现。</w:t>
      </w:r>
    </w:p>
    <w:p w14:paraId="00585348">
      <w:pPr>
        <w:outlineLvl w:val="1"/>
        <w:rPr>
          <w:b/>
        </w:rPr>
      </w:pPr>
      <w:r>
        <w:rPr>
          <w:b/>
        </w:rPr>
        <w:t>A. 核心数据结构与任务</w:t>
      </w:r>
    </w:p>
    <w:p w14:paraId="577F9858">
      <w:pPr>
        <w:numPr>
          <w:ilvl w:val="0"/>
          <w:numId w:val="16"/>
        </w:numPr>
        <w:ind w:left="480" w:leftChars="0" w:hanging="360" w:firstLineChars="0"/>
        <w:outlineLvl w:val="2"/>
      </w:pPr>
      <w:r>
        <w:rPr>
          <w:b/>
        </w:rPr>
        <w:t>符号 (Symbol)</w:t>
      </w:r>
      <w:r>
        <w:t>:</w:t>
      </w:r>
    </w:p>
    <w:p w14:paraId="550441BC">
      <w:pPr>
        <w:numPr>
          <w:ilvl w:val="1"/>
          <w:numId w:val="17"/>
        </w:numPr>
      </w:pPr>
      <w:r>
        <w:rPr>
          <w:b/>
        </w:rPr>
        <w:t>理论</w:t>
      </w:r>
      <w:r>
        <w:t>: 符号是编译器用来记录程序中各种命名实体（如变量、函数、类型等）信息的数据结构。每个符号通常包含名称、类型、作用域、声明位置等属性。</w:t>
      </w:r>
    </w:p>
    <w:p w14:paraId="1F5AA264">
      <w:pPr>
        <w:numPr>
          <w:ilvl w:val="1"/>
          <w:numId w:val="17"/>
        </w:numPr>
      </w:pPr>
      <w:r>
        <w:rPr>
          <w:b/>
        </w:rPr>
        <w:t>本项目实现 (semantic_analyzer.py)</w:t>
      </w:r>
      <w:r>
        <w:t>: Symbol 类用于表示符号表中的一个条目，包含：</w:t>
      </w:r>
    </w:p>
    <w:p w14:paraId="731488AD">
      <w:pPr>
        <w:numPr>
          <w:ilvl w:val="2"/>
          <w:numId w:val="18"/>
        </w:numPr>
      </w:pPr>
      <w:r>
        <w:t>name: 标识符的名称 (字符串)。</w:t>
      </w:r>
    </w:p>
    <w:p w14:paraId="75CC5772">
      <w:pPr>
        <w:numPr>
          <w:ilvl w:val="2"/>
          <w:numId w:val="18"/>
        </w:numPr>
      </w:pPr>
      <w:r>
        <w:t>type: 标识符的类型信息 (字符串表示, 例如, 'int', 'float*', 'function returning int')。</w:t>
      </w:r>
    </w:p>
    <w:p w14:paraId="3B43A155">
      <w:pPr>
        <w:numPr>
          <w:ilvl w:val="2"/>
          <w:numId w:val="18"/>
        </w:numPr>
      </w:pPr>
      <w:r>
        <w:t>kind: 符号的种类 (例如, 'variable', 'function', 'parameter', 'type')。</w:t>
      </w:r>
    </w:p>
    <w:p w14:paraId="2C910987">
      <w:pPr>
        <w:numPr>
          <w:ilvl w:val="2"/>
          <w:numId w:val="18"/>
        </w:numPr>
      </w:pPr>
      <w:r>
        <w:t>node: 声明该符号的 AST 节点 (用于错误定位和信息追溯)。</w:t>
      </w:r>
    </w:p>
    <w:p w14:paraId="53275D1A">
      <w:pPr>
        <w:numPr>
          <w:ilvl w:val="2"/>
          <w:numId w:val="18"/>
        </w:numPr>
      </w:pPr>
      <w:r>
        <w:t>params: 对于函数，此属性存储参数信息。在您的实现中，它可以是参数 Symbol对象的列表，或者在模拟重载时（如预定义的 to_string），是参数类型字符串列表的列表。</w:t>
      </w:r>
    </w:p>
    <w:p w14:paraId="282B9F37">
      <w:pPr>
        <w:numPr>
          <w:ilvl w:val="2"/>
          <w:numId w:val="18"/>
        </w:numPr>
      </w:pPr>
      <w:r>
        <w:t>return_type: 对于函数，表示其返回类型 (字符串)。</w:t>
      </w:r>
    </w:p>
    <w:p w14:paraId="5D178224"/>
    <w:p w14:paraId="2C87C29F">
      <w:pPr>
        <w:numPr>
          <w:ilvl w:val="0"/>
          <w:numId w:val="16"/>
        </w:numPr>
        <w:ind w:left="480" w:leftChars="0" w:hanging="360" w:firstLineChars="0"/>
        <w:outlineLvl w:val="2"/>
      </w:pPr>
      <w:r>
        <w:rPr>
          <w:b/>
        </w:rPr>
        <w:t>符号表 (SymbolTable)</w:t>
      </w:r>
      <w:r>
        <w:t>:</w:t>
      </w:r>
    </w:p>
    <w:p w14:paraId="6F4205BB">
      <w:pPr>
        <w:numPr>
          <w:ilvl w:val="1"/>
          <w:numId w:val="19"/>
        </w:numPr>
      </w:pPr>
      <w:r>
        <w:rPr>
          <w:b/>
        </w:rPr>
        <w:t>理论</w:t>
      </w:r>
      <w:r>
        <w:t>: 符号表是语义分析器用来管理符号及其作用域的核心数据结构。它支持声明新符号、查找已声明符号，并处理作用域的进入和退出。常见实现方式有哈希表（提供快速查找）和作用域栈（管理嵌套作用域）。</w:t>
      </w:r>
    </w:p>
    <w:p w14:paraId="52E2CB12">
      <w:pPr>
        <w:numPr>
          <w:ilvl w:val="1"/>
          <w:numId w:val="19"/>
        </w:numPr>
        <w:ind w:left="885" w:leftChars="0" w:hanging="360" w:firstLineChars="0"/>
        <w:outlineLvl w:val="3"/>
      </w:pPr>
      <w:r>
        <w:rPr>
          <w:b/>
        </w:rPr>
        <w:t>本项目实现 (semantic_analyzer.py)</w:t>
      </w:r>
      <w:r>
        <w:t>:</w:t>
      </w:r>
    </w:p>
    <w:p w14:paraId="6195605B">
      <w:pPr>
        <w:numPr>
          <w:ilvl w:val="2"/>
          <w:numId w:val="20"/>
        </w:numPr>
      </w:pPr>
      <w:r>
        <w:t>SymbolTable 类使用一个</w:t>
      </w:r>
      <w:r>
        <w:rPr>
          <w:b/>
        </w:rPr>
        <w:t>作用域栈 self.scopes</w:t>
      </w:r>
      <w:r>
        <w:t>。该栈是一个列表，其中每个元素是一个字典，代表一个作用域。字典的键是符号名，值是对应的 Symbol 对象。self.scope_names 列表并行地跟踪每个作用域的名称，主要用于调试和日志记录。</w:t>
      </w:r>
    </w:p>
    <w:p w14:paraId="3A9E75B3">
      <w:pPr>
        <w:numPr>
          <w:ilvl w:val="2"/>
          <w:numId w:val="20"/>
        </w:numPr>
      </w:pPr>
      <w:r>
        <w:t>enter_scope(scope_name): 在 self.scopes 栈顶添加一个新的空字典，表示进入一个新的（嵌套）作用域。</w:t>
      </w:r>
    </w:p>
    <w:p w14:paraId="6C162A6B">
      <w:pPr>
        <w:numPr>
          <w:ilvl w:val="2"/>
          <w:numId w:val="20"/>
        </w:numPr>
      </w:pPr>
      <w:r>
        <w:t>exit_scope(): 从 self.scopes 栈中弹出顶层作用域字典，表示离开当前作用域。</w:t>
      </w:r>
    </w:p>
    <w:p w14:paraId="29663545">
      <w:pPr>
        <w:numPr>
          <w:ilvl w:val="2"/>
          <w:numId w:val="20"/>
        </w:numPr>
      </w:pPr>
      <w:r>
        <w:t>declare(symbol): 在当前作用域（即 self.scopes[-1]）中声明一个符号。它会检查当前作用域内是否已存在同名符号，如果存在，则通过 self.error 报告重复声明错误。</w:t>
      </w:r>
    </w:p>
    <w:p w14:paraId="51166F35">
      <w:pPr>
        <w:numPr>
          <w:ilvl w:val="2"/>
          <w:numId w:val="20"/>
        </w:numPr>
      </w:pPr>
      <w:r>
        <w:t>lookup(name, node_for_error): 从当前作用域（栈顶）开始，逐级向外层（全局）作用域查找名为 name 的符号。如果找到，则返回对应的 Symbol 对象。如果在所有可见作用域中都未找到，则报告“标识符未声明”的 SemanticError。</w:t>
      </w:r>
    </w:p>
    <w:p w14:paraId="64B5279B">
      <w:pPr>
        <w:numPr>
          <w:ilvl w:val="2"/>
          <w:numId w:val="20"/>
        </w:numPr>
      </w:pPr>
      <w:r>
        <w:t>set_current_function(sym) 和 get_current_function(): 用于跟踪当前正在分析的函数，主要用于检查 return 语句的类型。</w:t>
      </w:r>
    </w:p>
    <w:tbl>
      <w:tblPr>
        <w:tblStyle w:val="15"/>
        <w:tblW w:w="8940" w:type="dxa"/>
        <w:tblInd w:w="4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2980"/>
        <w:gridCol w:w="2980"/>
      </w:tblGrid>
      <w:tr w14:paraId="10186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D5FF8">
            <w:pPr>
              <w:rPr>
                <w:b/>
              </w:rPr>
            </w:pPr>
            <w:r>
              <w:rPr>
                <w:b/>
              </w:rPr>
              <w:t>符号表实现策略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76DD5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D5BD2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</w:tr>
      <w:tr w14:paraId="09C4F1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DA258">
            <w:r>
              <w:rPr>
                <w:b/>
              </w:rPr>
              <w:t>哈希表 + 作用域栈</w:t>
            </w:r>
            <w:r>
              <w:t xml:space="preserve"> (本项目采用)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9CC34">
            <w:r>
              <w:t>查找效率高 (平均O(1)每个作用域)，作用域管理直观。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BD69C">
            <w:r>
              <w:t>离开作用域时符号信息丢失（除非有其他机制保存）。</w:t>
            </w:r>
          </w:p>
        </w:tc>
      </w:tr>
      <w:tr w14:paraId="2CB5DE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196A4">
            <w:r>
              <w:t>单一全局哈希表+作用域ID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CFC59">
            <w:r>
              <w:t>所有符号集中管理，可能便于某些全局分析。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9DC51">
            <w:r>
              <w:t>查找可能较慢（需过滤作用域），作用域嵌套管理逻辑可能更复杂。</w:t>
            </w:r>
          </w:p>
        </w:tc>
      </w:tr>
      <w:tr w14:paraId="273598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93A84">
            <w:r>
              <w:t>树状/层次化符号表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6AF72">
            <w:r>
              <w:t>自然反映作用域嵌套，查找路径清晰。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58BEB">
            <w:r>
              <w:t>实现可能更复杂，查找效率取决于树的结构。</w:t>
            </w:r>
          </w:p>
        </w:tc>
      </w:tr>
    </w:tbl>
    <w:p w14:paraId="4E2C2ACE">
      <w:pPr>
        <w:numPr>
          <w:ilvl w:val="0"/>
          <w:numId w:val="16"/>
        </w:numPr>
        <w:ind w:left="480" w:leftChars="0" w:hanging="360" w:firstLineChars="0"/>
        <w:outlineLvl w:val="2"/>
      </w:pPr>
      <w:r>
        <w:rPr>
          <w:b/>
        </w:rPr>
        <w:t>预定义符号</w:t>
      </w:r>
      <w:r>
        <w:t>:</w:t>
      </w:r>
    </w:p>
    <w:p w14:paraId="0F72F908">
      <w:pPr>
        <w:numPr>
          <w:ilvl w:val="1"/>
          <w:numId w:val="21"/>
        </w:numPr>
      </w:pPr>
      <w:r>
        <w:rPr>
          <w:b/>
        </w:rPr>
        <w:t>理论</w:t>
      </w:r>
      <w:r>
        <w:t>: 为了支持语言的内建功能或标准库函数，编译器通常会预先在全局作用域中定义一些符号。</w:t>
      </w:r>
    </w:p>
    <w:p w14:paraId="48C8535D">
      <w:pPr>
        <w:numPr>
          <w:ilvl w:val="1"/>
          <w:numId w:val="21"/>
        </w:numPr>
      </w:pPr>
      <w:r>
        <w:rPr>
          <w:b/>
        </w:rPr>
        <w:t>本项目实现 (semantic_analyzer.py)</w:t>
      </w:r>
      <w:r>
        <w:t>: _predefine_std_symbols 方法在全局作用域中添加了：</w:t>
      </w:r>
    </w:p>
    <w:p w14:paraId="4832FE1C">
      <w:pPr>
        <w:numPr>
          <w:ilvl w:val="2"/>
          <w:numId w:val="22"/>
        </w:numPr>
      </w:pPr>
      <w:r>
        <w:t>cout: 类型为 std::ostream。</w:t>
      </w:r>
    </w:p>
    <w:p w14:paraId="674B6484">
      <w:pPr>
        <w:numPr>
          <w:ilvl w:val="2"/>
          <w:numId w:val="22"/>
        </w:numPr>
      </w:pPr>
      <w:r>
        <w:t>endl: 类型为 manipulator。</w:t>
      </w:r>
    </w:p>
    <w:p w14:paraId="525C0ED1">
      <w:pPr>
        <w:numPr>
          <w:ilvl w:val="2"/>
          <w:numId w:val="22"/>
        </w:numPr>
      </w:pPr>
      <w:r>
        <w:t>to_string: 类型为 function overload，模拟了接受 int 或 float 并返回 string 的重载版本。其 params 属性存储为 [['int'], ['float']]。</w:t>
      </w:r>
    </w:p>
    <w:p w14:paraId="30B15339">
      <w:pPr>
        <w:numPr>
          <w:ilvl w:val="2"/>
          <w:numId w:val="22"/>
        </w:numPr>
      </w:pPr>
      <w:r>
        <w:t>printMessage: 根据 main.cpp 中的函数，预定义为接受 const char* (参数名为 msg) 并返回 void 的函数。</w:t>
      </w:r>
      <w:r>
        <w:br w:type="textWrapping"/>
      </w:r>
      <w:r>
        <w:t>这些预定义使得用户代码可以直接使用这些符号而无需显式声明。</w:t>
      </w:r>
    </w:p>
    <w:p w14:paraId="1DD28FBF">
      <w:pPr>
        <w:outlineLvl w:val="1"/>
        <w:rPr>
          <w:b/>
        </w:rPr>
      </w:pPr>
      <w:r>
        <w:rPr>
          <w:b/>
        </w:rPr>
        <w:t>B. 主要语义检查任务</w:t>
      </w:r>
    </w:p>
    <w:p w14:paraId="31E1444A">
      <w:pPr>
        <w:numPr>
          <w:ilvl w:val="0"/>
          <w:numId w:val="23"/>
        </w:numPr>
        <w:ind w:left="480" w:leftChars="0" w:hanging="360" w:firstLineChars="0"/>
        <w:outlineLvl w:val="2"/>
      </w:pPr>
      <w:r>
        <w:rPr>
          <w:b/>
        </w:rPr>
        <w:t>声明检查</w:t>
      </w:r>
      <w:r>
        <w:t>:</w:t>
      </w:r>
    </w:p>
    <w:p w14:paraId="2A05A3AD">
      <w:pPr>
        <w:numPr>
          <w:ilvl w:val="1"/>
          <w:numId w:val="24"/>
        </w:numPr>
      </w:pPr>
      <w:r>
        <w:rPr>
          <w:b/>
        </w:rPr>
        <w:t>理论</w:t>
      </w:r>
      <w:r>
        <w:t>: 确保所有使用的标识符在使用前都已声明，并且在同一作用域内没有非法的重复声明。</w:t>
      </w:r>
    </w:p>
    <w:p w14:paraId="3564E0B1">
      <w:pPr>
        <w:numPr>
          <w:ilvl w:val="1"/>
          <w:numId w:val="24"/>
        </w:numPr>
      </w:pPr>
      <w:r>
        <w:rPr>
          <w:b/>
        </w:rPr>
        <w:t>本项目实现</w:t>
      </w:r>
      <w:r>
        <w:t>:</w:t>
      </w:r>
    </w:p>
    <w:p w14:paraId="7A0CACA8">
      <w:pPr>
        <w:numPr>
          <w:ilvl w:val="2"/>
          <w:numId w:val="25"/>
        </w:numPr>
      </w:pPr>
      <w:r>
        <w:t>通过 symbol_table.lookup() 在每次遇到标识符使用时进行查找，若未找到则报错。</w:t>
      </w:r>
    </w:p>
    <w:p w14:paraId="53489860">
      <w:pPr>
        <w:numPr>
          <w:ilvl w:val="2"/>
          <w:numId w:val="25"/>
        </w:numPr>
      </w:pPr>
      <w:r>
        <w:t>symbol_table.declare() 在声明新符号时检查当前作用域是否已存在同名符号。</w:t>
      </w:r>
    </w:p>
    <w:p w14:paraId="1F10D5A5"/>
    <w:p w14:paraId="5000D573"/>
    <w:p w14:paraId="230A71B8">
      <w:pPr>
        <w:numPr>
          <w:ilvl w:val="0"/>
          <w:numId w:val="23"/>
        </w:numPr>
        <w:ind w:left="480" w:leftChars="0" w:hanging="360" w:firstLineChars="0"/>
        <w:outlineLvl w:val="2"/>
      </w:pPr>
      <w:r>
        <w:rPr>
          <w:b/>
        </w:rPr>
        <w:t>类型检查</w:t>
      </w:r>
      <w:r>
        <w:t>:</w:t>
      </w:r>
    </w:p>
    <w:p w14:paraId="62B96753">
      <w:pPr>
        <w:numPr>
          <w:ilvl w:val="1"/>
          <w:numId w:val="26"/>
        </w:numPr>
      </w:pPr>
      <w:r>
        <w:rPr>
          <w:b/>
        </w:rPr>
        <w:t>理论</w:t>
      </w:r>
      <w:r>
        <w:t>: 验证操作是否应用于类型兼容的操作数，确保函数调用的参数类型与形参类型匹配，赋值语句的左右两边类型兼容等。</w:t>
      </w:r>
    </w:p>
    <w:p w14:paraId="7DBDBFED">
      <w:pPr>
        <w:numPr>
          <w:ilvl w:val="1"/>
          <w:numId w:val="26"/>
        </w:numPr>
      </w:pPr>
      <w:r>
        <w:rPr>
          <w:b/>
        </w:rPr>
        <w:t>本项目实现 (semantic_analyzer.py)</w:t>
      </w:r>
      <w:r>
        <w:t>:</w:t>
      </w:r>
    </w:p>
    <w:p w14:paraId="7378F310">
      <w:pPr>
        <w:numPr>
          <w:ilvl w:val="2"/>
          <w:numId w:val="27"/>
        </w:numPr>
      </w:pPr>
      <w:r>
        <w:rPr>
          <w:b/>
        </w:rPr>
        <w:t>类型系统</w:t>
      </w:r>
      <w:r>
        <w:t>: 类型用字符串表示。KNOWN_BASE_TYPES 包含 'void', 'int', 'float', 'char', '_Bool', 'string', 'std::ostream', 'manipulator'。辅助函数 is_numeric, get_pointer_base_type, make_pointer_type, strip_const 用于处理和判断类型字符串。</w:t>
      </w:r>
    </w:p>
    <w:p w14:paraId="02119258">
      <w:pPr>
        <w:numPr>
          <w:ilvl w:val="2"/>
          <w:numId w:val="27"/>
        </w:numPr>
      </w:pPr>
      <w:r>
        <w:rPr>
          <w:b/>
        </w:rPr>
        <w:t>类型兼容性 (type_compatible)</w:t>
      </w:r>
      <w:r>
        <w:t>: 此核心函数判断 value_type 能否隐式转换或赋值给 target_type。它处理：</w:t>
      </w:r>
    </w:p>
    <w:p w14:paraId="7727F23D">
      <w:pPr>
        <w:numPr>
          <w:ilvl w:val="3"/>
          <w:numId w:val="28"/>
        </w:numPr>
      </w:pPr>
      <w:r>
        <w:t>完全相同的类型。</w:t>
      </w:r>
    </w:p>
    <w:p w14:paraId="5284F7D0">
      <w:pPr>
        <w:numPr>
          <w:ilvl w:val="3"/>
          <w:numId w:val="28"/>
        </w:numPr>
      </w:pPr>
      <w:r>
        <w:t>数值类型间的转换（如 int 到 float）。</w:t>
      </w:r>
    </w:p>
    <w:p w14:paraId="5223B576">
      <w:pPr>
        <w:numPr>
          <w:ilvl w:val="3"/>
          <w:numId w:val="28"/>
        </w:numPr>
      </w:pPr>
      <w:r>
        <w:t>指针兼容性：T* 到 const T*，任意指针到 void*，0 (整型字面量) 到指针 (视为 nullptr)。</w:t>
      </w:r>
    </w:p>
    <w:p w14:paraId="3EF553F9">
      <w:pPr>
        <w:numPr>
          <w:ilvl w:val="3"/>
          <w:numId w:val="28"/>
        </w:numPr>
      </w:pPr>
      <w:r>
        <w:t>字符串兼容性：char*/const char* (字符串字面量) 到 string；string 到 const char* (用于函数实参传递给形参)；char 到 string。</w:t>
      </w:r>
    </w:p>
    <w:p w14:paraId="64A344B5">
      <w:pPr>
        <w:numPr>
          <w:ilvl w:val="2"/>
          <w:numId w:val="27"/>
        </w:numPr>
      </w:pPr>
      <w:r>
        <w:rPr>
          <w:b/>
        </w:rPr>
        <w:t>AST 遍历与类型推导</w:t>
      </w:r>
      <w:r>
        <w:t>: SemanticAnalyzer 使用 visit_NodeType(node) 方法递归遍历AST。每个方法访问子节点获取其类型，然后根据当前节点的操作和子节点类型，应用类型规则推断当前节点的类型，并进行语义检查。推断出的类型（或 "error_type"）存储在 node.semantic_type 属性中。</w:t>
      </w:r>
    </w:p>
    <w:p w14:paraId="668FB802">
      <w:pPr>
        <w:numPr>
          <w:ilvl w:val="2"/>
          <w:numId w:val="27"/>
        </w:numPr>
      </w:pPr>
      <w:r>
        <w:rPr>
          <w:b/>
        </w:rPr>
        <w:t>表达式类型推导举例</w:t>
      </w:r>
      <w:r>
        <w:t>:</w:t>
      </w:r>
    </w:p>
    <w:p w14:paraId="3292FFEA">
      <w:pPr>
        <w:numPr>
          <w:ilvl w:val="3"/>
          <w:numId w:val="29"/>
        </w:numPr>
      </w:pPr>
      <w:r>
        <w:t>visit_Identifier: 查找符号表返回类型。</w:t>
      </w:r>
    </w:p>
    <w:p w14:paraId="4C709005">
      <w:pPr>
        <w:numPr>
          <w:ilvl w:val="3"/>
          <w:numId w:val="29"/>
        </w:numPr>
      </w:pPr>
      <w:r>
        <w:t>visit_Literals: 返回对应的字面量类型 ('int', 'float', 'char', 'char*' for string literals, 'int' for boolean literals, 'int' for nullptr representing 0).</w:t>
      </w:r>
    </w:p>
    <w:p w14:paraId="1551EBC2">
      <w:pPr>
        <w:numPr>
          <w:ilvl w:val="3"/>
          <w:numId w:val="29"/>
        </w:numPr>
      </w:pPr>
      <w:r>
        <w:t>visit_BinaryOp: 根据操作符 (+, -, *, /, %, ==, !=, &lt;, &gt;, &amp;&amp;, ||, =, +=, &lt;&lt; 等) 和操作数类型推断结果类型。例如，算术运算通常要求数值类型；逻辑运算要求标量；赋值 (=, += 等) 检查左值有效性、const限制及类型兼容性；std::ostream &lt;&lt; value 被特殊处理。</w:t>
      </w:r>
    </w:p>
    <w:p w14:paraId="02CE2016">
      <w:pPr>
        <w:numPr>
          <w:ilvl w:val="3"/>
          <w:numId w:val="29"/>
        </w:numPr>
      </w:pPr>
      <w:r>
        <w:t>visit_UnaryOp: 处理 - (负号), ! (逻辑非), &amp; (取地址), * (解引用), ++, -- (前/后缀), sizeof。</w:t>
      </w:r>
    </w:p>
    <w:p w14:paraId="38B19EB8">
      <w:pPr>
        <w:numPr>
          <w:ilvl w:val="3"/>
          <w:numId w:val="29"/>
        </w:numPr>
      </w:pPr>
      <w:r>
        <w:t>visit_CallExpression: 查找函数符号，检查参数数量和类型与形参的兼容性。对预定义的 to_string 进行简单的重载匹配。</w:t>
      </w:r>
    </w:p>
    <w:p w14:paraId="1122D190">
      <w:pPr>
        <w:numPr>
          <w:ilvl w:val="3"/>
          <w:numId w:val="29"/>
        </w:numPr>
      </w:pPr>
      <w:r>
        <w:t>visit_CastExpression: 处理C风格类型转换，检查其（有限的）合法性。</w:t>
      </w:r>
    </w:p>
    <w:p w14:paraId="7FCE4E2F">
      <w:pPr>
        <w:numPr>
          <w:ilvl w:val="3"/>
          <w:numId w:val="29"/>
        </w:numPr>
      </w:pPr>
      <w:r>
        <w:t>visit_ArraySubscript: 数组表达式需为指针（非void*），索引为整型。结果为元素类型。</w:t>
      </w:r>
    </w:p>
    <w:p w14:paraId="289A6F37">
      <w:pPr>
        <w:numPr>
          <w:ilvl w:val="3"/>
          <w:numId w:val="29"/>
        </w:numPr>
      </w:pPr>
      <w:r>
        <w:t>visit_MemberAccess: 检查对象表达式为指针 (-&gt;) 或非指针 (.)。成员类型检查简化为返回 "unknown_member_type"，因为当前没有结构体/类定义信息。</w:t>
      </w:r>
    </w:p>
    <w:p w14:paraId="47A95A7C">
      <w:pPr>
        <w:numPr>
          <w:ilvl w:val="2"/>
          <w:numId w:val="27"/>
        </w:numPr>
      </w:pPr>
      <w:r>
        <w:rPr>
          <w:b/>
        </w:rPr>
        <w:t>语句级检查</w:t>
      </w:r>
      <w:r>
        <w:t>:</w:t>
      </w:r>
    </w:p>
    <w:p w14:paraId="47012827">
      <w:pPr>
        <w:numPr>
          <w:ilvl w:val="3"/>
          <w:numId w:val="30"/>
        </w:numPr>
      </w:pPr>
      <w:r>
        <w:t>visit_ReturnStatement: 检查返回值类型与当前函数声明的返回类型是否兼容。</w:t>
      </w:r>
    </w:p>
    <w:p w14:paraId="126E4998">
      <w:pPr>
        <w:numPr>
          <w:ilvl w:val="3"/>
          <w:numId w:val="30"/>
        </w:numPr>
      </w:pPr>
      <w:r>
        <w:t>visit_IfStatement, visit_WhileStatement, visit_DoWhileStatement, visit_ForStatement: 条件表达式须为标量类型。ForStatement 的初始化声明在其局部作用域内。</w:t>
      </w:r>
    </w:p>
    <w:p w14:paraId="31DA9458">
      <w:pPr>
        <w:numPr>
          <w:ilvl w:val="3"/>
          <w:numId w:val="30"/>
        </w:numPr>
      </w:pPr>
      <w:r>
        <w:t>visit_BreakStatement, visit_ContinueStatement: 通过 self.loop_depth 检查是否在循环内。</w:t>
      </w:r>
    </w:p>
    <w:p w14:paraId="469664A8">
      <w:pPr>
        <w:numPr>
          <w:ilvl w:val="0"/>
          <w:numId w:val="0"/>
        </w:numPr>
      </w:pPr>
    </w:p>
    <w:tbl>
      <w:tblPr>
        <w:tblStyle w:val="15"/>
        <w:tblW w:w="8940" w:type="dxa"/>
        <w:tblInd w:w="4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2980"/>
        <w:gridCol w:w="2980"/>
      </w:tblGrid>
      <w:tr w14:paraId="22737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79BB4">
            <w:pPr>
              <w:rPr>
                <w:b/>
              </w:rPr>
            </w:pPr>
            <w:r>
              <w:rPr>
                <w:b/>
              </w:rPr>
              <w:t>类型检查方法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D17D0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77515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</w:tr>
      <w:tr w14:paraId="348DFA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7291">
            <w:r>
              <w:rPr>
                <w:b/>
              </w:rPr>
              <w:t>静态类型检查</w:t>
            </w:r>
            <w:r>
              <w:t xml:space="preserve"> (本项目主要采用)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E0D94">
            <w:r>
              <w:t>编译时捕获大量错误，提高代码可靠性，有助于优化。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BA5A2">
            <w:r>
              <w:t>可能缺乏动态语言的灵活性，某些情况下类型系统可能显得复杂。</w:t>
            </w:r>
          </w:p>
        </w:tc>
      </w:tr>
      <w:tr w14:paraId="57EB02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14CEF">
            <w:r>
              <w:t>动态类型检查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14DA3">
            <w:r>
              <w:t>更灵活，允许在运行时确定类型。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C0D67">
            <w:r>
              <w:t>错误在运行时才暴露，性能开销较大，编译时优化受限。</w:t>
            </w:r>
          </w:p>
        </w:tc>
      </w:tr>
    </w:tbl>
    <w:p w14:paraId="6DBF8FC6">
      <w:pPr>
        <w:outlineLvl w:val="1"/>
        <w:rPr>
          <w:b/>
        </w:rPr>
      </w:pPr>
      <w:r>
        <w:rPr>
          <w:b/>
        </w:rPr>
        <w:t>C. 错误报告与 AST 注释</w:t>
      </w:r>
    </w:p>
    <w:p w14:paraId="68FBA2CD">
      <w:pPr>
        <w:numPr>
          <w:ilvl w:val="0"/>
          <w:numId w:val="31"/>
        </w:numPr>
      </w:pPr>
      <w:r>
        <w:t>SemanticError 类用于报告语义错误，包含错误消息和出错的 AST 节点（用于定位）。</w:t>
      </w:r>
    </w:p>
    <w:p w14:paraId="18A186B0">
      <w:pPr>
        <w:numPr>
          <w:ilvl w:val="0"/>
          <w:numId w:val="31"/>
        </w:numPr>
      </w:pPr>
      <w:r>
        <w:t>分析器将所有检测到的 SemanticError 消息字符串收集在 self.errors 列表中。analyze 方法最后会根据此列表是否为空来判断语义分析是否成功。</w:t>
      </w:r>
    </w:p>
    <w:p w14:paraId="07B8DD37">
      <w:pPr>
        <w:numPr>
          <w:ilvl w:val="0"/>
          <w:numId w:val="31"/>
        </w:numPr>
      </w:pPr>
      <w:r>
        <w:t>语义分析的一个重要副作用是用推导出的类型信息（semantic_type 属性）来“装饰”或“注释”AST 节点。如果某个节点的类型无法确定或发生错误，其 semantic_type 通常会被设置为 "error_type"。</w:t>
      </w:r>
    </w:p>
    <w:p w14:paraId="5A0B4133">
      <w:pPr>
        <w:numPr>
          <w:ilvl w:val="0"/>
          <w:numId w:val="31"/>
        </w:numPr>
      </w:pPr>
      <w:r>
        <w:t>print_annotated_ast 函数可用于打印带类型注释的 AST，辅助调试。</w:t>
      </w:r>
    </w:p>
    <w:p w14:paraId="27E8A0E1"/>
    <w:p w14:paraId="581A0F48"/>
    <w:p w14:paraId="11896F08"/>
    <w:p w14:paraId="0FED0AD3"/>
    <w:p w14:paraId="053B2EA6"/>
    <w:p w14:paraId="28D9DD4C"/>
    <w:p w14:paraId="57D6169B"/>
    <w:p w14:paraId="449FE944"/>
    <w:p w14:paraId="250AFF1E"/>
    <w:p w14:paraId="2EB268F5"/>
    <w:p w14:paraId="4E75FEA5"/>
    <w:p w14:paraId="3F33D03D"/>
    <w:p w14:paraId="7CD12088">
      <w:pPr>
        <w:outlineLvl w:val="0"/>
        <w:rPr>
          <w:b/>
        </w:rPr>
      </w:pPr>
      <w:r>
        <w:rPr>
          <w:b/>
        </w:rPr>
        <w:t>V. 中间表示 (IR) 生成</w:t>
      </w:r>
    </w:p>
    <w:p w14:paraId="7DDA0DE5">
      <w:r>
        <w:t>在语义分析成功完成并对 AST 进行了类型注释之后，编译器可以将 AST 转换为一种或多种中间表示 (IR)。本项目中，tac_generator.py 实现了一个将 AST 转换为</w:t>
      </w:r>
      <w:r>
        <w:rPr>
          <w:b/>
        </w:rPr>
        <w:t>三地址码 (Three-Address Code, TAC)</w:t>
      </w:r>
      <w:r>
        <w:t xml:space="preserve"> 的生成器。</w:t>
      </w:r>
    </w:p>
    <w:p w14:paraId="3153FA36">
      <w:pPr>
        <w:outlineLvl w:val="1"/>
        <w:rPr>
          <w:b/>
        </w:rPr>
      </w:pPr>
      <w:r>
        <w:rPr>
          <w:b/>
        </w:rPr>
        <w:t>A. 三地址码概述</w:t>
      </w:r>
    </w:p>
    <w:p w14:paraId="7DB2B25E">
      <w:pPr>
        <w:numPr>
          <w:ilvl w:val="0"/>
          <w:numId w:val="32"/>
        </w:numPr>
      </w:pPr>
      <w:r>
        <w:rPr>
          <w:b/>
        </w:rPr>
        <w:t>理论</w:t>
      </w:r>
      <w:r>
        <w:t>: 三地址码是一种低级的、线性的中间表示。每条指令最多涉及三个地址：两个源操作数和一个目标结果（如 result = operand1 op operand2）。它使用临时变量存储中间结果，通过标签和跳转指令实现控制流。</w:t>
      </w:r>
    </w:p>
    <w:p w14:paraId="4B71CEA9">
      <w:pPr>
        <w:numPr>
          <w:ilvl w:val="0"/>
          <w:numId w:val="32"/>
        </w:numPr>
      </w:pPr>
      <w:r>
        <w:rPr>
          <w:b/>
        </w:rPr>
        <w:t>本项目实现 (tac_generator.py)</w:t>
      </w:r>
      <w:r>
        <w:t>:</w:t>
      </w:r>
    </w:p>
    <w:p w14:paraId="681215D0">
      <w:pPr>
        <w:numPr>
          <w:ilvl w:val="1"/>
          <w:numId w:val="33"/>
        </w:numPr>
      </w:pPr>
      <w:r>
        <w:t>TACGenerator 类将生成的 TAC 指令存储在 self.instructions 列表中，每条指令是一个元组。</w:t>
      </w:r>
    </w:p>
    <w:p w14:paraId="18DBC666">
      <w:pPr>
        <w:numPr>
          <w:ilvl w:val="1"/>
          <w:numId w:val="33"/>
        </w:numPr>
      </w:pPr>
      <w:r>
        <w:t>_new_temp() 生成唯一临时变量名 (如 _t0)。</w:t>
      </w:r>
    </w:p>
    <w:p w14:paraId="4256F7DE">
      <w:pPr>
        <w:numPr>
          <w:ilvl w:val="1"/>
          <w:numId w:val="33"/>
        </w:numPr>
      </w:pPr>
      <w:r>
        <w:t>_new_label() 生成唯一标签名 (如 _L0)。</w:t>
      </w:r>
    </w:p>
    <w:p w14:paraId="1D6FDE0F">
      <w:pPr>
        <w:numPr>
          <w:ilvl w:val="1"/>
          <w:numId w:val="33"/>
        </w:numPr>
      </w:pPr>
      <w:r>
        <w:t>_emit(*args) 添加 TAC 指令到列表。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3997A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6BA31">
            <w:pPr>
              <w:rPr>
                <w:b/>
              </w:rPr>
            </w:pPr>
            <w:r>
              <w:rPr>
                <w:b/>
              </w:rPr>
              <w:t>IR 形式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1D45A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C3F69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</w:tr>
      <w:tr w14:paraId="52FFF3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42207">
            <w:r>
              <w:t>AST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A172C">
            <w:r>
              <w:t>结构清晰，接近源码，适合高级别分析和转换。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7C867">
            <w:r>
              <w:t>不利于低级别优化和直接代码生成，控制流不明确。</w:t>
            </w:r>
          </w:p>
        </w:tc>
      </w:tr>
      <w:tr w14:paraId="45381C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EBDFE">
            <w:r>
              <w:rPr>
                <w:b/>
              </w:rPr>
              <w:t>三地址码 (TAC)</w:t>
            </w:r>
            <w:r>
              <w:t xml:space="preserve"> (本项目采用)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B97C2">
            <w:r>
              <w:t>线性，指令简单，接近机器指令，便于优化（如数据流分析）和目标代码生成。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9C930">
            <w:r>
              <w:t>仍然比机器码抽象，需要进一步转换。</w:t>
            </w:r>
          </w:p>
        </w:tc>
      </w:tr>
      <w:tr w14:paraId="5F937F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82FBE">
            <w:r>
              <w:t>静态单赋值 (SSA)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C3D40">
            <w:r>
              <w:t>极大地简化数据流分析和多种优化算法，每个变量只赋值一次。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6A70D">
            <w:r>
              <w:t>转换到SSA和从SSA转换回来的过程较复杂，需要Phi函数。</w:t>
            </w:r>
          </w:p>
        </w:tc>
      </w:tr>
      <w:tr w14:paraId="02AEB7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51305">
            <w:r>
              <w:t>栈式机代码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76921">
            <w:r>
              <w:t>结构非常简单，易于生成和解释。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8E750">
            <w:r>
              <w:t>优化困难，性能通常不如基于寄存器的IR。</w:t>
            </w:r>
          </w:p>
        </w:tc>
      </w:tr>
    </w:tbl>
    <w:p w14:paraId="14DE8307"/>
    <w:p w14:paraId="603A4983"/>
    <w:p w14:paraId="57CE0B5C"/>
    <w:p w14:paraId="03B39F37">
      <w:pPr>
        <w:outlineLvl w:val="1"/>
      </w:pPr>
      <w:r>
        <w:t>B. 从 AST 到 TAC 的转换 (本项目 tac_generator.py)</w:t>
      </w:r>
    </w:p>
    <w:p w14:paraId="1CEFC5FF">
      <w:r>
        <w:t>TACGenerator 使用 Visitor 模式递归遍历类型注释后的 AST：</w:t>
      </w:r>
    </w:p>
    <w:p w14:paraId="358B76E8">
      <w:pPr>
        <w:numPr>
          <w:ilvl w:val="0"/>
          <w:numId w:val="34"/>
        </w:numPr>
      </w:pPr>
      <w:r>
        <w:rPr>
          <w:b/>
        </w:rPr>
        <w:t>visit_Program</w:t>
      </w:r>
      <w:r>
        <w:t>: 遍历顶层声明。</w:t>
      </w:r>
    </w:p>
    <w:p w14:paraId="425D847A">
      <w:pPr>
        <w:numPr>
          <w:ilvl w:val="0"/>
          <w:numId w:val="34"/>
        </w:numPr>
      </w:pPr>
      <w:r>
        <w:rPr>
          <w:b/>
        </w:rPr>
        <w:t>visit_FunctionDefinition</w:t>
      </w:r>
      <w:r>
        <w:t>: 发出 ('FUNC_BEGIN', name, num_params) 和 ('FUNC_END', name)。为参数发出 ('PARAM_VAR', index, param_name)。</w:t>
      </w:r>
    </w:p>
    <w:p w14:paraId="18B0048E">
      <w:pPr>
        <w:numPr>
          <w:ilvl w:val="0"/>
          <w:numId w:val="34"/>
        </w:numPr>
      </w:pPr>
      <w:r>
        <w:rPr>
          <w:b/>
        </w:rPr>
        <w:t>visit_CompoundStatement</w:t>
      </w:r>
      <w:r>
        <w:t>: 递归访问块内语句。</w:t>
      </w:r>
    </w:p>
    <w:p w14:paraId="33AB72F6">
      <w:pPr>
        <w:numPr>
          <w:ilvl w:val="0"/>
          <w:numId w:val="34"/>
        </w:numPr>
      </w:pPr>
      <w:r>
        <w:rPr>
          <w:b/>
        </w:rPr>
        <w:t>visit_DeclarationStatement</w:t>
      </w:r>
      <w:r>
        <w:t>: 若有初始化，访问初始化器得到 init_addr，发出 ('=', var_name, init_addr)。</w:t>
      </w:r>
    </w:p>
    <w:p w14:paraId="536603C2">
      <w:pPr>
        <w:numPr>
          <w:ilvl w:val="0"/>
          <w:numId w:val="34"/>
        </w:numPr>
      </w:pPr>
      <w:r>
        <w:rPr>
          <w:b/>
        </w:rPr>
        <w:t>控制流语句</w:t>
      </w:r>
      <w:r>
        <w:t>:</w:t>
      </w:r>
    </w:p>
    <w:p w14:paraId="0BAB12C1">
      <w:pPr>
        <w:numPr>
          <w:ilvl w:val="1"/>
          <w:numId w:val="35"/>
        </w:numPr>
      </w:pPr>
      <w:r>
        <w:t>visit_IfStatement: 使用 ('ifFalsegoto', cond, label) 和 ('goto', label)。</w:t>
      </w:r>
    </w:p>
    <w:p w14:paraId="3CFB3175">
      <w:pPr>
        <w:numPr>
          <w:ilvl w:val="1"/>
          <w:numId w:val="35"/>
        </w:numPr>
      </w:pPr>
      <w:r>
        <w:t>visit_WhileStatement, visit_ForStatement, visit_DoWhileStatement: 使用标签和条件跳转 (ifFalsegoto, ifTruegoto) 构建循环结构。loop_context_stack 用于管理 break 和 continue 的目标标签。</w:t>
      </w:r>
    </w:p>
    <w:p w14:paraId="0BA529F4">
      <w:pPr>
        <w:numPr>
          <w:ilvl w:val="1"/>
          <w:numId w:val="35"/>
        </w:numPr>
      </w:pPr>
      <w:r>
        <w:t>visit_ReturnStatement: ('RETURN', value_addr) 或 ('RETURN')。</w:t>
      </w:r>
    </w:p>
    <w:p w14:paraId="5A471DF3">
      <w:pPr>
        <w:numPr>
          <w:ilvl w:val="1"/>
          <w:numId w:val="35"/>
        </w:numPr>
      </w:pPr>
      <w:r>
        <w:t>visit_BreakStatement/visit_ContinueStatement: 使用 loop_context_stack 跳转到对应标签。</w:t>
      </w:r>
    </w:p>
    <w:p w14:paraId="7554E8D6">
      <w:pPr>
        <w:numPr>
          <w:ilvl w:val="0"/>
          <w:numId w:val="34"/>
        </w:numPr>
      </w:pPr>
      <w:r>
        <w:rPr>
          <w:b/>
        </w:rPr>
        <w:t>表达式 TAC 生成</w:t>
      </w:r>
      <w:r>
        <w:t>:</w:t>
      </w:r>
    </w:p>
    <w:p w14:paraId="557559B8">
      <w:pPr>
        <w:numPr>
          <w:ilvl w:val="1"/>
          <w:numId w:val="36"/>
        </w:numPr>
      </w:pPr>
      <w:r>
        <w:rPr>
          <w:b/>
        </w:rPr>
        <w:t>字面量/标识符</w:t>
      </w:r>
      <w:r>
        <w:t>: 直接返回其值或名称。</w:t>
      </w:r>
    </w:p>
    <w:p w14:paraId="11FFCAFA">
      <w:pPr>
        <w:numPr>
          <w:ilvl w:val="1"/>
          <w:numId w:val="36"/>
        </w:numPr>
      </w:pPr>
      <w:r>
        <w:rPr>
          <w:b/>
        </w:rPr>
        <w:t>visit_BinaryOp</w:t>
      </w:r>
      <w:r>
        <w:t>:</w:t>
      </w:r>
    </w:p>
    <w:p w14:paraId="1D1A9836">
      <w:pPr>
        <w:numPr>
          <w:ilvl w:val="2"/>
          <w:numId w:val="37"/>
        </w:numPr>
      </w:pPr>
      <w:r>
        <w:t>赋值 (=): ('=', var_name, rhs_addr) 或 ('=[]', base, idx, val), ('.=', obj, member, val).</w:t>
      </w:r>
    </w:p>
    <w:p w14:paraId="204E1CB8">
      <w:pPr>
        <w:numPr>
          <w:ilvl w:val="2"/>
          <w:numId w:val="37"/>
        </w:numPr>
      </w:pPr>
      <w:r>
        <w:t>复合赋值 (+=): (op, lhs, lhs, rhs).</w:t>
      </w:r>
    </w:p>
    <w:p w14:paraId="6FB09529">
      <w:pPr>
        <w:numPr>
          <w:ilvl w:val="2"/>
          <w:numId w:val="37"/>
        </w:numPr>
      </w:pPr>
      <w:r>
        <w:t>其他: (op, dest_temp, lhs_addr, rhs_addr).</w:t>
      </w:r>
    </w:p>
    <w:p w14:paraId="64572953">
      <w:pPr>
        <w:numPr>
          <w:ilvl w:val="1"/>
          <w:numId w:val="36"/>
        </w:numPr>
      </w:pPr>
      <w:r>
        <w:rPr>
          <w:b/>
        </w:rPr>
        <w:t>visit_UnaryOp</w:t>
      </w:r>
      <w:r>
        <w:t>: (op, dest_temp, operand_addr)。++/-- 会分解为多条指令。sizeof 生成 ('sizeof', dest, operand).</w:t>
      </w:r>
    </w:p>
    <w:p w14:paraId="7ED9307D">
      <w:pPr>
        <w:numPr>
          <w:ilvl w:val="1"/>
          <w:numId w:val="36"/>
        </w:numPr>
      </w:pPr>
      <w:r>
        <w:rPr>
          <w:b/>
        </w:rPr>
        <w:t>visit_CallExpression</w:t>
      </w:r>
      <w:r>
        <w:t>: 为参数发出 ('PARAM', arg_addr)，然后 ('CALL', result_temp, func_name, num_args) 或 ('CALL_PTR', result_temp, func_ptr_addr, num_args).</w:t>
      </w:r>
    </w:p>
    <w:p w14:paraId="6D26155B">
      <w:pPr>
        <w:numPr>
          <w:ilvl w:val="1"/>
          <w:numId w:val="36"/>
        </w:numPr>
      </w:pPr>
      <w:r>
        <w:rPr>
          <w:b/>
        </w:rPr>
        <w:t>visit_CastExpression</w:t>
      </w:r>
      <w:r>
        <w:t>: ('CAST', dest_temp, target_type, src_addr).</w:t>
      </w:r>
    </w:p>
    <w:p w14:paraId="690E3E44">
      <w:pPr>
        <w:numPr>
          <w:ilvl w:val="1"/>
          <w:numId w:val="36"/>
        </w:numPr>
      </w:pPr>
      <w:r>
        <w:rPr>
          <w:b/>
        </w:rPr>
        <w:t>visit_TernaryOp</w:t>
      </w:r>
      <w:r>
        <w:t>: 使用条件跳转和标签实现选择逻辑，结果存入临时变量。</w:t>
      </w:r>
    </w:p>
    <w:p w14:paraId="62779A6E">
      <w:pPr>
        <w:numPr>
          <w:ilvl w:val="1"/>
          <w:numId w:val="36"/>
        </w:numPr>
      </w:pPr>
      <w:r>
        <w:rPr>
          <w:b/>
        </w:rPr>
        <w:t>visit_ArraySubscript (R-value)</w:t>
      </w:r>
      <w:r>
        <w:t>: ('[]', dest_temp, array_addr, index_addr).</w:t>
      </w:r>
    </w:p>
    <w:p w14:paraId="216C6519">
      <w:pPr>
        <w:numPr>
          <w:ilvl w:val="1"/>
          <w:numId w:val="36"/>
        </w:numPr>
      </w:pPr>
      <w:r>
        <w:rPr>
          <w:b/>
        </w:rPr>
        <w:t>visit_MemberAccess (R-value)</w:t>
      </w:r>
      <w:r>
        <w:t>: ('.', dest_temp, obj_addr, member_name) 或 ('-&gt;', dest_temp, ptr_addr, member_name).</w:t>
      </w:r>
    </w:p>
    <w:p w14:paraId="566F4294">
      <w:pPr>
        <w:outlineLvl w:val="1"/>
        <w:rPr>
          <w:b/>
        </w:rPr>
      </w:pPr>
      <w:r>
        <w:rPr>
          <w:b/>
        </w:rPr>
        <w:t>C. 左值处理</w:t>
      </w:r>
    </w:p>
    <w:p w14:paraId="055A0116">
      <w:pPr>
        <w:numPr>
          <w:ilvl w:val="0"/>
          <w:numId w:val="38"/>
        </w:numPr>
      </w:pPr>
      <w:r>
        <w:t>visit_lvalue(node) 辅助方法处理赋值左侧的 ArraySubscript 和 MemberAccess，返回其地址组件，用于生成如 ('=[]', base, index, value) 或 ('.=', base, member, value) 的特殊赋值指令。</w:t>
      </w:r>
    </w:p>
    <w:p w14:paraId="42BDAD0C"/>
    <w:p w14:paraId="1EE17701"/>
    <w:p w14:paraId="54DDEE8B"/>
    <w:p w14:paraId="05BD8AC9"/>
    <w:p w14:paraId="3B512086"/>
    <w:p w14:paraId="3224A5D3"/>
    <w:p w14:paraId="1927158C"/>
    <w:p w14:paraId="3C433D70"/>
    <w:p w14:paraId="546B58B4"/>
    <w:p w14:paraId="13449AEB"/>
    <w:p w14:paraId="450E406F"/>
    <w:p w14:paraId="542E1715"/>
    <w:p w14:paraId="18E4F468"/>
    <w:p w14:paraId="46E710FA"/>
    <w:p w14:paraId="2615CA3E"/>
    <w:p w14:paraId="6A9F5ECA"/>
    <w:p w14:paraId="63A0D934"/>
    <w:p w14:paraId="63D8BD16"/>
    <w:p w14:paraId="41CD4C96"/>
    <w:p w14:paraId="61654043"/>
    <w:p w14:paraId="68E849E2">
      <w:pPr>
        <w:outlineLvl w:val="0"/>
        <w:rPr>
          <w:b/>
        </w:rPr>
      </w:pPr>
      <w:r>
        <w:rPr>
          <w:b/>
        </w:rPr>
        <w:t>VI. 编译器优化</w:t>
      </w:r>
    </w:p>
    <w:p w14:paraId="41DB2A35">
      <w:r>
        <w:t>生成中间表示（IR）之后，编译器通常会执行一系列优化过程，旨在改进 IR，使其在转换成目标代码后能够运行得更快、占用更少的内存或消耗更少的能源，同时必须保证不改变程序的原始可观察行为。</w:t>
      </w:r>
    </w:p>
    <w:p w14:paraId="0FEF17A9">
      <w:pPr>
        <w:outlineLvl w:val="1"/>
        <w:rPr>
          <w:b/>
          <w:bCs/>
        </w:rPr>
      </w:pPr>
      <w:r>
        <w:rPr>
          <w:b/>
          <w:bCs/>
        </w:rPr>
        <w:t>A. 优化的目标与范围</w:t>
      </w:r>
    </w:p>
    <w:p w14:paraId="626B7127">
      <w:r>
        <w:t>优化可以在不同粒度上进行：局部优化（基本块内）、区域优化（如循环内）、全局优化（整个函数内）、过程间优化。</w:t>
      </w:r>
    </w:p>
    <w:p w14:paraId="4EE0DF4D">
      <w:pPr>
        <w:outlineLvl w:val="1"/>
        <w:rPr>
          <w:b/>
          <w:bCs/>
        </w:rPr>
      </w:pPr>
      <w:r>
        <w:rPr>
          <w:b/>
          <w:bCs/>
        </w:rPr>
        <w:t>B. 数据流分析基础</w:t>
      </w:r>
    </w:p>
    <w:p w14:paraId="23E369A9">
      <w:r>
        <w:t>许多优化技术依赖于数据流分析，如到达定义分析、活跃变量分析、可用表达式分析。</w:t>
      </w:r>
    </w:p>
    <w:p w14:paraId="66594651">
      <w:pPr>
        <w:outlineLvl w:val="1"/>
        <w:rPr>
          <w:b/>
        </w:rPr>
      </w:pPr>
      <w:r>
        <w:rPr>
          <w:b/>
        </w:rPr>
        <w:t>C. 关键优化技术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FB598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B8E09">
            <w:pPr>
              <w:rPr>
                <w:b/>
              </w:rPr>
            </w:pPr>
            <w:r>
              <w:rPr>
                <w:b/>
              </w:rPr>
              <w:t>优化技术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4A55F">
            <w:pPr>
              <w:rPr>
                <w:b/>
              </w:rPr>
            </w:pPr>
            <w:r>
              <w:rPr>
                <w:b/>
              </w:rPr>
              <w:t>描述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8E689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0D204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</w:tr>
      <w:tr w14:paraId="7F10B1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5778C">
            <w:r>
              <w:t>常量折叠与传播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8098D">
            <w:r>
              <w:t>编译时计算常量表达式，并将常量值替换变量。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3624D">
            <w:r>
              <w:t>减少运行时计算，可能暴露更多优化机会。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F1C61">
            <w:r>
              <w:t>增加编译时间。</w:t>
            </w:r>
          </w:p>
        </w:tc>
      </w:tr>
      <w:tr w14:paraId="5C430F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528BA">
            <w:r>
              <w:t>死代码消除 (DCE)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84335">
            <w:r>
              <w:t>移除永不执行或结果永不使用的代码。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727B6">
            <w:r>
              <w:t>减小代码体积，提高缓存效率。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B5AB1">
            <w:r>
              <w:t>依赖准确的活跃变量分析。</w:t>
            </w:r>
          </w:p>
        </w:tc>
      </w:tr>
      <w:tr w14:paraId="1B45E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72548">
            <w:r>
              <w:t>公共子表达式消除 (CSE)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E4F7">
            <w:r>
              <w:t>识别重复计算，存储结果并复用。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5BF35">
            <w:r>
              <w:t>减少冗余计算。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52840">
            <w:r>
              <w:t>可能增加寄存器压力，增加编译时间。</w:t>
            </w:r>
          </w:p>
        </w:tc>
      </w:tr>
      <w:tr w14:paraId="7ECD7C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1323E">
            <w:r>
              <w:t>循环不变代码外提 (LICM)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17241">
            <w:r>
              <w:t>将循环内每次迭代都计算相同值的表达式移到循环外部。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8F982">
            <w:r>
              <w:t>减少循环内计算量。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8DE85">
            <w:r>
              <w:t>可能增加循环外的寄存器压力。</w:t>
            </w:r>
          </w:p>
        </w:tc>
      </w:tr>
      <w:tr w14:paraId="78EB1E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FAD60">
            <w:r>
              <w:t>强度削减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AFD70">
            <w:r>
              <w:t>在循环中将高代价运算替换为低代价运算（如乘法变加法）。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9890D">
            <w:r>
              <w:t>提高循环性能。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BAFFC">
            <w:r>
              <w:t>实现可能复杂，依赖归纳变量分析。</w:t>
            </w:r>
          </w:p>
        </w:tc>
      </w:tr>
      <w:tr w14:paraId="2C218A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FF66A">
            <w:r>
              <w:t>函数内联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D2FA0">
            <w:r>
              <w:t>将函数调用替换为被调用函数的代码体。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8F559">
            <w:r>
              <w:t>消除调用开销，可能暴露更多优化机会。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94AA5">
            <w:r>
              <w:t>可能导致代码膨胀，影响指令缓存。</w:t>
            </w:r>
          </w:p>
        </w:tc>
      </w:tr>
    </w:tbl>
    <w:p w14:paraId="0DBEBF9A">
      <w:pPr>
        <w:rPr>
          <w:b/>
        </w:rPr>
      </w:pPr>
    </w:p>
    <w:p w14:paraId="1DD24740">
      <w:pPr>
        <w:outlineLvl w:val="0"/>
        <w:rPr>
          <w:b/>
        </w:rPr>
      </w:pPr>
      <w:r>
        <w:rPr>
          <w:b/>
        </w:rPr>
        <w:t>VII. 目标代码生成</w:t>
      </w:r>
    </w:p>
    <w:p w14:paraId="62DC3114">
      <w:r>
        <w:t>编译过程的最后阶段是将优化后的IR转换为特定目标机器的汇编语言或机器码。</w:t>
      </w:r>
    </w:p>
    <w:p w14:paraId="3453A6EE">
      <w:pPr>
        <w:numPr>
          <w:ilvl w:val="0"/>
          <w:numId w:val="39"/>
        </w:numPr>
      </w:pPr>
      <w:r>
        <w:rPr>
          <w:b/>
        </w:rPr>
        <w:t>指令选择</w:t>
      </w:r>
      <w:r>
        <w:t>: 将IR操作映射到目标机器指令。</w:t>
      </w:r>
    </w:p>
    <w:p w14:paraId="0837CA10">
      <w:pPr>
        <w:numPr>
          <w:ilvl w:val="0"/>
          <w:numId w:val="39"/>
        </w:numPr>
      </w:pPr>
      <w:r>
        <w:rPr>
          <w:b/>
        </w:rPr>
        <w:t>寄存器分配</w:t>
      </w:r>
      <w:r>
        <w:t>: 将虚拟寄存器/临时变量映射到物理寄存器，常用图着色算法。</w:t>
      </w:r>
    </w:p>
    <w:p w14:paraId="5F4F73DE">
      <w:pPr>
        <w:numPr>
          <w:ilvl w:val="0"/>
          <w:numId w:val="39"/>
        </w:numPr>
      </w:pPr>
      <w:r>
        <w:rPr>
          <w:b/>
        </w:rPr>
        <w:t>指令调度</w:t>
      </w:r>
      <w:r>
        <w:t>: 重排指令以优化处理器流水线利用。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8DF72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D045D">
            <w:pPr>
              <w:rPr>
                <w:b/>
              </w:rPr>
            </w:pPr>
            <w:r>
              <w:rPr>
                <w:b/>
              </w:rPr>
              <w:t>寄存器分配方法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D08CD">
            <w:pPr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76FF9">
            <w:pPr>
              <w:rPr>
                <w:b/>
              </w:rPr>
            </w:pPr>
            <w:r>
              <w:rPr>
                <w:b/>
              </w:rPr>
              <w:t>缺点</w:t>
            </w:r>
          </w:p>
        </w:tc>
      </w:tr>
      <w:tr w14:paraId="55DAE0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B90C7">
            <w:r>
              <w:t>局部寄存器分配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DE32D">
            <w:r>
              <w:t>实现简单，编译快。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14117">
            <w:r>
              <w:t>通常不是全局最优。</w:t>
            </w:r>
          </w:p>
        </w:tc>
      </w:tr>
      <w:tr w14:paraId="12792B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2449D">
            <w:r>
              <w:t>全局图着色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F1879">
            <w:r>
              <w:t>理论上能产生较优结果。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AA0D8">
            <w:r>
              <w:t>NP完全问题，启发式算法复杂，编译时间长。</w:t>
            </w:r>
          </w:p>
        </w:tc>
      </w:tr>
      <w:tr w14:paraId="259619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6ADB5">
            <w:r>
              <w:t>线性扫描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2DB49">
            <w:r>
              <w:t>编译速度快，实现相对简单。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353E3">
            <w:r>
              <w:t>代码质量可能不如图着色。</w:t>
            </w:r>
          </w:p>
        </w:tc>
      </w:tr>
    </w:tbl>
    <w:p w14:paraId="2A52DB4A"/>
    <w:p w14:paraId="48385BEB"/>
    <w:p w14:paraId="53D2BA07"/>
    <w:p w14:paraId="2ADE0495"/>
    <w:p w14:paraId="3BC745F5"/>
    <w:p w14:paraId="5FA430C3"/>
    <w:p w14:paraId="576F5F24"/>
    <w:p w14:paraId="67C41897"/>
    <w:p w14:paraId="66873247"/>
    <w:p w14:paraId="72A59265"/>
    <w:p w14:paraId="4DB37C2A"/>
    <w:p w14:paraId="538DA023"/>
    <w:p w14:paraId="2BD65765"/>
    <w:p w14:paraId="0DCA3DD6"/>
    <w:p w14:paraId="2E599524"/>
    <w:p w14:paraId="4806DCDF">
      <w:pPr>
        <w:outlineLvl w:val="0"/>
        <w:rPr>
          <w:b/>
        </w:rPr>
      </w:pPr>
      <w:r>
        <w:rPr>
          <w:b/>
        </w:rPr>
        <w:t>VIII. 本项目代码整体优缺点分析</w:t>
      </w:r>
    </w:p>
    <w:p w14:paraId="767D745F">
      <w:pPr>
        <w:outlineLvl w:val="1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</w:t>
      </w:r>
      <w:r>
        <w:rPr>
          <w:rFonts w:hint="default"/>
          <w:b/>
          <w:bCs/>
          <w:lang w:val="en-US" w:eastAsia="zh-CN"/>
        </w:rPr>
        <w:t>:</w:t>
      </w:r>
    </w:p>
    <w:p w14:paraId="3DEAC9A9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模块化设计</w:t>
      </w:r>
      <w:r>
        <w:t xml:space="preserve">: </w:t>
      </w:r>
    </w:p>
    <w:p w14:paraId="1A02B6F5">
      <w:pPr>
        <w:ind w:left="480"/>
      </w:pPr>
      <w:r>
        <w:t>代码结构清晰，将预处理、词法分析、语法分析、语义分析和三地址码生成分别实现在不同的 Python 文件中 (preprocess.py, lexer.py, parser.py, semantic_analyzer.py, tac_generator.py)，便于理解、维护和扩展。</w:t>
      </w:r>
    </w:p>
    <w:p w14:paraId="09E6C16F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清晰的AST结构</w:t>
      </w:r>
      <w:r>
        <w:t xml:space="preserve">: </w:t>
      </w:r>
    </w:p>
    <w:p w14:paraId="75319690">
      <w:pPr>
        <w:ind w:left="480"/>
      </w:pPr>
      <w:r>
        <w:t>compiler_ast.py 定义了较为完整的抽象语法树节点，每个节点都包含位置信息，为后续阶段提供了良好的基础。</w:t>
      </w:r>
    </w:p>
    <w:p w14:paraId="722A27FC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递归下降解析器</w:t>
      </w:r>
      <w:r>
        <w:t xml:space="preserve">: </w:t>
      </w:r>
    </w:p>
    <w:p w14:paraId="0A6A100C">
      <w:pPr>
        <w:ind w:left="480"/>
      </w:pPr>
      <w:r>
        <w:t>parser.py 中的递归下降解析器易于理解，并且其错误恢复机制 (_synchronize) 虽然基础，但能尝试从错误中恢复并继续解析。</w:t>
      </w:r>
    </w:p>
    <w:p w14:paraId="5FCF14BD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符号表与作用域管理</w:t>
      </w:r>
      <w:r>
        <w:t>:</w:t>
      </w:r>
    </w:p>
    <w:p w14:paraId="21F6480B">
      <w:pPr>
        <w:ind w:left="480"/>
      </w:pPr>
      <w:r>
        <w:t xml:space="preserve"> semantic_analyzer.py 中的 SymbolTable 实现了基于栈的作用域管理，能够正确处理标识符的声明和查找。</w:t>
      </w:r>
    </w:p>
    <w:p w14:paraId="1E08C3E3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类型检查</w:t>
      </w:r>
      <w:r>
        <w:t xml:space="preserve">: </w:t>
      </w:r>
    </w:p>
    <w:p w14:paraId="0036A3DE">
      <w:pPr>
        <w:ind w:left="480"/>
      </w:pPr>
      <w:r>
        <w:t>实现了基本的类型检查和类型兼容性判断 (type_compatible)，能够捕获一些常见的类型错误。预定义符号 (_predefine_std_symbols) 增加了子集的可用性。</w:t>
      </w:r>
    </w:p>
    <w:p w14:paraId="78AC315C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三地址码生成</w:t>
      </w:r>
      <w:r>
        <w:t xml:space="preserve">: </w:t>
      </w:r>
    </w:p>
    <w:p w14:paraId="4B393545">
      <w:pPr>
        <w:ind w:left="480"/>
      </w:pPr>
      <w:r>
        <w:t>tac_generator.py 为多种语句和表达式结构生成了对应的三地址码，包括对控制流（if, while, for, do-while, break, continue, return）和复杂表达式（函数调用、数组下标、成员访问、类型转换、三元运算）的处理。</w:t>
      </w:r>
    </w:p>
    <w:p w14:paraId="5B93EFC4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错误报告</w:t>
      </w:r>
      <w:r>
        <w:t xml:space="preserve">: </w:t>
      </w:r>
    </w:p>
    <w:p w14:paraId="6CBD65B1">
      <w:pPr>
        <w:ind w:left="480"/>
      </w:pPr>
      <w:r>
        <w:t>各个阶段都包含了错误报告机制，并尝试利用预处理器提供的行号映射将错误定位到原始源代码。</w:t>
      </w:r>
    </w:p>
    <w:p w14:paraId="2E85F2D9">
      <w:pPr>
        <w:numPr>
          <w:ilvl w:val="0"/>
          <w:numId w:val="40"/>
        </w:numPr>
        <w:ind w:left="480" w:leftChars="0" w:hanging="360" w:firstLineChars="0"/>
        <w:outlineLvl w:val="2"/>
      </w:pPr>
      <w:r>
        <w:rPr>
          <w:b/>
        </w:rPr>
        <w:t>预处理器集成</w:t>
      </w:r>
      <w:r>
        <w:t xml:space="preserve">: </w:t>
      </w:r>
    </w:p>
    <w:p w14:paraId="46F09A6D">
      <w:pPr>
        <w:ind w:left="480"/>
      </w:pPr>
      <w:r>
        <w:t>词法分析器能够正确使用预处理器输出的行号映射表。</w:t>
      </w:r>
    </w:p>
    <w:p w14:paraId="3FF9C0D8"/>
    <w:p w14:paraId="0F3E4DB3"/>
    <w:p w14:paraId="6315BF18">
      <w:pPr>
        <w:outlineLvl w:val="1"/>
      </w:pPr>
      <w:r>
        <w:rPr>
          <w:b/>
        </w:rPr>
        <w:t>缺点与可改进之处</w:t>
      </w:r>
      <w:r>
        <w:t>:</w:t>
      </w:r>
    </w:p>
    <w:p w14:paraId="5450EEF5">
      <w:pPr>
        <w:numPr>
          <w:ilvl w:val="0"/>
          <w:numId w:val="41"/>
        </w:numPr>
        <w:ind w:left="480" w:leftChars="0" w:hanging="360" w:firstLineChars="0"/>
        <w:outlineLvl w:val="2"/>
      </w:pPr>
      <w:r>
        <w:rPr>
          <w:b/>
        </w:rPr>
        <w:t>C++子集范围有限</w:t>
      </w:r>
      <w:r>
        <w:t>:</w:t>
      </w:r>
    </w:p>
    <w:p w14:paraId="3FEC14C8">
      <w:pPr>
        <w:ind w:left="885"/>
      </w:pPr>
      <w:r>
        <w:t>当前实现主要支持过程式编程和一些C++基础特性。对面向对象特性（如类、继承、多态）、模板、异常处理、命名空间细节、更复杂的类型系统（如用户定义类型间的转换规则）等支持有限或缺失。</w:t>
      </w:r>
    </w:p>
    <w:p w14:paraId="5EE60616">
      <w:pPr>
        <w:ind w:left="885"/>
      </w:pPr>
      <w:r>
        <w:t>#include 在预处理器中被忽略，限制了模块化编程。</w:t>
      </w:r>
    </w:p>
    <w:p w14:paraId="39845422">
      <w:pPr>
        <w:numPr>
          <w:ilvl w:val="0"/>
          <w:numId w:val="41"/>
        </w:numPr>
        <w:ind w:left="480" w:leftChars="0" w:hanging="360" w:firstLineChars="0"/>
        <w:outlineLvl w:val="2"/>
      </w:pPr>
      <w:r>
        <w:rPr>
          <w:b/>
        </w:rPr>
        <w:t>错误恢复与报告</w:t>
      </w:r>
      <w:r>
        <w:t>:</w:t>
      </w:r>
    </w:p>
    <w:p w14:paraId="249C6389">
      <w:pPr>
        <w:ind w:left="885"/>
      </w:pPr>
      <w:r>
        <w:t>语法分析器的错误恢复机制 (_synchronize) 较为基础，可能在复杂错误场景下恢复效果不佳或跳过过多代码。</w:t>
      </w:r>
    </w:p>
    <w:p w14:paraId="1EA347AD">
      <w:pPr>
        <w:ind w:left="885"/>
      </w:pPr>
      <w:r>
        <w:t>错误报告可以更具体和友好，例如提供更详细的上下文或修复建议。</w:t>
      </w:r>
    </w:p>
    <w:p w14:paraId="79018791">
      <w:pPr>
        <w:numPr>
          <w:ilvl w:val="0"/>
          <w:numId w:val="41"/>
        </w:numPr>
        <w:ind w:left="480" w:leftChars="0" w:hanging="360" w:firstLineChars="0"/>
        <w:outlineLvl w:val="2"/>
      </w:pPr>
      <w:r>
        <w:rPr>
          <w:b/>
        </w:rPr>
        <w:t>类型系统</w:t>
      </w:r>
      <w:r>
        <w:t>:</w:t>
      </w:r>
    </w:p>
    <w:p w14:paraId="4ABAD011">
      <w:pPr>
        <w:ind w:left="885"/>
      </w:pPr>
      <w:r>
        <w:t>语义分析中的类型表示完全基于字符串，当类型系统变得复杂时（例如模板、复杂的指针类型、函数指针类型），这种方式可能变得难以管理和容易出错。引入专门的类型类或结构体表示类型会更健壮。</w:t>
      </w:r>
    </w:p>
    <w:p w14:paraId="7BCD08E5">
      <w:pPr>
        <w:ind w:left="885"/>
      </w:pPr>
      <w:r>
        <w:t>对 const 正确性的检查可以进一步加强，例如在赋值和函数参数传递中更严格地遵循 const 规则。</w:t>
      </w:r>
    </w:p>
    <w:p w14:paraId="03DB288A">
      <w:pPr>
        <w:ind w:left="885"/>
      </w:pPr>
      <w:r>
        <w:t>成员访问 (MemberAccess) 的语义分析和TAC生成由于缺乏结构体/类定义信息而高度简化，实际编译器需要符号表支持这些定义。</w:t>
      </w:r>
    </w:p>
    <w:p w14:paraId="09AEE69D">
      <w:pPr>
        <w:numPr>
          <w:ilvl w:val="0"/>
          <w:numId w:val="41"/>
        </w:numPr>
        <w:ind w:left="480" w:leftChars="0" w:hanging="360" w:firstLineChars="0"/>
        <w:outlineLvl w:val="2"/>
      </w:pPr>
      <w:r>
        <w:rPr>
          <w:b/>
        </w:rPr>
        <w:t>三地址码生成</w:t>
      </w:r>
      <w:r>
        <w:t>:</w:t>
      </w:r>
    </w:p>
    <w:p w14:paraId="15D1DC85">
      <w:pPr>
        <w:ind w:left="885"/>
      </w:pPr>
      <w:r>
        <w:t>左值处理（visit_lvalue）虽然存在，但对于嵌套的复杂左值（如 a[i].b[j]-&gt;c）的TAC生成可能需要更细致的拆解。</w:t>
      </w:r>
    </w:p>
    <w:p w14:paraId="2F0598BC">
      <w:pPr>
        <w:ind w:left="885"/>
      </w:pPr>
      <w:r>
        <w:t>复合赋值运算符的TAC生成 (lhs = lhs op rhs) 可以优化，避免重复计算左侧地址（如果左侧是复杂表达式）。</w:t>
      </w:r>
    </w:p>
    <w:p w14:paraId="04C1238A">
      <w:pPr>
        <w:ind w:left="885"/>
      </w:pPr>
      <w:r>
        <w:t>函数调用的参数传递约定（如通过栈或寄存器）在TAC层面未明确，这通常是目标代码生成阶段需要考虑的，但IR设计时可以预留接口或信息。</w:t>
      </w:r>
    </w:p>
    <w:p w14:paraId="54416D0E">
      <w:pPr>
        <w:numPr>
          <w:ilvl w:val="0"/>
          <w:numId w:val="41"/>
        </w:numPr>
        <w:ind w:left="480" w:leftChars="0" w:hanging="360" w:firstLineChars="0"/>
        <w:outlineLvl w:val="2"/>
      </w:pPr>
      <w:r>
        <w:rPr>
          <w:b/>
        </w:rPr>
        <w:t>优化阶段缺失</w:t>
      </w:r>
      <w:r>
        <w:t xml:space="preserve">: </w:t>
      </w:r>
    </w:p>
    <w:p w14:paraId="007D244D">
      <w:pPr>
        <w:ind w:left="480"/>
      </w:pPr>
      <w:r>
        <w:t>当前编译器流程中没有显式的代码优化阶段。虽然三地址码为优化提供了基础，但实际的优化遍（如常量折叠、死代码消除等）尚未实现。</w:t>
      </w:r>
    </w:p>
    <w:p w14:paraId="2E84924E">
      <w:pPr>
        <w:numPr>
          <w:ilvl w:val="0"/>
          <w:numId w:val="41"/>
        </w:numPr>
        <w:ind w:left="480" w:leftChars="0" w:hanging="360" w:firstLineChars="0"/>
        <w:outlineLvl w:val="2"/>
      </w:pPr>
      <w:r>
        <w:rPr>
          <w:b/>
        </w:rPr>
        <w:t>健壮性和完整性</w:t>
      </w:r>
      <w:r>
        <w:t>:</w:t>
      </w:r>
    </w:p>
    <w:p w14:paraId="44B7CC52">
      <w:pPr>
        <w:ind w:left="885"/>
      </w:pPr>
      <w:r>
        <w:t>对一些C++的边缘情况和复杂语法（即使在子集内）的处理可能不够全面。</w:t>
      </w:r>
    </w:p>
    <w:p w14:paraId="0BAC5C1B">
      <w:pPr>
        <w:outlineLvl w:val="0"/>
        <w:rPr>
          <w:b/>
        </w:rPr>
      </w:pPr>
      <w:r>
        <w:rPr>
          <w:b/>
        </w:rPr>
        <w:t>IX. 结论</w:t>
      </w:r>
    </w:p>
    <w:p w14:paraId="6E563699">
      <w:pPr>
        <w:ind w:firstLine="420"/>
      </w:pPr>
      <w:r>
        <w:t>构建一个 C++ 子集编译器是一个涵盖编译器设计所有核心阶段的综合性项目。从处理源代码文本的预处理阶段，到将其分解为 Token 流的词法分析，再到根据文法构建程序结构的语法分析（通常产生 AST），然后是检查意义和一致性的语义分析（依赖于符号表和类型检查），接着转换为更利于优化的中间表示（如三地址码），随后应用各种优化技术提升代码效率，最后通过目标代码生成（包括指令选择、寄存器分配和指令调度）产生特定机器的汇编或机器码，每一步都涉及独特的理论、技术和挑战。</w:t>
      </w:r>
    </w:p>
    <w:p w14:paraId="7C796DA9">
      <w:pPr>
        <w:ind w:firstLine="420"/>
      </w:pPr>
      <w:r>
        <w:t>本项目成功地实现了C++子集编译器的前端（预处理、词法分析、语法分析、语义分析）和中间代码生成（三地址码）部分。通过模块化的设计和对核心编译原理的应用，编译器能够处理包括基本控制流、函数、指针、数组和基本类型在内的C++子集特性。词法分析器基于正则表达式有效地将源码转化为Token流，递归下降的语法分析器构建了AST并具备初步的错误恢复能力。语义分析器通过符号表管理和类型检查，确保了代码的静态正确性，并用类型信息注释了AST。三地址码生成器则将AST有效地转换为了线性的、更接近机器的表示。</w:t>
      </w:r>
    </w:p>
    <w:p w14:paraId="5970E3C1">
      <w:pPr>
        <w:ind w:firstLine="420"/>
      </w:pPr>
      <w:r>
        <w:t>尽管当前实现已具备核心功能，但C++语言的复杂性使得子集的定义和完整实现仍面临挑战，特别是在面向对象、模板、内存安全等方面。未来的工作可以集中在扩展C++子集特性、增强错误处理和恢复机制、引入更复杂的类型系统、实现代码优化遍以及开发目标代码生成器。</w:t>
      </w:r>
    </w:p>
    <w:p w14:paraId="004EA6BD">
      <w:pPr>
        <w:ind w:firstLine="420"/>
      </w:pPr>
      <w:r>
        <w:t>总而言之，本项目为理解和实践编译器构造的关键技术提供了一个坚实的基础。通过这个过程，不仅加深了对编译器各阶段工作原理的理解，也对C++语言的复杂性和设计哲学有了更深刻的认识。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22C70"/>
    <w:multiLevelType w:val="multilevel"/>
    <w:tmpl w:val="04222C7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">
    <w:nsid w:val="06580EB9"/>
    <w:multiLevelType w:val="multilevel"/>
    <w:tmpl w:val="06580EB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">
    <w:nsid w:val="07212AA3"/>
    <w:multiLevelType w:val="multilevel"/>
    <w:tmpl w:val="07212AA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0A1B50F3"/>
    <w:multiLevelType w:val="multilevel"/>
    <w:tmpl w:val="0A1B50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4">
    <w:nsid w:val="0D89040F"/>
    <w:multiLevelType w:val="multilevel"/>
    <w:tmpl w:val="0D89040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5">
    <w:nsid w:val="0F501266"/>
    <w:multiLevelType w:val="multilevel"/>
    <w:tmpl w:val="0F50126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6">
    <w:nsid w:val="141800EB"/>
    <w:multiLevelType w:val="multilevel"/>
    <w:tmpl w:val="141800E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7">
    <w:nsid w:val="196574E4"/>
    <w:multiLevelType w:val="multilevel"/>
    <w:tmpl w:val="196574E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8">
    <w:nsid w:val="1EB23F18"/>
    <w:multiLevelType w:val="multilevel"/>
    <w:tmpl w:val="1EB23F1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9">
    <w:nsid w:val="1F053770"/>
    <w:multiLevelType w:val="multilevel"/>
    <w:tmpl w:val="1F05377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0">
    <w:nsid w:val="1FEE1E58"/>
    <w:multiLevelType w:val="multilevel"/>
    <w:tmpl w:val="1FEE1E5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1">
    <w:nsid w:val="202A1D69"/>
    <w:multiLevelType w:val="multilevel"/>
    <w:tmpl w:val="202A1D6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2">
    <w:nsid w:val="287E222B"/>
    <w:multiLevelType w:val="multilevel"/>
    <w:tmpl w:val="287E222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3">
    <w:nsid w:val="2C796719"/>
    <w:multiLevelType w:val="multilevel"/>
    <w:tmpl w:val="2C79671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4">
    <w:nsid w:val="2EE96504"/>
    <w:multiLevelType w:val="multilevel"/>
    <w:tmpl w:val="2EE9650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5">
    <w:nsid w:val="2F8A7518"/>
    <w:multiLevelType w:val="multilevel"/>
    <w:tmpl w:val="2F8A751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6">
    <w:nsid w:val="2FC37C60"/>
    <w:multiLevelType w:val="multilevel"/>
    <w:tmpl w:val="2FC37C6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7">
    <w:nsid w:val="301A0520"/>
    <w:multiLevelType w:val="multilevel"/>
    <w:tmpl w:val="301A052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8">
    <w:nsid w:val="334D4B7F"/>
    <w:multiLevelType w:val="multilevel"/>
    <w:tmpl w:val="334D4B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19">
    <w:nsid w:val="385B2D9A"/>
    <w:multiLevelType w:val="multilevel"/>
    <w:tmpl w:val="385B2D9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0">
    <w:nsid w:val="40E66E1C"/>
    <w:multiLevelType w:val="multilevel"/>
    <w:tmpl w:val="40E66E1C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1">
    <w:nsid w:val="43805AFA"/>
    <w:multiLevelType w:val="multilevel"/>
    <w:tmpl w:val="43805AF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2">
    <w:nsid w:val="46056AAB"/>
    <w:multiLevelType w:val="multilevel"/>
    <w:tmpl w:val="46056AA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3">
    <w:nsid w:val="464760EA"/>
    <w:multiLevelType w:val="multilevel"/>
    <w:tmpl w:val="464760E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4">
    <w:nsid w:val="497D0B94"/>
    <w:multiLevelType w:val="multilevel"/>
    <w:tmpl w:val="497D0B9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5">
    <w:nsid w:val="4FB63F34"/>
    <w:multiLevelType w:val="multilevel"/>
    <w:tmpl w:val="4FB63F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6">
    <w:nsid w:val="52A00BCF"/>
    <w:multiLevelType w:val="multilevel"/>
    <w:tmpl w:val="52A00BC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7">
    <w:nsid w:val="59C65719"/>
    <w:multiLevelType w:val="multilevel"/>
    <w:tmpl w:val="59C6571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8">
    <w:nsid w:val="5A2B79C6"/>
    <w:multiLevelType w:val="multilevel"/>
    <w:tmpl w:val="5A2B79C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29">
    <w:nsid w:val="5DB834FD"/>
    <w:multiLevelType w:val="multilevel"/>
    <w:tmpl w:val="5DB834F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0">
    <w:nsid w:val="64460B85"/>
    <w:multiLevelType w:val="multilevel"/>
    <w:tmpl w:val="64460B8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1">
    <w:nsid w:val="6C8501D2"/>
    <w:multiLevelType w:val="multilevel"/>
    <w:tmpl w:val="6C8501D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2">
    <w:nsid w:val="6CB409E4"/>
    <w:multiLevelType w:val="multilevel"/>
    <w:tmpl w:val="6CB409E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3">
    <w:nsid w:val="7014776E"/>
    <w:multiLevelType w:val="multilevel"/>
    <w:tmpl w:val="7014776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4">
    <w:nsid w:val="73AB4867"/>
    <w:multiLevelType w:val="multilevel"/>
    <w:tmpl w:val="73AB486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5">
    <w:nsid w:val="74791243"/>
    <w:multiLevelType w:val="multilevel"/>
    <w:tmpl w:val="7479124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6">
    <w:nsid w:val="758C4246"/>
    <w:multiLevelType w:val="multilevel"/>
    <w:tmpl w:val="758C424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7">
    <w:nsid w:val="79C96BC6"/>
    <w:multiLevelType w:val="multilevel"/>
    <w:tmpl w:val="79C96BC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8">
    <w:nsid w:val="7B5A0692"/>
    <w:multiLevelType w:val="multilevel"/>
    <w:tmpl w:val="7B5A069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9">
    <w:nsid w:val="7C285F03"/>
    <w:multiLevelType w:val="multilevel"/>
    <w:tmpl w:val="7C285F0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40">
    <w:nsid w:val="7F4258D6"/>
    <w:multiLevelType w:val="multilevel"/>
    <w:tmpl w:val="7F4258D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num w:numId="1">
    <w:abstractNumId w:val="6"/>
    <w:lvlOverride w:ilvl="0">
      <w:startOverride w:val="1"/>
    </w:lvlOverride>
  </w:num>
  <w:num w:numId="2">
    <w:abstractNumId w:val="34"/>
  </w:num>
  <w:num w:numId="3">
    <w:abstractNumId w:val="26"/>
  </w:num>
  <w:num w:numId="4">
    <w:abstractNumId w:val="40"/>
  </w:num>
  <w:num w:numId="5">
    <w:abstractNumId w:val="24"/>
  </w:num>
  <w:num w:numId="6">
    <w:abstractNumId w:val="25"/>
  </w:num>
  <w:num w:numId="7">
    <w:abstractNumId w:val="10"/>
  </w:num>
  <w:num w:numId="8">
    <w:abstractNumId w:val="15"/>
  </w:num>
  <w:num w:numId="9">
    <w:abstractNumId w:val="23"/>
  </w:num>
  <w:num w:numId="10">
    <w:abstractNumId w:val="14"/>
  </w:num>
  <w:num w:numId="11">
    <w:abstractNumId w:val="30"/>
  </w:num>
  <w:num w:numId="12">
    <w:abstractNumId w:val="16"/>
  </w:num>
  <w:num w:numId="13">
    <w:abstractNumId w:val="32"/>
  </w:num>
  <w:num w:numId="14">
    <w:abstractNumId w:val="37"/>
  </w:num>
  <w:num w:numId="15">
    <w:abstractNumId w:val="2"/>
  </w:num>
  <w:num w:numId="16">
    <w:abstractNumId w:val="27"/>
    <w:lvlOverride w:ilvl="0">
      <w:startOverride w:val="1"/>
    </w:lvlOverride>
  </w:num>
  <w:num w:numId="17">
    <w:abstractNumId w:val="35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28"/>
    <w:lvlOverride w:ilvl="0">
      <w:startOverride w:val="1"/>
    </w:lvlOverride>
  </w:num>
  <w:num w:numId="20">
    <w:abstractNumId w:val="17"/>
    <w:lvlOverride w:ilvl="0">
      <w:startOverride w:val="1"/>
    </w:lvlOverride>
  </w:num>
  <w:num w:numId="21">
    <w:abstractNumId w:val="29"/>
    <w:lvlOverride w:ilvl="0">
      <w:startOverride w:val="1"/>
    </w:lvlOverride>
  </w:num>
  <w:num w:numId="22">
    <w:abstractNumId w:val="3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13"/>
    <w:lvlOverride w:ilvl="0">
      <w:startOverride w:val="1"/>
    </w:lvlOverride>
  </w:num>
  <w:num w:numId="25">
    <w:abstractNumId w:val="21"/>
    <w:lvlOverride w:ilvl="0">
      <w:startOverride w:val="1"/>
    </w:lvlOverride>
  </w:num>
  <w:num w:numId="26">
    <w:abstractNumId w:val="22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20"/>
    <w:lvlOverride w:ilvl="0">
      <w:startOverride w:val="1"/>
    </w:lvlOverride>
  </w:num>
  <w:num w:numId="29">
    <w:abstractNumId w:val="38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31"/>
  </w:num>
  <w:num w:numId="32">
    <w:abstractNumId w:val="18"/>
  </w:num>
  <w:num w:numId="33">
    <w:abstractNumId w:val="11"/>
  </w:num>
  <w:num w:numId="34">
    <w:abstractNumId w:val="1"/>
  </w:num>
  <w:num w:numId="35">
    <w:abstractNumId w:val="36"/>
  </w:num>
  <w:num w:numId="36">
    <w:abstractNumId w:val="19"/>
  </w:num>
  <w:num w:numId="37">
    <w:abstractNumId w:val="8"/>
  </w:num>
  <w:num w:numId="38">
    <w:abstractNumId w:val="5"/>
  </w:num>
  <w:num w:numId="39">
    <w:abstractNumId w:val="39"/>
  </w:num>
  <w:num w:numId="40">
    <w:abstractNumId w:val="12"/>
    <w:lvlOverride w:ilvl="0">
      <w:startOverride w:val="1"/>
    </w:lvlOverride>
  </w:num>
  <w:num w:numId="4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A46"/>
    <w:rsid w:val="000410F5"/>
    <w:rsid w:val="00046416"/>
    <w:rsid w:val="000B7D51"/>
    <w:rsid w:val="000F0E7C"/>
    <w:rsid w:val="00111AAF"/>
    <w:rsid w:val="001906B4"/>
    <w:rsid w:val="001945E2"/>
    <w:rsid w:val="001D7299"/>
    <w:rsid w:val="001E3F56"/>
    <w:rsid w:val="001E53FA"/>
    <w:rsid w:val="002177D8"/>
    <w:rsid w:val="00225B2C"/>
    <w:rsid w:val="0026658E"/>
    <w:rsid w:val="00297E58"/>
    <w:rsid w:val="002A48AF"/>
    <w:rsid w:val="002E2428"/>
    <w:rsid w:val="00312F30"/>
    <w:rsid w:val="00322D0D"/>
    <w:rsid w:val="00330B7B"/>
    <w:rsid w:val="00371255"/>
    <w:rsid w:val="003B7253"/>
    <w:rsid w:val="00414981"/>
    <w:rsid w:val="0045002B"/>
    <w:rsid w:val="004509E3"/>
    <w:rsid w:val="00473470"/>
    <w:rsid w:val="004752B1"/>
    <w:rsid w:val="00485461"/>
    <w:rsid w:val="004A589F"/>
    <w:rsid w:val="004B53E5"/>
    <w:rsid w:val="004E40DD"/>
    <w:rsid w:val="004E66E4"/>
    <w:rsid w:val="004F1ED9"/>
    <w:rsid w:val="005275F8"/>
    <w:rsid w:val="00542070"/>
    <w:rsid w:val="005A7F66"/>
    <w:rsid w:val="005C2237"/>
    <w:rsid w:val="005C6A99"/>
    <w:rsid w:val="005E1D93"/>
    <w:rsid w:val="00630718"/>
    <w:rsid w:val="00633054"/>
    <w:rsid w:val="00642C55"/>
    <w:rsid w:val="00652BB4"/>
    <w:rsid w:val="00673524"/>
    <w:rsid w:val="0071317B"/>
    <w:rsid w:val="00725A46"/>
    <w:rsid w:val="00727562"/>
    <w:rsid w:val="007A6D19"/>
    <w:rsid w:val="007B4F8C"/>
    <w:rsid w:val="007E4FC4"/>
    <w:rsid w:val="007E657E"/>
    <w:rsid w:val="007E6632"/>
    <w:rsid w:val="00823FD3"/>
    <w:rsid w:val="00826CF0"/>
    <w:rsid w:val="00834E77"/>
    <w:rsid w:val="0083606A"/>
    <w:rsid w:val="00891430"/>
    <w:rsid w:val="008E1741"/>
    <w:rsid w:val="008E5FD2"/>
    <w:rsid w:val="008E7492"/>
    <w:rsid w:val="008F4072"/>
    <w:rsid w:val="008F694C"/>
    <w:rsid w:val="009014A9"/>
    <w:rsid w:val="009166AF"/>
    <w:rsid w:val="009C27B2"/>
    <w:rsid w:val="009E0BDB"/>
    <w:rsid w:val="009E3B9C"/>
    <w:rsid w:val="009E7B57"/>
    <w:rsid w:val="00AD1772"/>
    <w:rsid w:val="00AD58BF"/>
    <w:rsid w:val="00AD75A8"/>
    <w:rsid w:val="00B219D6"/>
    <w:rsid w:val="00B46634"/>
    <w:rsid w:val="00B77DA6"/>
    <w:rsid w:val="00B82B42"/>
    <w:rsid w:val="00B94B00"/>
    <w:rsid w:val="00BC3088"/>
    <w:rsid w:val="00BC61A4"/>
    <w:rsid w:val="00BE7F93"/>
    <w:rsid w:val="00C2113E"/>
    <w:rsid w:val="00C90B4D"/>
    <w:rsid w:val="00CA088B"/>
    <w:rsid w:val="00CA1A73"/>
    <w:rsid w:val="00D14358"/>
    <w:rsid w:val="00D66B74"/>
    <w:rsid w:val="00DC09AD"/>
    <w:rsid w:val="00DC5931"/>
    <w:rsid w:val="00E01F3C"/>
    <w:rsid w:val="00E16222"/>
    <w:rsid w:val="00E27B19"/>
    <w:rsid w:val="00E32305"/>
    <w:rsid w:val="00E55386"/>
    <w:rsid w:val="00E70FC9"/>
    <w:rsid w:val="00E72E4A"/>
    <w:rsid w:val="00EA3560"/>
    <w:rsid w:val="00EE50D1"/>
    <w:rsid w:val="00EE5E79"/>
    <w:rsid w:val="00F37A98"/>
    <w:rsid w:val="00F808AF"/>
    <w:rsid w:val="08F832D7"/>
    <w:rsid w:val="09496807"/>
    <w:rsid w:val="0CA206B9"/>
    <w:rsid w:val="0DF77E44"/>
    <w:rsid w:val="103A04BC"/>
    <w:rsid w:val="148461AA"/>
    <w:rsid w:val="167A7865"/>
    <w:rsid w:val="19E576EB"/>
    <w:rsid w:val="2DA25DC1"/>
    <w:rsid w:val="2FD86BA6"/>
    <w:rsid w:val="31A61451"/>
    <w:rsid w:val="327D3D17"/>
    <w:rsid w:val="3FD62B3C"/>
    <w:rsid w:val="467C4F89"/>
    <w:rsid w:val="5B1F21AC"/>
    <w:rsid w:val="5B804155"/>
    <w:rsid w:val="61A870EE"/>
    <w:rsid w:val="673B3A73"/>
    <w:rsid w:val="6A5D561D"/>
    <w:rsid w:val="70003AAC"/>
    <w:rsid w:val="736425A4"/>
    <w:rsid w:val="7E7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9494</Words>
  <Characters>16393</Characters>
  <Lines>609</Lines>
  <Paragraphs>398</Paragraphs>
  <TotalTime>63</TotalTime>
  <ScaleCrop>false</ScaleCrop>
  <LinksUpToDate>false</LinksUpToDate>
  <CharactersWithSpaces>17374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2025-05-09T12:45:00Z</dcterms:created>
  <dc:creator>佳泓 万</dc:creator>
  <cp:lastModifiedBy>万佳泓</cp:lastModifiedBy>
  <dcterms:modified xsi:type="dcterms:W3CDTF">2025-06-05T13:45:40Z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eyJoZGlkIjoiZjhiOTNlN2MwMWQ2YjMxOGQxMTVlZjc2Nzg4YzBhNjYiLCJ1c2VySWQiOiIxNjYxNjA1ODY5In0=</vt:lpwstr>
  </property>
  <property fmtid="{D5CDD505-2E9C-101B-9397-08002B2CF9AE}" pid="3" name="KSOProductBuildVer">
    <vt:lpwstr>2052-12.1.0.21541</vt:lpwstr>
  </property>
  <property fmtid="{D5CDD505-2E9C-101B-9397-08002B2CF9AE}" pid="4" name="ICV">
    <vt:lpwstr>31297814D5C648339BF29E042845A081_12</vt:lpwstr>
  </property>
</Properties>
</file>