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037CC4EA" w:rsidR="00BC47BD" w:rsidRPr="00A539B1" w:rsidRDefault="00592233" w:rsidP="00D642D2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A539B1">
        <w:rPr>
          <w:rFonts w:ascii="標楷體" w:eastAsia="標楷體" w:hAnsi="標楷體" w:hint="eastAsia"/>
          <w:b/>
          <w:bCs/>
          <w:sz w:val="28"/>
          <w:szCs w:val="24"/>
        </w:rPr>
        <w:t xml:space="preserve">嵌入式作業系統 </w:t>
      </w:r>
      <w:r w:rsidR="00D642D2" w:rsidRPr="00A539B1">
        <w:rPr>
          <w:rFonts w:ascii="標楷體" w:eastAsia="標楷體" w:hAnsi="標楷體"/>
          <w:b/>
          <w:bCs/>
          <w:sz w:val="28"/>
          <w:szCs w:val="24"/>
        </w:rPr>
        <w:t xml:space="preserve">LAB </w:t>
      </w:r>
      <w:r w:rsidR="003E5B92">
        <w:rPr>
          <w:rFonts w:ascii="標楷體" w:eastAsia="標楷體" w:hAnsi="標楷體" w:hint="eastAsia"/>
          <w:b/>
          <w:bCs/>
          <w:sz w:val="28"/>
          <w:szCs w:val="24"/>
        </w:rPr>
        <w:t>5</w:t>
      </w:r>
    </w:p>
    <w:p w14:paraId="1F3D3E80" w14:textId="13B4179F" w:rsidR="00D642D2" w:rsidRPr="00DB4AF0" w:rsidRDefault="00D642D2">
      <w:pPr>
        <w:rPr>
          <w:rFonts w:ascii="標楷體" w:eastAsia="標楷體" w:hAnsi="標楷體"/>
        </w:rPr>
      </w:pPr>
      <w:r w:rsidRPr="00DB4AF0">
        <w:rPr>
          <w:rFonts w:ascii="標楷體" w:eastAsia="標楷體" w:hAnsi="標楷體"/>
        </w:rPr>
        <w:t>系所：</w:t>
      </w:r>
      <w:r w:rsidRPr="00DB4AF0">
        <w:rPr>
          <w:rFonts w:ascii="標楷體" w:eastAsia="標楷體" w:hAnsi="標楷體" w:hint="eastAsia"/>
        </w:rPr>
        <w:t>通訊</w:t>
      </w:r>
      <w:r w:rsidR="00A02595">
        <w:rPr>
          <w:rFonts w:ascii="標楷體" w:eastAsia="標楷體" w:hAnsi="標楷體" w:hint="eastAsia"/>
        </w:rPr>
        <w:t>四</w:t>
      </w:r>
      <w:r w:rsidRPr="00DB4AF0">
        <w:rPr>
          <w:rFonts w:ascii="標楷體" w:eastAsia="標楷體" w:hAnsi="標楷體"/>
        </w:rPr>
        <w:t xml:space="preserve">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學號 :</w:t>
      </w:r>
      <w:r w:rsidRPr="00DB4AF0">
        <w:rPr>
          <w:rFonts w:ascii="標楷體" w:eastAsia="標楷體" w:hAnsi="標楷體" w:hint="eastAsia"/>
        </w:rPr>
        <w:t xml:space="preserve">409430030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姓名</w:t>
      </w:r>
      <w:r w:rsidRPr="00DB4AF0">
        <w:rPr>
          <w:rFonts w:ascii="標楷體" w:eastAsia="標楷體" w:hAnsi="標楷體" w:hint="eastAsia"/>
        </w:rPr>
        <w:t>:翁佳煌</w:t>
      </w:r>
    </w:p>
    <w:p w14:paraId="466BAFDF" w14:textId="4A07B6E0" w:rsidR="00D642D2" w:rsidRDefault="00D642D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6C0900D5" w:rsidR="00EB140E" w:rsidRPr="00804BDE" w:rsidRDefault="00D642D2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&lt;實驗器材</w:t>
      </w:r>
      <w:r w:rsidR="008B1D21" w:rsidRPr="00804BDE">
        <w:rPr>
          <w:rFonts w:ascii="標楷體" w:eastAsia="標楷體" w:hAnsi="標楷體" w:hint="eastAsia"/>
          <w:b/>
          <w:bCs/>
          <w:sz w:val="28"/>
          <w:szCs w:val="24"/>
        </w:rPr>
        <w:t>及環境</w:t>
      </w: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&gt;</w:t>
      </w:r>
    </w:p>
    <w:p w14:paraId="799F5D7A" w14:textId="2325816B" w:rsidR="005A7422" w:rsidRPr="001B59BC" w:rsidRDefault="00D642D2">
      <w:pPr>
        <w:rPr>
          <w:rFonts w:ascii="標楷體" w:eastAsia="標楷體" w:hAnsi="標楷體"/>
        </w:rPr>
      </w:pPr>
      <w:r w:rsidRPr="001B59BC">
        <w:rPr>
          <w:rFonts w:ascii="標楷體" w:eastAsia="標楷體" w:hAnsi="標楷體" w:hint="eastAsia"/>
        </w:rPr>
        <w:t>NUC 140 開發板</w:t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  <w:t>FreeRTOSv10.4.1</w:t>
      </w:r>
    </w:p>
    <w:p w14:paraId="41A0BB5D" w14:textId="798A7A99" w:rsidR="00EB140E" w:rsidRPr="00185BB4" w:rsidRDefault="00EA4F82">
      <w:r w:rsidRPr="001B59BC">
        <w:rPr>
          <w:noProof/>
        </w:rPr>
        <w:drawing>
          <wp:anchor distT="0" distB="0" distL="114300" distR="114300" simplePos="0" relativeHeight="251660288" behindDoc="1" locked="0" layoutInCell="1" allowOverlap="1" wp14:anchorId="44513245" wp14:editId="2DE1AC9C">
            <wp:simplePos x="0" y="0"/>
            <wp:positionH relativeFrom="column">
              <wp:posOffset>3253740</wp:posOffset>
            </wp:positionH>
            <wp:positionV relativeFrom="paragraph">
              <wp:posOffset>1097280</wp:posOffset>
            </wp:positionV>
            <wp:extent cx="2834640" cy="1181100"/>
            <wp:effectExtent l="0" t="0" r="3810" b="0"/>
            <wp:wrapTight wrapText="bothSides">
              <wp:wrapPolygon edited="0">
                <wp:start x="0" y="0"/>
                <wp:lineTo x="0" y="21252"/>
                <wp:lineTo x="21484" y="21252"/>
                <wp:lineTo x="21484" y="0"/>
                <wp:lineTo x="0" y="0"/>
              </wp:wrapPolygon>
            </wp:wrapTight>
            <wp:docPr id="12897336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367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9DA">
        <w:rPr>
          <w:rFonts w:hint="eastAsia"/>
          <w:noProof/>
        </w:rPr>
        <w:drawing>
          <wp:inline distT="0" distB="0" distL="0" distR="0" wp14:anchorId="0D402DBA" wp14:editId="447A9228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DA6A" w14:textId="451DCACD" w:rsidR="00B439DA" w:rsidRDefault="00B439DA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&lt;實驗過程與方法&gt;</w:t>
      </w:r>
    </w:p>
    <w:p w14:paraId="3848BEF9" w14:textId="775B4128" w:rsidR="0051293F" w:rsidRDefault="0051293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下圖1首先要記得include第23行的e</w:t>
      </w:r>
      <w:r>
        <w:rPr>
          <w:rFonts w:ascii="標楷體" w:eastAsia="標楷體" w:hAnsi="標楷體"/>
        </w:rPr>
        <w:t>vent_group.h</w:t>
      </w:r>
      <w:r>
        <w:rPr>
          <w:rFonts w:ascii="標楷體" w:eastAsia="標楷體" w:hAnsi="標楷體" w:hint="eastAsia"/>
        </w:rPr>
        <w:t>，這次LAB將會使用到這個函式庫，而其餘則和之前的</w:t>
      </w:r>
      <w:r>
        <w:rPr>
          <w:rFonts w:ascii="標楷體" w:eastAsia="標楷體" w:hAnsi="標楷體"/>
        </w:rPr>
        <w:t>LAB</w:t>
      </w:r>
      <w:r>
        <w:rPr>
          <w:rFonts w:ascii="標楷體" w:eastAsia="標楷體" w:hAnsi="標楷體" w:hint="eastAsia"/>
        </w:rPr>
        <w:t>實驗相同。</w:t>
      </w:r>
    </w:p>
    <w:p w14:paraId="576D57F3" w14:textId="2E5D848C" w:rsidR="009D5DDA" w:rsidRPr="0051293F" w:rsidRDefault="009D5DDA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第30~33行，</w:t>
      </w:r>
      <w:r w:rsidRPr="009D5DDA">
        <w:rPr>
          <w:rFonts w:ascii="標楷體" w:eastAsia="標楷體" w:hAnsi="標楷體" w:hint="eastAsia"/>
        </w:rPr>
        <w:t>MODE1_BIT、MODE2_BIT、MODE3_BIT、MODE4_BIT: 定義了事件群組（xEventGroup）中不同模式或標誌的位元表示。例如，MODE1_BIT代表位元0，MODE2_BIT代表位元1，MODE3_BIT代表位元3，MODE4_BIT代表位元4。</w:t>
      </w:r>
    </w:p>
    <w:p w14:paraId="17897428" w14:textId="51F12BA4" w:rsidR="00AF6AD4" w:rsidRDefault="0051293F">
      <w:r w:rsidRPr="0051293F">
        <w:drawing>
          <wp:inline distT="0" distB="0" distL="0" distR="0" wp14:anchorId="46517457" wp14:editId="18A9BE0B">
            <wp:extent cx="2699181" cy="2520950"/>
            <wp:effectExtent l="0" t="0" r="6350" b="0"/>
            <wp:docPr id="5768163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16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1507" cy="25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DF0" w14:textId="1028EC71" w:rsidR="00AF5562" w:rsidRDefault="00EF79B2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</w:t>
      </w:r>
    </w:p>
    <w:p w14:paraId="7DA6802F" w14:textId="77777777" w:rsidR="003E5B92" w:rsidRDefault="003E5B92">
      <w:pPr>
        <w:rPr>
          <w:rFonts w:ascii="標楷體" w:eastAsia="標楷體" w:hAnsi="標楷體"/>
        </w:rPr>
      </w:pPr>
    </w:p>
    <w:p w14:paraId="098F1BE9" w14:textId="274AA623" w:rsidR="003E5B92" w:rsidRDefault="00E400C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下圖2，147~213行的函式在前幾此LAB都有提到，因此這裡不多加贅述，值得注意的是220行的函式，</w:t>
      </w:r>
      <w:r w:rsidRPr="00E400CC">
        <w:rPr>
          <w:rFonts w:ascii="標楷體" w:eastAsia="標楷體" w:hAnsi="標楷體" w:hint="eastAsia"/>
        </w:rPr>
        <w:t>當呼叫 All_Bits_Reset() 函數時，它會使用xEventGroupClearBits() 函數來清除事件群組中相應位元的值，將其設置為零。這可以在需要重置或清除所有模式或標誌的位元時使用，以確保它們處於初始狀態，不再處於任何已設置的狀態。</w:t>
      </w:r>
    </w:p>
    <w:p w14:paraId="59E67264" w14:textId="74D696EF" w:rsidR="003E5B92" w:rsidRDefault="00E400CC">
      <w:pPr>
        <w:rPr>
          <w:rFonts w:ascii="標楷體" w:eastAsia="標楷體" w:hAnsi="標楷體"/>
        </w:rPr>
      </w:pPr>
      <w:r w:rsidRPr="00E400CC">
        <w:rPr>
          <w:rFonts w:ascii="標楷體" w:eastAsia="標楷體" w:hAnsi="標楷體"/>
        </w:rPr>
        <w:drawing>
          <wp:inline distT="0" distB="0" distL="0" distR="0" wp14:anchorId="67694595" wp14:editId="389BF41F">
            <wp:extent cx="5731510" cy="2804795"/>
            <wp:effectExtent l="0" t="0" r="2540" b="0"/>
            <wp:docPr id="238106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06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A15A" w14:textId="6B7FCC20" w:rsidR="003E5B92" w:rsidRDefault="009745C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2</w:t>
      </w:r>
    </w:p>
    <w:p w14:paraId="0BB10978" w14:textId="34B47627" w:rsidR="00551F8E" w:rsidRDefault="00551F8E" w:rsidP="009745C7">
      <w:pPr>
        <w:ind w:firstLineChars="200" w:firstLine="480"/>
        <w:rPr>
          <w:rFonts w:ascii="標楷體" w:eastAsia="標楷體" w:hAnsi="標楷體"/>
        </w:rPr>
      </w:pPr>
    </w:p>
    <w:p w14:paraId="5EF5842E" w14:textId="02C5FE60" w:rsidR="00551F8E" w:rsidRDefault="00551F8E" w:rsidP="00D20424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下圖3為m</w:t>
      </w:r>
      <w:r>
        <w:rPr>
          <w:rFonts w:ascii="標楷體" w:eastAsia="標楷體" w:hAnsi="標楷體"/>
        </w:rPr>
        <w:t>ain</w:t>
      </w:r>
      <w:r>
        <w:rPr>
          <w:rFonts w:ascii="標楷體" w:eastAsia="標楷體" w:hAnsi="標楷體" w:hint="eastAsia"/>
        </w:rPr>
        <w:t>函數，</w:t>
      </w:r>
      <w:r w:rsidR="00D20424" w:rsidRPr="00D20424">
        <w:rPr>
          <w:rFonts w:ascii="標楷體" w:eastAsia="標楷體" w:hAnsi="標楷體" w:hint="eastAsia"/>
        </w:rPr>
        <w:t>xEventGroup = xEventGroupCreate(); 創建一個事件群組 xEventGroup。vStartThreadTasks(); 呼叫函數 vStartThreadTasks()，用於創建並啟動FreeRTOS任務。vTaskStartScheduler(); 開始 FreeRTOS 任務調度器。</w:t>
      </w:r>
    </w:p>
    <w:p w14:paraId="630E2C9C" w14:textId="03CCB69F" w:rsidR="003E5B92" w:rsidRDefault="00551F8E">
      <w:pPr>
        <w:rPr>
          <w:rFonts w:ascii="標楷體" w:eastAsia="標楷體" w:hAnsi="標楷體"/>
        </w:rPr>
      </w:pPr>
      <w:r w:rsidRPr="00551F8E">
        <w:rPr>
          <w:rFonts w:ascii="標楷體" w:eastAsia="標楷體" w:hAnsi="標楷體"/>
        </w:rPr>
        <w:drawing>
          <wp:inline distT="0" distB="0" distL="0" distR="0" wp14:anchorId="5F869CB2" wp14:editId="543CD86F">
            <wp:extent cx="5731510" cy="3655695"/>
            <wp:effectExtent l="0" t="0" r="2540" b="1905"/>
            <wp:docPr id="12788051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05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F921" w14:textId="77777777" w:rsidR="004D3420" w:rsidRDefault="009745C7" w:rsidP="004D3420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3</w:t>
      </w:r>
    </w:p>
    <w:p w14:paraId="5ABF67C2" w14:textId="77777777" w:rsidR="004D3420" w:rsidRDefault="004D3420" w:rsidP="004D3420">
      <w:pPr>
        <w:rPr>
          <w:rFonts w:ascii="標楷體" w:eastAsia="標楷體" w:hAnsi="標楷體"/>
        </w:rPr>
      </w:pPr>
    </w:p>
    <w:p w14:paraId="73E354B0" w14:textId="7BFC5DC2" w:rsidR="003E5B92" w:rsidRDefault="003E5B92" w:rsidP="004D3420">
      <w:pPr>
        <w:rPr>
          <w:rFonts w:ascii="標楷體" w:eastAsia="標楷體" w:hAnsi="標楷體"/>
        </w:rPr>
      </w:pPr>
    </w:p>
    <w:p w14:paraId="53F24324" w14:textId="5AD219E1" w:rsidR="004D3420" w:rsidRPr="004D3420" w:rsidRDefault="004E2962" w:rsidP="004D342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下圖4</w:t>
      </w:r>
      <w:r w:rsidR="004D3420" w:rsidRPr="004D3420">
        <w:rPr>
          <w:rFonts w:ascii="標楷體" w:eastAsia="標楷體" w:hAnsi="標楷體" w:hint="eastAsia"/>
        </w:rPr>
        <w:t>這個 vTaskA 是一個 FreeRTOS 任務，負責處理命令的輸入、解析和執行相應的操作。</w:t>
      </w:r>
    </w:p>
    <w:p w14:paraId="10069F83" w14:textId="77777777" w:rsidR="004D3420" w:rsidRPr="004D3420" w:rsidRDefault="004D3420" w:rsidP="004D3420">
      <w:pPr>
        <w:rPr>
          <w:rFonts w:ascii="標楷體" w:eastAsia="標楷體" w:hAnsi="標楷體" w:hint="eastAsia"/>
        </w:rPr>
      </w:pPr>
      <w:r w:rsidRPr="004D3420">
        <w:rPr>
          <w:rFonts w:ascii="標楷體" w:eastAsia="標楷體" w:hAnsi="標楷體" w:hint="eastAsia"/>
        </w:rPr>
        <w:t>char command[10];：建立一個長度為 10 的字元陣列，用來存放用戶輸入的命令。</w:t>
      </w:r>
    </w:p>
    <w:p w14:paraId="29B590AF" w14:textId="357C619E" w:rsidR="00325BD4" w:rsidRDefault="004D3420" w:rsidP="004D3420">
      <w:pPr>
        <w:rPr>
          <w:rFonts w:ascii="標楷體" w:eastAsia="標楷體" w:hAnsi="標楷體" w:hint="eastAsia"/>
        </w:rPr>
      </w:pPr>
      <w:r w:rsidRPr="004D3420">
        <w:rPr>
          <w:rFonts w:ascii="標楷體" w:eastAsia="標楷體" w:hAnsi="標楷體" w:hint="eastAsia"/>
        </w:rPr>
        <w:t>主循環：</w:t>
      </w:r>
    </w:p>
    <w:p w14:paraId="49D95A02" w14:textId="16147412" w:rsidR="004D3420" w:rsidRPr="004D3420" w:rsidRDefault="004D3420" w:rsidP="004D3420">
      <w:pPr>
        <w:rPr>
          <w:rFonts w:ascii="標楷體" w:eastAsia="標楷體" w:hAnsi="標楷體" w:hint="eastAsia"/>
        </w:rPr>
      </w:pPr>
      <w:r w:rsidRPr="004D3420">
        <w:rPr>
          <w:rFonts w:ascii="標楷體" w:eastAsia="標楷體" w:hAnsi="標楷體" w:hint="eastAsia"/>
        </w:rPr>
        <w:t>如果用戶輸入的命令是 "mode1"，則呼叫 xEventGroupSetBits(xEventGroup, MODE1_BIT); 函數，設置事件群組 xEventGroup 中的 MODE1_BIT 位元。</w:t>
      </w:r>
    </w:p>
    <w:p w14:paraId="325EE7ED" w14:textId="77777777" w:rsidR="004D3420" w:rsidRPr="004D3420" w:rsidRDefault="004D3420" w:rsidP="004D3420">
      <w:pPr>
        <w:rPr>
          <w:rFonts w:ascii="標楷體" w:eastAsia="標楷體" w:hAnsi="標楷體" w:hint="eastAsia"/>
        </w:rPr>
      </w:pPr>
      <w:r w:rsidRPr="004D3420">
        <w:rPr>
          <w:rFonts w:ascii="標楷體" w:eastAsia="標楷體" w:hAnsi="標楷體" w:hint="eastAsia"/>
        </w:rPr>
        <w:t>如果命令是 "mode2"、"mode3" 或 "mode4"，分別設置對應的事件群組位元。</w:t>
      </w:r>
    </w:p>
    <w:p w14:paraId="7DF449D5" w14:textId="77777777" w:rsidR="004D3420" w:rsidRPr="004D3420" w:rsidRDefault="004D3420" w:rsidP="004D3420">
      <w:pPr>
        <w:rPr>
          <w:rFonts w:ascii="標楷體" w:eastAsia="標楷體" w:hAnsi="標楷體" w:hint="eastAsia"/>
        </w:rPr>
      </w:pPr>
      <w:r w:rsidRPr="004D3420">
        <w:rPr>
          <w:rFonts w:ascii="標楷體" w:eastAsia="標楷體" w:hAnsi="標楷體" w:hint="eastAsia"/>
        </w:rPr>
        <w:t>如果命令不符合任何已知命令，則顯示 "Invalid command!" 訊息，並呼叫 turn_RGBLED_off(); 函數。</w:t>
      </w:r>
    </w:p>
    <w:p w14:paraId="5AD7F826" w14:textId="6AB171D8" w:rsidR="004D3420" w:rsidRPr="004D3420" w:rsidRDefault="004D3420" w:rsidP="004D3420">
      <w:pPr>
        <w:rPr>
          <w:rFonts w:ascii="標楷體" w:eastAsia="標楷體" w:hAnsi="標楷體" w:hint="eastAsia"/>
        </w:rPr>
      </w:pPr>
    </w:p>
    <w:p w14:paraId="67634B66" w14:textId="24A32593" w:rsidR="004D3420" w:rsidRPr="004D3420" w:rsidRDefault="004D3420" w:rsidP="004D3420">
      <w:pPr>
        <w:rPr>
          <w:rFonts w:ascii="標楷體" w:eastAsia="標楷體" w:hAnsi="標楷體" w:hint="eastAsia"/>
        </w:rPr>
      </w:pPr>
      <w:r w:rsidRPr="004D3420">
        <w:rPr>
          <w:rFonts w:ascii="標楷體" w:eastAsia="標楷體" w:hAnsi="標楷體" w:hint="eastAsia"/>
        </w:rPr>
        <w:t>此函數將持續等待用戶輸入命令，解析並根據命令執行相應的操作。如果命令是已知的 "mode1"、"mode2"、"mode3" 或 "mode4"，則會設置相應的事件群組位元，否則會</w:t>
      </w:r>
      <w:r w:rsidR="004E2962">
        <w:rPr>
          <w:rFonts w:ascii="標楷體" w:eastAsia="標楷體" w:hAnsi="標楷體" w:hint="eastAsia"/>
        </w:rPr>
        <w:t>印出</w:t>
      </w:r>
      <w:r w:rsidRPr="004D3420">
        <w:rPr>
          <w:rFonts w:ascii="標楷體" w:eastAsia="標楷體" w:hAnsi="標楷體" w:hint="eastAsia"/>
        </w:rPr>
        <w:t>無效命令並執行特定操作。</w:t>
      </w:r>
    </w:p>
    <w:p w14:paraId="4DF8F812" w14:textId="486D216B" w:rsidR="003E5B92" w:rsidRDefault="004D3420" w:rsidP="004D3420">
      <w:pPr>
        <w:tabs>
          <w:tab w:val="left" w:pos="880"/>
        </w:tabs>
        <w:rPr>
          <w:rFonts w:ascii="標楷體" w:eastAsia="標楷體" w:hAnsi="標楷體"/>
        </w:rPr>
      </w:pPr>
      <w:r w:rsidRPr="004D3420">
        <w:rPr>
          <w:rFonts w:ascii="標楷體" w:eastAsia="標楷體" w:hAnsi="標楷體"/>
        </w:rPr>
        <w:drawing>
          <wp:inline distT="0" distB="0" distL="0" distR="0" wp14:anchorId="0549F0CA" wp14:editId="47BD68E0">
            <wp:extent cx="5731510" cy="3161030"/>
            <wp:effectExtent l="0" t="0" r="2540" b="1270"/>
            <wp:docPr id="21093383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38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692" w14:textId="344344F6" w:rsidR="004D3420" w:rsidRDefault="004D3420" w:rsidP="004D3420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4</w:t>
      </w:r>
    </w:p>
    <w:p w14:paraId="4E6C6B4A" w14:textId="77777777" w:rsidR="003E5B92" w:rsidRDefault="003E5B92">
      <w:pPr>
        <w:rPr>
          <w:rFonts w:ascii="標楷體" w:eastAsia="標楷體" w:hAnsi="標楷體"/>
        </w:rPr>
      </w:pPr>
    </w:p>
    <w:p w14:paraId="737CFF2B" w14:textId="77777777" w:rsidR="003E5B92" w:rsidRDefault="003E5B92">
      <w:pPr>
        <w:rPr>
          <w:rFonts w:ascii="標楷體" w:eastAsia="標楷體" w:hAnsi="標楷體"/>
        </w:rPr>
      </w:pPr>
    </w:p>
    <w:p w14:paraId="22E8161D" w14:textId="3E17BE86" w:rsidR="00DA388E" w:rsidRPr="00DA388E" w:rsidRDefault="00DA388E" w:rsidP="00DA388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下圖5</w:t>
      </w:r>
      <w:r w:rsidRPr="00DA388E">
        <w:rPr>
          <w:rFonts w:ascii="標楷體" w:eastAsia="標楷體" w:hAnsi="標楷體" w:hint="eastAsia"/>
        </w:rPr>
        <w:t>這個函數 vTaskB 是另一個 FreeRTOS 任務，負責根據事件群組中的位元狀態執行相應的操作。</w:t>
      </w:r>
    </w:p>
    <w:p w14:paraId="3CA52B48" w14:textId="7AB722D9" w:rsidR="00DA388E" w:rsidRPr="00DA388E" w:rsidRDefault="00DA388E" w:rsidP="00DA388E">
      <w:pPr>
        <w:rPr>
          <w:rFonts w:ascii="標楷體" w:eastAsia="標楷體" w:hAnsi="標楷體" w:hint="eastAsia"/>
        </w:rPr>
      </w:pPr>
      <w:r w:rsidRPr="00DA388E">
        <w:rPr>
          <w:rFonts w:ascii="標楷體" w:eastAsia="標楷體" w:hAnsi="標楷體" w:hint="eastAsia"/>
        </w:rPr>
        <w:t>EventBits_t bits = xEventGroupWaitBits(xEventGroup, MODE1_BIT | MODE2_BIT | MODE3_BIT | MODE4_BIT, pdFALSE, pdFALSE, portMAX_DELAY);：</w:t>
      </w:r>
      <w:r>
        <w:rPr>
          <w:rFonts w:ascii="標楷體" w:eastAsia="標楷體" w:hAnsi="標楷體" w:hint="eastAsia"/>
        </w:rPr>
        <w:t>它</w:t>
      </w:r>
      <w:r w:rsidRPr="00DA388E">
        <w:rPr>
          <w:rFonts w:ascii="標楷體" w:eastAsia="標楷體" w:hAnsi="標楷體" w:hint="eastAsia"/>
        </w:rPr>
        <w:t>會等待事件群組 xEventGroup 中的指定位元，其中 portMAX_DELAY 表示等待時間無限期，直到有指定的位元被設置。</w:t>
      </w:r>
    </w:p>
    <w:p w14:paraId="12EE37FC" w14:textId="571D76E0" w:rsidR="00DA388E" w:rsidRPr="00DA388E" w:rsidRDefault="00DA388E" w:rsidP="00DA388E">
      <w:pPr>
        <w:rPr>
          <w:rFonts w:ascii="標楷體" w:eastAsia="標楷體" w:hAnsi="標楷體" w:hint="eastAsia"/>
        </w:rPr>
      </w:pPr>
      <w:r w:rsidRPr="00DA388E">
        <w:rPr>
          <w:rFonts w:ascii="標楷體" w:eastAsia="標楷體" w:hAnsi="標楷體" w:hint="eastAsia"/>
        </w:rPr>
        <w:t>如果 MODE1_BIT 位元被設置，則調用 blink_left_to_right(90); 函數來執行</w:t>
      </w:r>
      <w:r>
        <w:rPr>
          <w:rFonts w:ascii="標楷體" w:eastAsia="標楷體" w:hAnsi="標楷體" w:hint="eastAsia"/>
        </w:rPr>
        <w:t>L</w:t>
      </w:r>
      <w:r>
        <w:rPr>
          <w:rFonts w:ascii="標楷體" w:eastAsia="標楷體" w:hAnsi="標楷體"/>
        </w:rPr>
        <w:t>ED</w:t>
      </w:r>
      <w:r w:rsidRPr="00DA388E">
        <w:rPr>
          <w:rFonts w:ascii="標楷體" w:eastAsia="標楷體" w:hAnsi="標楷體" w:hint="eastAsia"/>
        </w:rPr>
        <w:t>向右閃爍的動作。</w:t>
      </w:r>
    </w:p>
    <w:p w14:paraId="57E6783E" w14:textId="364F4A89" w:rsidR="00DA388E" w:rsidRPr="00DA388E" w:rsidRDefault="00DA388E" w:rsidP="00DA388E">
      <w:pPr>
        <w:rPr>
          <w:rFonts w:ascii="標楷體" w:eastAsia="標楷體" w:hAnsi="標楷體" w:hint="eastAsia"/>
        </w:rPr>
      </w:pPr>
      <w:r w:rsidRPr="00DA388E">
        <w:rPr>
          <w:rFonts w:ascii="標楷體" w:eastAsia="標楷體" w:hAnsi="標楷體" w:hint="eastAsia"/>
        </w:rPr>
        <w:t>如果 MODE2_BIT 位元被設置，則調用 blink_right_to_left(90); 函數來執行</w:t>
      </w:r>
      <w:r>
        <w:rPr>
          <w:rFonts w:ascii="標楷體" w:eastAsia="標楷體" w:hAnsi="標楷體" w:hint="eastAsia"/>
        </w:rPr>
        <w:t>L</w:t>
      </w:r>
      <w:r>
        <w:rPr>
          <w:rFonts w:ascii="標楷體" w:eastAsia="標楷體" w:hAnsi="標楷體"/>
        </w:rPr>
        <w:t>ED</w:t>
      </w:r>
      <w:r w:rsidRPr="00DA388E">
        <w:rPr>
          <w:rFonts w:ascii="標楷體" w:eastAsia="標楷體" w:hAnsi="標楷體" w:hint="eastAsia"/>
        </w:rPr>
        <w:t>向左閃爍的動作。</w:t>
      </w:r>
    </w:p>
    <w:p w14:paraId="3F9FB71E" w14:textId="0485922D" w:rsidR="00DA388E" w:rsidRPr="00DA388E" w:rsidRDefault="00DA388E" w:rsidP="00DA388E">
      <w:pPr>
        <w:rPr>
          <w:rFonts w:ascii="標楷體" w:eastAsia="標楷體" w:hAnsi="標楷體" w:hint="eastAsia"/>
        </w:rPr>
      </w:pPr>
      <w:r w:rsidRPr="00DA388E">
        <w:rPr>
          <w:rFonts w:ascii="標楷體" w:eastAsia="標楷體" w:hAnsi="標楷體" w:hint="eastAsia"/>
        </w:rPr>
        <w:t>如果 MODE3_BIT 位元被設置，則將</w:t>
      </w:r>
      <w:r>
        <w:rPr>
          <w:rFonts w:ascii="標楷體" w:eastAsia="標楷體" w:hAnsi="標楷體" w:hint="eastAsia"/>
        </w:rPr>
        <w:t>所有</w:t>
      </w:r>
      <w:r>
        <w:rPr>
          <w:rFonts w:ascii="標楷體" w:eastAsia="標楷體" w:hAnsi="標楷體" w:hint="eastAsia"/>
        </w:rPr>
        <w:t>L</w:t>
      </w:r>
      <w:r>
        <w:rPr>
          <w:rFonts w:ascii="標楷體" w:eastAsia="標楷體" w:hAnsi="標楷體"/>
        </w:rPr>
        <w:t>ED</w:t>
      </w:r>
      <w:r>
        <w:rPr>
          <w:rFonts w:ascii="標楷體" w:eastAsia="標楷體" w:hAnsi="標楷體" w:hint="eastAsia"/>
        </w:rPr>
        <w:t>持續亮起</w:t>
      </w:r>
      <w:r w:rsidRPr="00DA388E">
        <w:rPr>
          <w:rFonts w:ascii="標楷體" w:eastAsia="標楷體" w:hAnsi="標楷體" w:hint="eastAsia"/>
        </w:rPr>
        <w:t>。</w:t>
      </w:r>
    </w:p>
    <w:p w14:paraId="153DA34D" w14:textId="2178BAE0" w:rsidR="00DA388E" w:rsidRDefault="00DA388E" w:rsidP="00DA388E">
      <w:pPr>
        <w:rPr>
          <w:rFonts w:ascii="標楷體" w:eastAsia="標楷體" w:hAnsi="標楷體"/>
        </w:rPr>
      </w:pPr>
      <w:r w:rsidRPr="00DA388E">
        <w:rPr>
          <w:rFonts w:ascii="標楷體" w:eastAsia="標楷體" w:hAnsi="標楷體" w:hint="eastAsia"/>
        </w:rPr>
        <w:t>如果 MODE4_BIT 位元被設置，則調用 blink_all(90); 函數來執行所有LED一起閃爍的動作。</w:t>
      </w:r>
    </w:p>
    <w:p w14:paraId="0B2438DC" w14:textId="77777777" w:rsidR="00733F7B" w:rsidRPr="00DA388E" w:rsidRDefault="00733F7B" w:rsidP="00DA388E">
      <w:pPr>
        <w:rPr>
          <w:rFonts w:ascii="標楷體" w:eastAsia="標楷體" w:hAnsi="標楷體" w:hint="eastAsia"/>
        </w:rPr>
      </w:pPr>
    </w:p>
    <w:p w14:paraId="5D8EB627" w14:textId="63F2BA10" w:rsidR="00DA388E" w:rsidRDefault="00DA388E" w:rsidP="00DA388E">
      <w:pPr>
        <w:rPr>
          <w:rFonts w:ascii="標楷體" w:eastAsia="標楷體" w:hAnsi="標楷體" w:hint="eastAsia"/>
        </w:rPr>
      </w:pPr>
      <w:r w:rsidRPr="00DA388E">
        <w:rPr>
          <w:rFonts w:ascii="標楷體" w:eastAsia="標楷體" w:hAnsi="標楷體" w:hint="eastAsia"/>
        </w:rPr>
        <w:t>此任務持續監視事件群組中的位元狀態，並根據不同的狀態執行相應的操作。</w:t>
      </w:r>
    </w:p>
    <w:p w14:paraId="0AC5B044" w14:textId="09BADA29" w:rsidR="003E5B92" w:rsidRDefault="00DA388E">
      <w:pPr>
        <w:rPr>
          <w:rFonts w:ascii="標楷體" w:eastAsia="標楷體" w:hAnsi="標楷體"/>
        </w:rPr>
      </w:pPr>
      <w:r w:rsidRPr="00DA388E">
        <w:rPr>
          <w:rFonts w:ascii="標楷體" w:eastAsia="標楷體" w:hAnsi="標楷體"/>
        </w:rPr>
        <w:drawing>
          <wp:inline distT="0" distB="0" distL="0" distR="0" wp14:anchorId="60500007" wp14:editId="4687C635">
            <wp:extent cx="5731510" cy="2192655"/>
            <wp:effectExtent l="0" t="0" r="2540" b="0"/>
            <wp:docPr id="19086059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5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C1B" w14:textId="00444EE7" w:rsidR="003E5B92" w:rsidRDefault="002D45B6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5</w:t>
      </w:r>
    </w:p>
    <w:p w14:paraId="0B2B64B9" w14:textId="77777777" w:rsidR="003E5B92" w:rsidRDefault="003E5B92">
      <w:pPr>
        <w:rPr>
          <w:rFonts w:ascii="標楷體" w:eastAsia="標楷體" w:hAnsi="標楷體"/>
        </w:rPr>
      </w:pPr>
    </w:p>
    <w:p w14:paraId="32824389" w14:textId="77777777" w:rsidR="003E5B92" w:rsidRDefault="003E5B92">
      <w:pPr>
        <w:rPr>
          <w:rFonts w:ascii="標楷體" w:eastAsia="標楷體" w:hAnsi="標楷體"/>
        </w:rPr>
      </w:pPr>
    </w:p>
    <w:p w14:paraId="04EE157E" w14:textId="53A714BD" w:rsidR="00630FB1" w:rsidRPr="00630FB1" w:rsidRDefault="00630FB1" w:rsidP="00630FB1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下圖6</w:t>
      </w:r>
      <w:r w:rsidRPr="00630FB1">
        <w:rPr>
          <w:rFonts w:ascii="標楷體" w:eastAsia="標楷體" w:hAnsi="標楷體" w:hint="eastAsia"/>
        </w:rPr>
        <w:t>這個函數 vTaskC 是另一個 FreeRTOS 任務，與前面的</w:t>
      </w:r>
      <w:r>
        <w:rPr>
          <w:rFonts w:ascii="標楷體" w:eastAsia="標楷體" w:hAnsi="標楷體"/>
        </w:rPr>
        <w:t>TaskB</w:t>
      </w:r>
      <w:r w:rsidRPr="00630FB1">
        <w:rPr>
          <w:rFonts w:ascii="標楷體" w:eastAsia="標楷體" w:hAnsi="標楷體" w:hint="eastAsia"/>
        </w:rPr>
        <w:t>相似，根據事件群組中的位元狀態執行相應的操作。</w:t>
      </w:r>
    </w:p>
    <w:p w14:paraId="1B9796C3" w14:textId="77777777" w:rsidR="00630FB1" w:rsidRPr="00630FB1" w:rsidRDefault="00630FB1" w:rsidP="00630FB1">
      <w:pPr>
        <w:rPr>
          <w:rFonts w:ascii="標楷體" w:eastAsia="標楷體" w:hAnsi="標楷體"/>
        </w:rPr>
      </w:pPr>
    </w:p>
    <w:p w14:paraId="217F6AC4" w14:textId="77777777" w:rsidR="00630FB1" w:rsidRPr="00630FB1" w:rsidRDefault="00630FB1" w:rsidP="00630FB1">
      <w:pPr>
        <w:rPr>
          <w:rFonts w:ascii="標楷體" w:eastAsia="標楷體" w:hAnsi="標楷體" w:hint="eastAsia"/>
        </w:rPr>
      </w:pPr>
      <w:r w:rsidRPr="00630FB1">
        <w:rPr>
          <w:rFonts w:ascii="標楷體" w:eastAsia="標楷體" w:hAnsi="標楷體" w:hint="eastAsia"/>
        </w:rPr>
        <w:t>EventBits_t bits = xEventGroupWaitBits(xEventGroup, MODE1_BIT | MODE2_BIT | MODE3_BIT | MODE4_BIT, pdFALSE, pdFALSE, portMAX_DELAY);：等待事件群組 xEventGroup 中的指定位元，portMAX_DELAY 表示等待時間無限期，直到有指定的位元被設置。</w:t>
      </w:r>
    </w:p>
    <w:p w14:paraId="6F85BE0A" w14:textId="11460073" w:rsidR="00630FB1" w:rsidRPr="00630FB1" w:rsidRDefault="00630FB1" w:rsidP="00630FB1">
      <w:pPr>
        <w:rPr>
          <w:rFonts w:ascii="標楷體" w:eastAsia="標楷體" w:hAnsi="標楷體" w:hint="eastAsia"/>
        </w:rPr>
      </w:pPr>
      <w:r w:rsidRPr="00630FB1">
        <w:rPr>
          <w:rFonts w:ascii="標楷體" w:eastAsia="標楷體" w:hAnsi="標楷體" w:hint="eastAsia"/>
        </w:rPr>
        <w:t>如果 MODE1_BIT 位元被設置，則將 PA14 設置為0</w:t>
      </w:r>
      <w:r w:rsidR="00471C6F">
        <w:rPr>
          <w:rFonts w:ascii="標楷體" w:eastAsia="標楷體" w:hAnsi="標楷體" w:hint="eastAsia"/>
        </w:rPr>
        <w:t>。</w:t>
      </w:r>
    </w:p>
    <w:p w14:paraId="78D86F6E" w14:textId="458BFBC4" w:rsidR="00630FB1" w:rsidRPr="00630FB1" w:rsidRDefault="00630FB1" w:rsidP="00630FB1">
      <w:pPr>
        <w:rPr>
          <w:rFonts w:ascii="標楷體" w:eastAsia="標楷體" w:hAnsi="標楷體" w:hint="eastAsia"/>
        </w:rPr>
      </w:pPr>
      <w:r w:rsidRPr="00630FB1">
        <w:rPr>
          <w:rFonts w:ascii="標楷體" w:eastAsia="標楷體" w:hAnsi="標楷體" w:hint="eastAsia"/>
        </w:rPr>
        <w:t>如果 MODE2_BIT 位元被設置，則將 PA13 設置為0</w:t>
      </w:r>
    </w:p>
    <w:p w14:paraId="2237BB16" w14:textId="26466CB1" w:rsidR="00630FB1" w:rsidRPr="00630FB1" w:rsidRDefault="00630FB1" w:rsidP="00630FB1">
      <w:pPr>
        <w:rPr>
          <w:rFonts w:ascii="標楷體" w:eastAsia="標楷體" w:hAnsi="標楷體" w:hint="eastAsia"/>
        </w:rPr>
      </w:pPr>
      <w:r w:rsidRPr="00630FB1">
        <w:rPr>
          <w:rFonts w:ascii="標楷體" w:eastAsia="標楷體" w:hAnsi="標楷體" w:hint="eastAsia"/>
        </w:rPr>
        <w:t>如果 MODE3_BIT 位元被設置，則將 PA12 設置為0。</w:t>
      </w:r>
    </w:p>
    <w:p w14:paraId="4D1D8AF8" w14:textId="76C477A6" w:rsidR="00630FB1" w:rsidRPr="00630FB1" w:rsidRDefault="00630FB1" w:rsidP="00630FB1">
      <w:pPr>
        <w:rPr>
          <w:rFonts w:ascii="標楷體" w:eastAsia="標楷體" w:hAnsi="標楷體"/>
        </w:rPr>
      </w:pPr>
      <w:r w:rsidRPr="00630FB1">
        <w:rPr>
          <w:rFonts w:ascii="標楷體" w:eastAsia="標楷體" w:hAnsi="標楷體" w:hint="eastAsia"/>
        </w:rPr>
        <w:t>如果 MODE4_BIT 位元被設置，則同時將 PA12、PA13 和 PA14 設置為0。</w:t>
      </w:r>
    </w:p>
    <w:p w14:paraId="64E1103A" w14:textId="17D465B8" w:rsidR="00CB34A3" w:rsidRDefault="00630FB1" w:rsidP="00630FB1">
      <w:pPr>
        <w:rPr>
          <w:rFonts w:ascii="標楷體" w:eastAsia="標楷體" w:hAnsi="標楷體" w:hint="eastAsia"/>
        </w:rPr>
      </w:pPr>
      <w:r w:rsidRPr="00630FB1">
        <w:rPr>
          <w:rFonts w:ascii="標楷體" w:eastAsia="標楷體" w:hAnsi="標楷體" w:hint="eastAsia"/>
        </w:rPr>
        <w:t>此任務持續監視事件群組中的位元狀態，並根據這些位元的狀態執行不同的操作。這些操作是控制特定的GPIO腳位，從而影響硬體的行為或狀態。</w:t>
      </w:r>
    </w:p>
    <w:p w14:paraId="30B56B4B" w14:textId="5BC252E5" w:rsidR="00CB34A3" w:rsidRDefault="00CB34A3">
      <w:pPr>
        <w:rPr>
          <w:rFonts w:ascii="標楷體" w:eastAsia="標楷體" w:hAnsi="標楷體" w:hint="eastAsia"/>
        </w:rPr>
      </w:pPr>
      <w:r w:rsidRPr="00CB34A3">
        <w:rPr>
          <w:rFonts w:ascii="標楷體" w:eastAsia="標楷體" w:hAnsi="標楷體"/>
        </w:rPr>
        <w:drawing>
          <wp:inline distT="0" distB="0" distL="0" distR="0" wp14:anchorId="48F2F328" wp14:editId="2E8F8A01">
            <wp:extent cx="5731510" cy="1916430"/>
            <wp:effectExtent l="0" t="0" r="2540" b="7620"/>
            <wp:docPr id="757690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90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2D83" w14:textId="59DBFF0E" w:rsidR="00CB34A3" w:rsidRDefault="00CB34A3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6</w:t>
      </w:r>
    </w:p>
    <w:p w14:paraId="514DA3A7" w14:textId="77777777" w:rsidR="00764145" w:rsidRDefault="00764145">
      <w:pPr>
        <w:rPr>
          <w:rFonts w:ascii="標楷體" w:eastAsia="標楷體" w:hAnsi="標楷體"/>
        </w:rPr>
      </w:pPr>
    </w:p>
    <w:p w14:paraId="5B1E2B85" w14:textId="77777777" w:rsidR="00764145" w:rsidRPr="00CB34A3" w:rsidRDefault="00764145">
      <w:pPr>
        <w:rPr>
          <w:rFonts w:ascii="標楷體" w:eastAsia="標楷體" w:hAnsi="標楷體" w:hint="eastAsia"/>
        </w:rPr>
      </w:pPr>
    </w:p>
    <w:p w14:paraId="1A69D00D" w14:textId="4F8599C7" w:rsidR="008F37F6" w:rsidRPr="00804BDE" w:rsidRDefault="00AF6AD4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&lt;心得與收穫&gt;</w:t>
      </w:r>
    </w:p>
    <w:p w14:paraId="673F4B6B" w14:textId="4209E420" w:rsidR="000D43AB" w:rsidRDefault="007D7E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這次LAB5是最後一次嵌入式系統這堂課的實作作業，我從中學習到</w:t>
      </w:r>
      <w:r>
        <w:rPr>
          <w:rFonts w:ascii="標楷體" w:eastAsia="標楷體" w:hAnsi="標楷體"/>
        </w:rPr>
        <w:t>Event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Group</w:t>
      </w:r>
      <w:r>
        <w:rPr>
          <w:rFonts w:ascii="標楷體" w:eastAsia="標楷體" w:hAnsi="標楷體" w:hint="eastAsia"/>
        </w:rPr>
        <w:t>的用法以及他的好處，</w:t>
      </w:r>
      <w:r w:rsidRPr="007D7EDE">
        <w:rPr>
          <w:rFonts w:ascii="標楷體" w:eastAsia="標楷體" w:hAnsi="標楷體" w:hint="eastAsia"/>
        </w:rPr>
        <w:t>通過 Event Group，你能夠將不同的事件綁定在一起，以便任務在某些特定事件發生時進行同步操作。這種機制為嵌入式系統提供了彈性和準確性，同時也提高了系統的效率和可靠性。</w:t>
      </w:r>
    </w:p>
    <w:p w14:paraId="06D23417" w14:textId="3FC8F8A7" w:rsidR="00BF3096" w:rsidRPr="007413D6" w:rsidRDefault="00BF3096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最後謝謝助教以及老師這學期的</w:t>
      </w:r>
      <w:r w:rsidR="00533118">
        <w:rPr>
          <w:rFonts w:ascii="標楷體" w:eastAsia="標楷體" w:hAnsi="標楷體" w:hint="eastAsia"/>
        </w:rPr>
        <w:t>認真</w:t>
      </w:r>
      <w:r>
        <w:rPr>
          <w:rFonts w:ascii="標楷體" w:eastAsia="標楷體" w:hAnsi="標楷體" w:hint="eastAsia"/>
        </w:rPr>
        <w:t>教學和付出</w:t>
      </w:r>
      <w:r w:rsidR="00243DB4">
        <w:rPr>
          <w:rFonts w:ascii="標楷體" w:eastAsia="標楷體" w:hAnsi="標楷體" w:hint="eastAsia"/>
        </w:rPr>
        <w:t>，讓我收穫良多。</w:t>
      </w:r>
    </w:p>
    <w:sectPr w:rsidR="00BF3096" w:rsidRPr="007413D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333FA"/>
    <w:rsid w:val="00070552"/>
    <w:rsid w:val="00074A03"/>
    <w:rsid w:val="000841FC"/>
    <w:rsid w:val="00086747"/>
    <w:rsid w:val="00097762"/>
    <w:rsid w:val="000C0792"/>
    <w:rsid w:val="000D43AB"/>
    <w:rsid w:val="00185BB4"/>
    <w:rsid w:val="001910BC"/>
    <w:rsid w:val="001B276C"/>
    <w:rsid w:val="001B59BC"/>
    <w:rsid w:val="001E029D"/>
    <w:rsid w:val="00224F84"/>
    <w:rsid w:val="00243DB4"/>
    <w:rsid w:val="002470ED"/>
    <w:rsid w:val="00266222"/>
    <w:rsid w:val="002B101D"/>
    <w:rsid w:val="002B1D69"/>
    <w:rsid w:val="002C58AD"/>
    <w:rsid w:val="002D2210"/>
    <w:rsid w:val="002D45B6"/>
    <w:rsid w:val="002E0346"/>
    <w:rsid w:val="003019F5"/>
    <w:rsid w:val="00314A48"/>
    <w:rsid w:val="00320E3B"/>
    <w:rsid w:val="00325BD4"/>
    <w:rsid w:val="00326D3D"/>
    <w:rsid w:val="00327304"/>
    <w:rsid w:val="00333A5A"/>
    <w:rsid w:val="003439B1"/>
    <w:rsid w:val="00353763"/>
    <w:rsid w:val="0036178B"/>
    <w:rsid w:val="00362B92"/>
    <w:rsid w:val="00363960"/>
    <w:rsid w:val="00371598"/>
    <w:rsid w:val="00385F64"/>
    <w:rsid w:val="003A08F5"/>
    <w:rsid w:val="003A6DD4"/>
    <w:rsid w:val="003B0AEC"/>
    <w:rsid w:val="003E5B92"/>
    <w:rsid w:val="004027C1"/>
    <w:rsid w:val="004235C3"/>
    <w:rsid w:val="00430986"/>
    <w:rsid w:val="00435E5B"/>
    <w:rsid w:val="00446773"/>
    <w:rsid w:val="004560A1"/>
    <w:rsid w:val="00460CCC"/>
    <w:rsid w:val="00471C6F"/>
    <w:rsid w:val="00477C5B"/>
    <w:rsid w:val="00493DFB"/>
    <w:rsid w:val="004A03A9"/>
    <w:rsid w:val="004A13CE"/>
    <w:rsid w:val="004D1FB8"/>
    <w:rsid w:val="004D2A90"/>
    <w:rsid w:val="004D3420"/>
    <w:rsid w:val="004E0256"/>
    <w:rsid w:val="004E2962"/>
    <w:rsid w:val="004F4F0D"/>
    <w:rsid w:val="004F56BD"/>
    <w:rsid w:val="004F7D22"/>
    <w:rsid w:val="0051293F"/>
    <w:rsid w:val="00533118"/>
    <w:rsid w:val="00545C00"/>
    <w:rsid w:val="00551F8E"/>
    <w:rsid w:val="0056654C"/>
    <w:rsid w:val="0059147B"/>
    <w:rsid w:val="00592233"/>
    <w:rsid w:val="00596CFC"/>
    <w:rsid w:val="005A7422"/>
    <w:rsid w:val="005B730A"/>
    <w:rsid w:val="005C2F5F"/>
    <w:rsid w:val="005E32B4"/>
    <w:rsid w:val="00606763"/>
    <w:rsid w:val="00615EC0"/>
    <w:rsid w:val="00630FB1"/>
    <w:rsid w:val="00632521"/>
    <w:rsid w:val="0064000A"/>
    <w:rsid w:val="0065332E"/>
    <w:rsid w:val="006B482C"/>
    <w:rsid w:val="006D5224"/>
    <w:rsid w:val="006E00C0"/>
    <w:rsid w:val="00733F7B"/>
    <w:rsid w:val="007413D6"/>
    <w:rsid w:val="007422D4"/>
    <w:rsid w:val="0075345B"/>
    <w:rsid w:val="00764145"/>
    <w:rsid w:val="00784F2C"/>
    <w:rsid w:val="007D0CD7"/>
    <w:rsid w:val="007D4FBE"/>
    <w:rsid w:val="007D7EDE"/>
    <w:rsid w:val="007F5A1E"/>
    <w:rsid w:val="00804BDE"/>
    <w:rsid w:val="00805678"/>
    <w:rsid w:val="00851E59"/>
    <w:rsid w:val="008759A0"/>
    <w:rsid w:val="00891EA3"/>
    <w:rsid w:val="00893D6B"/>
    <w:rsid w:val="0089775D"/>
    <w:rsid w:val="008B1D21"/>
    <w:rsid w:val="008B5F00"/>
    <w:rsid w:val="008F37F6"/>
    <w:rsid w:val="00916D5F"/>
    <w:rsid w:val="00954C19"/>
    <w:rsid w:val="009745C7"/>
    <w:rsid w:val="009830E7"/>
    <w:rsid w:val="009920B4"/>
    <w:rsid w:val="00995AB9"/>
    <w:rsid w:val="009A0ED1"/>
    <w:rsid w:val="009B6AB1"/>
    <w:rsid w:val="009D5DDA"/>
    <w:rsid w:val="009D7833"/>
    <w:rsid w:val="009E034B"/>
    <w:rsid w:val="00A02595"/>
    <w:rsid w:val="00A069B7"/>
    <w:rsid w:val="00A269B8"/>
    <w:rsid w:val="00A35729"/>
    <w:rsid w:val="00A539B1"/>
    <w:rsid w:val="00A9504A"/>
    <w:rsid w:val="00AA5B5D"/>
    <w:rsid w:val="00AB2674"/>
    <w:rsid w:val="00AF5562"/>
    <w:rsid w:val="00AF6AD4"/>
    <w:rsid w:val="00B0470B"/>
    <w:rsid w:val="00B33C0E"/>
    <w:rsid w:val="00B439DA"/>
    <w:rsid w:val="00B61091"/>
    <w:rsid w:val="00B71555"/>
    <w:rsid w:val="00B728A3"/>
    <w:rsid w:val="00B90F75"/>
    <w:rsid w:val="00BC47BD"/>
    <w:rsid w:val="00BD1BA2"/>
    <w:rsid w:val="00BE1385"/>
    <w:rsid w:val="00BF00B2"/>
    <w:rsid w:val="00BF3096"/>
    <w:rsid w:val="00C07567"/>
    <w:rsid w:val="00C36A87"/>
    <w:rsid w:val="00C43CFA"/>
    <w:rsid w:val="00CA5A91"/>
    <w:rsid w:val="00CB239A"/>
    <w:rsid w:val="00CB34A3"/>
    <w:rsid w:val="00CB6027"/>
    <w:rsid w:val="00CC3C05"/>
    <w:rsid w:val="00D14D84"/>
    <w:rsid w:val="00D20424"/>
    <w:rsid w:val="00D2335D"/>
    <w:rsid w:val="00D41AE4"/>
    <w:rsid w:val="00D642D2"/>
    <w:rsid w:val="00D70587"/>
    <w:rsid w:val="00D7752B"/>
    <w:rsid w:val="00D82DC5"/>
    <w:rsid w:val="00DA388E"/>
    <w:rsid w:val="00DB4AF0"/>
    <w:rsid w:val="00DD2171"/>
    <w:rsid w:val="00E25962"/>
    <w:rsid w:val="00E400CC"/>
    <w:rsid w:val="00E53112"/>
    <w:rsid w:val="00E56C3A"/>
    <w:rsid w:val="00E65B28"/>
    <w:rsid w:val="00E91E67"/>
    <w:rsid w:val="00EA28CF"/>
    <w:rsid w:val="00EA4F82"/>
    <w:rsid w:val="00EB140E"/>
    <w:rsid w:val="00EB358B"/>
    <w:rsid w:val="00EC113D"/>
    <w:rsid w:val="00ED772B"/>
    <w:rsid w:val="00EF79B2"/>
    <w:rsid w:val="00F03D35"/>
    <w:rsid w:val="00F31625"/>
    <w:rsid w:val="00F73F11"/>
    <w:rsid w:val="00FE53C2"/>
    <w:rsid w:val="00FF2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922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1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345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170</cp:revision>
  <dcterms:created xsi:type="dcterms:W3CDTF">2022-09-29T08:09:00Z</dcterms:created>
  <dcterms:modified xsi:type="dcterms:W3CDTF">2023-12-27T06:20:00Z</dcterms:modified>
</cp:coreProperties>
</file>