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0189" w:rsidRDefault="00000000">
      <w:pPr>
        <w:jc w:val="center"/>
      </w:pPr>
      <w:r>
        <w:rPr>
          <w:noProof/>
        </w:rPr>
        <w:drawing>
          <wp:inline distT="0" distB="0" distL="0" distR="0">
            <wp:extent cx="914400" cy="8096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189" w:rsidRDefault="000F0189"/>
    <w:p w:rsidR="000F0189" w:rsidRDefault="00332509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4928870" cy="1797050"/>
                <wp:effectExtent l="104775" t="173355" r="109855" b="0"/>
                <wp:wrapNone/>
                <wp:docPr id="1190708705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928870" cy="1797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32509" w:rsidRDefault="00332509" w:rsidP="00332509">
                            <w:pPr>
                              <w:jc w:val="center"/>
                              <w:rPr>
                                <w:rFonts w:ascii="隶书" w:eastAsia="隶书"/>
                                <w:color w:val="000000"/>
                                <w:kern w:val="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隶书" w:eastAsia="隶书" w:hint="eastAsia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长 沙 理 工 大 学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6" type="#_x0000_t202" style="position:absolute;left:0;text-align:left;margin-left:9pt;margin-top:7.8pt;width:388.1pt;height:1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" filled="f" stroked="f">
                <o:lock v:ext="edit" shapetype="t"/>
                <v:textbox style="mso-fit-shape-to-text:t">
                  <w:txbxContent>
                    <w:p w:rsidR="00332509" w:rsidRDefault="00332509" w:rsidP="00332509">
                      <w:pPr>
                        <w:jc w:val="center"/>
                        <w:rPr>
                          <w:rFonts w:ascii="隶书" w:eastAsia="隶书"/>
                          <w:color w:val="000000"/>
                          <w:kern w:val="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隶书" w:eastAsia="隶书" w:hint="eastAsia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长 沙 理 工 大 学</w:t>
                      </w:r>
                    </w:p>
                  </w:txbxContent>
                </v:textbox>
              </v:shape>
            </w:pict>
          </mc:Fallback>
        </mc:AlternateContent>
      </w:r>
    </w:p>
    <w:p w:rsidR="000F0189" w:rsidRDefault="000F0189"/>
    <w:p w:rsidR="000F0189" w:rsidRDefault="000F0189"/>
    <w:p w:rsidR="000F0189" w:rsidRDefault="000F0189"/>
    <w:p w:rsidR="000F0189" w:rsidRDefault="000F0189"/>
    <w:p w:rsidR="000F0189" w:rsidRDefault="000F0189"/>
    <w:p w:rsidR="000F0189" w:rsidRDefault="000F0189"/>
    <w:p w:rsidR="000F0189" w:rsidRDefault="000F0189"/>
    <w:p w:rsidR="000F0189" w:rsidRDefault="00000000">
      <w:pPr>
        <w:jc w:val="center"/>
        <w:rPr>
          <w:rFonts w:eastAsia="隶书"/>
          <w:sz w:val="72"/>
          <w:szCs w:val="52"/>
        </w:rPr>
      </w:pPr>
      <w:r>
        <w:rPr>
          <w:rFonts w:eastAsia="隶书"/>
          <w:sz w:val="72"/>
          <w:szCs w:val="52"/>
        </w:rPr>
        <w:t>计算机与通信工程学院</w:t>
      </w:r>
    </w:p>
    <w:p w:rsidR="000F0189" w:rsidRDefault="00000000">
      <w:pPr>
        <w:jc w:val="center"/>
        <w:rPr>
          <w:rFonts w:eastAsia="隶书"/>
          <w:sz w:val="72"/>
          <w:szCs w:val="52"/>
        </w:rPr>
      </w:pPr>
      <w:r>
        <w:rPr>
          <w:rFonts w:eastAsia="隶书"/>
          <w:sz w:val="72"/>
          <w:szCs w:val="52"/>
        </w:rPr>
        <w:t>实</w:t>
      </w:r>
      <w:r>
        <w:rPr>
          <w:rFonts w:eastAsia="隶书"/>
          <w:sz w:val="72"/>
          <w:szCs w:val="52"/>
        </w:rPr>
        <w:t xml:space="preserve"> </w:t>
      </w:r>
      <w:r>
        <w:rPr>
          <w:rFonts w:eastAsia="隶书"/>
          <w:sz w:val="72"/>
          <w:szCs w:val="52"/>
        </w:rPr>
        <w:t>验</w:t>
      </w:r>
      <w:r>
        <w:rPr>
          <w:rFonts w:eastAsia="隶书"/>
          <w:sz w:val="72"/>
          <w:szCs w:val="52"/>
        </w:rPr>
        <w:t xml:space="preserve"> </w:t>
      </w:r>
      <w:r>
        <w:rPr>
          <w:rFonts w:eastAsia="隶书"/>
          <w:sz w:val="72"/>
          <w:szCs w:val="52"/>
        </w:rPr>
        <w:t>报</w:t>
      </w:r>
      <w:r>
        <w:rPr>
          <w:rFonts w:eastAsia="隶书"/>
          <w:sz w:val="72"/>
          <w:szCs w:val="52"/>
        </w:rPr>
        <w:t xml:space="preserve"> </w:t>
      </w:r>
      <w:r>
        <w:rPr>
          <w:rFonts w:eastAsia="隶书"/>
          <w:sz w:val="72"/>
          <w:szCs w:val="52"/>
        </w:rPr>
        <w:t>告</w:t>
      </w:r>
    </w:p>
    <w:p w:rsidR="000F0189" w:rsidRDefault="000F0189">
      <w:pPr>
        <w:rPr>
          <w:rFonts w:eastAsia="楷体_GB2312"/>
          <w:sz w:val="28"/>
        </w:rPr>
      </w:pPr>
    </w:p>
    <w:p w:rsidR="000F0189" w:rsidRDefault="00000000">
      <w:pPr>
        <w:ind w:firstLineChars="400" w:firstLine="1124"/>
        <w:rPr>
          <w:rFonts w:eastAsia="楷体_GB2312"/>
          <w:b/>
          <w:bCs/>
          <w:sz w:val="28"/>
          <w:szCs w:val="28"/>
        </w:rPr>
      </w:pPr>
      <w:r>
        <w:rPr>
          <w:rFonts w:eastAsia="楷体_GB2312"/>
          <w:b/>
          <w:bCs/>
          <w:sz w:val="28"/>
          <w:szCs w:val="28"/>
        </w:rPr>
        <w:t>实验项目名称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bCs/>
          <w:sz w:val="28"/>
          <w:szCs w:val="28"/>
          <w:u w:val="single"/>
        </w:rPr>
        <w:t xml:space="preserve"> </w:t>
      </w:r>
      <w:r w:rsidR="00DB77DB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04196B">
        <w:rPr>
          <w:rFonts w:eastAsia="楷体_GB2312" w:hint="eastAsia"/>
          <w:bCs/>
          <w:sz w:val="28"/>
          <w:szCs w:val="28"/>
          <w:u w:val="single"/>
        </w:rPr>
        <w:t xml:space="preserve">      </w:t>
      </w:r>
      <w:r w:rsidR="0004196B">
        <w:rPr>
          <w:rFonts w:eastAsia="楷体_GB2312" w:hint="eastAsia"/>
          <w:bCs/>
          <w:sz w:val="28"/>
          <w:szCs w:val="28"/>
          <w:u w:val="single"/>
        </w:rPr>
        <w:t>无线路由和防火墙配置</w:t>
      </w:r>
      <w:r w:rsidR="00DB77DB">
        <w:rPr>
          <w:rFonts w:eastAsia="楷体_GB2312" w:hint="eastAsia"/>
          <w:bCs/>
          <w:sz w:val="28"/>
          <w:szCs w:val="28"/>
          <w:u w:val="single"/>
        </w:rPr>
        <w:t xml:space="preserve">               </w:t>
      </w:r>
      <w:r>
        <w:rPr>
          <w:rFonts w:eastAsia="楷体_GB2312"/>
          <w:bCs/>
          <w:sz w:val="28"/>
          <w:szCs w:val="28"/>
          <w:u w:val="single"/>
        </w:rPr>
        <w:t xml:space="preserve"> </w:t>
      </w:r>
    </w:p>
    <w:p w:rsidR="000F0189" w:rsidRDefault="00000000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eastAsia="楷体_GB2312"/>
          <w:b/>
          <w:bCs/>
          <w:sz w:val="28"/>
          <w:szCs w:val="28"/>
        </w:rPr>
        <w:t>所属课程名称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bCs/>
          <w:sz w:val="28"/>
          <w:szCs w:val="28"/>
          <w:u w:val="single"/>
        </w:rPr>
        <w:t xml:space="preserve"> </w:t>
      </w:r>
      <w:r w:rsidR="00DB77DB">
        <w:rPr>
          <w:rFonts w:eastAsia="楷体_GB2312" w:hint="eastAsia"/>
          <w:bCs/>
          <w:sz w:val="28"/>
          <w:szCs w:val="28"/>
          <w:u w:val="single"/>
        </w:rPr>
        <w:t xml:space="preserve">            </w:t>
      </w:r>
      <w:r>
        <w:rPr>
          <w:rFonts w:eastAsia="楷体_GB2312"/>
          <w:bCs/>
          <w:sz w:val="28"/>
          <w:szCs w:val="28"/>
          <w:u w:val="single"/>
        </w:rPr>
        <w:t>无线网络技术</w:t>
      </w:r>
      <w:r>
        <w:rPr>
          <w:rFonts w:eastAsia="楷体_GB2312"/>
          <w:bCs/>
          <w:sz w:val="28"/>
          <w:szCs w:val="28"/>
          <w:u w:val="single"/>
        </w:rPr>
        <w:t xml:space="preserve">                   </w:t>
      </w:r>
    </w:p>
    <w:p w:rsidR="000F0189" w:rsidRDefault="00000000">
      <w:pPr>
        <w:ind w:firstLineChars="400" w:firstLine="1124"/>
        <w:rPr>
          <w:rFonts w:eastAsia="楷体_GB2312"/>
          <w:b/>
          <w:bCs/>
          <w:sz w:val="28"/>
          <w:szCs w:val="28"/>
        </w:rPr>
      </w:pPr>
      <w:r>
        <w:rPr>
          <w:rFonts w:eastAsia="楷体_GB2312"/>
          <w:b/>
          <w:bCs/>
          <w:sz w:val="28"/>
          <w:szCs w:val="28"/>
        </w:rPr>
        <w:t>实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b/>
          <w:bCs/>
          <w:sz w:val="28"/>
          <w:szCs w:val="28"/>
        </w:rPr>
        <w:t>验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b/>
          <w:bCs/>
          <w:sz w:val="28"/>
          <w:szCs w:val="28"/>
        </w:rPr>
        <w:t>类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b/>
          <w:bCs/>
          <w:sz w:val="28"/>
          <w:szCs w:val="28"/>
        </w:rPr>
        <w:t>型</w:t>
      </w:r>
      <w:r>
        <w:rPr>
          <w:rFonts w:eastAsia="楷体_GB2312"/>
          <w:b/>
          <w:bCs/>
          <w:sz w:val="28"/>
          <w:szCs w:val="28"/>
        </w:rPr>
        <w:t xml:space="preserve">  </w:t>
      </w:r>
      <w:r>
        <w:rPr>
          <w:rFonts w:eastAsia="楷体_GB2312"/>
          <w:bCs/>
          <w:sz w:val="28"/>
          <w:szCs w:val="28"/>
          <w:u w:val="single"/>
        </w:rPr>
        <w:t xml:space="preserve">            </w:t>
      </w:r>
      <w:r w:rsidR="00DB77DB">
        <w:rPr>
          <w:rFonts w:eastAsia="楷体_GB2312" w:hint="eastAsia"/>
          <w:bCs/>
          <w:sz w:val="28"/>
          <w:szCs w:val="28"/>
          <w:u w:val="single"/>
        </w:rPr>
        <w:t xml:space="preserve">  </w:t>
      </w:r>
      <w:r w:rsidR="00DB77DB">
        <w:rPr>
          <w:rFonts w:eastAsia="楷体_GB2312" w:hint="eastAsia"/>
          <w:bCs/>
          <w:sz w:val="28"/>
          <w:szCs w:val="28"/>
          <w:u w:val="single"/>
        </w:rPr>
        <w:t>设计型实验</w:t>
      </w:r>
      <w:r w:rsidR="00DB77DB">
        <w:rPr>
          <w:rFonts w:eastAsia="楷体_GB2312" w:hint="eastAsia"/>
          <w:bCs/>
          <w:sz w:val="28"/>
          <w:szCs w:val="28"/>
          <w:u w:val="single"/>
        </w:rPr>
        <w:t xml:space="preserve">        </w:t>
      </w:r>
      <w:r>
        <w:rPr>
          <w:rFonts w:eastAsia="楷体_GB2312"/>
          <w:bCs/>
          <w:sz w:val="28"/>
          <w:szCs w:val="28"/>
          <w:u w:val="single"/>
        </w:rPr>
        <w:t xml:space="preserve">                    </w:t>
      </w:r>
    </w:p>
    <w:p w:rsidR="000F0189" w:rsidRDefault="00000000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eastAsia="楷体_GB2312"/>
          <w:b/>
          <w:bCs/>
          <w:sz w:val="28"/>
          <w:szCs w:val="28"/>
        </w:rPr>
        <w:t>实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b/>
          <w:bCs/>
          <w:sz w:val="28"/>
          <w:szCs w:val="28"/>
        </w:rPr>
        <w:t>验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b/>
          <w:bCs/>
          <w:sz w:val="28"/>
          <w:szCs w:val="28"/>
        </w:rPr>
        <w:t>日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b/>
          <w:bCs/>
          <w:sz w:val="28"/>
          <w:szCs w:val="28"/>
        </w:rPr>
        <w:t>期</w:t>
      </w:r>
      <w:r>
        <w:rPr>
          <w:rFonts w:eastAsia="楷体_GB2312"/>
          <w:b/>
          <w:bCs/>
          <w:sz w:val="28"/>
          <w:szCs w:val="28"/>
        </w:rPr>
        <w:t xml:space="preserve">  </w:t>
      </w:r>
      <w:r>
        <w:rPr>
          <w:rFonts w:eastAsia="楷体_GB2312"/>
          <w:bCs/>
          <w:sz w:val="28"/>
          <w:szCs w:val="28"/>
          <w:u w:val="single"/>
        </w:rPr>
        <w:t xml:space="preserve"> </w:t>
      </w:r>
      <w:r w:rsidR="00DB77DB">
        <w:rPr>
          <w:rFonts w:eastAsia="楷体_GB2312" w:hint="eastAsia"/>
          <w:bCs/>
          <w:sz w:val="28"/>
          <w:szCs w:val="28"/>
          <w:u w:val="single"/>
        </w:rPr>
        <w:t xml:space="preserve">          </w:t>
      </w:r>
      <w:r>
        <w:rPr>
          <w:rFonts w:eastAsia="楷体_GB2312"/>
          <w:bCs/>
          <w:sz w:val="28"/>
          <w:szCs w:val="28"/>
          <w:u w:val="single"/>
        </w:rPr>
        <w:t>202</w:t>
      </w:r>
      <w:r w:rsidR="00DB77DB">
        <w:rPr>
          <w:rFonts w:eastAsia="楷体_GB2312" w:hint="eastAsia"/>
          <w:bCs/>
          <w:sz w:val="28"/>
          <w:szCs w:val="28"/>
          <w:u w:val="single"/>
        </w:rPr>
        <w:t>4</w:t>
      </w:r>
      <w:r>
        <w:rPr>
          <w:rFonts w:eastAsia="楷体_GB2312"/>
          <w:bCs/>
          <w:sz w:val="28"/>
          <w:szCs w:val="28"/>
          <w:u w:val="single"/>
        </w:rPr>
        <w:t>年</w:t>
      </w:r>
      <w:r w:rsidR="00DB77DB">
        <w:rPr>
          <w:rFonts w:eastAsia="楷体_GB2312" w:hint="eastAsia"/>
          <w:bCs/>
          <w:sz w:val="28"/>
          <w:szCs w:val="28"/>
          <w:u w:val="single"/>
        </w:rPr>
        <w:t>5</w:t>
      </w:r>
      <w:r>
        <w:rPr>
          <w:rFonts w:eastAsia="楷体_GB2312"/>
          <w:bCs/>
          <w:sz w:val="28"/>
          <w:szCs w:val="28"/>
          <w:u w:val="single"/>
        </w:rPr>
        <w:t>月</w:t>
      </w:r>
      <w:r w:rsidR="0004196B">
        <w:rPr>
          <w:rFonts w:eastAsia="楷体_GB2312" w:hint="eastAsia"/>
          <w:bCs/>
          <w:sz w:val="28"/>
          <w:szCs w:val="28"/>
          <w:u w:val="single"/>
        </w:rPr>
        <w:t>9</w:t>
      </w:r>
      <w:r>
        <w:rPr>
          <w:rFonts w:eastAsia="楷体_GB2312"/>
          <w:bCs/>
          <w:sz w:val="28"/>
          <w:szCs w:val="28"/>
          <w:u w:val="single"/>
        </w:rPr>
        <w:t>日</w:t>
      </w:r>
      <w:r>
        <w:rPr>
          <w:rFonts w:eastAsia="楷体_GB2312"/>
          <w:bCs/>
          <w:sz w:val="28"/>
          <w:szCs w:val="28"/>
          <w:u w:val="single"/>
        </w:rPr>
        <w:t xml:space="preserve">                </w:t>
      </w:r>
    </w:p>
    <w:p w:rsidR="000F0189" w:rsidRDefault="000F0189">
      <w:pPr>
        <w:rPr>
          <w:rFonts w:eastAsia="楷体_GB2312"/>
          <w:b/>
          <w:bCs/>
          <w:sz w:val="36"/>
        </w:rPr>
      </w:pPr>
    </w:p>
    <w:p w:rsidR="000F0189" w:rsidRDefault="00000000">
      <w:pPr>
        <w:ind w:firstLineChars="400" w:firstLine="1285"/>
        <w:rPr>
          <w:rFonts w:eastAsia="楷体_GB2312"/>
          <w:bCs/>
          <w:sz w:val="32"/>
          <w:szCs w:val="32"/>
        </w:rPr>
      </w:pPr>
      <w:r>
        <w:rPr>
          <w:rFonts w:eastAsia="楷体_GB2312"/>
          <w:b/>
          <w:bCs/>
          <w:sz w:val="32"/>
          <w:szCs w:val="32"/>
        </w:rPr>
        <w:t>班</w:t>
      </w:r>
      <w:r>
        <w:rPr>
          <w:rFonts w:eastAsia="楷体_GB2312"/>
          <w:b/>
          <w:bCs/>
          <w:sz w:val="32"/>
          <w:szCs w:val="32"/>
        </w:rPr>
        <w:t xml:space="preserve">    </w:t>
      </w:r>
      <w:r>
        <w:rPr>
          <w:rFonts w:eastAsia="楷体_GB2312"/>
          <w:b/>
          <w:bCs/>
          <w:sz w:val="32"/>
          <w:szCs w:val="32"/>
        </w:rPr>
        <w:t>级</w:t>
      </w:r>
      <w:r>
        <w:rPr>
          <w:rFonts w:eastAsia="楷体_GB2312"/>
          <w:b/>
          <w:bCs/>
          <w:sz w:val="32"/>
          <w:szCs w:val="32"/>
        </w:rPr>
        <w:t xml:space="preserve"> </w:t>
      </w:r>
      <w:r>
        <w:rPr>
          <w:rFonts w:eastAsia="楷体_GB2312"/>
          <w:bCs/>
          <w:sz w:val="32"/>
          <w:szCs w:val="32"/>
          <w:u w:val="single"/>
        </w:rPr>
        <w:t xml:space="preserve"> </w:t>
      </w:r>
      <w:r w:rsidR="00DB77DB">
        <w:rPr>
          <w:rFonts w:eastAsia="楷体_GB2312" w:hint="eastAsia"/>
          <w:bCs/>
          <w:sz w:val="32"/>
          <w:szCs w:val="32"/>
          <w:u w:val="single"/>
        </w:rPr>
        <w:t xml:space="preserve">   </w:t>
      </w:r>
      <w:r>
        <w:rPr>
          <w:rFonts w:eastAsia="楷体_GB2312"/>
          <w:bCs/>
          <w:sz w:val="32"/>
          <w:szCs w:val="32"/>
          <w:u w:val="single"/>
        </w:rPr>
        <w:t xml:space="preserve"> </w:t>
      </w:r>
      <w:r w:rsidR="00DB77DB">
        <w:rPr>
          <w:rFonts w:eastAsia="楷体_GB2312" w:hint="eastAsia"/>
          <w:bCs/>
          <w:sz w:val="32"/>
          <w:szCs w:val="32"/>
          <w:u w:val="single"/>
        </w:rPr>
        <w:t xml:space="preserve">           </w:t>
      </w:r>
      <w:r>
        <w:rPr>
          <w:rFonts w:eastAsia="楷体_GB2312"/>
          <w:bCs/>
          <w:sz w:val="32"/>
          <w:szCs w:val="32"/>
          <w:u w:val="single"/>
        </w:rPr>
        <w:t>网络</w:t>
      </w:r>
      <w:r>
        <w:rPr>
          <w:rFonts w:eastAsia="楷体_GB2312"/>
          <w:bCs/>
          <w:sz w:val="32"/>
          <w:szCs w:val="32"/>
          <w:u w:val="single"/>
        </w:rPr>
        <w:t>2</w:t>
      </w:r>
      <w:r w:rsidR="00DB77DB">
        <w:rPr>
          <w:rFonts w:eastAsia="楷体_GB2312" w:hint="eastAsia"/>
          <w:bCs/>
          <w:sz w:val="32"/>
          <w:szCs w:val="32"/>
          <w:u w:val="single"/>
        </w:rPr>
        <w:t>102</w:t>
      </w:r>
      <w:r>
        <w:rPr>
          <w:rFonts w:eastAsia="楷体_GB2312"/>
          <w:bCs/>
          <w:sz w:val="32"/>
          <w:szCs w:val="32"/>
          <w:u w:val="single"/>
        </w:rPr>
        <w:t>班</w:t>
      </w:r>
      <w:r>
        <w:rPr>
          <w:rFonts w:eastAsia="楷体_GB2312"/>
          <w:bCs/>
          <w:sz w:val="32"/>
          <w:szCs w:val="32"/>
          <w:u w:val="single"/>
        </w:rPr>
        <w:t xml:space="preserve">    </w:t>
      </w:r>
      <w:r w:rsidR="00DB77DB">
        <w:rPr>
          <w:rFonts w:eastAsia="楷体_GB2312" w:hint="eastAsia"/>
          <w:bCs/>
          <w:sz w:val="32"/>
          <w:szCs w:val="32"/>
          <w:u w:val="single"/>
        </w:rPr>
        <w:t xml:space="preserve">                                    </w:t>
      </w:r>
      <w:r>
        <w:rPr>
          <w:rFonts w:eastAsia="楷体_GB2312"/>
          <w:bCs/>
          <w:sz w:val="32"/>
          <w:szCs w:val="32"/>
          <w:u w:val="single"/>
        </w:rPr>
        <w:t xml:space="preserve">  </w:t>
      </w:r>
    </w:p>
    <w:p w:rsidR="000F0189" w:rsidRDefault="00000000">
      <w:pPr>
        <w:ind w:firstLineChars="400" w:firstLine="1285"/>
        <w:rPr>
          <w:rFonts w:eastAsia="楷体_GB2312"/>
          <w:b/>
          <w:bCs/>
          <w:sz w:val="32"/>
          <w:szCs w:val="32"/>
        </w:rPr>
      </w:pPr>
      <w:r>
        <w:rPr>
          <w:rFonts w:eastAsia="楷体_GB2312"/>
          <w:b/>
          <w:bCs/>
          <w:sz w:val="32"/>
          <w:szCs w:val="32"/>
        </w:rPr>
        <w:t>学</w:t>
      </w:r>
      <w:r>
        <w:rPr>
          <w:rFonts w:eastAsia="楷体_GB2312"/>
          <w:b/>
          <w:bCs/>
          <w:sz w:val="32"/>
          <w:szCs w:val="32"/>
        </w:rPr>
        <w:t xml:space="preserve">    </w:t>
      </w:r>
      <w:r>
        <w:rPr>
          <w:rFonts w:eastAsia="楷体_GB2312"/>
          <w:b/>
          <w:bCs/>
          <w:sz w:val="32"/>
          <w:szCs w:val="32"/>
        </w:rPr>
        <w:t>号</w:t>
      </w:r>
      <w:r>
        <w:rPr>
          <w:rFonts w:eastAsia="楷体_GB2312"/>
          <w:b/>
          <w:bCs/>
          <w:sz w:val="32"/>
          <w:szCs w:val="32"/>
        </w:rPr>
        <w:t xml:space="preserve"> </w:t>
      </w:r>
      <w:r>
        <w:rPr>
          <w:rFonts w:eastAsia="楷体_GB2312"/>
          <w:bCs/>
          <w:sz w:val="32"/>
          <w:szCs w:val="32"/>
          <w:u w:val="single"/>
        </w:rPr>
        <w:t xml:space="preserve"> </w:t>
      </w:r>
      <w:r w:rsidR="00DB77DB">
        <w:rPr>
          <w:rFonts w:eastAsia="楷体_GB2312" w:hint="eastAsia"/>
          <w:bCs/>
          <w:sz w:val="32"/>
          <w:szCs w:val="32"/>
          <w:u w:val="single"/>
        </w:rPr>
        <w:t xml:space="preserve">              202108060918</w:t>
      </w:r>
      <w:r>
        <w:rPr>
          <w:rFonts w:eastAsia="楷体_GB2312"/>
          <w:bCs/>
          <w:sz w:val="32"/>
          <w:szCs w:val="32"/>
          <w:u w:val="single"/>
        </w:rPr>
        <w:t xml:space="preserve"> </w:t>
      </w:r>
      <w:r w:rsidR="00DB77DB">
        <w:rPr>
          <w:rFonts w:eastAsia="楷体_GB2312" w:hint="eastAsia"/>
          <w:bCs/>
          <w:sz w:val="32"/>
          <w:szCs w:val="32"/>
          <w:u w:val="single"/>
        </w:rPr>
        <w:t xml:space="preserve"> </w:t>
      </w:r>
      <w:r>
        <w:rPr>
          <w:rFonts w:eastAsia="楷体_GB2312"/>
          <w:bCs/>
          <w:sz w:val="32"/>
          <w:szCs w:val="32"/>
          <w:u w:val="single"/>
        </w:rPr>
        <w:t xml:space="preserve"> </w:t>
      </w:r>
      <w:r w:rsidR="00DB77DB">
        <w:rPr>
          <w:rFonts w:eastAsia="楷体_GB2312" w:hint="eastAsia"/>
          <w:bCs/>
          <w:sz w:val="32"/>
          <w:szCs w:val="32"/>
          <w:u w:val="single"/>
        </w:rPr>
        <w:t xml:space="preserve">                                     </w:t>
      </w:r>
      <w:r>
        <w:rPr>
          <w:rFonts w:eastAsia="楷体_GB2312"/>
          <w:bCs/>
          <w:sz w:val="32"/>
          <w:szCs w:val="32"/>
          <w:u w:val="single"/>
        </w:rPr>
        <w:t xml:space="preserve">  </w:t>
      </w:r>
    </w:p>
    <w:p w:rsidR="000F0189" w:rsidRDefault="00000000">
      <w:pPr>
        <w:ind w:firstLineChars="400" w:firstLine="1285"/>
        <w:rPr>
          <w:rFonts w:eastAsia="楷体_GB2312"/>
          <w:b/>
          <w:bCs/>
          <w:sz w:val="32"/>
          <w:szCs w:val="32"/>
        </w:rPr>
      </w:pPr>
      <w:r>
        <w:rPr>
          <w:rFonts w:eastAsia="楷体_GB2312"/>
          <w:b/>
          <w:bCs/>
          <w:sz w:val="32"/>
          <w:szCs w:val="32"/>
        </w:rPr>
        <w:t>姓</w:t>
      </w:r>
      <w:r>
        <w:rPr>
          <w:rFonts w:eastAsia="楷体_GB2312"/>
          <w:b/>
          <w:bCs/>
          <w:sz w:val="32"/>
          <w:szCs w:val="32"/>
        </w:rPr>
        <w:t xml:space="preserve">    </w:t>
      </w:r>
      <w:r>
        <w:rPr>
          <w:rFonts w:eastAsia="楷体_GB2312"/>
          <w:b/>
          <w:bCs/>
          <w:sz w:val="32"/>
          <w:szCs w:val="32"/>
        </w:rPr>
        <w:t>名</w:t>
      </w:r>
      <w:r>
        <w:rPr>
          <w:rFonts w:eastAsia="楷体_GB2312"/>
          <w:b/>
          <w:bCs/>
          <w:sz w:val="32"/>
          <w:szCs w:val="32"/>
        </w:rPr>
        <w:t xml:space="preserve"> </w:t>
      </w:r>
      <w:r>
        <w:rPr>
          <w:rFonts w:eastAsia="楷体_GB2312"/>
          <w:bCs/>
          <w:sz w:val="32"/>
          <w:szCs w:val="32"/>
          <w:u w:val="single"/>
        </w:rPr>
        <w:t xml:space="preserve">  </w:t>
      </w:r>
      <w:r w:rsidR="00DB77DB">
        <w:rPr>
          <w:rFonts w:eastAsia="楷体_GB2312" w:hint="eastAsia"/>
          <w:bCs/>
          <w:sz w:val="32"/>
          <w:szCs w:val="32"/>
          <w:u w:val="single"/>
        </w:rPr>
        <w:t xml:space="preserve">                  </w:t>
      </w:r>
      <w:r w:rsidR="00DB77DB">
        <w:rPr>
          <w:rFonts w:eastAsia="楷体_GB2312" w:hint="eastAsia"/>
          <w:bCs/>
          <w:sz w:val="32"/>
          <w:szCs w:val="32"/>
          <w:u w:val="single"/>
        </w:rPr>
        <w:t>王俊</w:t>
      </w:r>
      <w:r>
        <w:rPr>
          <w:rFonts w:eastAsia="楷体_GB2312"/>
          <w:bCs/>
          <w:sz w:val="32"/>
          <w:szCs w:val="32"/>
          <w:u w:val="single"/>
        </w:rPr>
        <w:t xml:space="preserve">        </w:t>
      </w:r>
      <w:r w:rsidR="00DB77DB">
        <w:rPr>
          <w:rFonts w:eastAsia="楷体_GB2312" w:hint="eastAsia"/>
          <w:bCs/>
          <w:sz w:val="32"/>
          <w:szCs w:val="32"/>
          <w:u w:val="single"/>
        </w:rPr>
        <w:t xml:space="preserve"> </w:t>
      </w:r>
      <w:r>
        <w:rPr>
          <w:rFonts w:eastAsia="楷体_GB2312"/>
          <w:bCs/>
          <w:sz w:val="32"/>
          <w:szCs w:val="32"/>
          <w:u w:val="single"/>
        </w:rPr>
        <w:t xml:space="preserve"> </w:t>
      </w:r>
      <w:r w:rsidR="00DB77DB">
        <w:rPr>
          <w:rFonts w:eastAsia="楷体_GB2312" w:hint="eastAsia"/>
          <w:bCs/>
          <w:sz w:val="32"/>
          <w:szCs w:val="32"/>
          <w:u w:val="single"/>
        </w:rPr>
        <w:t xml:space="preserve">                                     </w:t>
      </w:r>
      <w:r>
        <w:rPr>
          <w:rFonts w:eastAsia="楷体_GB2312"/>
          <w:bCs/>
          <w:sz w:val="32"/>
          <w:szCs w:val="32"/>
          <w:u w:val="single"/>
        </w:rPr>
        <w:t xml:space="preserve">    </w:t>
      </w:r>
    </w:p>
    <w:p w:rsidR="000F0189" w:rsidRDefault="00000000">
      <w:pPr>
        <w:ind w:firstLineChars="400" w:firstLine="1285"/>
        <w:rPr>
          <w:rFonts w:eastAsia="楷体_GB2312"/>
          <w:bCs/>
          <w:sz w:val="32"/>
          <w:szCs w:val="32"/>
          <w:u w:val="single"/>
        </w:rPr>
      </w:pPr>
      <w:r>
        <w:rPr>
          <w:rFonts w:eastAsia="楷体_GB2312"/>
          <w:b/>
          <w:bCs/>
          <w:sz w:val="32"/>
          <w:szCs w:val="32"/>
        </w:rPr>
        <w:t>成</w:t>
      </w:r>
      <w:r>
        <w:rPr>
          <w:rFonts w:eastAsia="楷体_GB2312"/>
          <w:b/>
          <w:bCs/>
          <w:sz w:val="32"/>
          <w:szCs w:val="32"/>
        </w:rPr>
        <w:t xml:space="preserve">    </w:t>
      </w:r>
      <w:proofErr w:type="gramStart"/>
      <w:r>
        <w:rPr>
          <w:rFonts w:eastAsia="楷体_GB2312"/>
          <w:b/>
          <w:bCs/>
          <w:sz w:val="32"/>
          <w:szCs w:val="32"/>
        </w:rPr>
        <w:t>绩</w:t>
      </w:r>
      <w:proofErr w:type="gramEnd"/>
      <w:r>
        <w:rPr>
          <w:rFonts w:eastAsia="楷体_GB2312"/>
          <w:b/>
          <w:bCs/>
          <w:sz w:val="32"/>
          <w:szCs w:val="32"/>
        </w:rPr>
        <w:t xml:space="preserve"> </w:t>
      </w:r>
      <w:r>
        <w:rPr>
          <w:rFonts w:eastAsia="楷体_GB2312"/>
          <w:bCs/>
          <w:sz w:val="32"/>
          <w:szCs w:val="32"/>
          <w:u w:val="single"/>
        </w:rPr>
        <w:t xml:space="preserve">                 </w:t>
      </w:r>
      <w:r w:rsidR="00DB77DB">
        <w:rPr>
          <w:rFonts w:eastAsia="楷体_GB2312" w:hint="eastAsia"/>
          <w:bCs/>
          <w:sz w:val="32"/>
          <w:szCs w:val="32"/>
          <w:u w:val="single"/>
        </w:rPr>
        <w:t xml:space="preserve">                                       </w:t>
      </w:r>
      <w:r>
        <w:rPr>
          <w:rFonts w:eastAsia="楷体_GB2312"/>
          <w:bCs/>
          <w:sz w:val="32"/>
          <w:szCs w:val="32"/>
          <w:u w:val="single"/>
        </w:rPr>
        <w:t xml:space="preserve">  </w:t>
      </w:r>
    </w:p>
    <w:p w:rsidR="000F0189" w:rsidRDefault="000F0189">
      <w:pPr>
        <w:rPr>
          <w:rFonts w:eastAsia="楷体_GB2312"/>
          <w:b/>
          <w:bCs/>
          <w:sz w:val="32"/>
          <w:szCs w:val="32"/>
        </w:rPr>
      </w:pPr>
    </w:p>
    <w:p w:rsidR="000F0189" w:rsidRDefault="000F0189">
      <w:pPr>
        <w:rPr>
          <w:rFonts w:eastAsia="楷体_GB2312"/>
          <w:b/>
          <w:bCs/>
          <w:sz w:val="32"/>
          <w:szCs w:val="32"/>
        </w:rPr>
      </w:pPr>
    </w:p>
    <w:p w:rsidR="000F0189" w:rsidRDefault="000F0189">
      <w:pPr>
        <w:jc w:val="right"/>
        <w:rPr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6"/>
        <w:gridCol w:w="824"/>
        <w:gridCol w:w="816"/>
        <w:gridCol w:w="809"/>
        <w:gridCol w:w="855"/>
        <w:gridCol w:w="892"/>
      </w:tblGrid>
      <w:tr w:rsidR="000F0189">
        <w:tc>
          <w:tcPr>
            <w:tcW w:w="8522" w:type="dxa"/>
            <w:gridSpan w:val="6"/>
          </w:tcPr>
          <w:p w:rsidR="000F0189" w:rsidRDefault="00000000">
            <w:pPr>
              <w:tabs>
                <w:tab w:val="left" w:pos="5970"/>
              </w:tabs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一、实验概述：</w:t>
            </w:r>
          </w:p>
        </w:tc>
      </w:tr>
      <w:tr w:rsidR="000F0189">
        <w:trPr>
          <w:cantSplit/>
        </w:trPr>
        <w:tc>
          <w:tcPr>
            <w:tcW w:w="8522" w:type="dxa"/>
            <w:gridSpan w:val="6"/>
          </w:tcPr>
          <w:p w:rsidR="000F0189" w:rsidRDefault="00000000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/>
                <w:b/>
                <w:bCs/>
                <w:sz w:val="24"/>
              </w:rPr>
              <w:t>【实验目的】</w:t>
            </w:r>
          </w:p>
          <w:p w:rsidR="000F0189" w:rsidRPr="00F0433E" w:rsidRDefault="00F0433E" w:rsidP="005C6716">
            <w:pPr>
              <w:tabs>
                <w:tab w:val="left" w:pos="5970"/>
              </w:tabs>
              <w:ind w:leftChars="200" w:left="420"/>
              <w:rPr>
                <w:rFonts w:eastAsia="楷体_GB2312"/>
                <w:b/>
                <w:bCs/>
                <w:sz w:val="24"/>
              </w:rPr>
            </w:pPr>
            <w:r w:rsidRPr="00F0433E">
              <w:rPr>
                <w:rFonts w:ascii="Arial" w:hAnsi="Arial" w:cs="Arial"/>
              </w:rPr>
              <w:t>1</w:t>
            </w:r>
            <w:r w:rsidRPr="00F0433E">
              <w:rPr>
                <w:rFonts w:ascii="Arial" w:hAnsi="Arial" w:cs="Arial"/>
              </w:rPr>
              <w:t>、理解标准</w:t>
            </w:r>
            <w:r w:rsidRPr="00F0433E">
              <w:rPr>
                <w:rFonts w:ascii="Arial" w:hAnsi="Arial" w:cs="Arial"/>
              </w:rPr>
              <w:t>IP</w:t>
            </w:r>
            <w:r w:rsidRPr="00F0433E">
              <w:rPr>
                <w:rFonts w:ascii="Arial" w:hAnsi="Arial" w:cs="Arial"/>
              </w:rPr>
              <w:t>访问控制列表的原理及功能。</w:t>
            </w:r>
            <w:r w:rsidRPr="00F0433E">
              <w:rPr>
                <w:rFonts w:ascii="Arial" w:hAnsi="Arial" w:cs="Arial"/>
              </w:rPr>
              <w:br/>
              <w:t>2</w:t>
            </w:r>
            <w:r w:rsidRPr="00F0433E">
              <w:rPr>
                <w:rFonts w:ascii="Arial" w:hAnsi="Arial" w:cs="Arial"/>
              </w:rPr>
              <w:t>、掌握编号的标准</w:t>
            </w:r>
            <w:r w:rsidRPr="00F0433E">
              <w:rPr>
                <w:rFonts w:ascii="Arial" w:hAnsi="Arial" w:cs="Arial"/>
              </w:rPr>
              <w:t>IP</w:t>
            </w:r>
            <w:r w:rsidRPr="00F0433E">
              <w:rPr>
                <w:rFonts w:ascii="Arial" w:hAnsi="Arial" w:cs="Arial"/>
              </w:rPr>
              <w:t>访问控制列表的配置方法。</w:t>
            </w:r>
          </w:p>
          <w:p w:rsidR="00EF41E3" w:rsidRDefault="00EF41E3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</w:p>
          <w:p w:rsidR="000F0189" w:rsidRDefault="00000000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/>
                <w:b/>
                <w:bCs/>
                <w:sz w:val="24"/>
              </w:rPr>
              <w:t>【实验原理】</w:t>
            </w:r>
          </w:p>
          <w:p w:rsidR="000F0189" w:rsidRPr="00F0433E" w:rsidRDefault="00F0433E" w:rsidP="005C6716">
            <w:pPr>
              <w:tabs>
                <w:tab w:val="left" w:pos="5970"/>
              </w:tabs>
              <w:ind w:firstLineChars="200" w:firstLine="420"/>
              <w:rPr>
                <w:rFonts w:eastAsia="楷体_GB2312"/>
                <w:b/>
                <w:bCs/>
                <w:sz w:val="24"/>
              </w:rPr>
            </w:pPr>
            <w:r w:rsidRPr="00F0433E">
              <w:rPr>
                <w:rFonts w:ascii="Arial" w:hAnsi="Arial" w:cs="Arial"/>
              </w:rPr>
              <w:t>接入控制列表也称为防火墙，即</w:t>
            </w:r>
            <w:proofErr w:type="spellStart"/>
            <w:r w:rsidRPr="00F0433E">
              <w:rPr>
                <w:rFonts w:ascii="Arial" w:hAnsi="Arial" w:cs="Arial"/>
              </w:rPr>
              <w:t>ACLsz</w:t>
            </w:r>
            <w:proofErr w:type="spellEnd"/>
            <w:r w:rsidRPr="00F0433E">
              <w:rPr>
                <w:rFonts w:ascii="Arial" w:hAnsi="Arial" w:cs="Arial"/>
              </w:rPr>
              <w:t>，是路由器和交换机接口的指令列表，通过定义一些规则，对网络设备接口上的数据报文进行控制，即允许通过或者不允许丢弃，从而提高网络的可管理性和安全性，主要应用于信息之间通信和内外网络的通信。</w:t>
            </w:r>
          </w:p>
          <w:p w:rsidR="00EF41E3" w:rsidRPr="00EF41E3" w:rsidRDefault="00EF41E3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</w:p>
          <w:p w:rsidR="000F0189" w:rsidRDefault="00000000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/>
                <w:b/>
                <w:bCs/>
                <w:sz w:val="24"/>
              </w:rPr>
              <w:t>【实验环境】</w:t>
            </w:r>
          </w:p>
          <w:p w:rsidR="000F0189" w:rsidRDefault="00000000" w:rsidP="005C6716">
            <w:pPr>
              <w:tabs>
                <w:tab w:val="left" w:pos="5970"/>
              </w:tabs>
              <w:ind w:firstLineChars="200" w:firstLine="480"/>
              <w:rPr>
                <w:rFonts w:eastAsia="楷体_GB2312"/>
                <w:bCs/>
                <w:sz w:val="24"/>
              </w:rPr>
            </w:pPr>
            <w:r>
              <w:rPr>
                <w:rFonts w:eastAsia="楷体_GB2312"/>
                <w:bCs/>
                <w:sz w:val="24"/>
              </w:rPr>
              <w:t>装有思科模拟器的笔记本一台。</w:t>
            </w:r>
          </w:p>
          <w:p w:rsidR="000F0189" w:rsidRDefault="000F0189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</w:p>
          <w:p w:rsidR="00EF41E3" w:rsidRDefault="00EF41E3">
            <w:pPr>
              <w:tabs>
                <w:tab w:val="left" w:pos="5970"/>
              </w:tabs>
              <w:rPr>
                <w:rFonts w:eastAsia="楷体_GB2312" w:hint="eastAsia"/>
                <w:b/>
                <w:bCs/>
                <w:sz w:val="24"/>
              </w:rPr>
            </w:pPr>
          </w:p>
        </w:tc>
      </w:tr>
      <w:tr w:rsidR="000F0189">
        <w:tc>
          <w:tcPr>
            <w:tcW w:w="8522" w:type="dxa"/>
            <w:gridSpan w:val="6"/>
          </w:tcPr>
          <w:p w:rsidR="000F0189" w:rsidRDefault="00000000">
            <w:pPr>
              <w:tabs>
                <w:tab w:val="left" w:pos="5970"/>
              </w:tabs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二、实验内容：</w:t>
            </w:r>
          </w:p>
        </w:tc>
      </w:tr>
      <w:tr w:rsidR="000F0189">
        <w:tc>
          <w:tcPr>
            <w:tcW w:w="8522" w:type="dxa"/>
            <w:gridSpan w:val="6"/>
            <w:vAlign w:val="bottom"/>
          </w:tcPr>
          <w:p w:rsidR="00F0433E" w:rsidRPr="00F0433E" w:rsidRDefault="00F0433E">
            <w:pPr>
              <w:tabs>
                <w:tab w:val="left" w:pos="5970"/>
              </w:tabs>
              <w:rPr>
                <w:rFonts w:eastAsia="楷体_GB2312"/>
                <w:bCs/>
                <w:sz w:val="24"/>
              </w:rPr>
            </w:pPr>
            <w:r w:rsidRPr="00F0433E">
              <w:rPr>
                <w:rFonts w:ascii="Arial" w:hAnsi="Arial" w:cs="Arial"/>
              </w:rPr>
              <w:t>公司的经理部、销售部和财务部分别属于不同的</w:t>
            </w:r>
            <w:r w:rsidRPr="00F0433E">
              <w:rPr>
                <w:rFonts w:ascii="Arial" w:hAnsi="Arial" w:cs="Arial"/>
              </w:rPr>
              <w:t>3</w:t>
            </w:r>
            <w:r w:rsidRPr="00F0433E">
              <w:rPr>
                <w:rFonts w:ascii="Arial" w:hAnsi="Arial" w:cs="Arial"/>
              </w:rPr>
              <w:t>个网段，三部门之间用路由器进行信息传递</w:t>
            </w:r>
            <w:r w:rsidRPr="00F0433E">
              <w:rPr>
                <w:rFonts w:ascii="Arial" w:hAnsi="Arial" w:cs="Arial"/>
              </w:rPr>
              <w:t>,</w:t>
            </w:r>
            <w:r w:rsidRPr="00F0433E">
              <w:rPr>
                <w:rFonts w:ascii="Arial" w:hAnsi="Arial" w:cs="Arial"/>
              </w:rPr>
              <w:t>为了安全起见，公司领导要求经理部可以对财务部进行访问，销售部不能对财务部进行访问。（实验设备：</w:t>
            </w:r>
            <w:r w:rsidRPr="00F0433E">
              <w:rPr>
                <w:rFonts w:ascii="Arial" w:hAnsi="Arial" w:cs="Arial"/>
              </w:rPr>
              <w:t>PC 3</w:t>
            </w:r>
            <w:r w:rsidRPr="00F0433E">
              <w:rPr>
                <w:rFonts w:ascii="Arial" w:hAnsi="Arial" w:cs="Arial"/>
              </w:rPr>
              <w:t>台、路由器</w:t>
            </w:r>
            <w:r w:rsidRPr="00F0433E">
              <w:rPr>
                <w:rFonts w:ascii="Arial" w:hAnsi="Arial" w:cs="Arial"/>
              </w:rPr>
              <w:t xml:space="preserve">Router-PT </w:t>
            </w:r>
            <w:r w:rsidRPr="00F0433E">
              <w:rPr>
                <w:rFonts w:ascii="Arial" w:hAnsi="Arial" w:cs="Arial"/>
              </w:rPr>
              <w:t>两台，交叉线、</w:t>
            </w:r>
            <w:r w:rsidRPr="00F0433E">
              <w:rPr>
                <w:rFonts w:ascii="Arial" w:hAnsi="Arial" w:cs="Arial"/>
              </w:rPr>
              <w:t>DCE</w:t>
            </w:r>
            <w:r w:rsidRPr="00F0433E">
              <w:rPr>
                <w:rFonts w:ascii="Arial" w:hAnsi="Arial" w:cs="Arial"/>
              </w:rPr>
              <w:t>串口线。）</w:t>
            </w:r>
          </w:p>
          <w:p w:rsidR="000F0189" w:rsidRDefault="00000000">
            <w:pPr>
              <w:tabs>
                <w:tab w:val="left" w:pos="5970"/>
              </w:tabs>
              <w:rPr>
                <w:rFonts w:eastAsia="楷体_GB2312"/>
                <w:bCs/>
                <w:sz w:val="24"/>
              </w:rPr>
            </w:pPr>
            <w:r>
              <w:rPr>
                <w:rFonts w:eastAsia="楷体_GB2312"/>
                <w:bCs/>
                <w:sz w:val="24"/>
              </w:rPr>
              <w:t>【实验方案】</w:t>
            </w:r>
          </w:p>
          <w:p w:rsidR="000F0189" w:rsidRDefault="00000000">
            <w:pPr>
              <w:tabs>
                <w:tab w:val="left" w:pos="5970"/>
              </w:tabs>
              <w:rPr>
                <w:rFonts w:eastAsia="楷体_GB2312"/>
                <w:bCs/>
                <w:sz w:val="24"/>
              </w:rPr>
            </w:pPr>
            <w:r>
              <w:rPr>
                <w:rFonts w:eastAsia="楷体_GB2312"/>
                <w:bCs/>
                <w:sz w:val="24"/>
              </w:rPr>
              <w:t>1</w:t>
            </w:r>
            <w:r>
              <w:rPr>
                <w:rFonts w:eastAsia="楷体_GB2312"/>
                <w:bCs/>
                <w:sz w:val="24"/>
              </w:rPr>
              <w:t>、根据实验要求在思科模拟器上构建网络拓扑图。</w:t>
            </w:r>
          </w:p>
          <w:p w:rsidR="000F0189" w:rsidRDefault="00000000">
            <w:pPr>
              <w:tabs>
                <w:tab w:val="left" w:pos="5970"/>
              </w:tabs>
              <w:rPr>
                <w:rFonts w:eastAsia="楷体_GB2312"/>
                <w:bCs/>
                <w:sz w:val="24"/>
              </w:rPr>
            </w:pPr>
            <w:r>
              <w:rPr>
                <w:rFonts w:eastAsia="楷体_GB2312"/>
                <w:bCs/>
                <w:sz w:val="24"/>
              </w:rPr>
              <w:t>2</w:t>
            </w:r>
            <w:r>
              <w:rPr>
                <w:rFonts w:eastAsia="楷体_GB2312"/>
                <w:bCs/>
                <w:sz w:val="24"/>
              </w:rPr>
              <w:t>、</w:t>
            </w:r>
            <w:r w:rsidR="005C6716">
              <w:rPr>
                <w:rFonts w:eastAsia="楷体_GB2312" w:hint="eastAsia"/>
                <w:bCs/>
                <w:sz w:val="24"/>
              </w:rPr>
              <w:t>IP</w:t>
            </w:r>
            <w:r w:rsidR="005C6716">
              <w:rPr>
                <w:rFonts w:eastAsia="楷体_GB2312" w:hint="eastAsia"/>
                <w:bCs/>
                <w:sz w:val="24"/>
              </w:rPr>
              <w:t>分配</w:t>
            </w:r>
            <w:r>
              <w:rPr>
                <w:rFonts w:eastAsia="楷体_GB2312"/>
                <w:bCs/>
                <w:sz w:val="24"/>
              </w:rPr>
              <w:t>。</w:t>
            </w:r>
          </w:p>
          <w:p w:rsidR="000F0189" w:rsidRDefault="00000000">
            <w:pPr>
              <w:tabs>
                <w:tab w:val="left" w:pos="5970"/>
              </w:tabs>
              <w:rPr>
                <w:rFonts w:eastAsia="楷体_GB2312"/>
                <w:bCs/>
                <w:sz w:val="24"/>
              </w:rPr>
            </w:pPr>
            <w:r>
              <w:rPr>
                <w:rFonts w:eastAsia="楷体_GB2312"/>
                <w:bCs/>
                <w:sz w:val="24"/>
              </w:rPr>
              <w:t>3</w:t>
            </w:r>
            <w:r>
              <w:rPr>
                <w:rFonts w:eastAsia="楷体_GB2312"/>
                <w:bCs/>
                <w:sz w:val="24"/>
              </w:rPr>
              <w:t>、</w:t>
            </w:r>
            <w:r w:rsidR="005C6716">
              <w:rPr>
                <w:rFonts w:eastAsia="楷体_GB2312" w:hint="eastAsia"/>
                <w:bCs/>
                <w:sz w:val="24"/>
              </w:rPr>
              <w:t>ACL</w:t>
            </w:r>
            <w:r w:rsidR="005C6716">
              <w:rPr>
                <w:rFonts w:eastAsia="楷体_GB2312" w:hint="eastAsia"/>
                <w:bCs/>
                <w:sz w:val="24"/>
              </w:rPr>
              <w:t>控制</w:t>
            </w:r>
            <w:r>
              <w:rPr>
                <w:rFonts w:eastAsia="楷体_GB2312"/>
                <w:bCs/>
                <w:sz w:val="24"/>
              </w:rPr>
              <w:t>。</w:t>
            </w:r>
          </w:p>
          <w:p w:rsidR="00EF41E3" w:rsidRDefault="00000000">
            <w:pPr>
              <w:tabs>
                <w:tab w:val="left" w:pos="5970"/>
              </w:tabs>
              <w:rPr>
                <w:rFonts w:eastAsia="楷体_GB2312"/>
                <w:bCs/>
                <w:sz w:val="24"/>
              </w:rPr>
            </w:pPr>
            <w:r>
              <w:rPr>
                <w:rFonts w:eastAsia="楷体_GB2312"/>
                <w:bCs/>
                <w:sz w:val="24"/>
              </w:rPr>
              <w:t>4</w:t>
            </w:r>
            <w:r>
              <w:rPr>
                <w:rFonts w:eastAsia="楷体_GB2312"/>
                <w:bCs/>
                <w:sz w:val="24"/>
              </w:rPr>
              <w:t>、进行连通性测试。</w:t>
            </w:r>
          </w:p>
          <w:p w:rsidR="000F0189" w:rsidRDefault="00000000">
            <w:pPr>
              <w:tabs>
                <w:tab w:val="left" w:pos="5970"/>
              </w:tabs>
              <w:rPr>
                <w:rFonts w:eastAsia="楷体_GB2312"/>
                <w:bCs/>
                <w:sz w:val="24"/>
              </w:rPr>
            </w:pPr>
            <w:r>
              <w:rPr>
                <w:rFonts w:eastAsia="楷体_GB2312"/>
                <w:bCs/>
                <w:sz w:val="24"/>
              </w:rPr>
              <w:t>【实验过程】（实验步骤、记录、数据、分析）</w:t>
            </w:r>
          </w:p>
          <w:p w:rsidR="00F43BB0" w:rsidRPr="00F43BB0" w:rsidRDefault="00F43BB0" w:rsidP="00F43BB0">
            <w:pPr>
              <w:tabs>
                <w:tab w:val="left" w:pos="5970"/>
              </w:tabs>
              <w:rPr>
                <w:rFonts w:eastAsia="楷体_GB2312" w:hint="eastAsia"/>
                <w:bCs/>
                <w:sz w:val="24"/>
              </w:rPr>
            </w:pPr>
            <w:r w:rsidRPr="00F43BB0">
              <w:rPr>
                <w:rFonts w:eastAsia="楷体_GB2312" w:hint="eastAsia"/>
                <w:bCs/>
                <w:sz w:val="24"/>
              </w:rPr>
              <w:t>1</w:t>
            </w:r>
            <w:r w:rsidRPr="00F43BB0">
              <w:rPr>
                <w:rFonts w:eastAsia="楷体_GB2312" w:hint="eastAsia"/>
                <w:bCs/>
                <w:sz w:val="24"/>
              </w:rPr>
              <w:t>、首先绘制拓扑图，注意路由器与</w:t>
            </w:r>
            <w:r w:rsidRPr="00F43BB0">
              <w:rPr>
                <w:rFonts w:eastAsia="楷体_GB2312" w:hint="eastAsia"/>
                <w:bCs/>
                <w:sz w:val="24"/>
              </w:rPr>
              <w:t>PC</w:t>
            </w:r>
            <w:r w:rsidRPr="00F43BB0">
              <w:rPr>
                <w:rFonts w:eastAsia="楷体_GB2312" w:hint="eastAsia"/>
                <w:bCs/>
                <w:sz w:val="24"/>
              </w:rPr>
              <w:t>间选用交叉线。</w:t>
            </w:r>
          </w:p>
          <w:p w:rsidR="00F43BB0" w:rsidRPr="00F43BB0" w:rsidRDefault="00F43BB0" w:rsidP="00F43BB0">
            <w:pPr>
              <w:tabs>
                <w:tab w:val="left" w:pos="5970"/>
              </w:tabs>
              <w:rPr>
                <w:rFonts w:eastAsia="楷体_GB2312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95EE6E3" wp14:editId="71671298">
                  <wp:extent cx="5274310" cy="3322320"/>
                  <wp:effectExtent l="0" t="0" r="2540" b="0"/>
                  <wp:docPr id="18297542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75426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2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BB0" w:rsidRPr="00F43BB0" w:rsidRDefault="00F43BB0" w:rsidP="00F43BB0">
            <w:pPr>
              <w:tabs>
                <w:tab w:val="left" w:pos="5970"/>
              </w:tabs>
              <w:rPr>
                <w:rFonts w:eastAsia="楷体_GB2312" w:hint="eastAsia"/>
                <w:bCs/>
                <w:sz w:val="24"/>
              </w:rPr>
            </w:pPr>
            <w:r w:rsidRPr="00F43BB0">
              <w:rPr>
                <w:rFonts w:eastAsia="楷体_GB2312" w:hint="eastAsia"/>
                <w:bCs/>
                <w:sz w:val="24"/>
              </w:rPr>
              <w:lastRenderedPageBreak/>
              <w:t>2</w:t>
            </w:r>
            <w:r w:rsidRPr="00F43BB0">
              <w:rPr>
                <w:rFonts w:eastAsia="楷体_GB2312" w:hint="eastAsia"/>
                <w:bCs/>
                <w:sz w:val="24"/>
              </w:rPr>
              <w:t>、配置三台</w:t>
            </w:r>
            <w:r w:rsidRPr="00F43BB0">
              <w:rPr>
                <w:rFonts w:eastAsia="楷体_GB2312" w:hint="eastAsia"/>
                <w:bCs/>
                <w:sz w:val="24"/>
              </w:rPr>
              <w:t>PC</w:t>
            </w:r>
            <w:r w:rsidRPr="00F43BB0">
              <w:rPr>
                <w:rFonts w:eastAsia="楷体_GB2312" w:hint="eastAsia"/>
                <w:bCs/>
                <w:sz w:val="24"/>
              </w:rPr>
              <w:t>的</w:t>
            </w:r>
            <w:r w:rsidRPr="00F43BB0">
              <w:rPr>
                <w:rFonts w:eastAsia="楷体_GB2312" w:hint="eastAsia"/>
                <w:bCs/>
                <w:sz w:val="24"/>
              </w:rPr>
              <w:t>IP</w:t>
            </w:r>
            <w:r w:rsidRPr="00F43BB0">
              <w:rPr>
                <w:rFonts w:eastAsia="楷体_GB2312" w:hint="eastAsia"/>
                <w:bCs/>
                <w:sz w:val="24"/>
              </w:rPr>
              <w:t>地址和子网掩码</w:t>
            </w:r>
          </w:p>
          <w:p w:rsidR="00F43BB0" w:rsidRPr="00F43BB0" w:rsidRDefault="00F43BB0" w:rsidP="00F43BB0">
            <w:pPr>
              <w:tabs>
                <w:tab w:val="left" w:pos="5970"/>
              </w:tabs>
              <w:rPr>
                <w:rFonts w:eastAsia="楷体_GB2312" w:hint="eastAsia"/>
                <w:bCs/>
                <w:sz w:val="24"/>
              </w:rPr>
            </w:pPr>
            <w:r w:rsidRPr="00F43BB0">
              <w:rPr>
                <w:rFonts w:eastAsia="楷体_GB2312" w:hint="eastAsia"/>
                <w:bCs/>
                <w:sz w:val="24"/>
              </w:rPr>
              <w:t>分别打开三台</w:t>
            </w:r>
            <w:r w:rsidRPr="00F43BB0">
              <w:rPr>
                <w:rFonts w:eastAsia="楷体_GB2312" w:hint="eastAsia"/>
                <w:bCs/>
                <w:sz w:val="24"/>
              </w:rPr>
              <w:t>PC</w:t>
            </w:r>
            <w:r w:rsidRPr="00F43BB0">
              <w:rPr>
                <w:rFonts w:eastAsia="楷体_GB2312" w:hint="eastAsia"/>
                <w:bCs/>
                <w:sz w:val="24"/>
              </w:rPr>
              <w:t>的桌面——</w:t>
            </w:r>
            <w:r w:rsidRPr="00F43BB0">
              <w:rPr>
                <w:rFonts w:eastAsia="楷体_GB2312" w:hint="eastAsia"/>
                <w:bCs/>
                <w:sz w:val="24"/>
              </w:rPr>
              <w:t>IP</w:t>
            </w:r>
            <w:r w:rsidRPr="00F43BB0">
              <w:rPr>
                <w:rFonts w:eastAsia="楷体_GB2312" w:hint="eastAsia"/>
                <w:bCs/>
                <w:sz w:val="24"/>
              </w:rPr>
              <w:t>配置，设置</w:t>
            </w:r>
            <w:r w:rsidRPr="00F43BB0">
              <w:rPr>
                <w:rFonts w:eastAsia="楷体_GB2312" w:hint="eastAsia"/>
                <w:bCs/>
                <w:sz w:val="24"/>
              </w:rPr>
              <w:t>IP</w:t>
            </w:r>
            <w:r w:rsidRPr="00F43BB0">
              <w:rPr>
                <w:rFonts w:eastAsia="楷体_GB2312" w:hint="eastAsia"/>
                <w:bCs/>
                <w:sz w:val="24"/>
              </w:rPr>
              <w:t>地址及子网掩码：</w:t>
            </w:r>
          </w:p>
          <w:p w:rsidR="00F43BB0" w:rsidRPr="00F43BB0" w:rsidRDefault="005C6716" w:rsidP="00F43BB0">
            <w:pPr>
              <w:tabs>
                <w:tab w:val="left" w:pos="5970"/>
              </w:tabs>
              <w:rPr>
                <w:rFonts w:eastAsia="楷体_GB2312"/>
                <w:bCs/>
                <w:sz w:val="24"/>
              </w:rPr>
            </w:pPr>
            <w:r>
              <w:rPr>
                <w:rFonts w:eastAsia="楷体_GB2312" w:hint="eastAsia"/>
                <w:bCs/>
                <w:sz w:val="24"/>
              </w:rPr>
              <w:t>经理部</w:t>
            </w:r>
            <w:r w:rsidR="00F43BB0" w:rsidRPr="00F43BB0">
              <w:rPr>
                <w:rFonts w:eastAsia="楷体_GB2312"/>
                <w:bCs/>
                <w:sz w:val="24"/>
              </w:rPr>
              <w:t>:192.168.1.2 255.255.255.0</w:t>
            </w:r>
          </w:p>
          <w:p w:rsidR="00F43BB0" w:rsidRPr="00F43BB0" w:rsidRDefault="005C6716" w:rsidP="00F43BB0">
            <w:pPr>
              <w:tabs>
                <w:tab w:val="left" w:pos="5970"/>
              </w:tabs>
              <w:rPr>
                <w:rFonts w:eastAsia="楷体_GB2312"/>
                <w:bCs/>
                <w:sz w:val="24"/>
              </w:rPr>
            </w:pPr>
            <w:r>
              <w:rPr>
                <w:rFonts w:eastAsia="楷体_GB2312" w:hint="eastAsia"/>
                <w:bCs/>
                <w:sz w:val="24"/>
              </w:rPr>
              <w:t>销售部</w:t>
            </w:r>
            <w:r w:rsidR="00F43BB0" w:rsidRPr="00F43BB0">
              <w:rPr>
                <w:rFonts w:eastAsia="楷体_GB2312"/>
                <w:bCs/>
                <w:sz w:val="24"/>
              </w:rPr>
              <w:t>:192.168.2.2 255.255.255.0</w:t>
            </w:r>
          </w:p>
          <w:p w:rsidR="00F43BB0" w:rsidRPr="00F43BB0" w:rsidRDefault="005C6716" w:rsidP="00F43BB0">
            <w:pPr>
              <w:tabs>
                <w:tab w:val="left" w:pos="5970"/>
              </w:tabs>
              <w:rPr>
                <w:rFonts w:eastAsia="楷体_GB2312"/>
                <w:bCs/>
                <w:sz w:val="24"/>
              </w:rPr>
            </w:pPr>
            <w:r>
              <w:rPr>
                <w:rFonts w:eastAsia="楷体_GB2312" w:hint="eastAsia"/>
                <w:bCs/>
                <w:sz w:val="24"/>
              </w:rPr>
              <w:t>财务部</w:t>
            </w:r>
            <w:r w:rsidR="00F43BB0" w:rsidRPr="00F43BB0">
              <w:rPr>
                <w:rFonts w:eastAsia="楷体_GB2312"/>
                <w:bCs/>
                <w:sz w:val="24"/>
              </w:rPr>
              <w:t>:192.168.3.2 255.255.255.0</w:t>
            </w:r>
          </w:p>
          <w:p w:rsidR="00F43BB0" w:rsidRDefault="00F43BB0" w:rsidP="005C6716">
            <w:pPr>
              <w:tabs>
                <w:tab w:val="left" w:pos="5970"/>
              </w:tabs>
              <w:jc w:val="center"/>
              <w:rPr>
                <w:rFonts w:eastAsia="楷体_GB2312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11523B4" wp14:editId="72FFA666">
                  <wp:extent cx="4213860" cy="3853658"/>
                  <wp:effectExtent l="0" t="0" r="0" b="0"/>
                  <wp:docPr id="13683748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3748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979" cy="3859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4829AD" wp14:editId="7E3DDDD1">
                  <wp:extent cx="4046220" cy="3666735"/>
                  <wp:effectExtent l="0" t="0" r="0" b="0"/>
                  <wp:docPr id="20202142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2142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746" cy="3671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BB0" w:rsidRPr="00F43BB0" w:rsidRDefault="00F43BB0" w:rsidP="005C6716">
            <w:pPr>
              <w:tabs>
                <w:tab w:val="left" w:pos="5970"/>
              </w:tabs>
              <w:jc w:val="center"/>
              <w:rPr>
                <w:rFonts w:eastAsia="楷体_GB2312" w:hint="eastAsia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948EBF" wp14:editId="30AC2173">
                  <wp:extent cx="4290060" cy="3833990"/>
                  <wp:effectExtent l="0" t="0" r="0" b="0"/>
                  <wp:docPr id="4209102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9102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9068" cy="384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BB0" w:rsidRPr="00F43BB0" w:rsidRDefault="00F43BB0" w:rsidP="00F43BB0">
            <w:pPr>
              <w:tabs>
                <w:tab w:val="left" w:pos="5970"/>
              </w:tabs>
              <w:rPr>
                <w:rFonts w:eastAsia="楷体_GB2312" w:hint="eastAsia"/>
                <w:bCs/>
                <w:sz w:val="24"/>
              </w:rPr>
            </w:pPr>
            <w:r w:rsidRPr="00F43BB0">
              <w:rPr>
                <w:rFonts w:eastAsia="楷体_GB2312" w:hint="eastAsia"/>
                <w:bCs/>
                <w:sz w:val="24"/>
              </w:rPr>
              <w:t>3</w:t>
            </w:r>
            <w:r w:rsidRPr="00F43BB0">
              <w:rPr>
                <w:rFonts w:eastAsia="楷体_GB2312" w:hint="eastAsia"/>
                <w:bCs/>
                <w:sz w:val="24"/>
              </w:rPr>
              <w:t>、配置路由器</w:t>
            </w:r>
            <w:r w:rsidR="00A1317B">
              <w:rPr>
                <w:rFonts w:eastAsia="楷体_GB2312" w:hint="eastAsia"/>
                <w:bCs/>
                <w:sz w:val="24"/>
              </w:rPr>
              <w:t>WJ</w:t>
            </w:r>
            <w:r w:rsidRPr="00F43BB0">
              <w:rPr>
                <w:rFonts w:eastAsia="楷体_GB2312" w:hint="eastAsia"/>
                <w:bCs/>
                <w:sz w:val="24"/>
              </w:rPr>
              <w:t>0</w:t>
            </w:r>
            <w:r w:rsidRPr="00F43BB0">
              <w:rPr>
                <w:rFonts w:eastAsia="楷体_GB2312" w:hint="eastAsia"/>
                <w:bCs/>
                <w:sz w:val="24"/>
              </w:rPr>
              <w:t>的接口</w:t>
            </w:r>
            <w:r w:rsidRPr="00F43BB0">
              <w:rPr>
                <w:rFonts w:eastAsia="楷体_GB2312" w:hint="eastAsia"/>
                <w:bCs/>
                <w:sz w:val="24"/>
              </w:rPr>
              <w:t>IP</w:t>
            </w:r>
            <w:r w:rsidRPr="00F43BB0">
              <w:rPr>
                <w:rFonts w:eastAsia="楷体_GB2312" w:hint="eastAsia"/>
                <w:bCs/>
                <w:sz w:val="24"/>
              </w:rPr>
              <w:t>地址及路由转发</w:t>
            </w:r>
          </w:p>
          <w:p w:rsidR="00F43BB0" w:rsidRPr="00F43BB0" w:rsidRDefault="00F43BB0" w:rsidP="00F43BB0">
            <w:pPr>
              <w:tabs>
                <w:tab w:val="left" w:pos="5970"/>
              </w:tabs>
              <w:rPr>
                <w:rFonts w:eastAsia="楷体_GB2312" w:hint="eastAsia"/>
                <w:bCs/>
                <w:sz w:val="24"/>
              </w:rPr>
            </w:pPr>
            <w:r w:rsidRPr="00F43BB0">
              <w:rPr>
                <w:rFonts w:eastAsia="楷体_GB2312" w:hint="eastAsia"/>
                <w:bCs/>
                <w:sz w:val="24"/>
              </w:rPr>
              <w:t>（</w:t>
            </w:r>
            <w:r w:rsidRPr="00F43BB0">
              <w:rPr>
                <w:rFonts w:eastAsia="楷体_GB2312" w:hint="eastAsia"/>
                <w:bCs/>
                <w:sz w:val="24"/>
              </w:rPr>
              <w:t>1</w:t>
            </w:r>
            <w:r w:rsidRPr="00F43BB0">
              <w:rPr>
                <w:rFonts w:eastAsia="楷体_GB2312" w:hint="eastAsia"/>
                <w:bCs/>
                <w:sz w:val="24"/>
              </w:rPr>
              <w:t>）打开路由器</w:t>
            </w:r>
            <w:r w:rsidR="00A1317B">
              <w:rPr>
                <w:rFonts w:eastAsia="楷体_GB2312" w:hint="eastAsia"/>
                <w:bCs/>
                <w:sz w:val="24"/>
              </w:rPr>
              <w:t>WJ</w:t>
            </w:r>
            <w:r w:rsidRPr="00F43BB0">
              <w:rPr>
                <w:rFonts w:eastAsia="楷体_GB2312" w:hint="eastAsia"/>
                <w:bCs/>
                <w:sz w:val="24"/>
              </w:rPr>
              <w:t>0</w:t>
            </w:r>
            <w:r w:rsidRPr="00F43BB0">
              <w:rPr>
                <w:rFonts w:eastAsia="楷体_GB2312" w:hint="eastAsia"/>
                <w:bCs/>
                <w:sz w:val="24"/>
              </w:rPr>
              <w:t>的</w:t>
            </w:r>
            <w:r w:rsidRPr="00F43BB0">
              <w:rPr>
                <w:rFonts w:eastAsia="楷体_GB2312" w:hint="eastAsia"/>
                <w:bCs/>
                <w:sz w:val="24"/>
              </w:rPr>
              <w:t>IOS</w:t>
            </w:r>
            <w:r w:rsidRPr="00F43BB0">
              <w:rPr>
                <w:rFonts w:eastAsia="楷体_GB2312" w:hint="eastAsia"/>
                <w:bCs/>
                <w:sz w:val="24"/>
              </w:rPr>
              <w:t>命令行页面，对路由器的</w:t>
            </w:r>
            <w:r w:rsidRPr="00F43BB0">
              <w:rPr>
                <w:rFonts w:eastAsia="楷体_GB2312" w:hint="eastAsia"/>
                <w:bCs/>
                <w:sz w:val="24"/>
              </w:rPr>
              <w:t>Fa0/0</w:t>
            </w:r>
            <w:r w:rsidRPr="00F43BB0">
              <w:rPr>
                <w:rFonts w:eastAsia="楷体_GB2312" w:hint="eastAsia"/>
                <w:bCs/>
                <w:sz w:val="24"/>
              </w:rPr>
              <w:t>和</w:t>
            </w:r>
            <w:r w:rsidRPr="00F43BB0">
              <w:rPr>
                <w:rFonts w:eastAsia="楷体_GB2312" w:hint="eastAsia"/>
                <w:bCs/>
                <w:sz w:val="24"/>
              </w:rPr>
              <w:t>Fa1/0</w:t>
            </w:r>
            <w:r w:rsidRPr="00F43BB0">
              <w:rPr>
                <w:rFonts w:eastAsia="楷体_GB2312" w:hint="eastAsia"/>
                <w:bCs/>
                <w:sz w:val="24"/>
              </w:rPr>
              <w:t>接口进行</w:t>
            </w:r>
            <w:r w:rsidRPr="00F43BB0">
              <w:rPr>
                <w:rFonts w:eastAsia="楷体_GB2312" w:hint="eastAsia"/>
                <w:bCs/>
                <w:sz w:val="24"/>
              </w:rPr>
              <w:t>IP</w:t>
            </w:r>
            <w:r w:rsidRPr="00F43BB0">
              <w:rPr>
                <w:rFonts w:eastAsia="楷体_GB2312" w:hint="eastAsia"/>
                <w:bCs/>
                <w:sz w:val="24"/>
              </w:rPr>
              <w:t>地址配置，然后</w:t>
            </w:r>
            <w:r w:rsidRPr="00F43BB0">
              <w:rPr>
                <w:rFonts w:eastAsia="楷体_GB2312" w:hint="eastAsia"/>
                <w:bCs/>
                <w:sz w:val="24"/>
              </w:rPr>
              <w:t>no shutdown</w:t>
            </w:r>
            <w:r w:rsidRPr="00F43BB0">
              <w:rPr>
                <w:rFonts w:eastAsia="楷体_GB2312" w:hint="eastAsia"/>
                <w:bCs/>
                <w:sz w:val="24"/>
              </w:rPr>
              <w:t>启动端口，确保该端口不要关闭。</w:t>
            </w:r>
          </w:p>
          <w:p w:rsidR="00F43BB0" w:rsidRPr="00F43BB0" w:rsidRDefault="00F43BB0" w:rsidP="005C6716">
            <w:pPr>
              <w:tabs>
                <w:tab w:val="left" w:pos="5970"/>
              </w:tabs>
              <w:jc w:val="center"/>
              <w:rPr>
                <w:rFonts w:eastAsia="楷体_GB2312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7A75DBA" wp14:editId="7443E59A">
                  <wp:extent cx="4528259" cy="3985260"/>
                  <wp:effectExtent l="0" t="0" r="5715" b="0"/>
                  <wp:docPr id="15902996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29961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934" cy="399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BB0" w:rsidRPr="00F43BB0" w:rsidRDefault="00F43BB0" w:rsidP="00F43BB0">
            <w:pPr>
              <w:tabs>
                <w:tab w:val="left" w:pos="5970"/>
              </w:tabs>
              <w:rPr>
                <w:rFonts w:eastAsia="楷体_GB2312" w:hint="eastAsia"/>
                <w:bCs/>
                <w:sz w:val="24"/>
              </w:rPr>
            </w:pPr>
            <w:r w:rsidRPr="00F43BB0">
              <w:rPr>
                <w:rFonts w:eastAsia="楷体_GB2312" w:hint="eastAsia"/>
                <w:bCs/>
                <w:sz w:val="24"/>
              </w:rPr>
              <w:lastRenderedPageBreak/>
              <w:t>（</w:t>
            </w:r>
            <w:r w:rsidRPr="00F43BB0">
              <w:rPr>
                <w:rFonts w:eastAsia="楷体_GB2312" w:hint="eastAsia"/>
                <w:bCs/>
                <w:sz w:val="24"/>
              </w:rPr>
              <w:t>2</w:t>
            </w:r>
            <w:r w:rsidRPr="00F43BB0">
              <w:rPr>
                <w:rFonts w:eastAsia="楷体_GB2312" w:hint="eastAsia"/>
                <w:bCs/>
                <w:sz w:val="24"/>
              </w:rPr>
              <w:t>）接下来对路由器的</w:t>
            </w:r>
            <w:r w:rsidRPr="00F43BB0">
              <w:rPr>
                <w:rFonts w:eastAsia="楷体_GB2312" w:hint="eastAsia"/>
                <w:bCs/>
                <w:sz w:val="24"/>
              </w:rPr>
              <w:t>Se</w:t>
            </w:r>
            <w:r w:rsidR="00A1317B">
              <w:rPr>
                <w:rFonts w:eastAsia="楷体_GB2312" w:hint="eastAsia"/>
                <w:bCs/>
                <w:sz w:val="24"/>
              </w:rPr>
              <w:t>0/1</w:t>
            </w:r>
            <w:r w:rsidRPr="00F43BB0">
              <w:rPr>
                <w:rFonts w:eastAsia="楷体_GB2312" w:hint="eastAsia"/>
                <w:bCs/>
                <w:sz w:val="24"/>
              </w:rPr>
              <w:t>/0</w:t>
            </w:r>
            <w:r w:rsidRPr="00F43BB0">
              <w:rPr>
                <w:rFonts w:eastAsia="楷体_GB2312" w:hint="eastAsia"/>
                <w:bCs/>
                <w:sz w:val="24"/>
              </w:rPr>
              <w:t>接口进行</w:t>
            </w:r>
            <w:r w:rsidRPr="00F43BB0">
              <w:rPr>
                <w:rFonts w:eastAsia="楷体_GB2312" w:hint="eastAsia"/>
                <w:bCs/>
                <w:sz w:val="24"/>
              </w:rPr>
              <w:t>IP</w:t>
            </w:r>
            <w:r w:rsidRPr="00F43BB0">
              <w:rPr>
                <w:rFonts w:eastAsia="楷体_GB2312" w:hint="eastAsia"/>
                <w:bCs/>
                <w:sz w:val="24"/>
              </w:rPr>
              <w:t>地址配置，这个接口是与路由器</w:t>
            </w:r>
            <w:r w:rsidR="00A1317B">
              <w:rPr>
                <w:rFonts w:eastAsia="楷体_GB2312" w:hint="eastAsia"/>
                <w:bCs/>
                <w:sz w:val="24"/>
              </w:rPr>
              <w:t>WJ</w:t>
            </w:r>
            <w:r w:rsidRPr="00F43BB0">
              <w:rPr>
                <w:rFonts w:eastAsia="楷体_GB2312" w:hint="eastAsia"/>
                <w:bCs/>
                <w:sz w:val="24"/>
              </w:rPr>
              <w:t>1</w:t>
            </w:r>
            <w:r w:rsidRPr="00F43BB0">
              <w:rPr>
                <w:rFonts w:eastAsia="楷体_GB2312" w:hint="eastAsia"/>
                <w:bCs/>
                <w:sz w:val="24"/>
              </w:rPr>
              <w:t>相连接的。</w:t>
            </w:r>
          </w:p>
          <w:p w:rsidR="00F43BB0" w:rsidRPr="00F43BB0" w:rsidRDefault="00F43BB0" w:rsidP="005C6716">
            <w:pPr>
              <w:tabs>
                <w:tab w:val="left" w:pos="5970"/>
              </w:tabs>
              <w:jc w:val="center"/>
              <w:rPr>
                <w:rFonts w:eastAsia="楷体_GB2312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DE976C7" wp14:editId="472119EA">
                  <wp:extent cx="4272930" cy="3855720"/>
                  <wp:effectExtent l="0" t="0" r="0" b="0"/>
                  <wp:docPr id="8725535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55356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8438" cy="386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BB0" w:rsidRPr="00F43BB0" w:rsidRDefault="00F43BB0" w:rsidP="00F43BB0">
            <w:pPr>
              <w:tabs>
                <w:tab w:val="left" w:pos="5970"/>
              </w:tabs>
              <w:rPr>
                <w:rFonts w:eastAsia="楷体_GB2312" w:hint="eastAsia"/>
                <w:bCs/>
                <w:sz w:val="24"/>
              </w:rPr>
            </w:pPr>
            <w:r w:rsidRPr="00F43BB0">
              <w:rPr>
                <w:rFonts w:eastAsia="楷体_GB2312" w:hint="eastAsia"/>
                <w:bCs/>
                <w:sz w:val="24"/>
              </w:rPr>
              <w:t>（</w:t>
            </w:r>
            <w:r w:rsidRPr="00F43BB0">
              <w:rPr>
                <w:rFonts w:eastAsia="楷体_GB2312" w:hint="eastAsia"/>
                <w:bCs/>
                <w:sz w:val="24"/>
              </w:rPr>
              <w:t>3</w:t>
            </w:r>
            <w:r w:rsidRPr="00F43BB0">
              <w:rPr>
                <w:rFonts w:eastAsia="楷体_GB2312" w:hint="eastAsia"/>
                <w:bCs/>
                <w:sz w:val="24"/>
              </w:rPr>
              <w:t>）配置路由器</w:t>
            </w:r>
            <w:r w:rsidR="00A1317B">
              <w:rPr>
                <w:rFonts w:eastAsia="楷体_GB2312" w:hint="eastAsia"/>
                <w:bCs/>
                <w:sz w:val="24"/>
              </w:rPr>
              <w:t>WJ</w:t>
            </w:r>
            <w:r w:rsidRPr="00F43BB0">
              <w:rPr>
                <w:rFonts w:eastAsia="楷体_GB2312" w:hint="eastAsia"/>
                <w:bCs/>
                <w:sz w:val="24"/>
              </w:rPr>
              <w:t>0</w:t>
            </w:r>
            <w:r w:rsidRPr="00F43BB0">
              <w:rPr>
                <w:rFonts w:eastAsia="楷体_GB2312" w:hint="eastAsia"/>
                <w:bCs/>
                <w:sz w:val="24"/>
              </w:rPr>
              <w:t>的</w:t>
            </w:r>
            <w:r w:rsidRPr="00F43BB0">
              <w:rPr>
                <w:rFonts w:eastAsia="楷体_GB2312" w:hint="eastAsia"/>
                <w:bCs/>
                <w:sz w:val="24"/>
              </w:rPr>
              <w:t>IP</w:t>
            </w:r>
            <w:r w:rsidRPr="00F43BB0">
              <w:rPr>
                <w:rFonts w:eastAsia="楷体_GB2312" w:hint="eastAsia"/>
                <w:bCs/>
                <w:sz w:val="24"/>
              </w:rPr>
              <w:t>转发表，使路由转发来自</w:t>
            </w:r>
            <w:r w:rsidRPr="00F43BB0">
              <w:rPr>
                <w:rFonts w:eastAsia="楷体_GB2312" w:hint="eastAsia"/>
                <w:bCs/>
                <w:sz w:val="24"/>
              </w:rPr>
              <w:t>192.168.4.2</w:t>
            </w:r>
            <w:r w:rsidRPr="00F43BB0">
              <w:rPr>
                <w:rFonts w:eastAsia="楷体_GB2312" w:hint="eastAsia"/>
                <w:bCs/>
                <w:sz w:val="24"/>
              </w:rPr>
              <w:t>的</w:t>
            </w:r>
            <w:r w:rsidRPr="00F43BB0">
              <w:rPr>
                <w:rFonts w:eastAsia="楷体_GB2312" w:hint="eastAsia"/>
                <w:bCs/>
                <w:sz w:val="24"/>
              </w:rPr>
              <w:t>192.168.3.0</w:t>
            </w:r>
            <w:r w:rsidRPr="00F43BB0">
              <w:rPr>
                <w:rFonts w:eastAsia="楷体_GB2312" w:hint="eastAsia"/>
                <w:bCs/>
                <w:sz w:val="24"/>
              </w:rPr>
              <w:t>的目标段数据，注意目标</w:t>
            </w:r>
            <w:proofErr w:type="gramStart"/>
            <w:r w:rsidRPr="00F43BB0">
              <w:rPr>
                <w:rFonts w:eastAsia="楷体_GB2312" w:hint="eastAsia"/>
                <w:bCs/>
                <w:sz w:val="24"/>
              </w:rPr>
              <w:t>段数据</w:t>
            </w:r>
            <w:proofErr w:type="gramEnd"/>
            <w:r w:rsidRPr="00F43BB0">
              <w:rPr>
                <w:rFonts w:eastAsia="楷体_GB2312" w:hint="eastAsia"/>
                <w:bCs/>
                <w:sz w:val="24"/>
              </w:rPr>
              <w:t>的</w:t>
            </w:r>
            <w:r w:rsidRPr="00F43BB0">
              <w:rPr>
                <w:rFonts w:eastAsia="楷体_GB2312" w:hint="eastAsia"/>
                <w:bCs/>
                <w:sz w:val="24"/>
              </w:rPr>
              <w:t>IP</w:t>
            </w:r>
            <w:r w:rsidRPr="00F43BB0">
              <w:rPr>
                <w:rFonts w:eastAsia="楷体_GB2312" w:hint="eastAsia"/>
                <w:bCs/>
                <w:sz w:val="24"/>
              </w:rPr>
              <w:t>地址写在前面。</w:t>
            </w:r>
          </w:p>
          <w:p w:rsidR="00F43BB0" w:rsidRPr="00F43BB0" w:rsidRDefault="00F43BB0" w:rsidP="005C6716">
            <w:pPr>
              <w:tabs>
                <w:tab w:val="left" w:pos="5970"/>
              </w:tabs>
              <w:jc w:val="center"/>
              <w:rPr>
                <w:rFonts w:eastAsia="楷体_GB2312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753E86A" wp14:editId="3D0EF8E9">
                  <wp:extent cx="4300308" cy="3863340"/>
                  <wp:effectExtent l="0" t="0" r="5080" b="3810"/>
                  <wp:docPr id="13104730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47306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0641" cy="3872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BB0" w:rsidRPr="00F43BB0" w:rsidRDefault="00F43BB0" w:rsidP="00F43BB0">
            <w:pPr>
              <w:tabs>
                <w:tab w:val="left" w:pos="5970"/>
              </w:tabs>
              <w:rPr>
                <w:rFonts w:eastAsia="楷体_GB2312" w:hint="eastAsia"/>
                <w:bCs/>
                <w:sz w:val="24"/>
              </w:rPr>
            </w:pPr>
            <w:r w:rsidRPr="00F43BB0">
              <w:rPr>
                <w:rFonts w:eastAsia="楷体_GB2312" w:hint="eastAsia"/>
                <w:bCs/>
                <w:sz w:val="24"/>
              </w:rPr>
              <w:lastRenderedPageBreak/>
              <w:t>4</w:t>
            </w:r>
            <w:r w:rsidRPr="00F43BB0">
              <w:rPr>
                <w:rFonts w:eastAsia="楷体_GB2312" w:hint="eastAsia"/>
                <w:bCs/>
                <w:sz w:val="24"/>
              </w:rPr>
              <w:t>、配置路由器</w:t>
            </w:r>
            <w:r w:rsidR="00A1317B">
              <w:rPr>
                <w:rFonts w:eastAsia="楷体_GB2312" w:hint="eastAsia"/>
                <w:bCs/>
                <w:sz w:val="24"/>
              </w:rPr>
              <w:t>WJ</w:t>
            </w:r>
            <w:r w:rsidRPr="00F43BB0">
              <w:rPr>
                <w:rFonts w:eastAsia="楷体_GB2312" w:hint="eastAsia"/>
                <w:bCs/>
                <w:sz w:val="24"/>
              </w:rPr>
              <w:t>1</w:t>
            </w:r>
            <w:r w:rsidRPr="00F43BB0">
              <w:rPr>
                <w:rFonts w:eastAsia="楷体_GB2312" w:hint="eastAsia"/>
                <w:bCs/>
                <w:sz w:val="24"/>
              </w:rPr>
              <w:t>的接口</w:t>
            </w:r>
            <w:r w:rsidRPr="00F43BB0">
              <w:rPr>
                <w:rFonts w:eastAsia="楷体_GB2312" w:hint="eastAsia"/>
                <w:bCs/>
                <w:sz w:val="24"/>
              </w:rPr>
              <w:t>IP</w:t>
            </w:r>
            <w:r w:rsidRPr="00F43BB0">
              <w:rPr>
                <w:rFonts w:eastAsia="楷体_GB2312" w:hint="eastAsia"/>
                <w:bCs/>
                <w:sz w:val="24"/>
              </w:rPr>
              <w:t>地址及路由转发</w:t>
            </w:r>
          </w:p>
          <w:p w:rsidR="00F43BB0" w:rsidRDefault="00F43BB0" w:rsidP="00F43BB0">
            <w:pPr>
              <w:tabs>
                <w:tab w:val="left" w:pos="5970"/>
              </w:tabs>
              <w:rPr>
                <w:rFonts w:eastAsia="楷体_GB2312"/>
                <w:bCs/>
                <w:sz w:val="24"/>
              </w:rPr>
            </w:pPr>
            <w:r w:rsidRPr="00F43BB0">
              <w:rPr>
                <w:rFonts w:eastAsia="楷体_GB2312" w:hint="eastAsia"/>
                <w:bCs/>
                <w:sz w:val="24"/>
              </w:rPr>
              <w:t>这里跟配置路由器</w:t>
            </w:r>
            <w:r w:rsidR="00A1317B">
              <w:rPr>
                <w:rFonts w:eastAsia="楷体_GB2312" w:hint="eastAsia"/>
                <w:bCs/>
                <w:sz w:val="24"/>
              </w:rPr>
              <w:t>WJ</w:t>
            </w:r>
            <w:r w:rsidRPr="00F43BB0">
              <w:rPr>
                <w:rFonts w:eastAsia="楷体_GB2312" w:hint="eastAsia"/>
                <w:bCs/>
                <w:sz w:val="24"/>
              </w:rPr>
              <w:t>0</w:t>
            </w:r>
            <w:r w:rsidRPr="00F43BB0">
              <w:rPr>
                <w:rFonts w:eastAsia="楷体_GB2312" w:hint="eastAsia"/>
                <w:bCs/>
                <w:sz w:val="24"/>
              </w:rPr>
              <w:t>时差不多，只不过在配置其路由转发时，因为要转发来着经理部和销售部的所有</w:t>
            </w:r>
            <w:r w:rsidRPr="00F43BB0">
              <w:rPr>
                <w:rFonts w:eastAsia="楷体_GB2312" w:hint="eastAsia"/>
                <w:bCs/>
                <w:sz w:val="24"/>
              </w:rPr>
              <w:t>IP</w:t>
            </w:r>
            <w:r w:rsidRPr="00F43BB0">
              <w:rPr>
                <w:rFonts w:eastAsia="楷体_GB2312" w:hint="eastAsia"/>
                <w:bCs/>
                <w:sz w:val="24"/>
              </w:rPr>
              <w:t>地址数据，即路由器</w:t>
            </w:r>
            <w:r w:rsidR="00A1317B">
              <w:rPr>
                <w:rFonts w:eastAsia="楷体_GB2312" w:hint="eastAsia"/>
                <w:bCs/>
                <w:sz w:val="24"/>
              </w:rPr>
              <w:t>WJ</w:t>
            </w:r>
            <w:r w:rsidRPr="00F43BB0">
              <w:rPr>
                <w:rFonts w:eastAsia="楷体_GB2312" w:hint="eastAsia"/>
                <w:bCs/>
                <w:sz w:val="24"/>
              </w:rPr>
              <w:t>0</w:t>
            </w:r>
            <w:r w:rsidRPr="00F43BB0">
              <w:rPr>
                <w:rFonts w:eastAsia="楷体_GB2312" w:hint="eastAsia"/>
                <w:bCs/>
                <w:sz w:val="24"/>
              </w:rPr>
              <w:t>的接口</w:t>
            </w:r>
            <w:r w:rsidRPr="00F43BB0">
              <w:rPr>
                <w:rFonts w:eastAsia="楷体_GB2312" w:hint="eastAsia"/>
                <w:bCs/>
                <w:sz w:val="24"/>
              </w:rPr>
              <w:t>Se</w:t>
            </w:r>
            <w:r w:rsidR="00A1317B">
              <w:rPr>
                <w:rFonts w:eastAsia="楷体_GB2312" w:hint="eastAsia"/>
                <w:bCs/>
                <w:sz w:val="24"/>
              </w:rPr>
              <w:t>0/1</w:t>
            </w:r>
            <w:r w:rsidRPr="00F43BB0">
              <w:rPr>
                <w:rFonts w:eastAsia="楷体_GB2312" w:hint="eastAsia"/>
                <w:bCs/>
                <w:sz w:val="24"/>
              </w:rPr>
              <w:t>/0 192.168.4.1</w:t>
            </w:r>
            <w:r w:rsidRPr="00F43BB0">
              <w:rPr>
                <w:rFonts w:eastAsia="楷体_GB2312" w:hint="eastAsia"/>
                <w:bCs/>
                <w:sz w:val="24"/>
              </w:rPr>
              <w:t>的所有数据输送，所以设置为</w:t>
            </w:r>
            <w:r w:rsidRPr="00F43BB0">
              <w:rPr>
                <w:rFonts w:eastAsia="楷体_GB2312" w:hint="eastAsia"/>
                <w:bCs/>
                <w:sz w:val="24"/>
              </w:rPr>
              <w:t>0.0.0.0</w:t>
            </w:r>
            <w:r w:rsidRPr="00F43BB0">
              <w:rPr>
                <w:rFonts w:eastAsia="楷体_GB2312" w:hint="eastAsia"/>
                <w:bCs/>
                <w:sz w:val="24"/>
              </w:rPr>
              <w:t>。</w:t>
            </w:r>
          </w:p>
          <w:p w:rsidR="00A1317B" w:rsidRDefault="00A1317B" w:rsidP="00F43BB0">
            <w:pPr>
              <w:tabs>
                <w:tab w:val="left" w:pos="5970"/>
              </w:tabs>
              <w:rPr>
                <w:rFonts w:eastAsia="楷体_GB2312" w:hint="eastAsia"/>
                <w:bCs/>
                <w:sz w:val="24"/>
              </w:rPr>
            </w:pPr>
            <w:r>
              <w:rPr>
                <w:rFonts w:eastAsia="楷体_GB2312" w:hint="eastAsia"/>
                <w:bCs/>
                <w:sz w:val="24"/>
              </w:rPr>
              <w:t>Fa0/0</w:t>
            </w:r>
            <w:r>
              <w:rPr>
                <w:rFonts w:eastAsia="楷体_GB2312" w:hint="eastAsia"/>
                <w:bCs/>
                <w:sz w:val="24"/>
              </w:rPr>
              <w:t>配置：</w:t>
            </w:r>
          </w:p>
          <w:p w:rsidR="00D35C39" w:rsidRDefault="00D35C39" w:rsidP="00A1317B">
            <w:pPr>
              <w:tabs>
                <w:tab w:val="left" w:pos="5970"/>
              </w:tabs>
              <w:jc w:val="center"/>
              <w:rPr>
                <w:rFonts w:eastAsia="楷体_GB2312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B885B3F" wp14:editId="6C74B9A2">
                  <wp:extent cx="3802380" cy="3416924"/>
                  <wp:effectExtent l="0" t="0" r="7620" b="0"/>
                  <wp:docPr id="20973265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32653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551" cy="3421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317B" w:rsidRPr="00F43BB0" w:rsidRDefault="00A1317B" w:rsidP="00F43BB0">
            <w:pPr>
              <w:tabs>
                <w:tab w:val="left" w:pos="5970"/>
              </w:tabs>
              <w:rPr>
                <w:rFonts w:eastAsia="楷体_GB2312" w:hint="eastAsia"/>
                <w:bCs/>
                <w:sz w:val="24"/>
              </w:rPr>
            </w:pPr>
            <w:r>
              <w:rPr>
                <w:rFonts w:eastAsia="楷体_GB2312" w:hint="eastAsia"/>
                <w:bCs/>
                <w:sz w:val="24"/>
              </w:rPr>
              <w:t>Se0/1/0</w:t>
            </w:r>
            <w:r>
              <w:rPr>
                <w:rFonts w:eastAsia="楷体_GB2312" w:hint="eastAsia"/>
                <w:bCs/>
                <w:sz w:val="24"/>
              </w:rPr>
              <w:t>配置：</w:t>
            </w:r>
          </w:p>
          <w:p w:rsidR="00D35C39" w:rsidRDefault="00D35C39" w:rsidP="00A1317B">
            <w:pPr>
              <w:tabs>
                <w:tab w:val="left" w:pos="5970"/>
              </w:tabs>
              <w:jc w:val="center"/>
              <w:rPr>
                <w:rFonts w:eastAsia="楷体_GB2312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B266106" wp14:editId="1B9C02E5">
                  <wp:extent cx="4274820" cy="3875952"/>
                  <wp:effectExtent l="0" t="0" r="0" b="0"/>
                  <wp:docPr id="20551485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514852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1776" cy="3882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317B" w:rsidRDefault="00A1317B" w:rsidP="00F43BB0">
            <w:pPr>
              <w:tabs>
                <w:tab w:val="left" w:pos="5970"/>
              </w:tabs>
              <w:rPr>
                <w:rFonts w:eastAsia="楷体_GB2312" w:hint="eastAsia"/>
                <w:bCs/>
                <w:sz w:val="24"/>
              </w:rPr>
            </w:pPr>
            <w:r>
              <w:rPr>
                <w:rFonts w:eastAsia="楷体_GB2312" w:hint="eastAsia"/>
                <w:bCs/>
                <w:sz w:val="24"/>
              </w:rPr>
              <w:lastRenderedPageBreak/>
              <w:t>ACL</w:t>
            </w:r>
            <w:r>
              <w:rPr>
                <w:rFonts w:eastAsia="楷体_GB2312" w:hint="eastAsia"/>
                <w:bCs/>
                <w:sz w:val="24"/>
              </w:rPr>
              <w:t>配置：</w:t>
            </w:r>
          </w:p>
          <w:p w:rsidR="00D35C39" w:rsidRDefault="00D35C39" w:rsidP="00A1317B">
            <w:pPr>
              <w:tabs>
                <w:tab w:val="left" w:pos="5970"/>
              </w:tabs>
              <w:jc w:val="center"/>
              <w:rPr>
                <w:rFonts w:eastAsia="楷体_GB2312" w:hint="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87002B6" wp14:editId="1DC5143E">
                  <wp:extent cx="4265054" cy="3848100"/>
                  <wp:effectExtent l="0" t="0" r="2540" b="0"/>
                  <wp:docPr id="21105340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53401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8654" cy="3860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BB0" w:rsidRPr="00F43BB0" w:rsidRDefault="00F43BB0" w:rsidP="00F43BB0">
            <w:pPr>
              <w:tabs>
                <w:tab w:val="left" w:pos="5970"/>
              </w:tabs>
              <w:rPr>
                <w:rFonts w:eastAsia="楷体_GB2312" w:hint="eastAsia"/>
                <w:bCs/>
                <w:sz w:val="24"/>
              </w:rPr>
            </w:pPr>
            <w:r w:rsidRPr="00F43BB0">
              <w:rPr>
                <w:rFonts w:eastAsia="楷体_GB2312" w:hint="eastAsia"/>
                <w:bCs/>
                <w:sz w:val="24"/>
              </w:rPr>
              <w:t>5</w:t>
            </w:r>
            <w:r w:rsidRPr="00F43BB0">
              <w:rPr>
                <w:rFonts w:eastAsia="楷体_GB2312" w:hint="eastAsia"/>
                <w:bCs/>
                <w:sz w:val="24"/>
              </w:rPr>
              <w:t>、要使只有经理部才可以对财务部进行访问，即经理部可以</w:t>
            </w:r>
            <w:r w:rsidRPr="00F43BB0">
              <w:rPr>
                <w:rFonts w:eastAsia="楷体_GB2312" w:hint="eastAsia"/>
                <w:bCs/>
                <w:sz w:val="24"/>
              </w:rPr>
              <w:t>ping</w:t>
            </w:r>
            <w:r w:rsidRPr="00F43BB0">
              <w:rPr>
                <w:rFonts w:eastAsia="楷体_GB2312" w:hint="eastAsia"/>
                <w:bCs/>
                <w:sz w:val="24"/>
              </w:rPr>
              <w:t>通财务部，而销售部不能</w:t>
            </w:r>
            <w:r w:rsidRPr="00F43BB0">
              <w:rPr>
                <w:rFonts w:eastAsia="楷体_GB2312" w:hint="eastAsia"/>
                <w:bCs/>
                <w:sz w:val="24"/>
              </w:rPr>
              <w:t>ping</w:t>
            </w:r>
            <w:r w:rsidRPr="00F43BB0">
              <w:rPr>
                <w:rFonts w:eastAsia="楷体_GB2312" w:hint="eastAsia"/>
                <w:bCs/>
                <w:sz w:val="24"/>
              </w:rPr>
              <w:t>通财务部，此时我们还要进一步的配置路由器</w:t>
            </w:r>
            <w:r w:rsidR="00A1317B">
              <w:rPr>
                <w:rFonts w:eastAsia="楷体_GB2312" w:hint="eastAsia"/>
                <w:bCs/>
                <w:sz w:val="24"/>
              </w:rPr>
              <w:t>WJ</w:t>
            </w:r>
            <w:r w:rsidRPr="00F43BB0">
              <w:rPr>
                <w:rFonts w:eastAsia="楷体_GB2312" w:hint="eastAsia"/>
                <w:bCs/>
                <w:sz w:val="24"/>
              </w:rPr>
              <w:t>0</w:t>
            </w:r>
            <w:r w:rsidRPr="00F43BB0">
              <w:rPr>
                <w:rFonts w:eastAsia="楷体_GB2312" w:hint="eastAsia"/>
                <w:bCs/>
                <w:sz w:val="24"/>
              </w:rPr>
              <w:t>，设置</w:t>
            </w:r>
            <w:r w:rsidRPr="00F43BB0">
              <w:rPr>
                <w:rFonts w:eastAsia="楷体_GB2312" w:hint="eastAsia"/>
                <w:bCs/>
                <w:sz w:val="24"/>
              </w:rPr>
              <w:t>IP</w:t>
            </w:r>
            <w:r w:rsidRPr="00F43BB0">
              <w:rPr>
                <w:rFonts w:eastAsia="楷体_GB2312" w:hint="eastAsia"/>
                <w:bCs/>
                <w:sz w:val="24"/>
              </w:rPr>
              <w:t>准入口令、设置准入</w:t>
            </w:r>
            <w:r w:rsidRPr="00F43BB0">
              <w:rPr>
                <w:rFonts w:eastAsia="楷体_GB2312" w:hint="eastAsia"/>
                <w:bCs/>
                <w:sz w:val="24"/>
              </w:rPr>
              <w:t>IP</w:t>
            </w:r>
            <w:r w:rsidRPr="00F43BB0">
              <w:rPr>
                <w:rFonts w:eastAsia="楷体_GB2312" w:hint="eastAsia"/>
                <w:bCs/>
                <w:sz w:val="24"/>
              </w:rPr>
              <w:t>、设置拒接</w:t>
            </w:r>
            <w:r w:rsidRPr="00F43BB0">
              <w:rPr>
                <w:rFonts w:eastAsia="楷体_GB2312" w:hint="eastAsia"/>
                <w:bCs/>
                <w:sz w:val="24"/>
              </w:rPr>
              <w:t>IP</w:t>
            </w:r>
            <w:r w:rsidRPr="00F43BB0">
              <w:rPr>
                <w:rFonts w:eastAsia="楷体_GB2312" w:hint="eastAsia"/>
                <w:bCs/>
                <w:sz w:val="24"/>
              </w:rPr>
              <w:t>、发布接入口令。</w:t>
            </w:r>
          </w:p>
          <w:p w:rsidR="00F43BB0" w:rsidRPr="00F43BB0" w:rsidRDefault="00D35C39" w:rsidP="00A1317B">
            <w:pPr>
              <w:tabs>
                <w:tab w:val="left" w:pos="5970"/>
              </w:tabs>
              <w:jc w:val="center"/>
              <w:rPr>
                <w:rFonts w:eastAsia="楷体_GB2312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2555DAC" wp14:editId="18CE5DB0">
                  <wp:extent cx="4343400" cy="3889502"/>
                  <wp:effectExtent l="0" t="0" r="0" b="0"/>
                  <wp:docPr id="7081134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1134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315" cy="389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BB0" w:rsidRPr="00F43BB0" w:rsidRDefault="00F43BB0" w:rsidP="00F43BB0">
            <w:pPr>
              <w:tabs>
                <w:tab w:val="left" w:pos="5970"/>
              </w:tabs>
              <w:rPr>
                <w:rFonts w:eastAsia="楷体_GB2312" w:hint="eastAsia"/>
                <w:bCs/>
                <w:sz w:val="24"/>
              </w:rPr>
            </w:pPr>
            <w:r w:rsidRPr="00F43BB0">
              <w:rPr>
                <w:rFonts w:eastAsia="楷体_GB2312" w:hint="eastAsia"/>
                <w:bCs/>
                <w:sz w:val="24"/>
              </w:rPr>
              <w:lastRenderedPageBreak/>
              <w:t>6</w:t>
            </w:r>
            <w:r w:rsidRPr="00F43BB0">
              <w:rPr>
                <w:rFonts w:eastAsia="楷体_GB2312" w:hint="eastAsia"/>
                <w:bCs/>
                <w:sz w:val="24"/>
              </w:rPr>
              <w:t>、然后在各个</w:t>
            </w:r>
            <w:r w:rsidRPr="00F43BB0">
              <w:rPr>
                <w:rFonts w:eastAsia="楷体_GB2312" w:hint="eastAsia"/>
                <w:bCs/>
                <w:sz w:val="24"/>
              </w:rPr>
              <w:t>PC</w:t>
            </w:r>
            <w:r w:rsidRPr="00F43BB0">
              <w:rPr>
                <w:rFonts w:eastAsia="楷体_GB2312" w:hint="eastAsia"/>
                <w:bCs/>
                <w:sz w:val="24"/>
              </w:rPr>
              <w:t>的命令提示符中测试是否互通。以下是整个拓扑图的布局：</w:t>
            </w:r>
          </w:p>
          <w:p w:rsidR="000F0189" w:rsidRDefault="00D35C39" w:rsidP="00D35C39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eastAsia="楷体_GB2312"/>
                <w:bCs/>
                <w:sz w:val="24"/>
              </w:rPr>
            </w:pPr>
            <w:r>
              <w:rPr>
                <w:rFonts w:eastAsia="楷体_GB2312" w:hint="eastAsia"/>
                <w:bCs/>
                <w:sz w:val="24"/>
              </w:rPr>
              <w:t>经理部</w:t>
            </w:r>
            <w:r>
              <w:rPr>
                <w:rFonts w:eastAsia="楷体_GB2312" w:hint="eastAsia"/>
                <w:bCs/>
                <w:sz w:val="24"/>
              </w:rPr>
              <w:t>ping</w:t>
            </w:r>
            <w:r>
              <w:rPr>
                <w:rFonts w:eastAsia="楷体_GB2312" w:hint="eastAsia"/>
                <w:bCs/>
                <w:sz w:val="24"/>
              </w:rPr>
              <w:t>财务部：</w:t>
            </w:r>
          </w:p>
          <w:p w:rsidR="00D35C39" w:rsidRDefault="005C6716" w:rsidP="00A1317B">
            <w:pPr>
              <w:pStyle w:val="a9"/>
              <w:tabs>
                <w:tab w:val="left" w:pos="5970"/>
              </w:tabs>
              <w:ind w:left="360" w:firstLineChars="0" w:firstLine="0"/>
              <w:jc w:val="center"/>
              <w:rPr>
                <w:rFonts w:eastAsia="楷体_GB2312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798EBE1" wp14:editId="3FF53D62">
                  <wp:extent cx="4305300" cy="3853310"/>
                  <wp:effectExtent l="0" t="0" r="0" b="0"/>
                  <wp:docPr id="8756615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66159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438" cy="3859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538D" w:rsidRPr="00D0538D" w:rsidRDefault="00B77C9F" w:rsidP="00D0538D">
            <w:pPr>
              <w:pStyle w:val="a9"/>
              <w:tabs>
                <w:tab w:val="left" w:pos="5970"/>
              </w:tabs>
              <w:ind w:left="360" w:firstLineChars="0" w:firstLine="0"/>
              <w:jc w:val="center"/>
              <w:rPr>
                <w:rFonts w:eastAsia="楷体_GB2312" w:hint="eastAsia"/>
                <w:bCs/>
                <w:color w:val="FF0000"/>
                <w:sz w:val="24"/>
              </w:rPr>
            </w:pPr>
            <w:r w:rsidRPr="00D0538D">
              <w:rPr>
                <w:rFonts w:eastAsia="楷体_GB2312" w:hint="eastAsia"/>
                <w:bCs/>
                <w:color w:val="FF0000"/>
                <w:sz w:val="24"/>
              </w:rPr>
              <w:t>可以</w:t>
            </w:r>
            <w:r w:rsidRPr="00D0538D">
              <w:rPr>
                <w:rFonts w:eastAsia="楷体_GB2312" w:hint="eastAsia"/>
                <w:bCs/>
                <w:color w:val="FF0000"/>
                <w:sz w:val="24"/>
              </w:rPr>
              <w:t>Ping</w:t>
            </w:r>
            <w:r w:rsidRPr="00D0538D">
              <w:rPr>
                <w:rFonts w:eastAsia="楷体_GB2312" w:hint="eastAsia"/>
                <w:bCs/>
                <w:color w:val="FF0000"/>
                <w:sz w:val="24"/>
              </w:rPr>
              <w:t>通，说明</w:t>
            </w:r>
            <w:r w:rsidR="00D0538D" w:rsidRPr="00D0538D">
              <w:rPr>
                <w:rFonts w:eastAsia="楷体_GB2312" w:hint="eastAsia"/>
                <w:bCs/>
                <w:color w:val="FF0000"/>
                <w:sz w:val="24"/>
              </w:rPr>
              <w:t>经理部可以访问财务部</w:t>
            </w:r>
          </w:p>
          <w:p w:rsidR="005C6716" w:rsidRDefault="005C6716" w:rsidP="00D35C39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eastAsia="楷体_GB2312"/>
                <w:bCs/>
                <w:sz w:val="24"/>
              </w:rPr>
            </w:pPr>
            <w:r>
              <w:rPr>
                <w:rFonts w:eastAsia="楷体_GB2312" w:hint="eastAsia"/>
                <w:bCs/>
                <w:sz w:val="24"/>
              </w:rPr>
              <w:t>销售部</w:t>
            </w:r>
            <w:r>
              <w:rPr>
                <w:rFonts w:eastAsia="楷体_GB2312" w:hint="eastAsia"/>
                <w:bCs/>
                <w:sz w:val="24"/>
              </w:rPr>
              <w:t>ping</w:t>
            </w:r>
            <w:r w:rsidR="00D0538D">
              <w:rPr>
                <w:rFonts w:eastAsia="楷体_GB2312" w:hint="eastAsia"/>
                <w:bCs/>
                <w:sz w:val="24"/>
              </w:rPr>
              <w:t>财务</w:t>
            </w:r>
            <w:r>
              <w:rPr>
                <w:rFonts w:eastAsia="楷体_GB2312" w:hint="eastAsia"/>
                <w:bCs/>
                <w:sz w:val="24"/>
              </w:rPr>
              <w:t>部：</w:t>
            </w:r>
          </w:p>
          <w:p w:rsidR="005C6716" w:rsidRDefault="005C6716" w:rsidP="00D0538D">
            <w:pPr>
              <w:pStyle w:val="a9"/>
              <w:tabs>
                <w:tab w:val="left" w:pos="5970"/>
              </w:tabs>
              <w:ind w:left="360" w:firstLineChars="0" w:firstLine="0"/>
              <w:jc w:val="center"/>
              <w:rPr>
                <w:rFonts w:eastAsia="楷体_GB2312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C0A2D5B" wp14:editId="3836F7F8">
                  <wp:extent cx="3977640" cy="3580641"/>
                  <wp:effectExtent l="0" t="0" r="3810" b="1270"/>
                  <wp:docPr id="8983553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35531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474" cy="358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538D" w:rsidRPr="00D0538D" w:rsidRDefault="00D0538D" w:rsidP="00D0538D">
            <w:pPr>
              <w:pStyle w:val="a9"/>
              <w:tabs>
                <w:tab w:val="left" w:pos="5970"/>
              </w:tabs>
              <w:ind w:left="360" w:firstLineChars="0" w:firstLine="0"/>
              <w:jc w:val="center"/>
              <w:rPr>
                <w:rFonts w:eastAsia="楷体_GB2312" w:hint="eastAsia"/>
                <w:bCs/>
                <w:color w:val="FF0000"/>
                <w:sz w:val="24"/>
              </w:rPr>
            </w:pPr>
            <w:r w:rsidRPr="00D0538D">
              <w:rPr>
                <w:rFonts w:eastAsia="楷体_GB2312" w:hint="eastAsia"/>
                <w:bCs/>
                <w:color w:val="FF0000"/>
                <w:sz w:val="24"/>
              </w:rPr>
              <w:t>销售部无法访问财务部，</w:t>
            </w:r>
            <w:r w:rsidRPr="00D0538D">
              <w:rPr>
                <w:rFonts w:eastAsia="楷体_GB2312" w:hint="eastAsia"/>
                <w:bCs/>
                <w:color w:val="FF0000"/>
                <w:sz w:val="24"/>
              </w:rPr>
              <w:t>ACL</w:t>
            </w:r>
            <w:r w:rsidRPr="00D0538D">
              <w:rPr>
                <w:rFonts w:eastAsia="楷体_GB2312" w:hint="eastAsia"/>
                <w:bCs/>
                <w:color w:val="FF0000"/>
                <w:sz w:val="24"/>
              </w:rPr>
              <w:t>设置成功</w:t>
            </w:r>
          </w:p>
          <w:p w:rsidR="00B77C9F" w:rsidRDefault="00B77C9F" w:rsidP="00B77C9F">
            <w:pPr>
              <w:tabs>
                <w:tab w:val="left" w:pos="5970"/>
              </w:tabs>
              <w:rPr>
                <w:rFonts w:eastAsia="楷体_GB2312"/>
                <w:bCs/>
                <w:sz w:val="24"/>
              </w:rPr>
            </w:pPr>
            <w:r>
              <w:rPr>
                <w:rFonts w:eastAsia="楷体_GB2312" w:hint="eastAsia"/>
                <w:bCs/>
                <w:sz w:val="24"/>
              </w:rPr>
              <w:lastRenderedPageBreak/>
              <w:t>7.</w:t>
            </w:r>
            <w:r>
              <w:rPr>
                <w:rFonts w:eastAsia="楷体_GB2312" w:hint="eastAsia"/>
                <w:bCs/>
                <w:sz w:val="24"/>
              </w:rPr>
              <w:t>一开始</w:t>
            </w:r>
            <w:r>
              <w:rPr>
                <w:rFonts w:eastAsia="楷体_GB2312" w:hint="eastAsia"/>
                <w:bCs/>
                <w:sz w:val="24"/>
              </w:rPr>
              <w:t>Ping</w:t>
            </w:r>
            <w:r>
              <w:rPr>
                <w:rFonts w:eastAsia="楷体_GB2312" w:hint="eastAsia"/>
                <w:bCs/>
                <w:sz w:val="24"/>
              </w:rPr>
              <w:t>不同，是因为</w:t>
            </w:r>
            <w:r>
              <w:rPr>
                <w:rFonts w:eastAsia="楷体_GB2312" w:hint="eastAsia"/>
                <w:bCs/>
                <w:sz w:val="24"/>
              </w:rPr>
              <w:t>PC</w:t>
            </w:r>
            <w:r>
              <w:rPr>
                <w:rFonts w:eastAsia="楷体_GB2312" w:hint="eastAsia"/>
                <w:bCs/>
                <w:sz w:val="24"/>
              </w:rPr>
              <w:t>机的网关没有设置，将</w:t>
            </w:r>
            <w:r>
              <w:rPr>
                <w:rFonts w:eastAsia="楷体_GB2312" w:hint="eastAsia"/>
                <w:bCs/>
                <w:sz w:val="24"/>
              </w:rPr>
              <w:t>PC</w:t>
            </w:r>
            <w:r>
              <w:rPr>
                <w:rFonts w:eastAsia="楷体_GB2312" w:hint="eastAsia"/>
                <w:bCs/>
                <w:sz w:val="24"/>
              </w:rPr>
              <w:t>机的网关设置为路由器相关端口的</w:t>
            </w:r>
            <w:r>
              <w:rPr>
                <w:rFonts w:eastAsia="楷体_GB2312" w:hint="eastAsia"/>
                <w:bCs/>
                <w:sz w:val="24"/>
              </w:rPr>
              <w:t>IP</w:t>
            </w:r>
            <w:r>
              <w:rPr>
                <w:rFonts w:eastAsia="楷体_GB2312" w:hint="eastAsia"/>
                <w:bCs/>
                <w:sz w:val="24"/>
              </w:rPr>
              <w:t>地址，如：</w:t>
            </w:r>
          </w:p>
          <w:p w:rsidR="00B77C9F" w:rsidRPr="00B77C9F" w:rsidRDefault="00B77C9F" w:rsidP="00B77C9F">
            <w:pPr>
              <w:tabs>
                <w:tab w:val="left" w:pos="5970"/>
              </w:tabs>
              <w:jc w:val="center"/>
              <w:rPr>
                <w:rFonts w:eastAsia="楷体_GB2312" w:hint="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8C5747E" wp14:editId="380E30C4">
                  <wp:extent cx="4290060" cy="3843286"/>
                  <wp:effectExtent l="0" t="0" r="0" b="5080"/>
                  <wp:docPr id="1599459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4595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3940" cy="3846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41E3" w:rsidRPr="00EF41E3" w:rsidRDefault="00EF41E3" w:rsidP="007765C3">
            <w:pPr>
              <w:tabs>
                <w:tab w:val="left" w:pos="5970"/>
              </w:tabs>
              <w:jc w:val="center"/>
              <w:rPr>
                <w:rFonts w:eastAsia="楷体_GB2312"/>
                <w:bCs/>
                <w:sz w:val="24"/>
              </w:rPr>
            </w:pPr>
          </w:p>
          <w:p w:rsidR="007765C3" w:rsidRDefault="00000000">
            <w:pPr>
              <w:tabs>
                <w:tab w:val="left" w:pos="5970"/>
              </w:tabs>
              <w:rPr>
                <w:rFonts w:eastAsia="楷体_GB2312"/>
                <w:bCs/>
                <w:sz w:val="24"/>
              </w:rPr>
            </w:pPr>
            <w:r>
              <w:rPr>
                <w:rFonts w:eastAsia="楷体_GB2312"/>
                <w:bCs/>
                <w:sz w:val="24"/>
              </w:rPr>
              <w:t>【实验结论】</w:t>
            </w:r>
          </w:p>
          <w:p w:rsidR="00B77C9F" w:rsidRPr="00B77C9F" w:rsidRDefault="00B77C9F" w:rsidP="00B77C9F">
            <w:pPr>
              <w:widowControl/>
              <w:shd w:val="clear" w:color="auto" w:fill="FFFFFF"/>
              <w:ind w:firstLineChars="200" w:firstLine="480"/>
              <w:jc w:val="left"/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</w:pP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在本次无线路由和防火墙配置实验中，我成功实现了对公司网络的特定访问控制策略。公司的经理部、销售部和财务部被分配到了不同的网段，并通过两台路由器（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WJ0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和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WJ1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）进行信息传递。实验中，经理部（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IP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地址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192.168.1.2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）能够顺利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ping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通财务部（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IP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地址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192.168.3.2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），表明经理部可以</w:t>
            </w:r>
            <w:proofErr w:type="gramStart"/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正常访问</w:t>
            </w:r>
            <w:proofErr w:type="gramEnd"/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财务部；而销售部（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IP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地址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192.168.2.2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）则被有效阻止，无法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ping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通财务部</w:t>
            </w:r>
            <w:r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。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 xml:space="preserve"> </w:t>
            </w:r>
          </w:p>
          <w:p w:rsidR="00B77C9F" w:rsidRPr="00B77C9F" w:rsidRDefault="00B77C9F" w:rsidP="00B77C9F">
            <w:pPr>
              <w:widowControl/>
              <w:shd w:val="clear" w:color="auto" w:fill="FFFFFF"/>
              <w:ind w:firstLineChars="200" w:firstLine="480"/>
              <w:jc w:val="left"/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</w:pP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为了实现这一目标，我们在路由器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WJ0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上进行了关键配置，包括设置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IP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准入规则、准入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IP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、拒接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IP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以及发布接入口令，有效地应用了访问控制列表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(ACL)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来实施访问策略。最后，通过在所有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PC</w:t>
            </w: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的命令提示符下进行互通性测试，验证了配置的有效性，确保了经理部与财务部之间的连通性，同时隔离了销售部对财务部的直接访问。</w:t>
            </w:r>
          </w:p>
          <w:p w:rsidR="007765C3" w:rsidRDefault="00B77C9F" w:rsidP="00B77C9F">
            <w:pPr>
              <w:widowControl/>
              <w:shd w:val="clear" w:color="auto" w:fill="FFFFFF"/>
              <w:ind w:firstLineChars="200" w:firstLine="480"/>
              <w:jc w:val="left"/>
              <w:rPr>
                <w:rFonts w:ascii="楷体_GB2312" w:hAnsi="楷体_GB2312" w:cs="Segoe UI"/>
                <w:color w:val="2C2C36"/>
                <w:kern w:val="0"/>
                <w:sz w:val="24"/>
              </w:rPr>
            </w:pPr>
            <w:r w:rsidRPr="00B77C9F"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  <w:t>综上所述，实验圆满达到了预期的安全访问控制目标，验证了网络分段和访问控制列表在维护企业网络安全中的重要作用。</w:t>
            </w:r>
          </w:p>
          <w:p w:rsidR="00112FC7" w:rsidRPr="007765C3" w:rsidRDefault="00112FC7" w:rsidP="00B77C9F">
            <w:pPr>
              <w:widowControl/>
              <w:shd w:val="clear" w:color="auto" w:fill="FFFFFF"/>
              <w:ind w:firstLineChars="200" w:firstLine="480"/>
              <w:jc w:val="left"/>
              <w:rPr>
                <w:rFonts w:ascii="楷体_GB2312" w:hAnsi="楷体_GB2312" w:cs="Segoe UI" w:hint="eastAsia"/>
                <w:color w:val="2C2C36"/>
                <w:kern w:val="0"/>
                <w:sz w:val="24"/>
              </w:rPr>
            </w:pPr>
          </w:p>
          <w:p w:rsidR="000F0189" w:rsidRDefault="00B77C9F">
            <w:pPr>
              <w:tabs>
                <w:tab w:val="left" w:pos="5970"/>
              </w:tabs>
              <w:jc w:val="left"/>
              <w:rPr>
                <w:rFonts w:eastAsia="楷体_GB2312"/>
                <w:bCs/>
                <w:sz w:val="24"/>
              </w:rPr>
            </w:pPr>
            <w:r>
              <w:rPr>
                <w:rFonts w:eastAsia="楷体_GB2312" w:hint="eastAsia"/>
                <w:bCs/>
                <w:sz w:val="24"/>
              </w:rPr>
              <w:t>在实验中，</w:t>
            </w:r>
            <w:r w:rsidR="009E0316">
              <w:rPr>
                <w:rFonts w:eastAsia="楷体_GB2312" w:hint="eastAsia"/>
                <w:bCs/>
                <w:sz w:val="24"/>
              </w:rPr>
              <w:t>也</w:t>
            </w:r>
            <w:r>
              <w:rPr>
                <w:rFonts w:eastAsia="楷体_GB2312" w:hint="eastAsia"/>
                <w:bCs/>
                <w:sz w:val="24"/>
              </w:rPr>
              <w:t>遇到了很多问题</w:t>
            </w:r>
          </w:p>
          <w:p w:rsidR="009E0316" w:rsidRPr="009E0316" w:rsidRDefault="009E0316" w:rsidP="009E0316">
            <w:pPr>
              <w:pStyle w:val="a9"/>
              <w:numPr>
                <w:ilvl w:val="0"/>
                <w:numId w:val="6"/>
              </w:numPr>
              <w:tabs>
                <w:tab w:val="left" w:pos="5970"/>
              </w:tabs>
              <w:ind w:firstLineChars="0"/>
              <w:jc w:val="left"/>
              <w:rPr>
                <w:rFonts w:eastAsia="楷体_GB2312"/>
                <w:bCs/>
                <w:sz w:val="24"/>
              </w:rPr>
            </w:pPr>
            <w:r w:rsidRPr="009E0316">
              <w:rPr>
                <w:rFonts w:eastAsia="楷体_GB2312" w:hint="eastAsia"/>
                <w:bCs/>
                <w:sz w:val="24"/>
              </w:rPr>
              <w:t>路由器端口不足：</w:t>
            </w:r>
          </w:p>
          <w:p w:rsidR="009E0316" w:rsidRDefault="009E0316" w:rsidP="009E0316">
            <w:pPr>
              <w:pStyle w:val="a9"/>
              <w:tabs>
                <w:tab w:val="left" w:pos="5970"/>
              </w:tabs>
              <w:ind w:left="360" w:firstLineChars="0" w:firstLine="0"/>
              <w:jc w:val="left"/>
              <w:rPr>
                <w:rFonts w:eastAsia="楷体_GB2312"/>
                <w:bCs/>
                <w:sz w:val="24"/>
              </w:rPr>
            </w:pPr>
            <w:r>
              <w:rPr>
                <w:rFonts w:eastAsia="楷体_GB2312" w:hint="eastAsia"/>
                <w:bCs/>
                <w:sz w:val="24"/>
              </w:rPr>
              <w:t>解决方法：使用</w:t>
            </w:r>
            <w:r>
              <w:rPr>
                <w:rFonts w:eastAsia="楷体_GB2312" w:hint="eastAsia"/>
                <w:bCs/>
                <w:sz w:val="24"/>
              </w:rPr>
              <w:t>WIC-2T</w:t>
            </w:r>
          </w:p>
          <w:p w:rsidR="009E0316" w:rsidRPr="009E0316" w:rsidRDefault="009E0316" w:rsidP="009E0316">
            <w:pPr>
              <w:pStyle w:val="a9"/>
              <w:numPr>
                <w:ilvl w:val="0"/>
                <w:numId w:val="6"/>
              </w:numPr>
              <w:tabs>
                <w:tab w:val="left" w:pos="5970"/>
              </w:tabs>
              <w:ind w:firstLineChars="0"/>
              <w:jc w:val="left"/>
              <w:rPr>
                <w:rFonts w:eastAsia="楷体_GB2312"/>
                <w:bCs/>
                <w:sz w:val="24"/>
              </w:rPr>
            </w:pPr>
            <w:r w:rsidRPr="009E0316">
              <w:rPr>
                <w:rFonts w:eastAsia="楷体_GB2312" w:hint="eastAsia"/>
                <w:bCs/>
                <w:sz w:val="24"/>
              </w:rPr>
              <w:t>无法</w:t>
            </w:r>
            <w:r w:rsidRPr="009E0316">
              <w:rPr>
                <w:rFonts w:eastAsia="楷体_GB2312" w:hint="eastAsia"/>
                <w:bCs/>
                <w:sz w:val="24"/>
              </w:rPr>
              <w:t>ping</w:t>
            </w:r>
            <w:r w:rsidRPr="009E0316">
              <w:rPr>
                <w:rFonts w:eastAsia="楷体_GB2312" w:hint="eastAsia"/>
                <w:bCs/>
                <w:sz w:val="24"/>
              </w:rPr>
              <w:t>通：</w:t>
            </w:r>
          </w:p>
          <w:p w:rsidR="009E0316" w:rsidRPr="009E0316" w:rsidRDefault="009E0316" w:rsidP="009E0316">
            <w:pPr>
              <w:pStyle w:val="a9"/>
              <w:tabs>
                <w:tab w:val="left" w:pos="5970"/>
              </w:tabs>
              <w:ind w:left="360" w:firstLineChars="0" w:firstLine="0"/>
              <w:jc w:val="left"/>
              <w:rPr>
                <w:rFonts w:eastAsia="楷体_GB2312" w:hint="eastAsia"/>
                <w:bCs/>
                <w:sz w:val="24"/>
              </w:rPr>
            </w:pPr>
            <w:r>
              <w:rPr>
                <w:rFonts w:eastAsia="楷体_GB2312" w:hint="eastAsia"/>
                <w:bCs/>
                <w:sz w:val="24"/>
              </w:rPr>
              <w:t>解决办法：仔细检查，设置网关</w:t>
            </w:r>
          </w:p>
          <w:p w:rsidR="000F0189" w:rsidRDefault="000F0189">
            <w:pPr>
              <w:tabs>
                <w:tab w:val="left" w:pos="5970"/>
              </w:tabs>
              <w:jc w:val="left"/>
              <w:rPr>
                <w:rFonts w:eastAsia="楷体_GB2312" w:hint="eastAsia"/>
                <w:bCs/>
                <w:sz w:val="24"/>
              </w:rPr>
            </w:pPr>
          </w:p>
        </w:tc>
      </w:tr>
      <w:tr w:rsidR="000F0189">
        <w:trPr>
          <w:trHeight w:val="345"/>
        </w:trPr>
        <w:tc>
          <w:tcPr>
            <w:tcW w:w="8522" w:type="dxa"/>
            <w:gridSpan w:val="6"/>
          </w:tcPr>
          <w:p w:rsidR="000F0189" w:rsidRDefault="00000000">
            <w:pPr>
              <w:tabs>
                <w:tab w:val="left" w:pos="5970"/>
              </w:tabs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lastRenderedPageBreak/>
              <w:t>三、指导教师评语及成绩：</w:t>
            </w:r>
          </w:p>
        </w:tc>
      </w:tr>
      <w:tr w:rsidR="000F0189">
        <w:trPr>
          <w:trHeight w:val="375"/>
        </w:trPr>
        <w:tc>
          <w:tcPr>
            <w:tcW w:w="4326" w:type="dxa"/>
            <w:vMerge w:val="restart"/>
            <w:vAlign w:val="center"/>
          </w:tcPr>
          <w:p w:rsidR="000F0189" w:rsidRDefault="00000000">
            <w:pPr>
              <w:tabs>
                <w:tab w:val="left" w:pos="5970"/>
              </w:tabs>
              <w:ind w:firstLineChars="931" w:firstLine="2243"/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/>
                <w:b/>
                <w:bCs/>
                <w:sz w:val="24"/>
              </w:rPr>
              <w:t>评语</w:t>
            </w:r>
          </w:p>
        </w:tc>
        <w:tc>
          <w:tcPr>
            <w:tcW w:w="4196" w:type="dxa"/>
            <w:gridSpan w:val="5"/>
          </w:tcPr>
          <w:p w:rsidR="000F0189" w:rsidRDefault="00000000">
            <w:pPr>
              <w:tabs>
                <w:tab w:val="left" w:pos="5970"/>
              </w:tabs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/>
                <w:b/>
                <w:bCs/>
                <w:sz w:val="24"/>
              </w:rPr>
              <w:t>评语等级</w:t>
            </w:r>
          </w:p>
        </w:tc>
      </w:tr>
      <w:tr w:rsidR="000F0189">
        <w:trPr>
          <w:trHeight w:val="240"/>
        </w:trPr>
        <w:tc>
          <w:tcPr>
            <w:tcW w:w="4326" w:type="dxa"/>
            <w:vMerge/>
          </w:tcPr>
          <w:p w:rsidR="000F0189" w:rsidRDefault="000F0189">
            <w:pPr>
              <w:tabs>
                <w:tab w:val="left" w:pos="5970"/>
              </w:tabs>
              <w:ind w:firstLineChars="735" w:firstLine="1771"/>
              <w:rPr>
                <w:rFonts w:eastAsia="楷体_GB2312"/>
                <w:b/>
                <w:bCs/>
                <w:sz w:val="24"/>
              </w:rPr>
            </w:pPr>
          </w:p>
        </w:tc>
        <w:tc>
          <w:tcPr>
            <w:tcW w:w="824" w:type="dxa"/>
            <w:vAlign w:val="center"/>
          </w:tcPr>
          <w:p w:rsidR="000F0189" w:rsidRDefault="00000000">
            <w:pPr>
              <w:tabs>
                <w:tab w:val="left" w:pos="5970"/>
              </w:tabs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/>
                <w:b/>
                <w:bCs/>
                <w:sz w:val="24"/>
              </w:rPr>
              <w:t>优</w:t>
            </w:r>
          </w:p>
        </w:tc>
        <w:tc>
          <w:tcPr>
            <w:tcW w:w="816" w:type="dxa"/>
            <w:vAlign w:val="center"/>
          </w:tcPr>
          <w:p w:rsidR="000F0189" w:rsidRDefault="00000000">
            <w:pPr>
              <w:tabs>
                <w:tab w:val="left" w:pos="5970"/>
              </w:tabs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/>
                <w:b/>
                <w:bCs/>
                <w:sz w:val="24"/>
              </w:rPr>
              <w:t>良</w:t>
            </w:r>
          </w:p>
        </w:tc>
        <w:tc>
          <w:tcPr>
            <w:tcW w:w="809" w:type="dxa"/>
            <w:vAlign w:val="center"/>
          </w:tcPr>
          <w:p w:rsidR="000F0189" w:rsidRDefault="00000000">
            <w:pPr>
              <w:tabs>
                <w:tab w:val="left" w:pos="5970"/>
              </w:tabs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/>
                <w:b/>
                <w:bCs/>
                <w:sz w:val="24"/>
              </w:rPr>
              <w:t>中</w:t>
            </w:r>
          </w:p>
        </w:tc>
        <w:tc>
          <w:tcPr>
            <w:tcW w:w="855" w:type="dxa"/>
            <w:vAlign w:val="center"/>
          </w:tcPr>
          <w:p w:rsidR="000F0189" w:rsidRDefault="00000000">
            <w:pPr>
              <w:tabs>
                <w:tab w:val="left" w:pos="5970"/>
              </w:tabs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/>
                <w:b/>
                <w:bCs/>
                <w:sz w:val="24"/>
              </w:rPr>
              <w:t>及格</w:t>
            </w:r>
          </w:p>
        </w:tc>
        <w:tc>
          <w:tcPr>
            <w:tcW w:w="892" w:type="dxa"/>
            <w:vAlign w:val="center"/>
          </w:tcPr>
          <w:p w:rsidR="000F0189" w:rsidRDefault="00000000">
            <w:pPr>
              <w:tabs>
                <w:tab w:val="left" w:pos="5970"/>
              </w:tabs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/>
                <w:b/>
                <w:bCs/>
                <w:sz w:val="24"/>
              </w:rPr>
              <w:t>不及格</w:t>
            </w:r>
          </w:p>
        </w:tc>
      </w:tr>
      <w:tr w:rsidR="000F0189">
        <w:trPr>
          <w:trHeight w:val="315"/>
        </w:trPr>
        <w:tc>
          <w:tcPr>
            <w:tcW w:w="4326" w:type="dxa"/>
          </w:tcPr>
          <w:p w:rsidR="000F0189" w:rsidRDefault="00000000">
            <w:pPr>
              <w:tabs>
                <w:tab w:val="left" w:pos="5970"/>
              </w:tabs>
              <w:rPr>
                <w:rFonts w:eastAsia="楷体_GB2312"/>
                <w:b/>
                <w:bCs/>
                <w:szCs w:val="21"/>
              </w:rPr>
            </w:pPr>
            <w:r>
              <w:rPr>
                <w:rFonts w:eastAsia="楷体_GB2312"/>
                <w:b/>
                <w:bCs/>
                <w:szCs w:val="21"/>
              </w:rPr>
              <w:t>1.</w:t>
            </w:r>
            <w:r>
              <w:rPr>
                <w:rFonts w:eastAsia="楷体_GB2312"/>
                <w:b/>
                <w:bCs/>
                <w:szCs w:val="21"/>
              </w:rPr>
              <w:t>实验报告按时完成</w:t>
            </w:r>
            <w:r>
              <w:rPr>
                <w:rFonts w:eastAsia="楷体_GB2312"/>
                <w:b/>
                <w:bCs/>
                <w:szCs w:val="21"/>
              </w:rPr>
              <w:t>,</w:t>
            </w:r>
            <w:r>
              <w:rPr>
                <w:rFonts w:eastAsia="楷体_GB2312"/>
                <w:b/>
                <w:bCs/>
                <w:szCs w:val="21"/>
              </w:rPr>
              <w:t>字迹清楚</w:t>
            </w:r>
            <w:r>
              <w:rPr>
                <w:rFonts w:eastAsia="楷体_GB2312"/>
                <w:b/>
                <w:bCs/>
                <w:szCs w:val="21"/>
              </w:rPr>
              <w:t>,</w:t>
            </w:r>
            <w:r>
              <w:rPr>
                <w:rFonts w:eastAsia="楷体_GB2312"/>
                <w:b/>
                <w:bCs/>
                <w:szCs w:val="21"/>
              </w:rPr>
              <w:t>文字叙述流畅</w:t>
            </w:r>
            <w:r>
              <w:rPr>
                <w:rFonts w:eastAsia="楷体_GB2312"/>
                <w:b/>
                <w:bCs/>
                <w:szCs w:val="21"/>
              </w:rPr>
              <w:t>,</w:t>
            </w:r>
            <w:r>
              <w:rPr>
                <w:rFonts w:eastAsia="楷体_GB2312"/>
                <w:b/>
                <w:bCs/>
                <w:szCs w:val="21"/>
              </w:rPr>
              <w:t>逻辑性强</w:t>
            </w:r>
          </w:p>
        </w:tc>
        <w:tc>
          <w:tcPr>
            <w:tcW w:w="824" w:type="dxa"/>
          </w:tcPr>
          <w:p w:rsidR="000F0189" w:rsidRDefault="000F0189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</w:p>
        </w:tc>
        <w:tc>
          <w:tcPr>
            <w:tcW w:w="816" w:type="dxa"/>
          </w:tcPr>
          <w:p w:rsidR="000F0189" w:rsidRDefault="000F0189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</w:p>
        </w:tc>
        <w:tc>
          <w:tcPr>
            <w:tcW w:w="809" w:type="dxa"/>
          </w:tcPr>
          <w:p w:rsidR="000F0189" w:rsidRDefault="000F0189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</w:p>
        </w:tc>
        <w:tc>
          <w:tcPr>
            <w:tcW w:w="855" w:type="dxa"/>
          </w:tcPr>
          <w:p w:rsidR="000F0189" w:rsidRDefault="000F0189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</w:p>
        </w:tc>
        <w:tc>
          <w:tcPr>
            <w:tcW w:w="892" w:type="dxa"/>
          </w:tcPr>
          <w:p w:rsidR="000F0189" w:rsidRDefault="000F0189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</w:p>
        </w:tc>
      </w:tr>
      <w:tr w:rsidR="000F0189">
        <w:trPr>
          <w:trHeight w:val="300"/>
        </w:trPr>
        <w:tc>
          <w:tcPr>
            <w:tcW w:w="4326" w:type="dxa"/>
          </w:tcPr>
          <w:p w:rsidR="000F0189" w:rsidRDefault="00000000">
            <w:pPr>
              <w:tabs>
                <w:tab w:val="left" w:pos="5970"/>
              </w:tabs>
              <w:rPr>
                <w:rFonts w:eastAsia="楷体_GB2312"/>
                <w:b/>
                <w:bCs/>
                <w:szCs w:val="21"/>
              </w:rPr>
            </w:pPr>
            <w:r>
              <w:rPr>
                <w:rFonts w:eastAsia="楷体_GB2312"/>
                <w:b/>
                <w:bCs/>
                <w:szCs w:val="21"/>
              </w:rPr>
              <w:t>2.</w:t>
            </w:r>
            <w:r>
              <w:rPr>
                <w:rFonts w:eastAsia="楷体_GB2312"/>
                <w:b/>
                <w:bCs/>
                <w:szCs w:val="21"/>
              </w:rPr>
              <w:t>实验方案设计合理</w:t>
            </w:r>
          </w:p>
        </w:tc>
        <w:tc>
          <w:tcPr>
            <w:tcW w:w="824" w:type="dxa"/>
          </w:tcPr>
          <w:p w:rsidR="000F0189" w:rsidRDefault="000F0189">
            <w:pPr>
              <w:tabs>
                <w:tab w:val="left" w:pos="5970"/>
              </w:tabs>
              <w:rPr>
                <w:rFonts w:eastAsia="楷体_GB2312"/>
                <w:bCs/>
                <w:sz w:val="24"/>
              </w:rPr>
            </w:pPr>
          </w:p>
        </w:tc>
        <w:tc>
          <w:tcPr>
            <w:tcW w:w="816" w:type="dxa"/>
          </w:tcPr>
          <w:p w:rsidR="000F0189" w:rsidRDefault="000F0189">
            <w:pPr>
              <w:tabs>
                <w:tab w:val="left" w:pos="5970"/>
              </w:tabs>
              <w:rPr>
                <w:rFonts w:eastAsia="楷体_GB2312"/>
                <w:bCs/>
                <w:sz w:val="24"/>
              </w:rPr>
            </w:pPr>
          </w:p>
        </w:tc>
        <w:tc>
          <w:tcPr>
            <w:tcW w:w="809" w:type="dxa"/>
          </w:tcPr>
          <w:p w:rsidR="000F0189" w:rsidRDefault="000F0189">
            <w:pPr>
              <w:tabs>
                <w:tab w:val="left" w:pos="5970"/>
              </w:tabs>
              <w:rPr>
                <w:rFonts w:eastAsia="楷体_GB2312"/>
                <w:bCs/>
                <w:sz w:val="24"/>
              </w:rPr>
            </w:pPr>
          </w:p>
        </w:tc>
        <w:tc>
          <w:tcPr>
            <w:tcW w:w="855" w:type="dxa"/>
          </w:tcPr>
          <w:p w:rsidR="000F0189" w:rsidRDefault="000F0189">
            <w:pPr>
              <w:tabs>
                <w:tab w:val="left" w:pos="5970"/>
              </w:tabs>
              <w:rPr>
                <w:rFonts w:eastAsia="楷体_GB2312"/>
                <w:bCs/>
                <w:sz w:val="24"/>
              </w:rPr>
            </w:pPr>
          </w:p>
        </w:tc>
        <w:tc>
          <w:tcPr>
            <w:tcW w:w="892" w:type="dxa"/>
          </w:tcPr>
          <w:p w:rsidR="000F0189" w:rsidRDefault="000F0189">
            <w:pPr>
              <w:tabs>
                <w:tab w:val="left" w:pos="5970"/>
              </w:tabs>
              <w:rPr>
                <w:rFonts w:eastAsia="楷体_GB2312"/>
                <w:bCs/>
                <w:sz w:val="24"/>
              </w:rPr>
            </w:pPr>
          </w:p>
        </w:tc>
      </w:tr>
      <w:tr w:rsidR="000F0189">
        <w:trPr>
          <w:trHeight w:val="315"/>
        </w:trPr>
        <w:tc>
          <w:tcPr>
            <w:tcW w:w="4326" w:type="dxa"/>
          </w:tcPr>
          <w:p w:rsidR="000F0189" w:rsidRDefault="00000000">
            <w:pPr>
              <w:tabs>
                <w:tab w:val="left" w:pos="5970"/>
              </w:tabs>
              <w:rPr>
                <w:rFonts w:eastAsia="楷体_GB2312"/>
                <w:b/>
                <w:bCs/>
                <w:szCs w:val="21"/>
              </w:rPr>
            </w:pPr>
            <w:r>
              <w:rPr>
                <w:rFonts w:eastAsia="楷体_GB2312"/>
                <w:b/>
                <w:bCs/>
                <w:szCs w:val="21"/>
              </w:rPr>
              <w:t>3.</w:t>
            </w:r>
            <w:r>
              <w:rPr>
                <w:rFonts w:eastAsia="楷体_GB2312"/>
                <w:b/>
                <w:bCs/>
                <w:szCs w:val="21"/>
              </w:rPr>
              <w:t>实验过程（实验步骤详细</w:t>
            </w:r>
            <w:r>
              <w:rPr>
                <w:rFonts w:eastAsia="楷体_GB2312"/>
                <w:b/>
                <w:bCs/>
                <w:szCs w:val="21"/>
              </w:rPr>
              <w:t>,</w:t>
            </w:r>
            <w:r>
              <w:rPr>
                <w:rFonts w:eastAsia="楷体_GB2312"/>
                <w:b/>
                <w:bCs/>
                <w:szCs w:val="21"/>
              </w:rPr>
              <w:t>记录</w:t>
            </w:r>
            <w:proofErr w:type="gramStart"/>
            <w:r>
              <w:rPr>
                <w:rFonts w:eastAsia="楷体_GB2312"/>
                <w:b/>
                <w:bCs/>
                <w:szCs w:val="21"/>
              </w:rPr>
              <w:t>完整</w:t>
            </w:r>
            <w:r>
              <w:rPr>
                <w:rFonts w:eastAsia="楷体_GB2312"/>
                <w:b/>
                <w:bCs/>
                <w:szCs w:val="21"/>
              </w:rPr>
              <w:t>,</w:t>
            </w:r>
            <w:proofErr w:type="gramEnd"/>
            <w:r>
              <w:rPr>
                <w:rFonts w:eastAsia="楷体_GB2312"/>
                <w:b/>
                <w:bCs/>
                <w:szCs w:val="21"/>
              </w:rPr>
              <w:t>数据合理</w:t>
            </w:r>
            <w:r>
              <w:rPr>
                <w:rFonts w:eastAsia="楷体_GB2312"/>
                <w:b/>
                <w:bCs/>
                <w:szCs w:val="21"/>
              </w:rPr>
              <w:t>,</w:t>
            </w:r>
            <w:r>
              <w:rPr>
                <w:rFonts w:eastAsia="楷体_GB2312"/>
                <w:b/>
                <w:bCs/>
                <w:szCs w:val="21"/>
              </w:rPr>
              <w:t>分析透彻</w:t>
            </w:r>
            <w:r>
              <w:rPr>
                <w:rFonts w:eastAsia="楷体_GB2312"/>
                <w:b/>
                <w:color w:val="000000"/>
                <w:szCs w:val="21"/>
              </w:rPr>
              <w:t>）</w:t>
            </w:r>
          </w:p>
        </w:tc>
        <w:tc>
          <w:tcPr>
            <w:tcW w:w="824" w:type="dxa"/>
          </w:tcPr>
          <w:p w:rsidR="000F0189" w:rsidRDefault="000F0189">
            <w:pPr>
              <w:tabs>
                <w:tab w:val="left" w:pos="5970"/>
              </w:tabs>
              <w:rPr>
                <w:rFonts w:eastAsia="楷体_GB2312"/>
                <w:bCs/>
                <w:sz w:val="24"/>
              </w:rPr>
            </w:pPr>
          </w:p>
        </w:tc>
        <w:tc>
          <w:tcPr>
            <w:tcW w:w="816" w:type="dxa"/>
          </w:tcPr>
          <w:p w:rsidR="000F0189" w:rsidRDefault="000F0189">
            <w:pPr>
              <w:tabs>
                <w:tab w:val="left" w:pos="5970"/>
              </w:tabs>
              <w:rPr>
                <w:rFonts w:eastAsia="楷体_GB2312"/>
                <w:bCs/>
                <w:sz w:val="24"/>
              </w:rPr>
            </w:pPr>
          </w:p>
        </w:tc>
        <w:tc>
          <w:tcPr>
            <w:tcW w:w="809" w:type="dxa"/>
          </w:tcPr>
          <w:p w:rsidR="000F0189" w:rsidRDefault="000F0189">
            <w:pPr>
              <w:tabs>
                <w:tab w:val="left" w:pos="5970"/>
              </w:tabs>
              <w:rPr>
                <w:rFonts w:eastAsia="楷体_GB2312"/>
                <w:bCs/>
                <w:sz w:val="24"/>
              </w:rPr>
            </w:pPr>
          </w:p>
        </w:tc>
        <w:tc>
          <w:tcPr>
            <w:tcW w:w="855" w:type="dxa"/>
          </w:tcPr>
          <w:p w:rsidR="000F0189" w:rsidRDefault="000F0189">
            <w:pPr>
              <w:tabs>
                <w:tab w:val="left" w:pos="5970"/>
              </w:tabs>
              <w:rPr>
                <w:rFonts w:eastAsia="楷体_GB2312"/>
                <w:bCs/>
                <w:sz w:val="24"/>
              </w:rPr>
            </w:pPr>
          </w:p>
        </w:tc>
        <w:tc>
          <w:tcPr>
            <w:tcW w:w="892" w:type="dxa"/>
          </w:tcPr>
          <w:p w:rsidR="000F0189" w:rsidRDefault="000F0189">
            <w:pPr>
              <w:tabs>
                <w:tab w:val="left" w:pos="5970"/>
              </w:tabs>
              <w:rPr>
                <w:rFonts w:eastAsia="楷体_GB2312"/>
                <w:bCs/>
                <w:sz w:val="24"/>
              </w:rPr>
            </w:pPr>
          </w:p>
        </w:tc>
      </w:tr>
      <w:tr w:rsidR="000F0189">
        <w:trPr>
          <w:trHeight w:val="285"/>
        </w:trPr>
        <w:tc>
          <w:tcPr>
            <w:tcW w:w="4326" w:type="dxa"/>
          </w:tcPr>
          <w:p w:rsidR="000F0189" w:rsidRDefault="00000000">
            <w:pPr>
              <w:tabs>
                <w:tab w:val="left" w:pos="5970"/>
              </w:tabs>
              <w:rPr>
                <w:rFonts w:eastAsia="楷体_GB2312"/>
                <w:b/>
                <w:bCs/>
                <w:szCs w:val="21"/>
              </w:rPr>
            </w:pPr>
            <w:r>
              <w:rPr>
                <w:rFonts w:eastAsia="楷体_GB2312"/>
                <w:b/>
                <w:bCs/>
                <w:szCs w:val="21"/>
              </w:rPr>
              <w:t>4</w:t>
            </w:r>
            <w:r>
              <w:rPr>
                <w:rFonts w:eastAsia="楷体_GB2312"/>
                <w:b/>
                <w:bCs/>
                <w:szCs w:val="21"/>
              </w:rPr>
              <w:t>实验结论正确</w:t>
            </w:r>
            <w:r>
              <w:rPr>
                <w:rFonts w:eastAsia="楷体_GB2312"/>
                <w:b/>
                <w:bCs/>
                <w:szCs w:val="21"/>
              </w:rPr>
              <w:t>.</w:t>
            </w:r>
          </w:p>
        </w:tc>
        <w:tc>
          <w:tcPr>
            <w:tcW w:w="824" w:type="dxa"/>
          </w:tcPr>
          <w:p w:rsidR="000F0189" w:rsidRDefault="000F0189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</w:p>
        </w:tc>
        <w:tc>
          <w:tcPr>
            <w:tcW w:w="816" w:type="dxa"/>
          </w:tcPr>
          <w:p w:rsidR="000F0189" w:rsidRDefault="000F0189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</w:p>
        </w:tc>
        <w:tc>
          <w:tcPr>
            <w:tcW w:w="809" w:type="dxa"/>
          </w:tcPr>
          <w:p w:rsidR="000F0189" w:rsidRDefault="000F0189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</w:p>
        </w:tc>
        <w:tc>
          <w:tcPr>
            <w:tcW w:w="855" w:type="dxa"/>
          </w:tcPr>
          <w:p w:rsidR="000F0189" w:rsidRDefault="000F0189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</w:p>
        </w:tc>
        <w:tc>
          <w:tcPr>
            <w:tcW w:w="892" w:type="dxa"/>
          </w:tcPr>
          <w:p w:rsidR="000F0189" w:rsidRDefault="000F0189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</w:p>
        </w:tc>
      </w:tr>
      <w:tr w:rsidR="000F0189">
        <w:trPr>
          <w:trHeight w:val="1321"/>
        </w:trPr>
        <w:tc>
          <w:tcPr>
            <w:tcW w:w="8522" w:type="dxa"/>
            <w:gridSpan w:val="6"/>
          </w:tcPr>
          <w:p w:rsidR="000F0189" w:rsidRDefault="000F0189">
            <w:pPr>
              <w:tabs>
                <w:tab w:val="left" w:pos="5970"/>
              </w:tabs>
              <w:jc w:val="left"/>
              <w:rPr>
                <w:rFonts w:eastAsia="楷体_GB2312"/>
                <w:b/>
                <w:bCs/>
                <w:sz w:val="24"/>
              </w:rPr>
            </w:pPr>
          </w:p>
          <w:p w:rsidR="000F0189" w:rsidRDefault="00000000">
            <w:pPr>
              <w:tabs>
                <w:tab w:val="left" w:pos="5970"/>
              </w:tabs>
              <w:ind w:firstLineChars="931" w:firstLine="2243"/>
              <w:rPr>
                <w:rFonts w:eastAsia="楷体_GB2312"/>
                <w:bCs/>
                <w:sz w:val="24"/>
              </w:rPr>
            </w:pPr>
            <w:r>
              <w:rPr>
                <w:rFonts w:eastAsia="楷体_GB2312"/>
                <w:b/>
                <w:bCs/>
                <w:sz w:val="24"/>
              </w:rPr>
              <w:t>成绩：</w:t>
            </w:r>
          </w:p>
          <w:p w:rsidR="000F0189" w:rsidRDefault="000F0189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</w:p>
          <w:p w:rsidR="000F0189" w:rsidRDefault="00000000">
            <w:pPr>
              <w:tabs>
                <w:tab w:val="left" w:pos="5970"/>
              </w:tabs>
              <w:ind w:firstLineChars="2278" w:firstLine="5489"/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/>
                <w:b/>
                <w:bCs/>
                <w:sz w:val="24"/>
              </w:rPr>
              <w:t>指导教师签名：</w:t>
            </w:r>
          </w:p>
          <w:p w:rsidR="000F0189" w:rsidRDefault="00000000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/>
                <w:b/>
                <w:bCs/>
                <w:sz w:val="24"/>
              </w:rPr>
              <w:t>批阅日期：</w:t>
            </w:r>
          </w:p>
        </w:tc>
      </w:tr>
    </w:tbl>
    <w:p w:rsidR="000F0189" w:rsidRDefault="00000000">
      <w:pPr>
        <w:rPr>
          <w:rFonts w:eastAsia="黑体"/>
          <w:b/>
          <w:bCs/>
          <w:sz w:val="28"/>
          <w:szCs w:val="28"/>
        </w:rPr>
      </w:pPr>
      <w:r>
        <w:rPr>
          <w:rFonts w:eastAsia="黑体"/>
          <w:b/>
          <w:bCs/>
          <w:sz w:val="28"/>
          <w:szCs w:val="28"/>
        </w:rPr>
        <w:t>附录：（相关材料</w:t>
      </w:r>
      <w:r>
        <w:rPr>
          <w:rFonts w:eastAsia="黑体"/>
          <w:b/>
          <w:bCs/>
          <w:sz w:val="28"/>
          <w:szCs w:val="28"/>
        </w:rPr>
        <w:t>-</w:t>
      </w:r>
      <w:r>
        <w:rPr>
          <w:rFonts w:eastAsia="黑体"/>
          <w:b/>
          <w:bCs/>
          <w:sz w:val="28"/>
          <w:szCs w:val="28"/>
        </w:rPr>
        <w:t>可选）</w:t>
      </w:r>
    </w:p>
    <w:sectPr w:rsidR="000F0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1A1A"/>
    <w:multiLevelType w:val="hybridMultilevel"/>
    <w:tmpl w:val="77C4322E"/>
    <w:lvl w:ilvl="0" w:tplc="EAFED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3E1788"/>
    <w:multiLevelType w:val="multilevel"/>
    <w:tmpl w:val="048CB8C4"/>
    <w:lvl w:ilvl="0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entative="1">
      <w:start w:val="1"/>
      <w:numFmt w:val="decimal"/>
      <w:lvlText w:val="%2."/>
      <w:lvlJc w:val="left"/>
      <w:pPr>
        <w:tabs>
          <w:tab w:val="num" w:pos="1582"/>
        </w:tabs>
        <w:ind w:left="1582" w:hanging="360"/>
      </w:pPr>
    </w:lvl>
    <w:lvl w:ilvl="2" w:tentative="1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</w:lvl>
    <w:lvl w:ilvl="3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entative="1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</w:lvl>
    <w:lvl w:ilvl="5" w:tentative="1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</w:lvl>
    <w:lvl w:ilvl="6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entative="1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</w:lvl>
    <w:lvl w:ilvl="8" w:tentative="1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</w:lvl>
  </w:abstractNum>
  <w:abstractNum w:abstractNumId="2" w15:restartNumberingAfterBreak="0">
    <w:nsid w:val="26111D03"/>
    <w:multiLevelType w:val="multilevel"/>
    <w:tmpl w:val="7AE65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75B10"/>
    <w:multiLevelType w:val="multilevel"/>
    <w:tmpl w:val="A1D4E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5105F9"/>
    <w:multiLevelType w:val="multilevel"/>
    <w:tmpl w:val="827A1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AD572B"/>
    <w:multiLevelType w:val="multilevel"/>
    <w:tmpl w:val="62AD572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83415482">
    <w:abstractNumId w:val="5"/>
  </w:num>
  <w:num w:numId="2" w16cid:durableId="1581408455">
    <w:abstractNumId w:val="1"/>
  </w:num>
  <w:num w:numId="3" w16cid:durableId="2010595798">
    <w:abstractNumId w:val="2"/>
  </w:num>
  <w:num w:numId="4" w16cid:durableId="1831408675">
    <w:abstractNumId w:val="3"/>
  </w:num>
  <w:num w:numId="5" w16cid:durableId="650984842">
    <w:abstractNumId w:val="4"/>
  </w:num>
  <w:num w:numId="6" w16cid:durableId="121978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69"/>
    <w:rsid w:val="0004196B"/>
    <w:rsid w:val="000630B2"/>
    <w:rsid w:val="00070162"/>
    <w:rsid w:val="0007178E"/>
    <w:rsid w:val="000738FC"/>
    <w:rsid w:val="000C17A4"/>
    <w:rsid w:val="000C29A8"/>
    <w:rsid w:val="000F0189"/>
    <w:rsid w:val="00112FC7"/>
    <w:rsid w:val="00123ACD"/>
    <w:rsid w:val="00152078"/>
    <w:rsid w:val="0021622E"/>
    <w:rsid w:val="002166FD"/>
    <w:rsid w:val="002561E1"/>
    <w:rsid w:val="002C57FA"/>
    <w:rsid w:val="00332509"/>
    <w:rsid w:val="00395F03"/>
    <w:rsid w:val="00454F8C"/>
    <w:rsid w:val="0051598B"/>
    <w:rsid w:val="0053513B"/>
    <w:rsid w:val="00595088"/>
    <w:rsid w:val="005B576F"/>
    <w:rsid w:val="005C6716"/>
    <w:rsid w:val="005E03A3"/>
    <w:rsid w:val="00682EB7"/>
    <w:rsid w:val="006941EC"/>
    <w:rsid w:val="006B00E9"/>
    <w:rsid w:val="006B473E"/>
    <w:rsid w:val="006B60EA"/>
    <w:rsid w:val="007765C3"/>
    <w:rsid w:val="008366E2"/>
    <w:rsid w:val="00885D2E"/>
    <w:rsid w:val="008A331B"/>
    <w:rsid w:val="008B7100"/>
    <w:rsid w:val="009167E6"/>
    <w:rsid w:val="009323C3"/>
    <w:rsid w:val="009524E0"/>
    <w:rsid w:val="00961B0C"/>
    <w:rsid w:val="00980A56"/>
    <w:rsid w:val="009E0316"/>
    <w:rsid w:val="00A1317B"/>
    <w:rsid w:val="00A22269"/>
    <w:rsid w:val="00A521C5"/>
    <w:rsid w:val="00A625C4"/>
    <w:rsid w:val="00B15424"/>
    <w:rsid w:val="00B26654"/>
    <w:rsid w:val="00B60744"/>
    <w:rsid w:val="00B74C77"/>
    <w:rsid w:val="00B77C9F"/>
    <w:rsid w:val="00C23DAF"/>
    <w:rsid w:val="00C36EA4"/>
    <w:rsid w:val="00D0538D"/>
    <w:rsid w:val="00D23A04"/>
    <w:rsid w:val="00D35C39"/>
    <w:rsid w:val="00D518FF"/>
    <w:rsid w:val="00D533C3"/>
    <w:rsid w:val="00DB2335"/>
    <w:rsid w:val="00DB77DB"/>
    <w:rsid w:val="00EC0070"/>
    <w:rsid w:val="00EF41E3"/>
    <w:rsid w:val="00F0433E"/>
    <w:rsid w:val="00F3654A"/>
    <w:rsid w:val="00F43BB0"/>
    <w:rsid w:val="00FB558C"/>
    <w:rsid w:val="00FD2E09"/>
    <w:rsid w:val="7155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D7E4BA1"/>
  <w15:docId w15:val="{6842FFFB-DFB0-40E1-8801-4A5EFC97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8B71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Strong"/>
    <w:basedOn w:val="a0"/>
    <w:uiPriority w:val="22"/>
    <w:qFormat/>
    <w:rsid w:val="008B7100"/>
    <w:rPr>
      <w:b/>
      <w:bCs/>
    </w:rPr>
  </w:style>
  <w:style w:type="paragraph" w:customStyle="1" w:styleId="be358f00-9758-446e-aec5-cde8345aeef3">
    <w:name w:val="be358f00-9758-446e-aec5-cde8345aeef3"/>
    <w:basedOn w:val="ac"/>
    <w:link w:val="be358f00-9758-446e-aec5-cde8345aeef30"/>
    <w:rsid w:val="009524E0"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 w:cs="Segoe UI"/>
      <w:color w:val="000000"/>
      <w:kern w:val="0"/>
      <w:sz w:val="22"/>
    </w:rPr>
  </w:style>
  <w:style w:type="character" w:customStyle="1" w:styleId="be358f00-9758-446e-aec5-cde8345aeef30">
    <w:name w:val="be358f00-9758-446e-aec5-cde8345aeef3 字符"/>
    <w:basedOn w:val="a0"/>
    <w:link w:val="be358f00-9758-446e-aec5-cde8345aeef3"/>
    <w:rsid w:val="009524E0"/>
    <w:rPr>
      <w:rFonts w:ascii="微软雅黑" w:eastAsia="微软雅黑" w:hAnsi="微软雅黑" w:cs="Segoe UI"/>
      <w:color w:val="000000"/>
      <w:sz w:val="22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9524E0"/>
    <w:pPr>
      <w:spacing w:after="120"/>
    </w:pPr>
  </w:style>
  <w:style w:type="character" w:customStyle="1" w:styleId="ad">
    <w:name w:val="正文文本 字符"/>
    <w:basedOn w:val="a0"/>
    <w:link w:val="ac"/>
    <w:uiPriority w:val="99"/>
    <w:semiHidden/>
    <w:rsid w:val="009524E0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361</Words>
  <Characters>2058</Characters>
  <Application>Microsoft Office Word</Application>
  <DocSecurity>0</DocSecurity>
  <Lines>17</Lines>
  <Paragraphs>4</Paragraphs>
  <ScaleCrop>false</ScaleCrop>
  <Company>HNDX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WQX</dc:creator>
  <cp:lastModifiedBy>俊 王</cp:lastModifiedBy>
  <cp:revision>10</cp:revision>
  <dcterms:created xsi:type="dcterms:W3CDTF">2024-05-07T03:01:00Z</dcterms:created>
  <dcterms:modified xsi:type="dcterms:W3CDTF">2024-05-09T03:29:00Z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