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B4701C">
      <w:pPr>
        <w:pStyle w:val="2"/>
        <w:rPr>
          <w:rFonts w:hint="eastAsia"/>
        </w:rPr>
      </w:pPr>
      <w:r>
        <w:rPr>
          <w:rFonts w:hint="eastAsia"/>
        </w:rPr>
        <w:t>2.</w:t>
      </w:r>
      <w:r>
        <w:rPr>
          <w:rFonts w:hint="eastAsia"/>
        </w:rPr>
        <w:t>数据库基础知识</w:t>
      </w:r>
    </w:p>
    <w:p w:rsidR="005768B5" w:rsidRDefault="005768B5" w:rsidP="005768B5">
      <w:pPr>
        <w:rPr>
          <w:rFonts w:hint="eastAsia"/>
        </w:rPr>
      </w:pPr>
      <w:r>
        <w:rPr>
          <w:rFonts w:hint="eastAsia"/>
        </w:rPr>
        <w:t>文章参考地址：</w:t>
      </w:r>
    </w:p>
    <w:p w:rsidR="005768B5" w:rsidRDefault="000A540F" w:rsidP="005768B5">
      <w:pPr>
        <w:rPr>
          <w:rFonts w:hint="eastAsia"/>
        </w:rPr>
      </w:pPr>
      <w:hyperlink r:id="rId8" w:history="1">
        <w:r w:rsidRPr="003C6897">
          <w:rPr>
            <w:rStyle w:val="a7"/>
          </w:rPr>
          <w:t>https://wenku.baidu.com/view/c73b15b17e21af45b207a850.html</w:t>
        </w:r>
      </w:hyperlink>
    </w:p>
    <w:p w:rsidR="000A540F" w:rsidRDefault="008A0829" w:rsidP="005768B5">
      <w:pPr>
        <w:rPr>
          <w:rFonts w:hint="eastAsia"/>
        </w:rPr>
      </w:pPr>
      <w:hyperlink r:id="rId9" w:history="1">
        <w:r w:rsidRPr="003C6897">
          <w:rPr>
            <w:rStyle w:val="a7"/>
          </w:rPr>
          <w:t>https://www.jianshu.com/p/c65c4ec0fb3f</w:t>
        </w:r>
      </w:hyperlink>
    </w:p>
    <w:p w:rsidR="008A0829" w:rsidRPr="005768B5" w:rsidRDefault="008A0829" w:rsidP="005768B5">
      <w:hyperlink r:id="rId10" w:history="1">
        <w:r>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C27E6B">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lastRenderedPageBreak/>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p>
    <w:p w:rsidR="0041704F" w:rsidRDefault="00217388" w:rsidP="00C901B8">
      <w:pPr>
        <w:ind w:firstLineChars="200" w:firstLine="420"/>
        <w:rPr>
          <w:rFonts w:hint="eastAsia"/>
        </w:rPr>
      </w:pPr>
      <w:r w:rsidRPr="00217388">
        <w:rPr>
          <w:rFonts w:hint="eastAsia"/>
        </w:rPr>
        <w:t>实例：如以下订单表，买家地址列并不符合第一范式，需要继续拆分</w:t>
      </w:r>
    </w:p>
    <w:p w:rsidR="00217388" w:rsidRDefault="00B53437" w:rsidP="00C901B8">
      <w:pPr>
        <w:ind w:firstLineChars="200" w:firstLine="420"/>
        <w:rPr>
          <w:rFonts w:hint="eastAsia"/>
        </w:rPr>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rPr>
          <w:rFonts w:hint="eastAsia"/>
        </w:rPr>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rPr>
          <w:rFonts w:hint="eastAsia"/>
        </w:rPr>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rFonts w:hint="eastAsia"/>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B53437" w:rsidRDefault="00B53437" w:rsidP="00C901B8">
      <w:pPr>
        <w:ind w:firstLineChars="200" w:firstLine="420"/>
        <w:rPr>
          <w:rFonts w:hint="eastAsia"/>
        </w:rPr>
      </w:pPr>
      <w:r>
        <w:rPr>
          <w:rFonts w:hint="eastAsia"/>
          <w:color w:val="FF0000"/>
        </w:rPr>
        <w:t>将上述订单表拆分成多张表，拆分后如下图</w:t>
      </w:r>
    </w:p>
    <w:p w:rsidR="00217388" w:rsidRDefault="00B53437" w:rsidP="00C901B8">
      <w:pPr>
        <w:ind w:firstLineChars="200" w:firstLine="420"/>
        <w:rPr>
          <w:rFonts w:hint="eastAsia"/>
        </w:rPr>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rPr>
          <w:rFonts w:hint="eastAsia"/>
        </w:rPr>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rPr>
          <w:rFonts w:hint="eastAsia"/>
        </w:rPr>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p>
    <w:p w:rsidR="00581BCD" w:rsidRDefault="00581BCD" w:rsidP="00C901B8">
      <w:pPr>
        <w:ind w:firstLineChars="200" w:firstLine="420"/>
        <w:rPr>
          <w:rFonts w:hint="eastAsia"/>
        </w:rPr>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rPr>
          <w:rFonts w:hint="eastAsia"/>
        </w:rPr>
      </w:pPr>
      <w:r>
        <w:rPr>
          <w:noProof/>
        </w:rPr>
        <w:lastRenderedPageBreak/>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rPr>
          <w:rFonts w:hint="eastAsia"/>
        </w:rPr>
      </w:pPr>
    </w:p>
    <w:p w:rsidR="0050331A" w:rsidRPr="00AE21A7" w:rsidRDefault="00AE21A7" w:rsidP="00AE21A7">
      <w:pPr>
        <w:ind w:firstLineChars="200" w:firstLine="422"/>
        <w:rPr>
          <w:rFonts w:hint="eastAsia"/>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rPr>
          <w:rFonts w:hint="eastAsia"/>
        </w:rPr>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rFonts w:hint="eastAsia"/>
          <w:b/>
        </w:rPr>
      </w:pPr>
      <w:r w:rsidRPr="00D66F44">
        <w:rPr>
          <w:rFonts w:hint="eastAsia"/>
          <w:b/>
        </w:rPr>
        <w:t>事务处理</w:t>
      </w:r>
    </w:p>
    <w:p w:rsidR="00D66F44" w:rsidRDefault="00D66F44" w:rsidP="00D66F44">
      <w:pPr>
        <w:ind w:firstLineChars="200" w:firstLine="420"/>
        <w:rPr>
          <w:rFonts w:hint="eastAsia"/>
        </w:rPr>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rPr>
          <w:rFonts w:hint="eastAsia"/>
        </w:rPr>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rFonts w:hint="eastAsia"/>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rPr>
          <w:rFonts w:hint="eastAsia"/>
        </w:rPr>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rPr>
          <w:rFonts w:hint="eastAsia"/>
        </w:rPr>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rPr>
          <w:rFonts w:hint="eastAsia"/>
        </w:rPr>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rPr>
          <w:rFonts w:hint="eastAsia"/>
        </w:rPr>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bookmarkStart w:id="0" w:name="_GoBack"/>
      <w:bookmarkEnd w:id="0"/>
    </w:p>
    <w:p w:rsidR="004D1A5A" w:rsidRDefault="004D1A5A" w:rsidP="00C27E6B">
      <w:pPr>
        <w:rPr>
          <w:rFonts w:hint="eastAsia"/>
        </w:rPr>
      </w:pPr>
    </w:p>
    <w:p w:rsidR="00BF4A38" w:rsidRDefault="00BF4A38" w:rsidP="00C27E6B">
      <w:pPr>
        <w:rPr>
          <w:rFonts w:hint="eastAsia"/>
        </w:rPr>
      </w:pPr>
    </w:p>
    <w:p w:rsidR="00BF4A38" w:rsidRDefault="00BF4A38" w:rsidP="00C27E6B">
      <w:pPr>
        <w:rPr>
          <w:rFonts w:hint="eastAsia"/>
        </w:rPr>
      </w:pPr>
    </w:p>
    <w:p w:rsidR="00BF4A38" w:rsidRPr="00581BCD" w:rsidRDefault="00BF4A38" w:rsidP="00C27E6B"/>
    <w:p w:rsidR="00C27E6B" w:rsidRDefault="00C27E6B" w:rsidP="00C27E6B">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C27E6B" w:rsidRDefault="00C27E6B" w:rsidP="00C27E6B">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lastRenderedPageBreak/>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Pr="0042750B"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sectPr w:rsidR="00AA21DF" w:rsidRPr="00427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E4A" w:rsidRDefault="00DC5E4A" w:rsidP="0041704F">
      <w:r>
        <w:separator/>
      </w:r>
    </w:p>
  </w:endnote>
  <w:endnote w:type="continuationSeparator" w:id="0">
    <w:p w:rsidR="00DC5E4A" w:rsidRDefault="00DC5E4A"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E4A" w:rsidRDefault="00DC5E4A" w:rsidP="0041704F">
      <w:r>
        <w:separator/>
      </w:r>
    </w:p>
  </w:footnote>
  <w:footnote w:type="continuationSeparator" w:id="0">
    <w:p w:rsidR="00DC5E4A" w:rsidRDefault="00DC5E4A"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45F0"/>
    <w:rsid w:val="00084384"/>
    <w:rsid w:val="000A540F"/>
    <w:rsid w:val="000D6231"/>
    <w:rsid w:val="000F0375"/>
    <w:rsid w:val="000F26E0"/>
    <w:rsid w:val="001218B7"/>
    <w:rsid w:val="0013019E"/>
    <w:rsid w:val="001502E1"/>
    <w:rsid w:val="00151288"/>
    <w:rsid w:val="001573A7"/>
    <w:rsid w:val="00157805"/>
    <w:rsid w:val="0016681F"/>
    <w:rsid w:val="00166A39"/>
    <w:rsid w:val="001803FD"/>
    <w:rsid w:val="00187923"/>
    <w:rsid w:val="001A2C82"/>
    <w:rsid w:val="001B48B2"/>
    <w:rsid w:val="001D7E18"/>
    <w:rsid w:val="00213C97"/>
    <w:rsid w:val="00216C38"/>
    <w:rsid w:val="00217388"/>
    <w:rsid w:val="0022720F"/>
    <w:rsid w:val="002445C8"/>
    <w:rsid w:val="00297F22"/>
    <w:rsid w:val="002B0C16"/>
    <w:rsid w:val="002B64F8"/>
    <w:rsid w:val="002C29ED"/>
    <w:rsid w:val="0030462D"/>
    <w:rsid w:val="003121EC"/>
    <w:rsid w:val="00336AC2"/>
    <w:rsid w:val="0035094B"/>
    <w:rsid w:val="00384ACA"/>
    <w:rsid w:val="00391A2B"/>
    <w:rsid w:val="003B292A"/>
    <w:rsid w:val="003B2CD0"/>
    <w:rsid w:val="003C5281"/>
    <w:rsid w:val="003D474A"/>
    <w:rsid w:val="003E2EB9"/>
    <w:rsid w:val="0041704F"/>
    <w:rsid w:val="00422D8A"/>
    <w:rsid w:val="0042750B"/>
    <w:rsid w:val="00437E1A"/>
    <w:rsid w:val="004441AE"/>
    <w:rsid w:val="00455770"/>
    <w:rsid w:val="00480B81"/>
    <w:rsid w:val="00482660"/>
    <w:rsid w:val="004C3AFF"/>
    <w:rsid w:val="004C50D7"/>
    <w:rsid w:val="004C52C6"/>
    <w:rsid w:val="004D1A5A"/>
    <w:rsid w:val="004D3BD0"/>
    <w:rsid w:val="004E7DD2"/>
    <w:rsid w:val="004E7FC0"/>
    <w:rsid w:val="00501626"/>
    <w:rsid w:val="0050331A"/>
    <w:rsid w:val="00516EA6"/>
    <w:rsid w:val="00525BEF"/>
    <w:rsid w:val="0055362A"/>
    <w:rsid w:val="005672AB"/>
    <w:rsid w:val="005768B5"/>
    <w:rsid w:val="00581BCD"/>
    <w:rsid w:val="00594BE2"/>
    <w:rsid w:val="005C6225"/>
    <w:rsid w:val="005F3FBB"/>
    <w:rsid w:val="00612BC4"/>
    <w:rsid w:val="0061645E"/>
    <w:rsid w:val="0062384A"/>
    <w:rsid w:val="00644247"/>
    <w:rsid w:val="00676BA5"/>
    <w:rsid w:val="0068515F"/>
    <w:rsid w:val="00695354"/>
    <w:rsid w:val="00723503"/>
    <w:rsid w:val="0072412B"/>
    <w:rsid w:val="0074515D"/>
    <w:rsid w:val="00767B44"/>
    <w:rsid w:val="0077295C"/>
    <w:rsid w:val="00772A0A"/>
    <w:rsid w:val="00780FEA"/>
    <w:rsid w:val="007839BC"/>
    <w:rsid w:val="00796027"/>
    <w:rsid w:val="0079767C"/>
    <w:rsid w:val="00797B65"/>
    <w:rsid w:val="007C3897"/>
    <w:rsid w:val="007C4211"/>
    <w:rsid w:val="008033CB"/>
    <w:rsid w:val="0081541E"/>
    <w:rsid w:val="008173B7"/>
    <w:rsid w:val="00824C66"/>
    <w:rsid w:val="00825D20"/>
    <w:rsid w:val="00826BCD"/>
    <w:rsid w:val="00857657"/>
    <w:rsid w:val="008660E7"/>
    <w:rsid w:val="00880F22"/>
    <w:rsid w:val="008A0829"/>
    <w:rsid w:val="008C03B5"/>
    <w:rsid w:val="008C1448"/>
    <w:rsid w:val="008D16F0"/>
    <w:rsid w:val="008D5DA9"/>
    <w:rsid w:val="00925864"/>
    <w:rsid w:val="009258C8"/>
    <w:rsid w:val="00932877"/>
    <w:rsid w:val="00933672"/>
    <w:rsid w:val="00935495"/>
    <w:rsid w:val="00936B9A"/>
    <w:rsid w:val="009512CC"/>
    <w:rsid w:val="00965B02"/>
    <w:rsid w:val="009957F5"/>
    <w:rsid w:val="009B22D5"/>
    <w:rsid w:val="009F3151"/>
    <w:rsid w:val="00A064D4"/>
    <w:rsid w:val="00A10C02"/>
    <w:rsid w:val="00A15684"/>
    <w:rsid w:val="00A31A2F"/>
    <w:rsid w:val="00A3736D"/>
    <w:rsid w:val="00A46A09"/>
    <w:rsid w:val="00A54582"/>
    <w:rsid w:val="00AA21DF"/>
    <w:rsid w:val="00AB1816"/>
    <w:rsid w:val="00AB6213"/>
    <w:rsid w:val="00AE15F9"/>
    <w:rsid w:val="00AE21A7"/>
    <w:rsid w:val="00AE71B3"/>
    <w:rsid w:val="00B07A51"/>
    <w:rsid w:val="00B21DB5"/>
    <w:rsid w:val="00B33CFD"/>
    <w:rsid w:val="00B4701C"/>
    <w:rsid w:val="00B51D66"/>
    <w:rsid w:val="00B53437"/>
    <w:rsid w:val="00B6361A"/>
    <w:rsid w:val="00B72290"/>
    <w:rsid w:val="00B87780"/>
    <w:rsid w:val="00BB120A"/>
    <w:rsid w:val="00BC3949"/>
    <w:rsid w:val="00BF0C22"/>
    <w:rsid w:val="00BF4A38"/>
    <w:rsid w:val="00C02EC1"/>
    <w:rsid w:val="00C06D61"/>
    <w:rsid w:val="00C27E6B"/>
    <w:rsid w:val="00C40340"/>
    <w:rsid w:val="00C4071A"/>
    <w:rsid w:val="00C503A6"/>
    <w:rsid w:val="00C53526"/>
    <w:rsid w:val="00C56A1C"/>
    <w:rsid w:val="00C606C9"/>
    <w:rsid w:val="00C6465D"/>
    <w:rsid w:val="00C85237"/>
    <w:rsid w:val="00C901B8"/>
    <w:rsid w:val="00C92D28"/>
    <w:rsid w:val="00CA34F1"/>
    <w:rsid w:val="00CA42D2"/>
    <w:rsid w:val="00CC1E43"/>
    <w:rsid w:val="00CC59E9"/>
    <w:rsid w:val="00CF3402"/>
    <w:rsid w:val="00D20162"/>
    <w:rsid w:val="00D22304"/>
    <w:rsid w:val="00D3761B"/>
    <w:rsid w:val="00D379F5"/>
    <w:rsid w:val="00D47A25"/>
    <w:rsid w:val="00D66F44"/>
    <w:rsid w:val="00D92BFD"/>
    <w:rsid w:val="00D9722E"/>
    <w:rsid w:val="00DB5CE0"/>
    <w:rsid w:val="00DC056D"/>
    <w:rsid w:val="00DC5E4A"/>
    <w:rsid w:val="00DC6E8B"/>
    <w:rsid w:val="00DF3083"/>
    <w:rsid w:val="00E549DD"/>
    <w:rsid w:val="00EB56AC"/>
    <w:rsid w:val="00EC4BEB"/>
    <w:rsid w:val="00EF7B6C"/>
    <w:rsid w:val="00F410A0"/>
    <w:rsid w:val="00F6050C"/>
    <w:rsid w:val="00F721CD"/>
    <w:rsid w:val="00F74FFA"/>
    <w:rsid w:val="00F86261"/>
    <w:rsid w:val="00F9088C"/>
    <w:rsid w:val="00F90BD7"/>
    <w:rsid w:val="00F94E76"/>
    <w:rsid w:val="00FA0AF2"/>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dosthing/article/details/87954213" TargetMode="External"/><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307</Words>
  <Characters>1751</Characters>
  <Application>Microsoft Office Word</Application>
  <DocSecurity>0</DocSecurity>
  <Lines>14</Lines>
  <Paragraphs>4</Paragraphs>
  <ScaleCrop>false</ScaleCrop>
  <Company>china</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82</cp:revision>
  <dcterms:created xsi:type="dcterms:W3CDTF">2019-11-11T03:08:00Z</dcterms:created>
  <dcterms:modified xsi:type="dcterms:W3CDTF">2019-11-25T13:22:00Z</dcterms:modified>
</cp:coreProperties>
</file>