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A854" w14:textId="6CB9518E" w:rsidR="0051563C" w:rsidRPr="00E259F5" w:rsidRDefault="00DD6D4E">
      <w:pPr>
        <w:pStyle w:val="Title"/>
        <w:rPr>
          <w:rFonts w:ascii="Lato" w:hAnsi="Lato"/>
        </w:rPr>
      </w:pPr>
      <w:r>
        <w:rPr>
          <w:rFonts w:ascii="Lato" w:hAnsi="Lato"/>
          <w:color w:val="482D8A"/>
          <w:w w:val="130"/>
        </w:rPr>
        <w:t xml:space="preserve"># </w:t>
      </w:r>
      <w:r w:rsidR="00543D3D" w:rsidRPr="00E259F5">
        <w:rPr>
          <w:rFonts w:ascii="Lato" w:hAnsi="Lato"/>
          <w:color w:val="482D8A"/>
          <w:w w:val="130"/>
        </w:rPr>
        <w:t>EXECUTIVE</w:t>
      </w:r>
      <w:r w:rsidR="00543D3D" w:rsidRPr="00E259F5">
        <w:rPr>
          <w:rFonts w:ascii="Lato" w:hAnsi="Lato"/>
          <w:color w:val="482D8A"/>
          <w:spacing w:val="37"/>
          <w:w w:val="130"/>
        </w:rPr>
        <w:t xml:space="preserve"> </w:t>
      </w:r>
      <w:r w:rsidR="00543D3D" w:rsidRPr="00E259F5">
        <w:rPr>
          <w:rFonts w:ascii="Lato" w:hAnsi="Lato"/>
          <w:color w:val="482D8A"/>
          <w:spacing w:val="-2"/>
          <w:w w:val="130"/>
        </w:rPr>
        <w:t>FINDINGS</w:t>
      </w:r>
      <w:r w:rsidR="00673F18">
        <w:rPr>
          <w:rFonts w:ascii="Lato" w:hAnsi="Lato"/>
          <w:color w:val="482D8A"/>
          <w:spacing w:val="-2"/>
          <w:w w:val="130"/>
        </w:rPr>
        <w:t xml:space="preserve"> </w:t>
      </w:r>
      <w:r w:rsidR="00F81BC2">
        <w:rPr>
          <w:rFonts w:ascii="Lato" w:hAnsi="Lato"/>
          <w:color w:val="482D8A"/>
          <w:spacing w:val="-2"/>
          <w:w w:val="130"/>
        </w:rPr>
        <w:t>&lt;/&gt;</w:t>
      </w:r>
    </w:p>
    <w:p w14:paraId="0B88F22A" w14:textId="1ED0CFC1" w:rsidR="0051563C" w:rsidRPr="00E259F5" w:rsidRDefault="00E259F5" w:rsidP="00E259F5">
      <w:pPr>
        <w:pStyle w:val="BodyText"/>
        <w:tabs>
          <w:tab w:val="left" w:pos="11217"/>
        </w:tabs>
        <w:spacing w:before="234" w:line="273" w:lineRule="auto"/>
        <w:ind w:left="318" w:right="263"/>
        <w:rPr>
          <w:rFonts w:ascii="Lato" w:hAnsi="Lato"/>
          <w:color w:val="252424"/>
        </w:rPr>
      </w:pPr>
      <w:r w:rsidRPr="00E259F5">
        <w:rPr>
          <w:rFonts w:ascii="Lato" w:hAnsi="Lato"/>
          <w:color w:val="252424"/>
        </w:rPr>
        <w:t>Lorem ipsum dolor sit amet, consectetur adipiscing elit,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Nec ullamcorper sit amet risus nullam eget felis. Sapien eget mi proin sed libero enim sed faucibus turpis. Vehicula ipsum a arcu cursus vitae congue mauris rhoncus aenean. Amet volutpat consequat mauris nunc congue nisi. Amet nisl purus in mollis nunc sed id. Quisque id diam vel quam elementum pulvinar.</w:t>
      </w:r>
    </w:p>
    <w:p w14:paraId="579C39BB" w14:textId="5FB8DE40" w:rsidR="0051563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259F5" w:rsidRPr="00E259F5">
        <w:rPr>
          <w:rFonts w:ascii="Lato" w:hAnsi="Lato"/>
          <w:color w:val="482D8A"/>
          <w:spacing w:val="12"/>
          <w:w w:val="115"/>
          <w:sz w:val="21"/>
        </w:rPr>
        <w:t>SECTION</w:t>
      </w:r>
      <w:r w:rsidR="00E259F5" w:rsidRPr="00E259F5">
        <w:rPr>
          <w:rFonts w:ascii="Lato" w:hAnsi="Lato"/>
          <w:color w:val="482D8A"/>
          <w:spacing w:val="35"/>
          <w:w w:val="115"/>
          <w:sz w:val="21"/>
        </w:rPr>
        <w:t xml:space="preserve"> </w:t>
      </w:r>
      <w:r w:rsidR="00E259F5" w:rsidRPr="00E259F5">
        <w:rPr>
          <w:rFonts w:ascii="Lato" w:hAnsi="Lato"/>
          <w:color w:val="482D8A"/>
          <w:spacing w:val="-10"/>
          <w:w w:val="115"/>
          <w:sz w:val="21"/>
        </w:rPr>
        <w:t>1</w:t>
      </w:r>
      <w:r w:rsidR="008E5A5E">
        <w:rPr>
          <w:rFonts w:ascii="Lato" w:hAnsi="Lato"/>
          <w:color w:val="482D8A"/>
          <w:spacing w:val="-10"/>
          <w:w w:val="115"/>
          <w:sz w:val="21"/>
        </w:rPr>
        <w:t>:</w:t>
      </w:r>
      <w:r w:rsidR="00DD535E">
        <w:rPr>
          <w:rFonts w:ascii="Lato" w:hAnsi="Lato"/>
          <w:color w:val="482D8A"/>
          <w:spacing w:val="-10"/>
          <w:w w:val="115"/>
          <w:sz w:val="21"/>
        </w:rPr>
        <w:t xml:space="preserve"> </w:t>
      </w:r>
      <w:r w:rsidR="00E259F5" w:rsidRPr="00E259F5">
        <w:rPr>
          <w:rFonts w:ascii="Lato" w:hAnsi="Lato"/>
          <w:color w:val="252424"/>
          <w:w w:val="90"/>
        </w:rPr>
        <w:t>Rule of Law and Government Accountability</w:t>
      </w:r>
    </w:p>
    <w:p w14:paraId="1F5F9D9E" w14:textId="4E0D042F" w:rsidR="0051563C" w:rsidRPr="00E259F5" w:rsidRDefault="00E259F5" w:rsidP="00E259F5">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 xml:space="preserve">1. </w:t>
      </w:r>
      <w:r w:rsidR="00E36B5C">
        <w:rPr>
          <w:rFonts w:ascii="Lato" w:hAnsi="Lato"/>
          <w:color w:val="482D8A"/>
          <w:spacing w:val="-2"/>
        </w:rPr>
        <w:t>Rule of Law</w:t>
      </w:r>
    </w:p>
    <w:p w14:paraId="1591FE98" w14:textId="1CE0BBFA" w:rsidR="00E36B5C" w:rsidRDefault="00E259F5" w:rsidP="00E36B5C">
      <w:pPr>
        <w:spacing w:before="87" w:after="280" w:line="276" w:lineRule="auto"/>
        <w:ind w:left="317" w:right="259"/>
        <w:rPr>
          <w:rFonts w:ascii="Lato" w:hAnsi="Lato"/>
          <w:sz w:val="18"/>
        </w:rPr>
      </w:pPr>
      <w:r w:rsidRPr="00A10465">
        <w:rPr>
          <w:rFonts w:ascii="Lato" w:hAnsi="Lato"/>
          <w:b/>
          <w:bCs/>
          <w:i/>
          <w:iCs/>
          <w:sz w:val="18"/>
        </w:rPr>
        <w:t>Lorem ipsum dolor sit amet, consectetur adipiscing elit</w:t>
      </w:r>
      <w:r w:rsidRPr="00E259F5">
        <w:rPr>
          <w:rFonts w:ascii="Lato" w:hAnsi="Lato"/>
          <w:sz w:val="18"/>
        </w:rPr>
        <w:t xml:space="preserve">,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Nec ullamcorper sit amet risus nullam eget felis. Sapien eget mi proin sed libero enim sed faucibus turpis. Vehicula ipsum a arcu cursus vitae congue mauris rhoncus aenean. </w:t>
      </w:r>
    </w:p>
    <w:p w14:paraId="0B43F8FC" w14:textId="2412B502"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2. Government Accountability</w:t>
      </w:r>
    </w:p>
    <w:p w14:paraId="49B38AFA" w14:textId="734F9951" w:rsidR="00E36B5C" w:rsidRDefault="00E36B5C" w:rsidP="00E36B5C">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w:t>
      </w:r>
      <w:r w:rsidRPr="00C93A5E">
        <w:rPr>
          <w:rFonts w:ascii="Lato" w:hAnsi="Lato"/>
          <w:i/>
          <w:iCs/>
          <w:sz w:val="18"/>
        </w:rPr>
        <w:t>Netus et malesuada fames ac turpis egestas sed tempus urna. Quis vel eros donec ac odio tempor orci.</w:t>
      </w:r>
      <w:r w:rsidRPr="00945D0D">
        <w:rPr>
          <w:rFonts w:ascii="Lato" w:hAnsi="Lato"/>
          <w:sz w:val="18"/>
        </w:rPr>
        <w:t xml:space="preserve"> </w:t>
      </w:r>
      <w:r w:rsidRPr="00C93A5E">
        <w:rPr>
          <w:rFonts w:ascii="Lato" w:hAnsi="Lato"/>
          <w:i/>
          <w:iCs/>
          <w:sz w:val="18"/>
        </w:rPr>
        <w:t>Nullam ac tortor vitae purus faucibus ornare suspendisse sed.</w:t>
      </w:r>
      <w:r w:rsidRPr="00E259F5">
        <w:rPr>
          <w:rFonts w:ascii="Lato" w:hAnsi="Lato"/>
          <w:sz w:val="18"/>
        </w:rPr>
        <w:t xml:space="preserve"> Viverra accumsan in nisl nisi scelerisque eu ultrices vitae. Nec ullamcorper sit amet risus nullam eget felis. Sapien eget mi proin sed libero enim sed faucibus turpis.</w:t>
      </w:r>
    </w:p>
    <w:p w14:paraId="0AA35FF9" w14:textId="121CE493" w:rsidR="00E36B5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E36B5C">
        <w:rPr>
          <w:rFonts w:ascii="Lato" w:hAnsi="Lato"/>
          <w:color w:val="482D8A"/>
          <w:spacing w:val="-10"/>
          <w:w w:val="115"/>
          <w:sz w:val="21"/>
        </w:rPr>
        <w:t>2</w:t>
      </w:r>
      <w:r w:rsidR="008E5A5E">
        <w:rPr>
          <w:rFonts w:ascii="Lato" w:hAnsi="Lato"/>
          <w:color w:val="482D8A"/>
          <w:spacing w:val="-10"/>
          <w:w w:val="115"/>
          <w:sz w:val="21"/>
        </w:rPr>
        <w:t>:</w:t>
      </w:r>
      <w:r w:rsidR="00DD535E">
        <w:rPr>
          <w:rFonts w:ascii="Lato" w:hAnsi="Lato"/>
          <w:color w:val="482D8A"/>
          <w:spacing w:val="-10"/>
          <w:w w:val="115"/>
          <w:sz w:val="21"/>
        </w:rPr>
        <w:t xml:space="preserve"> </w:t>
      </w:r>
      <w:r w:rsidR="00E36B5C" w:rsidRPr="00E36B5C">
        <w:rPr>
          <w:rFonts w:ascii="Lato" w:hAnsi="Lato"/>
          <w:color w:val="252424"/>
          <w:w w:val="90"/>
        </w:rPr>
        <w:t>Elections and News Consumption</w:t>
      </w:r>
    </w:p>
    <w:p w14:paraId="735F3B78" w14:textId="34DBFBC0"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3. Voting and Registration</w:t>
      </w:r>
    </w:p>
    <w:p w14:paraId="277952D2" w14:textId="08BD16B9" w:rsidR="00E36B5C" w:rsidRDefault="00E36B5C" w:rsidP="00E36B5C">
      <w:pPr>
        <w:spacing w:before="87" w:after="280" w:line="276" w:lineRule="auto"/>
        <w:ind w:left="317" w:right="259"/>
        <w:rPr>
          <w:rFonts w:ascii="Lato" w:hAnsi="Lato"/>
          <w:sz w:val="18"/>
        </w:rPr>
      </w:pPr>
      <w:r w:rsidRPr="00DC203E">
        <w:rPr>
          <w:rFonts w:ascii="Lato" w:hAnsi="Lato"/>
          <w:b/>
          <w:bCs/>
          <w:sz w:val="18"/>
        </w:rPr>
        <w:t>Lorem ipsum dolor sit amet, consectetur adipiscing elit</w:t>
      </w:r>
      <w:r w:rsidRPr="00E259F5">
        <w:rPr>
          <w:rFonts w:ascii="Lato" w:hAnsi="Lato"/>
          <w:sz w:val="18"/>
        </w:rPr>
        <w: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Nec ullamcorper sit amet risus nullam eget felis. Sapien eget mi proin sed libero enim sed faucibus turpis. Vehicula ipsum a arcu cursus vitae congue mauris rhoncus aenean.</w:t>
      </w:r>
    </w:p>
    <w:p w14:paraId="362B23F1" w14:textId="1BFBEC6B"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4. Integrity of the Electoral Process</w:t>
      </w:r>
    </w:p>
    <w:p w14:paraId="300E9AC3" w14:textId="4FFF5754" w:rsidR="00E36B5C" w:rsidRDefault="005E374D" w:rsidP="00E36B5C">
      <w:pPr>
        <w:spacing w:before="87" w:after="280" w:line="276" w:lineRule="auto"/>
        <w:ind w:left="317" w:right="259"/>
        <w:rPr>
          <w:rFonts w:ascii="Lato" w:hAnsi="Lato"/>
          <w:sz w:val="18"/>
        </w:rPr>
      </w:pPr>
      <w:r w:rsidRPr="005E374D">
        <w:rPr>
          <w:rFonts w:ascii="Lato" w:hAnsi="Lato"/>
          <w:b/>
          <w:bCs/>
          <w:i/>
          <w:iCs/>
          <w:sz w:val="18"/>
        </w:rPr>
        <w:t>Lorem ipsum dolor sit amet, consectetur adipiscing elit, sed do eiusmod tempor incididunt ut labore et dolore magna aliqua. Faucibus scelerisque eleifend donec pretium.</w:t>
      </w:r>
      <w:r w:rsidRPr="00E259F5">
        <w:rPr>
          <w:rFonts w:ascii="Lato" w:hAnsi="Lato"/>
          <w:sz w:val="18"/>
        </w:rPr>
        <w:t xml:space="preserve"> Netus et malesuada fames ac turpis egestas sed tempus urna. Viverra accumsan in nisl nisi scelerisque eu ultrices vitae</w:t>
      </w:r>
      <w:r w:rsidR="00E36B5C" w:rsidRPr="00E259F5">
        <w:rPr>
          <w:rFonts w:ascii="Lato" w:hAnsi="Lato"/>
          <w:sz w:val="18"/>
        </w:rPr>
        <w:t xml:space="preserve">. Nec ullamcorper sit amet risus nullam eget felis. Sapien eget mi proin sed libero enim sed faucibus turpis. Vehicula ipsum a arcu cursus vitae congue mauris rhoncus aenean. </w:t>
      </w:r>
    </w:p>
    <w:p w14:paraId="3B53E5E2" w14:textId="0DF62356"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5. Hypothetical Situations</w:t>
      </w:r>
    </w:p>
    <w:p w14:paraId="21B561E5" w14:textId="6892ED1E" w:rsidR="00C04439" w:rsidRDefault="00E36B5C" w:rsidP="00F3656F">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Netus et malesuada fames ac turpis egestas sed tempus urna. Viverra accumsan in nisl nisi scelerisque eu ultrices vitae. Nec ullamcorper sit amet risus nullam eget felis. Sapien eget mi proin sed libero enim sed faucibus turpis. Vehicula ipsum a arcu cursus vitae congue mauris rhoncus aenean. </w:t>
      </w:r>
    </w:p>
    <w:p w14:paraId="6B81E9D4" w14:textId="77777777" w:rsidR="00C93A5E" w:rsidRDefault="00E610A0" w:rsidP="001704B2">
      <w:pPr>
        <w:spacing w:before="87" w:after="280" w:line="276" w:lineRule="auto"/>
        <w:ind w:left="317" w:right="259"/>
        <w:rPr>
          <w:rFonts w:ascii="Lato" w:hAnsi="Lato"/>
          <w:b/>
          <w:bCs/>
          <w:color w:val="482D8A"/>
          <w:spacing w:val="-2"/>
          <w:w w:val="130"/>
          <w:sz w:val="16"/>
          <w:szCs w:val="16"/>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sidR="002F2BE1">
        <w:rPr>
          <w:rFonts w:ascii="Lato" w:hAnsi="Lato"/>
          <w:color w:val="482D8A"/>
          <w:spacing w:val="-2"/>
          <w:w w:val="130"/>
          <w:sz w:val="16"/>
          <w:szCs w:val="16"/>
        </w:rPr>
        <w:t>-</w:t>
      </w:r>
      <w:r w:rsidR="00877974">
        <w:rPr>
          <w:rFonts w:ascii="Lato" w:hAnsi="Lato"/>
          <w:color w:val="482D8A"/>
          <w:spacing w:val="-2"/>
          <w:w w:val="130"/>
          <w:sz w:val="16"/>
          <w:szCs w:val="16"/>
        </w:rPr>
        <w:t>end</w:t>
      </w:r>
      <w:r w:rsidRPr="00E610A0">
        <w:rPr>
          <w:rFonts w:ascii="Lato" w:hAnsi="Lato"/>
          <w:b/>
          <w:bCs/>
          <w:color w:val="482D8A"/>
          <w:spacing w:val="-2"/>
          <w:w w:val="130"/>
          <w:sz w:val="16"/>
          <w:szCs w:val="16"/>
        </w:rPr>
        <w:t>&gt;</w:t>
      </w:r>
    </w:p>
    <w:p w14:paraId="5CFBE7D6" w14:textId="77777777" w:rsidR="005E374D" w:rsidRDefault="005E374D" w:rsidP="001704B2">
      <w:pPr>
        <w:spacing w:before="87" w:after="280" w:line="276" w:lineRule="auto"/>
        <w:ind w:left="317" w:right="259"/>
        <w:rPr>
          <w:rFonts w:ascii="Lato" w:hAnsi="Lato"/>
          <w:b/>
          <w:bCs/>
          <w:color w:val="482D8A"/>
          <w:spacing w:val="-2"/>
          <w:w w:val="130"/>
          <w:sz w:val="16"/>
          <w:szCs w:val="16"/>
        </w:rPr>
      </w:pPr>
    </w:p>
    <w:p w14:paraId="4B06AE6E" w14:textId="4AA81EEC" w:rsidR="00E36B5C" w:rsidRPr="00E259F5" w:rsidRDefault="00E36B5C" w:rsidP="00E36B5C">
      <w:pPr>
        <w:pStyle w:val="Heading2"/>
        <w:tabs>
          <w:tab w:val="left" w:pos="495"/>
        </w:tabs>
        <w:rPr>
          <w:rFonts w:ascii="Lato" w:hAnsi="Lato"/>
        </w:rPr>
      </w:pPr>
      <w:r>
        <w:rPr>
          <w:rFonts w:ascii="Lato" w:hAnsi="Lato"/>
          <w:color w:val="482D8A"/>
          <w:spacing w:val="-2"/>
        </w:rPr>
        <w:lastRenderedPageBreak/>
        <w:t>#</w:t>
      </w:r>
      <w:r w:rsidR="00DD6D4E">
        <w:rPr>
          <w:rFonts w:ascii="Lato" w:hAnsi="Lato"/>
          <w:color w:val="482D8A"/>
          <w:spacing w:val="-2"/>
        </w:rPr>
        <w:t xml:space="preserve">## </w:t>
      </w:r>
      <w:r>
        <w:rPr>
          <w:rFonts w:ascii="Lato" w:hAnsi="Lato"/>
          <w:color w:val="482D8A"/>
          <w:spacing w:val="-2"/>
        </w:rPr>
        <w:t>6. News Consumption</w:t>
      </w:r>
      <w:r w:rsidR="00E84FFB">
        <w:rPr>
          <w:rFonts w:ascii="Lato" w:hAnsi="Lato"/>
          <w:color w:val="482D8A"/>
          <w:spacing w:val="-2"/>
        </w:rPr>
        <w:t xml:space="preserve"> </w:t>
      </w:r>
    </w:p>
    <w:p w14:paraId="5A5E7FA9" w14:textId="759FA551" w:rsidR="00E36B5C" w:rsidRDefault="00E36B5C" w:rsidP="00E36B5C">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w:t>
      </w:r>
    </w:p>
    <w:p w14:paraId="1A5285B1" w14:textId="49E942B3" w:rsidR="00E36B5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E36B5C">
        <w:rPr>
          <w:rFonts w:ascii="Lato" w:hAnsi="Lato"/>
          <w:color w:val="482D8A"/>
          <w:spacing w:val="-10"/>
          <w:w w:val="115"/>
          <w:sz w:val="21"/>
        </w:rPr>
        <w:t>3</w:t>
      </w:r>
      <w:r w:rsidR="008E5A5E">
        <w:rPr>
          <w:rFonts w:ascii="Lato" w:hAnsi="Lato"/>
          <w:color w:val="482D8A"/>
          <w:spacing w:val="-10"/>
          <w:w w:val="115"/>
          <w:sz w:val="21"/>
        </w:rPr>
        <w:t>:</w:t>
      </w:r>
      <w:r w:rsidR="00DD535E">
        <w:rPr>
          <w:rFonts w:ascii="Lato" w:hAnsi="Lato"/>
          <w:color w:val="482D8A"/>
          <w:spacing w:val="-10"/>
          <w:w w:val="115"/>
          <w:sz w:val="21"/>
        </w:rPr>
        <w:t xml:space="preserve"> </w:t>
      </w:r>
      <w:r w:rsidR="00E36B5C" w:rsidRPr="00E36B5C">
        <w:rPr>
          <w:rFonts w:ascii="Lato" w:hAnsi="Lato"/>
          <w:color w:val="252424"/>
          <w:w w:val="90"/>
        </w:rPr>
        <w:t>Elections and News Consumption</w:t>
      </w:r>
    </w:p>
    <w:p w14:paraId="1A1C9BF8" w14:textId="71FBE1C5"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7. Authoritarianism</w:t>
      </w:r>
    </w:p>
    <w:p w14:paraId="56984824" w14:textId="77777777" w:rsidR="00E36B5C" w:rsidRDefault="00E36B5C" w:rsidP="00E36B5C">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Nec ullamcorper sit amet risus nullam eget felis. Sapien eget mi proin sed libero enim sed faucibus turpis. Vehicula ipsum a arcu cursus vitae congue mauris rhoncus aenean. </w:t>
      </w:r>
    </w:p>
    <w:p w14:paraId="2B147F1F" w14:textId="564A49AF"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8. Fundamental Freedoms</w:t>
      </w:r>
    </w:p>
    <w:p w14:paraId="4C5D8D45" w14:textId="77777777" w:rsidR="00E36B5C" w:rsidRDefault="00E36B5C" w:rsidP="00E36B5C">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Nec ullamcorper sit amet risus nullam eget felis. Sapien eget mi proin sed libero enim sed faucibus turpis. Vehicula ipsum a arcu cursus vitae congue mauris rhoncus aenean. </w:t>
      </w:r>
    </w:p>
    <w:p w14:paraId="27AE3D22" w14:textId="14B0AC44" w:rsidR="00E36B5C" w:rsidRPr="008E5A5E" w:rsidRDefault="00DD6D4E" w:rsidP="008E5A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8E5A5E">
        <w:rPr>
          <w:rFonts w:ascii="Lato" w:hAnsi="Lato"/>
          <w:color w:val="482D8A"/>
          <w:spacing w:val="-10"/>
          <w:w w:val="115"/>
          <w:sz w:val="21"/>
        </w:rPr>
        <w:t xml:space="preserve">4: </w:t>
      </w:r>
      <w:r w:rsidR="00E36B5C" w:rsidRPr="00E36B5C">
        <w:rPr>
          <w:rFonts w:ascii="Lato" w:hAnsi="Lato"/>
          <w:color w:val="252424"/>
          <w:w w:val="90"/>
        </w:rPr>
        <w:t>Corruption and Trust</w:t>
      </w:r>
    </w:p>
    <w:p w14:paraId="3C017512" w14:textId="7D93A25A"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9. Corruption and Trust</w:t>
      </w:r>
    </w:p>
    <w:p w14:paraId="1EF507B0" w14:textId="36C67CBE" w:rsidR="00E36B5C" w:rsidRDefault="00E36B5C" w:rsidP="00E36B5C">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Netus et malesuada famesd. Viverra accumsan in nisl nisi scelerisque eu ultrices vitae. Nec ullamcorper sit amet risus nullam eget felis. Sapien eget mi proin sed libero enim sed faucibus turpis. Vehicula ipsum a arcu cursus vitae congue mauris rhoncus aenean. </w:t>
      </w:r>
    </w:p>
    <w:p w14:paraId="56F06372" w14:textId="1E6E7C8A" w:rsidR="00E36B5C" w:rsidRPr="008E5A5E" w:rsidRDefault="00DD6D4E" w:rsidP="008E5A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E36B5C">
        <w:rPr>
          <w:rFonts w:ascii="Lato" w:hAnsi="Lato"/>
          <w:color w:val="482D8A"/>
          <w:spacing w:val="-10"/>
          <w:w w:val="115"/>
          <w:sz w:val="21"/>
        </w:rPr>
        <w:t>5</w:t>
      </w:r>
      <w:r w:rsidR="008E5A5E">
        <w:rPr>
          <w:rFonts w:ascii="Lato" w:hAnsi="Lato"/>
          <w:color w:val="482D8A"/>
          <w:spacing w:val="-10"/>
          <w:w w:val="115"/>
          <w:sz w:val="21"/>
        </w:rPr>
        <w:t xml:space="preserve">: </w:t>
      </w:r>
      <w:r w:rsidR="00E36B5C" w:rsidRPr="00E36B5C">
        <w:rPr>
          <w:rFonts w:ascii="Lato" w:hAnsi="Lato"/>
          <w:color w:val="252424"/>
          <w:w w:val="90"/>
        </w:rPr>
        <w:t>Law Enforcement</w:t>
      </w:r>
    </w:p>
    <w:p w14:paraId="39349DBD" w14:textId="51EC2213"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10. Police</w:t>
      </w:r>
    </w:p>
    <w:p w14:paraId="32943B58" w14:textId="749B3BC2" w:rsidR="00E36B5C" w:rsidRDefault="00E36B5C" w:rsidP="00E36B5C">
      <w:pPr>
        <w:spacing w:before="87" w:after="280" w:line="276" w:lineRule="auto"/>
        <w:ind w:left="317" w:right="259"/>
        <w:rPr>
          <w:rFonts w:ascii="Lato" w:hAnsi="Lato"/>
          <w:sz w:val="18"/>
        </w:rPr>
      </w:pPr>
      <w:r w:rsidRPr="00E259F5">
        <w:rPr>
          <w:rFonts w:ascii="Lato" w:hAnsi="Lato"/>
          <w:sz w:val="18"/>
        </w:rPr>
        <w:t xml:space="preserve">Lorem ipsum dolor sit amet, consectetur adipiscing elit,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Vehicula ipsum a arcu cursus vitae congue mauris rhoncus aenean. </w:t>
      </w:r>
    </w:p>
    <w:p w14:paraId="4A1B652C" w14:textId="36BBB95E" w:rsidR="00E36B5C" w:rsidRPr="00E259F5" w:rsidRDefault="00E36B5C" w:rsidP="00E36B5C">
      <w:pPr>
        <w:pStyle w:val="Heading2"/>
        <w:tabs>
          <w:tab w:val="left" w:pos="495"/>
        </w:tabs>
        <w:rPr>
          <w:rFonts w:ascii="Lato" w:hAnsi="Lato"/>
        </w:rPr>
      </w:pPr>
      <w:r>
        <w:rPr>
          <w:rFonts w:ascii="Lato" w:hAnsi="Lato"/>
          <w:color w:val="482D8A"/>
          <w:spacing w:val="-2"/>
        </w:rPr>
        <w:t>#</w:t>
      </w:r>
      <w:r w:rsidR="00DD6D4E">
        <w:rPr>
          <w:rFonts w:ascii="Lato" w:hAnsi="Lato"/>
          <w:color w:val="482D8A"/>
          <w:spacing w:val="-2"/>
        </w:rPr>
        <w:t xml:space="preserve">## </w:t>
      </w:r>
      <w:r>
        <w:rPr>
          <w:rFonts w:ascii="Lato" w:hAnsi="Lato"/>
          <w:color w:val="482D8A"/>
          <w:spacing w:val="-2"/>
        </w:rPr>
        <w:t xml:space="preserve">11. </w:t>
      </w:r>
      <w:r w:rsidR="00772CA3">
        <w:rPr>
          <w:rFonts w:ascii="Lato" w:hAnsi="Lato"/>
          <w:color w:val="482D8A"/>
          <w:spacing w:val="-2"/>
        </w:rPr>
        <w:t>Criminal Justice System</w:t>
      </w:r>
    </w:p>
    <w:p w14:paraId="6DF74142" w14:textId="77777777" w:rsidR="00877974" w:rsidRDefault="00E36B5C" w:rsidP="00E36B5C">
      <w:pPr>
        <w:spacing w:before="87" w:after="280" w:line="276" w:lineRule="auto"/>
        <w:ind w:left="317" w:right="259"/>
        <w:rPr>
          <w:rFonts w:ascii="Lato" w:hAnsi="Lato"/>
          <w:sz w:val="18"/>
        </w:rPr>
      </w:pPr>
      <w:r w:rsidRPr="00E259F5">
        <w:rPr>
          <w:rFonts w:ascii="Lato" w:hAnsi="Lato"/>
          <w:sz w:val="18"/>
        </w:rPr>
        <w:t>Lorem ipsum dolor sit amet, consectetur adipiscing elit, sed do eiusmod tempor incididunt ut labore et dolore magna aliqua. Faucibus scelerisque eleifend donec pretium. Netus et malesuada fames ac turpis egestas sed tempus urna. Quis vel eros donec ac odio tempor orci. Nullam ac tortor vitae purus faucibus ornare suspendisse sed. Viverra accumsan in nisl nisi scelerisque eu ultrices vitae. Nec ullamcorper sit amet risus nullam eget felis. Sapien eget mi proin sed libero enim sed faucibus turpis. Vehicula</w:t>
      </w:r>
      <w:r w:rsidR="006E184C">
        <w:rPr>
          <w:rFonts w:ascii="Lato" w:hAnsi="Lato"/>
          <w:sz w:val="18"/>
        </w:rPr>
        <w:t>.</w:t>
      </w:r>
    </w:p>
    <w:p w14:paraId="0C7868A7" w14:textId="00B65569" w:rsidR="0051563C" w:rsidRPr="00E259F5" w:rsidRDefault="00877974" w:rsidP="00E36B5C">
      <w:pPr>
        <w:spacing w:before="87" w:after="280" w:line="276" w:lineRule="auto"/>
        <w:ind w:left="317" w:right="259"/>
        <w:rPr>
          <w:rFonts w:ascii="Lato" w:hAnsi="Lato"/>
          <w:sz w:val="17"/>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sectPr w:rsidR="0051563C" w:rsidRPr="00E259F5" w:rsidSect="00A700FD">
      <w:pgSz w:w="12240" w:h="15840"/>
      <w:pgMar w:top="1080" w:right="380" w:bottom="99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F50F4"/>
    <w:multiLevelType w:val="hybridMultilevel"/>
    <w:tmpl w:val="B6D69FC4"/>
    <w:lvl w:ilvl="0" w:tplc="B0961B28">
      <w:start w:val="1"/>
      <w:numFmt w:val="decimal"/>
      <w:lvlText w:val="%1."/>
      <w:lvlJc w:val="left"/>
      <w:pPr>
        <w:ind w:left="497" w:hanging="179"/>
        <w:jc w:val="left"/>
      </w:pPr>
      <w:rPr>
        <w:rFonts w:ascii="Tahoma" w:eastAsia="Tahoma" w:hAnsi="Tahoma" w:cs="Tahoma" w:hint="default"/>
        <w:b/>
        <w:bCs/>
        <w:i w:val="0"/>
        <w:iCs w:val="0"/>
        <w:color w:val="482D8A"/>
        <w:spacing w:val="0"/>
        <w:w w:val="71"/>
        <w:sz w:val="18"/>
        <w:szCs w:val="18"/>
        <w:lang w:val="en-US" w:eastAsia="en-US" w:bidi="ar-SA"/>
      </w:rPr>
    </w:lvl>
    <w:lvl w:ilvl="1" w:tplc="158E6EDC">
      <w:numFmt w:val="bullet"/>
      <w:lvlText w:val="•"/>
      <w:lvlJc w:val="left"/>
      <w:pPr>
        <w:ind w:left="1598" w:hanging="179"/>
      </w:pPr>
      <w:rPr>
        <w:rFonts w:hint="default"/>
        <w:lang w:val="en-US" w:eastAsia="en-US" w:bidi="ar-SA"/>
      </w:rPr>
    </w:lvl>
    <w:lvl w:ilvl="2" w:tplc="83FE4056">
      <w:numFmt w:val="bullet"/>
      <w:lvlText w:val="•"/>
      <w:lvlJc w:val="left"/>
      <w:pPr>
        <w:ind w:left="2696" w:hanging="179"/>
      </w:pPr>
      <w:rPr>
        <w:rFonts w:hint="default"/>
        <w:lang w:val="en-US" w:eastAsia="en-US" w:bidi="ar-SA"/>
      </w:rPr>
    </w:lvl>
    <w:lvl w:ilvl="3" w:tplc="9D40086A">
      <w:numFmt w:val="bullet"/>
      <w:lvlText w:val="•"/>
      <w:lvlJc w:val="left"/>
      <w:pPr>
        <w:ind w:left="3794" w:hanging="179"/>
      </w:pPr>
      <w:rPr>
        <w:rFonts w:hint="default"/>
        <w:lang w:val="en-US" w:eastAsia="en-US" w:bidi="ar-SA"/>
      </w:rPr>
    </w:lvl>
    <w:lvl w:ilvl="4" w:tplc="27C2C472">
      <w:numFmt w:val="bullet"/>
      <w:lvlText w:val="•"/>
      <w:lvlJc w:val="left"/>
      <w:pPr>
        <w:ind w:left="4892" w:hanging="179"/>
      </w:pPr>
      <w:rPr>
        <w:rFonts w:hint="default"/>
        <w:lang w:val="en-US" w:eastAsia="en-US" w:bidi="ar-SA"/>
      </w:rPr>
    </w:lvl>
    <w:lvl w:ilvl="5" w:tplc="C8DC4424">
      <w:numFmt w:val="bullet"/>
      <w:lvlText w:val="•"/>
      <w:lvlJc w:val="left"/>
      <w:pPr>
        <w:ind w:left="5990" w:hanging="179"/>
      </w:pPr>
      <w:rPr>
        <w:rFonts w:hint="default"/>
        <w:lang w:val="en-US" w:eastAsia="en-US" w:bidi="ar-SA"/>
      </w:rPr>
    </w:lvl>
    <w:lvl w:ilvl="6" w:tplc="6B4E17FE">
      <w:numFmt w:val="bullet"/>
      <w:lvlText w:val="•"/>
      <w:lvlJc w:val="left"/>
      <w:pPr>
        <w:ind w:left="7088" w:hanging="179"/>
      </w:pPr>
      <w:rPr>
        <w:rFonts w:hint="default"/>
        <w:lang w:val="en-US" w:eastAsia="en-US" w:bidi="ar-SA"/>
      </w:rPr>
    </w:lvl>
    <w:lvl w:ilvl="7" w:tplc="DE8E8EA0">
      <w:numFmt w:val="bullet"/>
      <w:lvlText w:val="•"/>
      <w:lvlJc w:val="left"/>
      <w:pPr>
        <w:ind w:left="8186" w:hanging="179"/>
      </w:pPr>
      <w:rPr>
        <w:rFonts w:hint="default"/>
        <w:lang w:val="en-US" w:eastAsia="en-US" w:bidi="ar-SA"/>
      </w:rPr>
    </w:lvl>
    <w:lvl w:ilvl="8" w:tplc="2AF2DC80">
      <w:numFmt w:val="bullet"/>
      <w:lvlText w:val="•"/>
      <w:lvlJc w:val="left"/>
      <w:pPr>
        <w:ind w:left="9284" w:hanging="179"/>
      </w:pPr>
      <w:rPr>
        <w:rFonts w:hint="default"/>
        <w:lang w:val="en-US" w:eastAsia="en-US" w:bidi="ar-SA"/>
      </w:rPr>
    </w:lvl>
  </w:abstractNum>
  <w:num w:numId="1" w16cid:durableId="149418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563C"/>
    <w:rsid w:val="001704B2"/>
    <w:rsid w:val="00176310"/>
    <w:rsid w:val="001E6C45"/>
    <w:rsid w:val="0022333F"/>
    <w:rsid w:val="002F2BE1"/>
    <w:rsid w:val="003D7D6C"/>
    <w:rsid w:val="004214AC"/>
    <w:rsid w:val="0051563C"/>
    <w:rsid w:val="00543D3D"/>
    <w:rsid w:val="005E374D"/>
    <w:rsid w:val="00673F18"/>
    <w:rsid w:val="006E184C"/>
    <w:rsid w:val="00772CA3"/>
    <w:rsid w:val="00877974"/>
    <w:rsid w:val="008E5A5E"/>
    <w:rsid w:val="0093202A"/>
    <w:rsid w:val="009437DB"/>
    <w:rsid w:val="00945D0D"/>
    <w:rsid w:val="009E1BD1"/>
    <w:rsid w:val="00A10465"/>
    <w:rsid w:val="00A4642A"/>
    <w:rsid w:val="00A700FD"/>
    <w:rsid w:val="00A756AA"/>
    <w:rsid w:val="00B449D7"/>
    <w:rsid w:val="00C04439"/>
    <w:rsid w:val="00C93A5E"/>
    <w:rsid w:val="00CD3DC9"/>
    <w:rsid w:val="00D9315E"/>
    <w:rsid w:val="00DC203E"/>
    <w:rsid w:val="00DD535E"/>
    <w:rsid w:val="00DD6D4E"/>
    <w:rsid w:val="00E259F5"/>
    <w:rsid w:val="00E36B5C"/>
    <w:rsid w:val="00E610A0"/>
    <w:rsid w:val="00E84FFB"/>
    <w:rsid w:val="00EF1F2B"/>
    <w:rsid w:val="00EF4C0F"/>
    <w:rsid w:val="00F33986"/>
    <w:rsid w:val="00F3656F"/>
    <w:rsid w:val="00F81BC2"/>
    <w:rsid w:val="00F82C66"/>
    <w:rsid w:val="00F8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E2C"/>
  <w15:docId w15:val="{4E06CF0A-BFE9-4D49-9FDF-070343C2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2"/>
      <w:ind w:left="525"/>
      <w:outlineLvl w:val="0"/>
    </w:pPr>
    <w:rPr>
      <w:b/>
      <w:bCs/>
      <w:sz w:val="21"/>
      <w:szCs w:val="21"/>
    </w:rPr>
  </w:style>
  <w:style w:type="paragraph" w:styleId="Heading2">
    <w:name w:val="heading 2"/>
    <w:basedOn w:val="Normal"/>
    <w:uiPriority w:val="9"/>
    <w:unhideWhenUsed/>
    <w:qFormat/>
    <w:pPr>
      <w:ind w:left="495" w:hanging="17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1"/>
      <w:ind w:left="318"/>
    </w:pPr>
    <w:rPr>
      <w:rFonts w:ascii="Calibri" w:eastAsia="Calibri" w:hAnsi="Calibri" w:cs="Calibri"/>
      <w:sz w:val="36"/>
      <w:szCs w:val="36"/>
    </w:rPr>
  </w:style>
  <w:style w:type="paragraph" w:styleId="ListParagraph">
    <w:name w:val="List Paragraph"/>
    <w:basedOn w:val="Normal"/>
    <w:uiPriority w:val="1"/>
    <w:qFormat/>
    <w:pPr>
      <w:ind w:left="495" w:hanging="1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579d0760968303502ff8eb3a8a5e610f">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6855c386bbcb23a4cad2dada315b1779"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F4CCB-97BA-418A-B224-30EE5FD68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1E20A-CDB2-4476-A041-A784F65321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Toruño Paniagua</cp:lastModifiedBy>
  <cp:revision>35</cp:revision>
  <dcterms:created xsi:type="dcterms:W3CDTF">2024-06-10T02:03:00Z</dcterms:created>
  <dcterms:modified xsi:type="dcterms:W3CDTF">2024-06-18T20:05:00Z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2024-06-10T00:00:00Z</vt:filetime>
  </property>
  <property fmtid="{D5CDD505-2E9C-101B-9397-08002B2CF9AE}" pid="3" name="Producer">
    <vt:lpwstr>iLovePDF</vt:lpwstr>
  </property>
</Properties>
</file>