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1C26" w14:textId="5ED46F72" w:rsidR="004C4A47" w:rsidRDefault="007A027E" w:rsidP="004C4A47">
      <w:pPr>
        <w:rPr>
          <w:rFonts w:ascii="MS Mincho" w:eastAsia="MS Mincho" w:hAnsi="MS Mincho"/>
          <w:lang w:eastAsia="ja-JP"/>
        </w:rPr>
      </w:pPr>
      <w:r>
        <w:rPr>
          <w:rFonts w:ascii="MS Mincho" w:eastAsia="MS Mincho" w:hAnsi="MS Mincho" w:hint="eastAsia"/>
          <w:lang w:eastAsia="ja-JP"/>
        </w:rPr>
        <w:t>研究テーマには、</w:t>
      </w:r>
      <w:r w:rsidR="004C4A47" w:rsidRPr="00E7641D">
        <w:rPr>
          <w:rFonts w:ascii="MS Mincho" w:eastAsia="MS Mincho" w:hAnsi="MS Mincho"/>
          <w:lang w:eastAsia="ja-JP"/>
        </w:rPr>
        <w:t>感染症流行時におけるスマートフォンを用いた大学生の身体活動量分析</w:t>
      </w:r>
    </w:p>
    <w:p w14:paraId="7218AB47" w14:textId="77777777" w:rsidR="004C4A47" w:rsidRPr="00D1167A" w:rsidRDefault="004C4A47" w:rsidP="004C4A47">
      <w:pPr>
        <w:rPr>
          <w:rFonts w:ascii="MS Mincho" w:eastAsia="MS Mincho" w:hAnsi="MS Mincho"/>
          <w:lang w:eastAsia="ja-JP"/>
        </w:rPr>
      </w:pPr>
      <w:r w:rsidRPr="00D1167A">
        <w:rPr>
          <w:rFonts w:ascii="MS Mincho" w:eastAsia="MS Mincho" w:hAnsi="MS Mincho"/>
          <w:lang w:eastAsia="ja-JP"/>
        </w:rPr>
        <w:t>1.</w:t>
      </w:r>
      <w:r w:rsidRPr="00D1167A">
        <w:rPr>
          <w:rFonts w:ascii="MS Mincho" w:eastAsia="MS Mincho" w:hAnsi="MS Mincho"/>
          <w:lang w:eastAsia="ja-JP"/>
        </w:rPr>
        <w:tab/>
        <w:t>はじめに</w:t>
      </w:r>
    </w:p>
    <w:p w14:paraId="376FBBF4" w14:textId="77777777" w:rsidR="004C4A47" w:rsidRPr="00D1167A" w:rsidRDefault="004C4A47" w:rsidP="004C4A47">
      <w:pPr>
        <w:rPr>
          <w:rFonts w:ascii="MS Mincho" w:eastAsia="MS Mincho" w:hAnsi="MS Mincho"/>
          <w:lang w:eastAsia="ja-JP"/>
        </w:rPr>
      </w:pPr>
      <w:r w:rsidRPr="00D1167A">
        <w:rPr>
          <w:rFonts w:ascii="MS Mincho" w:eastAsia="MS Mincho" w:hAnsi="MS Mincho"/>
          <w:lang w:eastAsia="ja-JP"/>
        </w:rPr>
        <w:t>新型コロナウイルス感染症（COVID-19）が世界的に感染 拡大している．COVID-19 は，新型コロナウイルス（SARS- CoV-2）に感染し，発症すると発熱や咳，息苦しさが現れ， 感染が肺に及んで肺炎を引き起こす感染症であり，嗅覚や心肺機能異常，継続的な倦怠感などの後遺症も指摘されている．ジョンズ</w:t>
      </w:r>
      <w:r w:rsidRPr="00D1167A">
        <w:rPr>
          <w:rFonts w:ascii="MS Mincho" w:eastAsia="MS Mincho" w:hAnsi="MS Mincho" w:cs="微软雅黑" w:hint="eastAsia"/>
          <w:lang w:eastAsia="ja-JP"/>
        </w:rPr>
        <w:t>・</w:t>
      </w:r>
      <w:r w:rsidRPr="00D1167A">
        <w:rPr>
          <w:rFonts w:ascii="MS Mincho" w:eastAsia="MS Mincho" w:hAnsi="MS Mincho" w:hint="eastAsia"/>
          <w:lang w:eastAsia="ja-JP"/>
        </w:rPr>
        <w:t>ホプキンス大学のまとめによると，</w:t>
      </w:r>
      <w:r w:rsidRPr="00D1167A">
        <w:rPr>
          <w:rFonts w:ascii="MS Mincho" w:eastAsia="MS Mincho" w:hAnsi="MS Mincho"/>
          <w:lang w:eastAsia="ja-JP"/>
        </w:rPr>
        <w:t>2020 年 8 月 29 日時点</w:t>
      </w:r>
      <w:proofErr w:type="gramStart"/>
      <w:r w:rsidRPr="00D1167A">
        <w:rPr>
          <w:rFonts w:ascii="MS Mincho" w:eastAsia="MS Mincho" w:hAnsi="MS Mincho"/>
          <w:lang w:eastAsia="ja-JP"/>
        </w:rPr>
        <w:t>で</w:t>
      </w:r>
      <w:proofErr w:type="gramEnd"/>
      <w:r w:rsidRPr="00D1167A">
        <w:rPr>
          <w:rFonts w:ascii="MS Mincho" w:eastAsia="MS Mincho" w:hAnsi="MS Mincho"/>
          <w:lang w:eastAsia="ja-JP"/>
        </w:rPr>
        <w:t>世界中</w:t>
      </w:r>
      <w:proofErr w:type="gramStart"/>
      <w:r w:rsidRPr="00D1167A">
        <w:rPr>
          <w:rFonts w:ascii="MS Mincho" w:eastAsia="MS Mincho" w:hAnsi="MS Mincho"/>
          <w:lang w:eastAsia="ja-JP"/>
        </w:rPr>
        <w:t>で</w:t>
      </w:r>
      <w:proofErr w:type="gramEnd"/>
      <w:r w:rsidRPr="00D1167A">
        <w:rPr>
          <w:rFonts w:ascii="MS Mincho" w:eastAsia="MS Mincho" w:hAnsi="MS Mincho"/>
          <w:lang w:eastAsia="ja-JP"/>
        </w:rPr>
        <w:t xml:space="preserve"> 2400 万人以上が感染し，死者は 83 万人以上にのぼり，日本国内においても2020 年 8 月 29 日時点で累計感染者数</w:t>
      </w:r>
      <w:r w:rsidRPr="00D1167A">
        <w:rPr>
          <w:rFonts w:ascii="MS Mincho" w:eastAsia="MS Mincho" w:hAnsi="MS Mincho" w:hint="eastAsia"/>
          <w:lang w:eastAsia="ja-JP"/>
        </w:rPr>
        <w:t>が</w:t>
      </w:r>
      <w:r w:rsidRPr="00D1167A">
        <w:rPr>
          <w:rFonts w:ascii="MS Mincho" w:eastAsia="MS Mincho" w:hAnsi="MS Mincho"/>
          <w:lang w:eastAsia="ja-JP"/>
        </w:rPr>
        <w:t xml:space="preserve"> 67000 人に達している．COVID-19 は主に飛沫</w:t>
      </w:r>
      <w:r w:rsidRPr="00D1167A">
        <w:rPr>
          <w:rFonts w:ascii="MS Mincho" w:eastAsia="MS Mincho" w:hAnsi="MS Mincho" w:cs="微软雅黑" w:hint="eastAsia"/>
          <w:lang w:eastAsia="ja-JP"/>
        </w:rPr>
        <w:t>・</w:t>
      </w:r>
      <w:r w:rsidRPr="00D1167A">
        <w:rPr>
          <w:rFonts w:ascii="MS Mincho" w:eastAsia="MS Mincho" w:hAnsi="MS Mincho" w:hint="eastAsia"/>
          <w:lang w:eastAsia="ja-JP"/>
        </w:rPr>
        <w:t>接触感染によって感染が広がるため，感染予防策として密集</w:t>
      </w:r>
      <w:r w:rsidRPr="00D1167A">
        <w:rPr>
          <w:rFonts w:ascii="MS Mincho" w:eastAsia="MS Mincho" w:hAnsi="MS Mincho" w:cs="微软雅黑" w:hint="eastAsia"/>
          <w:lang w:eastAsia="ja-JP"/>
        </w:rPr>
        <w:t>・</w:t>
      </w:r>
      <w:r w:rsidRPr="00D1167A">
        <w:rPr>
          <w:rFonts w:ascii="MS Mincho" w:eastAsia="MS Mincho" w:hAnsi="MS Mincho" w:hint="eastAsia"/>
          <w:lang w:eastAsia="ja-JP"/>
        </w:rPr>
        <w:t>密閉</w:t>
      </w:r>
      <w:r w:rsidRPr="00D1167A">
        <w:rPr>
          <w:rFonts w:ascii="MS Mincho" w:eastAsia="MS Mincho" w:hAnsi="MS Mincho" w:cs="微软雅黑" w:hint="eastAsia"/>
          <w:lang w:eastAsia="ja-JP"/>
        </w:rPr>
        <w:t>・</w:t>
      </w:r>
      <w:r w:rsidRPr="00D1167A">
        <w:rPr>
          <w:rFonts w:ascii="MS Mincho" w:eastAsia="MS Mincho" w:hAnsi="MS Mincho" w:hint="eastAsia"/>
          <w:lang w:eastAsia="ja-JP"/>
        </w:rPr>
        <w:t>密室のいわゆる三密の回避や，マスクや手洗い</w:t>
      </w:r>
      <w:r w:rsidRPr="00D1167A">
        <w:rPr>
          <w:rFonts w:ascii="MS Mincho" w:eastAsia="MS Mincho" w:hAnsi="MS Mincho" w:cs="微软雅黑" w:hint="eastAsia"/>
          <w:lang w:eastAsia="ja-JP"/>
        </w:rPr>
        <w:t>・</w:t>
      </w:r>
      <w:r w:rsidRPr="00D1167A">
        <w:rPr>
          <w:rFonts w:ascii="MS Mincho" w:eastAsia="MS Mincho" w:hAnsi="MS Mincho" w:hint="eastAsia"/>
          <w:lang w:eastAsia="ja-JP"/>
        </w:rPr>
        <w:t>消毒の徹底，感染者隔離や都市封鎖，リモートワークの導入など人の移動と接触機会を低下させる感染拡大防止策が実施されている．しかしながら，</w:t>
      </w:r>
      <w:r w:rsidRPr="00D1167A">
        <w:rPr>
          <w:rFonts w:ascii="MS Mincho" w:eastAsia="MS Mincho" w:hAnsi="MS Mincho"/>
          <w:lang w:eastAsia="ja-JP"/>
        </w:rPr>
        <w:t>SARS-CoV-2 の感染力は非常に高く，感染予防策を組み合わせながら経済活動を継続するウィズコロナ環境の長期化が見込まれている．</w:t>
      </w:r>
    </w:p>
    <w:p w14:paraId="548A4E8A" w14:textId="77777777" w:rsidR="004C4A47" w:rsidRPr="00D1167A" w:rsidRDefault="004C4A47" w:rsidP="004C4A47">
      <w:pPr>
        <w:rPr>
          <w:rFonts w:ascii="MS Mincho" w:eastAsia="MS Mincho" w:hAnsi="MS Mincho"/>
          <w:lang w:eastAsia="ja-JP"/>
        </w:rPr>
      </w:pPr>
      <w:r w:rsidRPr="00D1167A">
        <w:rPr>
          <w:rFonts w:ascii="MS Mincho" w:eastAsia="MS Mincho" w:hAnsi="MS Mincho" w:hint="eastAsia"/>
          <w:lang w:eastAsia="ja-JP"/>
        </w:rPr>
        <w:t>本研究では，</w:t>
      </w:r>
      <w:r w:rsidRPr="00D1167A">
        <w:rPr>
          <w:rFonts w:ascii="MS Mincho" w:eastAsia="MS Mincho" w:hAnsi="MS Mincho"/>
          <w:lang w:eastAsia="ja-JP"/>
        </w:rPr>
        <w:t>COVID-19 発生前の環境を「コロナ前」，流行時を「コロナ下」流行後を「コロナ後」と定義する．コロナ下では感染症予防のために，実空間に集まることなく，個々人の自宅からオンライン上の仮想空間に集まることで協調作業を行うリモートワークが企業や教育現場などで積極的に導入が進められている．特に大学は，広域から多くの学生が集まり，教室や研究室，食堂など複数人が室内で過ごす時間が長いため三密になりやすく，感染拡大リスクが高い．そのため，大学では積極的にオンライン授業が導入され，コロナ下では大学生</w:t>
      </w:r>
      <w:r w:rsidRPr="00D1167A">
        <w:rPr>
          <w:rFonts w:ascii="MS Mincho" w:eastAsia="MS Mincho" w:hAnsi="MS Mincho" w:cs="微软雅黑" w:hint="eastAsia"/>
          <w:lang w:eastAsia="ja-JP"/>
        </w:rPr>
        <w:t>・</w:t>
      </w:r>
      <w:r w:rsidRPr="00D1167A">
        <w:rPr>
          <w:rFonts w:ascii="MS Mincho" w:eastAsia="MS Mincho" w:hAnsi="MS Mincho" w:hint="eastAsia"/>
          <w:lang w:eastAsia="ja-JP"/>
        </w:rPr>
        <w:t>大学院</w:t>
      </w:r>
      <w:r w:rsidRPr="00D1167A">
        <w:rPr>
          <w:rFonts w:ascii="MS Mincho" w:eastAsia="MS Mincho" w:hAnsi="MS Mincho"/>
          <w:lang w:eastAsia="ja-JP"/>
        </w:rPr>
        <w:t>生の 95.4%がオンラインで授業を受講している．一方，急激な外出自粛やリモートワーク化による身体活動量の低下も指摘されている．例えば，フィットネストラッカーを提供している Fitbit 社は， コロナ前とコロナ下では，平均歩数が 1000  歩以上も低下していると報告している.身体活動量の長期的な低下は， 運動不足による二次的な健康被害の危険性が高まる．</w:t>
      </w:r>
    </w:p>
    <w:p w14:paraId="77B3219E" w14:textId="044DF474" w:rsidR="00B326DB" w:rsidRPr="004C4A47" w:rsidRDefault="00B326DB">
      <w:pPr>
        <w:rPr>
          <w:lang w:eastAsia="ja-JP"/>
        </w:rPr>
      </w:pPr>
    </w:p>
    <w:sectPr w:rsidR="00B326DB" w:rsidRPr="004C4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90"/>
    <w:rsid w:val="004C4A47"/>
    <w:rsid w:val="006A12B7"/>
    <w:rsid w:val="007A027E"/>
    <w:rsid w:val="00913210"/>
    <w:rsid w:val="00B326DB"/>
    <w:rsid w:val="00D16590"/>
    <w:rsid w:val="00D67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C4EC17"/>
  <w15:chartTrackingRefBased/>
  <w15:docId w15:val="{2EC8EB56-4303-4C42-97BF-3A17C5B0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A47"/>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振博</dc:creator>
  <cp:keywords/>
  <dc:description/>
  <cp:lastModifiedBy>王　振博</cp:lastModifiedBy>
  <cp:revision>2</cp:revision>
  <dcterms:created xsi:type="dcterms:W3CDTF">2023-05-29T06:54:00Z</dcterms:created>
  <dcterms:modified xsi:type="dcterms:W3CDTF">2023-05-29T14:03:00Z</dcterms:modified>
</cp:coreProperties>
</file>