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4F01" w14:textId="13CDDD83" w:rsidR="00C0657D" w:rsidRDefault="0078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49B69E62" wp14:editId="71C1C122">
            <wp:simplePos x="0" y="0"/>
            <wp:positionH relativeFrom="page">
              <wp:posOffset>57150</wp:posOffset>
            </wp:positionH>
            <wp:positionV relativeFrom="paragraph">
              <wp:posOffset>-247650</wp:posOffset>
            </wp:positionV>
            <wp:extent cx="2333625" cy="5448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5" t="5128" r="21699" b="3205"/>
                    <a:stretch/>
                  </pic:blipFill>
                  <pic:spPr bwMode="auto">
                    <a:xfrm>
                      <a:off x="0" y="0"/>
                      <a:ext cx="2333625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8E65E6" wp14:editId="5A02FBD6">
            <wp:simplePos x="0" y="0"/>
            <wp:positionH relativeFrom="page">
              <wp:posOffset>2295525</wp:posOffset>
            </wp:positionH>
            <wp:positionV relativeFrom="paragraph">
              <wp:posOffset>-171450</wp:posOffset>
            </wp:positionV>
            <wp:extent cx="3667125" cy="5029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2" t="8173" r="2183" b="7211"/>
                    <a:stretch/>
                  </pic:blipFill>
                  <pic:spPr bwMode="auto">
                    <a:xfrm>
                      <a:off x="0" y="0"/>
                      <a:ext cx="366712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1D10E" wp14:editId="28532F3E">
                <wp:simplePos x="0" y="0"/>
                <wp:positionH relativeFrom="column">
                  <wp:posOffset>4972050</wp:posOffset>
                </wp:positionH>
                <wp:positionV relativeFrom="paragraph">
                  <wp:posOffset>0</wp:posOffset>
                </wp:positionV>
                <wp:extent cx="4114800" cy="54006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40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5CA33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J. POUR FEMME</w:t>
                            </w:r>
                          </w:p>
                          <w:p w14:paraId="06AB0768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6A47E470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" w:eastAsia="Times New Roman" w:hAnsi="Adobe Caslon Pro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F202A">
                              <w:rPr>
                                <w:rFonts w:ascii="Adobe Caslon Pro" w:eastAsia="Times New Roman" w:hAnsi="Adobe Caslon Pro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PKR 3,825.00</w:t>
                            </w:r>
                          </w:p>
                          <w:p w14:paraId="63139DB6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2964715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5A319CAF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  <w:bookmarkStart w:id="0" w:name="_GoBack"/>
                            <w:bookmarkEnd w:id="0"/>
                          </w:p>
                          <w:p w14:paraId="0D84CB37" w14:textId="77777777" w:rsidR="00CF202A" w:rsidRPr="00CF202A" w:rsidRDefault="00CF202A" w:rsidP="00CF202A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CF202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3A74A67E" w14:textId="77777777" w:rsidR="00CF202A" w:rsidRDefault="00CF202A" w:rsidP="00CF202A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An elusive fragrance, J. Pour Femme which reflects the persona and charisma of a woman, who is determined and self-reliant. Baby pink juice scrawls its delicacy from the freshness of lemon, bergamot, green apple and patchouli evidences.</w:t>
                            </w:r>
                          </w:p>
                          <w:p w14:paraId="2823FB61" w14:textId="77777777" w:rsidR="00CF202A" w:rsidRDefault="00CF202A" w:rsidP="00CF202A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These elements are then taken over by rose, styrax, musk and sandalwood. The effect is then seized by the luxurious purity of lilac, ylang-ylang, black currant, peach and amber. It is the best pick of this summer for those who value their uniqueness and individuality.</w:t>
                            </w:r>
                          </w:p>
                          <w:p w14:paraId="550E3E08" w14:textId="1148E2B2" w:rsidR="00CF202A" w:rsidRDefault="00CF2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D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pt;margin-top:0;width:324pt;height:4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" stroked="f">
                <v:textbox>
                  <w:txbxContent>
                    <w:p w14:paraId="6B85CA33" w14:textId="77777777" w:rsidR="00CF202A" w:rsidRPr="00CF202A" w:rsidRDefault="00CF202A" w:rsidP="00CF202A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J. POUR FEMME</w:t>
                      </w:r>
                    </w:p>
                    <w:p w14:paraId="06AB0768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6A47E470" w14:textId="77777777" w:rsidR="00CF202A" w:rsidRPr="00CF202A" w:rsidRDefault="00CF202A" w:rsidP="00CF202A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" w:eastAsia="Times New Roman" w:hAnsi="Adobe Caslon Pro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CF202A">
                        <w:rPr>
                          <w:rFonts w:ascii="Adobe Caslon Pro" w:eastAsia="Times New Roman" w:hAnsi="Adobe Caslon Pro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PKR 3,825.00</w:t>
                      </w:r>
                    </w:p>
                    <w:p w14:paraId="63139DB6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2964715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5A319CAF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  <w:bookmarkStart w:id="1" w:name="_GoBack"/>
                      <w:bookmarkEnd w:id="1"/>
                    </w:p>
                    <w:p w14:paraId="0D84CB37" w14:textId="77777777" w:rsidR="00CF202A" w:rsidRPr="00CF202A" w:rsidRDefault="00CF202A" w:rsidP="00CF202A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CF202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3A74A67E" w14:textId="77777777" w:rsidR="00CF202A" w:rsidRDefault="00CF202A" w:rsidP="00CF202A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An elusive fragrance, J. Pour Femme which reflects the persona and charisma of a woman, who is determined and self-reliant. Baby pink juice scrawls its delicacy from the freshness of lemon, bergamot, green apple and patchouli evidences.</w:t>
                      </w:r>
                    </w:p>
                    <w:p w14:paraId="2823FB61" w14:textId="77777777" w:rsidR="00CF202A" w:rsidRDefault="00CF202A" w:rsidP="00CF202A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These elements are then taken over by rose, styrax, musk and sandalwood. The effect is then seized by the luxurious purity of lilac, ylang-ylang, black currant, peach and amber. It is the best pick of this summer for those who value their uniqueness and individuality.</w:t>
                      </w:r>
                    </w:p>
                    <w:p w14:paraId="550E3E08" w14:textId="1148E2B2" w:rsidR="00CF202A" w:rsidRDefault="00CF202A"/>
                  </w:txbxContent>
                </v:textbox>
                <w10:wrap type="square"/>
              </v:shape>
            </w:pict>
          </mc:Fallback>
        </mc:AlternateContent>
      </w:r>
    </w:p>
    <w:sectPr w:rsidR="00C0657D" w:rsidSect="00CF20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2A"/>
    <w:rsid w:val="00785CDD"/>
    <w:rsid w:val="00C0657D"/>
    <w:rsid w:val="00C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F8DF"/>
  <w15:chartTrackingRefBased/>
  <w15:docId w15:val="{DFDA28C1-52E5-490B-9000-BA9849EF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F2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F20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2023-08-21T09:17:00Z</dcterms:created>
  <dcterms:modified xsi:type="dcterms:W3CDTF">2023-08-22T10:10:00Z</dcterms:modified>
</cp:coreProperties>
</file>