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530" w:rsidRDefault="001A3678">
      <w:r>
        <w:t>Com relação ao componente ser utilizado com o Delphi 2010 estou com alguns problemas. Acredito que seja por causa do Unicode.</w:t>
      </w:r>
    </w:p>
    <w:sectPr w:rsidR="00351530" w:rsidSect="003515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compat/>
  <w:rsids>
    <w:rsidRoot w:val="001A3678"/>
    <w:rsid w:val="001A3678"/>
    <w:rsid w:val="00351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53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Johni</dc:creator>
  <cp:keywords/>
  <dc:description/>
  <cp:lastModifiedBy>Johni</cp:lastModifiedBy>
  <cp:revision>2</cp:revision>
  <dcterms:created xsi:type="dcterms:W3CDTF">2010-05-01T20:21:00Z</dcterms:created>
  <dcterms:modified xsi:type="dcterms:W3CDTF">2010-05-01T20:22:00Z</dcterms:modified>
</cp:coreProperties>
</file>