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9AADB">
      <w:pPr>
        <w:rPr>
          <w:rFonts w:hint="eastAsia"/>
        </w:rPr>
      </w:pPr>
      <w:r>
        <w:rPr>
          <w:rFonts w:hint="eastAsia"/>
        </w:rPr>
        <w:t xml:space="preserve">🇯🇵 </w:t>
      </w:r>
      <w:bookmarkStart w:id="0" w:name="_GoBack"/>
      <w:r>
        <w:rPr>
          <w:rFonts w:hint="eastAsia"/>
        </w:rPr>
        <w:t>日本动漫与色情行业的文明结构分析（文明体检视角）</w:t>
      </w:r>
      <w:bookmarkEnd w:id="0"/>
    </w:p>
    <w:p w14:paraId="2828523F">
      <w:pPr>
        <w:rPr>
          <w:rFonts w:hint="eastAsia"/>
        </w:rPr>
      </w:pPr>
    </w:p>
    <w:p w14:paraId="2CF5E926">
      <w:pPr>
        <w:rPr>
          <w:rFonts w:hint="eastAsia"/>
        </w:rPr>
      </w:pPr>
      <w:r>
        <w:rPr>
          <w:rFonts w:hint="eastAsia"/>
        </w:rPr>
        <w:t>⸻</w:t>
      </w:r>
    </w:p>
    <w:p w14:paraId="5D48605B">
      <w:pPr>
        <w:rPr>
          <w:rFonts w:hint="eastAsia"/>
        </w:rPr>
      </w:pPr>
    </w:p>
    <w:p w14:paraId="4C970128">
      <w:pPr>
        <w:rPr>
          <w:rFonts w:hint="eastAsia"/>
        </w:rPr>
      </w:pPr>
      <w:r>
        <w:rPr>
          <w:rFonts w:hint="eastAsia"/>
        </w:rPr>
        <w:t>一、信息–神经系统：意识输出与文化表达</w:t>
      </w:r>
    </w:p>
    <w:p w14:paraId="2B39EE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积极表现：</w:t>
      </w:r>
    </w:p>
    <w:p w14:paraId="749C984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动漫与情色内容高度多样、开放，展现极强的视觉表达力与信息自由度；</w:t>
      </w:r>
    </w:p>
    <w:p w14:paraId="11E0B1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动漫已成为全球软实力输出的关键，形成跨国传播与审美影响；</w:t>
      </w:r>
    </w:p>
    <w:p w14:paraId="2759B0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色情行业高度市场化，具有完善的产业结构、分发系统与自我审查机制。</w:t>
      </w:r>
    </w:p>
    <w:p w14:paraId="30DB1DC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结构隐患：</w:t>
      </w:r>
    </w:p>
    <w:p w14:paraId="2C3EA4B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存在“感官支配认知”的倾向，部分内容刺激性远超认知引导；</w:t>
      </w:r>
    </w:p>
    <w:p w14:paraId="4AE6B1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动漫中的“美少女主义”、“恋童幻想”等亚文化可能误导青年心理建构；</w:t>
      </w:r>
    </w:p>
    <w:p w14:paraId="49C88A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色情产业对“人即工具”的结构性隐喻强烈，易弱化对个体尊严的认知。</w:t>
      </w:r>
    </w:p>
    <w:p w14:paraId="5A8FB715">
      <w:pPr>
        <w:rPr>
          <w:rFonts w:hint="eastAsia"/>
        </w:rPr>
      </w:pPr>
    </w:p>
    <w:p w14:paraId="09892163">
      <w:pPr>
        <w:rPr>
          <w:rFonts w:hint="eastAsia"/>
        </w:rPr>
      </w:pPr>
      <w:r>
        <w:rPr>
          <w:rFonts w:hint="eastAsia"/>
        </w:rPr>
        <w:t>体检结论：</w:t>
      </w:r>
    </w:p>
    <w:p w14:paraId="3592EA1F">
      <w:pPr>
        <w:rPr>
          <w:rFonts w:hint="eastAsia"/>
        </w:rPr>
      </w:pPr>
      <w:r>
        <w:rPr>
          <w:rFonts w:hint="eastAsia"/>
        </w:rPr>
        <w:t>信息系统极度自由与商业化，输出力强，但精神信息污染与伦理模糊风险高。</w:t>
      </w:r>
    </w:p>
    <w:p w14:paraId="59D47B0E">
      <w:pPr>
        <w:rPr>
          <w:rFonts w:hint="eastAsia"/>
        </w:rPr>
      </w:pPr>
    </w:p>
    <w:p w14:paraId="2D2015D0">
      <w:pPr>
        <w:rPr>
          <w:rFonts w:hint="eastAsia"/>
        </w:rPr>
      </w:pPr>
      <w:r>
        <w:rPr>
          <w:rFonts w:hint="eastAsia"/>
        </w:rPr>
        <w:t>⸻</w:t>
      </w:r>
    </w:p>
    <w:p w14:paraId="1B6CAE39">
      <w:pPr>
        <w:rPr>
          <w:rFonts w:hint="eastAsia"/>
        </w:rPr>
      </w:pPr>
    </w:p>
    <w:p w14:paraId="66E33F21">
      <w:pPr>
        <w:rPr>
          <w:rFonts w:hint="eastAsia"/>
        </w:rPr>
      </w:pPr>
      <w:r>
        <w:rPr>
          <w:rFonts w:hint="eastAsia"/>
        </w:rPr>
        <w:t>二、资源循环系统：经济驱动与产业链结构</w:t>
      </w:r>
    </w:p>
    <w:p w14:paraId="42A425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积极表现：</w:t>
      </w:r>
    </w:p>
    <w:p w14:paraId="346181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动漫与色情行业为日本贡献数十亿美元产值，形成完整IP与消费闭环；</w:t>
      </w:r>
    </w:p>
    <w:p w14:paraId="5C2722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带动漫画、音乐、游戏、演艺等多重领域联动，成为“情绪经济”核心引擎之一。</w:t>
      </w:r>
    </w:p>
    <w:p w14:paraId="7EDCB88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结构隐患：</w:t>
      </w:r>
    </w:p>
    <w:p w14:paraId="4D32640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部分行业依赖剥削型劳动结构（低薪配音、地下拍摄、女性从业权利弱）；</w:t>
      </w:r>
    </w:p>
    <w:p w14:paraId="7F2718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色情产业边缘群体化，缺乏稳定社会保障机制；</w:t>
      </w:r>
    </w:p>
    <w:p w14:paraId="4128EE1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将“性”与“幻想”作为资本增值工具，形成文化异化与价值物化趋势。</w:t>
      </w:r>
    </w:p>
    <w:p w14:paraId="2CABF729">
      <w:pPr>
        <w:rPr>
          <w:rFonts w:hint="eastAsia"/>
        </w:rPr>
      </w:pPr>
    </w:p>
    <w:p w14:paraId="331ED7AB">
      <w:pPr>
        <w:rPr>
          <w:rFonts w:hint="eastAsia"/>
        </w:rPr>
      </w:pPr>
      <w:r>
        <w:rPr>
          <w:rFonts w:hint="eastAsia"/>
        </w:rPr>
        <w:t>体检结论：</w:t>
      </w:r>
    </w:p>
    <w:p w14:paraId="39749902">
      <w:pPr>
        <w:rPr>
          <w:rFonts w:hint="eastAsia"/>
        </w:rPr>
      </w:pPr>
      <w:r>
        <w:rPr>
          <w:rFonts w:hint="eastAsia"/>
        </w:rPr>
        <w:t>资源系统呈现出高效但功利性强，缺乏人文伦理制衡机制。</w:t>
      </w:r>
    </w:p>
    <w:p w14:paraId="25D8C175">
      <w:pPr>
        <w:rPr>
          <w:rFonts w:hint="eastAsia"/>
        </w:rPr>
      </w:pPr>
    </w:p>
    <w:p w14:paraId="44D9D9DE">
      <w:pPr>
        <w:rPr>
          <w:rFonts w:hint="eastAsia"/>
        </w:rPr>
      </w:pPr>
      <w:r>
        <w:rPr>
          <w:rFonts w:hint="eastAsia"/>
        </w:rPr>
        <w:t>⸻</w:t>
      </w:r>
    </w:p>
    <w:p w14:paraId="5C65AC72">
      <w:pPr>
        <w:rPr>
          <w:rFonts w:hint="eastAsia"/>
        </w:rPr>
      </w:pPr>
    </w:p>
    <w:p w14:paraId="00B782E6">
      <w:pPr>
        <w:rPr>
          <w:rFonts w:hint="eastAsia"/>
        </w:rPr>
      </w:pPr>
      <w:r>
        <w:rPr>
          <w:rFonts w:hint="eastAsia"/>
        </w:rPr>
        <w:t>三、消化与吸纳系统：文化流动与边界设定</w:t>
      </w:r>
    </w:p>
    <w:p w14:paraId="45FD5AB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积极表现：</w:t>
      </w:r>
    </w:p>
    <w:p w14:paraId="2E7FBF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日本动漫与情色内容在全球传播力强，善于吸收西方结构，融合本土神话与当代题材；</w:t>
      </w:r>
    </w:p>
    <w:p w14:paraId="54C02FF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包容幻想、暴力、超自然、非人性角色等多种文化符号，边界延展性高。</w:t>
      </w:r>
    </w:p>
    <w:p w14:paraId="17C88D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结构隐患：</w:t>
      </w:r>
    </w:p>
    <w:p w14:paraId="3CEB71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边界极度模糊：幻想与现实之间常被有意模糊处理；</w:t>
      </w:r>
    </w:p>
    <w:p w14:paraId="0CCD62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色情文化对他国文化渗透带来价值冲突，如对女性、儿童等形象的非现实性描绘引发伦理争议；</w:t>
      </w:r>
    </w:p>
    <w:p w14:paraId="6297EE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“文化殖民”式输出潜藏异化他者文明机制。</w:t>
      </w:r>
    </w:p>
    <w:p w14:paraId="04CC5C2A">
      <w:pPr>
        <w:rPr>
          <w:rFonts w:hint="eastAsia"/>
        </w:rPr>
      </w:pPr>
    </w:p>
    <w:p w14:paraId="2E8BA572">
      <w:pPr>
        <w:rPr>
          <w:rFonts w:hint="eastAsia"/>
        </w:rPr>
      </w:pPr>
      <w:r>
        <w:rPr>
          <w:rFonts w:hint="eastAsia"/>
        </w:rPr>
        <w:t>体检结论：</w:t>
      </w:r>
    </w:p>
    <w:p w14:paraId="505DED4C">
      <w:pPr>
        <w:rPr>
          <w:rFonts w:hint="eastAsia"/>
        </w:rPr>
      </w:pPr>
      <w:r>
        <w:rPr>
          <w:rFonts w:hint="eastAsia"/>
        </w:rPr>
        <w:t>吸纳力极强，融合广泛，但边界管理机制薄弱，文化同化与混淆风险高。</w:t>
      </w:r>
    </w:p>
    <w:p w14:paraId="1212EEAB">
      <w:pPr>
        <w:rPr>
          <w:rFonts w:hint="eastAsia"/>
        </w:rPr>
      </w:pPr>
    </w:p>
    <w:p w14:paraId="6A24A26D">
      <w:pPr>
        <w:rPr>
          <w:rFonts w:hint="eastAsia"/>
        </w:rPr>
      </w:pPr>
      <w:r>
        <w:rPr>
          <w:rFonts w:hint="eastAsia"/>
        </w:rPr>
        <w:t>⸻</w:t>
      </w:r>
    </w:p>
    <w:p w14:paraId="66E4705C">
      <w:pPr>
        <w:rPr>
          <w:rFonts w:hint="eastAsia"/>
        </w:rPr>
      </w:pPr>
    </w:p>
    <w:p w14:paraId="379C8160">
      <w:pPr>
        <w:rPr>
          <w:rFonts w:hint="eastAsia"/>
        </w:rPr>
      </w:pPr>
      <w:r>
        <w:rPr>
          <w:rFonts w:hint="eastAsia"/>
        </w:rPr>
        <w:t>四、健康生育与结构传承：性观念、代际传递与亲密关系</w:t>
      </w:r>
    </w:p>
    <w:p w14:paraId="62DA8E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积极表现：</w:t>
      </w:r>
    </w:p>
    <w:p w14:paraId="35C9A1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动漫文化构建了一种“青年避风港”，为边缘群体提供心理慰藉；</w:t>
      </w:r>
    </w:p>
    <w:p w14:paraId="747499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色情行业解放了部分传统性压抑，提供对非主流性别与性倾向的空间。</w:t>
      </w:r>
    </w:p>
    <w:p w14:paraId="1D01EA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结构隐患：</w:t>
      </w:r>
    </w:p>
    <w:p w14:paraId="39EEFA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色情文化严重“去亲密化”，以机械式刺激取代真实情感教育；</w:t>
      </w:r>
    </w:p>
    <w:p w14:paraId="00AE3B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动漫中“恋童癖”“伪家庭”叙事盛行，弱化了代际责任感与真实社会联结；</w:t>
      </w:r>
    </w:p>
    <w:p w14:paraId="2A4E59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少子化加剧与“性行为空心化”形成闭环 —— 刺激越强烈，现实代际连接越萎缩。</w:t>
      </w:r>
    </w:p>
    <w:p w14:paraId="4E644CFE">
      <w:pPr>
        <w:rPr>
          <w:rFonts w:hint="eastAsia"/>
        </w:rPr>
      </w:pPr>
    </w:p>
    <w:p w14:paraId="5F013358">
      <w:pPr>
        <w:rPr>
          <w:rFonts w:hint="eastAsia"/>
        </w:rPr>
      </w:pPr>
      <w:r>
        <w:rPr>
          <w:rFonts w:hint="eastAsia"/>
        </w:rPr>
        <w:t>体检结论：</w:t>
      </w:r>
    </w:p>
    <w:p w14:paraId="4CE0D5B5">
      <w:pPr>
        <w:rPr>
          <w:rFonts w:hint="eastAsia"/>
        </w:rPr>
      </w:pPr>
      <w:r>
        <w:rPr>
          <w:rFonts w:hint="eastAsia"/>
        </w:rPr>
        <w:t>性幻想高度自由，但严重损害亲密关系、代际伦理与生育结构的健康性。</w:t>
      </w:r>
    </w:p>
    <w:p w14:paraId="4DA02803">
      <w:pPr>
        <w:rPr>
          <w:rFonts w:hint="eastAsia"/>
        </w:rPr>
      </w:pPr>
    </w:p>
    <w:p w14:paraId="1994BFE5">
      <w:pPr>
        <w:rPr>
          <w:rFonts w:hint="eastAsia"/>
        </w:rPr>
      </w:pPr>
      <w:r>
        <w:rPr>
          <w:rFonts w:hint="eastAsia"/>
        </w:rPr>
        <w:t>⸻</w:t>
      </w:r>
    </w:p>
    <w:p w14:paraId="15775EDA">
      <w:pPr>
        <w:rPr>
          <w:rFonts w:hint="eastAsia"/>
        </w:rPr>
      </w:pPr>
    </w:p>
    <w:p w14:paraId="21BCB06B">
      <w:pPr>
        <w:rPr>
          <w:rFonts w:hint="eastAsia"/>
        </w:rPr>
      </w:pPr>
      <w:r>
        <w:rPr>
          <w:rFonts w:hint="eastAsia"/>
        </w:rPr>
        <w:t>五、法律与制度框架：权力管理与行业监管</w:t>
      </w:r>
    </w:p>
    <w:p w14:paraId="06FF90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积极表现：</w:t>
      </w:r>
    </w:p>
    <w:p w14:paraId="466D39E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日本对色情出版物设有行业自律规范（如马赛克制度），在制度层面维持社会秩序；</w:t>
      </w:r>
    </w:p>
    <w:p w14:paraId="0FC5C3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动漫创作自由度高，未受到过度审查压制。</w:t>
      </w:r>
    </w:p>
    <w:p w14:paraId="1170CAC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结构隐患：</w:t>
      </w:r>
    </w:p>
    <w:p w14:paraId="4DF234E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法律对动漫中“幻想性恋童内容”长期纵容，导致全球道德争议；</w:t>
      </w:r>
    </w:p>
    <w:p w14:paraId="432A3F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色情行业边缘化严重，从业者保护机制不足，性暴力与隐性压迫难以显现；</w:t>
      </w:r>
    </w:p>
    <w:p w14:paraId="5C847A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线上色情内容监管滞后，青少年接触极易。</w:t>
      </w:r>
    </w:p>
    <w:p w14:paraId="776B4C11">
      <w:pPr>
        <w:rPr>
          <w:rFonts w:hint="eastAsia"/>
        </w:rPr>
      </w:pPr>
    </w:p>
    <w:p w14:paraId="794A70CE">
      <w:pPr>
        <w:rPr>
          <w:rFonts w:hint="eastAsia"/>
        </w:rPr>
      </w:pPr>
      <w:r>
        <w:rPr>
          <w:rFonts w:hint="eastAsia"/>
        </w:rPr>
        <w:t>体检结论：</w:t>
      </w:r>
    </w:p>
    <w:p w14:paraId="7A07949A">
      <w:pPr>
        <w:rPr>
          <w:rFonts w:hint="eastAsia"/>
        </w:rPr>
      </w:pPr>
      <w:r>
        <w:rPr>
          <w:rFonts w:hint="eastAsia"/>
        </w:rPr>
        <w:t>制度存在选择性监管，权力失衡与道德盲区显著。</w:t>
      </w:r>
    </w:p>
    <w:p w14:paraId="31A417B5">
      <w:pPr>
        <w:rPr>
          <w:rFonts w:hint="eastAsia"/>
        </w:rPr>
      </w:pPr>
    </w:p>
    <w:p w14:paraId="2BA7DE77">
      <w:pPr>
        <w:rPr>
          <w:rFonts w:hint="eastAsia"/>
        </w:rPr>
      </w:pPr>
      <w:r>
        <w:rPr>
          <w:rFonts w:hint="eastAsia"/>
        </w:rPr>
        <w:t>⸻</w:t>
      </w:r>
    </w:p>
    <w:p w14:paraId="4EFFAA01">
      <w:pPr>
        <w:rPr>
          <w:rFonts w:hint="eastAsia"/>
        </w:rPr>
      </w:pPr>
    </w:p>
    <w:p w14:paraId="4E55642D">
      <w:pPr>
        <w:rPr>
          <w:rFonts w:hint="eastAsia"/>
        </w:rPr>
      </w:pPr>
      <w:r>
        <w:rPr>
          <w:rFonts w:hint="eastAsia"/>
        </w:rPr>
        <w:t>六、人类价值与方向系统：文明方向、精神寄托</w:t>
      </w:r>
    </w:p>
    <w:p w14:paraId="38E5BA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积极表现：</w:t>
      </w:r>
    </w:p>
    <w:p w14:paraId="2EDE36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动漫提供另类人生观、自由主义宇宙观、幻想自我治愈机制；</w:t>
      </w:r>
    </w:p>
    <w:p w14:paraId="44F5CA3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色情产业揭示真实人性欲望，打破传统禁忌，激发社会开放性思潮。</w:t>
      </w:r>
    </w:p>
    <w:p w14:paraId="3573DF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结构隐患：</w:t>
      </w:r>
    </w:p>
    <w:p w14:paraId="402941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社会价值体系日趋“感官化”，弱化了个体尊严、伦理感与深度情感结构；</w:t>
      </w:r>
    </w:p>
    <w:p w14:paraId="7BE554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虚拟关系取代现实关系，价值漂浮、精神虚空化；</w:t>
      </w:r>
    </w:p>
    <w:p w14:paraId="72A6B3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青少年成长缺乏真实榜样，依赖幻想系统逃避现实。</w:t>
      </w:r>
    </w:p>
    <w:p w14:paraId="346ABA6A">
      <w:pPr>
        <w:rPr>
          <w:rFonts w:hint="eastAsia"/>
        </w:rPr>
      </w:pPr>
    </w:p>
    <w:p w14:paraId="3A242901">
      <w:pPr>
        <w:rPr>
          <w:rFonts w:hint="eastAsia"/>
        </w:rPr>
      </w:pPr>
      <w:r>
        <w:rPr>
          <w:rFonts w:hint="eastAsia"/>
        </w:rPr>
        <w:t>体检结论：</w:t>
      </w:r>
    </w:p>
    <w:p w14:paraId="68C12707">
      <w:pPr>
        <w:rPr>
          <w:rFonts w:hint="eastAsia"/>
        </w:rPr>
      </w:pPr>
      <w:r>
        <w:rPr>
          <w:rFonts w:hint="eastAsia"/>
        </w:rPr>
        <w:t>释放了自由，但缺乏价值引导力，方向感崩塌、精神寄托模糊。</w:t>
      </w:r>
    </w:p>
    <w:p w14:paraId="4BBBFF74">
      <w:pPr>
        <w:rPr>
          <w:rFonts w:hint="eastAsia"/>
        </w:rPr>
      </w:pPr>
    </w:p>
    <w:p w14:paraId="5C419978">
      <w:pPr>
        <w:rPr>
          <w:rFonts w:hint="eastAsia"/>
        </w:rPr>
      </w:pPr>
      <w:r>
        <w:rPr>
          <w:rFonts w:hint="eastAsia"/>
        </w:rPr>
        <w:t>⸻</w:t>
      </w:r>
    </w:p>
    <w:p w14:paraId="61D6B494">
      <w:pPr>
        <w:rPr>
          <w:rFonts w:hint="eastAsia"/>
        </w:rPr>
      </w:pPr>
    </w:p>
    <w:p w14:paraId="642E5B0D">
      <w:pPr>
        <w:rPr>
          <w:rFonts w:hint="eastAsia"/>
        </w:rPr>
      </w:pPr>
      <w:r>
        <w:rPr>
          <w:rFonts w:hint="eastAsia"/>
        </w:rPr>
        <w:t>七、免疫系统：风险识别、文化自我防御力</w:t>
      </w:r>
    </w:p>
    <w:p w14:paraId="5295F9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积极表现：</w:t>
      </w:r>
    </w:p>
    <w:p w14:paraId="607A30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部分公众与学术界开始反思“二次元性别物化”与未成年人保护问题；</w:t>
      </w:r>
    </w:p>
    <w:p w14:paraId="123F36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社会对极端色情暴力内容仍保持一定警惕。</w:t>
      </w:r>
    </w:p>
    <w:p w14:paraId="2552FC0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结构隐患：</w:t>
      </w:r>
    </w:p>
    <w:p w14:paraId="7271B2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主流社会长期将动漫/色情问题去政治化、娱乐化，导致免疫疲劳；</w:t>
      </w:r>
    </w:p>
    <w:p w14:paraId="76E81FC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文化异化内容穿着“艺术”外衣长期免疫检验；</w:t>
      </w:r>
    </w:p>
    <w:p w14:paraId="625A769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日本社会对“性幻想文化”缺乏深层自省，风险识别迟钝。</w:t>
      </w:r>
    </w:p>
    <w:p w14:paraId="199F856E">
      <w:pPr>
        <w:rPr>
          <w:rFonts w:hint="eastAsia"/>
        </w:rPr>
      </w:pPr>
    </w:p>
    <w:p w14:paraId="776F6680">
      <w:pPr>
        <w:rPr>
          <w:rFonts w:hint="eastAsia"/>
        </w:rPr>
      </w:pPr>
      <w:r>
        <w:rPr>
          <w:rFonts w:hint="eastAsia"/>
        </w:rPr>
        <w:t>体检结论：</w:t>
      </w:r>
    </w:p>
    <w:p w14:paraId="6237FA87">
      <w:pPr>
        <w:rPr>
          <w:rFonts w:hint="eastAsia"/>
        </w:rPr>
      </w:pPr>
      <w:r>
        <w:rPr>
          <w:rFonts w:hint="eastAsia"/>
        </w:rPr>
        <w:t>免疫机制薄弱，易被幻想文化侵蚀现实判断，防御系统退化。</w:t>
      </w:r>
    </w:p>
    <w:p w14:paraId="0BDE9BD9">
      <w:pPr>
        <w:rPr>
          <w:rFonts w:hint="eastAsia"/>
        </w:rPr>
      </w:pPr>
    </w:p>
    <w:p w14:paraId="626A9FFC">
      <w:pPr>
        <w:rPr>
          <w:rFonts w:hint="eastAsia"/>
        </w:rPr>
      </w:pPr>
      <w:r>
        <w:rPr>
          <w:rFonts w:hint="eastAsia"/>
        </w:rPr>
        <w:t>⸻</w:t>
      </w:r>
    </w:p>
    <w:p w14:paraId="699F2B1C">
      <w:pPr>
        <w:rPr>
          <w:rFonts w:hint="eastAsia"/>
        </w:rPr>
      </w:pPr>
    </w:p>
    <w:p w14:paraId="268F7338">
      <w:pPr>
        <w:rPr>
          <w:rFonts w:hint="eastAsia"/>
        </w:rPr>
      </w:pPr>
      <w:r>
        <w:rPr>
          <w:rFonts w:hint="eastAsia"/>
        </w:rPr>
        <w:t>🔚 总结：自由与异化的交叉点，日本动漫与色情文化的文明意义</w:t>
      </w:r>
    </w:p>
    <w:p w14:paraId="1E64DB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日本动漫与色情产业是高度自由化与高度商业化的文明产物；</w:t>
      </w:r>
    </w:p>
    <w:p w14:paraId="6010D9D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它们推动了文化创新与社会开放，但也制造了深层次的文明结构失衡与伦理退化；</w:t>
      </w:r>
    </w:p>
    <w:p w14:paraId="31D789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在七大系统中表现出吸收力强、结构协调度低、免疫能力退化的特征；</w:t>
      </w:r>
    </w:p>
    <w:p w14:paraId="1E09AADB">
      <w:pPr>
        <w:rPr>
          <w:sz w:val="34"/>
          <w:szCs w:val="34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若不能建立结构性审视机制，这种软文化可能成为全球文明“娱乐陷阱”的先导。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2025-07-08T08:20:50Z</dcterms:created>
  <dc:creator>iPhone</dc:creator>
  <cp:lastModifiedBy>iPhone</cp:lastModifiedBy>
  <dcterms:modified xsi:type="dcterms:W3CDTF">2025-07-08T08:21:16Z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2052-12.27.0</vt:lpwstr>
  </property>
  <property fmtid="{D5CDD505-2E9C-101B-9397-08002B2CF9AE}" pid="3" name="ICV">
    <vt:lpwstr>866F875756D727D5C2B86C688FEB519C_31</vt:lpwstr>
  </property>
</Properties>
</file>