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2419726"/>
        <w:docPartObj>
          <w:docPartGallery w:val="Cover Pages"/>
          <w:docPartUnique/>
        </w:docPartObj>
      </w:sdtPr>
      <w:sdtEndPr>
        <w:rPr>
          <w:rFonts w:ascii="宋体" w:eastAsia="宋体" w:hAnsi="宋体" w:cs="宋体"/>
          <w:b/>
          <w:bCs/>
          <w:kern w:val="36"/>
          <w:sz w:val="48"/>
          <w:szCs w:val="48"/>
        </w:rPr>
      </w:sdtEndPr>
      <w:sdtContent>
        <w:p w:rsidR="00C319C8" w:rsidRDefault="00C319C8"/>
        <w:tbl>
          <w:tblPr>
            <w:tblStyle w:val="a6"/>
            <w:tblpPr w:leftFromText="187" w:rightFromText="187" w:vertAnchor="page" w:horzAnchor="margin" w:tblpXSpec="center" w:tblpY="6241"/>
            <w:tblW w:w="4000" w:type="pct"/>
            <w:tblLook w:val="04A0" w:firstRow="1" w:lastRow="0" w:firstColumn="1" w:lastColumn="0" w:noHBand="0" w:noVBand="1"/>
          </w:tblPr>
          <w:tblGrid>
            <w:gridCol w:w="6637"/>
          </w:tblGrid>
          <w:tr w:rsidR="009C2126" w:rsidRPr="00C319C8" w:rsidTr="009C2126">
            <w:tc>
              <w:tcPr>
                <w:tcW w:w="6637" w:type="dxa"/>
              </w:tcPr>
              <w:sdt>
                <w:sdtPr>
                  <w:rPr>
                    <w:rFonts w:asciiTheme="majorHAnsi" w:eastAsiaTheme="majorEastAsia" w:hAnsiTheme="majorHAnsi" w:cstheme="majorBidi" w:hint="eastAsia"/>
                    <w:b/>
                    <w:sz w:val="52"/>
                    <w:szCs w:val="52"/>
                  </w:rPr>
                  <w:alias w:val="标题"/>
                  <w:id w:val="13406919"/>
                  <w:placeholder>
                    <w:docPart w:val="58886BC42A914E85A2AB166EE9C26AB4"/>
                  </w:placeholder>
                  <w:dataBinding w:prefixMappings="xmlns:ns0='http://schemas.openxmlformats.org/package/2006/metadata/core-properties' xmlns:ns1='http://purl.org/dc/elements/1.1/'" w:xpath="/ns0:coreProperties[1]/ns1:title[1]" w:storeItemID="{6C3C8BC8-F283-45AE-878A-BAB7291924A1}"/>
                  <w:text/>
                </w:sdtPr>
                <w:sdtEndPr/>
                <w:sdtContent>
                  <w:p w:rsidR="009C2126" w:rsidRPr="00C319C8" w:rsidRDefault="009C2126" w:rsidP="009C2126">
                    <w:pPr>
                      <w:pStyle w:val="a4"/>
                      <w:spacing w:line="216" w:lineRule="auto"/>
                      <w:rPr>
                        <w:rFonts w:asciiTheme="majorHAnsi" w:eastAsiaTheme="majorEastAsia" w:hAnsiTheme="majorHAnsi" w:cstheme="majorBidi"/>
                        <w:b/>
                        <w:sz w:val="88"/>
                        <w:szCs w:val="88"/>
                      </w:rPr>
                    </w:pPr>
                    <w:r w:rsidRPr="00C319C8">
                      <w:rPr>
                        <w:rFonts w:asciiTheme="majorHAnsi" w:eastAsiaTheme="majorEastAsia" w:hAnsiTheme="majorHAnsi" w:cstheme="majorBidi" w:hint="eastAsia"/>
                        <w:b/>
                        <w:sz w:val="52"/>
                        <w:szCs w:val="52"/>
                      </w:rPr>
                      <w:t>基于物联网的物流管理系统</w:t>
                    </w:r>
                  </w:p>
                </w:sdtContent>
              </w:sdt>
            </w:tc>
          </w:tr>
        </w:tbl>
        <w:tbl>
          <w:tblPr>
            <w:tblpPr w:leftFromText="187" w:rightFromText="187" w:vertAnchor="page" w:horzAnchor="margin" w:tblpXSpec="center" w:tblpY="7516"/>
            <w:tblW w:w="3857" w:type="pct"/>
            <w:tblLook w:val="04A0" w:firstRow="1" w:lastRow="0" w:firstColumn="1" w:lastColumn="0" w:noHBand="0" w:noVBand="1"/>
          </w:tblPr>
          <w:tblGrid>
            <w:gridCol w:w="6407"/>
          </w:tblGrid>
          <w:tr w:rsidR="009C2126" w:rsidRPr="00C319C8" w:rsidTr="009C2126">
            <w:tc>
              <w:tcPr>
                <w:tcW w:w="6407" w:type="dxa"/>
                <w:tcMar>
                  <w:top w:w="216" w:type="dxa"/>
                  <w:left w:w="115" w:type="dxa"/>
                  <w:bottom w:w="216" w:type="dxa"/>
                  <w:right w:w="115" w:type="dxa"/>
                </w:tcMar>
              </w:tcPr>
              <w:sdt>
                <w:sdtPr>
                  <w:rPr>
                    <w:b/>
                    <w:sz w:val="28"/>
                    <w:szCs w:val="28"/>
                  </w:rPr>
                  <w:alias w:val="作者"/>
                  <w:id w:val="13406928"/>
                  <w:placeholder>
                    <w:docPart w:val="2F094816FC7048848CF587216C113C81"/>
                  </w:placeholder>
                  <w:dataBinding w:prefixMappings="xmlns:ns0='http://schemas.openxmlformats.org/package/2006/metadata/core-properties' xmlns:ns1='http://purl.org/dc/elements/1.1/'" w:xpath="/ns0:coreProperties[1]/ns1:creator[1]" w:storeItemID="{6C3C8BC8-F283-45AE-878A-BAB7291924A1}"/>
                  <w:text/>
                </w:sdtPr>
                <w:sdtEndPr/>
                <w:sdtContent>
                  <w:p w:rsidR="009C2126" w:rsidRPr="00C319C8" w:rsidRDefault="009C2126" w:rsidP="009C2126">
                    <w:pPr>
                      <w:pStyle w:val="a4"/>
                      <w:jc w:val="center"/>
                      <w:rPr>
                        <w:b/>
                        <w:sz w:val="28"/>
                        <w:szCs w:val="28"/>
                      </w:rPr>
                    </w:pPr>
                    <w:r w:rsidRPr="00C319C8">
                      <w:rPr>
                        <w:rFonts w:hint="eastAsia"/>
                        <w:b/>
                        <w:sz w:val="28"/>
                        <w:szCs w:val="28"/>
                      </w:rPr>
                      <w:t>吴康榕</w:t>
                    </w:r>
                  </w:p>
                </w:sdtContent>
              </w:sdt>
              <w:sdt>
                <w:sdtPr>
                  <w:rPr>
                    <w:b/>
                    <w:sz w:val="28"/>
                    <w:szCs w:val="28"/>
                  </w:rPr>
                  <w:alias w:val="日期"/>
                  <w:tag w:val="日期"/>
                  <w:id w:val="13406932"/>
                  <w:placeholder>
                    <w:docPart w:val="05A13A0AAFFC4B4E9093CF29F59B7DDA"/>
                  </w:placeholder>
                  <w:dataBinding w:prefixMappings="xmlns:ns0='http://schemas.microsoft.com/office/2006/coverPageProps'" w:xpath="/ns0:CoverPageProperties[1]/ns0:PublishDate[1]" w:storeItemID="{55AF091B-3C7A-41E3-B477-F2FDAA23CFDA}"/>
                  <w:date w:fullDate="2019-03-04T00:00:00Z">
                    <w:dateFormat w:val="yyyy-M-d"/>
                    <w:lid w:val="zh-CN"/>
                    <w:storeMappedDataAs w:val="dateTime"/>
                    <w:calendar w:val="gregorian"/>
                  </w:date>
                </w:sdtPr>
                <w:sdtEndPr/>
                <w:sdtContent>
                  <w:p w:rsidR="009C2126" w:rsidRPr="00C319C8" w:rsidRDefault="009C2126" w:rsidP="009C2126">
                    <w:pPr>
                      <w:pStyle w:val="a4"/>
                      <w:jc w:val="center"/>
                      <w:rPr>
                        <w:b/>
                        <w:sz w:val="28"/>
                        <w:szCs w:val="28"/>
                      </w:rPr>
                    </w:pPr>
                    <w:r w:rsidRPr="00C319C8">
                      <w:rPr>
                        <w:rFonts w:hint="eastAsia"/>
                        <w:b/>
                        <w:sz w:val="28"/>
                        <w:szCs w:val="28"/>
                      </w:rPr>
                      <w:t>2019-3-4</w:t>
                    </w:r>
                  </w:p>
                </w:sdtContent>
              </w:sdt>
              <w:p w:rsidR="009C2126" w:rsidRPr="00C319C8" w:rsidRDefault="009C2126" w:rsidP="009C2126">
                <w:pPr>
                  <w:pStyle w:val="a4"/>
                  <w:jc w:val="center"/>
                  <w:rPr>
                    <w:b/>
                  </w:rPr>
                </w:pPr>
              </w:p>
            </w:tc>
          </w:tr>
        </w:tbl>
        <w:p w:rsidR="00C319C8" w:rsidRPr="00C319C8" w:rsidRDefault="00CD018C">
          <w:pPr>
            <w:widowControl/>
            <w:jc w:val="left"/>
            <w:rPr>
              <w:rFonts w:ascii="宋体" w:eastAsia="宋体" w:hAnsi="宋体" w:cs="宋体"/>
              <w:b/>
              <w:bCs/>
              <w:kern w:val="36"/>
              <w:sz w:val="48"/>
              <w:szCs w:val="48"/>
            </w:rPr>
          </w:pPr>
          <w:r w:rsidRPr="00C319C8">
            <w:rPr>
              <w:rFonts w:ascii="宋体" w:eastAsia="宋体" w:hAnsi="宋体" w:cs="宋体"/>
              <w:b/>
              <w:bCs/>
              <w:kern w:val="36"/>
              <w:sz w:val="48"/>
              <w:szCs w:val="48"/>
            </w:rPr>
            <w:t xml:space="preserve"> </w:t>
          </w:r>
          <w:r w:rsidR="00C319C8" w:rsidRPr="00C319C8">
            <w:rPr>
              <w:rFonts w:ascii="宋体" w:eastAsia="宋体" w:hAnsi="宋体" w:cs="宋体"/>
              <w:b/>
              <w:bCs/>
              <w:kern w:val="36"/>
              <w:sz w:val="48"/>
              <w:szCs w:val="48"/>
            </w:rPr>
            <w:br w:type="page"/>
          </w:r>
        </w:p>
      </w:sdtContent>
    </w:sdt>
    <w:p w:rsidR="00C319C8" w:rsidRPr="00C319C8" w:rsidRDefault="00C319C8" w:rsidP="00C319C8">
      <w:pPr>
        <w:widowControl/>
        <w:spacing w:before="100" w:beforeAutospacing="1" w:after="100" w:afterAutospacing="1"/>
        <w:jc w:val="center"/>
        <w:outlineLvl w:val="0"/>
        <w:rPr>
          <w:rFonts w:ascii="宋体" w:eastAsia="宋体" w:hAnsi="宋体" w:cs="宋体"/>
          <w:b/>
          <w:bCs/>
          <w:kern w:val="36"/>
          <w:sz w:val="48"/>
          <w:szCs w:val="48"/>
        </w:rPr>
      </w:pPr>
      <w:r w:rsidRPr="00C319C8">
        <w:rPr>
          <w:rFonts w:ascii="宋体" w:eastAsia="宋体" w:hAnsi="宋体" w:cs="宋体"/>
          <w:b/>
          <w:bCs/>
          <w:kern w:val="36"/>
          <w:sz w:val="48"/>
          <w:szCs w:val="48"/>
        </w:rPr>
        <w:lastRenderedPageBreak/>
        <w:t>摘要</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从物联网兴起到现在的发展壮大，又随着5G时代的来临，网络传输速度的不断提速以及智能化设备的快速普及，物联网会在这个时间段会得到再一次的发展。物流管理作为物联网不可或缺的一部分，能够为用户提供物品运输过程中准确的地理信息数据，方便数据交换。基于RFID无线射频技术的物流管理系统，其RFID无线射频技术应用广泛，含括了集成电路技术、计算机软硬件技术、数据库技术以及无线传输技术。</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物流管理系统主要实现对整个物流的装载、运输、储存、配送等过程的管理，为消费者提供快捷的物流服务以及信息服务。同时RFID无线射频技术具有快速识别远距离读取、标签重复使用性高、数据安全等优点。实现物流信息在仓库、中转点、目的地配送处关键节点进行物理位置存储以提供消费者查询，提高对物流的规范管理。</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本文采用Java SSM框架、Tomcat服务器、MySQL数据库服务器来实现整个系统。实现阅读器读取到RFID标签将地理信息数据储存到MySQL数据库，并提供物流信息查询页面供消费者查询。</w:t>
      </w:r>
    </w:p>
    <w:p w:rsidR="00C319C8" w:rsidRDefault="00C319C8" w:rsidP="00F86454">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b/>
          <w:kern w:val="0"/>
          <w:sz w:val="24"/>
          <w:szCs w:val="24"/>
        </w:rPr>
        <w:t>关键词</w:t>
      </w:r>
      <w:r w:rsidRPr="00C319C8">
        <w:rPr>
          <w:rFonts w:ascii="宋体" w:eastAsia="宋体" w:hAnsi="宋体" w:cs="宋体"/>
          <w:kern w:val="0"/>
          <w:sz w:val="24"/>
          <w:szCs w:val="24"/>
        </w:rPr>
        <w:t>：物联网；RFID无线射频技术；物流管理；SSM；MySQL；</w:t>
      </w:r>
    </w:p>
    <w:p w:rsidR="00C319C8" w:rsidRDefault="00C319C8">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p>
    <w:p w:rsidR="00C319C8" w:rsidRPr="00C319C8" w:rsidRDefault="00C319C8" w:rsidP="00C319C8">
      <w:pPr>
        <w:widowControl/>
        <w:spacing w:before="100" w:beforeAutospacing="1" w:after="100" w:afterAutospacing="1"/>
        <w:jc w:val="center"/>
        <w:outlineLvl w:val="0"/>
        <w:rPr>
          <w:rFonts w:ascii="宋体" w:eastAsia="宋体" w:hAnsi="宋体" w:cs="宋体"/>
          <w:b/>
          <w:bCs/>
          <w:kern w:val="36"/>
          <w:sz w:val="48"/>
          <w:szCs w:val="48"/>
        </w:rPr>
      </w:pPr>
      <w:r w:rsidRPr="00C319C8">
        <w:rPr>
          <w:rFonts w:ascii="宋体" w:eastAsia="宋体" w:hAnsi="宋体" w:cs="宋体"/>
          <w:b/>
          <w:bCs/>
          <w:kern w:val="36"/>
          <w:sz w:val="48"/>
          <w:szCs w:val="48"/>
        </w:rPr>
        <w:t>Abstract</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 xml:space="preserve">From the rise of the Internet of things to the present development and growth, and with the advent of the 5G era, the speed of network transmission and the rapid popularization of intelligent equipment, the Internet of things will get another development in this period of time. Logistics management, as an indispensable part of the Internet of things, can provide users with accurate geographic information data in the process of goods transportation and facilitate data exchange. Logistics management system based on RFID radio frequency technology, its RFID radio frequency technology is widely used, including integrated circuit technology, computer software and hardware technology, database technology and wireless transmission technology. </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 xml:space="preserve">The logistics management system mainly realizes the management of the loading, transportation, storage, distribution and other processes of the whole logistics, and provides fast logistics service and information service for the consumers. At the same time, RFID radio frequency technology has the advantages of fast identification, long-distance reading, high tag reuse, data security and so on. Realize the physical location storage of logistics information in warehouse, transit point and destination distribution node to provide consumer inquiry and improve the standardized management of logistics. </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 xml:space="preserve">This paper uses Java SSM framework, Tomcat server, MySQL database server to realize the whole system. The reader reads the RFID tag and stores the geographic information data into the MySQL database, and provides the query page of logistics information for consumers to query. </w:t>
      </w:r>
    </w:p>
    <w:p w:rsidR="00C319C8" w:rsidRDefault="00C319C8" w:rsidP="00F86454">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b/>
          <w:kern w:val="0"/>
          <w:sz w:val="24"/>
          <w:szCs w:val="24"/>
        </w:rPr>
        <w:t>Key words</w:t>
      </w:r>
      <w:r w:rsidRPr="00C319C8">
        <w:rPr>
          <w:rFonts w:ascii="宋体" w:eastAsia="宋体" w:hAnsi="宋体" w:cs="宋体"/>
          <w:kern w:val="0"/>
          <w:sz w:val="24"/>
          <w:szCs w:val="24"/>
        </w:rPr>
        <w:t>: Internet of things; RFID radio frequency technology; logistics management; SSM;MySQL;</w:t>
      </w:r>
    </w:p>
    <w:p w:rsidR="00C319C8" w:rsidRDefault="00C319C8">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p>
    <w:p w:rsidR="00C319C8" w:rsidRPr="00C319C8" w:rsidRDefault="00C319C8" w:rsidP="00CD018C">
      <w:pPr>
        <w:widowControl/>
        <w:spacing w:before="100" w:beforeAutospacing="1" w:after="100" w:afterAutospacing="1"/>
        <w:jc w:val="center"/>
        <w:outlineLvl w:val="0"/>
        <w:rPr>
          <w:rFonts w:ascii="宋体" w:eastAsia="宋体" w:hAnsi="宋体" w:cs="宋体"/>
          <w:b/>
          <w:bCs/>
          <w:kern w:val="36"/>
          <w:sz w:val="48"/>
          <w:szCs w:val="48"/>
        </w:rPr>
      </w:pPr>
      <w:r w:rsidRPr="00C319C8">
        <w:rPr>
          <w:rFonts w:ascii="宋体" w:eastAsia="宋体" w:hAnsi="宋体" w:cs="宋体"/>
          <w:b/>
          <w:bCs/>
          <w:kern w:val="36"/>
          <w:sz w:val="48"/>
          <w:szCs w:val="48"/>
        </w:rPr>
        <w:t>目录</w:t>
      </w:r>
    </w:p>
    <w:p w:rsidR="00C319C8" w:rsidRPr="00C319C8" w:rsidRDefault="00C319C8" w:rsidP="00C319C8">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第</w:t>
      </w:r>
      <w:r w:rsidR="00C643E1">
        <w:rPr>
          <w:rFonts w:ascii="宋体" w:eastAsia="宋体" w:hAnsi="宋体" w:cs="宋体" w:hint="eastAsia"/>
          <w:kern w:val="0"/>
          <w:sz w:val="24"/>
          <w:szCs w:val="24"/>
        </w:rPr>
        <w:t>1</w:t>
      </w:r>
      <w:r w:rsidRPr="00C319C8">
        <w:rPr>
          <w:rFonts w:ascii="宋体" w:eastAsia="宋体" w:hAnsi="宋体" w:cs="宋体"/>
          <w:kern w:val="0"/>
          <w:sz w:val="24"/>
          <w:szCs w:val="24"/>
        </w:rPr>
        <w:t>章、绪论</w:t>
      </w:r>
    </w:p>
    <w:p w:rsidR="00C319C8" w:rsidRPr="00C319C8" w:rsidRDefault="00C319C8" w:rsidP="00C319C8">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1.1研究背景与意义</w:t>
      </w:r>
    </w:p>
    <w:p w:rsidR="00C319C8" w:rsidRPr="00C319C8" w:rsidRDefault="00C319C8" w:rsidP="00C319C8">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1.2国内外发展现状</w:t>
      </w:r>
    </w:p>
    <w:p w:rsidR="00C319C8" w:rsidRPr="00C319C8" w:rsidRDefault="00C319C8" w:rsidP="00C319C8">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1.3研究思路与主要研究内容</w:t>
      </w:r>
    </w:p>
    <w:p w:rsidR="00C319C8" w:rsidRDefault="00C319C8" w:rsidP="00C319C8">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第</w:t>
      </w:r>
      <w:r w:rsidR="00C643E1">
        <w:rPr>
          <w:rFonts w:ascii="宋体" w:eastAsia="宋体" w:hAnsi="宋体" w:cs="宋体" w:hint="eastAsia"/>
          <w:kern w:val="0"/>
          <w:sz w:val="24"/>
          <w:szCs w:val="24"/>
        </w:rPr>
        <w:t>2</w:t>
      </w:r>
      <w:r w:rsidRPr="00C319C8">
        <w:rPr>
          <w:rFonts w:ascii="宋体" w:eastAsia="宋体" w:hAnsi="宋体" w:cs="宋体"/>
          <w:kern w:val="0"/>
          <w:sz w:val="24"/>
          <w:szCs w:val="24"/>
        </w:rPr>
        <w:t>章、技术</w:t>
      </w:r>
      <w:r w:rsidR="00C643E1">
        <w:rPr>
          <w:rFonts w:ascii="宋体" w:eastAsia="宋体" w:hAnsi="宋体" w:cs="宋体" w:hint="eastAsia"/>
          <w:kern w:val="0"/>
          <w:sz w:val="24"/>
          <w:szCs w:val="24"/>
        </w:rPr>
        <w:t>支持</w:t>
      </w:r>
    </w:p>
    <w:p w:rsidR="00C643E1" w:rsidRDefault="00C643E1" w:rsidP="00C319C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2.1、SS</w:t>
      </w:r>
      <w:r w:rsidR="00463F6B">
        <w:rPr>
          <w:rFonts w:ascii="宋体" w:eastAsia="宋体" w:hAnsi="宋体" w:cs="宋体" w:hint="eastAsia"/>
          <w:kern w:val="0"/>
          <w:sz w:val="24"/>
          <w:szCs w:val="24"/>
        </w:rPr>
        <w:t>H</w:t>
      </w:r>
    </w:p>
    <w:p w:rsidR="00C643E1" w:rsidRDefault="00C643E1" w:rsidP="00C319C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2.2</w:t>
      </w:r>
      <w:r>
        <w:rPr>
          <w:rFonts w:ascii="宋体" w:eastAsia="宋体" w:hAnsi="宋体" w:cs="宋体" w:hint="eastAsia"/>
          <w:kern w:val="0"/>
          <w:sz w:val="24"/>
          <w:szCs w:val="24"/>
        </w:rPr>
        <w:t>、MySQL数据库</w:t>
      </w:r>
    </w:p>
    <w:p w:rsidR="00C643E1" w:rsidRDefault="00C643E1" w:rsidP="00C319C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2.3、物联网相关技术（RFID）</w:t>
      </w:r>
    </w:p>
    <w:p w:rsidR="00C643E1" w:rsidRDefault="00C643E1" w:rsidP="00C319C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第3章、需求分析</w:t>
      </w:r>
    </w:p>
    <w:p w:rsidR="00C643E1" w:rsidRDefault="00C643E1" w:rsidP="00C319C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第4章、系统设计</w:t>
      </w:r>
    </w:p>
    <w:p w:rsidR="00C643E1" w:rsidRDefault="00C643E1" w:rsidP="00C319C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第5章、系统测试</w:t>
      </w:r>
    </w:p>
    <w:p w:rsidR="00C319C8" w:rsidRDefault="00C319C8">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C319C8" w:rsidRPr="00C319C8" w:rsidRDefault="00C319C8" w:rsidP="00C319C8">
      <w:pPr>
        <w:widowControl/>
        <w:spacing w:before="100" w:beforeAutospacing="1" w:after="100" w:afterAutospacing="1"/>
        <w:jc w:val="left"/>
        <w:rPr>
          <w:rFonts w:ascii="宋体" w:eastAsia="宋体" w:hAnsi="宋体" w:cs="宋体"/>
          <w:kern w:val="0"/>
          <w:sz w:val="24"/>
          <w:szCs w:val="24"/>
        </w:rPr>
      </w:pPr>
    </w:p>
    <w:p w:rsidR="00C319C8" w:rsidRPr="00C319C8" w:rsidRDefault="00C319C8" w:rsidP="00C319C8">
      <w:pPr>
        <w:widowControl/>
        <w:spacing w:before="100" w:beforeAutospacing="1" w:after="100" w:afterAutospacing="1"/>
        <w:jc w:val="center"/>
        <w:outlineLvl w:val="0"/>
        <w:rPr>
          <w:rFonts w:ascii="宋体" w:eastAsia="宋体" w:hAnsi="宋体" w:cs="宋体"/>
          <w:b/>
          <w:bCs/>
          <w:kern w:val="36"/>
          <w:sz w:val="48"/>
          <w:szCs w:val="48"/>
        </w:rPr>
      </w:pPr>
      <w:r w:rsidRPr="00C319C8">
        <w:rPr>
          <w:rFonts w:ascii="宋体" w:eastAsia="宋体" w:hAnsi="宋体" w:cs="宋体"/>
          <w:b/>
          <w:bCs/>
          <w:kern w:val="36"/>
          <w:sz w:val="48"/>
          <w:szCs w:val="48"/>
        </w:rPr>
        <w:t>第1章 绪论</w:t>
      </w:r>
    </w:p>
    <w:p w:rsidR="00C319C8" w:rsidRDefault="00C319C8" w:rsidP="00C319C8">
      <w:pPr>
        <w:widowControl/>
        <w:spacing w:before="100" w:beforeAutospacing="1" w:after="100" w:afterAutospacing="1"/>
        <w:jc w:val="left"/>
        <w:outlineLvl w:val="1"/>
        <w:rPr>
          <w:rFonts w:ascii="宋体" w:eastAsia="宋体" w:hAnsi="宋体" w:cs="宋体"/>
          <w:b/>
          <w:bCs/>
          <w:kern w:val="0"/>
          <w:sz w:val="36"/>
          <w:szCs w:val="36"/>
        </w:rPr>
      </w:pPr>
      <w:r w:rsidRPr="00C319C8">
        <w:rPr>
          <w:rFonts w:ascii="宋体" w:eastAsia="宋体" w:hAnsi="宋体" w:cs="宋体"/>
          <w:b/>
          <w:bCs/>
          <w:kern w:val="0"/>
          <w:sz w:val="36"/>
          <w:szCs w:val="36"/>
        </w:rPr>
        <w:t>1.1研究背景与意义</w:t>
      </w:r>
    </w:p>
    <w:p w:rsidR="00734CC4" w:rsidRPr="00C319C8" w:rsidRDefault="00734CC4" w:rsidP="00C319C8">
      <w:pPr>
        <w:widowControl/>
        <w:spacing w:before="100" w:beforeAutospacing="1" w:after="100" w:afterAutospacing="1"/>
        <w:jc w:val="left"/>
        <w:outlineLvl w:val="1"/>
        <w:rPr>
          <w:rFonts w:ascii="宋体" w:eastAsia="宋体" w:hAnsi="宋体" w:cs="宋体"/>
          <w:bCs/>
          <w:kern w:val="0"/>
          <w:sz w:val="28"/>
          <w:szCs w:val="36"/>
        </w:rPr>
      </w:pPr>
      <w:r w:rsidRPr="00F86454">
        <w:rPr>
          <w:rFonts w:ascii="宋体" w:eastAsia="宋体" w:hAnsi="宋体" w:cs="宋体"/>
          <w:bCs/>
          <w:kern w:val="0"/>
          <w:sz w:val="28"/>
          <w:szCs w:val="36"/>
        </w:rPr>
        <w:t>1.1.1</w:t>
      </w:r>
      <w:r w:rsidRPr="00F86454">
        <w:rPr>
          <w:rFonts w:ascii="宋体" w:eastAsia="宋体" w:hAnsi="宋体" w:cs="宋体" w:hint="eastAsia"/>
          <w:bCs/>
          <w:kern w:val="0"/>
          <w:sz w:val="28"/>
          <w:szCs w:val="36"/>
        </w:rPr>
        <w:t>研究背景</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从2G只能发短信的时代到3G冲浪上网的时代再到现在4G高速流量的时代，互联网愈发壮大，又恰逢5G时代的来临。物联网变成了炙手可热的话题，而物流管理是其中至关重要的一个节点，也随着互联网的高速发展得到了进一步的发展，越来越多的智能化设备进入到物流管理的行业中来。</w:t>
      </w:r>
    </w:p>
    <w:p w:rsidR="00734CC4" w:rsidRDefault="00C319C8" w:rsidP="00734CC4">
      <w:pPr>
        <w:widowControl/>
        <w:spacing w:before="100" w:beforeAutospacing="1" w:after="100" w:afterAutospacing="1"/>
        <w:ind w:firstLine="420"/>
        <w:jc w:val="left"/>
        <w:rPr>
          <w:rFonts w:ascii="宋体" w:eastAsia="宋体" w:hAnsi="宋体" w:cs="宋体"/>
          <w:color w:val="333333"/>
          <w:kern w:val="0"/>
          <w:sz w:val="24"/>
          <w:szCs w:val="24"/>
        </w:rPr>
      </w:pPr>
      <w:r w:rsidRPr="00C319C8">
        <w:rPr>
          <w:rFonts w:ascii="宋体" w:eastAsia="宋体" w:hAnsi="宋体" w:cs="宋体"/>
          <w:kern w:val="0"/>
          <w:sz w:val="24"/>
          <w:szCs w:val="24"/>
        </w:rPr>
        <w:t>目前物联网</w:t>
      </w:r>
      <w:r w:rsidRPr="00C319C8">
        <w:rPr>
          <w:rFonts w:ascii="宋体" w:eastAsia="宋体" w:hAnsi="宋体" w:cs="宋体"/>
          <w:color w:val="333333"/>
          <w:kern w:val="0"/>
          <w:sz w:val="24"/>
          <w:szCs w:val="24"/>
        </w:rPr>
        <w:t>已被确定为中国战略性新兴产业之一，</w:t>
      </w:r>
      <w:r w:rsidRPr="00C319C8">
        <w:rPr>
          <w:rFonts w:ascii="宋体" w:eastAsia="宋体" w:hAnsi="宋体" w:cs="宋体"/>
          <w:color w:val="191919"/>
          <w:kern w:val="0"/>
          <w:sz w:val="24"/>
          <w:szCs w:val="24"/>
        </w:rPr>
        <w:t>国家“十三五”规划纲要明确提出“发展物联网开环应用”</w:t>
      </w:r>
      <w:r w:rsidRPr="00C319C8">
        <w:rPr>
          <w:rFonts w:ascii="宋体" w:eastAsia="宋体" w:hAnsi="宋体" w:cs="宋体"/>
          <w:color w:val="333333"/>
          <w:kern w:val="0"/>
          <w:sz w:val="24"/>
          <w:szCs w:val="24"/>
        </w:rPr>
        <w:t>，无疑给正在发展的中国</w:t>
      </w:r>
      <w:r w:rsidRPr="00C319C8">
        <w:rPr>
          <w:rFonts w:ascii="宋体" w:eastAsia="宋体" w:hAnsi="宋体" w:cs="宋体"/>
          <w:kern w:val="0"/>
          <w:sz w:val="24"/>
          <w:szCs w:val="24"/>
        </w:rPr>
        <w:t>物联网</w:t>
      </w:r>
      <w:r w:rsidRPr="00C319C8">
        <w:rPr>
          <w:rFonts w:ascii="宋体" w:eastAsia="宋体" w:hAnsi="宋体" w:cs="宋体"/>
          <w:color w:val="333333"/>
          <w:kern w:val="0"/>
          <w:sz w:val="24"/>
          <w:szCs w:val="24"/>
        </w:rPr>
        <w:t>又吹来一股强劲的东风，而RFID技术作为物联网发展的最关键技术，其应用市场必将随着物联网的发展而扩大。RFID技术其快速识别、易验证性、安全性高等多方面优势，两者的结合刚好契合时下对物流的要求。</w:t>
      </w:r>
    </w:p>
    <w:p w:rsidR="00734CC4" w:rsidRPr="00F86454" w:rsidRDefault="00734CC4" w:rsidP="00734CC4">
      <w:pPr>
        <w:widowControl/>
        <w:spacing w:before="100" w:beforeAutospacing="1" w:after="100" w:afterAutospacing="1"/>
        <w:jc w:val="left"/>
        <w:rPr>
          <w:rFonts w:ascii="宋体" w:eastAsia="宋体" w:hAnsi="宋体" w:cs="宋体"/>
          <w:color w:val="333333"/>
          <w:kern w:val="0"/>
          <w:sz w:val="28"/>
          <w:szCs w:val="30"/>
        </w:rPr>
      </w:pPr>
      <w:r w:rsidRPr="00F86454">
        <w:rPr>
          <w:rFonts w:ascii="宋体" w:eastAsia="宋体" w:hAnsi="宋体" w:cs="宋体" w:hint="eastAsia"/>
          <w:color w:val="333333"/>
          <w:kern w:val="0"/>
          <w:sz w:val="28"/>
          <w:szCs w:val="30"/>
        </w:rPr>
        <w:t>1</w:t>
      </w:r>
      <w:r w:rsidRPr="00F86454">
        <w:rPr>
          <w:rFonts w:ascii="宋体" w:eastAsia="宋体" w:hAnsi="宋体" w:cs="宋体"/>
          <w:color w:val="333333"/>
          <w:kern w:val="0"/>
          <w:sz w:val="28"/>
          <w:szCs w:val="30"/>
        </w:rPr>
        <w:t xml:space="preserve">.1.2 </w:t>
      </w:r>
      <w:r w:rsidRPr="00F86454">
        <w:rPr>
          <w:rFonts w:ascii="宋体" w:eastAsia="宋体" w:hAnsi="宋体" w:cs="宋体" w:hint="eastAsia"/>
          <w:color w:val="333333"/>
          <w:kern w:val="0"/>
          <w:sz w:val="28"/>
          <w:szCs w:val="30"/>
        </w:rPr>
        <w:t>研究意义</w:t>
      </w:r>
    </w:p>
    <w:p w:rsidR="00C319C8" w:rsidRPr="00C319C8" w:rsidRDefault="00734CC4" w:rsidP="00734CC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物流的主要功能有二，一是对物品的仓储，二是对物品的运输。在物流的这两个过程中都需要对物流信息进行存储，以便消费者查询。</w:t>
      </w:r>
      <w:r>
        <w:rPr>
          <w:rFonts w:ascii="宋体" w:eastAsia="宋体" w:hAnsi="宋体" w:cs="宋体" w:hint="eastAsia"/>
          <w:kern w:val="0"/>
          <w:sz w:val="24"/>
          <w:szCs w:val="24"/>
        </w:rPr>
        <w:t>在这个社会逐渐步入到智能化社会中的过程中，</w:t>
      </w:r>
      <w:r w:rsidRPr="00C319C8">
        <w:rPr>
          <w:rFonts w:ascii="宋体" w:eastAsia="宋体" w:hAnsi="宋体" w:cs="宋体"/>
          <w:kern w:val="0"/>
          <w:sz w:val="24"/>
          <w:szCs w:val="24"/>
        </w:rPr>
        <w:t>智能化信息化物流</w:t>
      </w:r>
      <w:r>
        <w:rPr>
          <w:rFonts w:ascii="宋体" w:eastAsia="宋体" w:hAnsi="宋体" w:cs="宋体" w:hint="eastAsia"/>
          <w:kern w:val="0"/>
          <w:sz w:val="24"/>
          <w:szCs w:val="24"/>
        </w:rPr>
        <w:t>也</w:t>
      </w:r>
      <w:r w:rsidRPr="00C319C8">
        <w:rPr>
          <w:rFonts w:ascii="宋体" w:eastAsia="宋体" w:hAnsi="宋体" w:cs="宋体"/>
          <w:kern w:val="0"/>
          <w:sz w:val="24"/>
          <w:szCs w:val="24"/>
        </w:rPr>
        <w:t>成了未来的趋势。</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基于RFID技术的物流管理通过给物品粘贴上RFID标签，在物流节点上安装好RFID阅读从而能够实现对入库、物品运输、物品中转、物品派送多个物流节点进行快速识别并将物流地理时间信息存入数据库，整个过程自动进行无需人工干预。</w:t>
      </w:r>
    </w:p>
    <w:p w:rsidR="00C319C8" w:rsidRDefault="00C319C8" w:rsidP="00C319C8">
      <w:pPr>
        <w:widowControl/>
        <w:spacing w:before="100" w:beforeAutospacing="1" w:after="100" w:afterAutospacing="1"/>
        <w:jc w:val="left"/>
        <w:outlineLvl w:val="1"/>
        <w:rPr>
          <w:rFonts w:ascii="宋体" w:eastAsia="宋体" w:hAnsi="宋体" w:cs="宋体"/>
          <w:b/>
          <w:bCs/>
          <w:kern w:val="0"/>
          <w:sz w:val="36"/>
          <w:szCs w:val="36"/>
        </w:rPr>
      </w:pPr>
      <w:r w:rsidRPr="00C319C8">
        <w:rPr>
          <w:rFonts w:ascii="宋体" w:eastAsia="宋体" w:hAnsi="宋体" w:cs="宋体"/>
          <w:b/>
          <w:bCs/>
          <w:kern w:val="0"/>
          <w:sz w:val="36"/>
          <w:szCs w:val="36"/>
        </w:rPr>
        <w:t>1.2国内外发展现状</w:t>
      </w:r>
    </w:p>
    <w:p w:rsidR="00734CC4" w:rsidRPr="00C319C8" w:rsidRDefault="00734CC4" w:rsidP="00C319C8">
      <w:pPr>
        <w:widowControl/>
        <w:spacing w:before="100" w:beforeAutospacing="1" w:after="100" w:afterAutospacing="1"/>
        <w:jc w:val="left"/>
        <w:outlineLvl w:val="1"/>
        <w:rPr>
          <w:rFonts w:ascii="宋体" w:eastAsia="宋体" w:hAnsi="宋体" w:cs="宋体"/>
          <w:bCs/>
          <w:kern w:val="0"/>
          <w:sz w:val="28"/>
          <w:szCs w:val="30"/>
        </w:rPr>
      </w:pPr>
      <w:r w:rsidRPr="00F86454">
        <w:rPr>
          <w:rFonts w:ascii="宋体" w:eastAsia="宋体" w:hAnsi="宋体" w:cs="宋体" w:hint="eastAsia"/>
          <w:bCs/>
          <w:kern w:val="0"/>
          <w:sz w:val="28"/>
          <w:szCs w:val="30"/>
        </w:rPr>
        <w:t>1.2.1物联网国内发展现状</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我国早在“十二五”时期，在物联网发展政策环境、技术研发、标准研制、产业培育以及行业应用等多个方面取得了较为显著成绩，物联网应用进入实质推广阶段，示范效应明显，已成为推动经济社会信息化智能化和可持续发展的重要有生力量。</w:t>
      </w:r>
    </w:p>
    <w:p w:rsidR="00C319C8" w:rsidRPr="00C319C8" w:rsidRDefault="00C319C8" w:rsidP="00C319C8">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lastRenderedPageBreak/>
        <w:t>紧接着国家在“十三五”规划纲要明确提出“发展物联网开环应用”，将致力于加强对通用协议和标准的研究和制定，推动物联网时代下不同行业不同领域应用间的信息互联互通、资源共享和应用协同。事实上，国家物联网应用示范工程已经在多个行业领域展开，为诸多行业实现精细化智能化信息化管理提供了强有力的支撑，大大提升了管理能力和水平，改变了行业运行模式。</w:t>
      </w:r>
    </w:p>
    <w:p w:rsidR="00734CC4" w:rsidRPr="00F86454" w:rsidRDefault="00734CC4" w:rsidP="00734CC4">
      <w:pPr>
        <w:widowControl/>
        <w:spacing w:before="100" w:beforeAutospacing="1" w:after="100" w:afterAutospacing="1"/>
        <w:jc w:val="left"/>
        <w:rPr>
          <w:rFonts w:ascii="宋体" w:eastAsia="宋体" w:hAnsi="宋体" w:cs="宋体"/>
          <w:kern w:val="0"/>
          <w:sz w:val="28"/>
          <w:szCs w:val="30"/>
        </w:rPr>
      </w:pPr>
      <w:r w:rsidRPr="00F86454">
        <w:rPr>
          <w:rFonts w:ascii="宋体" w:eastAsia="宋体" w:hAnsi="宋体" w:cs="宋体" w:hint="eastAsia"/>
          <w:kern w:val="0"/>
          <w:sz w:val="28"/>
          <w:szCs w:val="30"/>
        </w:rPr>
        <w:t>1</w:t>
      </w:r>
      <w:r w:rsidRPr="00F86454">
        <w:rPr>
          <w:rFonts w:ascii="宋体" w:eastAsia="宋体" w:hAnsi="宋体" w:cs="宋体"/>
          <w:kern w:val="0"/>
          <w:sz w:val="28"/>
          <w:szCs w:val="30"/>
        </w:rPr>
        <w:t xml:space="preserve">.2.2 </w:t>
      </w:r>
      <w:r w:rsidRPr="00F86454">
        <w:rPr>
          <w:rFonts w:ascii="宋体" w:eastAsia="宋体" w:hAnsi="宋体" w:cs="宋体" w:hint="eastAsia"/>
          <w:kern w:val="0"/>
          <w:sz w:val="28"/>
          <w:szCs w:val="30"/>
        </w:rPr>
        <w:t>物联网国外发展现状</w:t>
      </w:r>
    </w:p>
    <w:p w:rsidR="00A67749" w:rsidRDefault="00C319C8" w:rsidP="00CD018C">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世界各国对于物联网基本都处于技术研究与试验阶段：美、日、韩、欧盟等都正式投入巨资深入研究探索物联网；2009年美国“圆桌会议”上，IBM公司提出“智慧地球”概念，将传感器放到电网，铁路和公路干线中，通过计算机集群对物品实施管理控制，以此达到“智慧”社会；同年欧盟发布新时期物联网行动计划；日本和韩国分别提出了"U-Japan""U-Korea"的计划，日本将物联网列为国家战略重点之一，韩国将物联网确定为新增长动力。</w:t>
      </w:r>
    </w:p>
    <w:p w:rsidR="00734CC4" w:rsidRPr="00F86454" w:rsidRDefault="00734CC4" w:rsidP="00734CC4">
      <w:pPr>
        <w:widowControl/>
        <w:spacing w:before="100" w:beforeAutospacing="1" w:after="100" w:afterAutospacing="1"/>
        <w:jc w:val="left"/>
        <w:rPr>
          <w:rFonts w:ascii="宋体" w:eastAsia="宋体" w:hAnsi="宋体" w:cs="宋体"/>
          <w:kern w:val="0"/>
          <w:sz w:val="28"/>
          <w:szCs w:val="30"/>
        </w:rPr>
      </w:pPr>
      <w:r w:rsidRPr="00F86454">
        <w:rPr>
          <w:rFonts w:ascii="宋体" w:eastAsia="宋体" w:hAnsi="宋体" w:cs="宋体" w:hint="eastAsia"/>
          <w:kern w:val="0"/>
          <w:sz w:val="28"/>
          <w:szCs w:val="30"/>
        </w:rPr>
        <w:t>1</w:t>
      </w:r>
      <w:r w:rsidRPr="00F86454">
        <w:rPr>
          <w:rFonts w:ascii="宋体" w:eastAsia="宋体" w:hAnsi="宋体" w:cs="宋体"/>
          <w:kern w:val="0"/>
          <w:sz w:val="28"/>
          <w:szCs w:val="30"/>
        </w:rPr>
        <w:t xml:space="preserve">.2.3 </w:t>
      </w:r>
      <w:r w:rsidRPr="00F86454">
        <w:rPr>
          <w:rFonts w:ascii="宋体" w:eastAsia="宋体" w:hAnsi="宋体" w:cs="宋体" w:hint="eastAsia"/>
          <w:kern w:val="0"/>
          <w:sz w:val="28"/>
          <w:szCs w:val="30"/>
        </w:rPr>
        <w:t>RFID技术国内外发展现状</w:t>
      </w:r>
    </w:p>
    <w:p w:rsidR="00CD018C" w:rsidRDefault="00CD018C" w:rsidP="00CD018C">
      <w:pPr>
        <w:pStyle w:val="a7"/>
        <w:ind w:firstLine="420"/>
      </w:pPr>
      <w:r>
        <w:t>当前国内外物联网技术的应用研究主要基于如下三个架构：</w:t>
      </w:r>
    </w:p>
    <w:p w:rsidR="00CD018C" w:rsidRDefault="00CD018C" w:rsidP="00CD018C">
      <w:pPr>
        <w:pStyle w:val="a7"/>
        <w:ind w:firstLine="420"/>
      </w:pPr>
      <w:r>
        <w:t>一是基于传感网络应用的架构研究，一般主要是指无线传感网络（WSN），此外还有视觉传感网（VSN）、人体传感网（BSN）等其他传感网；二是基于M2M应用框架，M2M（</w:t>
      </w:r>
      <w:r>
        <w:rPr>
          <w:rStyle w:val="ql-size-10"/>
          <w:color w:val="000000"/>
        </w:rPr>
        <w:t>Machine to Machine</w:t>
      </w:r>
      <w:r>
        <w:t>）即</w:t>
      </w:r>
      <w:r>
        <w:rPr>
          <w:rStyle w:val="ql-size-10"/>
          <w:color w:val="000000"/>
        </w:rPr>
        <w:t>机器对机器的通信技术</w:t>
      </w:r>
      <w:r>
        <w:t xml:space="preserve">；三是基于RFID的应用架构的物联网技术，其系统主要由阅读器、电子标签、RFID中间件和应用软件四部分构成。它的主要应用是把物品贴上电子标签来标识唯一物品，通过阅读器识别物品通过RFID中间件读取信息，再连接应用软件实现对物品跟踪和管理； </w:t>
      </w:r>
    </w:p>
    <w:p w:rsidR="00CD018C" w:rsidRPr="00CD018C" w:rsidRDefault="00CD018C" w:rsidP="00CD018C">
      <w:pPr>
        <w:pStyle w:val="a7"/>
        <w:ind w:firstLine="420"/>
      </w:pPr>
      <w:r>
        <w:t>基于RFID的应用架构的应用非常广泛，如纽约地铁采用RFID技术实现列车追踪、上海世博会期间采用RFID门票来保证每张门票是合法且唯一的、在广州亚运会期间使用RFID技术实现智能交通、将普通车牌与RFID技术相结合形成一种新型电子车牌等等。目前RFID技术相当成熟，能够高效的实现对物品的智能识别、追踪、定位以及监控。</w:t>
      </w:r>
    </w:p>
    <w:p w:rsidR="00CD018C" w:rsidRDefault="00CD018C" w:rsidP="00CD018C">
      <w:pPr>
        <w:widowControl/>
        <w:spacing w:before="100" w:beforeAutospacing="1" w:after="100" w:afterAutospacing="1"/>
        <w:jc w:val="left"/>
        <w:rPr>
          <w:rFonts w:ascii="宋体" w:eastAsia="宋体" w:hAnsi="宋体" w:cs="宋体"/>
          <w:b/>
          <w:kern w:val="0"/>
          <w:sz w:val="36"/>
          <w:szCs w:val="36"/>
        </w:rPr>
      </w:pPr>
      <w:r w:rsidRPr="00C319C8">
        <w:rPr>
          <w:rFonts w:ascii="宋体" w:eastAsia="宋体" w:hAnsi="宋体" w:cs="宋体"/>
          <w:b/>
          <w:kern w:val="0"/>
          <w:sz w:val="36"/>
          <w:szCs w:val="36"/>
        </w:rPr>
        <w:t>1.3主要研究内容</w:t>
      </w:r>
    </w:p>
    <w:p w:rsidR="00F86454" w:rsidRDefault="00C1298B" w:rsidP="00C1298B">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具体研究内容如下：</w:t>
      </w:r>
    </w:p>
    <w:p w:rsidR="00C1298B" w:rsidRDefault="00C1298B" w:rsidP="00C1298B">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第一章，绪论。</w:t>
      </w:r>
      <w:r w:rsidR="00523631">
        <w:rPr>
          <w:rFonts w:ascii="宋体" w:eastAsia="宋体" w:hAnsi="宋体" w:cs="宋体" w:hint="eastAsia"/>
          <w:kern w:val="0"/>
          <w:sz w:val="24"/>
          <w:szCs w:val="24"/>
        </w:rPr>
        <w:t>主要</w:t>
      </w:r>
      <w:r>
        <w:rPr>
          <w:rFonts w:ascii="宋体" w:eastAsia="宋体" w:hAnsi="宋体" w:cs="宋体" w:hint="eastAsia"/>
          <w:kern w:val="0"/>
          <w:sz w:val="24"/>
          <w:szCs w:val="24"/>
        </w:rPr>
        <w:t>讲述的是在当前物联网背景下，物联网技术以及RFID技术在国内外发展状况，借由RFID其自身优势，</w:t>
      </w:r>
      <w:r w:rsidR="00463F6B">
        <w:rPr>
          <w:rFonts w:ascii="宋体" w:eastAsia="宋体" w:hAnsi="宋体" w:cs="宋体" w:hint="eastAsia"/>
          <w:kern w:val="0"/>
          <w:sz w:val="24"/>
          <w:szCs w:val="24"/>
        </w:rPr>
        <w:t>提出本论文的研究意义以及目的，实现自己物流管理系统。</w:t>
      </w:r>
    </w:p>
    <w:p w:rsidR="00463F6B" w:rsidRDefault="00463F6B" w:rsidP="00C1298B">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lastRenderedPageBreak/>
        <w:t>第二章，技术支持。主要讲述的是实现物流管理系统所需要的技术支持</w:t>
      </w:r>
      <w:r w:rsidR="00523631">
        <w:rPr>
          <w:rFonts w:ascii="宋体" w:eastAsia="宋体" w:hAnsi="宋体" w:cs="宋体" w:hint="eastAsia"/>
          <w:kern w:val="0"/>
          <w:sz w:val="24"/>
          <w:szCs w:val="24"/>
        </w:rPr>
        <w:t>。</w:t>
      </w:r>
      <w:r>
        <w:rPr>
          <w:rFonts w:ascii="宋体" w:eastAsia="宋体" w:hAnsi="宋体" w:cs="宋体" w:hint="eastAsia"/>
          <w:kern w:val="0"/>
          <w:sz w:val="24"/>
          <w:szCs w:val="24"/>
        </w:rPr>
        <w:t>数据库技术，主要用于存储物流运输经过物流关键节点时的地理时间信息数据</w:t>
      </w:r>
      <w:r w:rsidR="00523631">
        <w:rPr>
          <w:rFonts w:ascii="宋体" w:eastAsia="宋体" w:hAnsi="宋体" w:cs="宋体" w:hint="eastAsia"/>
          <w:kern w:val="0"/>
          <w:sz w:val="24"/>
          <w:szCs w:val="24"/>
        </w:rPr>
        <w:t>；</w:t>
      </w:r>
      <w:r>
        <w:rPr>
          <w:rFonts w:ascii="宋体" w:eastAsia="宋体" w:hAnsi="宋体" w:cs="宋体" w:hint="eastAsia"/>
          <w:kern w:val="0"/>
          <w:sz w:val="24"/>
          <w:szCs w:val="24"/>
        </w:rPr>
        <w:t>Java</w:t>
      </w:r>
      <w:r>
        <w:rPr>
          <w:rFonts w:ascii="宋体" w:eastAsia="宋体" w:hAnsi="宋体" w:cs="宋体"/>
          <w:kern w:val="0"/>
          <w:sz w:val="24"/>
          <w:szCs w:val="24"/>
        </w:rPr>
        <w:t xml:space="preserve"> </w:t>
      </w:r>
      <w:r>
        <w:rPr>
          <w:rFonts w:ascii="宋体" w:eastAsia="宋体" w:hAnsi="宋体" w:cs="宋体" w:hint="eastAsia"/>
          <w:kern w:val="0"/>
          <w:sz w:val="24"/>
          <w:szCs w:val="24"/>
        </w:rPr>
        <w:t>Sp</w:t>
      </w:r>
      <w:r>
        <w:rPr>
          <w:rFonts w:ascii="宋体" w:eastAsia="宋体" w:hAnsi="宋体" w:cs="宋体"/>
          <w:kern w:val="0"/>
          <w:sz w:val="24"/>
          <w:szCs w:val="24"/>
        </w:rPr>
        <w:t>ring SpringMVC Hibernate(SSH)</w:t>
      </w:r>
      <w:r>
        <w:rPr>
          <w:rFonts w:ascii="宋体" w:eastAsia="宋体" w:hAnsi="宋体" w:cs="宋体" w:hint="eastAsia"/>
          <w:kern w:val="0"/>
          <w:sz w:val="24"/>
          <w:szCs w:val="24"/>
        </w:rPr>
        <w:t>Web框架和Tomcat服务器，主要用于支持物流管理系统运行，进行数据入库，发送阅读器扫描指令，寄件服务、查询服务等功能</w:t>
      </w:r>
      <w:r w:rsidR="00523631">
        <w:rPr>
          <w:rFonts w:ascii="宋体" w:eastAsia="宋体" w:hAnsi="宋体" w:cs="宋体" w:hint="eastAsia"/>
          <w:kern w:val="0"/>
          <w:sz w:val="24"/>
          <w:szCs w:val="24"/>
        </w:rPr>
        <w:t>；</w:t>
      </w:r>
      <w:r>
        <w:rPr>
          <w:rFonts w:ascii="宋体" w:eastAsia="宋体" w:hAnsi="宋体" w:cs="宋体" w:hint="eastAsia"/>
          <w:kern w:val="0"/>
          <w:sz w:val="24"/>
          <w:szCs w:val="24"/>
        </w:rPr>
        <w:t>RFID技术，主要用于识别标签，识别完成时发送</w:t>
      </w:r>
      <w:r w:rsidR="00523631">
        <w:rPr>
          <w:rFonts w:ascii="宋体" w:eastAsia="宋体" w:hAnsi="宋体" w:cs="宋体" w:hint="eastAsia"/>
          <w:kern w:val="0"/>
          <w:sz w:val="24"/>
          <w:szCs w:val="24"/>
        </w:rPr>
        <w:t>阅读器信息指令等功能。</w:t>
      </w:r>
    </w:p>
    <w:p w:rsidR="00523631" w:rsidRDefault="00523631" w:rsidP="00C1298B">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第三章，需求分析。主要讲述的</w:t>
      </w:r>
      <w:r w:rsidR="00EF0826">
        <w:rPr>
          <w:rFonts w:ascii="宋体" w:eastAsia="宋体" w:hAnsi="宋体" w:cs="宋体" w:hint="eastAsia"/>
          <w:kern w:val="0"/>
          <w:sz w:val="24"/>
          <w:szCs w:val="24"/>
        </w:rPr>
        <w:t>是基于RFID技术的物流系统总体流程设计，</w:t>
      </w:r>
      <w:r w:rsidR="00F02036">
        <w:rPr>
          <w:rFonts w:ascii="宋体" w:eastAsia="宋体" w:hAnsi="宋体" w:cs="宋体" w:hint="eastAsia"/>
          <w:kern w:val="0"/>
          <w:sz w:val="24"/>
          <w:szCs w:val="24"/>
        </w:rPr>
        <w:t>根据现实物流管理流程设计。然后具体分析</w:t>
      </w:r>
      <w:r w:rsidR="00F02036">
        <w:rPr>
          <w:rFonts w:ascii="宋体" w:eastAsia="宋体" w:hAnsi="宋体" w:cs="宋体" w:hint="eastAsia"/>
          <w:kern w:val="0"/>
          <w:sz w:val="24"/>
          <w:szCs w:val="24"/>
        </w:rPr>
        <w:t>RFID标签通过阅读器时</w:t>
      </w:r>
      <w:r w:rsidR="00F02036">
        <w:rPr>
          <w:rFonts w:ascii="宋体" w:eastAsia="宋体" w:hAnsi="宋体" w:cs="宋体" w:hint="eastAsia"/>
          <w:kern w:val="0"/>
          <w:sz w:val="24"/>
          <w:szCs w:val="24"/>
        </w:rPr>
        <w:t>的</w:t>
      </w:r>
      <w:r w:rsidR="00F02036">
        <w:rPr>
          <w:rFonts w:ascii="宋体" w:eastAsia="宋体" w:hAnsi="宋体" w:cs="宋体" w:hint="eastAsia"/>
          <w:kern w:val="0"/>
          <w:sz w:val="24"/>
          <w:szCs w:val="24"/>
        </w:rPr>
        <w:t>触发方式、数据库表结构设计、js页面显示流程。</w:t>
      </w:r>
      <w:r w:rsidR="00F02036">
        <w:rPr>
          <w:rFonts w:ascii="宋体" w:eastAsia="宋体" w:hAnsi="宋体" w:cs="宋体" w:hint="eastAsia"/>
          <w:kern w:val="0"/>
          <w:sz w:val="24"/>
          <w:szCs w:val="24"/>
        </w:rPr>
        <w:t>最后，阐述本论文所实现的具体功能。</w:t>
      </w:r>
      <w:r w:rsidR="00F02036">
        <w:rPr>
          <w:rFonts w:ascii="宋体" w:eastAsia="宋体" w:hAnsi="宋体" w:cs="宋体"/>
          <w:kern w:val="0"/>
          <w:sz w:val="24"/>
          <w:szCs w:val="24"/>
        </w:rPr>
        <w:t xml:space="preserve"> </w:t>
      </w:r>
    </w:p>
    <w:p w:rsidR="004949E3" w:rsidRDefault="004949E3" w:rsidP="00C1298B">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第四章，系统设计。主要讲述的是</w:t>
      </w:r>
      <w:r w:rsidR="00EF0826">
        <w:rPr>
          <w:rFonts w:ascii="宋体" w:eastAsia="宋体" w:hAnsi="宋体" w:cs="宋体" w:hint="eastAsia"/>
          <w:kern w:val="0"/>
          <w:sz w:val="24"/>
          <w:szCs w:val="24"/>
        </w:rPr>
        <w:t>确定系统实施目标，设计系统使用的Java</w:t>
      </w:r>
      <w:r w:rsidR="00EF0826">
        <w:rPr>
          <w:rFonts w:ascii="宋体" w:eastAsia="宋体" w:hAnsi="宋体" w:cs="宋体"/>
          <w:kern w:val="0"/>
          <w:sz w:val="24"/>
          <w:szCs w:val="24"/>
        </w:rPr>
        <w:t xml:space="preserve"> </w:t>
      </w:r>
      <w:r w:rsidR="00EF0826">
        <w:rPr>
          <w:rFonts w:ascii="宋体" w:eastAsia="宋体" w:hAnsi="宋体" w:cs="宋体" w:hint="eastAsia"/>
          <w:kern w:val="0"/>
          <w:sz w:val="24"/>
          <w:szCs w:val="24"/>
        </w:rPr>
        <w:t>Web框架-Spring</w:t>
      </w:r>
      <w:r w:rsidR="00EF0826">
        <w:rPr>
          <w:rFonts w:ascii="宋体" w:eastAsia="宋体" w:hAnsi="宋体" w:cs="宋体"/>
          <w:kern w:val="0"/>
          <w:sz w:val="24"/>
          <w:szCs w:val="24"/>
        </w:rPr>
        <w:t xml:space="preserve"> </w:t>
      </w:r>
      <w:r w:rsidR="00EF0826">
        <w:rPr>
          <w:rFonts w:ascii="宋体" w:eastAsia="宋体" w:hAnsi="宋体" w:cs="宋体" w:hint="eastAsia"/>
          <w:kern w:val="0"/>
          <w:sz w:val="24"/>
          <w:szCs w:val="24"/>
        </w:rPr>
        <w:t>SpringMVC</w:t>
      </w:r>
      <w:r w:rsidR="00EF0826">
        <w:rPr>
          <w:rFonts w:ascii="宋体" w:eastAsia="宋体" w:hAnsi="宋体" w:cs="宋体"/>
          <w:kern w:val="0"/>
          <w:sz w:val="24"/>
          <w:szCs w:val="24"/>
        </w:rPr>
        <w:t xml:space="preserve"> </w:t>
      </w:r>
      <w:r w:rsidR="00EF0826">
        <w:rPr>
          <w:rFonts w:ascii="宋体" w:eastAsia="宋体" w:hAnsi="宋体" w:cs="宋体" w:hint="eastAsia"/>
          <w:kern w:val="0"/>
          <w:sz w:val="24"/>
          <w:szCs w:val="24"/>
        </w:rPr>
        <w:t>Hibernate，按照Modal</w:t>
      </w:r>
      <w:r w:rsidR="00EF0826">
        <w:rPr>
          <w:rFonts w:ascii="宋体" w:eastAsia="宋体" w:hAnsi="宋体" w:cs="宋体"/>
          <w:kern w:val="0"/>
          <w:sz w:val="24"/>
          <w:szCs w:val="24"/>
        </w:rPr>
        <w:t xml:space="preserve"> </w:t>
      </w:r>
      <w:r w:rsidR="00EF0826">
        <w:rPr>
          <w:rFonts w:ascii="宋体" w:eastAsia="宋体" w:hAnsi="宋体" w:cs="宋体" w:hint="eastAsia"/>
          <w:kern w:val="0"/>
          <w:sz w:val="24"/>
          <w:szCs w:val="24"/>
        </w:rPr>
        <w:t>View</w:t>
      </w:r>
      <w:r w:rsidR="00EF0826">
        <w:rPr>
          <w:rFonts w:ascii="宋体" w:eastAsia="宋体" w:hAnsi="宋体" w:cs="宋体"/>
          <w:kern w:val="0"/>
          <w:sz w:val="24"/>
          <w:szCs w:val="24"/>
        </w:rPr>
        <w:t xml:space="preserve"> </w:t>
      </w:r>
      <w:r w:rsidR="00EF0826">
        <w:rPr>
          <w:rFonts w:ascii="宋体" w:eastAsia="宋体" w:hAnsi="宋体" w:cs="宋体" w:hint="eastAsia"/>
          <w:kern w:val="0"/>
          <w:sz w:val="24"/>
          <w:szCs w:val="24"/>
        </w:rPr>
        <w:t>Control（MVC）模型搭建物流管理系统框架。然后详细描述了对数据库的设计以及物品通过阅读器时的触发模块。最后，综述了基于RFID技术的物流管理系统的设计与实现。</w:t>
      </w:r>
    </w:p>
    <w:p w:rsidR="00EF0826" w:rsidRDefault="00EF0826" w:rsidP="00C1298B">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第五章，系统测试。</w:t>
      </w:r>
      <w:r w:rsidR="00AF1809">
        <w:rPr>
          <w:rFonts w:ascii="宋体" w:eastAsia="宋体" w:hAnsi="宋体" w:cs="宋体" w:hint="eastAsia"/>
          <w:kern w:val="0"/>
          <w:sz w:val="24"/>
          <w:szCs w:val="24"/>
        </w:rPr>
        <w:t>主要测试是本系统在</w:t>
      </w:r>
      <w:r w:rsidR="00AF1809" w:rsidRPr="00AF1809">
        <w:rPr>
          <w:rFonts w:ascii="宋体" w:eastAsia="宋体" w:hAnsi="宋体" w:cs="宋体" w:hint="eastAsia"/>
          <w:kern w:val="0"/>
          <w:sz w:val="24"/>
          <w:szCs w:val="24"/>
        </w:rPr>
        <w:t>单</w:t>
      </w:r>
      <w:r w:rsidR="00AF1809">
        <w:rPr>
          <w:rFonts w:ascii="宋体" w:eastAsia="宋体" w:hAnsi="宋体" w:cs="宋体" w:hint="eastAsia"/>
          <w:kern w:val="0"/>
          <w:sz w:val="24"/>
          <w:szCs w:val="24"/>
        </w:rPr>
        <w:t>标签进入阅读器读取范围时检测RFID标签的稳定性以及准确性，然后测试多</w:t>
      </w:r>
      <w:r w:rsidR="00AF1809">
        <w:rPr>
          <w:rFonts w:ascii="宋体" w:eastAsia="宋体" w:hAnsi="宋体" w:cs="宋体" w:hint="eastAsia"/>
          <w:kern w:val="0"/>
          <w:sz w:val="24"/>
          <w:szCs w:val="24"/>
        </w:rPr>
        <w:t>标签</w:t>
      </w:r>
      <w:r w:rsidR="00AF1809">
        <w:rPr>
          <w:rFonts w:ascii="宋体" w:eastAsia="宋体" w:hAnsi="宋体" w:cs="宋体" w:hint="eastAsia"/>
          <w:kern w:val="0"/>
          <w:sz w:val="24"/>
          <w:szCs w:val="24"/>
        </w:rPr>
        <w:t>同时</w:t>
      </w:r>
      <w:r w:rsidR="00AF1809">
        <w:rPr>
          <w:rFonts w:ascii="宋体" w:eastAsia="宋体" w:hAnsi="宋体" w:cs="宋体" w:hint="eastAsia"/>
          <w:kern w:val="0"/>
          <w:sz w:val="24"/>
          <w:szCs w:val="24"/>
        </w:rPr>
        <w:t>进入阅读器读取范围时</w:t>
      </w:r>
      <w:r w:rsidR="00AF1809">
        <w:rPr>
          <w:rFonts w:ascii="宋体" w:eastAsia="宋体" w:hAnsi="宋体" w:cs="宋体" w:hint="eastAsia"/>
          <w:kern w:val="0"/>
          <w:sz w:val="24"/>
          <w:szCs w:val="24"/>
        </w:rPr>
        <w:t>系统的</w:t>
      </w:r>
      <w:r w:rsidR="00AF1809">
        <w:rPr>
          <w:rFonts w:ascii="宋体" w:eastAsia="宋体" w:hAnsi="宋体" w:cs="宋体" w:hint="eastAsia"/>
          <w:kern w:val="0"/>
          <w:sz w:val="24"/>
          <w:szCs w:val="24"/>
        </w:rPr>
        <w:t>稳定性以及准确性</w:t>
      </w:r>
      <w:r w:rsidR="00AF1809">
        <w:rPr>
          <w:rFonts w:ascii="宋体" w:eastAsia="宋体" w:hAnsi="宋体" w:cs="宋体" w:hint="eastAsia"/>
          <w:kern w:val="0"/>
          <w:sz w:val="24"/>
          <w:szCs w:val="24"/>
        </w:rPr>
        <w:t>，最后测试人机</w:t>
      </w:r>
      <w:r w:rsidR="0037703B">
        <w:rPr>
          <w:rFonts w:ascii="宋体" w:eastAsia="宋体" w:hAnsi="宋体" w:cs="宋体" w:hint="eastAsia"/>
          <w:kern w:val="0"/>
          <w:sz w:val="24"/>
          <w:szCs w:val="24"/>
        </w:rPr>
        <w:t>交互</w:t>
      </w:r>
      <w:r w:rsidR="00AF1809">
        <w:rPr>
          <w:rFonts w:ascii="宋体" w:eastAsia="宋体" w:hAnsi="宋体" w:cs="宋体" w:hint="eastAsia"/>
          <w:kern w:val="0"/>
          <w:sz w:val="24"/>
          <w:szCs w:val="24"/>
        </w:rPr>
        <w:t>体验。</w:t>
      </w:r>
    </w:p>
    <w:p w:rsidR="00192754" w:rsidRPr="00C1298B" w:rsidRDefault="00192754" w:rsidP="00C1298B">
      <w:pPr>
        <w:widowControl/>
        <w:spacing w:before="100" w:beforeAutospacing="1" w:after="100" w:afterAutospacing="1"/>
        <w:ind w:firstLine="420"/>
        <w:jc w:val="left"/>
        <w:rPr>
          <w:rFonts w:ascii="宋体" w:eastAsia="宋体" w:hAnsi="宋体" w:cs="宋体" w:hint="eastAsia"/>
          <w:kern w:val="0"/>
          <w:sz w:val="24"/>
          <w:szCs w:val="24"/>
        </w:rPr>
      </w:pPr>
      <w:r>
        <w:rPr>
          <w:rFonts w:ascii="宋体" w:eastAsia="宋体" w:hAnsi="宋体" w:cs="宋体" w:hint="eastAsia"/>
          <w:kern w:val="0"/>
          <w:sz w:val="24"/>
          <w:szCs w:val="24"/>
        </w:rPr>
        <w:t>第二章、技术支持</w:t>
      </w:r>
      <w:bookmarkStart w:id="0" w:name="_GoBack"/>
      <w:bookmarkEnd w:id="0"/>
    </w:p>
    <w:sectPr w:rsidR="00192754" w:rsidRPr="00C1298B" w:rsidSect="00C319C8">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9FA" w:rsidRDefault="007029FA" w:rsidP="00A351EB">
      <w:r>
        <w:separator/>
      </w:r>
    </w:p>
  </w:endnote>
  <w:endnote w:type="continuationSeparator" w:id="0">
    <w:p w:rsidR="007029FA" w:rsidRDefault="007029FA" w:rsidP="00A3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900900"/>
      <w:docPartObj>
        <w:docPartGallery w:val="Page Numbers (Bottom of Page)"/>
        <w:docPartUnique/>
      </w:docPartObj>
    </w:sdtPr>
    <w:sdtEndPr/>
    <w:sdtContent>
      <w:sdt>
        <w:sdtPr>
          <w:id w:val="1728636285"/>
          <w:docPartObj>
            <w:docPartGallery w:val="Page Numbers (Top of Page)"/>
            <w:docPartUnique/>
          </w:docPartObj>
        </w:sdtPr>
        <w:sdtEndPr/>
        <w:sdtContent>
          <w:p w:rsidR="00A351EB" w:rsidRDefault="00A351EB">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92754">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2754">
              <w:rPr>
                <w:b/>
                <w:bCs/>
                <w:noProof/>
              </w:rPr>
              <w:t>6</w:t>
            </w:r>
            <w:r>
              <w:rPr>
                <w:b/>
                <w:bCs/>
                <w:sz w:val="24"/>
                <w:szCs w:val="24"/>
              </w:rPr>
              <w:fldChar w:fldCharType="end"/>
            </w:r>
          </w:p>
        </w:sdtContent>
      </w:sdt>
    </w:sdtContent>
  </w:sdt>
  <w:p w:rsidR="00A351EB" w:rsidRDefault="00A351E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9FA" w:rsidRDefault="007029FA" w:rsidP="00A351EB">
      <w:r>
        <w:separator/>
      </w:r>
    </w:p>
  </w:footnote>
  <w:footnote w:type="continuationSeparator" w:id="0">
    <w:p w:rsidR="007029FA" w:rsidRDefault="007029FA" w:rsidP="00A35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C8"/>
    <w:rsid w:val="00192754"/>
    <w:rsid w:val="002C5D3C"/>
    <w:rsid w:val="0037703B"/>
    <w:rsid w:val="00463F6B"/>
    <w:rsid w:val="004949E3"/>
    <w:rsid w:val="00523631"/>
    <w:rsid w:val="00614CDE"/>
    <w:rsid w:val="007029FA"/>
    <w:rsid w:val="00734CC4"/>
    <w:rsid w:val="00884D52"/>
    <w:rsid w:val="008F5563"/>
    <w:rsid w:val="009C2126"/>
    <w:rsid w:val="00A351EB"/>
    <w:rsid w:val="00A67749"/>
    <w:rsid w:val="00AF1809"/>
    <w:rsid w:val="00B46007"/>
    <w:rsid w:val="00C1298B"/>
    <w:rsid w:val="00C319C8"/>
    <w:rsid w:val="00C643E1"/>
    <w:rsid w:val="00CD018C"/>
    <w:rsid w:val="00E11BCE"/>
    <w:rsid w:val="00EF0826"/>
    <w:rsid w:val="00F02036"/>
    <w:rsid w:val="00F86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8A5C"/>
  <w15:chartTrackingRefBased/>
  <w15:docId w15:val="{3CEB4D95-787E-46CB-A2D0-70A01EF5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319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319C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19C8"/>
    <w:rPr>
      <w:rFonts w:ascii="宋体" w:eastAsia="宋体" w:hAnsi="宋体" w:cs="宋体"/>
      <w:b/>
      <w:bCs/>
      <w:kern w:val="36"/>
      <w:sz w:val="48"/>
      <w:szCs w:val="48"/>
    </w:rPr>
  </w:style>
  <w:style w:type="character" w:customStyle="1" w:styleId="20">
    <w:name w:val="标题 2 字符"/>
    <w:basedOn w:val="a0"/>
    <w:link w:val="2"/>
    <w:uiPriority w:val="9"/>
    <w:rsid w:val="00C319C8"/>
    <w:rPr>
      <w:rFonts w:ascii="宋体" w:eastAsia="宋体" w:hAnsi="宋体" w:cs="宋体"/>
      <w:b/>
      <w:bCs/>
      <w:kern w:val="0"/>
      <w:sz w:val="36"/>
      <w:szCs w:val="36"/>
    </w:rPr>
  </w:style>
  <w:style w:type="paragraph" w:customStyle="1" w:styleId="ql-text-indent-1">
    <w:name w:val="ql-text-indent-1"/>
    <w:basedOn w:val="a"/>
    <w:rsid w:val="00C319C8"/>
    <w:pPr>
      <w:widowControl/>
      <w:spacing w:before="100" w:beforeAutospacing="1" w:after="100" w:afterAutospacing="1"/>
      <w:jc w:val="left"/>
    </w:pPr>
    <w:rPr>
      <w:rFonts w:ascii="宋体" w:eastAsia="宋体" w:hAnsi="宋体" w:cs="宋体"/>
      <w:kern w:val="0"/>
      <w:sz w:val="24"/>
      <w:szCs w:val="24"/>
    </w:rPr>
  </w:style>
  <w:style w:type="paragraph" w:customStyle="1" w:styleId="ql-long-16102587">
    <w:name w:val="ql-long-16102587"/>
    <w:basedOn w:val="a"/>
    <w:rsid w:val="00C319C8"/>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C319C8"/>
    <w:rPr>
      <w:b/>
      <w:bCs/>
    </w:rPr>
  </w:style>
  <w:style w:type="paragraph" w:styleId="a4">
    <w:name w:val="No Spacing"/>
    <w:link w:val="a5"/>
    <w:uiPriority w:val="1"/>
    <w:qFormat/>
    <w:rsid w:val="00C319C8"/>
    <w:rPr>
      <w:kern w:val="0"/>
      <w:sz w:val="22"/>
    </w:rPr>
  </w:style>
  <w:style w:type="character" w:customStyle="1" w:styleId="a5">
    <w:name w:val="无间隔 字符"/>
    <w:basedOn w:val="a0"/>
    <w:link w:val="a4"/>
    <w:uiPriority w:val="1"/>
    <w:rsid w:val="00C319C8"/>
    <w:rPr>
      <w:kern w:val="0"/>
      <w:sz w:val="22"/>
    </w:rPr>
  </w:style>
  <w:style w:type="table" w:styleId="a6">
    <w:name w:val="Table Grid"/>
    <w:basedOn w:val="a1"/>
    <w:uiPriority w:val="39"/>
    <w:rsid w:val="00C31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CD018C"/>
    <w:pPr>
      <w:widowControl/>
      <w:spacing w:before="100" w:beforeAutospacing="1" w:after="100" w:afterAutospacing="1"/>
      <w:jc w:val="left"/>
    </w:pPr>
    <w:rPr>
      <w:rFonts w:ascii="宋体" w:eastAsia="宋体" w:hAnsi="宋体" w:cs="宋体"/>
      <w:kern w:val="0"/>
      <w:sz w:val="24"/>
      <w:szCs w:val="24"/>
    </w:rPr>
  </w:style>
  <w:style w:type="character" w:customStyle="1" w:styleId="ql-size-10">
    <w:name w:val="ql-size-10"/>
    <w:basedOn w:val="a0"/>
    <w:rsid w:val="00CD018C"/>
  </w:style>
  <w:style w:type="paragraph" w:styleId="a8">
    <w:name w:val="header"/>
    <w:basedOn w:val="a"/>
    <w:link w:val="a9"/>
    <w:uiPriority w:val="99"/>
    <w:unhideWhenUsed/>
    <w:rsid w:val="00A351E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51EB"/>
    <w:rPr>
      <w:sz w:val="18"/>
      <w:szCs w:val="18"/>
    </w:rPr>
  </w:style>
  <w:style w:type="paragraph" w:styleId="aa">
    <w:name w:val="footer"/>
    <w:basedOn w:val="a"/>
    <w:link w:val="ab"/>
    <w:uiPriority w:val="99"/>
    <w:unhideWhenUsed/>
    <w:rsid w:val="00A351EB"/>
    <w:pPr>
      <w:tabs>
        <w:tab w:val="center" w:pos="4153"/>
        <w:tab w:val="right" w:pos="8306"/>
      </w:tabs>
      <w:snapToGrid w:val="0"/>
      <w:jc w:val="left"/>
    </w:pPr>
    <w:rPr>
      <w:sz w:val="18"/>
      <w:szCs w:val="18"/>
    </w:rPr>
  </w:style>
  <w:style w:type="character" w:customStyle="1" w:styleId="ab">
    <w:name w:val="页脚 字符"/>
    <w:basedOn w:val="a0"/>
    <w:link w:val="aa"/>
    <w:uiPriority w:val="99"/>
    <w:rsid w:val="00A351EB"/>
    <w:rPr>
      <w:sz w:val="18"/>
      <w:szCs w:val="18"/>
    </w:rPr>
  </w:style>
  <w:style w:type="paragraph" w:styleId="ac">
    <w:name w:val="List Paragraph"/>
    <w:basedOn w:val="a"/>
    <w:uiPriority w:val="34"/>
    <w:qFormat/>
    <w:rsid w:val="00463F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599549">
      <w:bodyDiv w:val="1"/>
      <w:marLeft w:val="0"/>
      <w:marRight w:val="0"/>
      <w:marTop w:val="0"/>
      <w:marBottom w:val="0"/>
      <w:divBdr>
        <w:top w:val="none" w:sz="0" w:space="0" w:color="auto"/>
        <w:left w:val="none" w:sz="0" w:space="0" w:color="auto"/>
        <w:bottom w:val="none" w:sz="0" w:space="0" w:color="auto"/>
        <w:right w:val="none" w:sz="0" w:space="0" w:color="auto"/>
      </w:divBdr>
      <w:divsChild>
        <w:div w:id="942154620">
          <w:marLeft w:val="0"/>
          <w:marRight w:val="0"/>
          <w:marTop w:val="0"/>
          <w:marBottom w:val="0"/>
          <w:divBdr>
            <w:top w:val="none" w:sz="0" w:space="0" w:color="auto"/>
            <w:left w:val="none" w:sz="0" w:space="0" w:color="auto"/>
            <w:bottom w:val="none" w:sz="0" w:space="0" w:color="auto"/>
            <w:right w:val="none" w:sz="0" w:space="0" w:color="auto"/>
          </w:divBdr>
        </w:div>
        <w:div w:id="1867910110">
          <w:marLeft w:val="0"/>
          <w:marRight w:val="0"/>
          <w:marTop w:val="0"/>
          <w:marBottom w:val="0"/>
          <w:divBdr>
            <w:top w:val="none" w:sz="0" w:space="0" w:color="auto"/>
            <w:left w:val="none" w:sz="0" w:space="0" w:color="auto"/>
            <w:bottom w:val="none" w:sz="0" w:space="0" w:color="auto"/>
            <w:right w:val="none" w:sz="0" w:space="0" w:color="auto"/>
          </w:divBdr>
        </w:div>
        <w:div w:id="1494447786">
          <w:marLeft w:val="0"/>
          <w:marRight w:val="0"/>
          <w:marTop w:val="0"/>
          <w:marBottom w:val="0"/>
          <w:divBdr>
            <w:top w:val="none" w:sz="0" w:space="0" w:color="auto"/>
            <w:left w:val="none" w:sz="0" w:space="0" w:color="auto"/>
            <w:bottom w:val="none" w:sz="0" w:space="0" w:color="auto"/>
            <w:right w:val="none" w:sz="0" w:space="0" w:color="auto"/>
          </w:divBdr>
        </w:div>
        <w:div w:id="93745636">
          <w:marLeft w:val="0"/>
          <w:marRight w:val="0"/>
          <w:marTop w:val="0"/>
          <w:marBottom w:val="0"/>
          <w:divBdr>
            <w:top w:val="none" w:sz="0" w:space="0" w:color="auto"/>
            <w:left w:val="none" w:sz="0" w:space="0" w:color="auto"/>
            <w:bottom w:val="none" w:sz="0" w:space="0" w:color="auto"/>
            <w:right w:val="none" w:sz="0" w:space="0" w:color="auto"/>
          </w:divBdr>
        </w:div>
        <w:div w:id="1707756238">
          <w:marLeft w:val="0"/>
          <w:marRight w:val="0"/>
          <w:marTop w:val="0"/>
          <w:marBottom w:val="0"/>
          <w:divBdr>
            <w:top w:val="none" w:sz="0" w:space="0" w:color="auto"/>
            <w:left w:val="none" w:sz="0" w:space="0" w:color="auto"/>
            <w:bottom w:val="none" w:sz="0" w:space="0" w:color="auto"/>
            <w:right w:val="none" w:sz="0" w:space="0" w:color="auto"/>
          </w:divBdr>
        </w:div>
        <w:div w:id="1453599779">
          <w:marLeft w:val="0"/>
          <w:marRight w:val="0"/>
          <w:marTop w:val="0"/>
          <w:marBottom w:val="0"/>
          <w:divBdr>
            <w:top w:val="none" w:sz="0" w:space="0" w:color="auto"/>
            <w:left w:val="none" w:sz="0" w:space="0" w:color="auto"/>
            <w:bottom w:val="none" w:sz="0" w:space="0" w:color="auto"/>
            <w:right w:val="none" w:sz="0" w:space="0" w:color="auto"/>
          </w:divBdr>
        </w:div>
      </w:divsChild>
    </w:div>
    <w:div w:id="14937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86BC42A914E85A2AB166EE9C26AB4"/>
        <w:category>
          <w:name w:val="常规"/>
          <w:gallery w:val="placeholder"/>
        </w:category>
        <w:types>
          <w:type w:val="bbPlcHdr"/>
        </w:types>
        <w:behaviors>
          <w:behavior w:val="content"/>
        </w:behaviors>
        <w:guid w:val="{0D44D395-4F7F-4902-AF21-A9E73C281611}"/>
      </w:docPartPr>
      <w:docPartBody>
        <w:p w:rsidR="00CC1E24" w:rsidRDefault="00066CE3" w:rsidP="00066CE3">
          <w:pPr>
            <w:pStyle w:val="58886BC42A914E85A2AB166EE9C26AB4"/>
          </w:pPr>
          <w:r>
            <w:rPr>
              <w:rFonts w:asciiTheme="majorHAnsi" w:eastAsiaTheme="majorEastAsia" w:hAnsiTheme="majorHAnsi" w:cstheme="majorBidi"/>
              <w:color w:val="5B9BD5" w:themeColor="accent1"/>
              <w:sz w:val="88"/>
              <w:szCs w:val="88"/>
              <w:lang w:val="zh-CN"/>
            </w:rPr>
            <w:t>[文档标题]</w:t>
          </w:r>
        </w:p>
      </w:docPartBody>
    </w:docPart>
    <w:docPart>
      <w:docPartPr>
        <w:name w:val="2F094816FC7048848CF587216C113C81"/>
        <w:category>
          <w:name w:val="常规"/>
          <w:gallery w:val="placeholder"/>
        </w:category>
        <w:types>
          <w:type w:val="bbPlcHdr"/>
        </w:types>
        <w:behaviors>
          <w:behavior w:val="content"/>
        </w:behaviors>
        <w:guid w:val="{C7BBAACE-9653-428D-9636-1FB96839F80E}"/>
      </w:docPartPr>
      <w:docPartBody>
        <w:p w:rsidR="00CC1E24" w:rsidRDefault="00066CE3" w:rsidP="00066CE3">
          <w:pPr>
            <w:pStyle w:val="2F094816FC7048848CF587216C113C81"/>
          </w:pPr>
          <w:r>
            <w:rPr>
              <w:color w:val="5B9BD5" w:themeColor="accent1"/>
              <w:sz w:val="28"/>
              <w:szCs w:val="28"/>
              <w:lang w:val="zh-CN"/>
            </w:rPr>
            <w:t>[作者姓名]</w:t>
          </w:r>
        </w:p>
      </w:docPartBody>
    </w:docPart>
    <w:docPart>
      <w:docPartPr>
        <w:name w:val="05A13A0AAFFC4B4E9093CF29F59B7DDA"/>
        <w:category>
          <w:name w:val="常规"/>
          <w:gallery w:val="placeholder"/>
        </w:category>
        <w:types>
          <w:type w:val="bbPlcHdr"/>
        </w:types>
        <w:behaviors>
          <w:behavior w:val="content"/>
        </w:behaviors>
        <w:guid w:val="{59BF75E7-1043-4B2A-A48B-D1F244E6B0CC}"/>
      </w:docPartPr>
      <w:docPartBody>
        <w:p w:rsidR="00CC1E24" w:rsidRDefault="00066CE3" w:rsidP="00066CE3">
          <w:pPr>
            <w:pStyle w:val="05A13A0AAFFC4B4E9093CF29F59B7DDA"/>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E3"/>
    <w:rsid w:val="00066CE3"/>
    <w:rsid w:val="00CC1E24"/>
    <w:rsid w:val="00F23AD0"/>
    <w:rsid w:val="00FD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DAC9584DAF3420FB2AE8AE7C2AB9F73">
    <w:name w:val="BDAC9584DAF3420FB2AE8AE7C2AB9F73"/>
    <w:rsid w:val="00066CE3"/>
    <w:pPr>
      <w:widowControl w:val="0"/>
      <w:jc w:val="both"/>
    </w:pPr>
  </w:style>
  <w:style w:type="paragraph" w:customStyle="1" w:styleId="0284BF1015DA494F9E2E4610CBD9D566">
    <w:name w:val="0284BF1015DA494F9E2E4610CBD9D566"/>
    <w:rsid w:val="00066CE3"/>
    <w:pPr>
      <w:widowControl w:val="0"/>
      <w:jc w:val="both"/>
    </w:pPr>
  </w:style>
  <w:style w:type="paragraph" w:customStyle="1" w:styleId="F5E9EA671CB2466AAB4FAFF7F268ACBD">
    <w:name w:val="F5E9EA671CB2466AAB4FAFF7F268ACBD"/>
    <w:rsid w:val="00066CE3"/>
    <w:pPr>
      <w:widowControl w:val="0"/>
      <w:jc w:val="both"/>
    </w:pPr>
  </w:style>
  <w:style w:type="paragraph" w:customStyle="1" w:styleId="07110E43C5D94A5B935B6BA7F4A4AC8C">
    <w:name w:val="07110E43C5D94A5B935B6BA7F4A4AC8C"/>
    <w:rsid w:val="00066CE3"/>
    <w:pPr>
      <w:widowControl w:val="0"/>
      <w:jc w:val="both"/>
    </w:pPr>
  </w:style>
  <w:style w:type="paragraph" w:customStyle="1" w:styleId="BE816170BB4640C49733FD61C5C7065D">
    <w:name w:val="BE816170BB4640C49733FD61C5C7065D"/>
    <w:rsid w:val="00066CE3"/>
    <w:pPr>
      <w:widowControl w:val="0"/>
      <w:jc w:val="both"/>
    </w:pPr>
  </w:style>
  <w:style w:type="paragraph" w:customStyle="1" w:styleId="9E8612CDEDC54E75A59CCF24712F2B4F">
    <w:name w:val="9E8612CDEDC54E75A59CCF24712F2B4F"/>
    <w:rsid w:val="00066CE3"/>
    <w:pPr>
      <w:widowControl w:val="0"/>
      <w:jc w:val="both"/>
    </w:pPr>
  </w:style>
  <w:style w:type="paragraph" w:customStyle="1" w:styleId="D007A3B0CF2046F3A1392807AAFD6460">
    <w:name w:val="D007A3B0CF2046F3A1392807AAFD6460"/>
    <w:rsid w:val="00066CE3"/>
    <w:pPr>
      <w:widowControl w:val="0"/>
      <w:jc w:val="both"/>
    </w:pPr>
  </w:style>
  <w:style w:type="paragraph" w:customStyle="1" w:styleId="58886BC42A914E85A2AB166EE9C26AB4">
    <w:name w:val="58886BC42A914E85A2AB166EE9C26AB4"/>
    <w:rsid w:val="00066CE3"/>
    <w:pPr>
      <w:widowControl w:val="0"/>
      <w:jc w:val="both"/>
    </w:pPr>
  </w:style>
  <w:style w:type="paragraph" w:customStyle="1" w:styleId="D373F8E4CCFE40399C043EF166A0266D">
    <w:name w:val="D373F8E4CCFE40399C043EF166A0266D"/>
    <w:rsid w:val="00066CE3"/>
    <w:pPr>
      <w:widowControl w:val="0"/>
      <w:jc w:val="both"/>
    </w:pPr>
  </w:style>
  <w:style w:type="paragraph" w:customStyle="1" w:styleId="86C1F50F9D85425D814AD4737477594E">
    <w:name w:val="86C1F50F9D85425D814AD4737477594E"/>
    <w:rsid w:val="00066CE3"/>
    <w:pPr>
      <w:widowControl w:val="0"/>
      <w:jc w:val="both"/>
    </w:pPr>
  </w:style>
  <w:style w:type="paragraph" w:customStyle="1" w:styleId="2F094816FC7048848CF587216C113C81">
    <w:name w:val="2F094816FC7048848CF587216C113C81"/>
    <w:rsid w:val="00066CE3"/>
    <w:pPr>
      <w:widowControl w:val="0"/>
      <w:jc w:val="both"/>
    </w:pPr>
  </w:style>
  <w:style w:type="paragraph" w:customStyle="1" w:styleId="05A13A0AAFFC4B4E9093CF29F59B7DDA">
    <w:name w:val="05A13A0AAFFC4B4E9093CF29F59B7DDA"/>
    <w:rsid w:val="00066C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D6B76-5273-4EC4-870E-1A191993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基于物联网的物流管理系统</dc:title>
  <dc:subject/>
  <dc:creator>吴康榕</dc:creator>
  <cp:keywords/>
  <dc:description/>
  <cp:lastModifiedBy>吴康榕</cp:lastModifiedBy>
  <cp:revision>18</cp:revision>
  <dcterms:created xsi:type="dcterms:W3CDTF">2019-03-04T08:00:00Z</dcterms:created>
  <dcterms:modified xsi:type="dcterms:W3CDTF">2019-03-15T09:09:00Z</dcterms:modified>
</cp:coreProperties>
</file>