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numPr>
          <w:ilvl w:val="0"/>
          <w:numId w:val="0"/>
        </w:numPr>
        <w:rPr/>
      </w:pPr>
      <w:bookmarkStart w:id="0" w:name="_GoBack"/>
      <w:bookmarkEnd w:id="0"/>
      <w:r>
        <w:rPr>
          <w:rFonts w:hint="eastAsia"/>
          <w:lang w:eastAsia="zh-CN"/>
        </w:rPr>
        <w:t>一、名词解释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区位熵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区域优势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外部性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劳动地域分工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二、简答题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区域分析研究的主要内容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区域人口结构与人口增长分析的主要内容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增长极正负效益产生原因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区域规划主要内容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区域发展战略的具体目标内容</w:t>
      </w:r>
    </w:p>
    <w:p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三、论述题</w:t>
      </w: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以福州市为例，谈谈你对自然资源与区域发展两者关系的认识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CC4DC58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120</Words>
  <Characters>120</Characters>
  <Application>WPS Office</Application>
  <Paragraphs>13</Paragraphs>
  <CharactersWithSpaces>120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2024-09-28T06:18:36Z</dcterms:created>
  <dc:creator>OPD2201</dc:creator>
  <lastModifiedBy>OPD2201</lastModifiedBy>
  <dcterms:modified xsi:type="dcterms:W3CDTF">2024-09-28T06:23:29Z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57e3c0750f9d44729bfcba5e2d1547e6_21</vt:lpwstr>
  </property>
</Properties>
</file>