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7E03" w14:textId="0E22EE76" w:rsidR="00854B39" w:rsidRPr="00ED3531" w:rsidRDefault="00ED3531">
      <w:pPr>
        <w:rPr>
          <w:b/>
          <w:bCs/>
          <w:color w:val="EE0000"/>
          <w:sz w:val="28"/>
          <w:szCs w:val="32"/>
        </w:rPr>
      </w:pPr>
      <w:r w:rsidRPr="00ED3531">
        <w:rPr>
          <w:rFonts w:hint="eastAsia"/>
          <w:b/>
          <w:bCs/>
          <w:color w:val="EE0000"/>
          <w:sz w:val="28"/>
          <w:szCs w:val="32"/>
        </w:rPr>
        <w:t>按照老师的重点来，都是里面的！！！</w:t>
      </w:r>
    </w:p>
    <w:p w14:paraId="6FEEB5D1" w14:textId="320946E0" w:rsidR="00ED3531" w:rsidRPr="00ED3531" w:rsidRDefault="00ED3531">
      <w:pPr>
        <w:rPr>
          <w:b/>
          <w:bCs/>
          <w:sz w:val="24"/>
          <w:szCs w:val="28"/>
        </w:rPr>
      </w:pPr>
      <w:r w:rsidRPr="00ED3531">
        <w:rPr>
          <w:rFonts w:hint="eastAsia"/>
          <w:b/>
          <w:bCs/>
          <w:sz w:val="24"/>
          <w:szCs w:val="28"/>
        </w:rPr>
        <w:t>名词解释</w:t>
      </w:r>
    </w:p>
    <w:p w14:paraId="3A2BCBC4" w14:textId="2C24BCED" w:rsidR="00ED3531" w:rsidRDefault="00ED3531">
      <w:r>
        <w:rPr>
          <w:rFonts w:hint="eastAsia"/>
        </w:rPr>
        <w:t>土壤肥力</w:t>
      </w:r>
    </w:p>
    <w:p w14:paraId="32C7554C" w14:textId="63DCEE70" w:rsidR="00ED3531" w:rsidRDefault="00ED3531">
      <w:r>
        <w:rPr>
          <w:rFonts w:hint="eastAsia"/>
        </w:rPr>
        <w:t>黏化方式</w:t>
      </w:r>
    </w:p>
    <w:p w14:paraId="74D819C7" w14:textId="5D855F02" w:rsidR="00ED3531" w:rsidRDefault="00ED3531">
      <w:r>
        <w:rPr>
          <w:rFonts w:hint="eastAsia"/>
        </w:rPr>
        <w:t>土壤资源</w:t>
      </w:r>
    </w:p>
    <w:p w14:paraId="29900407" w14:textId="4C92F2D4" w:rsidR="00ED3531" w:rsidRDefault="00ED3531">
      <w:r>
        <w:rPr>
          <w:rFonts w:hint="eastAsia"/>
        </w:rPr>
        <w:t>有机质</w:t>
      </w:r>
    </w:p>
    <w:p w14:paraId="43E9AAD8" w14:textId="511F2E46" w:rsidR="00ED3531" w:rsidRDefault="00ED3531">
      <w:r>
        <w:rPr>
          <w:rFonts w:hint="eastAsia"/>
        </w:rPr>
        <w:t>诊断层</w:t>
      </w:r>
    </w:p>
    <w:p w14:paraId="719C655B" w14:textId="77777777" w:rsidR="00ED3531" w:rsidRDefault="00ED3531"/>
    <w:p w14:paraId="6D4CA058" w14:textId="56F4F0C5" w:rsidR="00ED3531" w:rsidRPr="00ED3531" w:rsidRDefault="00ED3531">
      <w:pPr>
        <w:rPr>
          <w:b/>
          <w:bCs/>
          <w:sz w:val="24"/>
          <w:szCs w:val="28"/>
        </w:rPr>
      </w:pPr>
      <w:r w:rsidRPr="00ED3531">
        <w:rPr>
          <w:rFonts w:hint="eastAsia"/>
          <w:b/>
          <w:bCs/>
          <w:sz w:val="24"/>
          <w:szCs w:val="28"/>
        </w:rPr>
        <w:t>简答题</w:t>
      </w:r>
    </w:p>
    <w:p w14:paraId="735FA94E" w14:textId="61D9357F" w:rsidR="00ED3531" w:rsidRDefault="00ED3531">
      <w:r>
        <w:rPr>
          <w:rFonts w:hint="eastAsia"/>
        </w:rPr>
        <w:t>地形对土壤发生的影响</w:t>
      </w:r>
    </w:p>
    <w:p w14:paraId="6DF22A4E" w14:textId="26E3B5E1" w:rsidR="00ED3531" w:rsidRDefault="00ED3531">
      <w:r>
        <w:rPr>
          <w:rFonts w:hint="eastAsia"/>
        </w:rPr>
        <w:t>钙化土的形成过程</w:t>
      </w:r>
    </w:p>
    <w:p w14:paraId="0FE4C428" w14:textId="65DDCD4B" w:rsidR="00ED3531" w:rsidRDefault="00ED3531">
      <w:r>
        <w:rPr>
          <w:rFonts w:hint="eastAsia"/>
        </w:rPr>
        <w:t>土壤的纬度地带性分布规律</w:t>
      </w:r>
    </w:p>
    <w:p w14:paraId="38CFBE97" w14:textId="6EF21042" w:rsidR="00ED3531" w:rsidRDefault="00ED3531">
      <w:r>
        <w:rPr>
          <w:rFonts w:hint="eastAsia"/>
        </w:rPr>
        <w:t>地质大循环与生物小循环的关系</w:t>
      </w:r>
    </w:p>
    <w:p w14:paraId="18B6AA7F" w14:textId="77777777" w:rsidR="00ED3531" w:rsidRDefault="00ED3531"/>
    <w:p w14:paraId="472C413F" w14:textId="1374A2C1" w:rsidR="00ED3531" w:rsidRPr="00ED3531" w:rsidRDefault="00ED3531">
      <w:pPr>
        <w:rPr>
          <w:b/>
          <w:bCs/>
          <w:sz w:val="24"/>
          <w:szCs w:val="28"/>
        </w:rPr>
      </w:pPr>
      <w:r w:rsidRPr="00ED3531">
        <w:rPr>
          <w:rFonts w:hint="eastAsia"/>
          <w:b/>
          <w:bCs/>
          <w:sz w:val="24"/>
          <w:szCs w:val="28"/>
        </w:rPr>
        <w:t>看图题</w:t>
      </w:r>
    </w:p>
    <w:p w14:paraId="67B5DFC4" w14:textId="3B1C5ABF" w:rsidR="00ED3531" w:rsidRDefault="00ED3531">
      <w:r>
        <w:rPr>
          <w:rFonts w:hint="eastAsia"/>
        </w:rPr>
        <w:t>中国东北地区草本、木本植物作用下形成土壤的有机质垂直分布比较</w:t>
      </w:r>
    </w:p>
    <w:p w14:paraId="1F219E20" w14:textId="77777777" w:rsidR="00ED3531" w:rsidRDefault="00ED3531"/>
    <w:p w14:paraId="2E342969" w14:textId="23B72AD0" w:rsidR="00ED3531" w:rsidRPr="00ED3531" w:rsidRDefault="00ED3531">
      <w:pPr>
        <w:rPr>
          <w:b/>
          <w:bCs/>
          <w:sz w:val="24"/>
          <w:szCs w:val="28"/>
        </w:rPr>
      </w:pPr>
      <w:r w:rsidRPr="00ED3531">
        <w:rPr>
          <w:rFonts w:hint="eastAsia"/>
          <w:b/>
          <w:bCs/>
          <w:sz w:val="24"/>
          <w:szCs w:val="28"/>
        </w:rPr>
        <w:t>论述题</w:t>
      </w:r>
    </w:p>
    <w:p w14:paraId="1D063377" w14:textId="3DA179A7" w:rsidR="00ED3531" w:rsidRDefault="00ED3531">
      <w:r>
        <w:rPr>
          <w:rFonts w:hint="eastAsia"/>
        </w:rPr>
        <w:t>1、以福建省的富铝土为例，说明其产生条件、过程、属性</w:t>
      </w:r>
    </w:p>
    <w:p w14:paraId="44D70F9E" w14:textId="775403F7" w:rsidR="00ED3531" w:rsidRDefault="00ED3531">
      <w:pPr>
        <w:rPr>
          <w:rFonts w:hint="eastAsia"/>
        </w:rPr>
      </w:pPr>
      <w:r>
        <w:rPr>
          <w:rFonts w:hint="eastAsia"/>
        </w:rPr>
        <w:t>2、举例两种山地土地资源利用方式</w:t>
      </w:r>
    </w:p>
    <w:p w14:paraId="32FDDD6F" w14:textId="77777777" w:rsidR="00ED3531" w:rsidRDefault="00ED3531">
      <w:pPr>
        <w:rPr>
          <w:rFonts w:hint="eastAsia"/>
        </w:rPr>
      </w:pPr>
    </w:p>
    <w:sectPr w:rsidR="00ED35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E049D40"/>
    <w:lvl w:ilvl="0">
      <w:start w:val="1"/>
      <w:numFmt w:val="bullet"/>
      <w:pStyle w:val="2"/>
      <w:lvlText w:val="o"/>
      <w:lvlJc w:val="left"/>
      <w:pPr>
        <w:ind w:left="720" w:hanging="360"/>
      </w:pPr>
      <w:rPr>
        <w:rFonts w:ascii="Courier New" w:hAnsi="Courier New" w:cs="Courier New" w:hint="default"/>
        <w:color w:val="E97132" w:themeColor="accent2"/>
      </w:rPr>
    </w:lvl>
  </w:abstractNum>
  <w:abstractNum w:abstractNumId="1" w15:restartNumberingAfterBreak="0">
    <w:nsid w:val="FFFFFF89"/>
    <w:multiLevelType w:val="singleLevel"/>
    <w:tmpl w:val="9BB85A5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2F059C5"/>
    <w:multiLevelType w:val="hybridMultilevel"/>
    <w:tmpl w:val="117894FC"/>
    <w:lvl w:ilvl="0" w:tplc="3060231A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  <w:u w:color="156082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830716">
    <w:abstractNumId w:val="1"/>
  </w:num>
  <w:num w:numId="2" w16cid:durableId="1287151870">
    <w:abstractNumId w:val="2"/>
  </w:num>
  <w:num w:numId="3" w16cid:durableId="1961915667">
    <w:abstractNumId w:val="0"/>
  </w:num>
  <w:num w:numId="4" w16cid:durableId="154698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44"/>
    <w:rsid w:val="00106450"/>
    <w:rsid w:val="00106744"/>
    <w:rsid w:val="0012164B"/>
    <w:rsid w:val="00373547"/>
    <w:rsid w:val="006B2AF7"/>
    <w:rsid w:val="00854B39"/>
    <w:rsid w:val="008F5EAA"/>
    <w:rsid w:val="00A32002"/>
    <w:rsid w:val="00AB79B1"/>
    <w:rsid w:val="00BD43AA"/>
    <w:rsid w:val="00CE7EBE"/>
    <w:rsid w:val="00D45FF3"/>
    <w:rsid w:val="00DC1A17"/>
    <w:rsid w:val="00ED3531"/>
    <w:rsid w:val="00FF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02BA3"/>
  <w15:chartTrackingRefBased/>
  <w15:docId w15:val="{221DE383-CCBA-4A11-88D1-A4B5713F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CE7EBE"/>
    <w:pPr>
      <w:keepNext/>
      <w:keepLines/>
      <w:pageBreakBefore/>
      <w:widowControl/>
      <w:pBdr>
        <w:bottom w:val="single" w:sz="24" w:space="4" w:color="156082" w:themeColor="accent1"/>
      </w:pBdr>
      <w:spacing w:beforeLines="60" w:before="60" w:afterLines="60" w:after="400"/>
      <w:jc w:val="left"/>
      <w:outlineLvl w:val="0"/>
    </w:pPr>
    <w:rPr>
      <w:rFonts w:ascii="Microsoft YaHei UI" w:eastAsia="Microsoft YaHei UI" w:hAnsi="Microsoft YaHei UI" w:cstheme="majorBidi"/>
      <w:b/>
      <w:caps/>
      <w:color w:val="E97132" w:themeColor="accent2"/>
      <w:kern w:val="0"/>
      <w:sz w:val="44"/>
      <w:szCs w:val="32"/>
      <w14:ligatures w14:val="none"/>
    </w:rPr>
  </w:style>
  <w:style w:type="paragraph" w:styleId="20">
    <w:name w:val="heading 2"/>
    <w:basedOn w:val="a0"/>
    <w:next w:val="a0"/>
    <w:link w:val="21"/>
    <w:uiPriority w:val="9"/>
    <w:qFormat/>
    <w:rsid w:val="00CE7EBE"/>
    <w:pPr>
      <w:widowControl/>
      <w:spacing w:beforeLines="60" w:before="60" w:afterLines="60" w:after="60"/>
      <w:jc w:val="left"/>
      <w:outlineLvl w:val="1"/>
    </w:pPr>
    <w:rPr>
      <w:rFonts w:ascii="Microsoft YaHei UI" w:eastAsia="Microsoft YaHei UI" w:hAnsi="Microsoft YaHei UI"/>
      <w:b/>
      <w:color w:val="77206D" w:themeColor="accent5" w:themeShade="BF"/>
      <w:kern w:val="0"/>
      <w:sz w:val="40"/>
      <w:szCs w:val="36"/>
      <w14:ligatures w14:val="non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067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067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067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067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067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067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067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BD43AA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ligatures w14:val="none"/>
    </w:rPr>
  </w:style>
  <w:style w:type="character" w:customStyle="1" w:styleId="a5">
    <w:name w:val="标题 字符"/>
    <w:basedOn w:val="a1"/>
    <w:link w:val="a4"/>
    <w:uiPriority w:val="10"/>
    <w:rsid w:val="00BD43AA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ligatures w14:val="none"/>
    </w:rPr>
  </w:style>
  <w:style w:type="character" w:customStyle="1" w:styleId="10">
    <w:name w:val="标题 1 字符"/>
    <w:basedOn w:val="a1"/>
    <w:link w:val="1"/>
    <w:uiPriority w:val="9"/>
    <w:rsid w:val="00CE7EBE"/>
    <w:rPr>
      <w:rFonts w:ascii="Microsoft YaHei UI" w:eastAsia="Microsoft YaHei UI" w:hAnsi="Microsoft YaHei UI" w:cstheme="majorBidi"/>
      <w:b/>
      <w:caps/>
      <w:color w:val="E97132" w:themeColor="accent2"/>
      <w:kern w:val="0"/>
      <w:sz w:val="44"/>
      <w:szCs w:val="32"/>
      <w14:ligatures w14:val="none"/>
    </w:rPr>
  </w:style>
  <w:style w:type="character" w:customStyle="1" w:styleId="21">
    <w:name w:val="标题 2 字符"/>
    <w:basedOn w:val="a1"/>
    <w:link w:val="20"/>
    <w:uiPriority w:val="9"/>
    <w:rsid w:val="00CE7EBE"/>
    <w:rPr>
      <w:rFonts w:ascii="Microsoft YaHei UI" w:eastAsia="Microsoft YaHei UI" w:hAnsi="Microsoft YaHei UI"/>
      <w:b/>
      <w:color w:val="77206D" w:themeColor="accent5" w:themeShade="BF"/>
      <w:kern w:val="0"/>
      <w:sz w:val="40"/>
      <w:szCs w:val="36"/>
      <w14:ligatures w14:val="none"/>
    </w:rPr>
  </w:style>
  <w:style w:type="character" w:customStyle="1" w:styleId="11">
    <w:name w:val="文字1"/>
    <w:basedOn w:val="a1"/>
    <w:uiPriority w:val="1"/>
    <w:qFormat/>
    <w:rsid w:val="00BD43AA"/>
    <w:rPr>
      <w:rFonts w:ascii="微软雅黑" w:eastAsia="微软雅黑" w:hAnsi="微软雅黑"/>
      <w:color w:val="002060"/>
      <w:kern w:val="0"/>
      <w:sz w:val="52"/>
      <w:szCs w:val="52"/>
    </w:rPr>
  </w:style>
  <w:style w:type="character" w:customStyle="1" w:styleId="22">
    <w:name w:val="文字2"/>
    <w:basedOn w:val="a1"/>
    <w:uiPriority w:val="1"/>
    <w:qFormat/>
    <w:rsid w:val="00BD43AA"/>
    <w:rPr>
      <w:rFonts w:ascii="微软雅黑" w:eastAsia="微软雅黑" w:hAnsi="微软雅黑"/>
      <w:color w:val="FFFF00"/>
      <w:sz w:val="52"/>
      <w:szCs w:val="52"/>
    </w:rPr>
  </w:style>
  <w:style w:type="paragraph" w:styleId="a">
    <w:name w:val="List Bullet"/>
    <w:basedOn w:val="a0"/>
    <w:uiPriority w:val="99"/>
    <w:rsid w:val="00CE7EBE"/>
    <w:pPr>
      <w:widowControl/>
      <w:numPr>
        <w:numId w:val="2"/>
      </w:numPr>
      <w:spacing w:beforeLines="60" w:afterLines="60" w:after="60"/>
      <w:jc w:val="left"/>
    </w:pPr>
    <w:rPr>
      <w:rFonts w:ascii="Microsoft YaHei UI" w:eastAsia="Microsoft YaHei UI" w:hAnsi="Microsoft YaHei UI"/>
      <w:color w:val="595959" w:themeColor="text1" w:themeTint="A6"/>
      <w:kern w:val="0"/>
      <w:sz w:val="24"/>
      <w14:ligatures w14:val="none"/>
    </w:rPr>
  </w:style>
  <w:style w:type="paragraph" w:styleId="2">
    <w:name w:val="List Bullet 2"/>
    <w:basedOn w:val="a0"/>
    <w:uiPriority w:val="99"/>
    <w:rsid w:val="00CE7EBE"/>
    <w:pPr>
      <w:widowControl/>
      <w:numPr>
        <w:numId w:val="4"/>
      </w:numPr>
      <w:spacing w:beforeLines="60" w:afterLines="60" w:after="60"/>
      <w:jc w:val="left"/>
    </w:pPr>
    <w:rPr>
      <w:rFonts w:ascii="Microsoft YaHei UI" w:eastAsia="Microsoft YaHei UI" w:hAnsi="Microsoft YaHei UI"/>
      <w:color w:val="595959" w:themeColor="text1" w:themeTint="A6"/>
      <w:kern w:val="0"/>
      <w:sz w:val="24"/>
      <w14:ligatures w14:val="none"/>
    </w:rPr>
  </w:style>
  <w:style w:type="character" w:customStyle="1" w:styleId="30">
    <w:name w:val="标题 3 字符"/>
    <w:basedOn w:val="a1"/>
    <w:link w:val="3"/>
    <w:uiPriority w:val="9"/>
    <w:semiHidden/>
    <w:rsid w:val="00106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1067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1067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1067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1067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106744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106744"/>
    <w:rPr>
      <w:rFonts w:eastAsiaTheme="majorEastAsia" w:cstheme="majorBidi"/>
      <w:color w:val="595959" w:themeColor="text1" w:themeTint="A6"/>
    </w:rPr>
  </w:style>
  <w:style w:type="paragraph" w:styleId="a6">
    <w:name w:val="Subtitle"/>
    <w:basedOn w:val="a0"/>
    <w:next w:val="a0"/>
    <w:link w:val="a7"/>
    <w:uiPriority w:val="11"/>
    <w:qFormat/>
    <w:rsid w:val="001067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1067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1067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106744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106744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06744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06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106744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06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91</Words>
  <Characters>94</Characters>
  <Application>Microsoft Office Word</Application>
  <DocSecurity>0</DocSecurity>
  <Lines>7</Lines>
  <Paragraphs>11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燕娇 郭</dc:creator>
  <cp:keywords/>
  <dc:description/>
  <cp:lastModifiedBy>燕娇 郭</cp:lastModifiedBy>
  <cp:revision>2</cp:revision>
  <dcterms:created xsi:type="dcterms:W3CDTF">2025-07-02T03:01:00Z</dcterms:created>
  <dcterms:modified xsi:type="dcterms:W3CDTF">2025-07-02T03:11:00Z</dcterms:modified>
</cp:coreProperties>
</file>