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6699"/>
        <w:spacing w:before="105" w:line="223" w:lineRule="auto"/>
        <w:rPr>
          <w:sz w:val="52"/>
          <w:szCs w:val="52"/>
        </w:rPr>
      </w:pPr>
      <w:r>
        <w:rPr>
          <w:sz w:val="52"/>
          <w:szCs w:val="52"/>
          <w:b/>
          <w:bCs/>
        </w:rPr>
        <w:t>经济地理学知识提纲</w:t>
      </w:r>
    </w:p>
    <w:p>
      <w:pPr>
        <w:pStyle w:val="BodyText"/>
        <w:ind w:left="7824"/>
        <w:spacing w:before="222" w:line="221" w:lineRule="auto"/>
        <w:outlineLvl w:val="0"/>
        <w:rPr>
          <w:sz w:val="41"/>
          <w:szCs w:val="41"/>
        </w:rPr>
      </w:pPr>
      <w:r>
        <w:rPr>
          <w:sz w:val="41"/>
          <w:szCs w:val="41"/>
          <w:b/>
          <w:bCs/>
          <w:spacing w:val="-7"/>
        </w:rPr>
        <w:t>第一章</w:t>
      </w:r>
      <w:r>
        <w:rPr>
          <w:sz w:val="41"/>
          <w:szCs w:val="41"/>
          <w:spacing w:val="14"/>
        </w:rPr>
        <w:t xml:space="preserve">  </w:t>
      </w:r>
      <w:r>
        <w:rPr>
          <w:sz w:val="41"/>
          <w:szCs w:val="41"/>
          <w:b/>
          <w:bCs/>
          <w:spacing w:val="-7"/>
        </w:rPr>
        <w:t>绪论</w:t>
      </w:r>
    </w:p>
    <w:p>
      <w:pPr>
        <w:pStyle w:val="BodyText"/>
        <w:ind w:left="32"/>
        <w:spacing w:before="219" w:line="220" w:lineRule="auto"/>
        <w:rPr/>
      </w:pPr>
      <w:r>
        <w:rPr>
          <w:b/>
          <w:bCs/>
          <w:spacing w:val="4"/>
        </w:rPr>
        <w:t>1.经济地理学：</w:t>
      </w:r>
      <w:r>
        <w:rPr>
          <w:spacing w:val="4"/>
        </w:rPr>
        <w:t>是研究经济活动区位、空间组</w:t>
      </w:r>
      <w:r>
        <w:rPr>
          <w:spacing w:val="3"/>
        </w:rPr>
        <w:t>织及其与地理环境相互关系的学科。</w:t>
      </w:r>
      <w:r>
        <w:rPr>
          <w:u w:val="single" w:color="auto"/>
          <w:spacing w:val="3"/>
        </w:rPr>
        <w:t>（属于人文地理学）</w:t>
      </w:r>
    </w:p>
    <w:p>
      <w:pPr>
        <w:pStyle w:val="BodyText"/>
        <w:ind w:left="7"/>
        <w:spacing w:before="212" w:line="220" w:lineRule="auto"/>
        <w:rPr/>
      </w:pPr>
      <w:r>
        <w:rPr>
          <w:b/>
          <w:bCs/>
          <w:spacing w:val="-1"/>
        </w:rPr>
        <w:t>2.经济地理学研究对象</w:t>
      </w:r>
    </w:p>
    <w:p>
      <w:pPr>
        <w:pStyle w:val="BodyText"/>
        <w:ind w:left="14"/>
        <w:spacing w:before="212" w:line="221" w:lineRule="auto"/>
        <w:rPr/>
      </w:pPr>
      <w:r>
        <w:rPr>
          <w:b/>
          <w:bCs/>
          <w:spacing w:val="-2"/>
        </w:rPr>
        <w:t>（1）经济活动内容</w:t>
      </w:r>
    </w:p>
    <w:p>
      <w:pPr>
        <w:pStyle w:val="BodyText"/>
        <w:ind w:left="2" w:right="158" w:hanging="1"/>
        <w:spacing w:before="209" w:line="321" w:lineRule="auto"/>
        <w:rPr/>
      </w:pPr>
      <w:r>
        <w:rPr>
          <w:spacing w:val="4"/>
        </w:rPr>
        <w:t>①传统的经济地理只研究工业、农业、交通运输业三</w:t>
      </w:r>
      <w:r>
        <w:rPr>
          <w:spacing w:val="3"/>
        </w:rPr>
        <w:t>个主要物质生产部门，而后拓展到研究工业、农业、</w:t>
      </w:r>
      <w:r>
        <w:rPr>
          <w:spacing w:val="2"/>
        </w:rPr>
        <w:t>服务业三大产业。</w:t>
      </w:r>
    </w:p>
    <w:p>
      <w:pPr>
        <w:pStyle w:val="BodyText"/>
        <w:ind w:left="1" w:right="145" w:hanging="1"/>
        <w:spacing w:before="1" w:line="300" w:lineRule="auto"/>
        <w:rPr/>
      </w:pPr>
      <w:r>
        <w:rPr>
          <w:spacing w:val="4"/>
        </w:rPr>
        <w:t>②由于经济活动主要是由企业从事的，而现代企业的跨产业部门发展已十分普遍，对</w:t>
      </w:r>
      <w:r>
        <w:rPr>
          <w:spacing w:val="3"/>
        </w:rPr>
        <w:t>经济活动的产业划分</w:t>
      </w:r>
      <w:r>
        <w:rPr>
          <w:spacing w:val="5"/>
        </w:rPr>
        <w:t>在一定程度上割裂了企业所从事的各部门经营，所以一些</w:t>
      </w:r>
      <w:r>
        <w:rPr>
          <w:spacing w:val="4"/>
        </w:rPr>
        <w:t>学者开始从企业组织角度来认识经济活动。</w:t>
      </w:r>
    </w:p>
    <w:p>
      <w:pPr>
        <w:pStyle w:val="BodyText"/>
        <w:ind w:left="14"/>
        <w:spacing w:before="2" w:line="196" w:lineRule="auto"/>
        <w:rPr>
          <w:rFonts w:ascii="Microsoft YaHei" w:hAnsi="Microsoft YaHei" w:eastAsia="Microsoft YaHei" w:cs="Microsoft YaHei"/>
          <w:sz w:val="53"/>
          <w:szCs w:val="53"/>
        </w:rPr>
      </w:pPr>
      <w:r>
        <w:rPr>
          <w:b/>
          <w:bCs/>
          <w:spacing w:val="3"/>
        </w:rPr>
        <w:t>（2）经济活动区位</w:t>
      </w:r>
      <w:r>
        <w:rPr>
          <w:spacing w:val="76"/>
        </w:rPr>
        <w:t xml:space="preserve">  </w:t>
      </w:r>
      <w:r>
        <w:rPr>
          <w:rFonts w:ascii="Microsoft YaHei" w:hAnsi="Microsoft YaHei" w:eastAsia="Microsoft YaHei" w:cs="Microsoft YaHei"/>
          <w:sz w:val="53"/>
          <w:szCs w:val="53"/>
          <w:color w:val="0900F9"/>
          <w:spacing w:val="3"/>
        </w:rPr>
        <w:t>区位:经济活动在空间上的位置,</w:t>
      </w:r>
    </w:p>
    <w:p>
      <w:pPr>
        <w:pStyle w:val="BodyText"/>
        <w:ind w:left="3" w:right="141" w:firstLine="3"/>
        <w:spacing w:before="16" w:line="321" w:lineRule="auto"/>
        <w:jc w:val="both"/>
        <w:rPr/>
      </w:pPr>
      <w:r>
        <w:rPr>
          <w:spacing w:val="8"/>
        </w:rPr>
        <w:t>经济地理学研究经济活动在什么区位发生,以及为什么在这些区位发生。它既包括工厂、商店、等的单独</w:t>
      </w:r>
      <w:r>
        <w:rPr>
          <w:spacing w:val="8"/>
        </w:rPr>
        <w:t>研究,也包括具有多种分部如工厂、运输公司等的公司区位的综合研究。一方面是对过去所发生的各</w:t>
      </w:r>
      <w:r>
        <w:rPr>
          <w:spacing w:val="7"/>
        </w:rPr>
        <w:t>种区</w:t>
      </w:r>
      <w:r>
        <w:rPr>
          <w:spacing w:val="4"/>
        </w:rPr>
        <w:t>位的实践总结；另一方面,总结出的规律可指导未来经济活动的区位选定。</w:t>
      </w:r>
    </w:p>
    <w:p>
      <w:pPr>
        <w:pStyle w:val="BodyText"/>
        <w:ind w:left="14"/>
        <w:spacing w:before="2" w:line="220" w:lineRule="auto"/>
        <w:rPr/>
      </w:pPr>
      <w:r>
        <w:rPr>
          <w:b/>
          <w:bCs/>
          <w:spacing w:val="-1"/>
        </w:rPr>
        <w:t>（3）经济活动空间格局</w:t>
      </w:r>
    </w:p>
    <w:p>
      <w:pPr>
        <w:pStyle w:val="BodyText"/>
        <w:ind w:left="4" w:right="141" w:firstLine="1"/>
        <w:spacing w:before="209" w:line="321" w:lineRule="auto"/>
        <w:rPr/>
      </w:pPr>
      <w:r>
        <w:rPr>
          <w:spacing w:val="4"/>
        </w:rPr>
        <w:t>经济地理学研究一定尺度上的经济空间差异,研究区域内不同企业、不同</w:t>
      </w:r>
      <w:r>
        <w:rPr>
          <w:spacing w:val="3"/>
        </w:rPr>
        <w:t>产业部门之间的协调发展,研究区</w:t>
      </w:r>
      <w:r>
        <w:rPr>
          <w:spacing w:val="4"/>
        </w:rPr>
        <w:t>域之间的经济差异、经济增长变化、经济分工与合作、经济要素的区际流动等问题。</w:t>
      </w:r>
    </w:p>
    <w:p>
      <w:pPr>
        <w:pStyle w:val="BodyText"/>
        <w:ind w:left="14"/>
        <w:spacing w:before="1" w:line="221" w:lineRule="auto"/>
        <w:rPr/>
      </w:pPr>
      <w:r>
        <w:rPr>
          <w:b/>
          <w:bCs/>
        </w:rPr>
        <w:t>（4）经济活动与地理环境的关系</w:t>
      </w:r>
    </w:p>
    <w:p>
      <w:pPr>
        <w:pStyle w:val="BodyText"/>
        <w:ind w:left="3" w:right="141" w:firstLine="3"/>
        <w:spacing w:before="207" w:line="321" w:lineRule="auto"/>
        <w:jc w:val="both"/>
        <w:rPr/>
      </w:pPr>
      <w:r>
        <w:rPr>
          <w:spacing w:val="4"/>
        </w:rPr>
        <w:t>经济地理学研究的自然环境、社会文化环境、经济环境等经济活动地理环境与经</w:t>
      </w:r>
      <w:r>
        <w:rPr>
          <w:spacing w:val="3"/>
        </w:rPr>
        <w:t>济发展关系密切，该研究</w:t>
      </w:r>
      <w:r>
        <w:rPr>
          <w:spacing w:val="12"/>
        </w:rPr>
        <w:t>包括微观尺度上的企业区位与环境关系,中观尺度上的区域经济可持续发展,宏观尺度上的经济全球化与</w:t>
      </w:r>
      <w:r>
        <w:rPr>
          <w:spacing w:val="2"/>
        </w:rPr>
        <w:t>环境条件利用等。</w:t>
      </w:r>
    </w:p>
    <w:p>
      <w:pPr>
        <w:pStyle w:val="BodyText"/>
        <w:ind w:left="11"/>
        <w:spacing w:before="2" w:line="220" w:lineRule="auto"/>
        <w:rPr/>
      </w:pPr>
      <w:r>
        <w:rPr>
          <w:b/>
          <w:bCs/>
          <w:spacing w:val="-2"/>
        </w:rPr>
        <w:t>3.经济地理学特性</w:t>
      </w:r>
    </w:p>
    <w:p>
      <w:pPr>
        <w:pStyle w:val="BodyText"/>
        <w:ind w:left="8" w:hanging="7"/>
        <w:spacing w:before="208" w:line="321" w:lineRule="auto"/>
        <w:rPr/>
      </w:pPr>
      <w:r>
        <w:rPr>
          <w:b/>
          <w:bCs/>
          <w:spacing w:val="-2"/>
        </w:rPr>
        <w:t>①区域性：</w:t>
      </w:r>
      <w:r>
        <w:rPr>
          <w:spacing w:val="-2"/>
        </w:rPr>
        <w:t>表现为可度量性、系统性（区域类型的系统性、区域层次的系统性、区域内部要素的系统性）、</w:t>
      </w:r>
      <w:r>
        <w:rPr>
          <w:spacing w:val="-2"/>
        </w:rPr>
        <w:t>不重复性。区域性是是经济地理学存在的基础，是经济地理学与其他地理学科结合成地理科学体系的纽带，</w:t>
      </w:r>
      <w:r>
        <w:rPr>
          <w:spacing w:val="3"/>
        </w:rPr>
        <w:t>也是经济地理学与其他学科区别的主要标志。</w:t>
      </w:r>
    </w:p>
    <w:p>
      <w:pPr>
        <w:pStyle w:val="BodyText"/>
        <w:spacing w:before="1" w:line="218" w:lineRule="auto"/>
        <w:rPr/>
      </w:pPr>
      <w:r>
        <w:rPr>
          <w:b/>
          <w:bCs/>
          <w:spacing w:val="4"/>
        </w:rPr>
        <w:t>②综合性：</w:t>
      </w:r>
      <w:r>
        <w:rPr>
          <w:spacing w:val="4"/>
        </w:rPr>
        <w:t>经济地理学边缘学科性质及区域性特点决定，体现在学科的历史性与发展性。</w:t>
      </w:r>
    </w:p>
    <w:p>
      <w:pPr>
        <w:pStyle w:val="BodyText"/>
        <w:ind w:left="1"/>
        <w:spacing w:before="216" w:line="220" w:lineRule="auto"/>
        <w:rPr/>
      </w:pPr>
      <w:r>
        <w:rPr>
          <w:b/>
          <w:bCs/>
          <w:spacing w:val="1"/>
        </w:rPr>
        <w:t>4.经济地理学在社会经济发展中的作用</w:t>
      </w:r>
    </w:p>
    <w:p>
      <w:pPr>
        <w:pStyle w:val="BodyText"/>
        <w:ind w:left="6" w:right="145" w:firstLine="8"/>
        <w:spacing w:before="210" w:line="321" w:lineRule="auto"/>
        <w:rPr/>
      </w:pPr>
      <w:r>
        <w:rPr>
          <w:spacing w:val="4"/>
        </w:rPr>
        <w:t>（1）经济地理学在经济发展中的理论意义</w:t>
      </w:r>
      <w:r>
        <w:rPr>
          <w:spacing w:val="3"/>
        </w:rPr>
        <w:t>：经济地理学可以分析经济增长的区域来源,并提供解释区域发</w:t>
      </w:r>
      <w:r>
        <w:rPr>
          <w:spacing w:val="1"/>
        </w:rPr>
        <w:t>展先后格局的理论。</w:t>
      </w:r>
    </w:p>
    <w:p>
      <w:pPr>
        <w:pStyle w:val="BodyText"/>
        <w:ind w:left="14"/>
        <w:spacing w:before="2" w:line="221" w:lineRule="auto"/>
        <w:rPr/>
      </w:pPr>
      <w:r>
        <w:rPr>
          <w:spacing w:val="3"/>
        </w:rPr>
        <w:t>（2）经济地理学在经济发展中的实践意义：</w:t>
      </w:r>
    </w:p>
    <w:p>
      <w:pPr>
        <w:pStyle w:val="BodyText"/>
        <w:ind w:left="34" w:right="141" w:hanging="33"/>
        <w:spacing w:before="207" w:line="321" w:lineRule="auto"/>
        <w:rPr/>
      </w:pPr>
      <w:r>
        <w:rPr>
          <w:spacing w:val="4"/>
        </w:rPr>
        <w:t>①经济地理学是素质教育重要部分。其引导人们从区域关联、地理环境与经济活动关联、地</w:t>
      </w:r>
      <w:r>
        <w:rPr>
          <w:spacing w:val="3"/>
        </w:rPr>
        <w:t>方与全球关联</w:t>
      </w:r>
      <w:r>
        <w:rPr>
          <w:spacing w:val="-1"/>
        </w:rPr>
        <w:t>的综合视角分析问题。</w:t>
      </w:r>
    </w:p>
    <w:p>
      <w:pPr>
        <w:pStyle w:val="BodyText"/>
        <w:ind w:left="1" w:right="146" w:hanging="1"/>
        <w:spacing w:before="3" w:line="320" w:lineRule="auto"/>
        <w:rPr/>
      </w:pPr>
      <w:r>
        <w:rPr>
          <w:spacing w:val="4"/>
        </w:rPr>
        <w:t>②指导经济活动区位合理选择。国内外区位理论从多个角度对不同情形下的区位选</w:t>
      </w:r>
      <w:r>
        <w:rPr>
          <w:spacing w:val="3"/>
        </w:rPr>
        <w:t>择及其决定因素进行了</w:t>
      </w:r>
      <w:r>
        <w:rPr>
          <w:spacing w:val="4"/>
        </w:rPr>
        <w:t>探索,研究成果对经济活动主体的位置选择具有重要指导意义。</w:t>
      </w:r>
    </w:p>
    <w:p>
      <w:pPr>
        <w:pStyle w:val="BodyText"/>
        <w:ind w:left="4" w:right="145" w:hanging="4"/>
        <w:spacing w:before="2" w:line="320" w:lineRule="auto"/>
        <w:rPr/>
      </w:pPr>
      <w:r>
        <w:rPr>
          <w:spacing w:val="8"/>
        </w:rPr>
        <w:t>③提供区域政策发展咨询。经济地理学中有诸多反映区域发展阶段及区域间关系的经典理论,如佩鲁的增</w:t>
      </w:r>
      <w:r>
        <w:rPr>
          <w:spacing w:val="4"/>
        </w:rPr>
        <w:t>长极理论等,它们是区域发展政策制定的理论基</w:t>
      </w:r>
      <w:r>
        <w:rPr>
          <w:spacing w:val="3"/>
        </w:rPr>
        <w:t>础。</w:t>
      </w:r>
    </w:p>
    <w:p>
      <w:pPr>
        <w:pStyle w:val="BodyText"/>
        <w:ind w:left="3" w:right="145" w:hanging="3"/>
        <w:spacing w:before="3" w:line="320" w:lineRule="auto"/>
        <w:rPr/>
      </w:pPr>
      <w:r>
        <w:rPr>
          <w:spacing w:val="8"/>
        </w:rPr>
        <w:t>④对科学发展观和新发展理念提供建议。经济地理学关注人地关系以及经济发展与资源环境的关系,可对</w:t>
      </w:r>
      <w:r>
        <w:rPr>
          <w:spacing w:val="2"/>
        </w:rPr>
        <w:t>相关问题做出贡献。</w:t>
      </w:r>
    </w:p>
    <w:p>
      <w:pPr>
        <w:pStyle w:val="BodyText"/>
        <w:ind w:left="6" w:right="145" w:hanging="7"/>
        <w:spacing w:before="2" w:line="320" w:lineRule="auto"/>
        <w:rPr/>
      </w:pPr>
      <w:r>
        <w:rPr>
          <w:spacing w:val="8"/>
        </w:rPr>
        <w:t>⑤区域差距诊断建议。经济地理学研究贫富差异的区域格局以及引起这些差异的地理因素,并为缩小这些</w:t>
      </w:r>
      <w:r>
        <w:rPr/>
        <w:t>差异提出建议。</w:t>
      </w:r>
    </w:p>
    <w:p>
      <w:pPr>
        <w:pStyle w:val="BodyText"/>
        <w:ind w:left="4" w:right="141" w:firstLine="9"/>
        <w:spacing w:before="4" w:line="321" w:lineRule="auto"/>
        <w:rPr/>
      </w:pPr>
      <w:r>
        <w:rPr>
          <w:spacing w:val="8"/>
        </w:rPr>
        <w:t>（3）当前经济地理学研究的重点问题：经济地理学的研究重点与经济社会发展的现</w:t>
      </w:r>
      <w:r>
        <w:rPr>
          <w:spacing w:val="7"/>
        </w:rPr>
        <w:t>实问题息息相关，近</w:t>
      </w:r>
      <w:r>
        <w:rPr>
          <w:spacing w:val="4"/>
        </w:rPr>
        <w:t>来主要集中在人地关系与区域可持续发展研究、全球化与地方经济发展的关系研究</w:t>
      </w:r>
      <w:r>
        <w:rPr>
          <w:spacing w:val="3"/>
        </w:rPr>
        <w:t>、经济发展空间格局的</w:t>
      </w:r>
      <w:r>
        <w:rPr>
          <w:spacing w:val="4"/>
        </w:rPr>
        <w:t>理论研究、区域经济发展的公平与效率关系、经济活动主体的区位与空间格局研究五个方面。</w:t>
      </w:r>
    </w:p>
    <w:p>
      <w:pPr>
        <w:spacing w:line="321" w:lineRule="auto"/>
        <w:sectPr>
          <w:footerReference w:type="default" r:id="rId1"/>
          <w:pgSz w:w="22399" w:h="31680"/>
          <w:pgMar w:top="1041" w:right="1993" w:bottom="1377" w:left="2143" w:header="0" w:footer="1074" w:gutter="0"/>
        </w:sectPr>
        <w:rPr/>
      </w:pPr>
    </w:p>
    <w:p>
      <w:pPr>
        <w:pStyle w:val="BodyText"/>
        <w:ind w:left="20"/>
        <w:spacing w:before="78" w:line="220" w:lineRule="auto"/>
        <w:rPr/>
      </w:pPr>
      <w:r>
        <w:rPr>
          <w:b/>
          <w:bCs/>
          <w:spacing w:val="1"/>
        </w:rPr>
        <w:t>5.经济地理学研究发展概述（容易出填空和选择）</w:t>
      </w:r>
    </w:p>
    <w:p>
      <w:pPr>
        <w:pStyle w:val="BodyText"/>
        <w:ind w:left="48" w:right="10279" w:hanging="25"/>
        <w:spacing w:before="210" w:line="321" w:lineRule="auto"/>
        <w:rPr/>
      </w:pPr>
      <w:r>
        <w:rPr>
          <w:b/>
          <w:bCs/>
          <w:color w:val="7F7F7F"/>
          <w:spacing w:val="4"/>
        </w:rPr>
        <w:t>（1）古代经济地理</w:t>
      </w:r>
      <w:r>
        <w:rPr>
          <w:u w:val="single" w:color="auto"/>
          <w:color w:val="7F7F7F"/>
          <w:spacing w:val="4"/>
        </w:rPr>
        <w:t>（太零散了，一般不考</w:t>
      </w:r>
      <w:r>
        <w:rPr>
          <w:u w:val="single" w:color="auto"/>
          <w:color w:val="7F7F7F"/>
          <w:spacing w:val="-12"/>
        </w:rPr>
        <w:t>，）</w:t>
      </w:r>
      <w:r>
        <w:rPr>
          <w:u w:val="single" w:color="auto"/>
          <w:color w:val="7F7F7F"/>
          <w:spacing w:val="-5"/>
        </w:rPr>
        <w:t>中国古代：</w:t>
      </w:r>
    </w:p>
    <w:p>
      <w:pPr>
        <w:pStyle w:val="BodyText"/>
        <w:ind w:left="13" w:right="258" w:hanging="3"/>
        <w:spacing w:before="2" w:line="320" w:lineRule="auto"/>
        <w:rPr/>
      </w:pPr>
      <w:r>
        <w:rPr>
          <w:color w:val="7F7F7F"/>
          <w:spacing w:val="4"/>
        </w:rPr>
        <w:t>①战国时代的《山海经》和《禹贡》（国内最古老的经济地理文献）    </w:t>
      </w:r>
      <w:r>
        <w:rPr>
          <w:color w:val="7F7F7F"/>
          <w:spacing w:val="3"/>
        </w:rPr>
        <w:t>②《管子》③古代历史著作、地</w:t>
      </w:r>
      <w:r>
        <w:rPr>
          <w:color w:val="7F7F7F"/>
          <w:spacing w:val="4"/>
        </w:rPr>
        <w:t>方志中的有关经济地理资料，主要探险家和旅行家对域外经济地理的描述。</w:t>
      </w:r>
    </w:p>
    <w:p>
      <w:pPr>
        <w:pStyle w:val="BodyText"/>
        <w:ind w:left="21"/>
        <w:spacing w:before="1" w:line="220" w:lineRule="auto"/>
        <w:rPr/>
      </w:pPr>
      <w:r>
        <w:rPr>
          <w:u w:val="single" w:color="auto"/>
          <w:color w:val="7F7F7F"/>
        </w:rPr>
        <w:t>西方古代：</w:t>
      </w:r>
    </w:p>
    <w:p>
      <w:pPr>
        <w:pStyle w:val="BodyText"/>
        <w:ind w:left="11" w:right="258" w:hanging="1"/>
        <w:spacing w:before="209" w:line="321" w:lineRule="auto"/>
        <w:rPr/>
      </w:pPr>
      <w:r>
        <w:rPr>
          <w:color w:val="7F7F7F"/>
          <w:spacing w:val="4"/>
        </w:rPr>
        <w:t>①古希腊和罗马地理学中的经济地理思想：荷马、赫卡泰、柏拉图（演绎法，亚里士多德的</w:t>
      </w:r>
      <w:r>
        <w:rPr>
          <w:color w:val="7F7F7F"/>
          <w:spacing w:val="3"/>
        </w:rPr>
        <w:t>归纳法）、斯</w:t>
      </w:r>
      <w:r>
        <w:rPr>
          <w:color w:val="7F7F7F"/>
          <w:spacing w:val="2"/>
        </w:rPr>
        <w:t>特拉波《地理学》</w:t>
      </w:r>
    </w:p>
    <w:p>
      <w:pPr>
        <w:pStyle w:val="BodyText"/>
        <w:ind w:left="9"/>
        <w:spacing w:before="2" w:line="218" w:lineRule="auto"/>
        <w:rPr/>
      </w:pPr>
      <w:r>
        <w:rPr>
          <w:color w:val="7F7F7F"/>
          <w:spacing w:val="-1"/>
        </w:rPr>
        <w:t>②中世纪阿拉伯地理学中的经济地理思想：伊本</w:t>
      </w:r>
      <w:r>
        <w:rPr>
          <w:color w:val="7F7F7F"/>
          <w:spacing w:val="-34"/>
        </w:rPr>
        <w:t xml:space="preserve"> </w:t>
      </w:r>
      <w:r>
        <w:rPr>
          <w:color w:val="7F7F7F"/>
          <w:spacing w:val="-1"/>
        </w:rPr>
        <w:t>·卡尔敦《世界史》</w:t>
      </w:r>
    </w:p>
    <w:p>
      <w:pPr>
        <w:pStyle w:val="BodyText"/>
        <w:ind w:left="9"/>
        <w:spacing w:before="214" w:line="219" w:lineRule="auto"/>
        <w:rPr/>
      </w:pPr>
      <w:r>
        <w:rPr>
          <w:color w:val="7F7F7F"/>
          <w:spacing w:val="3"/>
        </w:rPr>
        <w:t>③欧洲人的“地理大发现</w:t>
      </w:r>
      <w:r>
        <w:rPr>
          <w:color w:val="7F7F7F"/>
          <w:spacing w:val="-139"/>
        </w:rPr>
        <w:t xml:space="preserve"> </w:t>
      </w:r>
      <w:r>
        <w:rPr>
          <w:color w:val="7F7F7F"/>
          <w:spacing w:val="3"/>
        </w:rPr>
        <w:t>”：新航路的开辟、新</w:t>
      </w:r>
      <w:r>
        <w:rPr>
          <w:color w:val="7F7F7F"/>
          <w:spacing w:val="2"/>
        </w:rPr>
        <w:t>大陆的发现、环球航行。</w:t>
      </w:r>
    </w:p>
    <w:p>
      <w:pPr>
        <w:pStyle w:val="BodyText"/>
        <w:ind w:left="12"/>
        <w:spacing w:before="215" w:line="221" w:lineRule="auto"/>
        <w:rPr/>
      </w:pPr>
      <w:r>
        <w:rPr>
          <w:b/>
          <w:bCs/>
          <w:spacing w:val="1"/>
        </w:rPr>
        <w:t>补充内容：商业地理与经济地理学的密切相关内容</w:t>
      </w:r>
    </w:p>
    <w:p>
      <w:pPr>
        <w:pStyle w:val="BodyText"/>
        <w:ind w:left="15" w:right="263" w:firstLine="1"/>
        <w:spacing w:before="209" w:line="321" w:lineRule="auto"/>
        <w:rPr/>
      </w:pPr>
      <w:r>
        <w:rPr>
          <w:b/>
          <w:bCs/>
          <w:spacing w:val="3"/>
        </w:rPr>
        <w:t>历史渊源与先导关系：</w:t>
      </w:r>
      <w:r>
        <w:rPr>
          <w:spacing w:val="3"/>
        </w:rPr>
        <w:t>商业地理研究始于</w:t>
      </w:r>
      <w:r>
        <w:rPr>
          <w:spacing w:val="-51"/>
        </w:rPr>
        <w:t xml:space="preserve"> </w:t>
      </w:r>
      <w:r>
        <w:rPr>
          <w:spacing w:val="3"/>
        </w:rPr>
        <w:t>17世纪，属于</w:t>
      </w:r>
      <w:r>
        <w:rPr>
          <w:spacing w:val="-87"/>
        </w:rPr>
        <w:t xml:space="preserve"> </w:t>
      </w:r>
      <w:r>
        <w:rPr/>
        <w:t>PPT</w:t>
      </w:r>
      <w:r>
        <w:rPr>
          <w:spacing w:val="-42"/>
        </w:rPr>
        <w:t xml:space="preserve"> </w:t>
      </w:r>
      <w:r>
        <w:rPr>
          <w:spacing w:val="3"/>
        </w:rPr>
        <w:t>中“古代经济地理（2</w:t>
      </w:r>
      <w:r>
        <w:rPr>
          <w:spacing w:val="2"/>
        </w:rPr>
        <w:t>0</w:t>
      </w:r>
      <w:r>
        <w:rPr>
          <w:spacing w:val="-78"/>
        </w:rPr>
        <w:t xml:space="preserve"> </w:t>
      </w:r>
      <w:r>
        <w:rPr>
          <w:spacing w:val="2"/>
        </w:rPr>
        <w:t>世纪前）</w:t>
      </w:r>
      <w:r>
        <w:rPr>
          <w:spacing w:val="-131"/>
        </w:rPr>
        <w:t xml:space="preserve"> </w:t>
      </w:r>
      <w:r>
        <w:rPr>
          <w:spacing w:val="2"/>
        </w:rPr>
        <w:t>”的重要组</w:t>
      </w:r>
      <w:r>
        <w:rPr>
          <w:spacing w:val="4"/>
        </w:rPr>
        <w:t>成部分，是经济地理学在形成独立学科之前的重要发展形式。</w:t>
      </w:r>
    </w:p>
    <w:p>
      <w:pPr>
        <w:pStyle w:val="BodyText"/>
        <w:ind w:left="10" w:right="263" w:firstLine="9"/>
        <w:spacing w:before="4" w:line="320" w:lineRule="auto"/>
        <w:rPr/>
      </w:pPr>
      <w:r>
        <w:rPr>
          <w:b/>
          <w:bCs/>
          <w:spacing w:val="4"/>
        </w:rPr>
        <w:t>具体的代表性成果：</w:t>
      </w:r>
      <w:r>
        <w:rPr/>
        <w:t>PPT</w:t>
      </w:r>
      <w:r>
        <w:rPr>
          <w:spacing w:val="-46"/>
        </w:rPr>
        <w:t xml:space="preserve"> </w:t>
      </w:r>
      <w:r>
        <w:rPr>
          <w:spacing w:val="4"/>
        </w:rPr>
        <w:t>明确列出了与商业地理直接相关的经典著作，包括地理学家瓦伦纽斯撰写</w:t>
      </w:r>
      <w:r>
        <w:rPr>
          <w:spacing w:val="3"/>
        </w:rPr>
        <w:t>的“商</w:t>
      </w:r>
      <w:r>
        <w:rPr/>
        <w:t>业地理教科书</w:t>
      </w:r>
      <w:r>
        <w:rPr>
          <w:spacing w:val="-139"/>
        </w:rPr>
        <w:t xml:space="preserve"> </w:t>
      </w:r>
      <w:r>
        <w:rPr/>
        <w:t>”，以及苏格兰学者奇泽姆于</w:t>
      </w:r>
      <w:r>
        <w:rPr>
          <w:spacing w:val="-47"/>
        </w:rPr>
        <w:t xml:space="preserve"> </w:t>
      </w:r>
      <w:r>
        <w:rPr/>
        <w:t>1889</w:t>
      </w:r>
      <w:r>
        <w:rPr>
          <w:spacing w:val="-76"/>
        </w:rPr>
        <w:t xml:space="preserve"> </w:t>
      </w:r>
      <w:r>
        <w:rPr/>
        <w:t>年出版的《商业地理</w:t>
      </w:r>
      <w:r>
        <w:rPr>
          <w:spacing w:val="-1"/>
        </w:rPr>
        <w:t>手册》（该书一直再版至</w:t>
      </w:r>
      <w:r>
        <w:rPr>
          <w:spacing w:val="-52"/>
        </w:rPr>
        <w:t xml:space="preserve"> </w:t>
      </w:r>
      <w:r>
        <w:rPr>
          <w:spacing w:val="-1"/>
        </w:rPr>
        <w:t>1975</w:t>
      </w:r>
      <w:r>
        <w:rPr>
          <w:spacing w:val="-81"/>
        </w:rPr>
        <w:t xml:space="preserve"> </w:t>
      </w:r>
      <w:r>
        <w:rPr>
          <w:spacing w:val="-1"/>
        </w:rPr>
        <w:t>年，</w:t>
      </w:r>
      <w:r>
        <w:rPr>
          <w:spacing w:val="-11"/>
        </w:rPr>
        <w:t>共</w:t>
      </w:r>
      <w:r>
        <w:rPr>
          <w:spacing w:val="-46"/>
        </w:rPr>
        <w:t xml:space="preserve"> </w:t>
      </w:r>
      <w:r>
        <w:rPr>
          <w:spacing w:val="-11"/>
        </w:rPr>
        <w:t>19</w:t>
      </w:r>
      <w:r>
        <w:rPr>
          <w:spacing w:val="-81"/>
        </w:rPr>
        <w:t xml:space="preserve"> </w:t>
      </w:r>
      <w:r>
        <w:rPr>
          <w:spacing w:val="-11"/>
        </w:rPr>
        <w:t>版）。</w:t>
      </w:r>
    </w:p>
    <w:p>
      <w:pPr>
        <w:pStyle w:val="BodyText"/>
        <w:ind w:left="9" w:right="148" w:firstLine="11"/>
        <w:spacing w:before="4" w:line="320" w:lineRule="auto"/>
        <w:rPr/>
      </w:pPr>
      <w:r>
        <w:rPr>
          <w:b/>
          <w:bCs/>
          <w:spacing w:val="-3"/>
        </w:rPr>
        <w:t>学科过渡时期的融合：</w:t>
      </w:r>
      <w:r>
        <w:rPr>
          <w:spacing w:val="-3"/>
        </w:rPr>
        <w:t>在经济地理学逐步走</w:t>
      </w:r>
      <w:r>
        <w:rPr>
          <w:spacing w:val="-4"/>
        </w:rPr>
        <w:t>向独立的</w:t>
      </w:r>
      <w:r>
        <w:rPr>
          <w:spacing w:val="-71"/>
        </w:rPr>
        <w:t xml:space="preserve"> </w:t>
      </w:r>
      <w:r>
        <w:rPr>
          <w:spacing w:val="-4"/>
        </w:rPr>
        <w:t>20</w:t>
      </w:r>
      <w:r>
        <w:rPr>
          <w:spacing w:val="-83"/>
        </w:rPr>
        <w:t xml:space="preserve"> </w:t>
      </w:r>
      <w:r>
        <w:rPr>
          <w:spacing w:val="-4"/>
        </w:rPr>
        <w:t>世纪初，1913</w:t>
      </w:r>
      <w:r>
        <w:rPr>
          <w:spacing w:val="-81"/>
        </w:rPr>
        <w:t xml:space="preserve"> </w:t>
      </w:r>
      <w:r>
        <w:rPr>
          <w:spacing w:val="-4"/>
        </w:rPr>
        <w:t>年美国学者拉赛尔</w:t>
      </w:r>
      <w:r>
        <w:rPr>
          <w:spacing w:val="-40"/>
        </w:rPr>
        <w:t xml:space="preserve"> </w:t>
      </w:r>
      <w:r>
        <w:rPr>
          <w:spacing w:val="-4"/>
        </w:rPr>
        <w:t>·史密斯（Smith</w:t>
      </w:r>
      <w:r>
        <w:rPr/>
        <w:t xml:space="preserve"> </w:t>
      </w:r>
      <w:r>
        <w:rPr>
          <w:spacing w:val="-3"/>
        </w:rPr>
        <w:t>R.）出版的著作直接命名为《工业和商业地理》，将“商业地理</w:t>
      </w:r>
      <w:r>
        <w:rPr>
          <w:spacing w:val="-138"/>
        </w:rPr>
        <w:t xml:space="preserve"> </w:t>
      </w:r>
      <w:r>
        <w:rPr>
          <w:spacing w:val="-3"/>
        </w:rPr>
        <w:t>”内容明确纳</w:t>
      </w:r>
      <w:r>
        <w:rPr>
          <w:spacing w:val="-4"/>
        </w:rPr>
        <w:t>入早期经济地理学教材体系，</w:t>
      </w:r>
      <w:r>
        <w:rPr>
          <w:spacing w:val="4"/>
        </w:rPr>
        <w:t>体现了二者在内容和研究对象上的紧密交织。</w:t>
      </w:r>
    </w:p>
    <w:p>
      <w:pPr>
        <w:pStyle w:val="BodyText"/>
        <w:ind w:left="23"/>
        <w:spacing w:before="2" w:line="220" w:lineRule="auto"/>
        <w:rPr/>
      </w:pPr>
      <w:r>
        <w:rPr>
          <w:b/>
          <w:bCs/>
          <w:spacing w:val="-1"/>
        </w:rPr>
        <w:t>（2）近代经济地理</w:t>
      </w:r>
    </w:p>
    <w:p>
      <w:pPr>
        <w:pStyle w:val="BodyText"/>
        <w:ind w:left="10"/>
        <w:spacing w:before="210" w:line="219" w:lineRule="auto"/>
        <w:rPr/>
      </w:pPr>
      <w:r>
        <w:rPr>
          <w:spacing w:val="4"/>
        </w:rPr>
        <w:t>①地理学家瓦伦纽斯编写商业地理教科书</w:t>
      </w:r>
    </w:p>
    <w:p>
      <w:pPr>
        <w:pStyle w:val="BodyText"/>
        <w:ind w:left="9"/>
        <w:spacing w:before="214" w:line="219" w:lineRule="auto"/>
        <w:rPr/>
      </w:pPr>
      <w:r>
        <w:rPr>
          <w:spacing w:val="4"/>
        </w:rPr>
        <w:t>②苏格兰学者奇泽姆《商业地理手册》</w:t>
      </w:r>
    </w:p>
    <w:p>
      <w:pPr>
        <w:pStyle w:val="BodyText"/>
        <w:ind w:left="9"/>
        <w:spacing w:before="215" w:line="219" w:lineRule="auto"/>
        <w:rPr/>
      </w:pPr>
      <w:r>
        <w:rPr>
          <w:spacing w:val="4"/>
        </w:rPr>
        <w:t>③1760</w:t>
      </w:r>
      <w:r>
        <w:rPr>
          <w:spacing w:val="-81"/>
        </w:rPr>
        <w:t xml:space="preserve"> </w:t>
      </w:r>
      <w:r>
        <w:rPr>
          <w:spacing w:val="4"/>
        </w:rPr>
        <w:t>年俄国科学家罗蒙诺索夫在《地理考察》笔记中首次提出经济地理学学科</w:t>
      </w:r>
      <w:r>
        <w:rPr>
          <w:spacing w:val="3"/>
        </w:rPr>
        <w:t>名称。</w:t>
      </w:r>
    </w:p>
    <w:p>
      <w:pPr>
        <w:pStyle w:val="BodyText"/>
        <w:ind w:left="16" w:right="258" w:hanging="7"/>
        <w:spacing w:before="214" w:line="321" w:lineRule="auto"/>
        <w:rPr/>
      </w:pPr>
      <w:r>
        <w:rPr>
          <w:spacing w:val="1"/>
        </w:rPr>
        <w:t>④1882</w:t>
      </w:r>
      <w:r>
        <w:rPr>
          <w:spacing w:val="-64"/>
        </w:rPr>
        <w:t xml:space="preserve"> </w:t>
      </w:r>
      <w:r>
        <w:rPr>
          <w:spacing w:val="1"/>
        </w:rPr>
        <w:t>年德国地理学家葛茨在《柏林地理学会会志》上发表《经济地理学的任务》，标志经济地理学从地</w:t>
      </w:r>
      <w:r>
        <w:rPr>
          <w:spacing w:val="2"/>
        </w:rPr>
        <w:t>理学分化为一门独立科学。</w:t>
      </w:r>
    </w:p>
    <w:p>
      <w:pPr>
        <w:pStyle w:val="BodyText"/>
        <w:ind w:left="1574"/>
        <w:spacing w:line="220" w:lineRule="auto"/>
        <w:rPr/>
      </w:pPr>
      <w:r>
        <w:rPr>
          <w:spacing w:val="1"/>
        </w:rPr>
        <w:t>注意：经济地理学的学科名称出现在</w:t>
      </w:r>
      <w:r>
        <w:rPr>
          <w:spacing w:val="-47"/>
        </w:rPr>
        <w:t xml:space="preserve"> </w:t>
      </w:r>
      <w:r>
        <w:rPr>
          <w:spacing w:val="1"/>
        </w:rPr>
        <w:t>1760</w:t>
      </w:r>
      <w:r>
        <w:rPr>
          <w:spacing w:val="-77"/>
        </w:rPr>
        <w:t xml:space="preserve"> </w:t>
      </w:r>
      <w:r>
        <w:rPr>
          <w:spacing w:val="1"/>
        </w:rPr>
        <w:t>年，而作为独立学科正式出现是在</w:t>
      </w:r>
      <w:r>
        <w:rPr>
          <w:spacing w:val="-51"/>
        </w:rPr>
        <w:t xml:space="preserve"> </w:t>
      </w:r>
      <w:r>
        <w:rPr/>
        <w:t>1882</w:t>
      </w:r>
      <w:r>
        <w:rPr>
          <w:spacing w:val="-81"/>
        </w:rPr>
        <w:t xml:space="preserve"> </w:t>
      </w:r>
      <w:r>
        <w:rPr/>
        <w:t>年。</w:t>
      </w:r>
    </w:p>
    <w:p>
      <w:pPr>
        <w:pStyle w:val="BodyText"/>
        <w:ind w:left="23"/>
        <w:spacing w:before="211" w:line="222" w:lineRule="auto"/>
        <w:rPr/>
      </w:pPr>
      <w:r>
        <w:drawing>
          <wp:anchor distT="0" distB="0" distL="0" distR="0" simplePos="0" relativeHeight="251658240" behindDoc="1" locked="0" layoutInCell="1" allowOverlap="1">
            <wp:simplePos x="0" y="0"/>
            <wp:positionH relativeFrom="column">
              <wp:posOffset>10103228</wp:posOffset>
            </wp:positionH>
            <wp:positionV relativeFrom="paragraph">
              <wp:posOffset>518356</wp:posOffset>
            </wp:positionV>
            <wp:extent cx="1573431" cy="2089017"/>
            <wp:effectExtent l="0" t="0" r="0" b="0"/>
            <wp:wrapNone/>
            <wp:docPr id="2" name="IM 2"/>
            <wp:cNvGraphicFramePr/>
            <a:graphic>
              <a:graphicData uri="http://schemas.openxmlformats.org/drawingml/2006/picture">
                <pic:pic>
                  <pic:nvPicPr>
                    <pic:cNvPr id="2" name="IM 2"/>
                    <pic:cNvPicPr/>
                  </pic:nvPicPr>
                  <pic:blipFill>
                    <a:blip r:embed="rId3"/>
                    <a:stretch>
                      <a:fillRect/>
                    </a:stretch>
                  </pic:blipFill>
                  <pic:spPr>
                    <a:xfrm rot="0">
                      <a:off x="0" y="0"/>
                      <a:ext cx="1573431" cy="2089017"/>
                    </a:xfrm>
                    <a:prstGeom prst="rect">
                      <a:avLst/>
                    </a:prstGeom>
                  </pic:spPr>
                </pic:pic>
              </a:graphicData>
            </a:graphic>
          </wp:anchor>
        </w:drawing>
      </w:r>
      <w:r>
        <w:rPr>
          <w:b/>
          <w:bCs/>
        </w:rPr>
        <w:t>（3）二战之前的经济地理（了解一下）</w:t>
      </w:r>
    </w:p>
    <w:p>
      <w:pPr>
        <w:pStyle w:val="BodyText"/>
        <w:ind w:left="16" w:right="258" w:hanging="6"/>
        <w:spacing w:before="207" w:line="321" w:lineRule="auto"/>
        <w:rPr/>
      </w:pPr>
      <w:r>
        <w:rPr>
          <w:spacing w:val="-11"/>
        </w:rPr>
        <w:t>①瑞</w:t>
      </w:r>
      <w:r>
        <w:rPr>
          <w:spacing w:val="-41"/>
        </w:rPr>
        <w:t xml:space="preserve"> </w:t>
      </w:r>
      <w:r>
        <w:rPr>
          <w:spacing w:val="-11"/>
        </w:rPr>
        <w:t>·惠特贝克和芬奇《经济地理学》，提出经济地理的核心组织思想是地域差异；理查德</w:t>
      </w:r>
      <w:r>
        <w:rPr>
          <w:spacing w:val="-44"/>
        </w:rPr>
        <w:t xml:space="preserve"> </w:t>
      </w:r>
      <w:r>
        <w:rPr>
          <w:spacing w:val="-11"/>
        </w:rPr>
        <w:t>·哈特向的《地</w:t>
      </w:r>
      <w:r>
        <w:rPr>
          <w:spacing w:val="4"/>
        </w:rPr>
        <w:t>理学的性质》将区域研究视角系统化和正统化。二者的特点是重视</w:t>
      </w:r>
      <w:r>
        <w:rPr>
          <w:spacing w:val="3"/>
        </w:rPr>
        <w:t>野外调研、重视地方的综合研究、划分</w:t>
      </w:r>
      <w:r>
        <w:rPr>
          <w:spacing w:val="1"/>
        </w:rPr>
        <w:t>区域的拓扑学方法。</w:t>
      </w:r>
    </w:p>
    <w:p>
      <w:pPr>
        <w:pStyle w:val="BodyText"/>
        <w:ind w:left="13" w:right="258" w:hanging="4"/>
        <w:spacing w:before="4" w:line="320" w:lineRule="auto"/>
        <w:rPr/>
      </w:pPr>
      <w:r>
        <w:rPr>
          <w:spacing w:val="4"/>
        </w:rPr>
        <w:t>②区位研究：杜能的农业区位论（1826</w:t>
      </w:r>
      <w:r>
        <w:rPr>
          <w:spacing w:val="3"/>
        </w:rPr>
        <w:t>）、韦伯工业区位论（1909）、胡弗区位论（1937）、克里斯塔勒</w:t>
      </w:r>
      <w:r>
        <w:rPr>
          <w:spacing w:val="4"/>
        </w:rPr>
        <w:t>中心地理论（1933）和廖什的市场网络理论（194</w:t>
      </w:r>
      <w:r>
        <w:rPr>
          <w:spacing w:val="3"/>
        </w:rPr>
        <w:t>0）等。共同点为研究抽象的世界，最基本的假设是“均</w:t>
      </w:r>
      <w:r>
        <w:rPr>
          <w:spacing w:val="3"/>
        </w:rPr>
        <w:t>质平原</w:t>
      </w:r>
      <w:r>
        <w:rPr>
          <w:spacing w:val="-138"/>
        </w:rPr>
        <w:t xml:space="preserve"> </w:t>
      </w:r>
      <w:r>
        <w:rPr>
          <w:spacing w:val="3"/>
        </w:rPr>
        <w:t>”和理性决策；核心思想是生产成本和运费成本的最低化，</w:t>
      </w:r>
      <w:r>
        <w:rPr>
          <w:spacing w:val="2"/>
        </w:rPr>
        <w:t>或者利润最大化。</w:t>
      </w:r>
    </w:p>
    <w:p>
      <w:pPr>
        <w:pStyle w:val="BodyText"/>
        <w:ind w:left="9"/>
        <w:spacing w:before="1" w:line="218" w:lineRule="auto"/>
        <w:rPr/>
      </w:pPr>
      <w:r>
        <w:rPr>
          <w:spacing w:val="4"/>
        </w:rPr>
        <w:t>③人地关系研究：包括地理环境决定论、地缘政治学、人地相关论。</w:t>
      </w:r>
    </w:p>
    <w:p>
      <w:pPr>
        <w:pStyle w:val="BodyText"/>
        <w:ind w:left="23"/>
        <w:spacing w:before="215" w:line="221" w:lineRule="auto"/>
        <w:rPr/>
      </w:pPr>
      <w:r>
        <w:rPr>
          <w:b/>
          <w:bCs/>
        </w:rPr>
        <w:t>（4）二战后繁荣期的经济地理学</w:t>
      </w:r>
    </w:p>
    <w:p>
      <w:pPr>
        <w:pStyle w:val="BodyText"/>
        <w:ind w:left="10"/>
        <w:spacing w:before="210" w:line="219" w:lineRule="auto"/>
        <w:rPr/>
      </w:pPr>
      <w:r>
        <w:rPr>
          <w:spacing w:val="1"/>
        </w:rPr>
        <w:t>①计量革命</w:t>
      </w:r>
    </w:p>
    <w:p>
      <w:pPr>
        <w:pStyle w:val="BodyText"/>
        <w:spacing w:before="216" w:line="220" w:lineRule="auto"/>
        <w:rPr/>
      </w:pPr>
      <w:r>
        <w:rPr>
          <w:spacing w:val="-2"/>
        </w:rPr>
        <w:t>A.主要代表人及观点：弗雷德</w:t>
      </w:r>
      <w:r>
        <w:rPr>
          <w:spacing w:val="-32"/>
        </w:rPr>
        <w:t xml:space="preserve"> </w:t>
      </w:r>
      <w:r>
        <w:rPr>
          <w:spacing w:val="-2"/>
        </w:rPr>
        <w:t>·谢弗——“地理学中的例外论</w:t>
      </w:r>
      <w:r>
        <w:rPr>
          <w:spacing w:val="-139"/>
        </w:rPr>
        <w:t xml:space="preserve"> </w:t>
      </w:r>
      <w:r>
        <w:rPr>
          <w:spacing w:val="-2"/>
        </w:rPr>
        <w:t>”空间科学</w:t>
      </w:r>
    </w:p>
    <w:p>
      <w:pPr>
        <w:pStyle w:val="BodyText"/>
        <w:ind w:left="3"/>
        <w:spacing w:before="212" w:line="220" w:lineRule="auto"/>
        <w:rPr/>
      </w:pPr>
      <w:r>
        <w:rPr>
          <w:spacing w:val="4"/>
        </w:rPr>
        <w:t>B.作用：使经济地理学从一个研究真实世界的学科转向研究抽象世界</w:t>
      </w:r>
    </w:p>
    <w:p>
      <w:pPr>
        <w:pStyle w:val="BodyText"/>
        <w:ind w:left="9"/>
        <w:spacing w:before="212" w:line="219" w:lineRule="auto"/>
        <w:rPr/>
      </w:pPr>
      <w:r>
        <w:rPr>
          <w:spacing w:val="3"/>
        </w:rPr>
        <w:t>②企业（公司）地理：麦克尼</w:t>
      </w:r>
    </w:p>
    <w:p>
      <w:pPr>
        <w:pStyle w:val="BodyText"/>
        <w:ind w:left="9"/>
        <w:spacing w:before="214" w:line="219" w:lineRule="auto"/>
        <w:rPr/>
      </w:pPr>
      <w:r>
        <w:rPr>
          <w:spacing w:val="3"/>
        </w:rPr>
        <w:t>③行为地理学</w:t>
      </w:r>
    </w:p>
    <w:p>
      <w:pPr>
        <w:pStyle w:val="BodyText"/>
        <w:spacing w:before="216" w:line="220" w:lineRule="auto"/>
        <w:rPr/>
      </w:pPr>
      <w:r>
        <w:pict>
          <v:group id="_x0000_s2" style="position:absolute;margin-left:647.139pt;margin-top:-88.677pt;mso-position-vertical-relative:text;mso-position-horizontal-relative:text;width:233.8pt;height:130.9pt;z-index:251659264;" filled="false" stroked="false" coordsize="4676,2617" coordorigin="0,0">
            <v:shape id="_x0000_s4" style="position:absolute;left:2066;top:1969;width:414;height:510;" filled="false" stroked="false" type="#_x0000_t202">
              <v:fill on="false"/>
              <v:stroke on="false"/>
              <v:path/>
              <v:imagedata o:title=""/>
              <o:lock v:ext="edit" aspectratio="false"/>
              <v:textbox inset="0mm,0mm,0mm,0mm">
                <w:txbxContent>
                  <w:p>
                    <w:pPr>
                      <w:pStyle w:val="BodyText"/>
                      <w:ind w:right="3"/>
                      <w:spacing w:before="20" w:line="222" w:lineRule="auto"/>
                      <w:jc w:val="right"/>
                      <w:rPr/>
                    </w:pPr>
                    <w:r>
                      <w:rPr/>
                      <w:t>为</w:t>
                    </w:r>
                  </w:p>
                </w:txbxContent>
              </v:textbox>
            </v:shape>
            <v:shape id="_x0000_s6" style="position:absolute;left:0;top:0;width:4676;height:2617;" filled="false" stroked="false" type="#_x0000_t75">
              <v:imagedata o:title="" r:id="rId4"/>
            </v:shape>
          </v:group>
        </w:pict>
      </w:r>
      <w:r>
        <w:rPr>
          <w:spacing w:val="1"/>
        </w:rPr>
        <w:t>A.主要代表人：彼得</w:t>
      </w:r>
      <w:r>
        <w:rPr>
          <w:spacing w:val="-40"/>
        </w:rPr>
        <w:t xml:space="preserve"> </w:t>
      </w:r>
      <w:r>
        <w:rPr>
          <w:spacing w:val="1"/>
        </w:rPr>
        <w:t>·古尔德、普莱德  B.研究内容：决策</w:t>
      </w:r>
      <w:r>
        <w:rPr/>
        <w:t>者、被雇佣者、消费者的行</w:t>
      </w:r>
    </w:p>
    <w:p>
      <w:pPr>
        <w:pStyle w:val="BodyText"/>
        <w:ind w:left="23"/>
        <w:spacing w:before="211" w:line="222" w:lineRule="auto"/>
        <w:rPr/>
      </w:pPr>
      <w:r>
        <w:rPr>
          <w:b/>
          <w:bCs/>
          <w:spacing w:val="-1"/>
        </w:rPr>
        <w:t>（5）激进政治经济学派</w:t>
      </w:r>
    </w:p>
    <w:p>
      <w:pPr>
        <w:pStyle w:val="BodyText"/>
        <w:ind w:left="10"/>
        <w:spacing w:before="209" w:line="219" w:lineRule="auto"/>
        <w:rPr/>
      </w:pPr>
      <w:r>
        <w:rPr>
          <w:spacing w:val="-13"/>
        </w:rPr>
        <w:t>①主要代表人：大卫</w:t>
      </w:r>
      <w:r>
        <w:rPr>
          <w:spacing w:val="-33"/>
        </w:rPr>
        <w:t xml:space="preserve"> </w:t>
      </w:r>
      <w:r>
        <w:rPr>
          <w:spacing w:val="-13"/>
        </w:rPr>
        <w:t>·</w:t>
      </w:r>
      <w:r>
        <w:rPr>
          <w:spacing w:val="-160"/>
        </w:rPr>
        <w:t xml:space="preserve"> </w:t>
      </w:r>
      <w:r>
        <w:rPr>
          <w:spacing w:val="-13"/>
        </w:rPr>
        <w:t>哈维</w:t>
      </w:r>
    </w:p>
    <w:p>
      <w:pPr>
        <w:spacing w:line="219" w:lineRule="auto"/>
        <w:sectPr>
          <w:footerReference w:type="default" r:id="rId2"/>
          <w:pgSz w:w="22399" w:h="31680"/>
          <w:pgMar w:top="1194" w:right="1875" w:bottom="1377" w:left="2134" w:header="0" w:footer="1074" w:gutter="0"/>
        </w:sectPr>
        <w:rPr/>
      </w:pPr>
    </w:p>
    <w:p>
      <w:pPr>
        <w:pStyle w:val="BodyText"/>
        <w:ind w:left="2021" w:right="1047" w:hanging="4"/>
        <w:spacing w:before="76" w:line="321" w:lineRule="auto"/>
        <w:rPr/>
      </w:pPr>
      <w:r>
        <w:rPr>
          <w:spacing w:val="4"/>
        </w:rPr>
        <w:t>②研究内容：资本主义积累方式下城市空间变化的机制；贫困、失业、逆工业化和区</w:t>
      </w:r>
      <w:r>
        <w:rPr>
          <w:spacing w:val="3"/>
        </w:rPr>
        <w:t>域衰落等问题，以及</w:t>
      </w:r>
      <w:r>
        <w:rPr>
          <w:spacing w:val="4"/>
        </w:rPr>
        <w:t>这些问题背后的区域产业重组和劳动地域分工变化；不同尺度的不平衡发</w:t>
      </w:r>
      <w:r>
        <w:rPr>
          <w:spacing w:val="3"/>
        </w:rPr>
        <w:t>展问题；技术进步对资本主义积</w:t>
      </w:r>
    </w:p>
    <w:p>
      <w:pPr>
        <w:pStyle w:val="BodyText"/>
        <w:ind w:left="2035"/>
        <w:spacing w:line="222" w:lineRule="auto"/>
        <w:rPr/>
      </w:pPr>
      <w:r>
        <w:drawing>
          <wp:anchor distT="0" distB="0" distL="0" distR="0" simplePos="0" relativeHeight="251661312" behindDoc="1" locked="0" layoutInCell="1" allowOverlap="1">
            <wp:simplePos x="0" y="0"/>
            <wp:positionH relativeFrom="column">
              <wp:posOffset>0</wp:posOffset>
            </wp:positionH>
            <wp:positionV relativeFrom="paragraph">
              <wp:posOffset>-41308</wp:posOffset>
            </wp:positionV>
            <wp:extent cx="13449721" cy="18436696"/>
            <wp:effectExtent l="0" t="0" r="0" b="0"/>
            <wp:wrapNone/>
            <wp:docPr id="4" name="IM 4"/>
            <wp:cNvGraphicFramePr/>
            <a:graphic>
              <a:graphicData uri="http://schemas.openxmlformats.org/drawingml/2006/picture">
                <pic:pic>
                  <pic:nvPicPr>
                    <pic:cNvPr id="4" name="IM 4"/>
                    <pic:cNvPicPr/>
                  </pic:nvPicPr>
                  <pic:blipFill>
                    <a:blip r:embed="rId6"/>
                    <a:stretch>
                      <a:fillRect/>
                    </a:stretch>
                  </pic:blipFill>
                  <pic:spPr>
                    <a:xfrm rot="0">
                      <a:off x="0" y="0"/>
                      <a:ext cx="13449721" cy="18436696"/>
                    </a:xfrm>
                    <a:prstGeom prst="rect">
                      <a:avLst/>
                    </a:prstGeom>
                  </pic:spPr>
                </pic:pic>
              </a:graphicData>
            </a:graphic>
          </wp:anchor>
        </w:drawing>
      </w:r>
      <w:r>
        <w:rPr>
          <w:spacing w:val="1"/>
        </w:rPr>
        <w:t>累方式的影响及其空间变化。</w:t>
      </w:r>
    </w:p>
    <w:p>
      <w:pPr>
        <w:pStyle w:val="BodyText"/>
        <w:ind w:left="2031"/>
        <w:spacing w:before="207" w:line="220" w:lineRule="auto"/>
        <w:rPr/>
      </w:pPr>
      <w:r>
        <w:rPr>
          <w:b/>
          <w:bCs/>
          <w:spacing w:val="-1"/>
        </w:rPr>
        <w:t>（6）新区域主义：</w:t>
      </w:r>
      <w:r>
        <w:rPr>
          <w:spacing w:val="-1"/>
        </w:rPr>
        <w:t>代表人朵润</w:t>
      </w:r>
      <w:r>
        <w:rPr>
          <w:spacing w:val="-27"/>
        </w:rPr>
        <w:t xml:space="preserve"> </w:t>
      </w:r>
      <w:r>
        <w:rPr>
          <w:spacing w:val="-1"/>
        </w:rPr>
        <w:t>·马西，1984</w:t>
      </w:r>
      <w:r>
        <w:rPr>
          <w:spacing w:val="-81"/>
        </w:rPr>
        <w:t xml:space="preserve"> </w:t>
      </w:r>
      <w:r>
        <w:rPr>
          <w:spacing w:val="-1"/>
        </w:rPr>
        <w:t>年《劳动的空间分工：社会结构与生产地理》</w:t>
      </w:r>
    </w:p>
    <w:p>
      <w:pPr>
        <w:pStyle w:val="BodyText"/>
        <w:ind w:left="2031"/>
        <w:spacing w:before="212" w:line="221" w:lineRule="auto"/>
        <w:rPr/>
      </w:pPr>
      <w:r>
        <w:rPr>
          <w:b/>
          <w:bCs/>
          <w:spacing w:val="5"/>
        </w:rPr>
        <w:t>（7）“新</w:t>
      </w:r>
      <w:r>
        <w:rPr>
          <w:spacing w:val="-123"/>
        </w:rPr>
        <w:t xml:space="preserve"> </w:t>
      </w:r>
      <w:r>
        <w:rPr>
          <w:b/>
          <w:bCs/>
          <w:spacing w:val="5"/>
        </w:rPr>
        <w:t>”经济地理学的出现：</w:t>
      </w:r>
      <w:r>
        <w:rPr>
          <w:spacing w:val="5"/>
        </w:rPr>
        <w:t>克鲁格曼“新经济地理学</w:t>
      </w:r>
      <w:r>
        <w:rPr>
          <w:spacing w:val="-138"/>
        </w:rPr>
        <w:t xml:space="preserve"> </w:t>
      </w:r>
      <w:r>
        <w:rPr>
          <w:spacing w:val="5"/>
        </w:rPr>
        <w:t>”</w:t>
      </w:r>
    </w:p>
    <w:p>
      <w:pPr>
        <w:pStyle w:val="BodyText"/>
        <w:ind w:left="2023"/>
        <w:spacing w:before="210" w:line="221" w:lineRule="auto"/>
        <w:rPr/>
      </w:pPr>
      <w:r>
        <w:rPr>
          <w:b/>
          <w:bCs/>
          <w:color w:val="4F81BD"/>
          <w:spacing w:val="-1"/>
        </w:rPr>
        <w:t>6.</w:t>
      </w:r>
      <w:r>
        <w:rPr>
          <w:color w:val="4F81BD"/>
          <w:spacing w:val="-1"/>
        </w:rPr>
        <w:t xml:space="preserve"> </w:t>
      </w:r>
      <w:r>
        <w:rPr>
          <w:b/>
          <w:bCs/>
          <w:color w:val="4F81BD"/>
          <w:spacing w:val="-1"/>
        </w:rPr>
        <w:t>20</w:t>
      </w:r>
      <w:r>
        <w:rPr>
          <w:color w:val="4F81BD"/>
          <w:spacing w:val="-71"/>
        </w:rPr>
        <w:t xml:space="preserve"> </w:t>
      </w:r>
      <w:r>
        <w:rPr>
          <w:b/>
          <w:bCs/>
          <w:color w:val="4F81BD"/>
          <w:spacing w:val="-1"/>
        </w:rPr>
        <w:t>世纪经济地理学发展特点</w:t>
      </w:r>
    </w:p>
    <w:p>
      <w:pPr>
        <w:pStyle w:val="BodyText"/>
        <w:ind w:left="2026" w:right="1047" w:firstLine="4"/>
        <w:spacing w:before="209" w:line="321" w:lineRule="auto"/>
        <w:rPr/>
      </w:pPr>
      <w:r>
        <w:rPr>
          <w:b/>
          <w:bCs/>
          <w:spacing w:val="5"/>
        </w:rPr>
        <w:t>（1）研究区域尺度的变化：</w:t>
      </w:r>
      <w:r>
        <w:rPr>
          <w:spacing w:val="5"/>
        </w:rPr>
        <w:t>微观：单体企业区位→</w:t>
      </w:r>
      <w:r>
        <w:rPr>
          <w:spacing w:val="-123"/>
        </w:rPr>
        <w:t xml:space="preserve"> </w:t>
      </w:r>
      <w:r>
        <w:rPr>
          <w:spacing w:val="5"/>
        </w:rPr>
        <w:t>中观：区域内企业间区域发展→宏观：区域间的经济</w:t>
      </w:r>
      <w:r>
        <w:rPr>
          <w:spacing w:val="3"/>
        </w:rPr>
        <w:t>发展关系→经济活动全球化</w:t>
      </w:r>
    </w:p>
    <w:p>
      <w:pPr>
        <w:pStyle w:val="BodyText"/>
        <w:ind w:left="2031"/>
        <w:spacing w:before="1" w:line="220" w:lineRule="auto"/>
        <w:rPr/>
      </w:pPr>
      <w:r>
        <w:rPr>
          <w:b/>
          <w:bCs/>
          <w:spacing w:val="3"/>
        </w:rPr>
        <w:t>（2）研究企业组织的变化：</w:t>
      </w:r>
      <w:r>
        <w:rPr>
          <w:spacing w:val="3"/>
        </w:rPr>
        <w:t>单体企业区位→多分布企业区位→跨国企业全球企业区位</w:t>
      </w:r>
    </w:p>
    <w:p>
      <w:pPr>
        <w:pStyle w:val="BodyText"/>
        <w:ind w:left="2031"/>
        <w:spacing w:before="212" w:line="220" w:lineRule="auto"/>
        <w:rPr/>
      </w:pPr>
      <w:r>
        <w:rPr>
          <w:b/>
          <w:bCs/>
          <w:spacing w:val="4"/>
        </w:rPr>
        <w:t>（3）研究思维方法的变化：</w:t>
      </w:r>
      <w:r>
        <w:rPr>
          <w:spacing w:val="4"/>
        </w:rPr>
        <w:t>规范性分析→实证主义→行</w:t>
      </w:r>
      <w:r>
        <w:rPr>
          <w:spacing w:val="3"/>
        </w:rPr>
        <w:t>为主义→结构主义分析→文化与制度转向</w:t>
      </w:r>
    </w:p>
    <w:p>
      <w:pPr>
        <w:spacing w:line="242" w:lineRule="auto"/>
        <w:rPr>
          <w:rFonts w:ascii="Arial"/>
          <w:sz w:val="21"/>
        </w:rPr>
      </w:pPr>
      <w:r>
        <w:drawing>
          <wp:anchor distT="0" distB="0" distL="0" distR="0" simplePos="0" relativeHeight="251660288" behindDoc="1" locked="0" layoutInCell="1" allowOverlap="1">
            <wp:simplePos x="0" y="0"/>
            <wp:positionH relativeFrom="column">
              <wp:posOffset>1276123</wp:posOffset>
            </wp:positionH>
            <wp:positionV relativeFrom="paragraph">
              <wp:posOffset>3796</wp:posOffset>
            </wp:positionV>
            <wp:extent cx="11651806" cy="7884466"/>
            <wp:effectExtent l="0" t="0" r="0" b="0"/>
            <wp:wrapNone/>
            <wp:docPr id="6" name="IM 6"/>
            <wp:cNvGraphicFramePr/>
            <a:graphic>
              <a:graphicData uri="http://schemas.openxmlformats.org/drawingml/2006/picture">
                <pic:pic>
                  <pic:nvPicPr>
                    <pic:cNvPr id="6" name="IM 6"/>
                    <pic:cNvPicPr/>
                  </pic:nvPicPr>
                  <pic:blipFill>
                    <a:blip r:embed="rId7"/>
                    <a:stretch>
                      <a:fillRect/>
                    </a:stretch>
                  </pic:blipFill>
                  <pic:spPr>
                    <a:xfrm rot="0">
                      <a:off x="0" y="0"/>
                      <a:ext cx="11651806" cy="7884466"/>
                    </a:xfrm>
                    <a:prstGeom prst="rect">
                      <a:avLst/>
                    </a:prstGeom>
                  </pic:spPr>
                </pic:pic>
              </a:graphicData>
            </a:graphic>
          </wp:anchor>
        </w:drawing>
      </w: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left="2029"/>
        <w:spacing w:before="127" w:line="221" w:lineRule="auto"/>
        <w:rPr/>
      </w:pPr>
      <w:r>
        <w:rPr>
          <w:b/>
          <w:bCs/>
        </w:rPr>
        <w:t>7.近年来中国经济地理发展特点</w:t>
      </w:r>
    </w:p>
    <w:p>
      <w:pPr>
        <w:pStyle w:val="BodyText"/>
        <w:ind w:left="2018"/>
        <w:spacing w:before="210" w:line="219" w:lineRule="auto"/>
        <w:rPr/>
      </w:pPr>
      <w:r>
        <w:rPr>
          <w:spacing w:val="1"/>
        </w:rPr>
        <w:t>①“综合</w:t>
      </w:r>
      <w:r>
        <w:rPr>
          <w:spacing w:val="-133"/>
        </w:rPr>
        <w:t xml:space="preserve"> </w:t>
      </w:r>
      <w:r>
        <w:rPr>
          <w:spacing w:val="1"/>
        </w:rPr>
        <w:t>”导向：重视与自然科学分支的交叉</w:t>
      </w:r>
    </w:p>
    <w:p>
      <w:pPr>
        <w:pStyle w:val="BodyText"/>
        <w:ind w:left="2017"/>
        <w:spacing w:before="215" w:line="219" w:lineRule="auto"/>
        <w:rPr/>
      </w:pPr>
      <w:r>
        <w:rPr>
          <w:spacing w:val="3"/>
        </w:rPr>
        <w:t>②“规划</w:t>
      </w:r>
      <w:r>
        <w:rPr>
          <w:spacing w:val="-139"/>
        </w:rPr>
        <w:t xml:space="preserve"> </w:t>
      </w:r>
      <w:r>
        <w:rPr>
          <w:spacing w:val="3"/>
        </w:rPr>
        <w:t>”导向：各种尺度的空间规划成为经济地理学研究工作的</w:t>
      </w:r>
      <w:r>
        <w:rPr>
          <w:spacing w:val="2"/>
        </w:rPr>
        <w:t>重要内容</w:t>
      </w:r>
    </w:p>
    <w:p>
      <w:pPr>
        <w:pStyle w:val="BodyText"/>
        <w:ind w:left="2017"/>
        <w:spacing w:before="214" w:line="219" w:lineRule="auto"/>
        <w:rPr/>
      </w:pPr>
      <w:r>
        <w:rPr>
          <w:spacing w:val="1"/>
        </w:rPr>
        <w:t>③“</w:t>
      </w:r>
      <w:r>
        <w:rPr>
          <w:spacing w:val="-139"/>
        </w:rPr>
        <w:t xml:space="preserve"> </w:t>
      </w:r>
      <w:r>
        <w:rPr>
          <w:spacing w:val="1"/>
        </w:rPr>
        <w:t>区域</w:t>
      </w:r>
      <w:r>
        <w:rPr>
          <w:spacing w:val="-139"/>
        </w:rPr>
        <w:t xml:space="preserve"> </w:t>
      </w:r>
      <w:r>
        <w:rPr>
          <w:spacing w:val="1"/>
        </w:rPr>
        <w:t>”导向：将区域发展与区域差异作为经济地理学的主要研究领域</w:t>
      </w:r>
    </w:p>
    <w:p>
      <w:pPr>
        <w:pStyle w:val="BodyText"/>
        <w:ind w:left="2017"/>
        <w:spacing w:before="215" w:line="219" w:lineRule="auto"/>
        <w:rPr/>
      </w:pPr>
      <w:r>
        <w:rPr>
          <w:spacing w:val="3"/>
        </w:rPr>
        <w:t>④模拟分析和可视化表达倾向</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left="11004"/>
        <w:spacing w:before="95" w:line="192"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3</w:t>
      </w:r>
    </w:p>
    <w:p>
      <w:pPr>
        <w:spacing w:line="192" w:lineRule="auto"/>
        <w:sectPr>
          <w:footerReference w:type="default" r:id="rId5"/>
          <w:pgSz w:w="22399" w:h="31680"/>
          <w:pgMar w:top="1194" w:right="1091" w:bottom="400" w:left="125" w:header="0" w:footer="0" w:gutter="0"/>
        </w:sectPr>
        <w:rPr>
          <w:rFonts w:ascii="Times New Roman" w:hAnsi="Times New Roman" w:eastAsia="Times New Roman" w:cs="Times New Roman"/>
          <w:sz w:val="33"/>
          <w:szCs w:val="33"/>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7043"/>
        <w:spacing w:before="134" w:line="221" w:lineRule="auto"/>
        <w:outlineLvl w:val="0"/>
        <w:rPr>
          <w:sz w:val="41"/>
          <w:szCs w:val="41"/>
        </w:rPr>
      </w:pPr>
      <w:r>
        <w:drawing>
          <wp:anchor distT="0" distB="0" distL="0" distR="0" simplePos="0" relativeHeight="251666432" behindDoc="1" locked="0" layoutInCell="1" allowOverlap="1">
            <wp:simplePos x="0" y="0"/>
            <wp:positionH relativeFrom="column">
              <wp:posOffset>0</wp:posOffset>
            </wp:positionH>
            <wp:positionV relativeFrom="paragraph">
              <wp:posOffset>-644373</wp:posOffset>
            </wp:positionV>
            <wp:extent cx="13947528" cy="19494540"/>
            <wp:effectExtent l="0" t="0" r="0" b="0"/>
            <wp:wrapNone/>
            <wp:docPr id="8" name="IM 8"/>
            <wp:cNvGraphicFramePr/>
            <a:graphic>
              <a:graphicData uri="http://schemas.openxmlformats.org/drawingml/2006/picture">
                <pic:pic>
                  <pic:nvPicPr>
                    <pic:cNvPr id="8" name="IM 8"/>
                    <pic:cNvPicPr/>
                  </pic:nvPicPr>
                  <pic:blipFill>
                    <a:blip r:embed="rId8"/>
                    <a:stretch>
                      <a:fillRect/>
                    </a:stretch>
                  </pic:blipFill>
                  <pic:spPr>
                    <a:xfrm rot="0">
                      <a:off x="0" y="0"/>
                      <a:ext cx="13947528" cy="19494540"/>
                    </a:xfrm>
                    <a:prstGeom prst="rect">
                      <a:avLst/>
                    </a:prstGeom>
                  </pic:spPr>
                </pic:pic>
              </a:graphicData>
            </a:graphic>
          </wp:anchor>
        </w:drawing>
      </w:r>
      <w:r>
        <w:rPr>
          <w:sz w:val="41"/>
          <w:szCs w:val="41"/>
          <w:b/>
          <w:bCs/>
        </w:rPr>
        <w:t>第二章</w:t>
      </w:r>
      <w:r>
        <w:rPr>
          <w:sz w:val="41"/>
          <w:szCs w:val="41"/>
        </w:rPr>
        <w:t xml:space="preserve">  </w:t>
      </w:r>
      <w:r>
        <w:rPr>
          <w:sz w:val="41"/>
          <w:szCs w:val="41"/>
          <w:b/>
          <w:bCs/>
        </w:rPr>
        <w:t>经济活动区位的影响因素（重点）</w:t>
      </w:r>
    </w:p>
    <w:p>
      <w:pPr>
        <w:pStyle w:val="BodyText"/>
        <w:ind w:left="1951"/>
        <w:spacing w:before="214" w:line="220" w:lineRule="auto"/>
        <w:rPr/>
      </w:pPr>
      <w:r>
        <w:rPr>
          <w:b/>
          <w:bCs/>
          <w:spacing w:val="-2"/>
        </w:rPr>
        <w:t>1.区位与区位论基本概念</w:t>
      </w:r>
    </w:p>
    <w:p>
      <w:pPr>
        <w:pStyle w:val="BodyText"/>
        <w:ind w:left="1922" w:right="1929" w:firstLine="11"/>
        <w:spacing w:before="210" w:line="321" w:lineRule="auto"/>
        <w:rPr/>
      </w:pPr>
      <w:r>
        <w:rPr>
          <w:spacing w:val="8"/>
        </w:rPr>
        <w:t>（1）区位：主要指某事物占有的场所，但也含有位置、布局、分布、位置</w:t>
      </w:r>
      <w:r>
        <w:rPr>
          <w:spacing w:val="7"/>
        </w:rPr>
        <w:t>关系等方面的意义。区位是人</w:t>
      </w:r>
      <w:r>
        <w:rPr>
          <w:spacing w:val="3"/>
        </w:rPr>
        <w:t>类活动（人类行为）所占有的场所。</w:t>
      </w:r>
    </w:p>
    <w:p>
      <w:pPr>
        <w:pStyle w:val="BodyText"/>
        <w:ind w:left="1933"/>
        <w:spacing w:before="1" w:line="221" w:lineRule="auto"/>
        <w:rPr/>
      </w:pPr>
      <w:r>
        <w:rPr>
          <w:spacing w:val="3"/>
        </w:rPr>
        <w:t>（2）区位主体：区位中占有场所的事物。</w:t>
      </w:r>
    </w:p>
    <w:p>
      <w:pPr>
        <w:pStyle w:val="BodyText"/>
        <w:ind w:left="1933"/>
        <w:spacing w:before="209" w:line="220" w:lineRule="auto"/>
        <w:rPr/>
      </w:pPr>
      <w:r>
        <w:rPr>
          <w:spacing w:val="4"/>
        </w:rPr>
        <w:t>（3）区位论：是研究人类活动的空间选择及空间内人类活动的组合，探索人类活动的一般空间法则。</w:t>
      </w:r>
    </w:p>
    <w:p>
      <w:pPr>
        <w:pStyle w:val="BodyText"/>
        <w:ind w:left="1920"/>
        <w:spacing w:before="211" w:line="219" w:lineRule="auto"/>
        <w:rPr/>
      </w:pPr>
      <w:r>
        <w:rPr>
          <w:spacing w:val="1"/>
        </w:rPr>
        <w:t>①基本涵义：</w:t>
      </w:r>
    </w:p>
    <w:p>
      <w:pPr>
        <w:pStyle w:val="BodyText"/>
        <w:ind w:left="1934" w:right="1924" w:hanging="24"/>
        <w:spacing w:before="214" w:line="321" w:lineRule="auto"/>
        <w:rPr/>
      </w:pPr>
      <w:r>
        <w:rPr>
          <w:spacing w:val="4"/>
        </w:rPr>
        <w:t>A.人类活动的空间选择，即区位主体已知，根据主体本身固有的特征出发，来分析适合该区位主体的可能</w:t>
      </w:r>
      <w:r>
        <w:rPr>
          <w:spacing w:val="2"/>
        </w:rPr>
        <w:t>空间，然后从中优选最佳区位。</w:t>
      </w:r>
    </w:p>
    <w:p>
      <w:pPr>
        <w:pStyle w:val="BodyText"/>
        <w:ind w:left="1923" w:right="1972" w:hanging="10"/>
        <w:spacing w:before="2" w:line="320" w:lineRule="auto"/>
        <w:rPr/>
      </w:pPr>
      <w:r>
        <w:rPr>
          <w:spacing w:val="3"/>
        </w:rPr>
        <w:t>B.空间内人类活动的有机组合，即大的区位空间已知，依据该空间的地理特性、经济和社会状况等</w:t>
      </w:r>
      <w:r>
        <w:rPr>
          <w:spacing w:val="2"/>
        </w:rPr>
        <w:t>因素，</w:t>
      </w:r>
      <w:r>
        <w:rPr>
          <w:spacing w:val="3"/>
        </w:rPr>
        <w:t>来研究区位主体的最佳组合方式和空间形态。</w:t>
      </w:r>
    </w:p>
    <w:p>
      <w:pPr>
        <w:pStyle w:val="BodyText"/>
        <w:ind w:left="1919"/>
        <w:spacing w:before="2" w:line="218" w:lineRule="auto"/>
        <w:rPr/>
      </w:pPr>
      <w:r>
        <w:rPr/>
        <w:t>②分类：</w:t>
      </w:r>
    </w:p>
    <w:p>
      <w:pPr>
        <w:pStyle w:val="BodyText"/>
        <w:ind w:left="1925" w:right="1924" w:hanging="15"/>
        <w:spacing w:before="213" w:line="321" w:lineRule="auto"/>
        <w:rPr/>
      </w:pPr>
      <w:r>
        <w:rPr>
          <w:spacing w:val="8"/>
        </w:rPr>
        <w:t>A.古典区位论：古典区位论是在古典政治经济学的地租学说、比较成本学说基础上,吸收其他学科的理论</w:t>
      </w:r>
      <w:r>
        <w:rPr/>
        <w:t>成果发展起来的。它产生于</w:t>
      </w:r>
      <w:r>
        <w:rPr>
          <w:spacing w:val="-39"/>
        </w:rPr>
        <w:t xml:space="preserve"> </w:t>
      </w:r>
      <w:r>
        <w:rPr/>
        <w:t>19</w:t>
      </w:r>
      <w:r>
        <w:rPr>
          <w:spacing w:val="-78"/>
        </w:rPr>
        <w:t xml:space="preserve"> </w:t>
      </w:r>
      <w:r>
        <w:rPr/>
        <w:t>世纪初,在</w:t>
      </w:r>
      <w:r>
        <w:rPr>
          <w:spacing w:val="-76"/>
        </w:rPr>
        <w:t xml:space="preserve"> </w:t>
      </w:r>
      <w:r>
        <w:rPr/>
        <w:t>20</w:t>
      </w:r>
      <w:r>
        <w:rPr>
          <w:spacing w:val="-78"/>
        </w:rPr>
        <w:t xml:space="preserve"> </w:t>
      </w:r>
      <w:r>
        <w:rPr/>
        <w:t>世纪得到较大发展。</w:t>
      </w:r>
    </w:p>
    <w:p>
      <w:pPr>
        <w:pStyle w:val="BodyText"/>
        <w:ind w:left="1924"/>
        <w:spacing w:line="220" w:lineRule="auto"/>
        <w:rPr/>
      </w:pPr>
      <w:r>
        <w:rPr>
          <w:u w:val="single" w:color="auto"/>
          <w:spacing w:val="6"/>
        </w:rPr>
        <w:t>杜能的农业区位论-韦伯的工业区位论-廖什的市场区位论。</w:t>
      </w:r>
    </w:p>
    <w:p>
      <w:pPr>
        <w:pStyle w:val="BodyText"/>
        <w:ind w:left="1926" w:right="1924" w:hanging="13"/>
        <w:spacing w:before="211" w:line="321" w:lineRule="auto"/>
        <w:rPr/>
      </w:pPr>
      <w:r>
        <w:rPr>
          <w:spacing w:val="4"/>
        </w:rPr>
        <w:t>B.现代区位论：出现了反映市场和聚落的空间配置理论，对于企业组织的空间规律探索和多部门企</w:t>
      </w:r>
      <w:r>
        <w:rPr>
          <w:spacing w:val="3"/>
        </w:rPr>
        <w:t>业区位</w:t>
      </w:r>
      <w:r>
        <w:rPr>
          <w:spacing w:val="-1"/>
        </w:rPr>
        <w:t>理论发展。</w:t>
      </w:r>
    </w:p>
    <w:p>
      <w:pPr>
        <w:pStyle w:val="BodyText"/>
        <w:ind w:left="1895" w:right="1924" w:firstLine="20"/>
        <w:spacing w:before="3" w:line="320" w:lineRule="auto"/>
        <w:rPr/>
      </w:pPr>
      <w:r>
        <w:drawing>
          <wp:anchor distT="0" distB="0" distL="0" distR="0" simplePos="0" relativeHeight="251663360" behindDoc="1" locked="0" layoutInCell="1" allowOverlap="1">
            <wp:simplePos x="0" y="0"/>
            <wp:positionH relativeFrom="column">
              <wp:posOffset>9369469</wp:posOffset>
            </wp:positionH>
            <wp:positionV relativeFrom="paragraph">
              <wp:posOffset>414653</wp:posOffset>
            </wp:positionV>
            <wp:extent cx="3431323" cy="755602"/>
            <wp:effectExtent l="0" t="0" r="0" b="0"/>
            <wp:wrapNone/>
            <wp:docPr id="10" name="IM 10"/>
            <wp:cNvGraphicFramePr/>
            <a:graphic>
              <a:graphicData uri="http://schemas.openxmlformats.org/drawingml/2006/picture">
                <pic:pic>
                  <pic:nvPicPr>
                    <pic:cNvPr id="10" name="IM 10"/>
                    <pic:cNvPicPr/>
                  </pic:nvPicPr>
                  <pic:blipFill>
                    <a:blip r:embed="rId9"/>
                    <a:stretch>
                      <a:fillRect/>
                    </a:stretch>
                  </pic:blipFill>
                  <pic:spPr>
                    <a:xfrm rot="0">
                      <a:off x="0" y="0"/>
                      <a:ext cx="3431323" cy="755602"/>
                    </a:xfrm>
                    <a:prstGeom prst="rect">
                      <a:avLst/>
                    </a:prstGeom>
                  </pic:spPr>
                </pic:pic>
              </a:graphicData>
            </a:graphic>
          </wp:anchor>
        </w:drawing>
      </w:r>
      <w:r>
        <w:rPr/>
        <w:t>Ps</w:t>
      </w:r>
      <w:r>
        <w:rPr>
          <w:spacing w:val="-62"/>
        </w:rPr>
        <w:t xml:space="preserve"> </w:t>
      </w:r>
      <w:r>
        <w:rPr>
          <w:spacing w:val="7"/>
        </w:rPr>
        <w:t>古典</w:t>
      </w:r>
      <w:r>
        <w:rPr/>
        <w:t>vs</w:t>
      </w:r>
      <w:r>
        <w:rPr>
          <w:spacing w:val="-75"/>
        </w:rPr>
        <w:t xml:space="preserve"> </w:t>
      </w:r>
      <w:r>
        <w:rPr>
          <w:spacing w:val="7"/>
        </w:rPr>
        <w:t>现代：a.在区位目标上,古典区位理论仅考虑利润,而现代区位理论还要额外考虑非金钱收益和</w:t>
      </w:r>
      <w:r>
        <w:rPr>
          <w:spacing w:val="1"/>
        </w:rPr>
        <w:t>“满足</w:t>
      </w:r>
      <w:r>
        <w:rPr>
          <w:spacing w:val="-139"/>
        </w:rPr>
        <w:t xml:space="preserve"> </w:t>
      </w:r>
      <w:r>
        <w:rPr>
          <w:spacing w:val="1"/>
        </w:rPr>
        <w:t>”的需要</w:t>
      </w:r>
      <w:r>
        <w:rPr>
          <w:spacing w:val="-82"/>
        </w:rPr>
        <w:t xml:space="preserve"> </w:t>
      </w:r>
      <w:r>
        <w:rPr>
          <w:spacing w:val="1"/>
        </w:rPr>
        <w:t>b.在具体目标上,古典区位理论缺乏或忽视区位选择的具体</w:t>
      </w:r>
      <w:r>
        <w:rPr/>
        <w:t>目标,而现代区位理论则有市场</w:t>
      </w:r>
    </w:p>
    <w:p>
      <w:pPr>
        <w:pStyle w:val="BodyText"/>
        <w:ind w:left="1924" w:right="1929" w:firstLine="397"/>
        <w:spacing w:before="2" w:line="320" w:lineRule="auto"/>
        <w:rPr/>
      </w:pPr>
      <w:r>
        <w:rPr>
          <w:spacing w:val="5"/>
        </w:rPr>
        <w:t>有率、吸引与稳定人才等多种具体目标</w:t>
      </w:r>
      <w:r>
        <w:rPr>
          <w:spacing w:val="-67"/>
        </w:rPr>
        <w:t xml:space="preserve"> </w:t>
      </w:r>
      <w:r>
        <w:rPr>
          <w:spacing w:val="5"/>
        </w:rPr>
        <w:t>c.古典区位理论的区位选择基准是成本最小,而现代区位理论则</w:t>
      </w:r>
      <w:r>
        <w:rPr>
          <w:spacing w:val="3"/>
        </w:rPr>
        <w:t>要考虑前述具体目标中的风险及不确定性。</w:t>
      </w:r>
    </w:p>
    <w:p>
      <w:pPr>
        <w:pStyle w:val="BodyText"/>
        <w:ind w:left="1927"/>
        <w:spacing w:before="2" w:line="220" w:lineRule="auto"/>
        <w:rPr/>
      </w:pPr>
      <w:r>
        <w:rPr>
          <w:b/>
          <w:bCs/>
          <w:spacing w:val="-3"/>
        </w:rPr>
        <w:t>2.区位条件</w:t>
      </w:r>
    </w:p>
    <w:p>
      <w:pPr>
        <w:pStyle w:val="BodyText"/>
        <w:ind w:left="1920"/>
        <w:spacing w:before="210" w:line="219" w:lineRule="auto"/>
        <w:rPr/>
      </w:pPr>
      <w:r>
        <w:rPr>
          <w:spacing w:val="4"/>
        </w:rPr>
        <w:t>①概念：区位条件是区位（场所）所持有的属性或资质。</w:t>
      </w:r>
    </w:p>
    <w:p>
      <w:pPr>
        <w:pStyle w:val="BodyText"/>
        <w:ind w:left="1922" w:right="1924" w:hanging="3"/>
        <w:spacing w:before="213" w:line="321" w:lineRule="auto"/>
        <w:rPr/>
      </w:pPr>
      <w:r>
        <w:rPr>
          <w:spacing w:val="4"/>
        </w:rPr>
        <w:t>②内涵：区位主体不同，区位条件不同。如评价农业区位时主要考虑光温水等条件，评价工业</w:t>
      </w:r>
      <w:r>
        <w:rPr>
          <w:spacing w:val="3"/>
        </w:rPr>
        <w:t>区位时主要</w:t>
      </w:r>
      <w:r>
        <w:rPr>
          <w:spacing w:val="4"/>
        </w:rPr>
        <w:t>考虑劳动力、资本等条件。同时区位条件随时间而变化。</w:t>
      </w:r>
    </w:p>
    <w:p>
      <w:pPr>
        <w:pStyle w:val="BodyText"/>
        <w:ind w:left="1930"/>
        <w:spacing w:before="2" w:line="221" w:lineRule="auto"/>
        <w:rPr/>
      </w:pPr>
      <w:r>
        <w:rPr>
          <w:b/>
          <w:bCs/>
          <w:spacing w:val="-3"/>
        </w:rPr>
        <w:t>3.区位因子</w:t>
      </w:r>
    </w:p>
    <w:p>
      <w:pPr>
        <w:pStyle w:val="BodyText"/>
        <w:ind w:left="1920"/>
        <w:spacing w:before="208" w:line="219" w:lineRule="auto"/>
        <w:rPr/>
      </w:pPr>
      <w:r>
        <w:rPr>
          <w:spacing w:val="4"/>
        </w:rPr>
        <w:t>①概念：区位因子指影响区位主体分布的原因</w:t>
      </w:r>
    </w:p>
    <w:p>
      <w:pPr>
        <w:pStyle w:val="BodyText"/>
        <w:ind w:left="8243"/>
        <w:spacing w:before="216" w:line="220" w:lineRule="auto"/>
        <w:rPr/>
      </w:pPr>
      <w:r>
        <w:drawing>
          <wp:anchor distT="0" distB="0" distL="0" distR="0" simplePos="0" relativeHeight="251664384" behindDoc="1" locked="0" layoutInCell="1" allowOverlap="1">
            <wp:simplePos x="0" y="0"/>
            <wp:positionH relativeFrom="column">
              <wp:posOffset>4982672</wp:posOffset>
            </wp:positionH>
            <wp:positionV relativeFrom="paragraph">
              <wp:posOffset>329490</wp:posOffset>
            </wp:positionV>
            <wp:extent cx="197326" cy="390638"/>
            <wp:effectExtent l="0" t="0" r="0" b="0"/>
            <wp:wrapNone/>
            <wp:docPr id="12" name="IM 12"/>
            <wp:cNvGraphicFramePr/>
            <a:graphic>
              <a:graphicData uri="http://schemas.openxmlformats.org/drawingml/2006/picture">
                <pic:pic>
                  <pic:nvPicPr>
                    <pic:cNvPr id="12" name="IM 12"/>
                    <pic:cNvPicPr/>
                  </pic:nvPicPr>
                  <pic:blipFill>
                    <a:blip r:embed="rId10"/>
                    <a:stretch>
                      <a:fillRect/>
                    </a:stretch>
                  </pic:blipFill>
                  <pic:spPr>
                    <a:xfrm rot="0">
                      <a:off x="0" y="0"/>
                      <a:ext cx="197326" cy="390638"/>
                    </a:xfrm>
                    <a:prstGeom prst="rect">
                      <a:avLst/>
                    </a:prstGeom>
                  </pic:spPr>
                </pic:pic>
              </a:graphicData>
            </a:graphic>
          </wp:anchor>
        </w:drawing>
      </w:r>
      <w:r>
        <w:rPr>
          <w:spacing w:val="2"/>
        </w:rPr>
        <w:t>运费因子：韦伯</w:t>
      </w:r>
    </w:p>
    <w:p>
      <w:pPr>
        <w:pStyle w:val="BodyText"/>
        <w:ind w:left="1951" w:right="16503" w:firstLine="1951"/>
        <w:spacing w:before="211" w:line="216" w:lineRule="auto"/>
        <w:rPr/>
      </w:pPr>
      <w:r>
        <w:pict>
          <v:shape id="_x0000_s8" style="position:absolute;margin-left:302.749pt;margin-top:9.57846pt;mso-position-vertical-relative:text;mso-position-horizontal-relative:text;width:79.9pt;height:25.3pt;z-index:251669504;" filled="false" stroked="false" type="#_x0000_t202">
            <v:fill on="false"/>
            <v:stroke on="false"/>
            <v:path/>
            <v:imagedata o:title=""/>
            <o:lock v:ext="edit" aspectratio="false"/>
            <v:textbox inset="0mm,0mm,0mm,0mm">
              <w:txbxContent>
                <w:p>
                  <w:pPr>
                    <w:pStyle w:val="BodyText"/>
                    <w:ind w:left="20"/>
                    <w:spacing w:before="20" w:line="220" w:lineRule="auto"/>
                    <w:rPr/>
                  </w:pPr>
                  <w:r>
                    <w:rPr>
                      <w:spacing w:val="-1"/>
                    </w:rPr>
                    <w:t>成本因子</w:t>
                  </w:r>
                </w:p>
              </w:txbxContent>
            </v:textbox>
          </v:shape>
        </w:pict>
      </w:r>
      <w:r>
        <w:pict>
          <v:shape id="_x0000_s10" style="position:absolute;margin-left:411.494pt;margin-top:9.57846pt;mso-position-vertical-relative:text;mso-position-horizontal-relative:text;width:237.75pt;height:25.35pt;z-index:251667456;" filled="false" stroked="false" type="#_x0000_t202">
            <v:fill on="false"/>
            <v:stroke on="false"/>
            <v:path/>
            <v:imagedata o:title=""/>
            <o:lock v:ext="edit" aspectratio="false"/>
            <v:textbox inset="0mm,0mm,0mm,0mm">
              <w:txbxContent>
                <w:p>
                  <w:pPr>
                    <w:pStyle w:val="BodyText"/>
                    <w:ind w:left="20"/>
                    <w:spacing w:before="19" w:line="221" w:lineRule="auto"/>
                    <w:rPr/>
                  </w:pPr>
                  <w:r>
                    <w:rPr>
                      <w:spacing w:val="2"/>
                    </w:rPr>
                    <w:t>非运费因子：劳力、集聚等</w:t>
                  </w:r>
                </w:p>
              </w:txbxContent>
            </v:textbox>
          </v:shape>
        </w:pict>
      </w:r>
      <w:r>
        <w:pict>
          <v:shape id="_x0000_s12" style="position:absolute;margin-left:303.28pt;margin-top:43.4416pt;mso-position-vertical-relative:text;mso-position-horizontal-relative:text;width:197.9pt;height:25.2pt;z-index:251668480;" filled="false" stroked="false" type="#_x0000_t202">
            <v:fill on="false"/>
            <v:stroke on="false"/>
            <v:path/>
            <v:imagedata o:title=""/>
            <o:lock v:ext="edit" aspectratio="false"/>
            <v:textbox inset="0mm,0mm,0mm,0mm">
              <w:txbxContent>
                <w:p>
                  <w:pPr>
                    <w:pStyle w:val="BodyText"/>
                    <w:ind w:left="20"/>
                    <w:spacing w:before="20" w:line="219" w:lineRule="auto"/>
                    <w:rPr/>
                  </w:pPr>
                  <w:r>
                    <w:rPr>
                      <w:spacing w:val="1"/>
                    </w:rPr>
                    <w:t>收入因子：市场、价格</w:t>
                  </w:r>
                </w:p>
              </w:txbxContent>
            </v:textbox>
          </v:shape>
        </w:pict>
      </w:r>
      <w:r>
        <w:drawing>
          <wp:anchor distT="0" distB="0" distL="0" distR="0" simplePos="0" relativeHeight="251665408" behindDoc="1" locked="0" layoutInCell="1" allowOverlap="1">
            <wp:simplePos x="0" y="0"/>
            <wp:positionH relativeFrom="column">
              <wp:posOffset>3556300</wp:posOffset>
            </wp:positionH>
            <wp:positionV relativeFrom="paragraph">
              <wp:posOffset>162100</wp:posOffset>
            </wp:positionV>
            <wp:extent cx="197326" cy="390640"/>
            <wp:effectExtent l="0" t="0" r="0" b="0"/>
            <wp:wrapNone/>
            <wp:docPr id="14" name="IM 14"/>
            <wp:cNvGraphicFramePr/>
            <a:graphic>
              <a:graphicData uri="http://schemas.openxmlformats.org/drawingml/2006/picture">
                <pic:pic>
                  <pic:nvPicPr>
                    <pic:cNvPr id="14" name="IM 14"/>
                    <pic:cNvPicPr/>
                  </pic:nvPicPr>
                  <pic:blipFill>
                    <a:blip r:embed="rId11"/>
                    <a:stretch>
                      <a:fillRect/>
                    </a:stretch>
                  </pic:blipFill>
                  <pic:spPr>
                    <a:xfrm rot="0">
                      <a:off x="0" y="0"/>
                      <a:ext cx="197326" cy="390640"/>
                    </a:xfrm>
                    <a:prstGeom prst="rect">
                      <a:avLst/>
                    </a:prstGeom>
                  </pic:spPr>
                </pic:pic>
              </a:graphicData>
            </a:graphic>
          </wp:anchor>
        </w:drawing>
      </w:r>
      <w:r>
        <w:rPr>
          <w:spacing w:val="-1"/>
        </w:rPr>
        <w:t>经济因子</w:t>
      </w:r>
      <w:r>
        <w:rPr>
          <w:spacing w:val="-8"/>
        </w:rPr>
        <w:t>区位因子</w:t>
      </w:r>
      <w:r>
        <w:rPr>
          <w:position w:val="-29"/>
        </w:rPr>
        <w:drawing>
          <wp:inline distT="0" distB="0" distL="0" distR="0">
            <wp:extent cx="247999" cy="576999"/>
            <wp:effectExtent l="0" t="0" r="0" b="0"/>
            <wp:docPr id="16" name="IM 16"/>
            <wp:cNvGraphicFramePr/>
            <a:graphic>
              <a:graphicData uri="http://schemas.openxmlformats.org/drawingml/2006/picture">
                <pic:pic>
                  <pic:nvPicPr>
                    <pic:cNvPr id="16" name="IM 16"/>
                    <pic:cNvPicPr/>
                  </pic:nvPicPr>
                  <pic:blipFill>
                    <a:blip r:embed="rId12"/>
                    <a:stretch>
                      <a:fillRect/>
                    </a:stretch>
                  </pic:blipFill>
                  <pic:spPr>
                    <a:xfrm rot="0">
                      <a:off x="0" y="0"/>
                      <a:ext cx="247999" cy="576999"/>
                    </a:xfrm>
                    <a:prstGeom prst="rect">
                      <a:avLst/>
                    </a:prstGeom>
                  </pic:spPr>
                </pic:pic>
              </a:graphicData>
            </a:graphic>
          </wp:inline>
        </w:drawing>
      </w:r>
    </w:p>
    <w:p>
      <w:pPr>
        <w:pStyle w:val="BodyText"/>
        <w:ind w:left="1916" w:right="6625" w:firstLine="1990"/>
        <w:spacing w:before="40" w:line="321" w:lineRule="auto"/>
        <w:rPr/>
      </w:pPr>
      <w:r>
        <w:rPr>
          <w:spacing w:val="1"/>
        </w:rPr>
        <w:t>非经济因子：决策者行为、区域政策、</w:t>
      </w:r>
      <w:r>
        <w:rPr>
          <w:spacing w:val="-102"/>
        </w:rPr>
        <w:t xml:space="preserve"> </w:t>
      </w:r>
      <w:r>
        <w:rPr>
          <w:spacing w:val="1"/>
        </w:rPr>
        <w:t>自然条件、军事上的考虑等</w:t>
      </w:r>
      <w:r>
        <w:rPr/>
        <w:t>Ps</w:t>
      </w:r>
      <w:r>
        <w:rPr>
          <w:spacing w:val="4"/>
        </w:rPr>
        <w:t>.随着发展，非经济因子的地位上升。</w:t>
      </w:r>
    </w:p>
    <w:p>
      <w:pPr>
        <w:pStyle w:val="BodyText"/>
        <w:ind w:left="1920"/>
        <w:spacing w:before="1" w:line="220" w:lineRule="auto"/>
        <w:rPr/>
      </w:pPr>
      <w:r>
        <w:rPr>
          <w:b/>
          <w:bCs/>
          <w:spacing w:val="1"/>
        </w:rPr>
        <w:t>4.自然因素对经济活动区位的影响</w:t>
      </w:r>
    </w:p>
    <w:p>
      <w:pPr>
        <w:pStyle w:val="BodyText"/>
        <w:ind w:left="1933"/>
        <w:spacing w:before="210" w:line="222" w:lineRule="auto"/>
        <w:rPr/>
      </w:pPr>
      <w:r>
        <w:rPr>
          <w:b/>
          <w:bCs/>
        </w:rPr>
        <w:t>（1）土地因子对经济区位的影响</w:t>
      </w:r>
    </w:p>
    <w:p>
      <w:pPr>
        <w:pStyle w:val="BodyText"/>
        <w:ind w:left="1920"/>
        <w:spacing w:before="209" w:line="219" w:lineRule="auto"/>
        <w:rPr/>
      </w:pPr>
      <w:r>
        <w:rPr>
          <w:spacing w:val="4"/>
        </w:rPr>
        <w:t>①土地对经济活动产生影响的基础</w:t>
      </w:r>
    </w:p>
    <w:p>
      <w:pPr>
        <w:pStyle w:val="BodyText"/>
        <w:ind w:left="1922" w:right="1941" w:hanging="12"/>
        <w:spacing w:before="213" w:line="321" w:lineRule="auto"/>
        <w:rPr/>
      </w:pPr>
      <w:r>
        <w:rPr/>
        <w:t>A.</w:t>
      </w:r>
      <w:r>
        <w:rPr>
          <w:spacing w:val="-105"/>
        </w:rPr>
        <w:t xml:space="preserve"> </w:t>
      </w:r>
      <w:r>
        <w:rPr/>
        <w:t>自身特性：空间位置（经纬度）、</w:t>
      </w:r>
      <w:r>
        <w:rPr>
          <w:spacing w:val="-114"/>
        </w:rPr>
        <w:t xml:space="preserve"> </w:t>
      </w:r>
      <w:r>
        <w:rPr/>
        <w:t>自然要素（气候、水文、土壤、岩石、植被等）、土地形态（大小、</w:t>
      </w:r>
      <w:r>
        <w:rPr>
          <w:spacing w:val="2"/>
        </w:rPr>
        <w:t>地形、地貌</w:t>
      </w:r>
      <w:r>
        <w:rPr>
          <w:spacing w:val="18"/>
        </w:rPr>
        <w:t>），</w:t>
      </w:r>
      <w:r>
        <w:rPr>
          <w:spacing w:val="2"/>
        </w:rPr>
        <w:t>其构成土地利用的可能性。</w:t>
      </w:r>
    </w:p>
    <w:p>
      <w:pPr>
        <w:pStyle w:val="BodyText"/>
        <w:ind w:left="1931" w:right="1924" w:hanging="18"/>
        <w:spacing w:before="3" w:line="320" w:lineRule="auto"/>
        <w:rPr/>
      </w:pPr>
      <w:r>
        <w:rPr>
          <w:spacing w:val="4"/>
        </w:rPr>
        <w:t>B.经济区位：决定土地利用的可行性。如秦皇岛与天津，自然条件背风、淤积、结冰的比较，天津</w:t>
      </w:r>
      <w:r>
        <w:rPr>
          <w:spacing w:val="3"/>
        </w:rPr>
        <w:t>自北京</w:t>
      </w:r>
      <w:r>
        <w:rPr>
          <w:spacing w:val="4"/>
        </w:rPr>
        <w:t>定都后作为水陆转运点发展起来，而秦皇岛是在开栾煤矿开发后作为煤码头发展起来的。</w:t>
      </w:r>
    </w:p>
    <w:p>
      <w:pPr>
        <w:pStyle w:val="BodyText"/>
        <w:ind w:left="1919"/>
        <w:spacing w:before="1" w:line="218" w:lineRule="auto"/>
        <w:rPr/>
      </w:pPr>
      <w:r>
        <w:rPr>
          <w:spacing w:val="3"/>
        </w:rPr>
        <w:t>②土地参与经济活动的方式：</w:t>
      </w:r>
    </w:p>
    <w:p>
      <w:pPr>
        <w:pStyle w:val="BodyText"/>
        <w:ind w:left="1910"/>
        <w:spacing w:before="215" w:line="221" w:lineRule="auto"/>
        <w:rPr/>
      </w:pPr>
      <w:r>
        <w:rPr>
          <w:spacing w:val="3"/>
        </w:rPr>
        <w:t>A.作为劳动对象：</w:t>
      </w:r>
      <w:r>
        <w:rPr>
          <w:spacing w:val="-108"/>
        </w:rPr>
        <w:t xml:space="preserve"> </w:t>
      </w:r>
      <w:r>
        <w:rPr>
          <w:spacing w:val="3"/>
        </w:rPr>
        <w:t>自然特性起决定作用，如农业</w:t>
      </w:r>
      <w:r>
        <w:rPr>
          <w:spacing w:val="2"/>
        </w:rPr>
        <w:t>，如何提高农业产出与自然特性密切相关。</w:t>
      </w:r>
    </w:p>
    <w:p>
      <w:pPr>
        <w:pStyle w:val="BodyText"/>
        <w:ind w:left="1913"/>
        <w:spacing w:before="212" w:line="219" w:lineRule="auto"/>
        <w:rPr/>
      </w:pPr>
      <w:r>
        <w:rPr>
          <w:spacing w:val="5"/>
        </w:rPr>
        <w:t>B.作为作业的空间或活动场所：经济区位起决</w:t>
      </w:r>
      <w:r>
        <w:rPr>
          <w:spacing w:val="4"/>
        </w:rPr>
        <w:t>定作用，如不同地区的地价不同。</w:t>
      </w:r>
    </w:p>
    <w:p>
      <w:pPr>
        <w:spacing w:line="313" w:lineRule="auto"/>
        <w:rPr>
          <w:rFonts w:ascii="Arial"/>
          <w:sz w:val="21"/>
        </w:rPr>
      </w:pPr>
      <w:r/>
    </w:p>
    <w:p>
      <w:pPr>
        <w:spacing w:line="313" w:lineRule="auto"/>
        <w:rPr>
          <w:rFonts w:ascii="Arial"/>
          <w:sz w:val="21"/>
        </w:rPr>
      </w:pPr>
      <w:r/>
    </w:p>
    <w:p>
      <w:pPr>
        <w:ind w:left="10897"/>
        <w:spacing w:before="96" w:line="192"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4</w:t>
      </w:r>
    </w:p>
    <w:p>
      <w:pPr>
        <w:spacing w:line="192" w:lineRule="auto"/>
        <w:sectPr>
          <w:pgSz w:w="22399" w:h="31680"/>
          <w:pgMar w:top="167" w:right="209" w:bottom="400" w:left="223" w:header="0" w:footer="0" w:gutter="0"/>
        </w:sectPr>
        <w:rPr>
          <w:rFonts w:ascii="Times New Roman" w:hAnsi="Times New Roman" w:eastAsia="Times New Roman" w:cs="Times New Roman"/>
          <w:sz w:val="33"/>
          <w:szCs w:val="33"/>
        </w:rPr>
      </w:pPr>
    </w:p>
    <w:p>
      <w:pPr>
        <w:spacing w:line="258" w:lineRule="auto"/>
        <w:rPr>
          <w:rFonts w:ascii="Arial"/>
          <w:sz w:val="21"/>
        </w:rPr>
      </w:pPr>
      <w:r/>
    </w:p>
    <w:p>
      <w:pPr>
        <w:spacing w:line="259" w:lineRule="auto"/>
        <w:rPr>
          <w:rFonts w:ascii="Arial"/>
          <w:sz w:val="21"/>
        </w:rPr>
      </w:pPr>
      <w:r/>
    </w:p>
    <w:p>
      <w:pPr>
        <w:spacing w:line="259" w:lineRule="auto"/>
        <w:rPr>
          <w:rFonts w:ascii="Arial"/>
          <w:sz w:val="21"/>
        </w:rPr>
      </w:pPr>
      <w:r/>
    </w:p>
    <w:p>
      <w:pPr>
        <w:pStyle w:val="BodyText"/>
        <w:ind w:left="1905"/>
        <w:spacing w:before="127" w:line="219" w:lineRule="auto"/>
        <w:rPr/>
      </w:pPr>
      <w:r>
        <w:rPr/>
        <w:t>③不同的生产部门对土地的要求不同，如农业土地利用，产出</w:t>
      </w:r>
      <w:r>
        <w:rPr>
          <w:spacing w:val="-1"/>
        </w:rPr>
        <w:t>率的大小取决于自然特性与距离城市的远近。</w:t>
      </w:r>
    </w:p>
    <w:p>
      <w:pPr>
        <w:pStyle w:val="BodyText"/>
        <w:ind w:left="1919"/>
        <w:spacing w:before="215" w:line="220" w:lineRule="auto"/>
        <w:rPr/>
      </w:pPr>
      <w:r>
        <w:rPr>
          <w:b/>
          <w:bCs/>
        </w:rPr>
        <w:t>（2）原材料因子对经济区位的影响</w:t>
      </w:r>
    </w:p>
    <w:p>
      <w:pPr>
        <w:pStyle w:val="BodyText"/>
        <w:ind w:left="1906"/>
        <w:spacing w:before="211" w:line="219" w:lineRule="auto"/>
        <w:rPr/>
      </w:pPr>
      <w:r>
        <w:rPr>
          <w:spacing w:val="4"/>
        </w:rPr>
        <w:t>①便于原料集散的区位对原材料型工业企业而言，具有优越性。</w:t>
      </w:r>
    </w:p>
    <w:p>
      <w:pPr>
        <w:pStyle w:val="BodyText"/>
        <w:ind w:left="1912" w:right="1915" w:hanging="7"/>
        <w:spacing w:before="213" w:line="321" w:lineRule="auto"/>
        <w:rPr/>
      </w:pPr>
      <w:r>
        <w:rPr>
          <w:spacing w:val="4"/>
        </w:rPr>
        <w:t>②对于机械加工、组装等以原材料型工业企业的产品作为投入品的工业，受到提供加</w:t>
      </w:r>
      <w:r>
        <w:rPr>
          <w:spacing w:val="3"/>
        </w:rPr>
        <w:t>工原材料的原材料型</w:t>
      </w:r>
      <w:r>
        <w:rPr>
          <w:spacing w:val="3"/>
        </w:rPr>
        <w:t>工业区位的影响而间接受到原材料因子的影响。</w:t>
      </w:r>
    </w:p>
    <w:p>
      <w:pPr>
        <w:pStyle w:val="BodyText"/>
        <w:ind w:left="1911" w:right="1910" w:hanging="6"/>
        <w:spacing w:before="2" w:line="320" w:lineRule="auto"/>
        <w:rPr/>
      </w:pPr>
      <w:r>
        <w:rPr>
          <w:spacing w:val="4"/>
        </w:rPr>
        <w:t>③现代经济活动中，原材料组织的空间范围已经扩展到全球，开始出现以重新组织原材料产地</w:t>
      </w:r>
      <w:r>
        <w:rPr>
          <w:spacing w:val="3"/>
        </w:rPr>
        <w:t>的方式来实</w:t>
      </w:r>
      <w:r>
        <w:rPr>
          <w:spacing w:val="3"/>
        </w:rPr>
        <w:t>现现代生产的即时性、可靠性与灵活性。</w:t>
      </w:r>
    </w:p>
    <w:p>
      <w:pPr>
        <w:pStyle w:val="BodyText"/>
        <w:ind w:left="1919"/>
        <w:spacing w:before="1" w:line="221" w:lineRule="auto"/>
        <w:rPr/>
      </w:pPr>
      <w:r>
        <w:rPr>
          <w:b/>
          <w:bCs/>
        </w:rPr>
        <w:t>（3）能源因子对经济区位的影响</w:t>
      </w:r>
    </w:p>
    <w:p>
      <w:pPr>
        <w:pStyle w:val="BodyText"/>
        <w:ind w:left="1906"/>
        <w:spacing w:before="209" w:line="219" w:lineRule="auto"/>
        <w:rPr/>
      </w:pPr>
      <w:r>
        <w:drawing>
          <wp:anchor distT="0" distB="0" distL="0" distR="0" simplePos="0" relativeHeight="251672576" behindDoc="1" locked="0" layoutInCell="1" allowOverlap="1">
            <wp:simplePos x="0" y="0"/>
            <wp:positionH relativeFrom="column">
              <wp:posOffset>0</wp:posOffset>
            </wp:positionH>
            <wp:positionV relativeFrom="paragraph">
              <wp:posOffset>-3885286</wp:posOffset>
            </wp:positionV>
            <wp:extent cx="13929749" cy="19610102"/>
            <wp:effectExtent l="0" t="0" r="0" b="0"/>
            <wp:wrapNone/>
            <wp:docPr id="18" name="IM 18"/>
            <wp:cNvGraphicFramePr/>
            <a:graphic>
              <a:graphicData uri="http://schemas.openxmlformats.org/drawingml/2006/picture">
                <pic:pic>
                  <pic:nvPicPr>
                    <pic:cNvPr id="18" name="IM 18"/>
                    <pic:cNvPicPr/>
                  </pic:nvPicPr>
                  <pic:blipFill>
                    <a:blip r:embed="rId13"/>
                    <a:stretch>
                      <a:fillRect/>
                    </a:stretch>
                  </pic:blipFill>
                  <pic:spPr>
                    <a:xfrm rot="0">
                      <a:off x="0" y="0"/>
                      <a:ext cx="13929749" cy="19610102"/>
                    </a:xfrm>
                    <a:prstGeom prst="rect">
                      <a:avLst/>
                    </a:prstGeom>
                  </pic:spPr>
                </pic:pic>
              </a:graphicData>
            </a:graphic>
          </wp:anchor>
        </w:drawing>
      </w:r>
      <w:r>
        <w:rPr>
          <w:spacing w:val="2"/>
        </w:rPr>
        <w:t>①能源因子分类</w:t>
      </w:r>
    </w:p>
    <w:p>
      <w:pPr>
        <w:pStyle w:val="BodyText"/>
        <w:ind w:left="8835"/>
        <w:spacing w:before="215" w:line="221" w:lineRule="auto"/>
        <w:rPr/>
      </w:pPr>
      <w:r>
        <w:drawing>
          <wp:anchor distT="0" distB="0" distL="0" distR="0" simplePos="0" relativeHeight="251671552" behindDoc="1" locked="0" layoutInCell="1" allowOverlap="1">
            <wp:simplePos x="0" y="0"/>
            <wp:positionH relativeFrom="column">
              <wp:posOffset>5217484</wp:posOffset>
            </wp:positionH>
            <wp:positionV relativeFrom="paragraph">
              <wp:posOffset>269863</wp:posOffset>
            </wp:positionV>
            <wp:extent cx="322761" cy="763359"/>
            <wp:effectExtent l="0" t="0" r="0" b="0"/>
            <wp:wrapNone/>
            <wp:docPr id="20" name="IM 20"/>
            <wp:cNvGraphicFramePr/>
            <a:graphic>
              <a:graphicData uri="http://schemas.openxmlformats.org/drawingml/2006/picture">
                <pic:pic>
                  <pic:nvPicPr>
                    <pic:cNvPr id="20" name="IM 20"/>
                    <pic:cNvPicPr/>
                  </pic:nvPicPr>
                  <pic:blipFill>
                    <a:blip r:embed="rId14"/>
                    <a:stretch>
                      <a:fillRect/>
                    </a:stretch>
                  </pic:blipFill>
                  <pic:spPr>
                    <a:xfrm rot="0">
                      <a:off x="0" y="0"/>
                      <a:ext cx="322761" cy="763359"/>
                    </a:xfrm>
                    <a:prstGeom prst="rect">
                      <a:avLst/>
                    </a:prstGeom>
                  </pic:spPr>
                </pic:pic>
              </a:graphicData>
            </a:graphic>
          </wp:anchor>
        </w:drawing>
      </w:r>
      <w:r>
        <w:rPr>
          <w:spacing w:val="3"/>
        </w:rPr>
        <w:t>常规能源：水力、煤、核裂变燃料等。</w:t>
      </w:r>
    </w:p>
    <w:p>
      <w:pPr>
        <w:spacing w:line="252" w:lineRule="auto"/>
        <w:rPr>
          <w:rFonts w:ascii="Arial"/>
          <w:sz w:val="21"/>
        </w:rPr>
      </w:pPr>
      <w:r/>
    </w:p>
    <w:p>
      <w:pPr>
        <w:spacing w:line="252" w:lineRule="auto"/>
        <w:rPr>
          <w:rFonts w:ascii="Arial"/>
          <w:sz w:val="21"/>
        </w:rPr>
      </w:pPr>
      <w:r>
        <w:drawing>
          <wp:anchor distT="0" distB="0" distL="0" distR="0" simplePos="0" relativeHeight="251670528" behindDoc="1" locked="0" layoutInCell="1" allowOverlap="1">
            <wp:simplePos x="0" y="0"/>
            <wp:positionH relativeFrom="column">
              <wp:posOffset>1257331</wp:posOffset>
            </wp:positionH>
            <wp:positionV relativeFrom="paragraph">
              <wp:posOffset>19941</wp:posOffset>
            </wp:positionV>
            <wp:extent cx="322713" cy="1136079"/>
            <wp:effectExtent l="0" t="0" r="0" b="0"/>
            <wp:wrapNone/>
            <wp:docPr id="22" name="IM 22"/>
            <wp:cNvGraphicFramePr/>
            <a:graphic>
              <a:graphicData uri="http://schemas.openxmlformats.org/drawingml/2006/picture">
                <pic:pic>
                  <pic:nvPicPr>
                    <pic:cNvPr id="22" name="IM 22"/>
                    <pic:cNvPicPr/>
                  </pic:nvPicPr>
                  <pic:blipFill>
                    <a:blip r:embed="rId15"/>
                    <a:stretch>
                      <a:fillRect/>
                    </a:stretch>
                  </pic:blipFill>
                  <pic:spPr>
                    <a:xfrm rot="0">
                      <a:off x="0" y="0"/>
                      <a:ext cx="322713" cy="1136079"/>
                    </a:xfrm>
                    <a:prstGeom prst="rect">
                      <a:avLst/>
                    </a:prstGeom>
                  </pic:spPr>
                </pic:pic>
              </a:graphicData>
            </a:graphic>
          </wp:anchor>
        </w:drawing>
      </w:r>
      <w:r/>
    </w:p>
    <w:p>
      <w:pPr>
        <w:spacing w:line="252" w:lineRule="auto"/>
        <w:rPr>
          <w:rFonts w:ascii="Arial"/>
          <w:sz w:val="21"/>
        </w:rPr>
      </w:pPr>
      <w:r/>
    </w:p>
    <w:p>
      <w:pPr>
        <w:pStyle w:val="BodyText"/>
        <w:ind w:left="8827"/>
        <w:spacing w:before="127" w:line="221" w:lineRule="auto"/>
        <w:rPr/>
      </w:pPr>
      <w:r>
        <w:pict>
          <v:shape id="_x0000_s14" style="position:absolute;margin-left:124.538pt;margin-top:-28.5132pt;mso-position-vertical-relative:text;mso-position-horizontal-relative:text;width:274.4pt;height:59.35pt;z-index:251673600;" filled="false" stroked="false" type="#_x0000_t202">
            <v:fill on="false"/>
            <v:stroke on="false"/>
            <v:path/>
            <v:imagedata o:title=""/>
            <o:lock v:ext="edit" aspectratio="false"/>
            <v:textbox inset="0mm,0mm,0mm,0mm">
              <w:txbxContent>
                <w:p>
                  <w:pPr>
                    <w:pStyle w:val="BodyText"/>
                    <w:ind w:left="1988" w:right="20" w:hanging="1969"/>
                    <w:spacing w:before="20" w:line="276" w:lineRule="auto"/>
                    <w:rPr/>
                  </w:pPr>
                  <w:r>
                    <w:rPr>
                      <w:spacing w:val="-1"/>
                    </w:rPr>
                    <w:t>一次能源：为自然界自身存在、</w:t>
                  </w:r>
                  <w:r>
                    <w:rPr>
                      <w:spacing w:val="2"/>
                    </w:rPr>
                    <w:t>可直接利用的能源</w:t>
                  </w:r>
                </w:p>
              </w:txbxContent>
            </v:textbox>
          </v:shape>
        </w:pict>
      </w:r>
      <w:r>
        <w:rPr>
          <w:spacing w:val="3"/>
        </w:rPr>
        <w:t>新能源：太阳能、风能、潮能、地热能、不可再</w:t>
      </w:r>
      <w:r>
        <w:rPr>
          <w:spacing w:val="2"/>
        </w:rPr>
        <w:t>生的核聚变燃料。</w:t>
      </w:r>
    </w:p>
    <w:p>
      <w:pPr>
        <w:pStyle w:val="BodyText"/>
        <w:ind w:left="2704"/>
        <w:spacing w:before="210" w:line="221" w:lineRule="auto"/>
        <w:rPr/>
      </w:pPr>
      <w:r>
        <w:rPr>
          <w:spacing w:val="4"/>
        </w:rPr>
        <w:t>二次能源：主要有电力、汽油、煤油、柴油、焦炭、煤气、沼气、余热等。</w:t>
      </w:r>
    </w:p>
    <w:p>
      <w:pPr>
        <w:ind w:left="2784"/>
        <w:spacing w:before="210" w:line="222" w:lineRule="auto"/>
        <w:rPr>
          <w:rFonts w:ascii="KaiTi" w:hAnsi="KaiTi" w:eastAsia="KaiTi" w:cs="KaiTi"/>
          <w:sz w:val="39"/>
          <w:szCs w:val="39"/>
        </w:rPr>
      </w:pPr>
      <w:r>
        <w:rPr>
          <w:rFonts w:ascii="KaiTi" w:hAnsi="KaiTi" w:eastAsia="KaiTi" w:cs="KaiTi"/>
          <w:sz w:val="39"/>
          <w:szCs w:val="39"/>
          <w:spacing w:val="2"/>
        </w:rPr>
        <w:t>自然界中获取的，通过加工的能源，相对较清洁，能源结构调整倾向于二次能源。</w:t>
      </w:r>
    </w:p>
    <w:p>
      <w:pPr>
        <w:pStyle w:val="BodyText"/>
        <w:ind w:left="1905"/>
        <w:spacing w:before="209" w:line="219" w:lineRule="auto"/>
        <w:rPr/>
      </w:pPr>
      <w:r>
        <w:rPr>
          <w:spacing w:val="3"/>
        </w:rPr>
        <w:t>②能源对经济活动区位的影响：</w:t>
      </w:r>
    </w:p>
    <w:p>
      <w:pPr>
        <w:pStyle w:val="BodyText"/>
        <w:ind w:left="1896"/>
        <w:spacing w:before="215" w:line="221" w:lineRule="auto"/>
        <w:rPr/>
      </w:pPr>
      <w:r>
        <w:rPr>
          <w:spacing w:val="5"/>
        </w:rPr>
        <w:t>A.大量稳定的能源（尤其是电能）是经济</w:t>
      </w:r>
      <w:r>
        <w:rPr>
          <w:spacing w:val="4"/>
        </w:rPr>
        <w:t>活动的基础，是产业发展的必备条件。</w:t>
      </w:r>
    </w:p>
    <w:p>
      <w:pPr>
        <w:pStyle w:val="BodyText"/>
        <w:ind w:left="1899"/>
        <w:spacing w:before="211" w:line="219" w:lineRule="auto"/>
        <w:rPr/>
      </w:pPr>
      <w:r>
        <w:rPr>
          <w:spacing w:val="4"/>
        </w:rPr>
        <w:t>B.大量消耗能源的产业活动，在区位选择中必然需要接近廉价的能源供应地。</w:t>
      </w:r>
    </w:p>
    <w:p>
      <w:pPr>
        <w:pStyle w:val="BodyText"/>
        <w:ind w:left="1905"/>
        <w:spacing w:before="214" w:line="220" w:lineRule="auto"/>
        <w:rPr/>
      </w:pPr>
      <w:r>
        <w:rPr>
          <w:spacing w:val="4"/>
        </w:rPr>
        <w:t>C.能源直接影响到产业经营成本、效率、对环境的影响以及公众对企业发展的态度。</w:t>
      </w:r>
    </w:p>
    <w:p>
      <w:pPr>
        <w:pStyle w:val="BodyText"/>
        <w:ind w:left="1939" w:right="1915" w:hanging="39"/>
        <w:spacing w:before="211" w:line="321" w:lineRule="auto"/>
        <w:rPr/>
      </w:pPr>
      <w:r>
        <w:rPr>
          <w:spacing w:val="4"/>
        </w:rPr>
        <w:t>D.能源技术的进步改变了能源对经济活动区位选择的影响，在一定程度上降低了经济</w:t>
      </w:r>
      <w:r>
        <w:rPr>
          <w:spacing w:val="3"/>
        </w:rPr>
        <w:t>活动区位选择对能源</w:t>
      </w:r>
      <w:r>
        <w:rPr>
          <w:spacing w:val="-9"/>
        </w:rPr>
        <w:t>的依赖。</w:t>
      </w:r>
    </w:p>
    <w:p>
      <w:pPr>
        <w:pStyle w:val="BodyText"/>
        <w:ind w:left="1919"/>
        <w:spacing w:before="1" w:line="221" w:lineRule="auto"/>
        <w:rPr/>
      </w:pPr>
      <w:r>
        <w:rPr>
          <w:b/>
          <w:bCs/>
          <w:spacing w:val="-6"/>
        </w:rPr>
        <w:t>（4）</w:t>
      </w:r>
      <w:r>
        <w:rPr>
          <w:spacing w:val="-102"/>
        </w:rPr>
        <w:t xml:space="preserve"> </w:t>
      </w:r>
      <w:r>
        <w:rPr>
          <w:b/>
          <w:bCs/>
          <w:spacing w:val="-6"/>
        </w:rPr>
        <w:t>自然环境对经济区位的影响</w:t>
      </w:r>
    </w:p>
    <w:p>
      <w:pPr>
        <w:pStyle w:val="BodyText"/>
        <w:ind w:left="1913" w:right="1910" w:hanging="7"/>
        <w:spacing w:before="208" w:line="321" w:lineRule="auto"/>
        <w:rPr/>
      </w:pPr>
      <w:r>
        <w:rPr>
          <w:spacing w:val="4"/>
        </w:rPr>
        <w:t>①自然环境条件对经济活动具有制约因素。现代经济活动要求良好的环境质量，优美的环境</w:t>
      </w:r>
      <w:r>
        <w:rPr>
          <w:spacing w:val="3"/>
        </w:rPr>
        <w:t>成为现代经济</w:t>
      </w:r>
      <w:r>
        <w:rPr>
          <w:spacing w:val="2"/>
        </w:rPr>
        <w:t>活动最重要的生产要素之一。</w:t>
      </w:r>
    </w:p>
    <w:p>
      <w:pPr>
        <w:pStyle w:val="BodyText"/>
        <w:ind w:left="1906" w:right="1915" w:hanging="1"/>
        <w:spacing w:before="3" w:line="320" w:lineRule="auto"/>
        <w:rPr/>
      </w:pPr>
      <w:r>
        <w:rPr>
          <w:spacing w:val="4"/>
        </w:rPr>
        <w:t>②经济活动的环境影响特性差异导致其不同的区位选择。不同产业对自然环境的影响</w:t>
      </w:r>
      <w:r>
        <w:rPr>
          <w:spacing w:val="3"/>
        </w:rPr>
        <w:t>程度存在差异，基于</w:t>
      </w:r>
      <w:r>
        <w:rPr>
          <w:spacing w:val="4"/>
        </w:rPr>
        <w:t>对生存环境的考虑，现代社会制定了各种形式的规范来限制一些经济活动的区位</w:t>
      </w:r>
      <w:r>
        <w:rPr>
          <w:spacing w:val="3"/>
        </w:rPr>
        <w:t>选择，从而也影响相关经</w:t>
      </w:r>
      <w:r>
        <w:rPr>
          <w:spacing w:val="2"/>
        </w:rPr>
        <w:t>济活动的区域分布。</w:t>
      </w:r>
    </w:p>
    <w:p>
      <w:pPr>
        <w:pStyle w:val="BodyText"/>
        <w:ind w:left="1916"/>
        <w:spacing w:before="1" w:line="220" w:lineRule="auto"/>
        <w:rPr/>
      </w:pPr>
      <w:r>
        <w:rPr>
          <w:b/>
          <w:bCs/>
          <w:spacing w:val="1"/>
        </w:rPr>
        <w:t>5.社会因素及技术因素（经济因素）对经济活动区位的影响</w:t>
      </w:r>
    </w:p>
    <w:p>
      <w:pPr>
        <w:pStyle w:val="BodyText"/>
        <w:ind w:left="1919"/>
        <w:spacing w:before="212" w:line="220" w:lineRule="auto"/>
        <w:rPr/>
      </w:pPr>
      <w:r>
        <w:rPr>
          <w:b/>
          <w:bCs/>
        </w:rPr>
        <w:t>（1）资本因子对经济区位的影响</w:t>
      </w:r>
    </w:p>
    <w:p>
      <w:pPr>
        <w:pStyle w:val="BodyText"/>
        <w:ind w:left="1906" w:right="1769"/>
        <w:spacing w:before="211" w:line="321" w:lineRule="auto"/>
        <w:rPr/>
      </w:pPr>
      <w:r>
        <w:rPr>
          <w:spacing w:val="4"/>
        </w:rPr>
        <w:t>①固定资本的影响：固定资本指厂房、设备等，因其不能轻易移动，具有地理惯性。由于固</w:t>
      </w:r>
      <w:r>
        <w:rPr>
          <w:spacing w:val="3"/>
        </w:rPr>
        <w:t>定资本的地理</w:t>
      </w:r>
      <w:r>
        <w:rPr>
          <w:spacing w:val="-1"/>
        </w:rPr>
        <w:t>惯性存在，企业尤其是初创企业为了节省时间与资</w:t>
      </w:r>
      <w:r>
        <w:rPr>
          <w:spacing w:val="-2"/>
        </w:rPr>
        <w:t>本，有固定资产沉积的地区会对企业构成巨大的吸引力。</w:t>
      </w:r>
    </w:p>
    <w:p>
      <w:pPr>
        <w:pStyle w:val="BodyText"/>
        <w:ind w:left="1905"/>
        <w:spacing w:before="1" w:line="218" w:lineRule="auto"/>
        <w:rPr/>
      </w:pPr>
      <w:r>
        <w:rPr>
          <w:spacing w:val="6"/>
        </w:rPr>
        <w:t>②金融资本的影响</w:t>
      </w:r>
      <w:r>
        <w:rPr>
          <w:spacing w:val="-16"/>
        </w:rPr>
        <w:t>：（</w:t>
      </w:r>
      <w:r>
        <w:rPr>
          <w:spacing w:val="6"/>
        </w:rPr>
        <w:t>生产要素中流动性最大的要素）</w:t>
      </w:r>
    </w:p>
    <w:p>
      <w:pPr>
        <w:pStyle w:val="BodyText"/>
        <w:ind w:left="1928" w:right="1915" w:hanging="3"/>
        <w:spacing w:before="214" w:line="321" w:lineRule="auto"/>
        <w:rPr/>
      </w:pPr>
      <w:r>
        <w:rPr>
          <w:spacing w:val="3"/>
        </w:rPr>
        <w:t>资本总是流向有充分获利的区域。资金尤其是融资条件对经济活动尤其是创始期的小型企业的区位选择影</w:t>
      </w:r>
      <w:r>
        <w:rPr>
          <w:spacing w:val="4"/>
        </w:rPr>
        <w:t>响很大。若有优先融资等优惠政策会对企业的区位选择产生很大影响。不同企业对资本的需求不同。</w:t>
      </w:r>
    </w:p>
    <w:p>
      <w:pPr>
        <w:pStyle w:val="BodyText"/>
        <w:ind w:left="1919"/>
        <w:spacing w:before="1" w:line="220" w:lineRule="auto"/>
        <w:rPr/>
      </w:pPr>
      <w:r>
        <w:rPr>
          <w:b/>
          <w:bCs/>
        </w:rPr>
        <w:t>（2）劳动因子对经济区位的影响</w:t>
      </w:r>
    </w:p>
    <w:p>
      <w:pPr>
        <w:pStyle w:val="BodyText"/>
        <w:ind w:left="1906"/>
        <w:spacing w:before="211" w:line="219" w:lineRule="auto"/>
        <w:rPr/>
      </w:pPr>
      <w:r>
        <w:rPr>
          <w:spacing w:val="5"/>
        </w:rPr>
        <w:t>①劳动力密集：人口密集的城市，有着多种多</w:t>
      </w:r>
      <w:r>
        <w:rPr>
          <w:spacing w:val="4"/>
        </w:rPr>
        <w:t>样的熟练劳动力，吸引大量劳动密集型产业。</w:t>
      </w:r>
    </w:p>
    <w:p>
      <w:pPr>
        <w:pStyle w:val="BodyText"/>
        <w:ind w:left="1908" w:right="1769" w:hanging="3"/>
        <w:spacing w:before="211" w:line="321" w:lineRule="auto"/>
        <w:rPr/>
      </w:pPr>
      <w:r>
        <w:rPr>
          <w:spacing w:val="4"/>
        </w:rPr>
        <w:t>②劳动力素质（质</w:t>
      </w:r>
      <w:r>
        <w:rPr>
          <w:spacing w:val="12"/>
        </w:rPr>
        <w:t>）：</w:t>
      </w:r>
      <w:r>
        <w:rPr>
          <w:spacing w:val="4"/>
        </w:rPr>
        <w:t>劳动力的质体现为人力资本，是</w:t>
      </w:r>
      <w:r>
        <w:rPr>
          <w:spacing w:val="3"/>
        </w:rPr>
        <w:t>指人所拥有的知识、技能、经验、健康等。知识经</w:t>
      </w:r>
      <w:r>
        <w:rPr>
          <w:spacing w:val="4"/>
        </w:rPr>
        <w:t>济时代，劳动力质量更加重要。这是由于发达的交通体系，区位选择的空间尺</w:t>
      </w:r>
      <w:r>
        <w:rPr>
          <w:spacing w:val="3"/>
        </w:rPr>
        <w:t>度大，灵活性强；劳动力数</w:t>
      </w:r>
      <w:r>
        <w:rPr>
          <w:spacing w:val="4"/>
        </w:rPr>
        <w:t>量需求也由于自动化程度加强而减少，普通劳动力对经济区位选择的影响减</w:t>
      </w:r>
      <w:r>
        <w:rPr>
          <w:spacing w:val="3"/>
        </w:rPr>
        <w:t>少。相反，高素质劳动力是不</w:t>
      </w:r>
      <w:r>
        <w:rPr>
          <w:spacing w:val="-1"/>
        </w:rPr>
        <w:t>可多得的稀缺资源，因此，能够获取高素质科</w:t>
      </w:r>
      <w:r>
        <w:rPr>
          <w:spacing w:val="-2"/>
        </w:rPr>
        <w:t>技劳动力的区域成为最适宜现代经济活动发展与布局的区域。</w:t>
      </w:r>
    </w:p>
    <w:p>
      <w:pPr>
        <w:pStyle w:val="BodyText"/>
        <w:ind w:left="1911" w:right="1915" w:hanging="6"/>
        <w:spacing w:before="3" w:line="320" w:lineRule="auto"/>
        <w:rPr/>
      </w:pPr>
      <w:r>
        <w:rPr>
          <w:spacing w:val="13"/>
        </w:rPr>
        <w:t>③劳动力成本：劳动力成本的空间差异是由劳动力在质</w:t>
      </w:r>
      <w:r>
        <w:rPr>
          <w:spacing w:val="12"/>
        </w:rPr>
        <w:t>与量上的空间差异和劳动力移动上的摩擦因素组</w:t>
      </w:r>
      <w:r>
        <w:rPr>
          <w:spacing w:val="4"/>
        </w:rPr>
        <w:t>成。劳动成本对劳动密集型企业产生较大影响，这将在韦伯工业区位论中进行论述。</w:t>
      </w:r>
    </w:p>
    <w:p>
      <w:pPr>
        <w:pStyle w:val="BodyText"/>
        <w:ind w:left="1905"/>
        <w:spacing w:before="1" w:line="218" w:lineRule="auto"/>
        <w:rPr/>
      </w:pPr>
      <w:r>
        <w:rPr>
          <w:spacing w:val="4"/>
        </w:rPr>
        <w:t>④劳动力移动：劳动力的迁移将带动经济活动的转移。</w:t>
      </w:r>
    </w:p>
    <w:p>
      <w:pPr>
        <w:spacing w:line="352" w:lineRule="auto"/>
        <w:rPr>
          <w:rFonts w:ascii="Arial"/>
          <w:sz w:val="21"/>
        </w:rPr>
      </w:pPr>
      <w:r/>
    </w:p>
    <w:p>
      <w:pPr>
        <w:spacing w:line="352" w:lineRule="auto"/>
        <w:rPr>
          <w:rFonts w:ascii="Arial"/>
          <w:sz w:val="21"/>
        </w:rPr>
      </w:pPr>
      <w:r/>
    </w:p>
    <w:p>
      <w:pPr>
        <w:ind w:left="10894"/>
        <w:spacing w:before="96" w:line="189"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5</w:t>
      </w:r>
    </w:p>
    <w:p>
      <w:pPr>
        <w:spacing w:line="189" w:lineRule="auto"/>
        <w:sectPr>
          <w:pgSz w:w="22399" w:h="31680"/>
          <w:pgMar w:top="363" w:right="223" w:bottom="400" w:left="237" w:header="0" w:footer="0" w:gutter="0"/>
        </w:sectPr>
        <w:rPr>
          <w:rFonts w:ascii="Times New Roman" w:hAnsi="Times New Roman" w:eastAsia="Times New Roman" w:cs="Times New Roman"/>
          <w:sz w:val="33"/>
          <w:szCs w:val="33"/>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41"/>
        <w:spacing w:before="127" w:line="221" w:lineRule="auto"/>
        <w:rPr/>
      </w:pPr>
      <w:r>
        <w:rPr>
          <w:b/>
          <w:bCs/>
          <w:spacing w:val="1"/>
        </w:rPr>
        <w:t>（4）市场因素对经济活动区位的影响（以下为提纲原内容）</w:t>
      </w:r>
    </w:p>
    <w:p>
      <w:pPr>
        <w:pStyle w:val="BodyText"/>
        <w:ind w:left="129"/>
        <w:spacing w:before="210" w:line="219" w:lineRule="auto"/>
        <w:rPr/>
      </w:pPr>
      <w:r>
        <w:rPr>
          <w:spacing w:val="3"/>
        </w:rPr>
        <w:t>①市场经济的基本特征：</w:t>
      </w:r>
    </w:p>
    <w:p>
      <w:pPr>
        <w:pStyle w:val="BodyText"/>
        <w:ind w:left="515"/>
        <w:spacing w:before="214" w:line="221" w:lineRule="auto"/>
        <w:rPr/>
      </w:pPr>
      <w:r>
        <w:rPr>
          <w:spacing w:val="4"/>
        </w:rPr>
        <w:t>A.具有经营自主性的企业是市场经济存在的前提</w:t>
      </w:r>
    </w:p>
    <w:p>
      <w:pPr>
        <w:pStyle w:val="BodyText"/>
        <w:ind w:left="518"/>
        <w:spacing w:before="210" w:line="220" w:lineRule="auto"/>
        <w:rPr/>
      </w:pPr>
      <w:r>
        <w:rPr>
          <w:spacing w:val="4"/>
        </w:rPr>
        <w:t>B.在商品交换中通行的平等关系是市场经济运行的基本规则</w:t>
      </w:r>
    </w:p>
    <w:p>
      <w:pPr>
        <w:pStyle w:val="BodyText"/>
        <w:ind w:left="524"/>
        <w:spacing w:before="212" w:line="220" w:lineRule="auto"/>
        <w:rPr/>
      </w:pPr>
      <w:r>
        <w:rPr>
          <w:spacing w:val="4"/>
        </w:rPr>
        <w:t>C.竞争是市场经济存在和发展的内在动力机制</w:t>
      </w:r>
    </w:p>
    <w:p>
      <w:pPr>
        <w:pStyle w:val="BodyText"/>
        <w:ind w:left="520"/>
        <w:spacing w:before="213" w:line="220" w:lineRule="auto"/>
        <w:rPr/>
      </w:pPr>
      <w:r>
        <w:rPr>
          <w:spacing w:val="3"/>
        </w:rPr>
        <w:t>D.开放性是市场经济发展的本性</w:t>
      </w:r>
    </w:p>
    <w:p>
      <w:pPr>
        <w:pStyle w:val="BodyText"/>
        <w:ind w:left="523"/>
        <w:spacing w:before="212" w:line="221" w:lineRule="auto"/>
        <w:rPr/>
      </w:pPr>
      <w:r>
        <w:rPr>
          <w:spacing w:val="4"/>
        </w:rPr>
        <w:t>E.健全的法制是市场经济存在和发展的内在要求</w:t>
      </w:r>
    </w:p>
    <w:p>
      <w:pPr>
        <w:pStyle w:val="BodyText"/>
        <w:ind w:left="127"/>
        <w:spacing w:before="210" w:line="219" w:lineRule="auto"/>
        <w:rPr/>
      </w:pPr>
      <w:r>
        <w:rPr>
          <w:spacing w:val="3"/>
        </w:rPr>
        <w:t>②市场经济的基本作用</w:t>
      </w:r>
    </w:p>
    <w:p>
      <w:pPr>
        <w:pStyle w:val="BodyText"/>
        <w:ind w:left="133" w:right="1187" w:firstLine="381"/>
        <w:spacing w:before="213" w:line="321" w:lineRule="auto"/>
        <w:rPr/>
      </w:pPr>
      <w:r>
        <w:rPr>
          <w:spacing w:val="11"/>
        </w:rPr>
        <w:t>A.进行社会资源配置  B.促进技术进步和生产效率的提高   C.推动产业结构升级和优化  </w:t>
      </w:r>
      <w:r>
        <w:rPr>
          <w:spacing w:val="10"/>
        </w:rPr>
        <w:t xml:space="preserve"> D.按照效</w:t>
      </w:r>
      <w:r>
        <w:rPr>
          <w:spacing w:val="2"/>
        </w:rPr>
        <w:t>率的原则调节社会收入</w:t>
      </w:r>
    </w:p>
    <w:p>
      <w:pPr>
        <w:pStyle w:val="BodyText"/>
        <w:ind w:left="127"/>
        <w:spacing w:before="2" w:line="218" w:lineRule="auto"/>
        <w:rPr/>
      </w:pPr>
      <w:r>
        <w:rPr>
          <w:spacing w:val="3"/>
        </w:rPr>
        <w:t>③市场经济的主要缺陷</w:t>
      </w:r>
    </w:p>
    <w:p>
      <w:pPr>
        <w:pStyle w:val="BodyText"/>
        <w:ind w:left="515"/>
        <w:spacing w:before="215" w:line="220" w:lineRule="auto"/>
        <w:rPr/>
      </w:pPr>
      <w:r>
        <w:rPr>
          <w:spacing w:val="3"/>
        </w:rPr>
        <w:t>A.市场调节功能的本身缺陷：</w:t>
      </w:r>
    </w:p>
    <w:p>
      <w:pPr>
        <w:pStyle w:val="BodyText"/>
        <w:ind w:left="162" w:right="1187" w:firstLine="759"/>
        <w:spacing w:before="211" w:line="321" w:lineRule="auto"/>
        <w:rPr/>
      </w:pPr>
      <w:r>
        <w:rPr>
          <w:spacing w:val="4"/>
        </w:rPr>
        <w:t>a.市场调节主要依靠价格信号进行调节，由此市场调节</w:t>
      </w:r>
      <w:r>
        <w:rPr>
          <w:spacing w:val="3"/>
        </w:rPr>
        <w:t>的范围只能是在市场中能够通过市场定价的产</w:t>
      </w:r>
      <w:r>
        <w:rPr>
          <w:spacing w:val="3"/>
        </w:rPr>
        <w:t>品，凡是无法定价的产品，市场调节是无效的。如空气污染，空气是无法定价。</w:t>
      </w:r>
    </w:p>
    <w:p>
      <w:pPr>
        <w:pStyle w:val="BodyText"/>
        <w:ind w:left="132" w:right="1182" w:firstLine="782"/>
        <w:spacing w:before="2" w:line="320" w:lineRule="auto"/>
        <w:rPr/>
      </w:pPr>
      <w:r>
        <w:rPr>
          <w:spacing w:val="4"/>
        </w:rPr>
        <w:t>b.市场调节的核心是经济利益驱动，由此决定了市场调节必须在产权明晰的条件下</w:t>
      </w:r>
      <w:r>
        <w:rPr>
          <w:spacing w:val="3"/>
        </w:rPr>
        <w:t>才能发挥作用。经</w:t>
      </w:r>
      <w:r>
        <w:rPr>
          <w:spacing w:val="4"/>
        </w:rPr>
        <w:t>济生活中许多公共产品的产权是无法明晰的，市场调节无效。</w:t>
      </w:r>
    </w:p>
    <w:p>
      <w:pPr>
        <w:pStyle w:val="BodyText"/>
        <w:ind w:left="928"/>
        <w:spacing w:before="2" w:line="220" w:lineRule="auto"/>
        <w:rPr/>
      </w:pPr>
      <w:r>
        <w:rPr>
          <w:spacing w:val="3"/>
        </w:rPr>
        <w:t>c.市场调节是事后调节，具有盲目性、滞后性。</w:t>
      </w:r>
    </w:p>
    <w:p>
      <w:pPr>
        <w:pStyle w:val="BodyText"/>
        <w:ind w:left="518"/>
        <w:spacing w:before="211" w:line="220" w:lineRule="auto"/>
        <w:rPr/>
      </w:pPr>
      <w:r>
        <w:rPr>
          <w:spacing w:val="4"/>
        </w:rPr>
        <w:t>B.市场本身不能有效解决宏观经济的平衡问题。</w:t>
      </w:r>
    </w:p>
    <w:p>
      <w:pPr>
        <w:pStyle w:val="BodyText"/>
        <w:ind w:left="524"/>
        <w:spacing w:before="212" w:line="221" w:lineRule="auto"/>
        <w:rPr/>
      </w:pPr>
      <w:r>
        <w:rPr>
          <w:spacing w:val="3"/>
        </w:rPr>
        <w:t>C.市场不能有效反映国民经济发展的长远目标。</w:t>
      </w:r>
    </w:p>
    <w:p>
      <w:pPr>
        <w:pStyle w:val="BodyText"/>
        <w:ind w:left="520"/>
        <w:spacing w:before="210" w:line="221" w:lineRule="auto"/>
        <w:rPr/>
      </w:pPr>
      <w:r>
        <w:rPr>
          <w:spacing w:val="3"/>
        </w:rPr>
        <w:t>D.市场不能消除竞争中出现的垄断。</w:t>
      </w:r>
    </w:p>
    <w:p>
      <w:pPr>
        <w:pStyle w:val="BodyText"/>
        <w:ind w:left="523"/>
        <w:spacing w:before="211" w:line="220" w:lineRule="auto"/>
        <w:rPr/>
      </w:pPr>
      <w:r>
        <w:rPr>
          <w:spacing w:val="3"/>
        </w:rPr>
        <w:t>E.市场调节会导致收入分配中的两极分化。</w:t>
      </w:r>
    </w:p>
    <w:p>
      <w:pPr>
        <w:pStyle w:val="BodyText"/>
        <w:ind w:left="127"/>
        <w:spacing w:before="212" w:line="219" w:lineRule="auto"/>
        <w:rPr/>
      </w:pPr>
      <w:r>
        <w:rPr>
          <w:spacing w:val="4"/>
        </w:rPr>
        <w:t>④市场规模对经济活动区位的影响</w:t>
      </w:r>
    </w:p>
    <w:p>
      <w:pPr>
        <w:pStyle w:val="BodyText"/>
        <w:ind w:left="515"/>
        <w:spacing w:before="215" w:line="221" w:lineRule="auto"/>
        <w:rPr/>
      </w:pPr>
      <w:r>
        <w:rPr>
          <w:spacing w:val="3"/>
        </w:rPr>
        <w:t>A.内部规模经济（发生在单一企业）</w:t>
      </w:r>
    </w:p>
    <w:p>
      <w:pPr>
        <w:pStyle w:val="BodyText"/>
        <w:ind w:left="133" w:right="1187" w:firstLine="788"/>
        <w:spacing w:before="209" w:line="321" w:lineRule="auto"/>
        <w:rPr/>
      </w:pPr>
      <w:r>
        <w:rPr>
          <w:spacing w:val="4"/>
        </w:rPr>
        <w:t>规模经济是指因生产规模的扩大所产生的平均生产花费的降低，</w:t>
      </w:r>
      <w:r>
        <w:rPr>
          <w:spacing w:val="3"/>
        </w:rPr>
        <w:t>因为规模的扩大可以大大提高生产效</w:t>
      </w:r>
      <w:r>
        <w:rPr>
          <w:spacing w:val="4"/>
        </w:rPr>
        <w:t>率和劳动生产率，从而降低生产初始成本，提高劳动力经济。</w:t>
      </w:r>
    </w:p>
    <w:p>
      <w:pPr>
        <w:pStyle w:val="BodyText"/>
        <w:ind w:left="518"/>
        <w:spacing w:before="2" w:line="220" w:lineRule="auto"/>
        <w:rPr/>
      </w:pPr>
      <w:r>
        <w:rPr>
          <w:spacing w:val="4"/>
        </w:rPr>
        <w:t>B.外部规模经济（不同企业在特定区位集</w:t>
      </w:r>
      <w:r>
        <w:rPr>
          <w:spacing w:val="3"/>
        </w:rPr>
        <w:t>中）</w:t>
      </w:r>
    </w:p>
    <w:p>
      <w:pPr>
        <w:pStyle w:val="BodyText"/>
        <w:ind w:left="129" w:right="1182" w:firstLine="793"/>
        <w:spacing w:before="208" w:line="321" w:lineRule="auto"/>
        <w:rPr/>
      </w:pPr>
      <w:r>
        <w:rPr>
          <w:spacing w:val="4"/>
        </w:rPr>
        <w:t>a.工业专门化经济（区位化经济</w:t>
      </w:r>
      <w:r>
        <w:rPr>
          <w:spacing w:val="6"/>
        </w:rPr>
        <w:t>）：</w:t>
      </w:r>
      <w:r>
        <w:rPr>
          <w:spacing w:val="4"/>
        </w:rPr>
        <w:t>指生产类</w:t>
      </w:r>
      <w:r>
        <w:rPr>
          <w:spacing w:val="3"/>
        </w:rPr>
        <w:t>似产品的不同企业在同一区位上的空间集中。企业之间</w:t>
      </w:r>
      <w:r>
        <w:rPr>
          <w:spacing w:val="4"/>
        </w:rPr>
        <w:t>的信息技术交流、共用基础设施、合理生产分工提高生产效率。在特定地区生产的产品具有</w:t>
      </w:r>
      <w:r>
        <w:rPr>
          <w:spacing w:val="3"/>
        </w:rPr>
        <w:t>产地正宗，以</w:t>
      </w:r>
      <w:r>
        <w:rPr>
          <w:spacing w:val="3"/>
        </w:rPr>
        <w:t>及高标准高质量的形象，如青岛啤酒。</w:t>
      </w:r>
    </w:p>
    <w:p>
      <w:pPr>
        <w:pStyle w:val="BodyText"/>
        <w:ind w:left="130" w:right="1182" w:firstLine="783"/>
        <w:spacing w:before="2" w:line="320" w:lineRule="auto"/>
        <w:rPr/>
      </w:pPr>
      <w:r>
        <w:rPr>
          <w:spacing w:val="4"/>
        </w:rPr>
        <w:t>b.地方专门化经济（城市化经济</w:t>
      </w:r>
      <w:r>
        <w:rPr>
          <w:spacing w:val="6"/>
        </w:rPr>
        <w:t>）：</w:t>
      </w:r>
      <w:r>
        <w:rPr>
          <w:spacing w:val="4"/>
        </w:rPr>
        <w:t>不同类型的工业在一特定地方例如</w:t>
      </w:r>
      <w:r>
        <w:rPr>
          <w:spacing w:val="3"/>
        </w:rPr>
        <w:t>城市的空间集中。良好的交通</w:t>
      </w:r>
      <w:r>
        <w:rPr/>
        <w:t>运输设施、大规模的市场、</w:t>
      </w:r>
      <w:r>
        <w:rPr>
          <w:spacing w:val="-111"/>
        </w:rPr>
        <w:t xml:space="preserve"> </w:t>
      </w:r>
      <w:r>
        <w:rPr/>
        <w:t>良好的劳动力条件、</w:t>
      </w:r>
      <w:r>
        <w:rPr>
          <w:spacing w:val="-115"/>
        </w:rPr>
        <w:t xml:space="preserve"> </w:t>
      </w:r>
      <w:r>
        <w:rPr/>
        <w:t>良好的基础设施有助</w:t>
      </w:r>
      <w:r>
        <w:rPr>
          <w:spacing w:val="-1"/>
        </w:rPr>
        <w:t>于降低成本。</w:t>
      </w:r>
    </w:p>
    <w:p>
      <w:pPr>
        <w:pStyle w:val="BodyText"/>
        <w:ind w:left="130"/>
        <w:spacing w:before="2" w:line="220" w:lineRule="auto"/>
        <w:rPr/>
      </w:pPr>
      <w:r>
        <w:rPr>
          <w:u w:val="single" w:color="auto"/>
          <w:spacing w:val="3"/>
        </w:rPr>
        <w:t>考试问：市场因素对经济活动区位的影响</w:t>
      </w:r>
    </w:p>
    <w:p>
      <w:pPr>
        <w:spacing w:line="246" w:lineRule="auto"/>
        <w:rPr>
          <w:rFonts w:ascii="Arial"/>
          <w:sz w:val="21"/>
        </w:rPr>
      </w:pPr>
      <w:r>
        <w:pict>
          <v:shape id="_x0000_s18" style="position:absolute;margin-left:5.45043pt;margin-top:9.51996pt;mso-position-vertical-relative:text;mso-position-horizontal-relative:text;width:908pt;height:160.8pt;z-index:251677696;" filled="false" stroked="false" type="#_x0000_t202">
            <v:fill on="false"/>
            <v:stroke on="false"/>
            <v:path/>
            <v:imagedata o:title=""/>
            <o:lock v:ext="edit" aspectratio="false"/>
            <v:textbox inset="0mm,0mm,0mm,0mm">
              <w:txbxContent>
                <w:p>
                  <w:pPr>
                    <w:pStyle w:val="BodyText"/>
                    <w:ind w:left="20" w:right="20" w:firstLine="1"/>
                    <w:spacing w:before="15" w:line="303" w:lineRule="auto"/>
                    <w:jc w:val="both"/>
                    <w:rPr/>
                  </w:pPr>
                  <w:r>
                    <w:rPr>
                      <w:spacing w:val="4"/>
                    </w:rPr>
                    <w:t>答：①市场潜能直接影响经济活动的存续。任何经济活动都必须有一定规模的市场潜能</w:t>
                  </w:r>
                  <w:r>
                    <w:rPr>
                      <w:spacing w:val="3"/>
                    </w:rPr>
                    <w:t>才能够支持其基本</w:t>
                  </w:r>
                  <w:r>
                    <w:rPr>
                      <w:spacing w:val="4"/>
                    </w:rPr>
                    <w:t>的运营成本。②市场环境影响区位。市场环境一般包括市场意识、竞争环境、管理秩序、专</w:t>
                  </w:r>
                  <w:r>
                    <w:rPr>
                      <w:spacing w:val="3"/>
                    </w:rPr>
                    <w:t>业化经济和多</w:t>
                  </w:r>
                  <w:r>
                    <w:rPr>
                      <w:spacing w:val="4"/>
                    </w:rPr>
                    <w:t>样化经济等。创业意识强有利于经济活动的开展，良好的市场竞争环境和管理秩序能够激励</w:t>
                  </w:r>
                  <w:r>
                    <w:rPr>
                      <w:spacing w:val="3"/>
                    </w:rPr>
                    <w:t>企业发展，反</w:t>
                  </w:r>
                  <w:r>
                    <w:rPr>
                      <w:spacing w:val="4"/>
                    </w:rPr>
                    <w:t>之则会导致垄断等现象出现限制市场活力。专业化经济和多样化经济能够带来集聚效应，降</w:t>
                  </w:r>
                  <w:r>
                    <w:rPr>
                      <w:spacing w:val="3"/>
                    </w:rPr>
                    <w:t>低企业之间的</w:t>
                  </w:r>
                  <w:r>
                    <w:rPr>
                      <w:spacing w:val="3"/>
                    </w:rPr>
                    <w:t>交易费用，吸引更多集聚。</w:t>
                  </w:r>
                </w:p>
              </w:txbxContent>
            </v:textbox>
          </v:shape>
        </w:pict>
      </w:r>
      <w:r>
        <w:drawing>
          <wp:anchor distT="0" distB="0" distL="0" distR="0" simplePos="0" relativeHeight="251676672" behindDoc="1" locked="0" layoutInCell="1" allowOverlap="1">
            <wp:simplePos x="0" y="0"/>
            <wp:positionH relativeFrom="column">
              <wp:posOffset>0</wp:posOffset>
            </wp:positionH>
            <wp:positionV relativeFrom="paragraph">
              <wp:posOffset>61992</wp:posOffset>
            </wp:positionV>
            <wp:extent cx="11662943" cy="2080128"/>
            <wp:effectExtent l="0" t="0" r="0" b="0"/>
            <wp:wrapNone/>
            <wp:docPr id="24" name="IM 24"/>
            <wp:cNvGraphicFramePr/>
            <a:graphic>
              <a:graphicData uri="http://schemas.openxmlformats.org/drawingml/2006/picture">
                <pic:pic>
                  <pic:nvPicPr>
                    <pic:cNvPr id="24" name="IM 24"/>
                    <pic:cNvPicPr/>
                  </pic:nvPicPr>
                  <pic:blipFill>
                    <a:blip r:embed="rId18"/>
                    <a:stretch>
                      <a:fillRect/>
                    </a:stretch>
                  </pic:blipFill>
                  <pic:spPr>
                    <a:xfrm rot="0">
                      <a:off x="0" y="0"/>
                      <a:ext cx="11662943" cy="2080128"/>
                    </a:xfrm>
                    <a:prstGeom prst="rect">
                      <a:avLst/>
                    </a:prstGeom>
                  </pic:spPr>
                </pic:pic>
              </a:graphicData>
            </a:graphic>
          </wp:anchor>
        </w:drawing>
      </w: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33"/>
        <w:spacing w:before="128" w:line="221" w:lineRule="auto"/>
        <w:rPr/>
      </w:pPr>
      <w:r>
        <w:rPr>
          <w:b/>
          <w:bCs/>
          <w:spacing w:val="1"/>
        </w:rPr>
        <w:t>6.技术因素对经济活动区位的影响</w:t>
      </w:r>
    </w:p>
    <w:p>
      <w:pPr>
        <w:pStyle w:val="BodyText"/>
        <w:ind w:left="141"/>
        <w:spacing w:before="210" w:line="221" w:lineRule="auto"/>
        <w:rPr/>
      </w:pPr>
      <w:r>
        <w:rPr>
          <w:spacing w:val="-1"/>
        </w:rPr>
        <w:t>（1）概念：</w:t>
      </w:r>
    </w:p>
    <w:p>
      <w:pPr>
        <w:pStyle w:val="BodyText"/>
        <w:ind w:left="129"/>
        <w:spacing w:before="210" w:line="219" w:lineRule="auto"/>
        <w:rPr/>
      </w:pPr>
      <w:r>
        <w:rPr>
          <w:spacing w:val="4"/>
        </w:rPr>
        <w:t>①广义的技术：人类认识和改造客观世界的能力</w:t>
      </w:r>
    </w:p>
    <w:p>
      <w:pPr>
        <w:pStyle w:val="BodyText"/>
        <w:ind w:left="130" w:right="1182" w:hanging="3"/>
        <w:spacing w:before="217" w:line="304" w:lineRule="auto"/>
        <w:rPr/>
      </w:pPr>
      <w:r>
        <w:rPr>
          <w:spacing w:val="4"/>
        </w:rPr>
        <w:t>②狭义的技术：生产过程中所运用的各种工艺操作方法，生产工具等设备、工艺流程、作业方</w:t>
      </w:r>
      <w:r>
        <w:rPr>
          <w:spacing w:val="3"/>
        </w:rPr>
        <w:t>法和技能。</w:t>
      </w:r>
      <w:r>
        <w:rPr>
          <w:spacing w:val="4"/>
        </w:rPr>
        <w:t>包括知识、经验等精神范畴的内容，是技术的软件，技术的决定性因素；以及工具、装</w:t>
      </w:r>
      <w:r>
        <w:rPr>
          <w:spacing w:val="3"/>
        </w:rPr>
        <w:t>备等物质方面的内</w:t>
      </w:r>
      <w:r>
        <w:rPr>
          <w:spacing w:val="2"/>
        </w:rPr>
        <w:t>容，技术的硬件。</w:t>
      </w:r>
    </w:p>
    <w:p>
      <w:pPr>
        <w:spacing w:line="304" w:lineRule="auto"/>
        <w:sectPr>
          <w:headerReference w:type="default" r:id="rId16"/>
          <w:footerReference w:type="default" r:id="rId17"/>
          <w:pgSz w:w="22399" w:h="31680"/>
          <w:pgMar w:top="400" w:right="951" w:bottom="1377" w:left="2015" w:header="0" w:footer="1074" w:gutter="0"/>
        </w:sectPr>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1900" w:right="2041" w:hanging="23"/>
        <w:spacing w:before="127" w:line="321" w:lineRule="auto"/>
        <w:rPr/>
      </w:pPr>
      <w:r>
        <w:rPr>
          <w:spacing w:val="4"/>
        </w:rPr>
        <w:t>③技术创新：技术发展中的突破，是技术领域发生的根本性的、对技术本身和经济</w:t>
      </w:r>
      <w:r>
        <w:rPr>
          <w:spacing w:val="3"/>
        </w:rPr>
        <w:t>活动有着广泛而深刻影</w:t>
      </w:r>
      <w:r>
        <w:rPr>
          <w:spacing w:val="4"/>
        </w:rPr>
        <w:t>响的重大变化。其表现在发现新的可用资源、发明新的生产方法、产生新的经营管理思</w:t>
      </w:r>
      <w:r>
        <w:rPr>
          <w:spacing w:val="3"/>
        </w:rPr>
        <w:t>想等。</w:t>
      </w:r>
    </w:p>
    <w:p>
      <w:pPr>
        <w:pStyle w:val="BodyText"/>
        <w:ind w:left="1891"/>
        <w:spacing w:before="1" w:line="220" w:lineRule="auto"/>
        <w:rPr/>
      </w:pPr>
      <w:r>
        <w:rPr>
          <w:spacing w:val="3"/>
        </w:rPr>
        <w:t>（2）技术研发与应用对经济活动区位影响</w:t>
      </w:r>
    </w:p>
    <w:p>
      <w:pPr>
        <w:pStyle w:val="BodyText"/>
        <w:ind w:left="1878"/>
        <w:spacing w:before="210" w:line="219" w:lineRule="auto"/>
        <w:rPr/>
      </w:pPr>
      <w:r>
        <w:rPr>
          <w:spacing w:val="5"/>
        </w:rPr>
        <w:t>①新技术的采用：出现新的经济活动，改变经济活动中</w:t>
      </w:r>
      <w:r>
        <w:rPr>
          <w:spacing w:val="4"/>
        </w:rPr>
        <w:t>的生产要素组合，改变区位选择成本或效率；</w:t>
      </w:r>
    </w:p>
    <w:p>
      <w:pPr>
        <w:pStyle w:val="BodyText"/>
        <w:ind w:left="1877"/>
        <w:spacing w:before="214" w:line="219" w:lineRule="auto"/>
        <w:rPr/>
      </w:pPr>
      <w:r>
        <w:rPr>
          <w:spacing w:val="4"/>
        </w:rPr>
        <w:t>②技术与知识具有明显的地理集中，尤其对技术密集型产业影响大；</w:t>
      </w:r>
    </w:p>
    <w:p>
      <w:pPr>
        <w:pStyle w:val="BodyText"/>
        <w:ind w:left="1877"/>
        <w:spacing w:before="214" w:line="219" w:lineRule="auto"/>
        <w:rPr/>
      </w:pPr>
      <w:r>
        <w:rPr>
          <w:spacing w:val="3"/>
        </w:rPr>
        <w:t>③技术交流可以产生溢出效应，但本质上具有“</w:t>
      </w:r>
      <w:r>
        <w:rPr>
          <w:spacing w:val="2"/>
        </w:rPr>
        <w:t>黏性</w:t>
      </w:r>
      <w:r>
        <w:rPr>
          <w:spacing w:val="-138"/>
        </w:rPr>
        <w:t xml:space="preserve"> </w:t>
      </w:r>
      <w:r>
        <w:rPr>
          <w:spacing w:val="2"/>
        </w:rPr>
        <w:t>”形成产业集聚区；</w:t>
      </w:r>
    </w:p>
    <w:p>
      <w:pPr>
        <w:pStyle w:val="BodyText"/>
        <w:ind w:left="1877"/>
        <w:spacing w:before="215" w:line="219" w:lineRule="auto"/>
        <w:rPr/>
      </w:pPr>
      <w:r>
        <w:rPr>
          <w:spacing w:val="3"/>
        </w:rPr>
        <w:t>④高技术园区是一种新的空间组织形态。</w:t>
      </w:r>
    </w:p>
    <w:p>
      <w:pPr>
        <w:pStyle w:val="BodyText"/>
        <w:ind w:left="1891"/>
        <w:spacing w:before="215" w:line="221" w:lineRule="auto"/>
        <w:rPr/>
      </w:pPr>
      <w:r>
        <w:rPr>
          <w:spacing w:val="3"/>
        </w:rPr>
        <w:t>（3）信息技术对经济活动区位影响</w:t>
      </w:r>
    </w:p>
    <w:p>
      <w:pPr>
        <w:pStyle w:val="BodyText"/>
        <w:ind w:left="1878"/>
        <w:spacing w:before="210" w:line="219" w:lineRule="auto"/>
        <w:rPr/>
      </w:pPr>
      <w:r>
        <w:rPr>
          <w:spacing w:val="4"/>
        </w:rPr>
        <w:t>①信息技术能够降低企业成本、影响经济活动区位选择；</w:t>
      </w:r>
    </w:p>
    <w:p>
      <w:pPr>
        <w:pStyle w:val="BodyText"/>
        <w:ind w:left="1877"/>
        <w:spacing w:before="215" w:line="219" w:lineRule="auto"/>
        <w:rPr/>
      </w:pPr>
      <w:r>
        <w:rPr>
          <w:spacing w:val="5"/>
        </w:rPr>
        <w:t>②信息技术改变传统区位因子的重要性，生产</w:t>
      </w:r>
      <w:r>
        <w:rPr>
          <w:spacing w:val="4"/>
        </w:rPr>
        <w:t>要素(除土地)作用相对下降，制度文化作用上升；</w:t>
      </w:r>
    </w:p>
    <w:p>
      <w:pPr>
        <w:pStyle w:val="BodyText"/>
        <w:ind w:left="1909" w:right="2041" w:hanging="32"/>
        <w:spacing w:before="213" w:line="321" w:lineRule="auto"/>
        <w:rPr/>
      </w:pPr>
      <w:r>
        <w:rPr>
          <w:spacing w:val="3"/>
        </w:rPr>
        <w:t>③互联网 +</w:t>
      </w:r>
      <w:r>
        <w:rPr>
          <w:spacing w:val="-140"/>
        </w:rPr>
        <w:t xml:space="preserve"> </w:t>
      </w:r>
      <w:r>
        <w:rPr>
          <w:spacing w:val="3"/>
        </w:rPr>
        <w:t>”是影响经济活动的高级形态：互联网与传统</w:t>
      </w:r>
      <w:r>
        <w:rPr>
          <w:spacing w:val="2"/>
        </w:rPr>
        <w:t>产业业态融合催生新的产业业态，改变传统产业</w:t>
      </w:r>
      <w:r>
        <w:rPr>
          <w:spacing w:val="-13"/>
        </w:rPr>
        <w:t>区位。</w:t>
      </w:r>
    </w:p>
    <w:p>
      <w:pPr>
        <w:pStyle w:val="BodyText"/>
        <w:ind w:left="1880" w:right="2037" w:firstLine="11"/>
        <w:spacing w:before="4" w:line="320" w:lineRule="auto"/>
        <w:rPr/>
      </w:pPr>
      <w:r>
        <w:rPr>
          <w:spacing w:val="8"/>
        </w:rPr>
        <w:t>（4）区域创新网络：指集聚在某个区域内的企业、科研机构、市场中介组织、行业</w:t>
      </w:r>
      <w:r>
        <w:rPr>
          <w:spacing w:val="7"/>
        </w:rPr>
        <w:t>组织、地方政府以及</w:t>
      </w:r>
      <w:r>
        <w:rPr>
          <w:spacing w:val="4"/>
        </w:rPr>
        <w:t>有关个人等创新主体，经过相互之间多渠道、多方式、多层面的长期交流与</w:t>
      </w:r>
      <w:r>
        <w:rPr>
          <w:spacing w:val="3"/>
        </w:rPr>
        <w:t>合作而形成的促进创新发生的</w:t>
      </w:r>
      <w:r>
        <w:rPr>
          <w:spacing w:val="2"/>
        </w:rPr>
        <w:t>相对稳定的关系网络。</w:t>
      </w:r>
    </w:p>
    <w:p>
      <w:pPr>
        <w:pStyle w:val="BodyText"/>
        <w:ind w:left="1889"/>
        <w:spacing w:before="1" w:line="221" w:lineRule="auto"/>
        <w:rPr/>
      </w:pPr>
      <w:r>
        <w:rPr>
          <w:b/>
          <w:bCs/>
        </w:rPr>
        <w:t>7.交通及其对经济活动区位的一般影响</w:t>
      </w:r>
    </w:p>
    <w:p>
      <w:pPr>
        <w:pStyle w:val="BodyText"/>
        <w:ind w:left="1891"/>
        <w:spacing w:before="210" w:line="220" w:lineRule="auto"/>
        <w:rPr/>
      </w:pPr>
      <w:r>
        <w:rPr>
          <w:spacing w:val="2"/>
        </w:rPr>
        <w:t>（1）运费成本对区位选择的影响</w:t>
      </w:r>
    </w:p>
    <w:p>
      <w:pPr>
        <w:pStyle w:val="BodyText"/>
        <w:ind w:left="1879" w:right="7803" w:hanging="1"/>
        <w:spacing w:before="208" w:line="321" w:lineRule="auto"/>
        <w:rPr/>
      </w:pPr>
      <w:r>
        <w:rPr>
          <w:spacing w:val="5"/>
        </w:rPr>
        <w:t>①韦伯工业区位论关于运费论断：韦伯工业区位论强调了原材料和</w:t>
      </w:r>
      <w:r>
        <w:rPr>
          <w:spacing w:val="4"/>
        </w:rPr>
        <w:t>最终</w:t>
      </w:r>
      <w:r>
        <w:rPr>
          <w:spacing w:val="5"/>
        </w:rPr>
        <w:t>产品在不同地方间运移的交通运费，作了一个最基本的假设：交</w:t>
      </w:r>
      <w:r>
        <w:rPr>
          <w:spacing w:val="4"/>
        </w:rPr>
        <w:t>通运输</w:t>
      </w:r>
      <w:r>
        <w:rPr>
          <w:spacing w:val="-4"/>
        </w:rPr>
        <w:t>费用是运输距离的线性函数。采用区位三角形寻求经济活动运费最低</w:t>
      </w:r>
      <w:r>
        <w:rPr>
          <w:spacing w:val="-5"/>
        </w:rPr>
        <w:t>点：</w:t>
      </w:r>
      <w:r>
        <w:rPr>
          <w:spacing w:val="2"/>
        </w:rPr>
        <w:t>运量最小、运距最短。</w:t>
      </w:r>
    </w:p>
    <w:p>
      <w:pPr>
        <w:pStyle w:val="BodyText"/>
        <w:ind w:left="1878" w:right="7823" w:hanging="1"/>
        <w:spacing w:before="8" w:line="320" w:lineRule="auto"/>
        <w:rPr/>
      </w:pPr>
      <w:r>
        <w:rPr>
          <w:spacing w:val="3"/>
        </w:rPr>
        <w:t>②胡佛观点（同课本</w:t>
      </w:r>
      <w:r>
        <w:rPr>
          <w:spacing w:val="7"/>
        </w:rPr>
        <w:t>）：</w:t>
      </w:r>
      <w:r>
        <w:rPr>
          <w:spacing w:val="3"/>
        </w:rPr>
        <w:t>运费由两方面构成，一是线路运行费，含牵引</w:t>
      </w:r>
      <w:r>
        <w:rPr>
          <w:spacing w:val="-5"/>
        </w:rPr>
        <w:t>燃料费和运行人员工资等，是距离的函数；二是站场装卸费，包括站场、</w:t>
      </w:r>
      <w:r>
        <w:rPr>
          <w:spacing w:val="3"/>
        </w:rPr>
        <w:t>码头、仓库、营业机构的经营活动与保养维修等项费用，视具体情况而</w:t>
      </w:r>
      <w:r>
        <w:rPr>
          <w:spacing w:val="3"/>
        </w:rPr>
        <w:t>定。一般将不受运行里程影响的站场费分摊到运行里程上去。从而出现</w:t>
      </w:r>
      <w:r>
        <w:rPr>
          <w:spacing w:val="3"/>
        </w:rPr>
        <w:t>了长距离运输的每英里费用低于短距离单位运费的情况，称单位运价递</w:t>
      </w:r>
      <w:r>
        <w:rPr>
          <w:spacing w:val="-1"/>
        </w:rPr>
        <w:t>减规律。</w:t>
      </w:r>
    </w:p>
    <w:p>
      <w:pPr>
        <w:pStyle w:val="BodyText"/>
        <w:ind w:left="1877"/>
        <w:spacing w:before="1" w:line="218" w:lineRule="auto"/>
        <w:rPr/>
      </w:pPr>
      <w:r>
        <w:rPr>
          <w:spacing w:val="3"/>
        </w:rPr>
        <w:t>③运费与经济活动区位</w:t>
      </w:r>
    </w:p>
    <w:p>
      <w:pPr>
        <w:pStyle w:val="BodyText"/>
        <w:ind w:left="1868"/>
        <w:spacing w:before="215" w:line="221" w:lineRule="auto"/>
        <w:rPr/>
      </w:pPr>
      <w:r>
        <w:rPr>
          <w:spacing w:val="4"/>
        </w:rPr>
        <w:t>A.端点区位和终点区位优于中间区位的原理，中间转运点区位最优理论。</w:t>
      </w:r>
    </w:p>
    <w:p>
      <w:pPr>
        <w:pStyle w:val="BodyText"/>
        <w:ind w:left="1871"/>
        <w:spacing w:before="211" w:line="221" w:lineRule="auto"/>
        <w:rPr/>
      </w:pPr>
      <w:r>
        <w:rPr>
          <w:spacing w:val="4"/>
        </w:rPr>
        <w:t>B.线性运输费用的两种形式对经济区位的影响</w:t>
      </w:r>
    </w:p>
    <w:p>
      <w:pPr>
        <w:pStyle w:val="BodyText"/>
        <w:ind w:left="2287"/>
        <w:spacing w:before="211" w:line="219" w:lineRule="auto"/>
        <w:rPr/>
      </w:pPr>
      <w:r>
        <w:rPr>
          <w:spacing w:val="4"/>
        </w:rPr>
        <w:t>定价制度一般有比例定价、区段定价、远距离递减定价、均一定价。实际上是两种方式：</w:t>
      </w:r>
    </w:p>
    <w:p>
      <w:pPr>
        <w:pStyle w:val="BodyText"/>
        <w:ind w:left="1882" w:right="2036" w:firstLine="397"/>
        <w:spacing w:before="212" w:line="321" w:lineRule="auto"/>
        <w:rPr/>
      </w:pPr>
      <w:r>
        <w:rPr>
          <w:spacing w:val="4"/>
        </w:rPr>
        <w:t>a.曲线线性运输费用：随着距离的增长，运价是在逐渐减少的比</w:t>
      </w:r>
      <w:r>
        <w:rPr>
          <w:spacing w:val="3"/>
        </w:rPr>
        <w:t>例上进行的。即运输距离越远，运价增</w:t>
      </w:r>
      <w:r>
        <w:rPr>
          <w:spacing w:val="1"/>
        </w:rPr>
        <w:t>长的比例越小。</w:t>
      </w:r>
    </w:p>
    <w:p>
      <w:pPr>
        <w:pStyle w:val="BodyText"/>
        <w:ind w:left="1885" w:right="2036" w:firstLine="386"/>
        <w:spacing w:before="4" w:line="320" w:lineRule="auto"/>
        <w:rPr/>
      </w:pPr>
      <w:r>
        <w:rPr>
          <w:spacing w:val="4"/>
        </w:rPr>
        <w:t>b.阶段式线性运输费用：将运输线路划分为不同的运输区段，在同一运输区段内运</w:t>
      </w:r>
      <w:r>
        <w:rPr>
          <w:spacing w:val="3"/>
        </w:rPr>
        <w:t>输价格比例相等。因</w:t>
      </w:r>
      <w:r>
        <w:rPr>
          <w:spacing w:val="4"/>
        </w:rPr>
        <w:t>为理论上说，沿运输线上的每一个停靠点都应有不同的运费价格，但在实际</w:t>
      </w:r>
      <w:r>
        <w:rPr>
          <w:spacing w:val="3"/>
        </w:rPr>
        <w:t>管理运作上既费时又不方便，</w:t>
      </w:r>
      <w:r>
        <w:rPr>
          <w:spacing w:val="3"/>
        </w:rPr>
        <w:t>阶梯式运费原理具有重要的实践意义。</w:t>
      </w:r>
    </w:p>
    <w:p>
      <w:pPr>
        <w:ind w:left="1882" w:right="2041" w:hanging="9"/>
        <w:spacing w:before="1" w:line="319" w:lineRule="auto"/>
        <w:rPr>
          <w:rFonts w:ascii="KaiTi" w:hAnsi="KaiTi" w:eastAsia="KaiTi" w:cs="KaiTi"/>
          <w:sz w:val="39"/>
          <w:szCs w:val="39"/>
        </w:rPr>
      </w:pPr>
      <w:r>
        <w:rPr>
          <w:rFonts w:ascii="KaiTi" w:hAnsi="KaiTi" w:eastAsia="KaiTi" w:cs="KaiTi"/>
          <w:sz w:val="39"/>
          <w:szCs w:val="39"/>
          <w:spacing w:val="3"/>
        </w:rPr>
        <w:t>如</w:t>
      </w:r>
      <w:r>
        <w:rPr>
          <w:rFonts w:ascii="KaiTi" w:hAnsi="KaiTi" w:eastAsia="KaiTi" w:cs="KaiTi"/>
          <w:sz w:val="39"/>
          <w:szCs w:val="39"/>
          <w:spacing w:val="-60"/>
        </w:rPr>
        <w:t xml:space="preserve"> </w:t>
      </w:r>
      <w:r>
        <w:rPr>
          <w:rFonts w:ascii="KaiTi" w:hAnsi="KaiTi" w:eastAsia="KaiTi" w:cs="KaiTi"/>
          <w:sz w:val="39"/>
          <w:szCs w:val="39"/>
          <w:spacing w:val="3"/>
        </w:rPr>
        <w:t>R</w:t>
      </w:r>
      <w:r>
        <w:rPr>
          <w:rFonts w:ascii="KaiTi" w:hAnsi="KaiTi" w:eastAsia="KaiTi" w:cs="KaiTi"/>
          <w:sz w:val="39"/>
          <w:szCs w:val="39"/>
          <w:spacing w:val="-63"/>
        </w:rPr>
        <w:t xml:space="preserve"> </w:t>
      </w:r>
      <w:r>
        <w:rPr>
          <w:rFonts w:ascii="KaiTi" w:hAnsi="KaiTi" w:eastAsia="KaiTi" w:cs="KaiTi"/>
          <w:sz w:val="39"/>
          <w:szCs w:val="39"/>
          <w:spacing w:val="3"/>
        </w:rPr>
        <w:t>为原料地，</w:t>
      </w:r>
      <w:r>
        <w:rPr>
          <w:rFonts w:ascii="KaiTi" w:hAnsi="KaiTi" w:eastAsia="KaiTi" w:cs="KaiTi"/>
          <w:sz w:val="39"/>
          <w:szCs w:val="39"/>
        </w:rPr>
        <w:t>AB</w:t>
      </w:r>
      <w:r>
        <w:rPr>
          <w:rFonts w:ascii="KaiTi" w:hAnsi="KaiTi" w:eastAsia="KaiTi" w:cs="KaiTi"/>
          <w:sz w:val="39"/>
          <w:szCs w:val="39"/>
          <w:spacing w:val="-57"/>
        </w:rPr>
        <w:t xml:space="preserve"> </w:t>
      </w:r>
      <w:r>
        <w:rPr>
          <w:rFonts w:ascii="KaiTi" w:hAnsi="KaiTi" w:eastAsia="KaiTi" w:cs="KaiTi"/>
          <w:sz w:val="39"/>
          <w:szCs w:val="39"/>
          <w:spacing w:val="3"/>
        </w:rPr>
        <w:t>两地的区位经济效益差别很大，A</w:t>
      </w:r>
      <w:r>
        <w:rPr>
          <w:rFonts w:ascii="KaiTi" w:hAnsi="KaiTi" w:eastAsia="KaiTi" w:cs="KaiTi"/>
          <w:sz w:val="39"/>
          <w:szCs w:val="39"/>
          <w:spacing w:val="-85"/>
        </w:rPr>
        <w:t xml:space="preserve"> </w:t>
      </w:r>
      <w:r>
        <w:rPr>
          <w:rFonts w:ascii="KaiTi" w:hAnsi="KaiTi" w:eastAsia="KaiTi" w:cs="KaiTi"/>
          <w:sz w:val="39"/>
          <w:szCs w:val="39"/>
          <w:spacing w:val="3"/>
        </w:rPr>
        <w:t>往往成为极为有利的经济区位。再如，R</w:t>
      </w:r>
      <w:r>
        <w:rPr>
          <w:rFonts w:ascii="KaiTi" w:hAnsi="KaiTi" w:eastAsia="KaiTi" w:cs="KaiTi"/>
          <w:sz w:val="39"/>
          <w:szCs w:val="39"/>
          <w:spacing w:val="-81"/>
        </w:rPr>
        <w:t xml:space="preserve"> </w:t>
      </w:r>
      <w:r>
        <w:rPr>
          <w:rFonts w:ascii="KaiTi" w:hAnsi="KaiTi" w:eastAsia="KaiTi" w:cs="KaiTi"/>
          <w:sz w:val="39"/>
          <w:szCs w:val="39"/>
          <w:spacing w:val="3"/>
        </w:rPr>
        <w:t>是生产地，</w:t>
      </w:r>
      <w:r>
        <w:rPr>
          <w:rFonts w:ascii="KaiTi" w:hAnsi="KaiTi" w:eastAsia="KaiTi" w:cs="KaiTi"/>
          <w:sz w:val="39"/>
          <w:szCs w:val="39"/>
        </w:rPr>
        <w:t xml:space="preserve"> </w:t>
      </w:r>
      <w:r>
        <w:rPr>
          <w:rFonts w:ascii="KaiTi" w:hAnsi="KaiTi" w:eastAsia="KaiTi" w:cs="KaiTi"/>
          <w:sz w:val="39"/>
          <w:szCs w:val="39"/>
        </w:rPr>
        <w:t>BC</w:t>
      </w:r>
      <w:r>
        <w:rPr>
          <w:rFonts w:ascii="KaiTi" w:hAnsi="KaiTi" w:eastAsia="KaiTi" w:cs="KaiTi"/>
          <w:sz w:val="39"/>
          <w:szCs w:val="39"/>
          <w:spacing w:val="-82"/>
        </w:rPr>
        <w:t xml:space="preserve"> </w:t>
      </w:r>
      <w:r>
        <w:rPr>
          <w:rFonts w:ascii="KaiTi" w:hAnsi="KaiTi" w:eastAsia="KaiTi" w:cs="KaiTi"/>
          <w:sz w:val="39"/>
          <w:szCs w:val="39"/>
          <w:spacing w:val="2"/>
        </w:rPr>
        <w:t>都是潜在的批发市场，C</w:t>
      </w:r>
      <w:r>
        <w:rPr>
          <w:rFonts w:ascii="KaiTi" w:hAnsi="KaiTi" w:eastAsia="KaiTi" w:cs="KaiTi"/>
          <w:sz w:val="39"/>
          <w:szCs w:val="39"/>
          <w:spacing w:val="-93"/>
        </w:rPr>
        <w:t xml:space="preserve"> </w:t>
      </w:r>
      <w:r>
        <w:rPr>
          <w:rFonts w:ascii="KaiTi" w:hAnsi="KaiTi" w:eastAsia="KaiTi" w:cs="KaiTi"/>
          <w:sz w:val="39"/>
          <w:szCs w:val="39"/>
          <w:spacing w:val="2"/>
        </w:rPr>
        <w:t>很可能成为更加重要的批发区位，因</w:t>
      </w:r>
      <w:r>
        <w:rPr>
          <w:rFonts w:ascii="KaiTi" w:hAnsi="KaiTi" w:eastAsia="KaiTi" w:cs="KaiTi"/>
          <w:sz w:val="39"/>
          <w:szCs w:val="39"/>
          <w:spacing w:val="-83"/>
        </w:rPr>
        <w:t xml:space="preserve"> </w:t>
      </w:r>
      <w:r>
        <w:rPr>
          <w:rFonts w:ascii="KaiTi" w:hAnsi="KaiTi" w:eastAsia="KaiTi" w:cs="KaiTi"/>
          <w:sz w:val="39"/>
          <w:szCs w:val="39"/>
          <w:spacing w:val="2"/>
        </w:rPr>
        <w:t>C</w:t>
      </w:r>
      <w:r>
        <w:rPr>
          <w:rFonts w:ascii="KaiTi" w:hAnsi="KaiTi" w:eastAsia="KaiTi" w:cs="KaiTi"/>
          <w:sz w:val="39"/>
          <w:szCs w:val="39"/>
          <w:spacing w:val="-52"/>
        </w:rPr>
        <w:t xml:space="preserve"> </w:t>
      </w:r>
      <w:r>
        <w:rPr>
          <w:rFonts w:ascii="KaiTi" w:hAnsi="KaiTi" w:eastAsia="KaiTi" w:cs="KaiTi"/>
          <w:sz w:val="39"/>
          <w:szCs w:val="39"/>
          <w:spacing w:val="2"/>
        </w:rPr>
        <w:t>点有更大的消费市场和腹地。因此位于</w:t>
      </w:r>
      <w:r>
        <w:rPr>
          <w:rFonts w:ascii="KaiTi" w:hAnsi="KaiTi" w:eastAsia="KaiTi" w:cs="KaiTi"/>
          <w:sz w:val="39"/>
          <w:szCs w:val="39"/>
          <w:spacing w:val="4"/>
        </w:rPr>
        <w:t>运输区段分界点两侧的站场或城镇，常常成为大城市发展的重要区位。</w:t>
      </w:r>
    </w:p>
    <w:p>
      <w:pPr>
        <w:pStyle w:val="BodyText"/>
        <w:ind w:left="1891"/>
        <w:spacing w:before="9" w:line="221" w:lineRule="auto"/>
        <w:rPr/>
      </w:pPr>
      <w:r>
        <w:rPr>
          <w:spacing w:val="6"/>
        </w:rPr>
        <w:t>（2）交通便捷程度对区位选择的影响</w:t>
      </w:r>
      <w:r>
        <w:rPr>
          <w:spacing w:val="-24"/>
        </w:rPr>
        <w:t>：（</w:t>
      </w:r>
      <w:r>
        <w:rPr>
          <w:spacing w:val="6"/>
        </w:rPr>
        <w:t>提纲未提及）</w:t>
      </w:r>
    </w:p>
    <w:p>
      <w:pPr>
        <w:pStyle w:val="BodyText"/>
        <w:ind w:left="1888" w:right="2084"/>
        <w:spacing w:before="209" w:line="323" w:lineRule="auto"/>
        <w:rPr/>
      </w:pPr>
      <w:r>
        <w:rPr>
          <w:spacing w:val="3"/>
        </w:rPr>
        <w:t>交通便捷程度主要取决于交通网的完善程度。交通网可以用密度与</w:t>
      </w:r>
      <w:r>
        <w:rPr>
          <w:spacing w:val="2"/>
        </w:rPr>
        <w:t>结构来表述，其他条件不变的情况下，</w:t>
      </w:r>
      <w:r>
        <w:rPr>
          <w:spacing w:val="3"/>
        </w:rPr>
        <w:t>交通网密度越大，交通越便利（地理可达性）。</w:t>
      </w:r>
    </w:p>
    <w:p>
      <w:pPr>
        <w:spacing w:line="323" w:lineRule="auto"/>
        <w:sectPr>
          <w:headerReference w:type="default" r:id="rId19"/>
          <w:footerReference w:type="default" r:id="rId20"/>
          <w:pgSz w:w="22399" w:h="31680"/>
          <w:pgMar w:top="400" w:right="97" w:bottom="1373" w:left="265" w:header="0" w:footer="1074" w:gutter="0"/>
        </w:sectPr>
        <w:rPr/>
      </w:pPr>
    </w:p>
    <w:p>
      <w:pPr>
        <w:spacing w:line="331" w:lineRule="auto"/>
        <w:rPr>
          <w:rFonts w:ascii="Arial"/>
          <w:sz w:val="21"/>
        </w:rPr>
      </w:pPr>
      <w:r/>
    </w:p>
    <w:p>
      <w:pPr>
        <w:spacing w:line="331" w:lineRule="auto"/>
        <w:rPr>
          <w:rFonts w:ascii="Arial"/>
          <w:sz w:val="21"/>
        </w:rPr>
      </w:pPr>
      <w:r/>
    </w:p>
    <w:p>
      <w:pPr>
        <w:ind w:firstLine="5475"/>
        <w:spacing w:line="7726" w:lineRule="exact"/>
        <w:rPr/>
      </w:pPr>
      <w:r>
        <w:rPr>
          <w:position w:val="-154"/>
        </w:rPr>
        <w:drawing>
          <wp:inline distT="0" distB="0" distL="0" distR="0">
            <wp:extent cx="7038677" cy="4905573"/>
            <wp:effectExtent l="0" t="0" r="0" b="0"/>
            <wp:docPr id="28" name="IM 28"/>
            <wp:cNvGraphicFramePr/>
            <a:graphic>
              <a:graphicData uri="http://schemas.openxmlformats.org/drawingml/2006/picture">
                <pic:pic>
                  <pic:nvPicPr>
                    <pic:cNvPr id="28" name="IM 28"/>
                    <pic:cNvPicPr/>
                  </pic:nvPicPr>
                  <pic:blipFill>
                    <a:blip r:embed="rId23"/>
                    <a:stretch>
                      <a:fillRect/>
                    </a:stretch>
                  </pic:blipFill>
                  <pic:spPr>
                    <a:xfrm rot="0">
                      <a:off x="0" y="0"/>
                      <a:ext cx="7038677" cy="4905573"/>
                    </a:xfrm>
                    <a:prstGeom prst="rect">
                      <a:avLst/>
                    </a:prstGeom>
                  </pic:spPr>
                </pic:pic>
              </a:graphicData>
            </a:graphic>
          </wp:inline>
        </w:drawing>
      </w:r>
    </w:p>
    <w:p>
      <w:pPr>
        <w:pStyle w:val="BodyText"/>
        <w:ind w:left="1975"/>
        <w:spacing w:before="205" w:line="221" w:lineRule="auto"/>
        <w:rPr/>
      </w:pPr>
      <w:r>
        <w:rPr>
          <w:spacing w:val="3"/>
        </w:rPr>
        <w:t>（3）交通运输方式对区位选择的影响</w:t>
      </w:r>
    </w:p>
    <w:p>
      <w:pPr>
        <w:pStyle w:val="BodyText"/>
        <w:ind w:left="1966" w:right="1425" w:hanging="4"/>
        <w:spacing w:before="209" w:line="321" w:lineRule="auto"/>
        <w:rPr/>
      </w:pPr>
      <w:r>
        <w:rPr>
          <w:spacing w:val="3"/>
        </w:rPr>
        <w:t>①公路运输对区位选择的影响（短途</w:t>
      </w:r>
      <w:r>
        <w:rPr>
          <w:spacing w:val="20"/>
        </w:rPr>
        <w:t>）：</w:t>
      </w:r>
      <w:r>
        <w:rPr>
          <w:spacing w:val="3"/>
        </w:rPr>
        <w:t>具有场站费用小、线路运输成本高等特点。其中，高速公路已经</w:t>
      </w:r>
      <w:r>
        <w:rPr>
          <w:spacing w:val="3"/>
        </w:rPr>
        <w:t>成为公路运输影响经济活动区位选择的重要方式。</w:t>
      </w:r>
    </w:p>
    <w:p>
      <w:pPr>
        <w:pStyle w:val="BodyText"/>
        <w:ind w:left="1962" w:right="1420" w:hanging="1"/>
        <w:spacing w:before="2" w:line="320" w:lineRule="auto"/>
        <w:rPr/>
      </w:pPr>
      <w:r>
        <w:rPr>
          <w:spacing w:val="4"/>
        </w:rPr>
        <w:t>②铁路运输对区位选择的影响（中途</w:t>
      </w:r>
      <w:r>
        <w:rPr>
          <w:spacing w:val="12"/>
        </w:rPr>
        <w:t>）：</w:t>
      </w:r>
      <w:r>
        <w:rPr>
          <w:spacing w:val="4"/>
        </w:rPr>
        <w:t>具有战场成本高</w:t>
      </w:r>
      <w:r>
        <w:rPr>
          <w:spacing w:val="3"/>
        </w:rPr>
        <w:t>、线路运输成本居于中等水平的特点。其中，高</w:t>
      </w:r>
      <w:r>
        <w:rPr>
          <w:spacing w:val="5"/>
        </w:rPr>
        <w:t>速铁路具有运行快、安全性高、载客量大、全天</w:t>
      </w:r>
      <w:r>
        <w:rPr>
          <w:spacing w:val="4"/>
        </w:rPr>
        <w:t>候运行等优点，扩大了经济活动区位选择的范围。</w:t>
      </w:r>
    </w:p>
    <w:p>
      <w:pPr>
        <w:pStyle w:val="BodyText"/>
        <w:ind w:left="1996" w:right="1420" w:hanging="35"/>
        <w:spacing w:before="3" w:line="320" w:lineRule="auto"/>
        <w:rPr/>
      </w:pPr>
      <w:r>
        <w:rPr>
          <w:spacing w:val="4"/>
        </w:rPr>
        <w:t>③航空运输队区位选择的影响：航空运输具有快捷高效、安全舒适等特点。航空运输对区位选</w:t>
      </w:r>
      <w:r>
        <w:rPr>
          <w:spacing w:val="3"/>
        </w:rPr>
        <w:t>择的影响集</w:t>
      </w:r>
      <w:r>
        <w:rPr>
          <w:spacing w:val="3"/>
        </w:rPr>
        <w:t>中体现在机场产业上。机场产业主要由两大部分组成，一是机场业务关联产业，二是在机场周围地区发展</w:t>
      </w:r>
      <w:r>
        <w:rPr>
          <w:spacing w:val="-1"/>
        </w:rPr>
        <w:t>的与空运相关的产业。</w:t>
      </w:r>
    </w:p>
    <w:p>
      <w:pPr>
        <w:pStyle w:val="BodyText"/>
        <w:ind w:left="1962" w:right="1420" w:hanging="1"/>
        <w:spacing w:before="2" w:line="320" w:lineRule="auto"/>
        <w:rPr/>
      </w:pPr>
      <w:r>
        <w:rPr>
          <w:spacing w:val="4"/>
        </w:rPr>
        <w:t>④水路运输对区位选择的影响（长途</w:t>
      </w:r>
      <w:r>
        <w:rPr>
          <w:spacing w:val="10"/>
        </w:rPr>
        <w:t>）：</w:t>
      </w:r>
      <w:r>
        <w:rPr>
          <w:spacing w:val="4"/>
        </w:rPr>
        <w:t>水运具有线路运输成本</w:t>
      </w:r>
      <w:r>
        <w:rPr>
          <w:spacing w:val="3"/>
        </w:rPr>
        <w:t>低、站场成本高等特点，是长途运输最为</w:t>
      </w:r>
      <w:r>
        <w:rPr>
          <w:spacing w:val="2"/>
        </w:rPr>
        <w:t>廉价的运输方式。</w:t>
      </w:r>
    </w:p>
    <w:p>
      <w:pPr>
        <w:pStyle w:val="BodyText"/>
        <w:ind w:left="1966"/>
        <w:spacing w:before="2" w:line="220" w:lineRule="auto"/>
        <w:rPr/>
      </w:pPr>
      <w:r>
        <w:rPr>
          <w:b/>
          <w:bCs/>
          <w:spacing w:val="1"/>
        </w:rPr>
        <w:t>8.政策因素对经济活动区位的影响</w:t>
      </w:r>
    </w:p>
    <w:p>
      <w:pPr>
        <w:pStyle w:val="BodyText"/>
        <w:ind w:left="1975"/>
        <w:spacing w:before="211" w:line="220" w:lineRule="auto"/>
        <w:rPr/>
      </w:pPr>
      <w:r>
        <w:rPr>
          <w:spacing w:val="3"/>
        </w:rPr>
        <w:t>（1）政府购买本身形成庞大的市场：</w:t>
      </w:r>
    </w:p>
    <w:p>
      <w:pPr>
        <w:pStyle w:val="BodyText"/>
        <w:ind w:left="1962" w:right="1425"/>
        <w:spacing w:before="208" w:line="321" w:lineRule="auto"/>
        <w:jc w:val="both"/>
        <w:rPr/>
      </w:pPr>
      <w:r>
        <w:rPr>
          <w:spacing w:val="4"/>
        </w:rPr>
        <w:t>政府作为消费者表现在：为维系政府管理职能的正常运转必须拥有政府用建筑物</w:t>
      </w:r>
      <w:r>
        <w:rPr>
          <w:spacing w:val="3"/>
        </w:rPr>
        <w:t>、政府办公用设备以及其</w:t>
      </w:r>
      <w:r>
        <w:rPr>
          <w:spacing w:val="4"/>
        </w:rPr>
        <w:t>它政府所需求的产品或服务；政府为维系国家安全以及社会治安所产生的设施与</w:t>
      </w:r>
      <w:r>
        <w:rPr>
          <w:spacing w:val="3"/>
        </w:rPr>
        <w:t>装备需求；政府对外交往</w:t>
      </w:r>
      <w:r>
        <w:rPr>
          <w:spacing w:val="4"/>
        </w:rPr>
        <w:t>行为以及对外援助所产生的需求；政府建设与管理的为公众服务的共用基础设施</w:t>
      </w:r>
      <w:r>
        <w:rPr>
          <w:spacing w:val="3"/>
        </w:rPr>
        <w:t>建设与管理需求等；政府</w:t>
      </w:r>
      <w:r>
        <w:rPr>
          <w:spacing w:val="4"/>
        </w:rPr>
        <w:t>在灾害发生下的需求以及战争状态下的紧急需求等。在国内市场需求不足时，政</w:t>
      </w:r>
      <w:r>
        <w:rPr>
          <w:spacing w:val="3"/>
        </w:rPr>
        <w:t>府常常通过加大对基础设</w:t>
      </w:r>
      <w:r>
        <w:rPr>
          <w:spacing w:val="3"/>
        </w:rPr>
        <w:t>施的投入，来刺激市场的有效需求。</w:t>
      </w:r>
    </w:p>
    <w:p>
      <w:pPr>
        <w:pStyle w:val="BodyText"/>
        <w:ind w:left="1966" w:right="1421" w:firstLine="9"/>
        <w:spacing w:before="3" w:line="320" w:lineRule="auto"/>
        <w:rPr/>
      </w:pPr>
      <w:r>
        <w:rPr>
          <w:spacing w:val="6"/>
        </w:rPr>
        <w:t>（2）政府通过制定相应的政策、法规规范经济活动行为，促进自由竞争环境形成；</w:t>
      </w:r>
      <w:r>
        <w:rPr>
          <w:spacing w:val="-105"/>
        </w:rPr>
        <w:t xml:space="preserve"> </w:t>
      </w:r>
      <w:r>
        <w:rPr>
          <w:spacing w:val="6"/>
        </w:rPr>
        <w:t>良好</w:t>
      </w:r>
      <w:r>
        <w:rPr>
          <w:spacing w:val="5"/>
        </w:rPr>
        <w:t>的政策环境是经</w:t>
      </w:r>
      <w:r>
        <w:rPr>
          <w:spacing w:val="4"/>
        </w:rPr>
        <w:t>济活动的重要保证，可以增加市场开放度，维护市场秩序并加强管理，促进经济发展。</w:t>
      </w:r>
    </w:p>
    <w:p>
      <w:pPr>
        <w:pStyle w:val="BodyText"/>
        <w:ind w:left="1970" w:right="1420" w:hanging="18"/>
        <w:spacing w:before="2" w:line="320" w:lineRule="auto"/>
        <w:rPr/>
      </w:pPr>
      <w:r>
        <w:rPr>
          <w:spacing w:val="4"/>
        </w:rPr>
        <w:t>A.区域政策：政府通过规划和政府对特定地区的基础设施的投入，引导经济活动在空间上向某一特定区域</w:t>
      </w:r>
      <w:r>
        <w:rPr>
          <w:spacing w:val="-6"/>
        </w:rPr>
        <w:t>发展；</w:t>
      </w:r>
    </w:p>
    <w:p>
      <w:pPr>
        <w:pStyle w:val="BodyText"/>
        <w:ind w:left="1955"/>
        <w:spacing w:line="220" w:lineRule="auto"/>
        <w:rPr/>
      </w:pPr>
      <w:r>
        <w:rPr>
          <w:spacing w:val="4"/>
        </w:rPr>
        <w:t>B.产业政策：政府通过税收优惠以及财政补贴等经济政策调节经济活动区位；</w:t>
      </w:r>
    </w:p>
    <w:p>
      <w:pPr>
        <w:pStyle w:val="BodyText"/>
        <w:ind w:left="1961"/>
        <w:spacing w:before="212" w:line="221" w:lineRule="auto"/>
        <w:rPr/>
      </w:pPr>
      <w:r>
        <w:drawing>
          <wp:anchor distT="0" distB="0" distL="0" distR="0" simplePos="0" relativeHeight="251683840" behindDoc="0" locked="0" layoutInCell="1" allowOverlap="1">
            <wp:simplePos x="0" y="0"/>
            <wp:positionH relativeFrom="column">
              <wp:posOffset>0</wp:posOffset>
            </wp:positionH>
            <wp:positionV relativeFrom="paragraph">
              <wp:posOffset>311367</wp:posOffset>
            </wp:positionV>
            <wp:extent cx="13654178" cy="1902340"/>
            <wp:effectExtent l="0" t="0" r="0" b="0"/>
            <wp:wrapNone/>
            <wp:docPr id="30" name="IM 30"/>
            <wp:cNvGraphicFramePr/>
            <a:graphic>
              <a:graphicData uri="http://schemas.openxmlformats.org/drawingml/2006/picture">
                <pic:pic>
                  <pic:nvPicPr>
                    <pic:cNvPr id="30" name="IM 30"/>
                    <pic:cNvPicPr/>
                  </pic:nvPicPr>
                  <pic:blipFill>
                    <a:blip r:embed="rId24"/>
                    <a:stretch>
                      <a:fillRect/>
                    </a:stretch>
                  </pic:blipFill>
                  <pic:spPr>
                    <a:xfrm rot="0">
                      <a:off x="0" y="0"/>
                      <a:ext cx="13654178" cy="1902340"/>
                    </a:xfrm>
                    <a:prstGeom prst="rect">
                      <a:avLst/>
                    </a:prstGeom>
                  </pic:spPr>
                </pic:pic>
              </a:graphicData>
            </a:graphic>
          </wp:anchor>
        </w:drawing>
      </w:r>
      <w:r>
        <w:rPr>
          <w:spacing w:val="5"/>
        </w:rPr>
        <w:t>C.环境政策：制定环境保护和污染控制法规，严格</w:t>
      </w:r>
      <w:r>
        <w:rPr>
          <w:spacing w:val="4"/>
        </w:rPr>
        <w:t>筛选进驻的行业与企业，大力度处罚污染企业。</w:t>
      </w:r>
    </w:p>
    <w:p>
      <w:pPr>
        <w:pStyle w:val="BodyText"/>
        <w:ind w:left="1966"/>
        <w:spacing w:before="210" w:line="222" w:lineRule="auto"/>
        <w:rPr/>
      </w:pPr>
      <w:r>
        <w:rPr>
          <w:b/>
          <w:bCs/>
        </w:rPr>
        <w:t>9.可进入性对经济活动区位的影响</w:t>
      </w:r>
    </w:p>
    <w:p>
      <w:pPr>
        <w:pStyle w:val="BodyText"/>
        <w:ind w:left="1962"/>
        <w:spacing w:before="209" w:line="219" w:lineRule="auto"/>
        <w:rPr/>
      </w:pPr>
      <w:r>
        <w:rPr>
          <w:spacing w:val="3"/>
        </w:rPr>
        <w:t>①地理可进入性：取决于地理位置和距离；</w:t>
      </w:r>
    </w:p>
    <w:p>
      <w:pPr>
        <w:pStyle w:val="BodyText"/>
        <w:ind w:left="1961"/>
        <w:spacing w:before="214" w:line="219" w:lineRule="auto"/>
        <w:rPr/>
      </w:pPr>
      <w:r>
        <w:rPr>
          <w:spacing w:val="4"/>
        </w:rPr>
        <w:t>②经济可进入性：指场所的对外交往成本高低，取决于运费、通信费；</w:t>
      </w:r>
    </w:p>
    <w:p>
      <w:pPr>
        <w:pStyle w:val="BodyText"/>
        <w:ind w:left="1961"/>
        <w:spacing w:before="215" w:line="219" w:lineRule="auto"/>
        <w:rPr/>
      </w:pPr>
      <w:r>
        <w:rPr>
          <w:spacing w:val="4"/>
        </w:rPr>
        <w:t>③制度可进入性：由制度因素决定的场所对外生产要素和商品交往的方便程度；</w:t>
      </w:r>
    </w:p>
    <w:p>
      <w:pPr>
        <w:pStyle w:val="BodyText"/>
        <w:ind w:left="1961"/>
        <w:spacing w:before="214" w:line="219" w:lineRule="auto"/>
        <w:rPr/>
      </w:pPr>
      <w:r>
        <w:rPr>
          <w:spacing w:val="4"/>
        </w:rPr>
        <w:t>④社会可进入性：由社会因素（包括语言、文化等）所决定的场所对外交往的便利程度。</w:t>
      </w:r>
    </w:p>
    <w:p>
      <w:pPr>
        <w:spacing w:line="219" w:lineRule="auto"/>
        <w:sectPr>
          <w:headerReference w:type="default" r:id="rId21"/>
          <w:footerReference w:type="default" r:id="rId22"/>
          <w:pgSz w:w="22399" w:h="31680"/>
          <w:pgMar w:top="400" w:right="713" w:bottom="1377" w:left="181" w:header="0" w:footer="1074" w:gutter="0"/>
        </w:sectPr>
        <w:rPr/>
      </w:pPr>
    </w:p>
    <w:p>
      <w:pPr>
        <w:spacing w:line="31626" w:lineRule="exact"/>
        <w:rPr/>
      </w:pPr>
      <w:r>
        <w:rPr>
          <w:position w:val="-632"/>
        </w:rPr>
        <w:drawing>
          <wp:inline distT="0" distB="0" distL="0" distR="0">
            <wp:extent cx="14223102" cy="20082744"/>
            <wp:effectExtent l="0" t="0" r="0" b="0"/>
            <wp:docPr id="32" name="IM 32"/>
            <wp:cNvGraphicFramePr/>
            <a:graphic>
              <a:graphicData uri="http://schemas.openxmlformats.org/drawingml/2006/picture">
                <pic:pic>
                  <pic:nvPicPr>
                    <pic:cNvPr id="32" name="IM 32"/>
                    <pic:cNvPicPr/>
                  </pic:nvPicPr>
                  <pic:blipFill>
                    <a:blip r:embed="rId25"/>
                    <a:stretch>
                      <a:fillRect/>
                    </a:stretch>
                  </pic:blipFill>
                  <pic:spPr>
                    <a:xfrm rot="0">
                      <a:off x="0" y="0"/>
                      <a:ext cx="14223102" cy="20082744"/>
                    </a:xfrm>
                    <a:prstGeom prst="rect">
                      <a:avLst/>
                    </a:prstGeom>
                  </pic:spPr>
                </pic:pic>
              </a:graphicData>
            </a:graphic>
          </wp:inline>
        </w:drawing>
      </w:r>
    </w:p>
    <w:p>
      <w:pPr>
        <w:spacing w:line="31626" w:lineRule="exact"/>
        <w:sectPr>
          <w:footerReference w:type="default" r:id="rId5"/>
          <w:pgSz w:w="22399" w:h="31680"/>
          <w:pgMar w:top="21" w:right="0" w:bottom="21" w:left="0" w:header="0" w:footer="0" w:gutter="0"/>
        </w:sectPr>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9151"/>
        <w:spacing w:before="133" w:line="221" w:lineRule="auto"/>
        <w:outlineLvl w:val="0"/>
        <w:rPr>
          <w:sz w:val="41"/>
          <w:szCs w:val="41"/>
        </w:rPr>
      </w:pPr>
      <w:r>
        <w:rPr>
          <w:sz w:val="41"/>
          <w:szCs w:val="41"/>
          <w:b/>
          <w:bCs/>
          <w:spacing w:val="-8"/>
        </w:rPr>
        <w:t>第三章</w:t>
      </w:r>
      <w:r>
        <w:rPr>
          <w:sz w:val="41"/>
          <w:szCs w:val="41"/>
          <w:spacing w:val="49"/>
        </w:rPr>
        <w:t xml:space="preserve"> </w:t>
      </w:r>
      <w:r>
        <w:rPr>
          <w:sz w:val="41"/>
          <w:szCs w:val="41"/>
          <w:b/>
          <w:bCs/>
          <w:spacing w:val="-8"/>
        </w:rPr>
        <w:t>区位理论</w:t>
      </w:r>
    </w:p>
    <w:p>
      <w:pPr>
        <w:pStyle w:val="BodyText"/>
        <w:ind w:left="1646" w:right="1766" w:firstLine="27"/>
        <w:spacing w:before="257" w:line="339" w:lineRule="auto"/>
        <w:jc w:val="both"/>
        <w:rPr>
          <w:sz w:val="41"/>
          <w:szCs w:val="41"/>
        </w:rPr>
      </w:pPr>
      <w:r>
        <w:rPr>
          <w:sz w:val="41"/>
          <w:szCs w:val="41"/>
          <w:b/>
          <w:bCs/>
          <w:color w:val="4E6127"/>
          <w:spacing w:val="-3"/>
        </w:rPr>
        <w:t>区位论你只要去掌握它的主要内容是什么，然后它主要的结论和评价。</w:t>
      </w:r>
      <w:r>
        <w:rPr>
          <w:sz w:val="41"/>
          <w:szCs w:val="41"/>
          <w:b/>
          <w:bCs/>
          <w:color w:val="4E6127"/>
          <w:spacing w:val="-4"/>
        </w:rPr>
        <w:t>假设条件我不会去考。但是你</w:t>
      </w:r>
      <w:r>
        <w:rPr>
          <w:sz w:val="41"/>
          <w:szCs w:val="41"/>
          <w:b/>
          <w:bCs/>
          <w:color w:val="4E6127"/>
          <w:spacing w:val="-2"/>
        </w:rPr>
        <w:t>至少你要知道度杜能的古典的农业区位理论</w:t>
      </w:r>
      <w:r>
        <w:rPr>
          <w:sz w:val="41"/>
          <w:szCs w:val="41"/>
          <w:b/>
          <w:bCs/>
          <w:color w:val="4E6127"/>
          <w:spacing w:val="-3"/>
        </w:rPr>
        <w:t>，它的内容是什么？主要的内容是什么？然后他有什么样</w:t>
      </w:r>
      <w:r>
        <w:rPr>
          <w:sz w:val="41"/>
          <w:szCs w:val="41"/>
          <w:b/>
          <w:bCs/>
          <w:color w:val="4E6127"/>
          <w:spacing w:val="-1"/>
        </w:rPr>
        <w:t>一个结论，他的评价是怎么样的？</w:t>
      </w:r>
    </w:p>
    <w:p>
      <w:pPr>
        <w:pStyle w:val="BodyText"/>
        <w:ind w:left="1650"/>
        <w:spacing w:before="2" w:line="221" w:lineRule="auto"/>
        <w:rPr>
          <w:sz w:val="41"/>
          <w:szCs w:val="41"/>
        </w:rPr>
      </w:pPr>
      <w:r>
        <w:rPr>
          <w:sz w:val="41"/>
          <w:szCs w:val="41"/>
          <w:b/>
          <w:bCs/>
          <w:spacing w:val="-1"/>
        </w:rPr>
        <w:t>一、古典农业与工业区位论</w:t>
      </w:r>
    </w:p>
    <w:p>
      <w:pPr>
        <w:pStyle w:val="BodyText"/>
        <w:ind w:left="1625"/>
        <w:spacing w:before="260" w:line="223" w:lineRule="auto"/>
        <w:tabs>
          <w:tab w:val="left" w:pos="1861"/>
        </w:tabs>
        <w:rPr/>
      </w:pPr>
      <w:r>
        <w:rPr>
          <w:sz w:val="41"/>
          <w:szCs w:val="41"/>
          <w:u w:val="single" w:color="auto"/>
        </w:rPr>
        <w:tab/>
      </w:r>
      <w:r>
        <w:rPr>
          <w:sz w:val="41"/>
          <w:szCs w:val="41"/>
          <w:b/>
          <w:bCs/>
          <w:u w:val="single" w:color="auto"/>
          <w:spacing w:val="-20"/>
        </w:rPr>
        <w:t>（一）</w:t>
      </w:r>
      <w:r>
        <w:rPr>
          <w:b/>
          <w:bCs/>
          <w:u w:val="single" w:color="auto"/>
          <w:spacing w:val="-20"/>
        </w:rPr>
        <w:t>杜能农业区位理论</w:t>
      </w:r>
    </w:p>
    <w:p>
      <w:pPr>
        <w:pStyle w:val="BodyText"/>
        <w:ind w:left="1647" w:right="1770" w:firstLine="24"/>
        <w:spacing w:before="213" w:line="321" w:lineRule="auto"/>
        <w:rPr/>
      </w:pPr>
      <w:r>
        <w:rPr>
          <w:b/>
          <w:bCs/>
        </w:rPr>
        <w:t>1.背景：</w:t>
      </w:r>
      <w:r>
        <w:rPr/>
        <w:t>19</w:t>
      </w:r>
      <w:r>
        <w:rPr>
          <w:spacing w:val="-69"/>
        </w:rPr>
        <w:t xml:space="preserve"> </w:t>
      </w:r>
      <w:r>
        <w:rPr/>
        <w:t>世纪普鲁士进行了农业制度改革，取缔了所有依附于土地所有者的隶属关系，农民在法律上成</w:t>
      </w:r>
      <w:r>
        <w:rPr>
          <w:spacing w:val="4"/>
        </w:rPr>
        <w:t>为了自由农民，出现了农业企业家和农业劳动者构成的农业企业式经营。</w:t>
      </w:r>
    </w:p>
    <w:p>
      <w:pPr>
        <w:pStyle w:val="BodyText"/>
        <w:ind w:left="1647"/>
        <w:spacing w:before="1" w:line="220" w:lineRule="auto"/>
        <w:rPr/>
      </w:pPr>
      <w:r>
        <w:rPr>
          <w:b/>
          <w:bCs/>
          <w:spacing w:val="-2"/>
        </w:rPr>
        <w:t>2.</w:t>
      </w:r>
      <w:r>
        <w:rPr>
          <w:spacing w:val="-108"/>
        </w:rPr>
        <w:t xml:space="preserve"> </w:t>
      </w:r>
      <w:r>
        <w:rPr>
          <w:b/>
          <w:bCs/>
          <w:spacing w:val="-2"/>
        </w:rPr>
        <w:t>目的：</w:t>
      </w:r>
      <w:r>
        <w:rPr>
          <w:spacing w:val="-2"/>
        </w:rPr>
        <w:t>农业生产方式的合理地域配置</w:t>
      </w:r>
    </w:p>
    <w:p>
      <w:pPr>
        <w:pStyle w:val="BodyText"/>
        <w:ind w:left="1650"/>
        <w:spacing w:before="211" w:line="220" w:lineRule="auto"/>
        <w:rPr/>
      </w:pPr>
      <w:r>
        <w:rPr>
          <w:b/>
          <w:bCs/>
          <w:spacing w:val="-1"/>
        </w:rPr>
        <w:t>3.中心思想：</w:t>
      </w:r>
      <w:r>
        <w:rPr>
          <w:spacing w:val="-1"/>
        </w:rPr>
        <w:t>农作物的分布或布局是由距离市场远近决定的，由生产地到销售地（</w:t>
      </w:r>
      <w:r>
        <w:rPr>
          <w:spacing w:val="-2"/>
        </w:rPr>
        <w:t>市场）所需运费决定的。</w:t>
      </w:r>
    </w:p>
    <w:p>
      <w:pPr>
        <w:pStyle w:val="BodyText"/>
        <w:ind w:left="1640"/>
        <w:spacing w:before="212" w:line="221" w:lineRule="auto"/>
        <w:rPr/>
      </w:pPr>
      <w:r>
        <w:rPr>
          <w:b/>
          <w:bCs/>
        </w:rPr>
        <w:t>4.杜能农业区位理论结论：</w:t>
      </w:r>
    </w:p>
    <w:p>
      <w:pPr>
        <w:pStyle w:val="BodyText"/>
        <w:ind w:left="2431"/>
        <w:spacing w:before="211" w:line="228" w:lineRule="auto"/>
        <w:rPr>
          <w:rFonts w:ascii="KaiTi" w:hAnsi="KaiTi" w:eastAsia="KaiTi" w:cs="KaiTi"/>
        </w:rPr>
      </w:pPr>
      <w:r>
        <w:rPr>
          <w:spacing w:val="4"/>
        </w:rPr>
        <w:t>在孤立国内，农业生产布局围绕市场（城市）呈同心圈有规律的布局。</w:t>
      </w:r>
      <w:r>
        <w:rPr>
          <w:rFonts w:ascii="KaiTi" w:hAnsi="KaiTi" w:eastAsia="KaiTi" w:cs="KaiTi"/>
          <w:spacing w:val="4"/>
        </w:rPr>
        <w:t>（杜能圈）</w:t>
      </w:r>
    </w:p>
    <w:p>
      <w:pPr>
        <w:pStyle w:val="BodyText"/>
        <w:ind w:left="1644" w:right="1629" w:firstLine="9"/>
        <w:spacing w:before="194" w:line="321" w:lineRule="auto"/>
        <w:rPr/>
      </w:pPr>
      <w:r>
        <w:rPr>
          <w:b/>
          <w:bCs/>
        </w:rPr>
        <w:t>（1）</w:t>
      </w:r>
      <w:r>
        <w:rPr>
          <w:spacing w:val="-115"/>
        </w:rPr>
        <w:t xml:space="preserve"> </w:t>
      </w:r>
      <w:r>
        <w:rPr>
          <w:b/>
          <w:bCs/>
        </w:rPr>
        <w:t>自由农作区</w:t>
      </w:r>
      <w:r>
        <w:rPr/>
        <w:t>：距市场最近，主要生产易腐难运的产品，如鲜奶和蔬菜。马车时代，无有效储存技</w:t>
      </w:r>
      <w:r>
        <w:rPr>
          <w:spacing w:val="-1"/>
        </w:rPr>
        <w:t>术，</w:t>
      </w:r>
      <w:r>
        <w:rPr>
          <w:spacing w:val="-1"/>
        </w:rPr>
        <w:t>此带不可能自城市向外延伸很远，其范围依</w:t>
      </w:r>
      <w:r>
        <w:rPr>
          <w:spacing w:val="-2"/>
        </w:rPr>
        <w:t>城市的需要</w:t>
      </w:r>
      <w:r>
        <w:rPr>
          <w:rFonts w:ascii="KaiTi" w:hAnsi="KaiTi" w:eastAsia="KaiTi" w:cs="KaiTi"/>
          <w:spacing w:val="-2"/>
        </w:rPr>
        <w:t>（人口规模）</w:t>
      </w:r>
      <w:r>
        <w:rPr>
          <w:spacing w:val="-2"/>
        </w:rPr>
        <w:t>而定。利润高，集约，无荒芜的土地。</w:t>
      </w:r>
    </w:p>
    <w:p>
      <w:pPr>
        <w:pStyle w:val="BodyText"/>
        <w:ind w:left="1648" w:right="1771" w:firstLine="4"/>
        <w:spacing w:before="2" w:line="320" w:lineRule="auto"/>
        <w:rPr/>
      </w:pPr>
      <w:r>
        <w:rPr>
          <w:b/>
          <w:bCs/>
          <w:spacing w:val="7"/>
        </w:rPr>
        <w:t>（2）林业区</w:t>
      </w:r>
      <w:r>
        <w:rPr>
          <w:spacing w:val="7"/>
        </w:rPr>
        <w:t>：产量大，运量大。主要以解决城市的薪材、木材。距近半圈：生产较快的薪炭树种；距远</w:t>
      </w:r>
      <w:r>
        <w:rPr>
          <w:spacing w:val="1"/>
        </w:rPr>
        <w:t>半圈：建筑用木材。</w:t>
      </w:r>
    </w:p>
    <w:p>
      <w:pPr>
        <w:pStyle w:val="BodyText"/>
        <w:ind w:left="1653"/>
        <w:spacing w:before="2" w:line="220" w:lineRule="auto"/>
        <w:rPr/>
      </w:pPr>
      <w:r>
        <w:rPr>
          <w:b/>
          <w:bCs/>
          <w:spacing w:val="2"/>
        </w:rPr>
        <w:t>（3）轮作农业区：</w:t>
      </w:r>
      <w:r>
        <w:rPr>
          <w:spacing w:val="2"/>
        </w:rPr>
        <w:t>为集约化轮作谷物地带</w:t>
      </w:r>
      <w:r>
        <w:rPr>
          <w:spacing w:val="1"/>
        </w:rPr>
        <w:t>，作物每</w:t>
      </w:r>
      <w:r>
        <w:rPr>
          <w:spacing w:val="-73"/>
        </w:rPr>
        <w:t xml:space="preserve"> </w:t>
      </w:r>
      <w:r>
        <w:rPr>
          <w:spacing w:val="1"/>
        </w:rPr>
        <w:t>6</w:t>
      </w:r>
      <w:r>
        <w:rPr>
          <w:spacing w:val="-76"/>
        </w:rPr>
        <w:t xml:space="preserve"> </w:t>
      </w:r>
      <w:r>
        <w:rPr>
          <w:spacing w:val="1"/>
        </w:rPr>
        <w:t>年轮回一次。</w:t>
      </w:r>
    </w:p>
    <w:p>
      <w:pPr>
        <w:pStyle w:val="BodyText"/>
        <w:ind w:left="1653"/>
        <w:spacing w:before="211" w:line="221" w:lineRule="auto"/>
        <w:rPr/>
      </w:pPr>
      <w:r>
        <w:rPr>
          <w:b/>
          <w:bCs/>
          <w:spacing w:val="2"/>
        </w:rPr>
        <w:t>（4）谷草轮作区：</w:t>
      </w:r>
      <w:r>
        <w:rPr>
          <w:spacing w:val="2"/>
        </w:rPr>
        <w:t>谷物、牧草和休闲地轮作，7</w:t>
      </w:r>
      <w:r>
        <w:rPr>
          <w:spacing w:val="-76"/>
        </w:rPr>
        <w:t xml:space="preserve"> </w:t>
      </w:r>
      <w:r>
        <w:rPr>
          <w:spacing w:val="2"/>
        </w:rPr>
        <w:t>年一轮回。</w:t>
      </w:r>
    </w:p>
    <w:p>
      <w:pPr>
        <w:pStyle w:val="BodyText"/>
        <w:ind w:left="1653"/>
        <w:spacing w:before="211" w:line="220" w:lineRule="auto"/>
        <w:rPr/>
      </w:pPr>
      <w:r>
        <w:rPr>
          <w:b/>
          <w:bCs/>
          <w:spacing w:val="1"/>
        </w:rPr>
        <w:t>（5）三圃轮作区：</w:t>
      </w:r>
      <w:r>
        <w:rPr>
          <w:spacing w:val="1"/>
        </w:rPr>
        <w:t>1/3</w:t>
      </w:r>
      <w:r>
        <w:rPr>
          <w:spacing w:val="-67"/>
        </w:rPr>
        <w:t xml:space="preserve"> </w:t>
      </w:r>
      <w:r>
        <w:rPr>
          <w:spacing w:val="1"/>
        </w:rPr>
        <w:t>休闲，1/3</w:t>
      </w:r>
      <w:r>
        <w:rPr>
          <w:spacing w:val="-83"/>
        </w:rPr>
        <w:t xml:space="preserve"> </w:t>
      </w:r>
      <w:r>
        <w:rPr>
          <w:spacing w:val="1"/>
        </w:rPr>
        <w:t>燕麦，1/3</w:t>
      </w:r>
      <w:r>
        <w:rPr>
          <w:spacing w:val="-85"/>
        </w:rPr>
        <w:t xml:space="preserve"> </w:t>
      </w:r>
      <w:r>
        <w:rPr>
          <w:spacing w:val="1"/>
        </w:rPr>
        <w:t>稞麦。各三年一轮回。</w:t>
      </w:r>
    </w:p>
    <w:p>
      <w:pPr>
        <w:pStyle w:val="BodyText"/>
        <w:ind w:left="1653"/>
        <w:spacing w:before="212" w:line="220" w:lineRule="auto"/>
        <w:rPr/>
      </w:pPr>
      <w:r>
        <w:rPr>
          <w:b/>
          <w:bCs/>
          <w:spacing w:val="4"/>
        </w:rPr>
        <w:t>（6）畜牧业区</w:t>
      </w:r>
      <w:r>
        <w:rPr>
          <w:spacing w:val="4"/>
        </w:rPr>
        <w:t>：生产粮食自给。生产牧草养畜，制造乳酪，远销城市。</w:t>
      </w:r>
      <w:r>
        <w:rPr>
          <w:spacing w:val="3"/>
        </w:rPr>
        <w:t>产品：活畜、黄油和奶酪。</w:t>
      </w:r>
    </w:p>
    <w:p>
      <w:pPr>
        <w:pStyle w:val="BodyText"/>
        <w:ind w:left="1650"/>
        <w:spacing w:before="211" w:line="222" w:lineRule="auto"/>
        <w:rPr/>
      </w:pPr>
      <w:r>
        <w:rPr>
          <w:b/>
          <w:bCs/>
          <w:spacing w:val="-13"/>
        </w:rPr>
        <w:t>5.</w:t>
      </w:r>
      <w:r>
        <w:rPr>
          <w:spacing w:val="37"/>
        </w:rPr>
        <w:t xml:space="preserve"> </w:t>
      </w:r>
      <w:r>
        <w:rPr>
          <w:b/>
          <w:bCs/>
          <w:spacing w:val="-13"/>
        </w:rPr>
        <w:t>意义</w:t>
      </w:r>
    </w:p>
    <w:p>
      <w:pPr>
        <w:pStyle w:val="BodyText"/>
        <w:ind w:left="1642" w:right="1664" w:firstLine="801"/>
        <w:spacing w:before="208" w:line="321" w:lineRule="auto"/>
        <w:rPr/>
      </w:pPr>
      <w:r>
        <w:rPr>
          <w:spacing w:val="8"/>
        </w:rPr>
        <w:t>（1）农业地理上的意义：揭示了即使在同样的自然条件下也能够出现农业的空间分</w:t>
      </w:r>
      <w:r>
        <w:rPr>
          <w:spacing w:val="7"/>
        </w:rPr>
        <w:t>异。同时说明两</w:t>
      </w:r>
      <w:r>
        <w:rPr>
          <w:spacing w:val="2"/>
        </w:rPr>
        <w:t>个原理 ①不存在对于所有地域而言的绝对优越的农业生产方式，也即只存在农业生产方</w:t>
      </w:r>
      <w:r>
        <w:rPr>
          <w:spacing w:val="1"/>
        </w:rPr>
        <w:t>式的相对优越性；</w:t>
      </w:r>
    </w:p>
    <w:p>
      <w:pPr>
        <w:pStyle w:val="BodyText"/>
        <w:ind w:left="1643" w:right="1775" w:hanging="4"/>
        <w:spacing w:before="3" w:line="320" w:lineRule="auto"/>
        <w:rPr/>
      </w:pPr>
      <w:r>
        <w:rPr>
          <w:spacing w:val="4"/>
        </w:rPr>
        <w:t>②对农业地域空间分异现象进行理论性、系统性的论述，认为距市场越近，单位面积</w:t>
      </w:r>
      <w:r>
        <w:rPr>
          <w:spacing w:val="3"/>
        </w:rPr>
        <w:t>收益越高，农业生产</w:t>
      </w:r>
      <w:r>
        <w:rPr>
          <w:spacing w:val="4"/>
        </w:rPr>
        <w:t>方式的布局越合理，从经济效益上论证生产布</w:t>
      </w:r>
      <w:r>
        <w:rPr>
          <w:spacing w:val="3"/>
        </w:rPr>
        <w:t>局。</w:t>
      </w:r>
    </w:p>
    <w:p>
      <w:pPr>
        <w:pStyle w:val="BodyText"/>
        <w:ind w:left="1642" w:right="1770" w:firstLine="801"/>
        <w:spacing w:before="3" w:line="320" w:lineRule="auto"/>
        <w:rPr/>
      </w:pPr>
      <w:r>
        <w:rPr>
          <w:spacing w:val="7"/>
        </w:rPr>
        <w:t>（2）研究方法上（经济学上的意义</w:t>
      </w:r>
      <w:r>
        <w:rPr>
          <w:spacing w:val="28"/>
        </w:rPr>
        <w:t>）：</w:t>
      </w:r>
      <w:r>
        <w:rPr>
          <w:spacing w:val="7"/>
        </w:rPr>
        <w:t>杜能为了研究农业布局上的空间差异，采取科学抽象方法，</w:t>
      </w:r>
      <w:r>
        <w:rPr>
          <w:spacing w:val="4"/>
        </w:rPr>
        <w:t>排除其他因素，并且首次将微分学引入经济研究，突出一两各影响因子来探讨农业区位</w:t>
      </w:r>
      <w:r>
        <w:rPr>
          <w:spacing w:val="3"/>
        </w:rPr>
        <w:t>，并采取计量方法</w:t>
      </w:r>
      <w:r>
        <w:rPr/>
        <w:t>加以论证。</w:t>
      </w:r>
    </w:p>
    <w:p>
      <w:pPr>
        <w:pStyle w:val="BodyText"/>
        <w:ind w:left="1645"/>
        <w:spacing w:before="1" w:line="221" w:lineRule="auto"/>
        <w:rPr/>
      </w:pPr>
      <w:r>
        <w:rPr>
          <w:b/>
          <w:bCs/>
          <w:spacing w:val="-3"/>
        </w:rPr>
        <w:t>6.局限性：</w:t>
      </w:r>
    </w:p>
    <w:p>
      <w:pPr>
        <w:pStyle w:val="BodyText"/>
        <w:ind w:left="1640"/>
        <w:spacing w:before="209" w:line="219" w:lineRule="auto"/>
        <w:rPr/>
      </w:pPr>
      <w:r>
        <w:rPr>
          <w:spacing w:val="4"/>
        </w:rPr>
        <w:t>①孤立国条件下的杜能圈，是一种完全均质条件下的理论模式。</w:t>
      </w:r>
    </w:p>
    <w:p>
      <w:pPr>
        <w:pStyle w:val="BodyText"/>
        <w:ind w:left="1646" w:right="1775" w:hanging="7"/>
        <w:spacing w:before="214" w:line="321" w:lineRule="auto"/>
        <w:rPr/>
      </w:pPr>
      <w:r>
        <w:rPr>
          <w:spacing w:val="4"/>
        </w:rPr>
        <w:t>②杜能圈建立在商品农业的基础上，农场以追求最大地租收入为前提。而现实中，农</w:t>
      </w:r>
      <w:r>
        <w:rPr>
          <w:spacing w:val="3"/>
        </w:rPr>
        <w:t>业生产中相当大的部</w:t>
      </w:r>
      <w:r>
        <w:rPr>
          <w:spacing w:val="4"/>
        </w:rPr>
        <w:t>分并非商品性经营，而是自给性经营。即使是商品性经营，经营者的目的也不是永远不变的。</w:t>
      </w:r>
    </w:p>
    <w:p>
      <w:pPr>
        <w:pStyle w:val="BodyText"/>
        <w:ind w:left="1639"/>
        <w:spacing w:before="1" w:line="218" w:lineRule="auto"/>
        <w:rPr/>
      </w:pPr>
      <w:r>
        <w:rPr>
          <w:spacing w:val="5"/>
        </w:rPr>
        <w:t>③技术发展与交通手段的发达也使得杜能理论中起</w:t>
      </w:r>
      <w:r>
        <w:rPr>
          <w:spacing w:val="4"/>
        </w:rPr>
        <w:t>决定性作用的距离因素的制约趋于变小。</w:t>
      </w:r>
    </w:p>
    <w:p>
      <w:pPr>
        <w:pStyle w:val="BodyText"/>
        <w:ind w:left="1639"/>
        <w:spacing w:before="215" w:line="219" w:lineRule="auto"/>
        <w:rPr/>
      </w:pPr>
      <w:r>
        <w:rPr>
          <w:spacing w:val="5"/>
        </w:rPr>
        <w:t>④现代城市周边土地利用方式的多样化也是造成杜能区</w:t>
      </w:r>
      <w:r>
        <w:rPr>
          <w:spacing w:val="4"/>
        </w:rPr>
        <w:t>位理论与现实存在较大偏离的重要因素。</w:t>
      </w:r>
    </w:p>
    <w:p>
      <w:pPr>
        <w:pStyle w:val="BodyText"/>
        <w:ind w:left="1651"/>
        <w:spacing w:before="215" w:line="221" w:lineRule="auto"/>
        <w:rPr/>
      </w:pPr>
      <w:r>
        <w:rPr>
          <w:b/>
          <w:bCs/>
        </w:rPr>
        <w:t>7.理论在现实上的体现：城乡土地利用</w:t>
      </w:r>
    </w:p>
    <w:p>
      <w:pPr>
        <w:pStyle w:val="BodyText"/>
        <w:ind w:left="1653" w:right="1775" w:firstLine="780"/>
        <w:spacing w:before="209" w:line="321" w:lineRule="auto"/>
        <w:rPr/>
      </w:pPr>
      <w:r>
        <w:rPr>
          <w:spacing w:val="4"/>
        </w:rPr>
        <w:t>尽管杜能理论是一个理想状态，但在宏观尺度（国家或大洲）、</w:t>
      </w:r>
      <w:r>
        <w:rPr>
          <w:spacing w:val="3"/>
        </w:rPr>
        <w:t>中观尺度（城市范围）以及微观尺度</w:t>
      </w:r>
      <w:r>
        <w:rPr>
          <w:spacing w:val="2"/>
        </w:rPr>
        <w:t>（农村聚落）仍可找到其范例。</w:t>
      </w:r>
    </w:p>
    <w:p>
      <w:pPr>
        <w:pStyle w:val="BodyText"/>
        <w:ind w:left="1641" w:right="1770" w:hanging="4"/>
        <w:spacing w:before="2" w:line="321" w:lineRule="auto"/>
        <w:rPr/>
      </w:pPr>
      <w:r>
        <w:rPr/>
        <w:t>Eg</w:t>
      </w:r>
      <w:r>
        <w:rPr>
          <w:spacing w:val="4"/>
        </w:rPr>
        <w:t>. 城郊土地利用分布呈现类似杜能环：①近郊：以常年菜地、奶制品为主；②远郊近区：季节性</w:t>
      </w:r>
      <w:r>
        <w:rPr>
          <w:spacing w:val="3"/>
        </w:rPr>
        <w:t>菜、干</w:t>
      </w:r>
      <w:r>
        <w:rPr>
          <w:spacing w:val="3"/>
        </w:rPr>
        <w:t>菜、加工菜、果树； ③远郊远区：粮油为主； ④市辖县：粮油为主；⑤相邻县境：粮油、或林、经作。</w:t>
      </w:r>
    </w:p>
    <w:p>
      <w:pPr>
        <w:spacing w:line="271" w:lineRule="auto"/>
        <w:rPr>
          <w:rFonts w:ascii="Arial"/>
          <w:sz w:val="21"/>
        </w:rPr>
      </w:pPr>
      <w:r/>
    </w:p>
    <w:p>
      <w:pPr>
        <w:spacing w:line="272" w:lineRule="auto"/>
        <w:rPr>
          <w:rFonts w:ascii="Arial"/>
          <w:sz w:val="21"/>
        </w:rPr>
      </w:pPr>
      <w:r/>
    </w:p>
    <w:p>
      <w:pPr>
        <w:pStyle w:val="BodyText"/>
        <w:ind w:left="1625"/>
        <w:spacing w:before="127" w:line="220" w:lineRule="auto"/>
        <w:tabs>
          <w:tab w:val="left" w:pos="1848"/>
        </w:tabs>
        <w:rPr/>
      </w:pPr>
      <w:r>
        <w:rPr>
          <w:u w:val="single" w:color="auto"/>
        </w:rPr>
        <w:tab/>
      </w:r>
      <w:r>
        <w:rPr>
          <w:b/>
          <w:bCs/>
          <w:u w:val="single" w:color="auto"/>
          <w:spacing w:val="-20"/>
        </w:rPr>
        <w:t>（二）韦伯工业区位论</w:t>
      </w:r>
    </w:p>
    <w:p>
      <w:pPr>
        <w:pStyle w:val="BodyText"/>
        <w:ind w:left="10625" w:right="1770" w:hanging="8954"/>
        <w:spacing w:before="213" w:line="370" w:lineRule="auto"/>
        <w:rPr>
          <w:rFonts w:ascii="Times New Roman" w:hAnsi="Times New Roman" w:eastAsia="Times New Roman" w:cs="Times New Roman"/>
          <w:sz w:val="33"/>
          <w:szCs w:val="33"/>
        </w:rPr>
      </w:pPr>
      <w:r>
        <w:rPr>
          <w:b/>
          <w:bCs/>
          <w:spacing w:val="3"/>
        </w:rPr>
        <w:t>1.背景：</w:t>
      </w:r>
      <w:r>
        <w:rPr>
          <w:spacing w:val="3"/>
        </w:rPr>
        <w:t>德国产业革命之后，近代工业有了较快的发展，从而形成了大规</w:t>
      </w:r>
      <w:r>
        <w:rPr>
          <w:spacing w:val="2"/>
        </w:rPr>
        <w:t>模的地域间的人口移动，产业与</w:t>
      </w:r>
      <w:r>
        <w:rPr>
          <w:rFonts w:ascii="Times New Roman" w:hAnsi="Times New Roman" w:eastAsia="Times New Roman" w:cs="Times New Roman"/>
          <w:sz w:val="33"/>
          <w:szCs w:val="33"/>
        </w:rPr>
        <w:t>9</w:t>
      </w:r>
    </w:p>
    <w:p>
      <w:pPr>
        <w:spacing w:line="370" w:lineRule="auto"/>
        <w:sectPr>
          <w:headerReference w:type="default" r:id="rId26"/>
          <w:pgSz w:w="22399" w:h="31680"/>
          <w:pgMar w:top="400" w:right="363" w:bottom="400" w:left="503" w:header="0" w:footer="0" w:gutter="0"/>
        </w:sectPr>
        <w:rPr>
          <w:rFonts w:ascii="Times New Roman" w:hAnsi="Times New Roman" w:eastAsia="Times New Roman" w:cs="Times New Roman"/>
          <w:sz w:val="33"/>
          <w:szCs w:val="33"/>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2051"/>
        <w:spacing w:before="127" w:line="221" w:lineRule="auto"/>
        <w:rPr/>
      </w:pPr>
      <w:r>
        <w:rPr>
          <w:spacing w:val="3"/>
        </w:rPr>
        <w:t>人口向大城市集中的现象极为显著。</w:t>
      </w:r>
    </w:p>
    <w:p>
      <w:pPr>
        <w:pStyle w:val="BodyText"/>
        <w:ind w:left="2046" w:right="8072" w:firstLine="6"/>
        <w:spacing w:before="209" w:line="321" w:lineRule="auto"/>
        <w:rPr/>
      </w:pPr>
      <w:r>
        <w:drawing>
          <wp:anchor distT="0" distB="0" distL="0" distR="0" simplePos="0" relativeHeight="251694080" behindDoc="0" locked="0" layoutInCell="1" allowOverlap="1">
            <wp:simplePos x="0" y="0"/>
            <wp:positionH relativeFrom="column">
              <wp:posOffset>9250044</wp:posOffset>
            </wp:positionH>
            <wp:positionV relativeFrom="paragraph">
              <wp:posOffset>297269</wp:posOffset>
            </wp:positionV>
            <wp:extent cx="3841885" cy="2709389"/>
            <wp:effectExtent l="0" t="0" r="0" b="0"/>
            <wp:wrapNone/>
            <wp:docPr id="36" name="IM 36"/>
            <wp:cNvGraphicFramePr/>
            <a:graphic>
              <a:graphicData uri="http://schemas.openxmlformats.org/drawingml/2006/picture">
                <pic:pic>
                  <pic:nvPicPr>
                    <pic:cNvPr id="36" name="IM 36"/>
                    <pic:cNvPicPr/>
                  </pic:nvPicPr>
                  <pic:blipFill>
                    <a:blip r:embed="rId28"/>
                    <a:stretch>
                      <a:fillRect/>
                    </a:stretch>
                  </pic:blipFill>
                  <pic:spPr>
                    <a:xfrm rot="0">
                      <a:off x="0" y="0"/>
                      <a:ext cx="3841885" cy="2709389"/>
                    </a:xfrm>
                    <a:prstGeom prst="rect">
                      <a:avLst/>
                    </a:prstGeom>
                  </pic:spPr>
                </pic:pic>
              </a:graphicData>
            </a:graphic>
          </wp:anchor>
        </w:drawing>
      </w:r>
      <w:r>
        <w:rPr>
          <w:b/>
          <w:bCs/>
          <w:spacing w:val="-1"/>
        </w:rPr>
        <w:t>2.</w:t>
      </w:r>
      <w:r>
        <w:rPr>
          <w:spacing w:val="-100"/>
        </w:rPr>
        <w:t xml:space="preserve"> </w:t>
      </w:r>
      <w:r>
        <w:rPr>
          <w:b/>
          <w:bCs/>
          <w:spacing w:val="-1"/>
        </w:rPr>
        <w:t>目的：</w:t>
      </w:r>
      <w:r>
        <w:rPr>
          <w:spacing w:val="-1"/>
        </w:rPr>
        <w:t>试图说明与解释人口的地域间大规模移动以及城市的人口和产</w:t>
      </w:r>
      <w:r>
        <w:rPr>
          <w:spacing w:val="1"/>
        </w:rPr>
        <w:t>业的集聚机制。</w:t>
      </w:r>
    </w:p>
    <w:p>
      <w:pPr>
        <w:pStyle w:val="BodyText"/>
        <w:ind w:left="2048" w:right="8071" w:firstLine="7"/>
        <w:spacing w:before="3" w:line="320" w:lineRule="auto"/>
        <w:rPr/>
      </w:pPr>
      <w:r>
        <w:rPr>
          <w:b/>
          <w:bCs/>
          <w:spacing w:val="1"/>
        </w:rPr>
        <w:t>3.基本论点：</w:t>
      </w:r>
      <w:r>
        <w:rPr>
          <w:spacing w:val="1"/>
        </w:rPr>
        <w:t>通过运输费用、劳动力费用及集聚因素相互作用的分析和</w:t>
      </w:r>
      <w:r>
        <w:rPr>
          <w:spacing w:val="3"/>
        </w:rPr>
        <w:t>计算，找出工业产品生产成本最低点作为工业企业的理想区位</w:t>
      </w:r>
      <w:r>
        <w:rPr>
          <w:spacing w:val="2"/>
        </w:rPr>
        <w:t>。在西方</w:t>
      </w:r>
      <w:r>
        <w:rPr>
          <w:spacing w:val="3"/>
        </w:rPr>
        <w:t>被看作是工业区位论中最低成本学派的代表。</w:t>
      </w:r>
    </w:p>
    <w:p>
      <w:pPr>
        <w:pStyle w:val="BodyText"/>
        <w:ind w:left="2050" w:right="8076" w:hanging="4"/>
        <w:spacing w:before="2" w:line="320" w:lineRule="auto"/>
        <w:rPr/>
      </w:pPr>
      <w:r>
        <w:rPr>
          <w:b/>
          <w:bCs/>
          <w:spacing w:val="-3"/>
        </w:rPr>
        <w:t>4.</w:t>
      </w:r>
      <w:r>
        <w:rPr>
          <w:spacing w:val="-3"/>
        </w:rPr>
        <w:t xml:space="preserve"> </w:t>
      </w:r>
      <w:r>
        <w:rPr>
          <w:b/>
          <w:bCs/>
          <w:spacing w:val="-3"/>
        </w:rPr>
        <w:t>寻求吨公里最低点-龙赫德“</w:t>
      </w:r>
      <w:r>
        <w:rPr>
          <w:spacing w:val="-147"/>
        </w:rPr>
        <w:t xml:space="preserve"> </w:t>
      </w:r>
      <w:r>
        <w:rPr>
          <w:b/>
          <w:bCs/>
          <w:spacing w:val="-3"/>
        </w:rPr>
        <w:t>区位三角形</w:t>
      </w:r>
      <w:r>
        <w:rPr>
          <w:spacing w:val="-138"/>
        </w:rPr>
        <w:t xml:space="preserve"> </w:t>
      </w:r>
      <w:r>
        <w:rPr>
          <w:b/>
          <w:bCs/>
          <w:spacing w:val="-3"/>
        </w:rPr>
        <w:t>”</w:t>
      </w:r>
      <w:r>
        <w:rPr>
          <w:spacing w:val="-3"/>
        </w:rPr>
        <w:t>：在韦伯以</w:t>
      </w:r>
      <w:r>
        <w:rPr>
          <w:spacing w:val="-4"/>
        </w:rPr>
        <w:t>前，龙赫德已</w:t>
      </w:r>
      <w:r>
        <w:rPr>
          <w:spacing w:val="-2"/>
        </w:rPr>
        <w:t>经使用“</w:t>
      </w:r>
      <w:r>
        <w:rPr>
          <w:spacing w:val="-146"/>
        </w:rPr>
        <w:t xml:space="preserve"> </w:t>
      </w:r>
      <w:r>
        <w:rPr>
          <w:spacing w:val="-2"/>
        </w:rPr>
        <w:t>区位三角形</w:t>
      </w:r>
      <w:r>
        <w:rPr>
          <w:spacing w:val="-139"/>
        </w:rPr>
        <w:t xml:space="preserve"> </w:t>
      </w:r>
      <w:r>
        <w:rPr>
          <w:spacing w:val="-2"/>
        </w:rPr>
        <w:t>”的分析方法探讨这一问题。他的分析要点如下：</w:t>
      </w:r>
    </w:p>
    <w:p>
      <w:pPr>
        <w:pStyle w:val="BodyText"/>
        <w:ind w:left="2048" w:right="2139" w:firstLine="790"/>
        <w:spacing w:before="1" w:line="286" w:lineRule="auto"/>
        <w:rPr/>
      </w:pPr>
      <w:r>
        <w:rPr>
          <w:spacing w:val="3"/>
        </w:rPr>
        <w:t>假定某炼铁厂的原料产地与产品市场不在一处，并假定主要原料有两种（煤、铁矿</w:t>
      </w:r>
      <w:r>
        <w:rPr>
          <w:spacing w:val="17"/>
        </w:rPr>
        <w:t>），</w:t>
      </w:r>
      <w:r>
        <w:rPr>
          <w:spacing w:val="3"/>
        </w:rPr>
        <w:t>并且都不在一</w:t>
      </w:r>
      <w:r>
        <w:rPr>
          <w:spacing w:val="-7"/>
        </w:rPr>
        <w:t>块。</w:t>
      </w:r>
    </w:p>
    <w:p>
      <w:pPr>
        <w:pStyle w:val="BodyText"/>
        <w:ind w:left="2066" w:right="2191" w:firstLine="816"/>
        <w:spacing w:before="2" w:line="241" w:lineRule="auto"/>
        <w:rPr/>
      </w:pPr>
      <w:r>
        <w:rPr/>
        <w:t>以</w:t>
      </w:r>
      <w:r>
        <w:rPr>
          <w:spacing w:val="-83"/>
        </w:rPr>
        <w:t xml:space="preserve"> </w:t>
      </w:r>
      <w:r>
        <w:rPr/>
        <w:t>K</w:t>
      </w:r>
      <w:r>
        <w:rPr>
          <w:spacing w:val="-84"/>
        </w:rPr>
        <w:t xml:space="preserve"> </w:t>
      </w:r>
      <w:r>
        <w:rPr/>
        <w:t>表示产品市场，M1</w:t>
      </w:r>
      <w:r>
        <w:rPr>
          <w:spacing w:val="-78"/>
        </w:rPr>
        <w:t xml:space="preserve"> </w:t>
      </w:r>
      <w:r>
        <w:rPr/>
        <w:t>为铁矿产地，M2</w:t>
      </w:r>
      <w:r>
        <w:rPr>
          <w:spacing w:val="-74"/>
        </w:rPr>
        <w:t xml:space="preserve"> </w:t>
      </w:r>
      <w:r>
        <w:rPr/>
        <w:t>为煤产地。以</w:t>
      </w:r>
      <w:r>
        <w:rPr>
          <w:spacing w:val="-79"/>
        </w:rPr>
        <w:t xml:space="preserve"> </w:t>
      </w:r>
      <w:r>
        <w:rPr/>
        <w:t>S1，S2，Sk</w:t>
      </w:r>
      <w:r>
        <w:rPr>
          <w:spacing w:val="-73"/>
        </w:rPr>
        <w:t xml:space="preserve"> </w:t>
      </w:r>
      <w:r>
        <w:rPr/>
        <w:t>分别表示他们之间的距离。假</w:t>
      </w:r>
      <w:r>
        <w:rPr>
          <w:spacing w:val="-1"/>
        </w:rPr>
        <w:t>定</w:t>
      </w:r>
      <w:r>
        <w:rPr>
          <w:spacing w:val="-47"/>
        </w:rPr>
        <w:t xml:space="preserve"> </w:t>
      </w:r>
      <w:r>
        <w:rPr>
          <w:spacing w:val="-1"/>
        </w:rPr>
        <w:t>1</w:t>
      </w:r>
      <w:r>
        <w:rPr>
          <w:spacing w:val="7"/>
        </w:rPr>
        <w:t>吨铁需要M1</w:t>
      </w:r>
      <w:r>
        <w:rPr>
          <w:spacing w:val="-52"/>
        </w:rPr>
        <w:t xml:space="preserve"> </w:t>
      </w:r>
      <w:r>
        <w:rPr>
          <w:spacing w:val="7"/>
        </w:rPr>
        <w:t>吨铁矿和M2</w:t>
      </w:r>
      <w:r>
        <w:rPr>
          <w:spacing w:val="-59"/>
        </w:rPr>
        <w:t xml:space="preserve"> </w:t>
      </w:r>
      <w:r>
        <w:rPr>
          <w:spacing w:val="7"/>
        </w:rPr>
        <w:t>吨煤，这样，就可以用三角形来表示这些关系。</w:t>
      </w:r>
    </w:p>
    <w:p>
      <w:pPr>
        <w:pStyle w:val="BodyText"/>
        <w:ind w:left="2838"/>
        <w:spacing w:line="220" w:lineRule="auto"/>
        <w:rPr/>
      </w:pPr>
      <w:r>
        <w:rPr>
          <w:spacing w:val="6"/>
        </w:rPr>
        <w:t>假定生产地点在M1，以</w:t>
      </w:r>
      <w:r>
        <w:rPr>
          <w:spacing w:val="-70"/>
        </w:rPr>
        <w:t xml:space="preserve"> </w:t>
      </w:r>
      <w:r>
        <w:rPr>
          <w:spacing w:val="6"/>
        </w:rPr>
        <w:t>f</w:t>
      </w:r>
      <w:r>
        <w:rPr>
          <w:spacing w:val="-80"/>
        </w:rPr>
        <w:t xml:space="preserve"> </w:t>
      </w:r>
      <w:r>
        <w:rPr>
          <w:spacing w:val="6"/>
        </w:rPr>
        <w:t>代表原料和成品每吨公里的运费。</w:t>
      </w:r>
    </w:p>
    <w:p>
      <w:pPr>
        <w:pStyle w:val="BodyText"/>
        <w:ind w:left="2878"/>
        <w:spacing w:before="193" w:line="222" w:lineRule="auto"/>
        <w:rPr/>
      </w:pPr>
      <w:r>
        <w:rPr>
          <w:spacing w:val="-5"/>
        </w:rPr>
        <w:t>则总运费为：F =</w:t>
      </w:r>
      <w:r>
        <w:rPr>
          <w:spacing w:val="91"/>
        </w:rPr>
        <w:t xml:space="preserve"> </w:t>
      </w:r>
      <w:r>
        <w:rPr>
          <w:spacing w:val="-5"/>
        </w:rPr>
        <w:t>(M2*Sk*f) </w:t>
      </w:r>
      <w:r>
        <w:rPr>
          <w:spacing w:val="-6"/>
        </w:rPr>
        <w:t>+</w:t>
      </w:r>
      <w:r>
        <w:rPr>
          <w:spacing w:val="90"/>
        </w:rPr>
        <w:t xml:space="preserve"> </w:t>
      </w:r>
      <w:r>
        <w:rPr>
          <w:spacing w:val="-6"/>
        </w:rPr>
        <w:t>(S2*f)= f</w:t>
      </w:r>
      <w:r>
        <w:rPr>
          <w:spacing w:val="86"/>
        </w:rPr>
        <w:t xml:space="preserve"> </w:t>
      </w:r>
      <w:r>
        <w:rPr>
          <w:spacing w:val="-6"/>
        </w:rPr>
        <w:t>(m2Sk</w:t>
      </w:r>
      <w:r>
        <w:rPr>
          <w:spacing w:val="22"/>
        </w:rPr>
        <w:t xml:space="preserve"> </w:t>
      </w:r>
      <w:r>
        <w:rPr>
          <w:spacing w:val="-6"/>
        </w:rPr>
        <w:t>+</w:t>
      </w:r>
      <w:r>
        <w:rPr>
          <w:spacing w:val="19"/>
        </w:rPr>
        <w:t xml:space="preserve"> </w:t>
      </w:r>
      <w:r>
        <w:rPr>
          <w:spacing w:val="-6"/>
        </w:rPr>
        <w:t>S2)</w:t>
      </w:r>
    </w:p>
    <w:p>
      <w:pPr>
        <w:pStyle w:val="BodyText"/>
        <w:ind w:left="2870"/>
        <w:spacing w:before="210" w:line="220" w:lineRule="auto"/>
        <w:rPr/>
      </w:pPr>
      <w:r>
        <w:rPr>
          <w:spacing w:val="4"/>
        </w:rPr>
        <w:t>假定生产点于</w:t>
      </w:r>
      <w:r>
        <w:rPr>
          <w:spacing w:val="-87"/>
        </w:rPr>
        <w:t xml:space="preserve"> </w:t>
      </w:r>
      <w:r>
        <w:rPr>
          <w:spacing w:val="4"/>
        </w:rPr>
        <w:t>K</w:t>
      </w:r>
      <w:r>
        <w:rPr>
          <w:spacing w:val="-74"/>
        </w:rPr>
        <w:t xml:space="preserve"> </w:t>
      </w:r>
      <w:r>
        <w:rPr>
          <w:spacing w:val="4"/>
        </w:rPr>
        <w:t>或M2，均可用同样方法求出</w:t>
      </w:r>
      <w:r>
        <w:rPr>
          <w:spacing w:val="-82"/>
        </w:rPr>
        <w:t xml:space="preserve"> </w:t>
      </w:r>
      <w:r>
        <w:rPr>
          <w:spacing w:val="4"/>
        </w:rPr>
        <w:t>F，并找出运输成本最小的地点。这个点可能在三角</w:t>
      </w:r>
      <w:r>
        <w:rPr>
          <w:spacing w:val="3"/>
        </w:rPr>
        <w:t>形三</w:t>
      </w:r>
    </w:p>
    <w:p>
      <w:pPr>
        <w:pStyle w:val="BodyText"/>
        <w:ind w:left="2048"/>
        <w:spacing w:before="213" w:line="232" w:lineRule="auto"/>
        <w:rPr/>
      </w:pPr>
      <w:r>
        <w:rPr/>
        <w:t>个顶点之外，假定这个理想的点在上述三角形中间，以</w:t>
      </w:r>
      <w:r>
        <w:rPr>
          <w:spacing w:val="-67"/>
        </w:rPr>
        <w:t xml:space="preserve"> </w:t>
      </w:r>
      <w:r>
        <w:rPr/>
        <w:t>P</w:t>
      </w:r>
      <w:r>
        <w:rPr>
          <w:spacing w:val="-80"/>
        </w:rPr>
        <w:t xml:space="preserve"> </w:t>
      </w:r>
      <w:r>
        <w:rPr/>
        <w:t>表示，P</w:t>
      </w:r>
      <w:r>
        <w:rPr>
          <w:spacing w:val="-46"/>
        </w:rPr>
        <w:t xml:space="preserve"> </w:t>
      </w:r>
      <w:r>
        <w:rPr/>
        <w:t>的条件应满足：F</w:t>
      </w:r>
      <w:r>
        <w:rPr>
          <w:spacing w:val="-40"/>
        </w:rPr>
        <w:t xml:space="preserve"> </w:t>
      </w:r>
      <w:r>
        <w:rPr/>
        <w:t>= (M</w:t>
      </w:r>
      <w:r>
        <w:rPr>
          <w:sz w:val="19"/>
          <w:szCs w:val="19"/>
          <w:position w:val="-5"/>
        </w:rPr>
        <w:t>1</w:t>
      </w:r>
      <w:r>
        <w:rPr/>
        <w:t>R</w:t>
      </w:r>
      <w:r>
        <w:rPr>
          <w:sz w:val="19"/>
          <w:szCs w:val="19"/>
          <w:position w:val="-5"/>
        </w:rPr>
        <w:t>1</w:t>
      </w:r>
      <w:r>
        <w:rPr/>
        <w:t>+M</w:t>
      </w:r>
      <w:r>
        <w:rPr>
          <w:sz w:val="19"/>
          <w:szCs w:val="19"/>
          <w:position w:val="-5"/>
        </w:rPr>
        <w:t>2</w:t>
      </w:r>
      <w:r>
        <w:rPr/>
        <w:t>R</w:t>
      </w:r>
      <w:r>
        <w:rPr>
          <w:sz w:val="19"/>
          <w:szCs w:val="19"/>
          <w:position w:val="-5"/>
        </w:rPr>
        <w:t>2</w:t>
      </w:r>
      <w:r>
        <w:rPr>
          <w:sz w:val="19"/>
          <w:szCs w:val="19"/>
          <w:spacing w:val="61"/>
          <w:position w:val="-5"/>
        </w:rPr>
        <w:t xml:space="preserve"> </w:t>
      </w:r>
      <w:r>
        <w:rPr/>
        <w:t>+r</w:t>
      </w:r>
      <w:r>
        <w:rPr>
          <w:sz w:val="19"/>
          <w:szCs w:val="19"/>
          <w:position w:val="-1"/>
        </w:rPr>
        <w:t>k</w:t>
      </w:r>
      <w:r>
        <w:rPr>
          <w:position w:val="-1"/>
        </w:rPr>
        <w:t>)</w:t>
      </w:r>
      <w:r>
        <w:rPr>
          <w:spacing w:val="-36"/>
          <w:position w:val="-1"/>
        </w:rPr>
        <w:t xml:space="preserve"> </w:t>
      </w:r>
      <w:r>
        <w:rPr/>
        <w:t>f</w:t>
      </w:r>
      <w:r>
        <w:rPr>
          <w:spacing w:val="54"/>
        </w:rPr>
        <w:t xml:space="preserve"> </w:t>
      </w:r>
      <w:r>
        <w:rPr/>
        <w:t>的</w:t>
      </w:r>
    </w:p>
    <w:p>
      <w:pPr>
        <w:pStyle w:val="BodyText"/>
        <w:ind w:left="2053"/>
        <w:spacing w:before="176" w:line="220" w:lineRule="auto"/>
        <w:rPr/>
      </w:pPr>
      <w:r>
        <w:rPr>
          <w:spacing w:val="6"/>
        </w:rPr>
        <w:t>最小值。从力学的观念上说，P</w:t>
      </w:r>
      <w:r>
        <w:rPr>
          <w:spacing w:val="-86"/>
        </w:rPr>
        <w:t xml:space="preserve"> </w:t>
      </w:r>
      <w:r>
        <w:rPr>
          <w:spacing w:val="6"/>
        </w:rPr>
        <w:t>将会位于来自M1、M2、K</w:t>
      </w:r>
      <w:r>
        <w:rPr>
          <w:spacing w:val="-78"/>
        </w:rPr>
        <w:t xml:space="preserve"> </w:t>
      </w:r>
      <w:r>
        <w:rPr>
          <w:spacing w:val="6"/>
        </w:rPr>
        <w:t>三方</w:t>
      </w:r>
      <w:r>
        <w:rPr>
          <w:spacing w:val="5"/>
        </w:rPr>
        <w:t>面的吸引力的均衡点上。</w:t>
      </w:r>
    </w:p>
    <w:p>
      <w:pPr>
        <w:pStyle w:val="BodyText"/>
        <w:ind w:left="2056"/>
        <w:spacing w:before="212" w:line="227" w:lineRule="auto"/>
        <w:rPr/>
      </w:pPr>
      <w:r>
        <w:rPr>
          <w:b/>
          <w:bCs/>
          <w:spacing w:val="1"/>
        </w:rPr>
        <w:t>5.韦伯工业区位论</w:t>
      </w:r>
      <w:r>
        <w:rPr>
          <w:rFonts w:ascii="KaiTi" w:hAnsi="KaiTi" w:eastAsia="KaiTi" w:cs="KaiTi"/>
          <w:spacing w:val="1"/>
        </w:rPr>
        <w:t>（运费指向论</w:t>
      </w:r>
      <w:r>
        <w:rPr>
          <w:rFonts w:ascii="KaiTi" w:hAnsi="KaiTi" w:eastAsia="KaiTi" w:cs="KaiTi"/>
        </w:rPr>
        <w:t>）</w:t>
      </w:r>
      <w:r>
        <w:rPr>
          <w:b/>
          <w:bCs/>
        </w:rPr>
        <w:t>：</w:t>
      </w:r>
    </w:p>
    <w:p>
      <w:pPr>
        <w:pStyle w:val="BodyText"/>
        <w:ind w:left="2048" w:right="2139" w:firstLine="11"/>
        <w:spacing w:before="196" w:line="321" w:lineRule="auto"/>
        <w:jc w:val="both"/>
        <w:rPr/>
      </w:pPr>
      <w:r>
        <w:rPr>
          <w:b/>
          <w:bCs/>
          <w:spacing w:val="5"/>
        </w:rPr>
        <w:t>（1）原材料特性：</w:t>
      </w:r>
      <w:r>
        <w:rPr>
          <w:spacing w:val="5"/>
        </w:rPr>
        <w:t>韦伯对“</w:t>
      </w:r>
      <w:r>
        <w:rPr>
          <w:spacing w:val="-147"/>
        </w:rPr>
        <w:t xml:space="preserve"> </w:t>
      </w:r>
      <w:r>
        <w:rPr>
          <w:spacing w:val="5"/>
        </w:rPr>
        <w:t>区位三角形</w:t>
      </w:r>
      <w:r>
        <w:rPr>
          <w:spacing w:val="-138"/>
        </w:rPr>
        <w:t xml:space="preserve"> </w:t>
      </w:r>
      <w:r>
        <w:rPr>
          <w:spacing w:val="5"/>
        </w:rPr>
        <w:t>”论证方法作了重要的补</w:t>
      </w:r>
      <w:r>
        <w:rPr>
          <w:spacing w:val="4"/>
        </w:rPr>
        <w:t>充。龙赫德在讨论运费时，是把运输货</w:t>
      </w:r>
      <w:r>
        <w:rPr>
          <w:spacing w:val="4"/>
        </w:rPr>
        <w:t>物（原料、产品）的绝对重量与距离联系在一起。韦伯认为绝对重量的影响</w:t>
      </w:r>
      <w:r>
        <w:rPr>
          <w:spacing w:val="3"/>
        </w:rPr>
        <w:t>固然重要，而原材料重量与成</w:t>
      </w:r>
      <w:r>
        <w:rPr>
          <w:spacing w:val="4"/>
        </w:rPr>
        <w:t>品重量之间的比例关系尤其重要，即引进了原材料特性的概念。原材料特性分为：</w:t>
      </w:r>
    </w:p>
    <w:p>
      <w:pPr>
        <w:pStyle w:val="BodyText"/>
        <w:ind w:left="2046"/>
        <w:spacing w:before="1" w:line="218" w:lineRule="auto"/>
        <w:rPr/>
      </w:pPr>
      <w:r>
        <w:rPr>
          <w:b/>
          <w:bCs/>
          <w:spacing w:val="3"/>
        </w:rPr>
        <w:t>①局部性原材料：</w:t>
      </w:r>
      <w:r>
        <w:rPr>
          <w:spacing w:val="3"/>
        </w:rPr>
        <w:t>指在一定地点储存或开采的原材料。又分：</w:t>
      </w:r>
    </w:p>
    <w:p>
      <w:pPr>
        <w:pStyle w:val="BodyText"/>
        <w:ind w:left="2433"/>
        <w:spacing w:before="216" w:line="220" w:lineRule="auto"/>
        <w:rPr/>
      </w:pPr>
      <w:r>
        <w:rPr>
          <w:spacing w:val="4"/>
        </w:rPr>
        <w:t>A.纯重原材料：生产过程中全部进入制成品中去的原料。棉纱。</w:t>
      </w:r>
    </w:p>
    <w:p>
      <w:pPr>
        <w:pStyle w:val="BodyText"/>
        <w:ind w:left="2436"/>
        <w:spacing w:before="212" w:line="220" w:lineRule="auto"/>
        <w:rPr/>
      </w:pPr>
      <w:r>
        <w:rPr/>
        <w:t>B.失重原材料：生产过程中有一部分重量失掉，即只有一</w:t>
      </w:r>
      <w:r>
        <w:rPr>
          <w:spacing w:val="-1"/>
        </w:rPr>
        <w:t>部分进入到制成品中去。矿石、制糖用的甘蔗。</w:t>
      </w:r>
    </w:p>
    <w:p>
      <w:pPr>
        <w:pStyle w:val="BodyText"/>
        <w:ind w:left="2442"/>
        <w:spacing w:before="213" w:line="220" w:lineRule="auto"/>
        <w:rPr/>
      </w:pPr>
      <w:r>
        <w:rPr>
          <w:spacing w:val="3"/>
        </w:rPr>
        <w:t>C.全部失重原材料。动力用的煤、作冷却用的水。</w:t>
      </w:r>
    </w:p>
    <w:p>
      <w:pPr>
        <w:pStyle w:val="BodyText"/>
        <w:ind w:left="2049" w:right="2139" w:hanging="4"/>
        <w:spacing w:before="210" w:line="321" w:lineRule="auto"/>
        <w:rPr/>
      </w:pPr>
      <w:r>
        <w:rPr>
          <w:b/>
          <w:bCs/>
          <w:spacing w:val="3"/>
        </w:rPr>
        <w:t>②遍地性原材料：</w:t>
      </w:r>
      <w:r>
        <w:rPr>
          <w:spacing w:val="3"/>
        </w:rPr>
        <w:t>指到处都有的原材料，并不局限于谋特定地点，如氮肥生产所需的空气、在较大范围内</w:t>
      </w:r>
      <w:r>
        <w:rPr>
          <w:spacing w:val="3"/>
        </w:rPr>
        <w:t>作建筑材料用的沙、土等。</w:t>
      </w:r>
    </w:p>
    <w:p>
      <w:pPr>
        <w:pStyle w:val="BodyText"/>
        <w:ind w:left="2059"/>
        <w:spacing w:before="2" w:line="220" w:lineRule="auto"/>
        <w:rPr/>
      </w:pPr>
      <w:r>
        <w:rPr>
          <w:b/>
          <w:bCs/>
          <w:spacing w:val="-1"/>
        </w:rPr>
        <w:t>（2）原料指数和区位重量</w:t>
      </w:r>
    </w:p>
    <w:p>
      <w:pPr>
        <w:pStyle w:val="BodyText"/>
        <w:ind w:left="2048"/>
        <w:spacing w:before="211" w:line="221" w:lineRule="auto"/>
        <w:rPr/>
      </w:pPr>
      <w:r>
        <w:drawing>
          <wp:anchor distT="0" distB="0" distL="0" distR="0" simplePos="0" relativeHeight="251693056" behindDoc="0" locked="0" layoutInCell="1" allowOverlap="1">
            <wp:simplePos x="0" y="0"/>
            <wp:positionH relativeFrom="column">
              <wp:posOffset>0</wp:posOffset>
            </wp:positionH>
            <wp:positionV relativeFrom="paragraph">
              <wp:posOffset>-791449</wp:posOffset>
            </wp:positionV>
            <wp:extent cx="14160876" cy="7511575"/>
            <wp:effectExtent l="0" t="0" r="0" b="0"/>
            <wp:wrapNone/>
            <wp:docPr id="38" name="IM 38"/>
            <wp:cNvGraphicFramePr/>
            <a:graphic>
              <a:graphicData uri="http://schemas.openxmlformats.org/drawingml/2006/picture">
                <pic:pic>
                  <pic:nvPicPr>
                    <pic:cNvPr id="38" name="IM 38"/>
                    <pic:cNvPicPr/>
                  </pic:nvPicPr>
                  <pic:blipFill>
                    <a:blip r:embed="rId29"/>
                    <a:stretch>
                      <a:fillRect/>
                    </a:stretch>
                  </pic:blipFill>
                  <pic:spPr>
                    <a:xfrm rot="0">
                      <a:off x="0" y="0"/>
                      <a:ext cx="14160876" cy="7511575"/>
                    </a:xfrm>
                    <a:prstGeom prst="rect">
                      <a:avLst/>
                    </a:prstGeom>
                  </pic:spPr>
                </pic:pic>
              </a:graphicData>
            </a:graphic>
          </wp:anchor>
        </w:drawing>
      </w:r>
      <w:r>
        <w:rPr>
          <w:spacing w:val="4"/>
        </w:rPr>
        <w:t>运费指向论中设定了两个与原料运费相关的工业生产区位决定因子</w:t>
      </w:r>
    </w:p>
    <w:p>
      <w:pPr>
        <w:spacing w:line="318" w:lineRule="auto"/>
        <w:rPr>
          <w:rFonts w:ascii="Arial"/>
          <w:sz w:val="21"/>
        </w:rPr>
      </w:pPr>
      <w:r/>
    </w:p>
    <w:p>
      <w:pPr>
        <w:spacing w:line="318" w:lineRule="auto"/>
        <w:rPr>
          <w:rFonts w:ascii="Arial"/>
          <w:sz w:val="21"/>
        </w:rPr>
      </w:pPr>
      <w:r/>
    </w:p>
    <w:p>
      <w:pPr>
        <w:ind w:firstLine="4344"/>
        <w:spacing w:line="1373" w:lineRule="exact"/>
        <w:rPr/>
      </w:pPr>
      <w:r>
        <w:rPr>
          <w:position w:val="-27"/>
        </w:rPr>
        <w:pict>
          <v:shape id="_x0000_s22" style="mso-position-vertical-relative:line;mso-position-horizontal-relative:char;width:343.85pt;height:68.7pt;" filled="false" strokecolor="#000000" strokeweight="0.94pt" coordsize="6877,1373" coordorigin="0,0" path="m3226,9l6867,9m9,1363l5871,1363e">
            <v:stroke endcap="round" miterlimit="2"/>
          </v:shape>
        </w:pict>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pStyle w:val="BodyText"/>
        <w:ind w:left="2059"/>
        <w:spacing w:before="127" w:line="221" w:lineRule="auto"/>
        <w:rPr/>
      </w:pPr>
      <w:r>
        <w:rPr>
          <w:spacing w:val="1"/>
        </w:rPr>
        <w:t>（3）最小运费原理：</w:t>
      </w:r>
    </w:p>
    <w:p>
      <w:pPr>
        <w:pStyle w:val="BodyText"/>
        <w:ind w:left="2092"/>
        <w:spacing w:before="210" w:line="221" w:lineRule="auto"/>
        <w:rPr/>
      </w:pPr>
      <w:r>
        <w:rPr>
          <w:spacing w:val="4"/>
        </w:rPr>
        <w:t>以产生最小运费为目标的区位指向为</w:t>
      </w:r>
      <w:r>
        <w:rPr>
          <w:spacing w:val="-17"/>
        </w:rPr>
        <w:t>：（</w:t>
      </w:r>
      <w:r>
        <w:rPr>
          <w:spacing w:val="4"/>
        </w:rPr>
        <w:t>选择的是生产地）</w:t>
      </w:r>
    </w:p>
    <w:p>
      <w:pPr>
        <w:pStyle w:val="BodyText"/>
        <w:ind w:left="2444"/>
        <w:spacing w:before="210" w:line="219" w:lineRule="auto"/>
        <w:rPr/>
      </w:pPr>
      <w:r>
        <w:rPr>
          <w:spacing w:val="4"/>
        </w:rPr>
        <w:t>①仅以遍地性原材料为原料时，为消费地区</w:t>
      </w:r>
      <w:r>
        <w:rPr>
          <w:spacing w:val="3"/>
        </w:rPr>
        <w:t>位；</w:t>
      </w:r>
    </w:p>
    <w:p>
      <w:pPr>
        <w:pStyle w:val="BodyText"/>
        <w:ind w:left="2442"/>
        <w:spacing w:before="215" w:line="219" w:lineRule="auto"/>
        <w:rPr/>
      </w:pPr>
      <w:r>
        <w:rPr>
          <w:spacing w:val="3"/>
        </w:rPr>
        <w:t>②仅以局部性原材料为原理时，为自由区位；</w:t>
      </w:r>
    </w:p>
    <w:p>
      <w:pPr>
        <w:pStyle w:val="BodyText"/>
        <w:ind w:left="2442"/>
        <w:spacing w:before="215" w:line="219" w:lineRule="auto"/>
        <w:rPr/>
      </w:pPr>
      <w:r>
        <w:rPr>
          <w:spacing w:val="4"/>
        </w:rPr>
        <w:t>③仅以（全部）失重原材料为原料时，为原料地区位。</w:t>
      </w:r>
    </w:p>
    <w:p>
      <w:pPr>
        <w:pStyle w:val="BodyText"/>
        <w:ind w:left="2046"/>
        <w:spacing w:before="215" w:line="220" w:lineRule="auto"/>
        <w:rPr/>
      </w:pPr>
      <w:r>
        <w:rPr>
          <w:spacing w:val="4"/>
        </w:rPr>
        <w:t>对应上述设定的原材料系数和区位重量两个因子可得出一般的区位法则：</w:t>
      </w:r>
    </w:p>
    <w:p>
      <w:pPr>
        <w:pStyle w:val="BodyText"/>
        <w:ind w:left="2057"/>
        <w:spacing w:before="212" w:line="222" w:lineRule="auto"/>
        <w:rPr/>
      </w:pPr>
      <w:r>
        <w:rPr>
          <w:b/>
          <w:bCs/>
          <w:spacing w:val="3"/>
        </w:rPr>
        <w:t>结论</w:t>
      </w:r>
      <w:r>
        <w:rPr>
          <w:spacing w:val="3"/>
        </w:rPr>
        <w:t>：          大的企业以原料定向，          小的企业以消费定向。</w:t>
      </w:r>
    </w:p>
    <w:p>
      <w:pPr>
        <w:pStyle w:val="BodyText"/>
        <w:ind w:left="2935"/>
        <w:spacing w:before="208" w:line="222" w:lineRule="auto"/>
        <w:rPr/>
      </w:pPr>
      <w:r>
        <w:rPr>
          <w:spacing w:val="2"/>
        </w:rPr>
        <w:t>&gt;1（或区位重量&gt;2）时，原料地定向；</w:t>
      </w:r>
    </w:p>
    <w:p>
      <w:pPr>
        <w:pStyle w:val="BodyText"/>
        <w:ind w:left="2933"/>
        <w:spacing w:before="208" w:line="222" w:lineRule="auto"/>
        <w:rPr/>
      </w:pPr>
      <w:r>
        <w:rPr>
          <w:spacing w:val="2"/>
        </w:rPr>
        <w:t>&lt;1（或区位重量&lt;2）时，消费地定向；</w:t>
      </w:r>
    </w:p>
    <w:p>
      <w:pPr>
        <w:pStyle w:val="BodyText"/>
        <w:ind w:left="2921"/>
        <w:spacing w:before="209" w:line="221" w:lineRule="auto"/>
        <w:rPr/>
      </w:pPr>
      <w:r>
        <w:rPr>
          <w:spacing w:val="3"/>
        </w:rPr>
        <w:t>=1（或区位重量 = 2）时，原料、市场自由区位；</w:t>
      </w:r>
    </w:p>
    <w:p>
      <w:pPr>
        <w:spacing w:line="221" w:lineRule="auto"/>
        <w:sectPr>
          <w:headerReference w:type="default" r:id="rId21"/>
          <w:footerReference w:type="default" r:id="rId27"/>
          <w:pgSz w:w="22399" w:h="31680"/>
          <w:pgMar w:top="400" w:right="0" w:bottom="1377" w:left="97"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23"/>
        <w:spacing w:before="127" w:line="220" w:lineRule="auto"/>
        <w:rPr/>
      </w:pPr>
      <w:r>
        <w:drawing>
          <wp:anchor distT="0" distB="0" distL="0" distR="0" simplePos="0" relativeHeight="251697152" behindDoc="0" locked="0" layoutInCell="1" allowOverlap="1">
            <wp:simplePos x="0" y="0"/>
            <wp:positionH relativeFrom="column">
              <wp:posOffset>7111224</wp:posOffset>
            </wp:positionH>
            <wp:positionV relativeFrom="paragraph">
              <wp:posOffset>202588</wp:posOffset>
            </wp:positionV>
            <wp:extent cx="4294883" cy="2872813"/>
            <wp:effectExtent l="0" t="0" r="0" b="0"/>
            <wp:wrapNone/>
            <wp:docPr id="40" name="IM 40"/>
            <wp:cNvGraphicFramePr/>
            <a:graphic>
              <a:graphicData uri="http://schemas.openxmlformats.org/drawingml/2006/picture">
                <pic:pic>
                  <pic:nvPicPr>
                    <pic:cNvPr id="40" name="IM 40"/>
                    <pic:cNvPicPr/>
                  </pic:nvPicPr>
                  <pic:blipFill>
                    <a:blip r:embed="rId31"/>
                    <a:stretch>
                      <a:fillRect/>
                    </a:stretch>
                  </pic:blipFill>
                  <pic:spPr>
                    <a:xfrm rot="0">
                      <a:off x="0" y="0"/>
                      <a:ext cx="4294883" cy="2872813"/>
                    </a:xfrm>
                    <a:prstGeom prst="rect">
                      <a:avLst/>
                    </a:prstGeom>
                  </pic:spPr>
                </pic:pic>
              </a:graphicData>
            </a:graphic>
          </wp:anchor>
        </w:drawing>
      </w:r>
      <w:r>
        <w:rPr>
          <w:b/>
          <w:bCs/>
          <w:spacing w:val="-1"/>
        </w:rPr>
        <w:t>（4）劳动力成本指向论</w:t>
      </w:r>
    </w:p>
    <w:p>
      <w:pPr>
        <w:pStyle w:val="BodyText"/>
        <w:ind w:left="838"/>
        <w:spacing w:before="212" w:line="220" w:lineRule="auto"/>
        <w:rPr/>
      </w:pPr>
      <w:r>
        <w:rPr>
          <w:spacing w:val="11"/>
        </w:rPr>
        <w:t>工业区位由运费指向转为劳动力成本指向仅限</w:t>
      </w:r>
      <w:r>
        <w:rPr>
          <w:spacing w:val="10"/>
        </w:rPr>
        <w:t>于节约的劳</w:t>
      </w:r>
    </w:p>
    <w:p>
      <w:pPr>
        <w:pStyle w:val="BodyText"/>
        <w:ind w:left="13"/>
        <w:spacing w:before="212" w:line="220" w:lineRule="auto"/>
        <w:rPr/>
      </w:pPr>
      <w:r>
        <w:rPr>
          <w:spacing w:val="10"/>
        </w:rPr>
        <w:t>动力成本大于由此增加的运费。</w:t>
      </w:r>
      <w:r>
        <w:rPr>
          <w:b/>
          <w:bCs/>
          <w:spacing w:val="10"/>
        </w:rPr>
        <w:t>综合等费用线</w:t>
      </w:r>
      <w:r>
        <w:rPr>
          <w:spacing w:val="10"/>
        </w:rPr>
        <w:t>指运费相等点的</w:t>
      </w:r>
    </w:p>
    <w:p>
      <w:pPr>
        <w:pStyle w:val="BodyText"/>
        <w:ind w:left="13"/>
        <w:spacing w:before="212" w:line="220" w:lineRule="auto"/>
        <w:rPr/>
      </w:pPr>
      <w:r>
        <w:rPr>
          <w:spacing w:val="8"/>
        </w:rPr>
        <w:t>连线（同心圆交点连线，同心圆半径为</w:t>
      </w:r>
      <w:r>
        <w:rPr>
          <w:spacing w:val="-27"/>
        </w:rPr>
        <w:t xml:space="preserve"> </w:t>
      </w:r>
      <w:r>
        <w:rPr>
          <w:spacing w:val="8"/>
        </w:rPr>
        <w:t>1</w:t>
      </w:r>
      <w:r>
        <w:rPr>
          <w:spacing w:val="-73"/>
        </w:rPr>
        <w:t xml:space="preserve"> </w:t>
      </w:r>
      <w:r>
        <w:rPr>
          <w:spacing w:val="8"/>
        </w:rPr>
        <w:t>个单位货币运费的运</w:t>
      </w:r>
    </w:p>
    <w:p>
      <w:pPr>
        <w:pStyle w:val="BodyText"/>
        <w:ind w:left="10"/>
        <w:spacing w:before="212" w:line="221" w:lineRule="auto"/>
        <w:rPr/>
      </w:pPr>
      <w:r>
        <w:rPr>
          <w:spacing w:val="-1"/>
        </w:rPr>
        <w:t>输距离）。</w:t>
      </w:r>
    </w:p>
    <w:p>
      <w:pPr>
        <w:ind w:left="13"/>
        <w:spacing w:before="211" w:line="223" w:lineRule="auto"/>
        <w:rPr>
          <w:rFonts w:ascii="KaiTi" w:hAnsi="KaiTi" w:eastAsia="KaiTi" w:cs="KaiTi"/>
          <w:sz w:val="39"/>
          <w:szCs w:val="39"/>
        </w:rPr>
      </w:pPr>
      <w:r>
        <w:rPr>
          <w:rFonts w:ascii="KaiTi" w:hAnsi="KaiTi" w:eastAsia="KaiTi" w:cs="KaiTi"/>
          <w:sz w:val="39"/>
          <w:szCs w:val="39"/>
          <w:spacing w:val="6"/>
        </w:rPr>
        <w:t>理解：P</w:t>
      </w:r>
      <w:r>
        <w:rPr>
          <w:rFonts w:ascii="KaiTi" w:hAnsi="KaiTi" w:eastAsia="KaiTi" w:cs="KaiTi"/>
          <w:sz w:val="39"/>
          <w:szCs w:val="39"/>
          <w:spacing w:val="-52"/>
        </w:rPr>
        <w:t xml:space="preserve"> </w:t>
      </w:r>
      <w:r>
        <w:rPr>
          <w:rFonts w:ascii="KaiTi" w:hAnsi="KaiTi" w:eastAsia="KaiTi" w:cs="KaiTi"/>
          <w:sz w:val="39"/>
          <w:szCs w:val="39"/>
          <w:spacing w:val="6"/>
        </w:rPr>
        <w:t>为运费最小地点。在这些综合等费用线中,与低廉劳动</w:t>
      </w:r>
    </w:p>
    <w:p>
      <w:pPr>
        <w:ind w:left="24"/>
        <w:spacing w:before="205" w:line="226" w:lineRule="auto"/>
        <w:rPr>
          <w:rFonts w:ascii="KaiTi" w:hAnsi="KaiTi" w:eastAsia="KaiTi" w:cs="KaiTi"/>
          <w:sz w:val="39"/>
          <w:szCs w:val="39"/>
        </w:rPr>
      </w:pPr>
      <w:r>
        <w:rPr>
          <w:rFonts w:ascii="KaiTi" w:hAnsi="KaiTi" w:eastAsia="KaiTi" w:cs="KaiTi"/>
          <w:sz w:val="39"/>
          <w:szCs w:val="39"/>
          <w:spacing w:val="8"/>
        </w:rPr>
        <w:t>力供给地</w:t>
      </w:r>
      <w:r>
        <w:rPr>
          <w:rFonts w:ascii="KaiTi" w:hAnsi="KaiTi" w:eastAsia="KaiTi" w:cs="KaiTi"/>
          <w:sz w:val="39"/>
          <w:szCs w:val="39"/>
          <w:spacing w:val="-61"/>
        </w:rPr>
        <w:t xml:space="preserve"> </w:t>
      </w:r>
      <w:r>
        <w:rPr>
          <w:rFonts w:ascii="KaiTi" w:hAnsi="KaiTi" w:eastAsia="KaiTi" w:cs="KaiTi"/>
          <w:sz w:val="39"/>
          <w:szCs w:val="39"/>
          <w:spacing w:val="8"/>
        </w:rPr>
        <w:t>L</w:t>
      </w:r>
      <w:r>
        <w:rPr>
          <w:rFonts w:ascii="KaiTi" w:hAnsi="KaiTi" w:eastAsia="KaiTi" w:cs="KaiTi"/>
          <w:sz w:val="39"/>
          <w:szCs w:val="39"/>
          <w:spacing w:val="-50"/>
        </w:rPr>
        <w:t xml:space="preserve"> </w:t>
      </w:r>
      <w:r>
        <w:rPr>
          <w:rFonts w:ascii="KaiTi" w:hAnsi="KaiTi" w:eastAsia="KaiTi" w:cs="KaiTi"/>
          <w:sz w:val="39"/>
          <w:szCs w:val="39"/>
          <w:spacing w:val="8"/>
        </w:rPr>
        <w:t>的劳动力成本节约额相等的那条综合等费用线称为</w:t>
      </w:r>
    </w:p>
    <w:p>
      <w:pPr>
        <w:ind w:left="38"/>
        <w:spacing w:before="201" w:line="223" w:lineRule="auto"/>
        <w:rPr>
          <w:rFonts w:ascii="KaiTi" w:hAnsi="KaiTi" w:eastAsia="KaiTi" w:cs="KaiTi"/>
          <w:sz w:val="39"/>
          <w:szCs w:val="39"/>
        </w:rPr>
      </w:pPr>
      <w:r>
        <w:rPr>
          <w:rFonts w:ascii="KaiTi" w:hAnsi="KaiTi" w:eastAsia="KaiTi" w:cs="KaiTi"/>
          <w:sz w:val="39"/>
          <w:szCs w:val="39"/>
          <w:spacing w:val="4"/>
        </w:rPr>
        <w:t>临界等费用线。劳动力低廉地为</w:t>
      </w:r>
      <w:r>
        <w:rPr>
          <w:rFonts w:ascii="KaiTi" w:hAnsi="KaiTi" w:eastAsia="KaiTi" w:cs="KaiTi"/>
          <w:sz w:val="39"/>
          <w:szCs w:val="39"/>
          <w:spacing w:val="-64"/>
        </w:rPr>
        <w:t xml:space="preserve"> </w:t>
      </w:r>
      <w:r>
        <w:rPr>
          <w:rFonts w:ascii="KaiTi" w:hAnsi="KaiTi" w:eastAsia="KaiTi" w:cs="KaiTi"/>
          <w:sz w:val="39"/>
          <w:szCs w:val="39"/>
          <w:spacing w:val="4"/>
        </w:rPr>
        <w:t>L1、L2,这样如果在</w:t>
      </w:r>
      <w:r>
        <w:rPr>
          <w:rFonts w:ascii="KaiTi" w:hAnsi="KaiTi" w:eastAsia="KaiTi" w:cs="KaiTi"/>
          <w:sz w:val="39"/>
          <w:szCs w:val="39"/>
          <w:spacing w:val="-73"/>
        </w:rPr>
        <w:t xml:space="preserve"> </w:t>
      </w:r>
      <w:r>
        <w:rPr>
          <w:rFonts w:ascii="KaiTi" w:hAnsi="KaiTi" w:eastAsia="KaiTi" w:cs="KaiTi"/>
          <w:sz w:val="39"/>
          <w:szCs w:val="39"/>
          <w:spacing w:val="4"/>
        </w:rPr>
        <w:t>L1、L2</w:t>
      </w:r>
      <w:r>
        <w:rPr>
          <w:rFonts w:ascii="KaiTi" w:hAnsi="KaiTi" w:eastAsia="KaiTi" w:cs="KaiTi"/>
          <w:sz w:val="39"/>
          <w:szCs w:val="39"/>
          <w:spacing w:val="-77"/>
        </w:rPr>
        <w:t xml:space="preserve"> </w:t>
      </w:r>
      <w:r>
        <w:rPr>
          <w:rFonts w:ascii="KaiTi" w:hAnsi="KaiTi" w:eastAsia="KaiTi" w:cs="KaiTi"/>
          <w:sz w:val="39"/>
          <w:szCs w:val="39"/>
          <w:spacing w:val="4"/>
        </w:rPr>
        <w:t>处</w:t>
      </w:r>
    </w:p>
    <w:p>
      <w:pPr>
        <w:ind w:left="37" w:right="338" w:hanging="32"/>
        <w:spacing w:before="203" w:line="320" w:lineRule="auto"/>
        <w:rPr>
          <w:rFonts w:ascii="KaiTi" w:hAnsi="KaiTi" w:eastAsia="KaiTi" w:cs="KaiTi"/>
          <w:sz w:val="39"/>
          <w:szCs w:val="39"/>
        </w:rPr>
      </w:pPr>
      <w:r>
        <w:rPr>
          <w:rFonts w:ascii="KaiTi" w:hAnsi="KaiTi" w:eastAsia="KaiTi" w:cs="KaiTi"/>
          <w:sz w:val="39"/>
          <w:szCs w:val="39"/>
          <w:spacing w:val="9"/>
        </w:rPr>
        <w:t>布局工厂,分别比</w:t>
      </w:r>
      <w:r>
        <w:rPr>
          <w:rFonts w:ascii="KaiTi" w:hAnsi="KaiTi" w:eastAsia="KaiTi" w:cs="KaiTi"/>
          <w:sz w:val="39"/>
          <w:szCs w:val="39"/>
          <w:spacing w:val="-71"/>
        </w:rPr>
        <w:t xml:space="preserve"> </w:t>
      </w:r>
      <w:r>
        <w:rPr>
          <w:rFonts w:ascii="KaiTi" w:hAnsi="KaiTi" w:eastAsia="KaiTi" w:cs="KaiTi"/>
          <w:sz w:val="39"/>
          <w:szCs w:val="39"/>
          <w:spacing w:val="9"/>
        </w:rPr>
        <w:t>P</w:t>
      </w:r>
      <w:r>
        <w:rPr>
          <w:rFonts w:ascii="KaiTi" w:hAnsi="KaiTi" w:eastAsia="KaiTi" w:cs="KaiTi"/>
          <w:sz w:val="39"/>
          <w:szCs w:val="39"/>
          <w:spacing w:val="-77"/>
        </w:rPr>
        <w:t xml:space="preserve"> </w:t>
      </w:r>
      <w:r>
        <w:rPr>
          <w:rFonts w:ascii="KaiTi" w:hAnsi="KaiTi" w:eastAsia="KaiTi" w:cs="KaiTi"/>
          <w:sz w:val="39"/>
          <w:szCs w:val="39"/>
          <w:spacing w:val="9"/>
        </w:rPr>
        <w:t>处劳动力成本低</w:t>
      </w:r>
      <w:r>
        <w:rPr>
          <w:rFonts w:ascii="KaiTi" w:hAnsi="KaiTi" w:eastAsia="KaiTi" w:cs="KaiTi"/>
          <w:sz w:val="39"/>
          <w:szCs w:val="39"/>
          <w:spacing w:val="-76"/>
        </w:rPr>
        <w:t xml:space="preserve"> </w:t>
      </w:r>
      <w:r>
        <w:rPr>
          <w:rFonts w:ascii="KaiTi" w:hAnsi="KaiTi" w:eastAsia="KaiTi" w:cs="KaiTi"/>
          <w:sz w:val="39"/>
          <w:szCs w:val="39"/>
          <w:spacing w:val="9"/>
        </w:rPr>
        <w:t>3</w:t>
      </w:r>
      <w:r>
        <w:rPr>
          <w:rFonts w:ascii="KaiTi" w:hAnsi="KaiTi" w:eastAsia="KaiTi" w:cs="KaiTi"/>
          <w:sz w:val="39"/>
          <w:szCs w:val="39"/>
          <w:spacing w:val="-86"/>
        </w:rPr>
        <w:t xml:space="preserve"> </w:t>
      </w:r>
      <w:r>
        <w:rPr>
          <w:rFonts w:ascii="KaiTi" w:hAnsi="KaiTi" w:eastAsia="KaiTi" w:cs="KaiTi"/>
          <w:sz w:val="39"/>
          <w:szCs w:val="39"/>
          <w:spacing w:val="9"/>
        </w:rPr>
        <w:t>个单位,那么临界等费用线为标记为</w:t>
      </w:r>
      <w:r>
        <w:rPr>
          <w:rFonts w:ascii="KaiTi" w:hAnsi="KaiTi" w:eastAsia="KaiTi" w:cs="KaiTi"/>
          <w:sz w:val="39"/>
          <w:szCs w:val="39"/>
          <w:spacing w:val="-71"/>
        </w:rPr>
        <w:t xml:space="preserve"> </w:t>
      </w:r>
      <w:r>
        <w:rPr>
          <w:rFonts w:ascii="KaiTi" w:hAnsi="KaiTi" w:eastAsia="KaiTi" w:cs="KaiTi"/>
          <w:sz w:val="39"/>
          <w:szCs w:val="39"/>
          <w:spacing w:val="9"/>
        </w:rPr>
        <w:t>3</w:t>
      </w:r>
      <w:r>
        <w:rPr>
          <w:rFonts w:ascii="KaiTi" w:hAnsi="KaiTi" w:eastAsia="KaiTi" w:cs="KaiTi"/>
          <w:sz w:val="39"/>
          <w:szCs w:val="39"/>
          <w:spacing w:val="-55"/>
        </w:rPr>
        <w:t xml:space="preserve"> </w:t>
      </w:r>
      <w:r>
        <w:rPr>
          <w:rFonts w:ascii="KaiTi" w:hAnsi="KaiTi" w:eastAsia="KaiTi" w:cs="KaiTi"/>
          <w:sz w:val="39"/>
          <w:szCs w:val="39"/>
          <w:spacing w:val="9"/>
        </w:rPr>
        <w:t>的综合等费用线。因</w:t>
      </w:r>
      <w:r>
        <w:rPr>
          <w:rFonts w:ascii="KaiTi" w:hAnsi="KaiTi" w:eastAsia="KaiTi" w:cs="KaiTi"/>
          <w:sz w:val="39"/>
          <w:szCs w:val="39"/>
          <w:spacing w:val="8"/>
        </w:rPr>
        <w:t>为L1在</w:t>
      </w:r>
      <w:r>
        <w:rPr>
          <w:rFonts w:ascii="KaiTi" w:hAnsi="KaiTi" w:eastAsia="KaiTi" w:cs="KaiTi"/>
          <w:sz w:val="39"/>
          <w:szCs w:val="39"/>
          <w:spacing w:val="6"/>
        </w:rPr>
        <w:t>临界等费用线的内侧,即增加的运费低于节</w:t>
      </w:r>
      <w:r>
        <w:rPr>
          <w:rFonts w:ascii="KaiTi" w:hAnsi="KaiTi" w:eastAsia="KaiTi" w:cs="KaiTi"/>
          <w:sz w:val="39"/>
          <w:szCs w:val="39"/>
          <w:spacing w:val="5"/>
        </w:rPr>
        <w:t>约的劳动力成本,工厂区位将移向</w:t>
      </w:r>
      <w:r>
        <w:rPr>
          <w:rFonts w:ascii="KaiTi" w:hAnsi="KaiTi" w:eastAsia="KaiTi" w:cs="KaiTi"/>
          <w:sz w:val="39"/>
          <w:szCs w:val="39"/>
          <w:spacing w:val="-72"/>
        </w:rPr>
        <w:t xml:space="preserve"> </w:t>
      </w:r>
      <w:r>
        <w:rPr>
          <w:rFonts w:ascii="KaiTi" w:hAnsi="KaiTi" w:eastAsia="KaiTi" w:cs="KaiTi"/>
          <w:sz w:val="39"/>
          <w:szCs w:val="39"/>
          <w:spacing w:val="5"/>
        </w:rPr>
        <w:t>L</w:t>
      </w:r>
      <w:r>
        <w:rPr>
          <w:rFonts w:ascii="KaiTi" w:hAnsi="KaiTi" w:eastAsia="KaiTi" w:cs="KaiTi"/>
          <w:sz w:val="39"/>
          <w:szCs w:val="39"/>
          <w:spacing w:val="-73"/>
        </w:rPr>
        <w:t xml:space="preserve"> </w:t>
      </w:r>
      <w:r>
        <w:rPr>
          <w:rFonts w:ascii="KaiTi" w:hAnsi="KaiTi" w:eastAsia="KaiTi" w:cs="KaiTi"/>
          <w:sz w:val="39"/>
          <w:szCs w:val="39"/>
          <w:spacing w:val="5"/>
        </w:rPr>
        <w:t>处；相反,由于</w:t>
      </w:r>
      <w:r>
        <w:rPr>
          <w:rFonts w:ascii="KaiTi" w:hAnsi="KaiTi" w:eastAsia="KaiTi" w:cs="KaiTi"/>
          <w:sz w:val="39"/>
          <w:szCs w:val="39"/>
          <w:spacing w:val="-68"/>
        </w:rPr>
        <w:t xml:space="preserve"> </w:t>
      </w:r>
      <w:r>
        <w:rPr>
          <w:rFonts w:ascii="KaiTi" w:hAnsi="KaiTi" w:eastAsia="KaiTi" w:cs="KaiTi"/>
          <w:sz w:val="39"/>
          <w:szCs w:val="39"/>
          <w:spacing w:val="5"/>
        </w:rPr>
        <w:t>L</w:t>
      </w:r>
      <w:r>
        <w:rPr>
          <w:rFonts w:ascii="KaiTi" w:hAnsi="KaiTi" w:eastAsia="KaiTi" w:cs="KaiTi"/>
          <w:sz w:val="39"/>
          <w:szCs w:val="39"/>
          <w:spacing w:val="-86"/>
        </w:rPr>
        <w:t xml:space="preserve"> </w:t>
      </w:r>
      <w:r>
        <w:rPr>
          <w:rFonts w:ascii="KaiTi" w:hAnsi="KaiTi" w:eastAsia="KaiTi" w:cs="KaiTi"/>
          <w:sz w:val="39"/>
          <w:szCs w:val="39"/>
          <w:spacing w:val="5"/>
        </w:rPr>
        <w:t>在临界等</w:t>
      </w:r>
      <w:r>
        <w:rPr>
          <w:rFonts w:ascii="KaiTi" w:hAnsi="KaiTi" w:eastAsia="KaiTi" w:cs="KaiTi"/>
          <w:sz w:val="39"/>
          <w:szCs w:val="39"/>
          <w:spacing w:val="12"/>
        </w:rPr>
        <w:t>费用线的外侧,则不会转向等费用线L2处。</w:t>
      </w:r>
    </w:p>
    <w:p>
      <w:pPr>
        <w:pStyle w:val="BodyText"/>
        <w:ind w:left="843"/>
        <w:spacing w:before="7" w:line="220" w:lineRule="auto"/>
        <w:rPr/>
      </w:pPr>
      <w:r>
        <w:rPr>
          <w:u w:val="single" w:color="auto"/>
          <w:spacing w:val="6"/>
        </w:rPr>
        <w:t>劳动力成本指数是每单位重量产品的平均劳动力成</w:t>
      </w:r>
      <w:r>
        <w:rPr>
          <w:u w:val="single" w:color="auto"/>
          <w:spacing w:val="5"/>
        </w:rPr>
        <w:t>本。</w:t>
      </w:r>
    </w:p>
    <w:p>
      <w:pPr>
        <w:pStyle w:val="BodyText"/>
        <w:ind w:left="843"/>
        <w:spacing w:before="211" w:line="221" w:lineRule="auto"/>
        <w:rPr/>
      </w:pPr>
      <w:r>
        <w:rPr>
          <w:u w:val="single" w:color="auto"/>
          <w:spacing w:val="-1"/>
        </w:rPr>
        <w:t>劳动力系数 = 劳动力费用</w:t>
      </w:r>
      <w:r>
        <w:rPr>
          <w:u w:val="single" w:color="auto"/>
          <w:spacing w:val="26"/>
        </w:rPr>
        <w:t xml:space="preserve"> </w:t>
      </w:r>
      <w:r>
        <w:rPr>
          <w:u w:val="single" w:color="auto"/>
          <w:spacing w:val="-1"/>
        </w:rPr>
        <w:t>/</w:t>
      </w:r>
      <w:r>
        <w:rPr>
          <w:u w:val="single" w:color="auto"/>
          <w:spacing w:val="45"/>
        </w:rPr>
        <w:t xml:space="preserve"> </w:t>
      </w:r>
      <w:r>
        <w:rPr>
          <w:u w:val="single" w:color="auto"/>
          <w:spacing w:val="-1"/>
        </w:rPr>
        <w:t>区位重量</w:t>
      </w:r>
      <w:r>
        <w:rPr>
          <w:u w:val="single" w:color="auto"/>
        </w:rPr>
        <w:t xml:space="preserve">  </w:t>
      </w:r>
    </w:p>
    <w:p>
      <w:pPr>
        <w:pStyle w:val="BodyText"/>
        <w:ind w:left="16" w:right="342" w:firstLine="823"/>
        <w:spacing w:before="209" w:line="321" w:lineRule="auto"/>
        <w:rPr>
          <w:rFonts w:ascii="KaiTi" w:hAnsi="KaiTi" w:eastAsia="KaiTi" w:cs="KaiTi"/>
        </w:rPr>
      </w:pPr>
      <w:r>
        <w:rPr>
          <w:spacing w:val="3"/>
        </w:rPr>
        <w:t>该系数表示每单位区位重量的劳动力成本，用来表示劳动力成本的吸引力。劳动</w:t>
      </w:r>
      <w:r>
        <w:rPr>
          <w:spacing w:val="2"/>
        </w:rPr>
        <w:t>系数越大，远离运费</w:t>
      </w:r>
      <w:r>
        <w:rPr>
          <w:spacing w:val="4"/>
        </w:rPr>
        <w:t>最小区位的可能性大；越小，运费最小区位指向越强。</w:t>
      </w:r>
      <w:r>
        <w:rPr>
          <w:rFonts w:ascii="KaiTi" w:hAnsi="KaiTi" w:eastAsia="KaiTi" w:cs="KaiTi"/>
          <w:spacing w:val="4"/>
        </w:rPr>
        <w:t>（理解为劳</w:t>
      </w:r>
      <w:r>
        <w:rPr>
          <w:rFonts w:ascii="KaiTi" w:hAnsi="KaiTi" w:eastAsia="KaiTi" w:cs="KaiTi"/>
          <w:spacing w:val="3"/>
        </w:rPr>
        <w:t>动力的重要性与运费重要性之比，如果</w:t>
      </w:r>
      <w:r>
        <w:rPr>
          <w:rFonts w:ascii="KaiTi" w:hAnsi="KaiTi" w:eastAsia="KaiTi" w:cs="KaiTi"/>
          <w:spacing w:val="2"/>
        </w:rPr>
        <w:t>系数越大，劳动力＞区位重量（运费</w:t>
      </w:r>
      <w:r>
        <w:rPr>
          <w:rFonts w:ascii="KaiTi" w:hAnsi="KaiTi" w:eastAsia="KaiTi" w:cs="KaiTi"/>
          <w:spacing w:val="27"/>
        </w:rPr>
        <w:t>），</w:t>
      </w:r>
      <w:r>
        <w:rPr>
          <w:rFonts w:ascii="KaiTi" w:hAnsi="KaiTi" w:eastAsia="KaiTi" w:cs="KaiTi"/>
          <w:spacing w:val="2"/>
        </w:rPr>
        <w:t>则向劳动力迁移）</w:t>
      </w:r>
    </w:p>
    <w:p>
      <w:pPr>
        <w:pStyle w:val="BodyText"/>
        <w:ind w:left="23"/>
        <w:spacing w:before="1" w:line="220" w:lineRule="auto"/>
        <w:rPr/>
      </w:pPr>
      <w:r>
        <w:rPr>
          <w:b/>
          <w:bCs/>
          <w:spacing w:val="-2"/>
        </w:rPr>
        <w:t>（5）集聚指向论</w:t>
      </w:r>
    </w:p>
    <w:p>
      <w:pPr>
        <w:pStyle w:val="BodyText"/>
        <w:ind w:left="10"/>
        <w:spacing w:before="211" w:line="219" w:lineRule="auto"/>
        <w:rPr/>
      </w:pPr>
      <w:r>
        <w:drawing>
          <wp:anchor distT="0" distB="0" distL="0" distR="0" simplePos="0" relativeHeight="251696128" behindDoc="0" locked="0" layoutInCell="1" allowOverlap="1">
            <wp:simplePos x="0" y="0"/>
            <wp:positionH relativeFrom="column">
              <wp:posOffset>7105490</wp:posOffset>
            </wp:positionH>
            <wp:positionV relativeFrom="paragraph">
              <wp:posOffset>381065</wp:posOffset>
            </wp:positionV>
            <wp:extent cx="4621730" cy="3423291"/>
            <wp:effectExtent l="0" t="0" r="0" b="0"/>
            <wp:wrapNone/>
            <wp:docPr id="42" name="IM 42"/>
            <wp:cNvGraphicFramePr/>
            <a:graphic>
              <a:graphicData uri="http://schemas.openxmlformats.org/drawingml/2006/picture">
                <pic:pic>
                  <pic:nvPicPr>
                    <pic:cNvPr id="42" name="IM 42"/>
                    <pic:cNvPicPr/>
                  </pic:nvPicPr>
                  <pic:blipFill>
                    <a:blip r:embed="rId32"/>
                    <a:stretch>
                      <a:fillRect/>
                    </a:stretch>
                  </pic:blipFill>
                  <pic:spPr>
                    <a:xfrm rot="0">
                      <a:off x="0" y="0"/>
                      <a:ext cx="4621730" cy="3423291"/>
                    </a:xfrm>
                    <a:prstGeom prst="rect">
                      <a:avLst/>
                    </a:prstGeom>
                  </pic:spPr>
                </pic:pic>
              </a:graphicData>
            </a:graphic>
          </wp:anchor>
        </w:drawing>
      </w:r>
      <w:r>
        <w:rPr>
          <w:spacing w:val="1"/>
        </w:rPr>
        <w:t>①两种形态：</w:t>
      </w:r>
    </w:p>
    <w:p>
      <w:pPr>
        <w:pStyle w:val="BodyText"/>
        <w:ind w:left="40" w:right="7621" w:hanging="41"/>
        <w:spacing w:before="213" w:line="321" w:lineRule="auto"/>
        <w:rPr/>
      </w:pPr>
      <w:r>
        <w:rPr>
          <w:spacing w:val="8"/>
        </w:rPr>
        <w:t>A. 经营规模扩大产生的生产集聚，</w:t>
      </w:r>
      <w:r>
        <w:rPr>
          <w:spacing w:val="-112"/>
        </w:rPr>
        <w:t xml:space="preserve"> </w:t>
      </w:r>
      <w:r>
        <w:rPr>
          <w:spacing w:val="8"/>
        </w:rPr>
        <w:t>由大规模经营/生产的利益</w:t>
      </w:r>
      <w:r>
        <w:rPr>
          <w:spacing w:val="-13"/>
        </w:rPr>
        <w:t>引发；</w:t>
      </w:r>
    </w:p>
    <w:p>
      <w:pPr>
        <w:pStyle w:val="BodyText"/>
        <w:ind w:left="16" w:right="7621" w:hanging="13"/>
        <w:spacing w:before="3" w:line="320" w:lineRule="auto"/>
        <w:rPr/>
      </w:pPr>
      <w:r>
        <w:rPr>
          <w:spacing w:val="4"/>
        </w:rPr>
        <w:t>B. 多种企业在空间上集中产生的集聚，来自企业之间的协作分</w:t>
      </w:r>
      <w:r>
        <w:rPr>
          <w:spacing w:val="1"/>
        </w:rPr>
        <w:t>工和基础设施共用。</w:t>
      </w:r>
    </w:p>
    <w:p>
      <w:pPr>
        <w:pStyle w:val="BodyText"/>
        <w:ind w:left="9"/>
        <w:spacing w:before="1" w:line="218" w:lineRule="auto"/>
        <w:rPr/>
      </w:pPr>
      <w:r>
        <w:rPr>
          <w:spacing w:val="1"/>
        </w:rPr>
        <w:t>②两种分类：</w:t>
      </w:r>
    </w:p>
    <w:p>
      <w:pPr>
        <w:pStyle w:val="BodyText"/>
        <w:spacing w:before="215" w:line="221" w:lineRule="auto"/>
        <w:rPr/>
      </w:pPr>
      <w:r>
        <w:rPr>
          <w:spacing w:val="4"/>
        </w:rPr>
        <w:t>A. 纯粹集聚：由技术性和经济性的集聚利益产生的集聚</w:t>
      </w:r>
    </w:p>
    <w:p>
      <w:pPr>
        <w:pStyle w:val="BodyText"/>
        <w:ind w:left="44" w:right="7621" w:hanging="41"/>
        <w:spacing w:before="209" w:line="321" w:lineRule="auto"/>
        <w:rPr/>
      </w:pPr>
      <w:r>
        <w:rPr>
          <w:spacing w:val="4"/>
        </w:rPr>
        <w:t>B. 偶然集聚：由诸如运费指向和劳动力成本指向的结果而带来</w:t>
      </w:r>
      <w:r>
        <w:rPr>
          <w:spacing w:val="-5"/>
        </w:rPr>
        <w:t>的工业集中。</w:t>
      </w:r>
    </w:p>
    <w:p>
      <w:pPr>
        <w:pStyle w:val="BodyText"/>
        <w:ind w:left="12"/>
        <w:spacing w:before="2" w:line="220" w:lineRule="auto"/>
        <w:rPr/>
      </w:pPr>
      <w:r>
        <w:rPr>
          <w:spacing w:val="4"/>
        </w:rPr>
        <w:t>集聚的经济效益也可以使运输和劳动力定向的区位产生偏离。</w:t>
      </w:r>
    </w:p>
    <w:p>
      <w:pPr>
        <w:pStyle w:val="BodyText"/>
        <w:ind w:left="13" w:right="338" w:hanging="4"/>
        <w:spacing w:before="209" w:line="321" w:lineRule="auto"/>
        <w:rPr/>
      </w:pPr>
      <w:r>
        <w:rPr>
          <w:b/>
          <w:bCs/>
          <w:spacing w:val="4"/>
        </w:rPr>
        <w:t>③结论：</w:t>
      </w:r>
      <w:r>
        <w:rPr>
          <w:spacing w:val="4"/>
        </w:rPr>
        <w:t>一个企业如果集聚所节省的费用大于因搬离运费</w:t>
      </w:r>
      <w:r>
        <w:rPr>
          <w:spacing w:val="3"/>
        </w:rPr>
        <w:t>最小或劳动力费用最小的位置需追加的费用，则</w:t>
      </w:r>
      <w:r>
        <w:rPr>
          <w:spacing w:val="3"/>
        </w:rPr>
        <w:t>其区位由集聚因素定向。仍用等费线手段分析。</w:t>
      </w:r>
    </w:p>
    <w:p>
      <w:pPr>
        <w:ind w:left="4" w:right="338" w:firstLine="9"/>
        <w:spacing w:before="10" w:line="319" w:lineRule="auto"/>
        <w:rPr>
          <w:rFonts w:ascii="KaiTi" w:hAnsi="KaiTi" w:eastAsia="KaiTi" w:cs="KaiTi"/>
          <w:sz w:val="39"/>
          <w:szCs w:val="39"/>
        </w:rPr>
      </w:pPr>
      <w:r>
        <w:rPr>
          <w:rFonts w:ascii="KaiTi" w:hAnsi="KaiTi" w:eastAsia="KaiTi" w:cs="KaiTi"/>
          <w:sz w:val="39"/>
          <w:szCs w:val="39"/>
          <w:spacing w:val="5"/>
        </w:rPr>
        <w:t>理解：在不考虑集聚情况下,五个工厂的费用最小地点分别在</w:t>
      </w:r>
      <w:r>
        <w:rPr>
          <w:rFonts w:ascii="KaiTi" w:hAnsi="KaiTi" w:eastAsia="KaiTi" w:cs="KaiTi"/>
          <w:sz w:val="39"/>
          <w:szCs w:val="39"/>
          <w:spacing w:val="5"/>
        </w:rPr>
        <w:t xml:space="preserve"> </w:t>
      </w:r>
      <w:r>
        <w:rPr>
          <w:rFonts w:ascii="KaiTi" w:hAnsi="KaiTi" w:eastAsia="KaiTi" w:cs="KaiTi"/>
          <w:sz w:val="39"/>
          <w:szCs w:val="39"/>
          <w:spacing w:val="5"/>
        </w:rPr>
        <w:t>A、B、C、D、E</w:t>
      </w:r>
      <w:r>
        <w:rPr>
          <w:rFonts w:ascii="KaiTi" w:hAnsi="KaiTi" w:eastAsia="KaiTi" w:cs="KaiTi"/>
          <w:sz w:val="39"/>
          <w:szCs w:val="39"/>
          <w:spacing w:val="-75"/>
        </w:rPr>
        <w:t xml:space="preserve"> </w:t>
      </w:r>
      <w:r>
        <w:rPr>
          <w:rFonts w:ascii="KaiTi" w:hAnsi="KaiTi" w:eastAsia="KaiTi" w:cs="KaiTi"/>
          <w:sz w:val="39"/>
          <w:szCs w:val="39"/>
          <w:spacing w:val="5"/>
        </w:rPr>
        <w:t>处。假定当三个工集聚时单</w:t>
      </w:r>
      <w:r>
        <w:rPr>
          <w:rFonts w:ascii="KaiTi" w:hAnsi="KaiTi" w:eastAsia="KaiTi" w:cs="KaiTi"/>
          <w:sz w:val="39"/>
          <w:szCs w:val="39"/>
          <w:spacing w:val="7"/>
        </w:rPr>
        <w:t>位产品可节约成本</w:t>
      </w:r>
      <w:r>
        <w:rPr>
          <w:rFonts w:ascii="KaiTi" w:hAnsi="KaiTi" w:eastAsia="KaiTi" w:cs="KaiTi"/>
          <w:sz w:val="39"/>
          <w:szCs w:val="39"/>
          <w:spacing w:val="-64"/>
        </w:rPr>
        <w:t xml:space="preserve"> </w:t>
      </w:r>
      <w:r>
        <w:rPr>
          <w:rFonts w:ascii="KaiTi" w:hAnsi="KaiTi" w:eastAsia="KaiTi" w:cs="KaiTi"/>
          <w:sz w:val="39"/>
          <w:szCs w:val="39"/>
          <w:spacing w:val="7"/>
        </w:rPr>
        <w:t>2</w:t>
      </w:r>
      <w:r>
        <w:rPr>
          <w:rFonts w:ascii="KaiTi" w:hAnsi="KaiTi" w:eastAsia="KaiTi" w:cs="KaiTi"/>
          <w:sz w:val="39"/>
          <w:szCs w:val="39"/>
          <w:spacing w:val="-82"/>
        </w:rPr>
        <w:t xml:space="preserve"> </w:t>
      </w:r>
      <w:r>
        <w:rPr>
          <w:rFonts w:ascii="KaiTi" w:hAnsi="KaiTi" w:eastAsia="KaiTi" w:cs="KaiTi"/>
          <w:sz w:val="39"/>
          <w:szCs w:val="39"/>
          <w:spacing w:val="7"/>
        </w:rPr>
        <w:t>个单位货币,为得到这一集聚利益,工厂必须放弃原有费用最小地点,由此必然带来了</w:t>
      </w:r>
      <w:r>
        <w:rPr>
          <w:rFonts w:ascii="KaiTi" w:hAnsi="KaiTi" w:eastAsia="KaiTi" w:cs="KaiTi"/>
          <w:sz w:val="39"/>
          <w:szCs w:val="39"/>
          <w:spacing w:val="6"/>
        </w:rPr>
        <w:t>运费增加工厂移动的前提,是增加的运费必须低于</w:t>
      </w:r>
      <w:r>
        <w:rPr>
          <w:rFonts w:ascii="KaiTi" w:hAnsi="KaiTi" w:eastAsia="KaiTi" w:cs="KaiTi"/>
          <w:sz w:val="39"/>
          <w:szCs w:val="39"/>
          <w:spacing w:val="-61"/>
        </w:rPr>
        <w:t xml:space="preserve"> </w:t>
      </w:r>
      <w:r>
        <w:rPr>
          <w:rFonts w:ascii="KaiTi" w:hAnsi="KaiTi" w:eastAsia="KaiTi" w:cs="KaiTi"/>
          <w:sz w:val="39"/>
          <w:szCs w:val="39"/>
          <w:spacing w:val="6"/>
        </w:rPr>
        <w:t>2</w:t>
      </w:r>
      <w:r>
        <w:rPr>
          <w:rFonts w:ascii="KaiTi" w:hAnsi="KaiTi" w:eastAsia="KaiTi" w:cs="KaiTi"/>
          <w:sz w:val="39"/>
          <w:szCs w:val="39"/>
          <w:spacing w:val="-82"/>
        </w:rPr>
        <w:t xml:space="preserve"> </w:t>
      </w:r>
      <w:r>
        <w:rPr>
          <w:rFonts w:ascii="KaiTi" w:hAnsi="KaiTi" w:eastAsia="KaiTi" w:cs="KaiTi"/>
          <w:sz w:val="39"/>
          <w:szCs w:val="39"/>
          <w:spacing w:val="6"/>
        </w:rPr>
        <w:t>个单位货币。图中围绕各工厂的封闭连线即是</w:t>
      </w:r>
      <w:r>
        <w:rPr>
          <w:rFonts w:ascii="KaiTi" w:hAnsi="KaiTi" w:eastAsia="KaiTi" w:cs="KaiTi"/>
          <w:sz w:val="39"/>
          <w:szCs w:val="39"/>
          <w:spacing w:val="-79"/>
        </w:rPr>
        <w:t xml:space="preserve"> </w:t>
      </w:r>
      <w:r>
        <w:rPr>
          <w:rFonts w:ascii="KaiTi" w:hAnsi="KaiTi" w:eastAsia="KaiTi" w:cs="KaiTi"/>
          <w:sz w:val="39"/>
          <w:szCs w:val="39"/>
          <w:spacing w:val="6"/>
        </w:rPr>
        <w:t>2</w:t>
      </w:r>
      <w:r>
        <w:rPr>
          <w:rFonts w:ascii="KaiTi" w:hAnsi="KaiTi" w:eastAsia="KaiTi" w:cs="KaiTi"/>
          <w:sz w:val="39"/>
          <w:szCs w:val="39"/>
          <w:spacing w:val="-70"/>
        </w:rPr>
        <w:t xml:space="preserve"> </w:t>
      </w:r>
      <w:r>
        <w:rPr>
          <w:rFonts w:ascii="KaiTi" w:hAnsi="KaiTi" w:eastAsia="KaiTi" w:cs="KaiTi"/>
          <w:sz w:val="39"/>
          <w:szCs w:val="39"/>
          <w:spacing w:val="6"/>
        </w:rPr>
        <w:t>单位</w:t>
      </w:r>
      <w:r>
        <w:rPr>
          <w:rFonts w:ascii="KaiTi" w:hAnsi="KaiTi" w:eastAsia="KaiTi" w:cs="KaiTi"/>
          <w:sz w:val="39"/>
          <w:szCs w:val="39"/>
          <w:spacing w:val="4"/>
        </w:rPr>
        <w:t>货币运费增加额曲线,也即临界等费用线。当工厂集聚地设在三条临界等费用线内侧的交叉区域时</w:t>
      </w:r>
      <w:r>
        <w:rPr>
          <w:rFonts w:ascii="KaiTi" w:hAnsi="KaiTi" w:eastAsia="KaiTi" w:cs="KaiTi"/>
          <w:sz w:val="39"/>
          <w:szCs w:val="39"/>
          <w:spacing w:val="3"/>
        </w:rPr>
        <w:t>,三个工</w:t>
      </w:r>
      <w:r>
        <w:rPr>
          <w:rFonts w:ascii="KaiTi" w:hAnsi="KaiTi" w:eastAsia="KaiTi" w:cs="KaiTi"/>
          <w:sz w:val="39"/>
          <w:szCs w:val="39"/>
          <w:spacing w:val="4"/>
        </w:rPr>
        <w:t>厂集聚带来的成本节约均高于运费成本的增加,是最有可能发生集聚的区域。</w:t>
      </w:r>
    </w:p>
    <w:p>
      <w:pPr>
        <w:pStyle w:val="BodyText"/>
        <w:ind w:left="23"/>
        <w:spacing w:before="7" w:line="220" w:lineRule="auto"/>
        <w:rPr/>
      </w:pPr>
      <w:r>
        <w:rPr>
          <w:b/>
          <w:bCs/>
          <w:spacing w:val="3"/>
        </w:rPr>
        <w:t>（6）韦伯区位论的意义：</w:t>
      </w:r>
      <w:r>
        <w:rPr>
          <w:spacing w:val="3"/>
        </w:rPr>
        <w:t>韦伯工业区位论在西方经济学的区位理论研究中起了</w:t>
      </w:r>
      <w:r>
        <w:rPr>
          <w:b/>
          <w:bCs/>
          <w:spacing w:val="3"/>
        </w:rPr>
        <w:t>奠基</w:t>
      </w:r>
      <w:r>
        <w:rPr>
          <w:spacing w:val="3"/>
        </w:rPr>
        <w:t>作用。</w:t>
      </w:r>
    </w:p>
    <w:p>
      <w:pPr>
        <w:pStyle w:val="BodyText"/>
        <w:ind w:left="10"/>
        <w:spacing w:before="212" w:line="219" w:lineRule="auto"/>
        <w:rPr/>
      </w:pPr>
      <w:r>
        <w:rPr>
          <w:spacing w:val="4"/>
        </w:rPr>
        <w:t>①首次将抽象和演绎的方法论用于工业区位研究中，建立了完善的工业区唯理论体系。</w:t>
      </w:r>
    </w:p>
    <w:p>
      <w:pPr>
        <w:pStyle w:val="BodyText"/>
        <w:ind w:left="9"/>
        <w:spacing w:before="214" w:line="219" w:lineRule="auto"/>
        <w:rPr/>
      </w:pPr>
      <w:r>
        <w:rPr>
          <w:spacing w:val="3"/>
        </w:rPr>
        <w:t>②最大贡献之一是最小费用区位原则。“投资少，收益高</w:t>
      </w:r>
      <w:r>
        <w:rPr>
          <w:spacing w:val="-137"/>
        </w:rPr>
        <w:t xml:space="preserve"> </w:t>
      </w:r>
      <w:r>
        <w:rPr>
          <w:spacing w:val="3"/>
        </w:rPr>
        <w:t>”的指导思想具有指导意义。</w:t>
      </w:r>
    </w:p>
    <w:p>
      <w:pPr>
        <w:pStyle w:val="BodyText"/>
        <w:ind w:left="9"/>
        <w:spacing w:before="215" w:line="219" w:lineRule="auto"/>
        <w:rPr/>
      </w:pPr>
      <w:r>
        <w:rPr>
          <w:spacing w:val="5"/>
        </w:rPr>
        <w:t>③其理论不仅限于工业布局，对其他产业布局也具有指导意</w:t>
      </w:r>
      <w:r>
        <w:rPr>
          <w:spacing w:val="4"/>
        </w:rPr>
        <w:t>义，发展成为经济区位布局的一般理论。</w:t>
      </w:r>
    </w:p>
    <w:p>
      <w:pPr>
        <w:pStyle w:val="BodyText"/>
        <w:ind w:left="23"/>
        <w:spacing w:before="214" w:line="222" w:lineRule="auto"/>
        <w:rPr/>
      </w:pPr>
      <w:r>
        <w:rPr>
          <w:b/>
          <w:bCs/>
          <w:spacing w:val="-2"/>
        </w:rPr>
        <w:t>（7）理论局限性</w:t>
      </w:r>
    </w:p>
    <w:p>
      <w:pPr>
        <w:pStyle w:val="BodyText"/>
        <w:ind w:left="11" w:right="197" w:hanging="1"/>
        <w:spacing w:before="207" w:line="321" w:lineRule="auto"/>
        <w:rPr/>
      </w:pPr>
      <w:r>
        <w:rPr>
          <w:b/>
          <w:bCs/>
          <w:spacing w:val="2"/>
        </w:rPr>
        <w:t>①作为资产阶级经济学家，具有阶级局限性：</w:t>
      </w:r>
      <w:r>
        <w:rPr>
          <w:spacing w:val="2"/>
        </w:rPr>
        <w:t>在资本主义制度下，利润最大化是生产目的，用资本主义生</w:t>
      </w:r>
      <w:r>
        <w:rPr>
          <w:spacing w:val="-1"/>
        </w:rPr>
        <w:t>产成本作为决定工业布局的因素是片面的。同时</w:t>
      </w:r>
      <w:r>
        <w:rPr>
          <w:spacing w:val="-2"/>
        </w:rPr>
        <w:t>忽视垄断价格的作用，同样生产成本，在自由竞争的香港、</w:t>
      </w:r>
      <w:r>
        <w:rPr>
          <w:spacing w:val="4"/>
        </w:rPr>
        <w:t>新加坡价格可能很低，在垄断控制的地方可能很</w:t>
      </w:r>
      <w:r>
        <w:rPr>
          <w:spacing w:val="3"/>
        </w:rPr>
        <w:t>高。</w:t>
      </w:r>
    </w:p>
    <w:p>
      <w:pPr>
        <w:pStyle w:val="BodyText"/>
        <w:ind w:left="9"/>
        <w:spacing w:before="1" w:line="218" w:lineRule="auto"/>
        <w:rPr/>
      </w:pPr>
      <w:r>
        <w:rPr>
          <w:b/>
          <w:bCs/>
          <w:spacing w:val="1"/>
        </w:rPr>
        <w:t>②从区位理论的研究方法来看，韦伯的研究属于局部均衡的研究。</w:t>
      </w:r>
      <w:r>
        <w:rPr>
          <w:spacing w:val="1"/>
        </w:rPr>
        <w:t>他主要是从个别工厂的立场出发，考察</w:t>
      </w:r>
    </w:p>
    <w:p>
      <w:pPr>
        <w:spacing w:line="218" w:lineRule="auto"/>
        <w:sectPr>
          <w:footerReference w:type="default" r:id="rId30"/>
          <w:pgSz w:w="22399" w:h="31680"/>
          <w:pgMar w:top="400" w:right="1796" w:bottom="1377" w:left="2134"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6"/>
        <w:spacing w:before="127" w:line="220" w:lineRule="auto"/>
        <w:rPr/>
      </w:pPr>
      <w:r>
        <w:rPr>
          <w:spacing w:val="4"/>
        </w:rPr>
        <w:t>某一生产单位怎样从运费、工资成本方面来决定区位的选择。</w:t>
      </w:r>
    </w:p>
    <w:p>
      <w:pPr>
        <w:pStyle w:val="BodyText"/>
        <w:ind w:left="17" w:right="4" w:hanging="4"/>
        <w:spacing w:before="210" w:line="321" w:lineRule="auto"/>
        <w:rPr/>
      </w:pPr>
      <w:r>
        <w:rPr>
          <w:b/>
          <w:bCs/>
          <w:spacing w:val="1"/>
        </w:rPr>
        <w:t>③即使从个别生产单位的区位来看，考虑的影响因素的分析过于简单。</w:t>
      </w:r>
      <w:r>
        <w:rPr>
          <w:spacing w:val="1"/>
        </w:rPr>
        <w:t>在实际经济生活中，除了运输成本</w:t>
      </w:r>
      <w:r>
        <w:rPr>
          <w:spacing w:val="4"/>
        </w:rPr>
        <w:t>和工资成本以外，还有许多重要的经济因素和非经济因素。</w:t>
      </w:r>
    </w:p>
    <w:p>
      <w:pPr>
        <w:pStyle w:val="BodyText"/>
        <w:ind w:left="16" w:hanging="12"/>
        <w:spacing w:before="2" w:line="320" w:lineRule="auto"/>
        <w:rPr/>
      </w:pPr>
      <w:r>
        <w:rPr>
          <w:spacing w:val="2"/>
        </w:rPr>
        <w:t>A.一种工业分析之所以是消费区指向，除了因为它的原料指数小于</w:t>
      </w:r>
      <w:r>
        <w:rPr>
          <w:spacing w:val="-47"/>
        </w:rPr>
        <w:t xml:space="preserve"> </w:t>
      </w:r>
      <w:r>
        <w:rPr>
          <w:spacing w:val="2"/>
        </w:rPr>
        <w:t>1</w:t>
      </w:r>
      <w:r>
        <w:rPr>
          <w:spacing w:val="-39"/>
        </w:rPr>
        <w:t xml:space="preserve"> </w:t>
      </w:r>
      <w:r>
        <w:rPr>
          <w:spacing w:val="2"/>
        </w:rPr>
        <w:t>以</w:t>
      </w:r>
      <w:r>
        <w:rPr>
          <w:spacing w:val="1"/>
        </w:rPr>
        <w:t>外，还有种种原因，如有些产品在</w:t>
      </w:r>
      <w:r>
        <w:rPr>
          <w:spacing w:val="4"/>
        </w:rPr>
        <w:t>加工过程中体积增大、生产易碎易腐产品的工厂也有很强的消费区指向。</w:t>
      </w:r>
    </w:p>
    <w:p>
      <w:pPr>
        <w:pStyle w:val="BodyText"/>
        <w:ind w:left="60" w:hanging="53"/>
        <w:spacing w:before="2" w:line="320" w:lineRule="auto"/>
        <w:rPr/>
      </w:pPr>
      <w:r>
        <w:rPr>
          <w:spacing w:val="2"/>
        </w:rPr>
        <w:t>B.一种工业分布之所以是原料地址向，除了因为它的原料指数</w:t>
      </w:r>
      <w:r>
        <w:rPr>
          <w:spacing w:val="1"/>
        </w:rPr>
        <w:t>大于</w:t>
      </w:r>
      <w:r>
        <w:rPr>
          <w:spacing w:val="-47"/>
        </w:rPr>
        <w:t xml:space="preserve"> </w:t>
      </w:r>
      <w:r>
        <w:rPr>
          <w:spacing w:val="1"/>
        </w:rPr>
        <w:t>1</w:t>
      </w:r>
      <w:r>
        <w:rPr>
          <w:spacing w:val="-38"/>
        </w:rPr>
        <w:t xml:space="preserve"> </w:t>
      </w:r>
      <w:r>
        <w:rPr>
          <w:spacing w:val="1"/>
        </w:rPr>
        <w:t>以外，还可能因为原料易碎、易腐难</w:t>
      </w:r>
      <w:r>
        <w:rPr>
          <w:spacing w:val="3"/>
        </w:rPr>
        <w:t>以运输，而制成品则易于运输；如活牲畜较难运输，而加工成罐头则易运输等。</w:t>
      </w:r>
    </w:p>
    <w:p>
      <w:pPr>
        <w:pStyle w:val="BodyText"/>
        <w:ind w:left="20" w:hanging="7"/>
        <w:spacing w:before="2" w:line="320" w:lineRule="auto"/>
        <w:rPr/>
      </w:pPr>
      <w:r>
        <w:rPr>
          <w:spacing w:val="4"/>
        </w:rPr>
        <w:t>C.工业分布的指向性随着科技进步而变化。以石油工业为例，运输工具发展，管道运</w:t>
      </w:r>
      <w:r>
        <w:rPr>
          <w:spacing w:val="3"/>
        </w:rPr>
        <w:t>输成本降低，运输对</w:t>
      </w:r>
      <w:r>
        <w:rPr>
          <w:spacing w:val="4"/>
        </w:rPr>
        <w:t>工厂布局影响更小；石油制品由于加工技术提高，可以分离出更多的满足多方面需要的产品。</w:t>
      </w:r>
    </w:p>
    <w:p>
      <w:pPr>
        <w:pStyle w:val="BodyText"/>
        <w:ind w:left="45" w:hanging="36"/>
        <w:spacing w:before="3" w:line="320" w:lineRule="auto"/>
        <w:rPr/>
      </w:pPr>
      <w:r>
        <w:rPr>
          <w:spacing w:val="4"/>
        </w:rPr>
        <w:t>D.没有考虑到消费因素对工业区位选择的影响。自然因素、税收环保政策、基建设施投资、协作</w:t>
      </w:r>
      <w:r>
        <w:rPr>
          <w:spacing w:val="3"/>
        </w:rPr>
        <w:t>条件、地</w:t>
      </w:r>
      <w:r>
        <w:rPr>
          <w:spacing w:val="4"/>
        </w:rPr>
        <w:t>区资本集中程度与利率高低等，都会在不同程度上</w:t>
      </w:r>
      <w:r>
        <w:rPr>
          <w:spacing w:val="3"/>
        </w:rPr>
        <w:t>对工业布局的指向性产生影响。</w:t>
      </w:r>
    </w:p>
    <w:p>
      <w:pPr>
        <w:pStyle w:val="BodyText"/>
        <w:ind w:left="24" w:hanging="11"/>
        <w:spacing w:before="4" w:line="320" w:lineRule="auto"/>
        <w:rPr/>
      </w:pPr>
      <w:r>
        <w:rPr>
          <w:b/>
          <w:bCs/>
          <w:spacing w:val="1"/>
        </w:rPr>
        <w:t>④再以韦伯关于运输成本和工资成本这两个因素的分析来看，也存在缺陷。</w:t>
      </w:r>
      <w:r>
        <w:rPr>
          <w:spacing w:val="1"/>
        </w:rPr>
        <w:t>实际上最小运输费用地点</w:t>
      </w:r>
      <w:r>
        <w:rPr/>
        <w:t>并不</w:t>
      </w:r>
      <w:r>
        <w:rPr>
          <w:spacing w:val="4"/>
        </w:rPr>
        <w:t>能由几何图形上的计算来确定，往往是由转运集散地点所具有的优越</w:t>
      </w:r>
      <w:r>
        <w:rPr>
          <w:spacing w:val="3"/>
        </w:rPr>
        <w:t>性所决定，最小运费往往受运输网络</w:t>
      </w:r>
      <w:r>
        <w:rPr>
          <w:spacing w:val="4"/>
        </w:rPr>
        <w:t>系统、运输枢纽决定。此外，如果劳动力供给弹性无穷大，那么地区间的工资差异就不可能长期存在。</w:t>
      </w:r>
    </w:p>
    <w:p>
      <w:pPr>
        <w:pStyle w:val="BodyText"/>
        <w:spacing w:before="1" w:line="220" w:lineRule="auto"/>
        <w:tabs>
          <w:tab w:val="left" w:pos="223"/>
        </w:tabs>
        <w:rPr/>
      </w:pPr>
      <w:r>
        <w:rPr>
          <w:u w:val="single" w:color="auto"/>
        </w:rPr>
        <w:tab/>
      </w:r>
      <w:r>
        <w:rPr>
          <w:b/>
          <w:bCs/>
          <w:u w:val="single" w:color="auto"/>
          <w:spacing w:val="-20"/>
        </w:rPr>
        <w:t>（三）胡佛工业区理论</w:t>
      </w:r>
    </w:p>
    <w:p>
      <w:pPr>
        <w:pStyle w:val="BodyText"/>
        <w:ind w:left="45"/>
        <w:spacing w:before="210" w:line="222" w:lineRule="auto"/>
        <w:rPr/>
      </w:pPr>
      <w:r>
        <w:rPr>
          <w:b/>
          <w:bCs/>
          <w:spacing w:val="-7"/>
        </w:rPr>
        <w:t>1.运费构成</w:t>
      </w:r>
    </w:p>
    <w:p>
      <w:pPr>
        <w:pStyle w:val="BodyText"/>
        <w:ind w:left="28"/>
        <w:spacing w:before="210" w:line="220" w:lineRule="auto"/>
        <w:rPr/>
      </w:pPr>
      <w:r>
        <w:rPr>
          <w:spacing w:val="4"/>
        </w:rPr>
        <w:t>（1）线路运行费：含牵引燃料费、运行人员工资等，是距离</w:t>
      </w:r>
      <w:r>
        <w:rPr>
          <w:spacing w:val="3"/>
        </w:rPr>
        <w:t>的函数；</w:t>
      </w:r>
    </w:p>
    <w:p>
      <w:pPr>
        <w:pStyle w:val="BodyText"/>
        <w:ind w:left="28"/>
        <w:spacing w:before="212" w:line="220" w:lineRule="auto"/>
        <w:rPr/>
      </w:pPr>
      <w:r>
        <w:rPr>
          <w:spacing w:val="8"/>
        </w:rPr>
        <w:t>（2）站场装卸费：含站场、码头、仓库等营业机构的经营活动与保养维修</w:t>
      </w:r>
      <w:r>
        <w:rPr>
          <w:spacing w:val="7"/>
        </w:rPr>
        <w:t>等项费用。一般将不受里程影</w:t>
      </w:r>
    </w:p>
    <w:p>
      <w:pPr>
        <w:pStyle w:val="BodyText"/>
        <w:ind w:left="28"/>
        <w:spacing w:before="213" w:line="219" w:lineRule="auto"/>
        <w:rPr/>
      </w:pPr>
      <w:r>
        <w:rPr>
          <w:spacing w:val="3"/>
        </w:rPr>
        <w:t>（3）响的站场费分摊到里程中去——单位运价递减规律</w:t>
      </w:r>
    </w:p>
    <w:p>
      <w:pPr>
        <w:pStyle w:val="BodyText"/>
        <w:ind w:left="21"/>
        <w:spacing w:before="214" w:line="221" w:lineRule="auto"/>
        <w:rPr/>
      </w:pPr>
      <w:r>
        <w:rPr>
          <w:b/>
          <w:bCs/>
        </w:rPr>
        <w:t>2.不同运输方式的运费及其比较：</w:t>
      </w:r>
    </w:p>
    <w:p>
      <w:pPr>
        <w:pStyle w:val="BodyText"/>
        <w:ind w:left="813"/>
        <w:spacing w:before="210" w:line="221" w:lineRule="auto"/>
        <w:rPr/>
      </w:pPr>
      <w:r>
        <w:rPr>
          <w:spacing w:val="4"/>
        </w:rPr>
        <w:t>一般场站作业费用低、线路运输费用高的运输方式适合与短距离运输。</w:t>
      </w:r>
    </w:p>
    <w:p>
      <w:pPr>
        <w:spacing w:line="287" w:lineRule="auto"/>
        <w:rPr>
          <w:rFonts w:ascii="Arial"/>
          <w:sz w:val="21"/>
        </w:rPr>
      </w:pPr>
      <w:r>
        <w:drawing>
          <wp:anchor distT="0" distB="0" distL="0" distR="0" simplePos="0" relativeHeight="251699200" behindDoc="0" locked="0" layoutInCell="1" allowOverlap="1">
            <wp:simplePos x="0" y="0"/>
            <wp:positionH relativeFrom="column">
              <wp:posOffset>5305051</wp:posOffset>
            </wp:positionH>
            <wp:positionV relativeFrom="paragraph">
              <wp:posOffset>3041</wp:posOffset>
            </wp:positionV>
            <wp:extent cx="3612519" cy="3598184"/>
            <wp:effectExtent l="0" t="0" r="0" b="0"/>
            <wp:wrapNone/>
            <wp:docPr id="44" name="IM 44"/>
            <wp:cNvGraphicFramePr/>
            <a:graphic>
              <a:graphicData uri="http://schemas.openxmlformats.org/drawingml/2006/picture">
                <pic:pic>
                  <pic:nvPicPr>
                    <pic:cNvPr id="44" name="IM 44"/>
                    <pic:cNvPicPr/>
                  </pic:nvPicPr>
                  <pic:blipFill>
                    <a:blip r:embed="rId34"/>
                    <a:stretch>
                      <a:fillRect/>
                    </a:stretch>
                  </pic:blipFill>
                  <pic:spPr>
                    <a:xfrm rot="0">
                      <a:off x="0" y="0"/>
                      <a:ext cx="3612519" cy="3598184"/>
                    </a:xfrm>
                    <a:prstGeom prst="rect">
                      <a:avLst/>
                    </a:prstGeom>
                  </pic:spPr>
                </pic:pic>
              </a:graphicData>
            </a:graphic>
          </wp:anchor>
        </w:drawing>
      </w:r>
      <w:r/>
    </w:p>
    <w:p>
      <w:pPr>
        <w:ind w:firstLine="1188"/>
        <w:spacing w:before="1" w:line="5382" w:lineRule="exact"/>
        <w:rPr/>
      </w:pPr>
      <w:r>
        <w:rPr>
          <w:position w:val="-107"/>
        </w:rPr>
        <w:drawing>
          <wp:inline distT="0" distB="0" distL="0" distR="0">
            <wp:extent cx="4048314" cy="3417556"/>
            <wp:effectExtent l="0" t="0" r="0" b="0"/>
            <wp:docPr id="46" name="IM 46"/>
            <wp:cNvGraphicFramePr/>
            <a:graphic>
              <a:graphicData uri="http://schemas.openxmlformats.org/drawingml/2006/picture">
                <pic:pic>
                  <pic:nvPicPr>
                    <pic:cNvPr id="46" name="IM 46"/>
                    <pic:cNvPicPr/>
                  </pic:nvPicPr>
                  <pic:blipFill>
                    <a:blip r:embed="rId35"/>
                    <a:stretch>
                      <a:fillRect/>
                    </a:stretch>
                  </pic:blipFill>
                  <pic:spPr>
                    <a:xfrm rot="0">
                      <a:off x="0" y="0"/>
                      <a:ext cx="4048314" cy="3417556"/>
                    </a:xfrm>
                    <a:prstGeom prst="rect">
                      <a:avLst/>
                    </a:prstGeom>
                  </pic:spPr>
                </pic:pic>
              </a:graphicData>
            </a:graphic>
          </wp:inline>
        </w:drawing>
      </w:r>
    </w:p>
    <w:p>
      <w:pPr>
        <w:pStyle w:val="BodyText"/>
        <w:ind w:left="24"/>
        <w:spacing w:before="205" w:line="221" w:lineRule="auto"/>
        <w:rPr/>
      </w:pPr>
      <w:r>
        <w:rPr>
          <w:b/>
          <w:bCs/>
          <w:spacing w:val="-3"/>
        </w:rPr>
        <w:t>3.理论内容：</w:t>
      </w:r>
    </w:p>
    <w:p>
      <w:pPr>
        <w:pStyle w:val="BodyText"/>
        <w:ind w:left="15" w:firstLine="12"/>
        <w:spacing w:before="209" w:line="321" w:lineRule="auto"/>
        <w:rPr/>
      </w:pPr>
      <w:r>
        <w:rPr>
          <w:spacing w:val="8"/>
        </w:rPr>
        <w:t>（1）总运费分为场站作业费和线路运输费两个部分，总运费是一条缓慢增长的曲线</w:t>
      </w:r>
      <w:r>
        <w:rPr>
          <w:spacing w:val="7"/>
        </w:rPr>
        <w:t>而不是直线。其认为</w:t>
      </w:r>
      <w:r>
        <w:rPr>
          <w:spacing w:val="5"/>
        </w:rPr>
        <w:t>在区位三角形内部一般很少存在运费最小地点，主原料</w:t>
      </w:r>
      <w:r>
        <w:rPr>
          <w:spacing w:val="4"/>
        </w:rPr>
        <w:t>供给地或市场比其他顶点具有更大的吸引力。</w:t>
      </w:r>
    </w:p>
    <w:p>
      <w:pPr>
        <w:pStyle w:val="BodyText"/>
        <w:ind w:left="15" w:firstLine="12"/>
        <w:spacing w:before="5" w:line="320" w:lineRule="auto"/>
        <w:rPr/>
      </w:pPr>
      <w:r>
        <w:rPr>
          <w:spacing w:val="-1"/>
        </w:rPr>
        <w:t>（2）随着市场地域扩大，规模经济带来了生产费用的降低，但一定地域生产过度集聚出现规模不经济（规</w:t>
      </w:r>
      <w:r>
        <w:rPr>
          <w:spacing w:val="4"/>
        </w:rPr>
        <w:t>模不经济：因生产规模扩大而导致单位产品成本提高的现象）。胡佛把边际线（市场终点的</w:t>
      </w:r>
      <w:r>
        <w:rPr>
          <w:spacing w:val="3"/>
        </w:rPr>
        <w:t>送达价格的连</w:t>
      </w:r>
      <w:r>
        <w:rPr>
          <w:spacing w:val="4"/>
        </w:rPr>
        <w:t>结线）与运费倾斜线的点作为地域规模经济与规模不经济的分界点，从生产费用的角度来看</w:t>
      </w:r>
      <w:r>
        <w:rPr>
          <w:spacing w:val="3"/>
        </w:rPr>
        <w:t>，该点是市场</w:t>
      </w:r>
      <w:r>
        <w:rPr>
          <w:spacing w:val="1"/>
        </w:rPr>
        <w:t>的最佳规模。</w:t>
      </w:r>
    </w:p>
    <w:p>
      <w:pPr>
        <w:pStyle w:val="BodyText"/>
        <w:ind w:left="15"/>
        <w:spacing w:before="1" w:line="221" w:lineRule="auto"/>
        <w:rPr/>
      </w:pPr>
      <w:r>
        <w:rPr>
          <w:b/>
          <w:bCs/>
          <w:spacing w:val="-2"/>
        </w:rPr>
        <w:t>4.理论意义：</w:t>
      </w:r>
    </w:p>
    <w:p>
      <w:pPr>
        <w:pStyle w:val="BodyText"/>
        <w:ind w:left="15"/>
        <w:spacing w:before="209" w:line="219" w:lineRule="auto"/>
        <w:rPr/>
      </w:pPr>
      <w:r>
        <w:rPr>
          <w:spacing w:val="4"/>
        </w:rPr>
        <w:t>①端点区位优于中间区位、中间转运点最有区位原理；</w:t>
      </w:r>
    </w:p>
    <w:p>
      <w:pPr>
        <w:pStyle w:val="BodyText"/>
        <w:ind w:left="13"/>
        <w:spacing w:before="215" w:line="219" w:lineRule="auto"/>
        <w:rPr/>
      </w:pPr>
      <w:r>
        <w:rPr>
          <w:spacing w:val="4"/>
        </w:rPr>
        <w:t>②强调了在区位布局中要尽量避免原料和产品的多次中转；</w:t>
      </w:r>
    </w:p>
    <w:p>
      <w:pPr>
        <w:pStyle w:val="BodyText"/>
        <w:ind w:left="20" w:hanging="7"/>
        <w:spacing w:before="213" w:line="321" w:lineRule="auto"/>
        <w:rPr/>
      </w:pPr>
      <w:r>
        <w:rPr>
          <w:spacing w:val="4"/>
        </w:rPr>
        <w:t>③根据运输方式不同运输率不同的原理，给出了降低运费的重要手段，即根据原料和产品的运</w:t>
      </w:r>
      <w:r>
        <w:rPr>
          <w:spacing w:val="3"/>
        </w:rPr>
        <w:t>输距离，分</w:t>
      </w:r>
      <w:r>
        <w:rPr>
          <w:spacing w:val="2"/>
        </w:rPr>
        <w:t>别选择不同的运输方式。</w:t>
      </w:r>
    </w:p>
    <w:p>
      <w:pPr>
        <w:pStyle w:val="BodyText"/>
        <w:ind w:left="23"/>
        <w:spacing w:before="2" w:line="220" w:lineRule="auto"/>
        <w:rPr/>
      </w:pPr>
      <w:r>
        <w:rPr>
          <w:b/>
          <w:bCs/>
        </w:rPr>
        <w:t>二、古典区位-市场学派</w:t>
      </w:r>
    </w:p>
    <w:p>
      <w:pPr>
        <w:spacing w:line="220" w:lineRule="auto"/>
        <w:sectPr>
          <w:footerReference w:type="default" r:id="rId33"/>
          <w:pgSz w:w="22399" w:h="31680"/>
          <w:pgMar w:top="400" w:right="2134" w:bottom="1377" w:left="2129"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127" w:line="221" w:lineRule="auto"/>
        <w:tabs>
          <w:tab w:val="left" w:pos="223"/>
        </w:tabs>
        <w:rPr/>
      </w:pPr>
      <w:r>
        <w:rPr>
          <w:u w:val="single" w:color="auto"/>
        </w:rPr>
        <w:tab/>
      </w:r>
      <w:r>
        <w:rPr>
          <w:b/>
          <w:bCs/>
          <w:u w:val="single" w:color="auto"/>
          <w:spacing w:val="-23"/>
        </w:rPr>
        <w:t>（一）廖什经济区位</w:t>
      </w:r>
    </w:p>
    <w:p>
      <w:pPr>
        <w:pStyle w:val="BodyText"/>
        <w:ind w:left="45"/>
        <w:spacing w:before="210" w:line="221" w:lineRule="auto"/>
        <w:rPr/>
      </w:pPr>
      <w:r>
        <w:rPr>
          <w:b/>
          <w:bCs/>
          <w:spacing w:val="3"/>
        </w:rPr>
        <w:t>1.与以往工业区位理论的区别：</w:t>
      </w:r>
      <w:r>
        <w:rPr>
          <w:spacing w:val="3"/>
        </w:rPr>
        <w:t>廖什的市场区位理论的</w:t>
      </w:r>
      <w:r>
        <w:rPr>
          <w:b/>
          <w:bCs/>
          <w:spacing w:val="3"/>
        </w:rPr>
        <w:t>实质</w:t>
      </w:r>
      <w:r>
        <w:rPr>
          <w:spacing w:val="3"/>
        </w:rPr>
        <w:t>仍然是工业区位</w:t>
      </w:r>
      <w:r>
        <w:rPr>
          <w:spacing w:val="2"/>
        </w:rPr>
        <w:t>理论，不同之处如下</w:t>
      </w:r>
    </w:p>
    <w:p>
      <w:pPr>
        <w:pStyle w:val="BodyText"/>
        <w:ind w:left="21" w:right="114" w:firstLine="6"/>
        <w:spacing w:before="208" w:line="321" w:lineRule="auto"/>
        <w:rPr/>
      </w:pPr>
      <w:r>
        <w:rPr>
          <w:spacing w:val="8"/>
        </w:rPr>
        <w:t>（1）不仅从单个企业的利益角度来寻找最佳区位，而且把每个企业放入大</w:t>
      </w:r>
      <w:r>
        <w:rPr>
          <w:spacing w:val="7"/>
        </w:rPr>
        <w:t>量企业存在的体系中去考察，</w:t>
      </w:r>
      <w:r>
        <w:rPr>
          <w:spacing w:val="4"/>
        </w:rPr>
        <w:t>即从总体均衡的角度揭示整个系统的配置问题。他是寻求经济区总</w:t>
      </w:r>
      <w:r>
        <w:rPr>
          <w:spacing w:val="3"/>
        </w:rPr>
        <w:t>体系统平衡的第一位学者，其学说具有</w:t>
      </w:r>
      <w:r>
        <w:rPr>
          <w:spacing w:val="3"/>
        </w:rPr>
        <w:t>更重要的理论价值和实际价值。</w:t>
      </w:r>
    </w:p>
    <w:p>
      <w:pPr>
        <w:pStyle w:val="BodyText"/>
        <w:ind w:left="16" w:right="110" w:firstLine="11"/>
        <w:spacing w:before="2" w:line="320" w:lineRule="auto"/>
        <w:rPr/>
      </w:pPr>
      <w:r>
        <w:rPr>
          <w:spacing w:val="8"/>
        </w:rPr>
        <w:t>（2）理论特点是把生产区和市场区结合起来。他从市场区的概念入手并将其作为解决</w:t>
      </w:r>
      <w:r>
        <w:rPr>
          <w:spacing w:val="7"/>
        </w:rPr>
        <w:t>问题的起点。并把</w:t>
      </w:r>
      <w:r>
        <w:rPr>
          <w:spacing w:val="4"/>
        </w:rPr>
        <w:t>影响工业区位的决定因素看成是与工业产品销售范围联系在一起的利润原则。</w:t>
      </w:r>
    </w:p>
    <w:p>
      <w:pPr>
        <w:pStyle w:val="BodyText"/>
        <w:ind w:left="21"/>
        <w:spacing w:before="1" w:line="220" w:lineRule="auto"/>
        <w:rPr/>
      </w:pPr>
      <w:r>
        <w:rPr>
          <w:b/>
          <w:bCs/>
          <w:spacing w:val="-3"/>
        </w:rPr>
        <w:t>2.理论内容</w:t>
      </w:r>
    </w:p>
    <w:p>
      <w:pPr>
        <w:pStyle w:val="BodyText"/>
        <w:ind w:left="28"/>
        <w:spacing w:before="65" w:line="221" w:lineRule="auto"/>
        <w:rPr/>
      </w:pPr>
      <w:r>
        <w:drawing>
          <wp:anchor distT="0" distB="0" distL="0" distR="0" simplePos="0" relativeHeight="251703296" behindDoc="0" locked="0" layoutInCell="1" allowOverlap="1">
            <wp:simplePos x="0" y="0"/>
            <wp:positionH relativeFrom="column">
              <wp:posOffset>7228861</wp:posOffset>
            </wp:positionH>
            <wp:positionV relativeFrom="paragraph">
              <wp:posOffset>329675</wp:posOffset>
            </wp:positionV>
            <wp:extent cx="2193315" cy="2818338"/>
            <wp:effectExtent l="0" t="0" r="0" b="0"/>
            <wp:wrapNone/>
            <wp:docPr id="48" name="IM 48"/>
            <wp:cNvGraphicFramePr/>
            <a:graphic>
              <a:graphicData uri="http://schemas.openxmlformats.org/drawingml/2006/picture">
                <pic:pic>
                  <pic:nvPicPr>
                    <pic:cNvPr id="48" name="IM 48"/>
                    <pic:cNvPicPr/>
                  </pic:nvPicPr>
                  <pic:blipFill>
                    <a:blip r:embed="rId37"/>
                    <a:stretch>
                      <a:fillRect/>
                    </a:stretch>
                  </pic:blipFill>
                  <pic:spPr>
                    <a:xfrm rot="0">
                      <a:off x="0" y="0"/>
                      <a:ext cx="2193315" cy="2818338"/>
                    </a:xfrm>
                    <a:prstGeom prst="rect">
                      <a:avLst/>
                    </a:prstGeom>
                  </pic:spPr>
                </pic:pic>
              </a:graphicData>
            </a:graphic>
          </wp:anchor>
        </w:drawing>
      </w:r>
      <w:r>
        <w:rPr>
          <w:b/>
          <w:bCs/>
          <w:spacing w:val="-1"/>
        </w:rPr>
        <w:t>（1）需求圆锥体和市场区</w:t>
      </w:r>
    </w:p>
    <w:p>
      <w:pPr>
        <w:ind w:firstLine="3302"/>
        <w:spacing w:before="190" w:line="4235" w:lineRule="exact"/>
        <w:rPr/>
      </w:pPr>
      <w:r>
        <w:rPr>
          <w:position w:val="-84"/>
        </w:rPr>
        <w:drawing>
          <wp:inline distT="0" distB="0" distL="0" distR="0">
            <wp:extent cx="3753005" cy="2689319"/>
            <wp:effectExtent l="0" t="0" r="0" b="0"/>
            <wp:docPr id="50" name="IM 50"/>
            <wp:cNvGraphicFramePr/>
            <a:graphic>
              <a:graphicData uri="http://schemas.openxmlformats.org/drawingml/2006/picture">
                <pic:pic>
                  <pic:nvPicPr>
                    <pic:cNvPr id="50" name="IM 50"/>
                    <pic:cNvPicPr/>
                  </pic:nvPicPr>
                  <pic:blipFill>
                    <a:blip r:embed="rId38"/>
                    <a:stretch>
                      <a:fillRect/>
                    </a:stretch>
                  </pic:blipFill>
                  <pic:spPr>
                    <a:xfrm rot="0">
                      <a:off x="0" y="0"/>
                      <a:ext cx="3753005" cy="2689319"/>
                    </a:xfrm>
                    <a:prstGeom prst="rect">
                      <a:avLst/>
                    </a:prstGeom>
                  </pic:spPr>
                </pic:pic>
              </a:graphicData>
            </a:graphic>
          </wp:inline>
        </w:drawing>
      </w:r>
    </w:p>
    <w:p>
      <w:pPr>
        <w:pStyle w:val="BodyText"/>
        <w:ind w:left="16" w:right="110" w:firstLine="820"/>
        <w:spacing w:before="198" w:line="321" w:lineRule="auto"/>
        <w:tabs>
          <w:tab w:val="left" w:pos="5835"/>
        </w:tabs>
        <w:rPr/>
      </w:pPr>
      <w:r>
        <w:drawing>
          <wp:anchor distT="0" distB="0" distL="0" distR="0" simplePos="0" relativeHeight="251702272" behindDoc="1" locked="0" layoutInCell="1" allowOverlap="1">
            <wp:simplePos x="0" y="0"/>
            <wp:positionH relativeFrom="column">
              <wp:posOffset>161512</wp:posOffset>
            </wp:positionH>
            <wp:positionV relativeFrom="paragraph">
              <wp:posOffset>1652145</wp:posOffset>
            </wp:positionV>
            <wp:extent cx="3320077" cy="2264992"/>
            <wp:effectExtent l="0" t="0" r="0" b="0"/>
            <wp:wrapNone/>
            <wp:docPr id="52" name="IM 52"/>
            <wp:cNvGraphicFramePr/>
            <a:graphic>
              <a:graphicData uri="http://schemas.openxmlformats.org/drawingml/2006/picture">
                <pic:pic>
                  <pic:nvPicPr>
                    <pic:cNvPr id="52" name="IM 52"/>
                    <pic:cNvPicPr/>
                  </pic:nvPicPr>
                  <pic:blipFill>
                    <a:blip r:embed="rId39"/>
                    <a:stretch>
                      <a:fillRect/>
                    </a:stretch>
                  </pic:blipFill>
                  <pic:spPr>
                    <a:xfrm rot="0">
                      <a:off x="0" y="0"/>
                      <a:ext cx="3320077" cy="2264992"/>
                    </a:xfrm>
                    <a:prstGeom prst="rect">
                      <a:avLst/>
                    </a:prstGeom>
                  </pic:spPr>
                </pic:pic>
              </a:graphicData>
            </a:graphic>
          </wp:anchor>
        </w:drawing>
      </w:r>
      <w:r>
        <w:rPr>
          <w:spacing w:val="4"/>
        </w:rPr>
        <w:t>在生产地</w:t>
      </w:r>
      <w:r>
        <w:rPr>
          <w:spacing w:val="-86"/>
        </w:rPr>
        <w:t xml:space="preserve"> </w:t>
      </w:r>
      <w:r>
        <w:rPr>
          <w:spacing w:val="4"/>
        </w:rPr>
        <w:t>P</w:t>
      </w:r>
      <w:r>
        <w:rPr>
          <w:spacing w:val="-71"/>
        </w:rPr>
        <w:t xml:space="preserve"> </w:t>
      </w:r>
      <w:r>
        <w:rPr>
          <w:spacing w:val="4"/>
        </w:rPr>
        <w:t>处,销售量(需求量)为</w:t>
      </w:r>
      <w:r>
        <w:rPr>
          <w:spacing w:val="-87"/>
        </w:rPr>
        <w:t xml:space="preserve"> </w:t>
      </w:r>
      <w:r>
        <w:rPr/>
        <w:t>PQ</w:t>
      </w:r>
      <w:r>
        <w:rPr>
          <w:spacing w:val="4"/>
        </w:rPr>
        <w:t>；但随着距生产地距离的增加,由于必须增加运费,价格将随之上</w:t>
      </w:r>
      <w:r>
        <w:rPr/>
        <w:t>升,需求量随之减少；到</w:t>
      </w:r>
      <w:r>
        <w:rPr>
          <w:spacing w:val="-87"/>
        </w:rPr>
        <w:t xml:space="preserve"> </w:t>
      </w:r>
      <w:r>
        <w:rPr/>
        <w:t>F</w:t>
      </w:r>
      <w:r>
        <w:rPr>
          <w:spacing w:val="-59"/>
        </w:rPr>
        <w:t xml:space="preserve"> </w:t>
      </w:r>
      <w:r>
        <w:rPr/>
        <w:t>点,需求量为零。则</w:t>
      </w:r>
      <w:r>
        <w:rPr>
          <w:spacing w:val="-83"/>
        </w:rPr>
        <w:t xml:space="preserve"> </w:t>
      </w:r>
      <w:r>
        <w:rPr/>
        <w:t>QF</w:t>
      </w:r>
      <w:r>
        <w:rPr>
          <w:spacing w:val="-74"/>
        </w:rPr>
        <w:t xml:space="preserve"> </w:t>
      </w:r>
      <w:r>
        <w:rPr/>
        <w:t>为需求曲线,以</w:t>
      </w:r>
      <w:r>
        <w:rPr>
          <w:spacing w:val="-87"/>
        </w:rPr>
        <w:t xml:space="preserve"> </w:t>
      </w:r>
      <w:r>
        <w:rPr/>
        <w:t>PQ</w:t>
      </w:r>
      <w:r>
        <w:rPr>
          <w:spacing w:val="-73"/>
        </w:rPr>
        <w:t xml:space="preserve"> </w:t>
      </w:r>
      <w:r>
        <w:rPr/>
        <w:t>为轴,将</w:t>
      </w:r>
      <w:r>
        <w:rPr>
          <w:spacing w:val="-84"/>
        </w:rPr>
        <w:t xml:space="preserve"> </w:t>
      </w:r>
      <w:r>
        <w:rPr/>
        <w:t>QF</w:t>
      </w:r>
      <w:r>
        <w:rPr>
          <w:spacing w:val="-57"/>
        </w:rPr>
        <w:t xml:space="preserve"> </w:t>
      </w:r>
      <w:r>
        <w:rPr/>
        <w:t>需求曲线旋转一周,得到一</w:t>
      </w:r>
      <w:r>
        <w:rPr>
          <w:spacing w:val="5"/>
        </w:rPr>
        <w:t>个圆锥体,即为廖什的需求圆锥体,也即需求总量。需求圆锥体的底面</w:t>
      </w:r>
      <w:r>
        <w:rPr>
          <w:spacing w:val="4"/>
        </w:rPr>
        <w:t>,即以P</w:t>
      </w:r>
      <w:r>
        <w:rPr>
          <w:spacing w:val="-73"/>
        </w:rPr>
        <w:t xml:space="preserve"> </w:t>
      </w:r>
      <w:r>
        <w:rPr>
          <w:spacing w:val="4"/>
        </w:rPr>
        <w:t>为圆心、以</w:t>
      </w:r>
      <w:r>
        <w:rPr>
          <w:spacing w:val="-87"/>
        </w:rPr>
        <w:t xml:space="preserve"> </w:t>
      </w:r>
      <w:r>
        <w:rPr/>
        <w:t>PF</w:t>
      </w:r>
      <w:r>
        <w:rPr>
          <w:spacing w:val="-78"/>
        </w:rPr>
        <w:t xml:space="preserve"> </w:t>
      </w:r>
      <w:r>
        <w:rPr>
          <w:spacing w:val="4"/>
        </w:rPr>
        <w:t>为半径的圆形</w:t>
      </w:r>
      <w:r>
        <w:rPr/>
        <w:tab/>
      </w:r>
      <w:r>
        <w:rPr>
          <w:spacing w:val="4"/>
        </w:rPr>
        <w:t>地域就成为市场地域,其边际线即为市场边</w:t>
      </w:r>
      <w:r>
        <w:rPr>
          <w:spacing w:val="3"/>
        </w:rPr>
        <w:t>际线。</w:t>
      </w:r>
    </w:p>
    <w:p>
      <w:pPr>
        <w:pStyle w:val="BodyText"/>
        <w:ind w:left="5838" w:firstLine="793"/>
        <w:spacing w:before="3" w:line="320" w:lineRule="auto"/>
        <w:rPr/>
      </w:pPr>
      <w:r>
        <w:rPr>
          <w:spacing w:val="-3"/>
        </w:rPr>
        <w:t>最大销售范围之所以是圆，是因为圆是市场区最有效、面积最大的，</w:t>
      </w:r>
      <w:r>
        <w:rPr>
          <w:spacing w:val="4"/>
        </w:rPr>
        <w:t>示意它能使货物以最小的综合费用供应最多的消费者。</w:t>
      </w:r>
    </w:p>
    <w:p>
      <w:pPr>
        <w:pStyle w:val="BodyText"/>
        <w:ind w:left="5844" w:right="110" w:firstLine="818"/>
        <w:spacing w:before="5" w:line="320" w:lineRule="auto"/>
        <w:rPr/>
      </w:pPr>
      <w:r>
        <w:rPr>
          <w:spacing w:val="5"/>
        </w:rPr>
        <w:t>实际上，货物的最大销售范围往往难以存在。因为在一个区域内，</w:t>
      </w:r>
      <w:r>
        <w:rPr>
          <w:spacing w:val="5"/>
        </w:rPr>
        <w:t>总有多个货物的供应者，因而</w:t>
      </w:r>
      <w:r>
        <w:rPr>
          <w:spacing w:val="-79"/>
        </w:rPr>
        <w:t xml:space="preserve"> </w:t>
      </w:r>
      <w:r>
        <w:rPr>
          <w:spacing w:val="5"/>
        </w:rPr>
        <w:t>G</w:t>
      </w:r>
      <w:r>
        <w:rPr>
          <w:spacing w:val="-73"/>
        </w:rPr>
        <w:t xml:space="preserve"> </w:t>
      </w:r>
      <w:r>
        <w:rPr>
          <w:spacing w:val="5"/>
        </w:rPr>
        <w:t>最大销售范围边界附近的居民，将注意</w:t>
      </w:r>
      <w:r>
        <w:rPr>
          <w:spacing w:val="9"/>
        </w:rPr>
        <w:t>寻找其它更近的供应点。因此，G</w:t>
      </w:r>
      <w:r>
        <w:rPr>
          <w:spacing w:val="-72"/>
        </w:rPr>
        <w:t xml:space="preserve"> </w:t>
      </w:r>
      <w:r>
        <w:rPr>
          <w:spacing w:val="9"/>
        </w:rPr>
        <w:t>有一个界于销售</w:t>
      </w:r>
      <w:r>
        <w:rPr>
          <w:spacing w:val="8"/>
        </w:rPr>
        <w:t>范围和门槛范围之间</w:t>
      </w:r>
      <w:r>
        <w:rPr>
          <w:spacing w:val="4"/>
        </w:rPr>
        <w:t>的实际销售范围，最大销售范围的边界只能算为一条理想边</w:t>
      </w:r>
      <w:r>
        <w:rPr>
          <w:spacing w:val="3"/>
        </w:rPr>
        <w:t>界。</w:t>
      </w:r>
    </w:p>
    <w:p>
      <w:pPr>
        <w:pStyle w:val="BodyText"/>
        <w:ind w:left="28"/>
        <w:spacing w:before="2" w:line="220" w:lineRule="auto"/>
        <w:rPr/>
      </w:pPr>
      <w:r>
        <w:rPr>
          <w:b/>
          <w:bCs/>
          <w:spacing w:val="-1"/>
        </w:rPr>
        <w:t>（2）经济景观（市场网体系）</w:t>
      </w:r>
    </w:p>
    <w:p>
      <w:pPr>
        <w:pStyle w:val="BodyText"/>
        <w:ind w:left="813"/>
        <w:spacing w:before="211" w:line="220" w:lineRule="auto"/>
        <w:rPr/>
      </w:pPr>
      <w:r>
        <w:rPr>
          <w:spacing w:val="4"/>
        </w:rPr>
        <w:t>不同类型产品具有不同的市场网，均呈六边形分布。实际情况往往重叠形成复杂的窝状峰巢网体系。</w:t>
      </w:r>
    </w:p>
    <w:p>
      <w:pPr>
        <w:pStyle w:val="BodyText"/>
        <w:ind w:left="26" w:firstLine="386"/>
        <w:spacing w:before="210" w:line="321" w:lineRule="auto"/>
        <w:rPr/>
      </w:pPr>
      <w:r>
        <w:rPr>
          <w:spacing w:val="-2"/>
        </w:rPr>
        <w:t>①工商业集聚形成大城市。很自然地会在地域上形成一个大城市，</w:t>
      </w:r>
      <w:r>
        <w:rPr>
          <w:spacing w:val="-3"/>
        </w:rPr>
        <w:t>其他的邻近地方形不成这样的大城市，</w:t>
      </w:r>
      <w:r>
        <w:rPr>
          <w:spacing w:val="3"/>
        </w:rPr>
        <w:t>愈往外扩展，市场区的重叠程度愈差，离心程度愈大。</w:t>
      </w:r>
    </w:p>
    <w:p>
      <w:pPr>
        <w:pStyle w:val="BodyText"/>
        <w:ind w:left="411"/>
        <w:spacing w:before="2" w:line="218" w:lineRule="auto"/>
        <w:rPr/>
      </w:pPr>
      <w:r>
        <w:rPr>
          <w:spacing w:val="4"/>
        </w:rPr>
        <w:t>②距离城市愈远，经济活动愈分散，直至不受中心城市影响，符合距离衰减法则；</w:t>
      </w:r>
    </w:p>
    <w:p>
      <w:pPr>
        <w:pStyle w:val="BodyText"/>
        <w:ind w:left="19" w:right="110" w:firstLine="391"/>
        <w:spacing w:before="213" w:line="321" w:lineRule="auto"/>
        <w:rPr/>
      </w:pPr>
      <w:r>
        <w:rPr>
          <w:spacing w:val="4"/>
        </w:rPr>
        <w:t>③由于交通的影响，引起穷区与富区的差异，包括城乡、工农业的地区差</w:t>
      </w:r>
      <w:r>
        <w:rPr>
          <w:spacing w:val="3"/>
        </w:rPr>
        <w:t>异。大城市形成后，交通线起</w:t>
      </w:r>
      <w:r>
        <w:rPr>
          <w:spacing w:val="4"/>
        </w:rPr>
        <w:t>了很重要作用。距离交通线近的扇面条件有利，距离交通线远的扇面不利，工商</w:t>
      </w:r>
      <w:r>
        <w:rPr>
          <w:spacing w:val="3"/>
        </w:rPr>
        <w:t>业配置大为减少，这就形</w:t>
      </w:r>
      <w:r>
        <w:rPr>
          <w:spacing w:val="2"/>
        </w:rPr>
        <w:t>成了近郊的富区和穷区。</w:t>
      </w:r>
    </w:p>
    <w:p>
      <w:pPr>
        <w:pStyle w:val="BodyText"/>
        <w:ind w:left="27" w:right="114" w:firstLine="785"/>
        <w:spacing w:before="2" w:line="320" w:lineRule="auto"/>
        <w:rPr/>
      </w:pPr>
      <w:r>
        <w:rPr>
          <w:spacing w:val="4"/>
        </w:rPr>
        <w:t>必须指出，廖什的经济景观只适合于分散而且距离较</w:t>
      </w:r>
      <w:r>
        <w:rPr>
          <w:spacing w:val="3"/>
        </w:rPr>
        <w:t>远的城市及其与经济地域结构的关系，当中心城</w:t>
      </w:r>
      <w:r>
        <w:rPr>
          <w:spacing w:val="4"/>
        </w:rPr>
        <w:t>市足够大，同四周相邻城市的距离又相当近，廖什的景观就无法概括了。</w:t>
      </w:r>
    </w:p>
    <w:p>
      <w:pPr>
        <w:pStyle w:val="BodyText"/>
        <w:ind w:left="24"/>
        <w:spacing w:before="2" w:line="220" w:lineRule="auto"/>
        <w:rPr/>
      </w:pPr>
      <w:r>
        <w:rPr>
          <w:b/>
          <w:bCs/>
          <w:spacing w:val="-1"/>
        </w:rPr>
        <w:t>3.廖什对中心地理论的贡献</w:t>
      </w:r>
    </w:p>
    <w:p>
      <w:pPr>
        <w:pStyle w:val="BodyText"/>
        <w:ind w:left="24" w:right="110" w:firstLine="387"/>
        <w:spacing w:before="209" w:line="321" w:lineRule="auto"/>
        <w:rPr/>
      </w:pPr>
      <w:r>
        <w:rPr>
          <w:spacing w:val="4"/>
        </w:rPr>
        <w:t>①在布局过程中，克氏理论是根据商品的销售范围的上限，由上而下布局；与此</w:t>
      </w:r>
      <w:r>
        <w:rPr>
          <w:spacing w:val="3"/>
        </w:rPr>
        <w:t>相反，廖什是按照各种</w:t>
      </w:r>
      <w:r>
        <w:rPr>
          <w:spacing w:val="4"/>
        </w:rPr>
        <w:t>商品的必要运输距离，即商品销售的下限，由下而上构建中心地的市场系统。</w:t>
      </w:r>
    </w:p>
    <w:p>
      <w:pPr>
        <w:pStyle w:val="BodyText"/>
        <w:ind w:left="411"/>
        <w:spacing w:before="1" w:line="218" w:lineRule="auto"/>
        <w:rPr/>
      </w:pPr>
      <w:r>
        <w:rPr>
          <w:spacing w:val="4"/>
        </w:rPr>
        <w:t>②克氏理论的模式是以明显的等级结构系统为特征，而廖什的模型属于非等级系统。</w:t>
      </w:r>
    </w:p>
    <w:p>
      <w:pPr>
        <w:pStyle w:val="BodyText"/>
        <w:ind w:left="19" w:right="115" w:firstLine="391"/>
        <w:spacing w:before="213" w:line="322" w:lineRule="auto"/>
        <w:rPr/>
      </w:pPr>
      <w:r>
        <w:rPr>
          <w:spacing w:val="4"/>
        </w:rPr>
        <w:t>③关于中心地的等级与所供商品的种类间的关系两者也存在差异。在廖什</w:t>
      </w:r>
      <w:r>
        <w:rPr>
          <w:spacing w:val="3"/>
        </w:rPr>
        <w:t>的模型中，除中央大城市外，</w:t>
      </w:r>
      <w:r>
        <w:rPr>
          <w:spacing w:val="3"/>
        </w:rPr>
        <w:t>各中心地间特别是同一等级的中心地由于</w:t>
      </w:r>
      <w:r>
        <w:rPr>
          <w:b/>
          <w:bCs/>
          <w:spacing w:val="3"/>
        </w:rPr>
        <w:t>中心地职能的专业化</w:t>
      </w:r>
      <w:r>
        <w:rPr>
          <w:spacing w:val="3"/>
        </w:rPr>
        <w:t>，相互间可以供给商品，而</w:t>
      </w:r>
      <w:r>
        <w:rPr>
          <w:spacing w:val="2"/>
        </w:rPr>
        <w:t>且低级中心也有</w:t>
      </w:r>
      <w:r>
        <w:rPr>
          <w:spacing w:val="2"/>
        </w:rPr>
        <w:t>可能向高级中心地供货。</w:t>
      </w:r>
    </w:p>
    <w:p>
      <w:pPr>
        <w:spacing w:line="322" w:lineRule="auto"/>
        <w:sectPr>
          <w:footerReference w:type="default" r:id="rId36"/>
          <w:pgSz w:w="22399" w:h="31680"/>
          <w:pgMar w:top="400" w:right="2024" w:bottom="1377" w:left="2129" w:header="0" w:footer="1074" w:gutter="0"/>
        </w:sectPr>
        <w:rPr/>
      </w:pPr>
    </w:p>
    <w:p>
      <w:pPr>
        <w:spacing w:line="31635" w:lineRule="exact"/>
        <w:rPr/>
      </w:pPr>
      <w:r>
        <w:rPr>
          <w:position w:val="-632"/>
        </w:rPr>
        <w:drawing>
          <wp:inline distT="0" distB="0" distL="0" distR="0">
            <wp:extent cx="14223102" cy="20088674"/>
            <wp:effectExtent l="0" t="0" r="0" b="0"/>
            <wp:docPr id="54" name="IM 54"/>
            <wp:cNvGraphicFramePr/>
            <a:graphic>
              <a:graphicData uri="http://schemas.openxmlformats.org/drawingml/2006/picture">
                <pic:pic>
                  <pic:nvPicPr>
                    <pic:cNvPr id="54" name="IM 54"/>
                    <pic:cNvPicPr/>
                  </pic:nvPicPr>
                  <pic:blipFill>
                    <a:blip r:embed="rId40"/>
                    <a:stretch>
                      <a:fillRect/>
                    </a:stretch>
                  </pic:blipFill>
                  <pic:spPr>
                    <a:xfrm rot="0">
                      <a:off x="0" y="0"/>
                      <a:ext cx="14223102" cy="20088674"/>
                    </a:xfrm>
                    <a:prstGeom prst="rect">
                      <a:avLst/>
                    </a:prstGeom>
                  </pic:spPr>
                </pic:pic>
              </a:graphicData>
            </a:graphic>
          </wp:inline>
        </w:drawing>
      </w:r>
    </w:p>
    <w:p>
      <w:pPr>
        <w:spacing w:line="31635" w:lineRule="exact"/>
        <w:sectPr>
          <w:footerReference w:type="default" r:id="rId5"/>
          <w:pgSz w:w="22399" w:h="31680"/>
          <w:pgMar w:top="17" w:right="0" w:bottom="17" w:left="0" w:header="0" w:footer="0" w:gutter="0"/>
        </w:sectPr>
        <w:rPr/>
      </w:pPr>
    </w:p>
    <w:p>
      <w:pPr>
        <w:spacing w:line="304" w:lineRule="auto"/>
        <w:rPr>
          <w:rFonts w:ascii="Arial"/>
          <w:sz w:val="21"/>
        </w:rPr>
      </w:pPr>
      <w:r/>
    </w:p>
    <w:p>
      <w:pPr>
        <w:spacing w:line="305" w:lineRule="auto"/>
        <w:rPr>
          <w:rFonts w:ascii="Arial"/>
          <w:sz w:val="21"/>
        </w:rPr>
      </w:pPr>
      <w:r/>
    </w:p>
    <w:p>
      <w:pPr>
        <w:spacing w:line="305" w:lineRule="auto"/>
        <w:rPr>
          <w:rFonts w:ascii="Arial"/>
          <w:sz w:val="21"/>
        </w:rPr>
      </w:pPr>
      <w:r/>
    </w:p>
    <w:p>
      <w:pPr>
        <w:spacing w:line="29040" w:lineRule="exact"/>
        <w:rPr/>
      </w:pPr>
      <w:r>
        <w:rPr>
          <w:position w:val="-580"/>
        </w:rPr>
        <w:drawing>
          <wp:inline distT="0" distB="0" distL="0" distR="0">
            <wp:extent cx="14223102" cy="18440212"/>
            <wp:effectExtent l="0" t="0" r="0" b="0"/>
            <wp:docPr id="56" name="IM 56"/>
            <wp:cNvGraphicFramePr/>
            <a:graphic>
              <a:graphicData uri="http://schemas.openxmlformats.org/drawingml/2006/picture">
                <pic:pic>
                  <pic:nvPicPr>
                    <pic:cNvPr id="56" name="IM 56"/>
                    <pic:cNvPicPr/>
                  </pic:nvPicPr>
                  <pic:blipFill>
                    <a:blip r:embed="rId41"/>
                    <a:stretch>
                      <a:fillRect/>
                    </a:stretch>
                  </pic:blipFill>
                  <pic:spPr>
                    <a:xfrm rot="0">
                      <a:off x="0" y="0"/>
                      <a:ext cx="14223102" cy="18440212"/>
                    </a:xfrm>
                    <a:prstGeom prst="rect">
                      <a:avLst/>
                    </a:prstGeom>
                  </pic:spPr>
                </pic:pic>
              </a:graphicData>
            </a:graphic>
          </wp:inline>
        </w:drawing>
      </w:r>
    </w:p>
    <w:p>
      <w:pPr>
        <w:spacing w:line="29040" w:lineRule="exact"/>
        <w:sectPr>
          <w:pgSz w:w="22399" w:h="31680"/>
          <w:pgMar w:top="400" w:right="0" w:bottom="400" w:left="0" w:header="0" w:footer="0"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127" w:line="220" w:lineRule="auto"/>
        <w:tabs>
          <w:tab w:val="left" w:pos="223"/>
        </w:tabs>
        <w:rPr/>
      </w:pPr>
      <w:r>
        <w:rPr>
          <w:u w:val="single" w:color="auto"/>
          <w:color w:val="C00000"/>
        </w:rPr>
        <w:tab/>
      </w:r>
      <w:r>
        <w:rPr>
          <w:b/>
          <w:bCs/>
          <w:u w:val="single" w:color="auto"/>
          <w:color w:val="C00000"/>
          <w:spacing w:val="-15"/>
        </w:rPr>
        <w:t>（二）克里斯塔勒“</w:t>
      </w:r>
      <w:r>
        <w:rPr>
          <w:u w:val="single" w:color="auto"/>
          <w:color w:val="C00000"/>
          <w:spacing w:val="-139"/>
        </w:rPr>
        <w:t xml:space="preserve"> </w:t>
      </w:r>
      <w:r>
        <w:rPr>
          <w:b/>
          <w:bCs/>
          <w:u w:val="single" w:color="auto"/>
          <w:color w:val="C00000"/>
          <w:spacing w:val="-15"/>
        </w:rPr>
        <w:t>中心地</w:t>
      </w:r>
      <w:r>
        <w:rPr>
          <w:u w:val="single" w:color="auto"/>
          <w:color w:val="C00000"/>
          <w:spacing w:val="-143"/>
        </w:rPr>
        <w:t xml:space="preserve"> </w:t>
      </w:r>
      <w:r>
        <w:rPr>
          <w:b/>
          <w:bCs/>
          <w:u w:val="single" w:color="auto"/>
          <w:color w:val="C00000"/>
          <w:spacing w:val="-15"/>
        </w:rPr>
        <w:t>”理论（重点）</w:t>
      </w:r>
    </w:p>
    <w:p>
      <w:pPr>
        <w:pStyle w:val="BodyText"/>
        <w:ind w:left="16" w:right="157" w:firstLine="29"/>
        <w:spacing w:before="210" w:line="321" w:lineRule="auto"/>
        <w:rPr/>
      </w:pPr>
      <w:r>
        <w:rPr>
          <w:b/>
          <w:bCs/>
          <w:spacing w:val="3"/>
        </w:rPr>
        <w:t>1.背景：</w:t>
      </w:r>
      <w:r>
        <w:rPr>
          <w:spacing w:val="3"/>
        </w:rPr>
        <w:t>资本主义经济高度发展，城市在社会经济中占据主导</w:t>
      </w:r>
      <w:r>
        <w:rPr>
          <w:spacing w:val="2"/>
        </w:rPr>
        <w:t>地位，研究者在城市的社会和经济行为研究</w:t>
      </w:r>
      <w:r>
        <w:rPr>
          <w:spacing w:val="4"/>
        </w:rPr>
        <w:t>基础上开始研究城市的形态、空间分布和规模等</w:t>
      </w:r>
      <w:r>
        <w:rPr>
          <w:spacing w:val="3"/>
        </w:rPr>
        <w:t>级。</w:t>
      </w:r>
    </w:p>
    <w:p>
      <w:pPr>
        <w:pStyle w:val="BodyText"/>
        <w:ind w:left="19" w:right="153" w:firstLine="1"/>
        <w:spacing w:before="2" w:line="320" w:lineRule="auto"/>
        <w:rPr/>
      </w:pPr>
      <w:r>
        <w:rPr>
          <w:b/>
          <w:bCs/>
          <w:spacing w:val="3"/>
        </w:rPr>
        <w:t>2.理论核心</w:t>
      </w:r>
      <w:r>
        <w:rPr>
          <w:spacing w:val="3"/>
        </w:rPr>
        <w:t>：关于一定区域（国家）内城市和城市职能大小和空间结构的学说，并采用六边形图式对城镇</w:t>
      </w:r>
      <w:r>
        <w:rPr>
          <w:spacing w:val="2"/>
        </w:rPr>
        <w:t>等级与规模关系加以概括。</w:t>
      </w:r>
    </w:p>
    <w:p>
      <w:pPr>
        <w:pStyle w:val="BodyText"/>
        <w:ind w:left="24"/>
        <w:spacing w:line="220" w:lineRule="auto"/>
        <w:rPr/>
      </w:pPr>
      <w:r>
        <w:rPr>
          <w:b/>
          <w:bCs/>
          <w:spacing w:val="-3"/>
        </w:rPr>
        <w:t>3.基本概念：</w:t>
      </w:r>
    </w:p>
    <w:p>
      <w:pPr>
        <w:pStyle w:val="BodyText"/>
        <w:ind w:left="28"/>
        <w:spacing w:before="211" w:line="221" w:lineRule="auto"/>
        <w:rPr/>
      </w:pPr>
      <w:r>
        <w:rPr>
          <w:spacing w:val="4"/>
        </w:rPr>
        <w:t>（1）城市体系：地处一定区域范围内一组相互关联的、具有一定结构和功能的城市综合体。</w:t>
      </w:r>
    </w:p>
    <w:p>
      <w:pPr>
        <w:pStyle w:val="BodyText"/>
        <w:spacing w:before="211" w:line="220" w:lineRule="auto"/>
        <w:jc w:val="right"/>
        <w:rPr/>
      </w:pPr>
      <w:r>
        <w:rPr>
          <w:spacing w:val="2"/>
        </w:rPr>
        <w:t>（2）中心地：是相对于一个区域而言的中心点，或相对于散布</w:t>
      </w:r>
      <w:r>
        <w:rPr>
          <w:spacing w:val="1"/>
        </w:rPr>
        <w:t>在一个区域中的居民点而言的中心居民点；</w:t>
      </w:r>
    </w:p>
    <w:p>
      <w:pPr>
        <w:pStyle w:val="BodyText"/>
        <w:ind w:left="28"/>
        <w:spacing w:before="213" w:line="220" w:lineRule="auto"/>
        <w:rPr/>
      </w:pPr>
      <w:r>
        <w:rPr>
          <w:spacing w:val="4"/>
        </w:rPr>
        <w:t>（3）中心地的职能（中心货物与服务</w:t>
      </w:r>
      <w:r>
        <w:rPr>
          <w:spacing w:val="17"/>
        </w:rPr>
        <w:t>）：</w:t>
      </w:r>
      <w:r>
        <w:rPr>
          <w:spacing w:val="4"/>
        </w:rPr>
        <w:t>分别指在中心地内生产的</w:t>
      </w:r>
      <w:r>
        <w:rPr>
          <w:spacing w:val="3"/>
        </w:rPr>
        <w:t>货物与提供的服务，具有等级之分；</w:t>
      </w:r>
    </w:p>
    <w:p>
      <w:pPr>
        <w:pStyle w:val="BodyText"/>
        <w:ind w:left="875"/>
        <w:spacing w:before="212" w:line="221" w:lineRule="auto"/>
        <w:rPr/>
      </w:pPr>
      <w:r>
        <w:rPr>
          <w:spacing w:val="3"/>
        </w:rPr>
        <w:t>中心地出售和服务的对象主要是位于它周围区域的居民，中心地</w:t>
      </w:r>
      <w:r>
        <w:rPr>
          <w:spacing w:val="2"/>
        </w:rPr>
        <w:t>职能以商业服务业方面活动为主，如</w:t>
      </w:r>
    </w:p>
    <w:p>
      <w:pPr>
        <w:pStyle w:val="BodyText"/>
        <w:ind w:left="26" w:right="157" w:hanging="10"/>
        <w:spacing w:before="209" w:line="321" w:lineRule="auto"/>
        <w:rPr/>
      </w:pPr>
      <w:r>
        <w:rPr>
          <w:spacing w:val="4"/>
        </w:rPr>
        <w:t>饮食店等，同时还包括社会、文化等方面的活动，如医院、电影院等。中心货</w:t>
      </w:r>
      <w:r>
        <w:rPr>
          <w:spacing w:val="3"/>
        </w:rPr>
        <w:t>物和服务是分等级的，即较</w:t>
      </w:r>
      <w:r>
        <w:rPr>
          <w:spacing w:val="4"/>
        </w:rPr>
        <w:t>高级别的中心地生产较高级别的中心货物或提供较高</w:t>
      </w:r>
      <w:r>
        <w:rPr>
          <w:spacing w:val="3"/>
        </w:rPr>
        <w:t>级别的服务。</w:t>
      </w:r>
    </w:p>
    <w:p>
      <w:pPr>
        <w:pStyle w:val="BodyText"/>
        <w:ind w:left="28"/>
        <w:spacing w:before="1" w:line="221" w:lineRule="auto"/>
        <w:rPr/>
      </w:pPr>
      <w:r>
        <w:rPr>
          <w:spacing w:val="3"/>
        </w:rPr>
        <w:t>（4）中心性、中心度：中心地的中心职能作用的大小；</w:t>
      </w:r>
    </w:p>
    <w:p>
      <w:pPr>
        <w:pStyle w:val="BodyText"/>
        <w:ind w:left="28"/>
        <w:spacing w:before="210" w:line="220" w:lineRule="auto"/>
        <w:rPr/>
      </w:pPr>
      <w:r>
        <w:rPr>
          <w:spacing w:val="4"/>
        </w:rPr>
        <w:t>（5）货物供应范围：由中心地供给的货物</w:t>
      </w:r>
      <w:r>
        <w:rPr>
          <w:spacing w:val="3"/>
        </w:rPr>
        <w:t>所能够达到的范围；</w:t>
      </w:r>
    </w:p>
    <w:p>
      <w:pPr>
        <w:pStyle w:val="BodyText"/>
        <w:ind w:left="28"/>
        <w:spacing w:before="211" w:line="221" w:lineRule="auto"/>
        <w:rPr/>
      </w:pPr>
      <w:r>
        <w:rPr>
          <w:spacing w:val="4"/>
        </w:rPr>
        <w:t>（6）门槛：指一个企业为维持经营活动所必须挣取的最低</w:t>
      </w:r>
      <w:r>
        <w:rPr>
          <w:spacing w:val="3"/>
        </w:rPr>
        <w:t>收入</w:t>
      </w:r>
    </w:p>
    <w:p>
      <w:pPr>
        <w:pStyle w:val="BodyText"/>
        <w:ind w:left="28"/>
        <w:spacing w:before="211" w:line="221" w:lineRule="auto"/>
        <w:rPr/>
      </w:pPr>
      <w:r>
        <w:rPr>
          <w:spacing w:val="4"/>
        </w:rPr>
        <w:t>（7）门槛人数：指维持一家企业所需的最低人口数，或某种服务业的最低顾客数。</w:t>
      </w:r>
    </w:p>
    <w:p>
      <w:pPr>
        <w:pStyle w:val="BodyText"/>
        <w:ind w:left="15"/>
        <w:spacing w:before="210" w:line="221" w:lineRule="auto"/>
        <w:rPr/>
      </w:pPr>
      <w:r>
        <w:rPr>
          <w:b/>
          <w:bCs/>
          <w:spacing w:val="-2"/>
        </w:rPr>
        <w:t>4.理论内容：</w:t>
      </w:r>
    </w:p>
    <w:p>
      <w:pPr>
        <w:pStyle w:val="BodyText"/>
        <w:ind w:left="28"/>
        <w:spacing w:before="211" w:line="221" w:lineRule="auto"/>
        <w:rPr/>
      </w:pPr>
      <w:r>
        <w:rPr>
          <w:b/>
          <w:bCs/>
          <w:spacing w:val="-2"/>
        </w:rPr>
        <w:t>（1）六边形网格</w:t>
      </w:r>
    </w:p>
    <w:p>
      <w:pPr>
        <w:pStyle w:val="BodyText"/>
        <w:ind w:left="16" w:right="153" w:firstLine="788"/>
        <w:spacing w:before="208" w:line="321" w:lineRule="auto"/>
        <w:jc w:val="both"/>
        <w:rPr/>
      </w:pPr>
      <w:r>
        <w:rPr>
          <w:spacing w:val="4"/>
        </w:rPr>
        <w:t>在讨论最大销售范围时，只考虑一个生产点时的情况</w:t>
      </w:r>
      <w:r>
        <w:rPr>
          <w:spacing w:val="3"/>
        </w:rPr>
        <w:t>，所以他的市场区是</w:t>
      </w:r>
      <w:r>
        <w:rPr>
          <w:b/>
          <w:bCs/>
          <w:spacing w:val="3"/>
        </w:rPr>
        <w:t>圆形</w:t>
      </w:r>
      <w:r>
        <w:rPr>
          <w:spacing w:val="3"/>
        </w:rPr>
        <w:t>的。让所有的人都由一</w:t>
      </w:r>
      <w:r>
        <w:rPr>
          <w:spacing w:val="4"/>
        </w:rPr>
        <w:t>个生产点提供服务显然不可能。超额利润的存在必将吸引其他生产者进入，为了避免相</w:t>
      </w:r>
      <w:r>
        <w:rPr>
          <w:spacing w:val="3"/>
        </w:rPr>
        <w:t>互竞争所引起的销</w:t>
      </w:r>
      <w:r>
        <w:rPr>
          <w:spacing w:val="4"/>
        </w:rPr>
        <w:t>售额下降，第二个生产点不能和第一个生产点位于同一位置或相隔太近。</w:t>
      </w:r>
    </w:p>
    <w:p>
      <w:pPr>
        <w:pStyle w:val="BodyText"/>
        <w:ind w:left="15" w:right="157" w:firstLine="844"/>
        <w:spacing w:before="2" w:line="320" w:lineRule="auto"/>
        <w:rPr/>
      </w:pPr>
      <w:r>
        <w:rPr>
          <w:spacing w:val="2"/>
        </w:rPr>
        <w:t>随着新生产者的进入，使原有的生产者最大销售范围</w:t>
      </w:r>
      <w:r>
        <w:rPr>
          <w:spacing w:val="1"/>
        </w:rPr>
        <w:t>缩小，直到门槛范围为止。这样</w:t>
      </w:r>
      <w:r>
        <w:rPr>
          <w:spacing w:val="-85"/>
        </w:rPr>
        <w:t xml:space="preserve"> </w:t>
      </w:r>
      <w:r>
        <w:rPr>
          <w:spacing w:val="1"/>
        </w:rPr>
        <w:t>G</w:t>
      </w:r>
      <w:r>
        <w:rPr>
          <w:spacing w:val="-69"/>
        </w:rPr>
        <w:t xml:space="preserve"> </w:t>
      </w:r>
      <w:r>
        <w:rPr>
          <w:spacing w:val="1"/>
        </w:rPr>
        <w:t>货物的生产点</w:t>
      </w:r>
      <w:r>
        <w:rPr>
          <w:spacing w:val="4"/>
        </w:rPr>
        <w:t>达到饱和状态，每个生产者的市场区均为圆形，彼此相切。</w:t>
      </w:r>
    </w:p>
    <w:p>
      <w:pPr>
        <w:pStyle w:val="BodyText"/>
        <w:ind w:left="16" w:right="157" w:firstLine="818"/>
        <w:spacing w:before="5" w:line="320" w:lineRule="auto"/>
        <w:rPr/>
      </w:pPr>
      <w:r>
        <w:rPr>
          <w:spacing w:val="3"/>
        </w:rPr>
        <w:t>但如果圆形相切不重叠的话，空角处的消费者得不到供应。若重叠，重叠处居民有两个可供选择的区</w:t>
      </w:r>
      <w:r>
        <w:rPr>
          <w:spacing w:val="4"/>
        </w:rPr>
        <w:t>位。按消费者到最近距离供应点的假设，重叠区可平均分各位两部分，其中</w:t>
      </w:r>
      <w:r>
        <w:rPr>
          <w:spacing w:val="3"/>
        </w:rPr>
        <w:t>位于平分线上的消费者到两个</w:t>
      </w:r>
      <w:r>
        <w:rPr>
          <w:spacing w:val="3"/>
        </w:rPr>
        <w:t>相邻的生产点距离是相等的，这条线称作</w:t>
      </w:r>
      <w:r>
        <w:rPr>
          <w:b/>
          <w:bCs/>
          <w:spacing w:val="3"/>
        </w:rPr>
        <w:t>无差别线</w:t>
      </w:r>
      <w:r>
        <w:rPr>
          <w:spacing w:val="3"/>
        </w:rPr>
        <w:t>。由于重叠区被分割，圆形的市场区为六边形市场区，</w:t>
      </w:r>
      <w:r>
        <w:rPr>
          <w:spacing w:val="3"/>
        </w:rPr>
        <w:t>它是市场区最有效的理论形状。</w:t>
      </w:r>
    </w:p>
    <w:p>
      <w:pPr>
        <w:pStyle w:val="BodyText"/>
        <w:ind w:left="867"/>
        <w:spacing w:before="2" w:line="220" w:lineRule="auto"/>
        <w:rPr/>
      </w:pPr>
      <w:r>
        <w:rPr>
          <w:spacing w:val="5"/>
        </w:rPr>
        <w:t>即：从宏观上看，选择服务图形要符合以下原则</w:t>
      </w:r>
      <w:r>
        <w:rPr>
          <w:spacing w:val="-23"/>
        </w:rPr>
        <w:t>：（</w:t>
      </w:r>
      <w:r>
        <w:rPr>
          <w:spacing w:val="5"/>
        </w:rPr>
        <w:t>这符合仿生学原则，如蜂巢、鸟壳等。）</w:t>
      </w:r>
    </w:p>
    <w:p>
      <w:pPr>
        <w:pStyle w:val="BodyText"/>
        <w:ind w:left="849"/>
        <w:spacing w:before="211" w:line="221" w:lineRule="auto"/>
        <w:rPr/>
      </w:pPr>
      <w:r>
        <w:rPr>
          <w:spacing w:val="6"/>
        </w:rPr>
        <w:t>（1）周长最短而面积最大</w:t>
      </w:r>
      <w:r>
        <w:rPr>
          <w:spacing w:val="-24"/>
        </w:rPr>
        <w:t>；（</w:t>
      </w:r>
      <w:r>
        <w:rPr>
          <w:spacing w:val="6"/>
        </w:rPr>
        <w:t>2）弥合性原则</w:t>
      </w:r>
      <w:r>
        <w:rPr>
          <w:spacing w:val="5"/>
        </w:rPr>
        <w:t>，不留空档；</w:t>
      </w:r>
    </w:p>
    <w:p>
      <w:pPr>
        <w:pStyle w:val="BodyText"/>
        <w:ind w:left="28"/>
        <w:spacing w:before="210" w:line="221" w:lineRule="auto"/>
        <w:rPr/>
      </w:pPr>
      <w:r>
        <w:rPr>
          <w:b/>
          <w:bCs/>
          <w:spacing w:val="-1"/>
        </w:rPr>
        <w:t>（2）等级体系的出现</w:t>
      </w:r>
    </w:p>
    <w:p>
      <w:pPr>
        <w:pStyle w:val="BodyText"/>
        <w:ind w:left="16" w:right="12" w:firstLine="857"/>
        <w:spacing w:before="207" w:line="321" w:lineRule="auto"/>
        <w:jc w:val="both"/>
        <w:rPr/>
      </w:pPr>
      <w:r>
        <w:rPr>
          <w:spacing w:val="2"/>
        </w:rPr>
        <w:t>了解各种货物特征的关键是其门槛范围和最大销售范围，每一种货物在这两方面都是不同的。凡门槛</w:t>
      </w:r>
      <w:r>
        <w:rPr>
          <w:spacing w:val="4"/>
        </w:rPr>
        <w:t>较低，相应最大销售范围也较小。这类货物称为低级货物，而另一些门槛较高，销售范</w:t>
      </w:r>
      <w:r>
        <w:rPr>
          <w:spacing w:val="3"/>
        </w:rPr>
        <w:t>围更大的货物，称</w:t>
      </w:r>
      <w:r>
        <w:rPr>
          <w:spacing w:val="4"/>
        </w:rPr>
        <w:t>为高级货物。由于门槛的限制，每个中心地不可能提供所有的货物和服务。</w:t>
      </w:r>
      <w:r>
        <w:rPr>
          <w:spacing w:val="3"/>
        </w:rPr>
        <w:t>在这方面，货物供应点出现的</w:t>
      </w:r>
      <w:r>
        <w:rPr>
          <w:spacing w:val="-1"/>
        </w:rPr>
        <w:t>频率与货物的等级成反比，即货物的品种愈高</w:t>
      </w:r>
      <w:r>
        <w:rPr>
          <w:spacing w:val="-2"/>
        </w:rPr>
        <w:t>级，服务的等级愈高，供给的商店就越少，吸引范围就越大。</w:t>
      </w:r>
    </w:p>
    <w:p>
      <w:pPr>
        <w:pStyle w:val="BodyText"/>
        <w:ind w:left="49" w:right="157" w:firstLine="798"/>
        <w:spacing w:before="3" w:line="320" w:lineRule="auto"/>
        <w:rPr/>
      </w:pPr>
      <w:r>
        <w:rPr>
          <w:b/>
          <w:bCs/>
          <w:spacing w:val="3"/>
        </w:rPr>
        <w:t>结论：</w:t>
      </w:r>
      <w:r>
        <w:rPr>
          <w:spacing w:val="3"/>
        </w:rPr>
        <w:t>货物提供点都能够排列成有顺序的等级</w:t>
      </w:r>
      <w:r>
        <w:rPr>
          <w:spacing w:val="2"/>
        </w:rPr>
        <w:t>体系。为此假设，一定等级的中心地不仅提供相应级别</w:t>
      </w:r>
      <w:r>
        <w:rPr>
          <w:spacing w:val="2"/>
        </w:rPr>
        <w:t>的货物和服务，还提供所有低于那一级别的货物和服务。</w:t>
      </w:r>
    </w:p>
    <w:p>
      <w:pPr>
        <w:ind w:left="840"/>
        <w:spacing w:before="1" w:line="221" w:lineRule="auto"/>
        <w:rPr>
          <w:rFonts w:ascii="KaiTi" w:hAnsi="KaiTi" w:eastAsia="KaiTi" w:cs="KaiTi"/>
          <w:sz w:val="39"/>
          <w:szCs w:val="39"/>
        </w:rPr>
      </w:pPr>
      <w:r>
        <w:rPr>
          <w:rFonts w:ascii="KaiTi" w:hAnsi="KaiTi" w:eastAsia="KaiTi" w:cs="KaiTi"/>
          <w:sz w:val="39"/>
          <w:szCs w:val="39"/>
          <w:spacing w:val="3"/>
        </w:rPr>
        <w:t>理解：贝里和加里森根据上述思想，于</w:t>
      </w:r>
      <w:r>
        <w:rPr>
          <w:rFonts w:ascii="KaiTi" w:hAnsi="KaiTi" w:eastAsia="KaiTi" w:cs="KaiTi"/>
          <w:sz w:val="39"/>
          <w:szCs w:val="39"/>
          <w:spacing w:val="-56"/>
        </w:rPr>
        <w:t xml:space="preserve"> </w:t>
      </w:r>
      <w:r>
        <w:rPr>
          <w:rFonts w:ascii="KaiTi" w:hAnsi="KaiTi" w:eastAsia="KaiTi" w:cs="KaiTi"/>
          <w:sz w:val="39"/>
          <w:szCs w:val="39"/>
          <w:spacing w:val="3"/>
        </w:rPr>
        <w:t>1958</w:t>
      </w:r>
      <w:r>
        <w:rPr>
          <w:rFonts w:ascii="KaiTi" w:hAnsi="KaiTi" w:eastAsia="KaiTi" w:cs="KaiTi"/>
          <w:sz w:val="39"/>
          <w:szCs w:val="39"/>
          <w:spacing w:val="-81"/>
        </w:rPr>
        <w:t xml:space="preserve"> </w:t>
      </w:r>
      <w:r>
        <w:rPr>
          <w:rFonts w:ascii="KaiTi" w:hAnsi="KaiTi" w:eastAsia="KaiTi" w:cs="KaiTi"/>
          <w:sz w:val="39"/>
          <w:szCs w:val="39"/>
          <w:spacing w:val="3"/>
        </w:rPr>
        <w:t>年</w:t>
      </w:r>
      <w:r>
        <w:rPr>
          <w:rFonts w:ascii="KaiTi" w:hAnsi="KaiTi" w:eastAsia="KaiTi" w:cs="KaiTi"/>
          <w:sz w:val="39"/>
          <w:szCs w:val="39"/>
          <w:spacing w:val="2"/>
        </w:rPr>
        <w:t>推导了中心地等级体系形成的过程。</w:t>
      </w:r>
    </w:p>
    <w:p>
      <w:pPr>
        <w:ind w:left="18" w:right="153" w:firstLine="804"/>
        <w:spacing w:before="206" w:line="320" w:lineRule="auto"/>
        <w:rPr>
          <w:rFonts w:ascii="KaiTi" w:hAnsi="KaiTi" w:eastAsia="KaiTi" w:cs="KaiTi"/>
          <w:sz w:val="39"/>
          <w:szCs w:val="39"/>
        </w:rPr>
      </w:pPr>
      <w:r>
        <w:drawing>
          <wp:anchor distT="0" distB="0" distL="0" distR="0" simplePos="0" relativeHeight="251712512" behindDoc="1" locked="0" layoutInCell="1" allowOverlap="1">
            <wp:simplePos x="0" y="0"/>
            <wp:positionH relativeFrom="column">
              <wp:posOffset>6867609</wp:posOffset>
            </wp:positionH>
            <wp:positionV relativeFrom="paragraph">
              <wp:posOffset>1095356</wp:posOffset>
            </wp:positionV>
            <wp:extent cx="4745015" cy="2227720"/>
            <wp:effectExtent l="0" t="0" r="0" b="0"/>
            <wp:wrapNone/>
            <wp:docPr id="58" name="IM 58"/>
            <wp:cNvGraphicFramePr/>
            <a:graphic>
              <a:graphicData uri="http://schemas.openxmlformats.org/drawingml/2006/picture">
                <pic:pic>
                  <pic:nvPicPr>
                    <pic:cNvPr id="58" name="IM 58"/>
                    <pic:cNvPicPr/>
                  </pic:nvPicPr>
                  <pic:blipFill>
                    <a:blip r:embed="rId42"/>
                    <a:stretch>
                      <a:fillRect/>
                    </a:stretch>
                  </pic:blipFill>
                  <pic:spPr>
                    <a:xfrm rot="0">
                      <a:off x="0" y="0"/>
                      <a:ext cx="4745015" cy="2227720"/>
                    </a:xfrm>
                    <a:prstGeom prst="rect">
                      <a:avLst/>
                    </a:prstGeom>
                  </pic:spPr>
                </pic:pic>
              </a:graphicData>
            </a:graphic>
          </wp:anchor>
        </w:drawing>
      </w:r>
      <w:r>
        <w:rPr>
          <w:rFonts w:ascii="KaiTi" w:hAnsi="KaiTi" w:eastAsia="KaiTi" w:cs="KaiTi"/>
          <w:sz w:val="39"/>
          <w:szCs w:val="39"/>
          <w:spacing w:val="3"/>
        </w:rPr>
        <w:t>假设，有几种不同的货物提供给一个区域，它们按照人口门</w:t>
      </w:r>
      <w:r>
        <w:rPr>
          <w:rFonts w:ascii="KaiTi" w:hAnsi="KaiTi" w:eastAsia="KaiTi" w:cs="KaiTi"/>
          <w:sz w:val="39"/>
          <w:szCs w:val="39"/>
          <w:spacing w:val="2"/>
        </w:rPr>
        <w:t>槛的大小从</w:t>
      </w:r>
      <w:r>
        <w:rPr>
          <w:rFonts w:ascii="KaiTi" w:hAnsi="KaiTi" w:eastAsia="KaiTi" w:cs="KaiTi"/>
          <w:sz w:val="39"/>
          <w:szCs w:val="39"/>
          <w:spacing w:val="-60"/>
        </w:rPr>
        <w:t xml:space="preserve"> </w:t>
      </w:r>
      <w:r>
        <w:rPr>
          <w:rFonts w:ascii="KaiTi" w:hAnsi="KaiTi" w:eastAsia="KaiTi" w:cs="KaiTi"/>
          <w:sz w:val="39"/>
          <w:szCs w:val="39"/>
          <w:spacing w:val="2"/>
        </w:rPr>
        <w:t>1</w:t>
      </w:r>
      <w:r>
        <w:rPr>
          <w:rFonts w:ascii="KaiTi" w:hAnsi="KaiTi" w:eastAsia="KaiTi" w:cs="KaiTi"/>
          <w:sz w:val="39"/>
          <w:szCs w:val="39"/>
          <w:spacing w:val="-86"/>
        </w:rPr>
        <w:t xml:space="preserve"> </w:t>
      </w:r>
      <w:r>
        <w:rPr>
          <w:rFonts w:ascii="KaiTi" w:hAnsi="KaiTi" w:eastAsia="KaiTi" w:cs="KaiTi"/>
          <w:sz w:val="39"/>
          <w:szCs w:val="39"/>
          <w:spacing w:val="2"/>
        </w:rPr>
        <w:t>排序到</w:t>
      </w:r>
      <w:r>
        <w:rPr>
          <w:rFonts w:ascii="KaiTi" w:hAnsi="KaiTi" w:eastAsia="KaiTi" w:cs="KaiTi"/>
          <w:sz w:val="39"/>
          <w:szCs w:val="39"/>
          <w:spacing w:val="-69"/>
        </w:rPr>
        <w:t xml:space="preserve"> </w:t>
      </w:r>
      <w:r>
        <w:rPr>
          <w:rFonts w:ascii="KaiTi" w:hAnsi="KaiTi" w:eastAsia="KaiTi" w:cs="KaiTi"/>
          <w:sz w:val="39"/>
          <w:szCs w:val="39"/>
          <w:spacing w:val="2"/>
        </w:rPr>
        <w:t>n，第</w:t>
      </w:r>
      <w:r>
        <w:rPr>
          <w:rFonts w:ascii="KaiTi" w:hAnsi="KaiTi" w:eastAsia="KaiTi" w:cs="KaiTi"/>
          <w:sz w:val="39"/>
          <w:szCs w:val="39"/>
          <w:spacing w:val="-75"/>
        </w:rPr>
        <w:t xml:space="preserve"> </w:t>
      </w:r>
      <w:r>
        <w:rPr>
          <w:rFonts w:ascii="KaiTi" w:hAnsi="KaiTi" w:eastAsia="KaiTi" w:cs="KaiTi"/>
          <w:sz w:val="39"/>
          <w:szCs w:val="39"/>
          <w:spacing w:val="2"/>
        </w:rPr>
        <w:t>n</w:t>
      </w:r>
      <w:r>
        <w:rPr>
          <w:rFonts w:ascii="KaiTi" w:hAnsi="KaiTi" w:eastAsia="KaiTi" w:cs="KaiTi"/>
          <w:sz w:val="39"/>
          <w:szCs w:val="39"/>
          <w:spacing w:val="-64"/>
        </w:rPr>
        <w:t xml:space="preserve"> </w:t>
      </w:r>
      <w:r>
        <w:rPr>
          <w:rFonts w:ascii="KaiTi" w:hAnsi="KaiTi" w:eastAsia="KaiTi" w:cs="KaiTi"/>
          <w:sz w:val="39"/>
          <w:szCs w:val="39"/>
          <w:spacing w:val="2"/>
        </w:rPr>
        <w:t>级别有最大</w:t>
      </w:r>
      <w:r>
        <w:rPr>
          <w:rFonts w:ascii="KaiTi" w:hAnsi="KaiTi" w:eastAsia="KaiTi" w:cs="KaiTi"/>
          <w:sz w:val="39"/>
          <w:szCs w:val="39"/>
          <w:spacing w:val="7"/>
        </w:rPr>
        <w:t>的门槛要求，即：要有最大的市场才能维持其存在。</w:t>
      </w:r>
      <w:r>
        <w:rPr>
          <w:rFonts w:ascii="KaiTi" w:hAnsi="KaiTi" w:eastAsia="KaiTi" w:cs="KaiTi"/>
          <w:sz w:val="39"/>
          <w:szCs w:val="39"/>
          <w:spacing w:val="6"/>
        </w:rPr>
        <w:t>它出现在图中的A</w:t>
      </w:r>
      <w:r>
        <w:rPr>
          <w:rFonts w:ascii="KaiTi" w:hAnsi="KaiTi" w:eastAsia="KaiTi" w:cs="KaiTi"/>
          <w:sz w:val="39"/>
          <w:szCs w:val="39"/>
          <w:spacing w:val="-65"/>
        </w:rPr>
        <w:t xml:space="preserve"> </w:t>
      </w:r>
      <w:r>
        <w:rPr>
          <w:rFonts w:ascii="KaiTi" w:hAnsi="KaiTi" w:eastAsia="KaiTi" w:cs="KaiTi"/>
          <w:sz w:val="39"/>
          <w:szCs w:val="39"/>
          <w:spacing w:val="6"/>
        </w:rPr>
        <w:t>级中心地。A</w:t>
      </w:r>
      <w:r>
        <w:rPr>
          <w:rFonts w:ascii="KaiTi" w:hAnsi="KaiTi" w:eastAsia="KaiTi" w:cs="KaiTi"/>
          <w:sz w:val="39"/>
          <w:szCs w:val="39"/>
          <w:spacing w:val="-64"/>
        </w:rPr>
        <w:t xml:space="preserve"> </w:t>
      </w:r>
      <w:r>
        <w:rPr>
          <w:rFonts w:ascii="KaiTi" w:hAnsi="KaiTi" w:eastAsia="KaiTi" w:cs="KaiTi"/>
          <w:sz w:val="39"/>
          <w:szCs w:val="39"/>
          <w:spacing w:val="6"/>
        </w:rPr>
        <w:t>级中心地出现的数量</w:t>
      </w:r>
      <w:r>
        <w:rPr>
          <w:rFonts w:ascii="KaiTi" w:hAnsi="KaiTi" w:eastAsia="KaiTi" w:cs="KaiTi"/>
          <w:sz w:val="39"/>
          <w:szCs w:val="39"/>
          <w:spacing w:val="5"/>
        </w:rPr>
        <w:t>取决于对第</w:t>
      </w:r>
      <w:r>
        <w:rPr>
          <w:rFonts w:ascii="KaiTi" w:hAnsi="KaiTi" w:eastAsia="KaiTi" w:cs="KaiTi"/>
          <w:sz w:val="39"/>
          <w:szCs w:val="39"/>
          <w:spacing w:val="-61"/>
        </w:rPr>
        <w:t xml:space="preserve"> </w:t>
      </w:r>
      <w:r>
        <w:rPr>
          <w:rFonts w:ascii="KaiTi" w:hAnsi="KaiTi" w:eastAsia="KaiTi" w:cs="KaiTi"/>
          <w:sz w:val="39"/>
          <w:szCs w:val="39"/>
          <w:spacing w:val="5"/>
        </w:rPr>
        <w:t>n</w:t>
      </w:r>
      <w:r>
        <w:rPr>
          <w:rFonts w:ascii="KaiTi" w:hAnsi="KaiTi" w:eastAsia="KaiTi" w:cs="KaiTi"/>
          <w:sz w:val="39"/>
          <w:szCs w:val="39"/>
          <w:spacing w:val="-51"/>
        </w:rPr>
        <w:t xml:space="preserve"> </w:t>
      </w:r>
      <w:r>
        <w:rPr>
          <w:rFonts w:ascii="KaiTi" w:hAnsi="KaiTi" w:eastAsia="KaiTi" w:cs="KaiTi"/>
          <w:sz w:val="39"/>
          <w:szCs w:val="39"/>
          <w:spacing w:val="5"/>
        </w:rPr>
        <w:t>级货物的总需求量。假如有</w:t>
      </w:r>
      <w:r>
        <w:rPr>
          <w:rFonts w:ascii="KaiTi" w:hAnsi="KaiTi" w:eastAsia="KaiTi" w:cs="KaiTi"/>
          <w:sz w:val="39"/>
          <w:szCs w:val="39"/>
          <w:spacing w:val="-47"/>
        </w:rPr>
        <w:t xml:space="preserve"> </w:t>
      </w:r>
      <w:r>
        <w:rPr>
          <w:rFonts w:ascii="KaiTi" w:hAnsi="KaiTi" w:eastAsia="KaiTi" w:cs="KaiTi"/>
          <w:sz w:val="39"/>
          <w:szCs w:val="39"/>
          <w:spacing w:val="5"/>
        </w:rPr>
        <w:t>100</w:t>
      </w:r>
      <w:r>
        <w:rPr>
          <w:rFonts w:ascii="KaiTi" w:hAnsi="KaiTi" w:eastAsia="KaiTi" w:cs="KaiTi"/>
          <w:sz w:val="39"/>
          <w:szCs w:val="39"/>
          <w:spacing w:val="-55"/>
        </w:rPr>
        <w:t xml:space="preserve"> </w:t>
      </w:r>
      <w:r>
        <w:rPr>
          <w:rFonts w:ascii="KaiTi" w:hAnsi="KaiTi" w:eastAsia="KaiTi" w:cs="KaiTi"/>
          <w:sz w:val="39"/>
          <w:szCs w:val="39"/>
          <w:spacing w:val="4"/>
        </w:rPr>
        <w:t>万人</w:t>
      </w:r>
      <w:r>
        <w:rPr>
          <w:rFonts w:ascii="KaiTi" w:hAnsi="KaiTi" w:eastAsia="KaiTi" w:cs="KaiTi"/>
          <w:sz w:val="39"/>
          <w:szCs w:val="39"/>
          <w:spacing w:val="-113"/>
        </w:rPr>
        <w:t xml:space="preserve"> </w:t>
      </w:r>
      <w:r>
        <w:rPr>
          <w:rFonts w:ascii="KaiTi" w:hAnsi="KaiTi" w:eastAsia="KaiTi" w:cs="KaiTi"/>
          <w:sz w:val="39"/>
          <w:szCs w:val="39"/>
          <w:spacing w:val="4"/>
        </w:rPr>
        <w:t>口,</w:t>
      </w:r>
      <w:r>
        <w:rPr>
          <w:rFonts w:ascii="KaiTi" w:hAnsi="KaiTi" w:eastAsia="KaiTi" w:cs="KaiTi"/>
          <w:sz w:val="39"/>
          <w:szCs w:val="39"/>
          <w:spacing w:val="4"/>
        </w:rPr>
        <w:t xml:space="preserve"> </w:t>
      </w:r>
      <w:r>
        <w:rPr>
          <w:rFonts w:ascii="KaiTi" w:hAnsi="KaiTi" w:eastAsia="KaiTi" w:cs="KaiTi"/>
          <w:sz w:val="39"/>
          <w:szCs w:val="39"/>
          <w:spacing w:val="4"/>
        </w:rPr>
        <w:t>第</w:t>
      </w:r>
      <w:r>
        <w:rPr>
          <w:rFonts w:ascii="KaiTi" w:hAnsi="KaiTi" w:eastAsia="KaiTi" w:cs="KaiTi"/>
          <w:sz w:val="39"/>
          <w:szCs w:val="39"/>
          <w:spacing w:val="-61"/>
        </w:rPr>
        <w:t xml:space="preserve"> </w:t>
      </w:r>
      <w:r>
        <w:rPr>
          <w:rFonts w:ascii="KaiTi" w:hAnsi="KaiTi" w:eastAsia="KaiTi" w:cs="KaiTi"/>
          <w:sz w:val="39"/>
          <w:szCs w:val="39"/>
          <w:spacing w:val="4"/>
        </w:rPr>
        <w:t>n</w:t>
      </w:r>
    </w:p>
    <w:p>
      <w:pPr>
        <w:ind w:left="23" w:right="7815" w:firstLine="7"/>
        <w:spacing w:before="6" w:line="306" w:lineRule="auto"/>
        <w:rPr>
          <w:rFonts w:ascii="KaiTi" w:hAnsi="KaiTi" w:eastAsia="KaiTi" w:cs="KaiTi"/>
          <w:sz w:val="39"/>
          <w:szCs w:val="39"/>
        </w:rPr>
      </w:pPr>
      <w:r>
        <w:rPr>
          <w:rFonts w:ascii="KaiTi" w:hAnsi="KaiTi" w:eastAsia="KaiTi" w:cs="KaiTi"/>
          <w:sz w:val="39"/>
          <w:szCs w:val="39"/>
          <w:spacing w:val="4"/>
        </w:rPr>
        <w:t>级货物的门槛为20</w:t>
      </w:r>
      <w:r>
        <w:rPr>
          <w:rFonts w:ascii="KaiTi" w:hAnsi="KaiTi" w:eastAsia="KaiTi" w:cs="KaiTi"/>
          <w:sz w:val="39"/>
          <w:szCs w:val="39"/>
          <w:spacing w:val="-62"/>
        </w:rPr>
        <w:t xml:space="preserve"> </w:t>
      </w:r>
      <w:r>
        <w:rPr>
          <w:rFonts w:ascii="KaiTi" w:hAnsi="KaiTi" w:eastAsia="KaiTi" w:cs="KaiTi"/>
          <w:sz w:val="39"/>
          <w:szCs w:val="39"/>
          <w:spacing w:val="4"/>
        </w:rPr>
        <w:t>万人，那么最多能出现</w:t>
      </w:r>
      <w:r>
        <w:rPr>
          <w:rFonts w:ascii="KaiTi" w:hAnsi="KaiTi" w:eastAsia="KaiTi" w:cs="KaiTi"/>
          <w:sz w:val="39"/>
          <w:szCs w:val="39"/>
          <w:spacing w:val="-89"/>
        </w:rPr>
        <w:t xml:space="preserve"> </w:t>
      </w:r>
      <w:r>
        <w:rPr>
          <w:rFonts w:ascii="KaiTi" w:hAnsi="KaiTi" w:eastAsia="KaiTi" w:cs="KaiTi"/>
          <w:sz w:val="39"/>
          <w:szCs w:val="39"/>
          <w:spacing w:val="4"/>
        </w:rPr>
        <w:t>5</w:t>
      </w:r>
      <w:r>
        <w:rPr>
          <w:rFonts w:ascii="KaiTi" w:hAnsi="KaiTi" w:eastAsia="KaiTi" w:cs="KaiTi"/>
          <w:sz w:val="39"/>
          <w:szCs w:val="39"/>
          <w:spacing w:val="-86"/>
        </w:rPr>
        <w:t xml:space="preserve"> </w:t>
      </w:r>
      <w:r>
        <w:rPr>
          <w:rFonts w:ascii="KaiTi" w:hAnsi="KaiTi" w:eastAsia="KaiTi" w:cs="KaiTi"/>
          <w:sz w:val="39"/>
          <w:szCs w:val="39"/>
          <w:spacing w:val="4"/>
        </w:rPr>
        <w:t>个</w:t>
      </w:r>
      <w:r>
        <w:rPr>
          <w:rFonts w:ascii="KaiTi" w:hAnsi="KaiTi" w:eastAsia="KaiTi" w:cs="KaiTi"/>
          <w:sz w:val="39"/>
          <w:szCs w:val="39"/>
          <w:spacing w:val="-91"/>
        </w:rPr>
        <w:t xml:space="preserve"> </w:t>
      </w:r>
      <w:r>
        <w:rPr>
          <w:rFonts w:ascii="KaiTi" w:hAnsi="KaiTi" w:eastAsia="KaiTi" w:cs="KaiTi"/>
          <w:sz w:val="39"/>
          <w:szCs w:val="39"/>
          <w:spacing w:val="4"/>
        </w:rPr>
        <w:t>A</w:t>
      </w:r>
      <w:r>
        <w:rPr>
          <w:rFonts w:ascii="KaiTi" w:hAnsi="KaiTi" w:eastAsia="KaiTi" w:cs="KaiTi"/>
          <w:sz w:val="39"/>
          <w:szCs w:val="39"/>
          <w:spacing w:val="-65"/>
        </w:rPr>
        <w:t xml:space="preserve"> </w:t>
      </w:r>
      <w:r>
        <w:rPr>
          <w:rFonts w:ascii="KaiTi" w:hAnsi="KaiTi" w:eastAsia="KaiTi" w:cs="KaiTi"/>
          <w:sz w:val="39"/>
          <w:szCs w:val="39"/>
          <w:spacing w:val="4"/>
        </w:rPr>
        <w:t>级中心地。</w:t>
      </w:r>
      <w:r>
        <w:rPr>
          <w:rFonts w:ascii="KaiTi" w:hAnsi="KaiTi" w:eastAsia="KaiTi" w:cs="KaiTi"/>
          <w:sz w:val="39"/>
          <w:szCs w:val="39"/>
          <w:spacing w:val="-3"/>
        </w:rPr>
        <w:t>由于其它货物的人口门槛低于</w:t>
      </w:r>
      <w:r>
        <w:rPr>
          <w:rFonts w:ascii="KaiTi" w:hAnsi="KaiTi" w:eastAsia="KaiTi" w:cs="KaiTi"/>
          <w:sz w:val="39"/>
          <w:szCs w:val="39"/>
          <w:spacing w:val="-63"/>
        </w:rPr>
        <w:t xml:space="preserve"> </w:t>
      </w:r>
      <w:r>
        <w:rPr>
          <w:rFonts w:ascii="KaiTi" w:hAnsi="KaiTi" w:eastAsia="KaiTi" w:cs="KaiTi"/>
          <w:sz w:val="39"/>
          <w:szCs w:val="39"/>
          <w:spacing w:val="-3"/>
        </w:rPr>
        <w:t>n</w:t>
      </w:r>
      <w:r>
        <w:rPr>
          <w:rFonts w:ascii="KaiTi" w:hAnsi="KaiTi" w:eastAsia="KaiTi" w:cs="KaiTi"/>
          <w:sz w:val="39"/>
          <w:szCs w:val="39"/>
          <w:spacing w:val="-69"/>
        </w:rPr>
        <w:t xml:space="preserve"> </w:t>
      </w:r>
      <w:r>
        <w:rPr>
          <w:rFonts w:ascii="KaiTi" w:hAnsi="KaiTi" w:eastAsia="KaiTi" w:cs="KaiTi"/>
          <w:sz w:val="39"/>
          <w:szCs w:val="39"/>
          <w:spacing w:val="-3"/>
        </w:rPr>
        <w:t>级，A</w:t>
      </w:r>
      <w:r>
        <w:rPr>
          <w:rFonts w:ascii="KaiTi" w:hAnsi="KaiTi" w:eastAsia="KaiTi" w:cs="KaiTi"/>
          <w:sz w:val="39"/>
          <w:szCs w:val="39"/>
          <w:spacing w:val="-64"/>
        </w:rPr>
        <w:t xml:space="preserve"> </w:t>
      </w:r>
      <w:r>
        <w:rPr>
          <w:rFonts w:ascii="KaiTi" w:hAnsi="KaiTi" w:eastAsia="KaiTi" w:cs="KaiTi"/>
          <w:sz w:val="39"/>
          <w:szCs w:val="39"/>
          <w:spacing w:val="-3"/>
        </w:rPr>
        <w:t>级中心地还将提供自第</w:t>
      </w:r>
      <w:r>
        <w:rPr>
          <w:rFonts w:ascii="KaiTi" w:hAnsi="KaiTi" w:eastAsia="KaiTi" w:cs="KaiTi"/>
          <w:sz w:val="39"/>
          <w:szCs w:val="39"/>
          <w:spacing w:val="-4"/>
        </w:rPr>
        <w:t>n-1</w:t>
      </w:r>
      <w:r>
        <w:rPr>
          <w:rFonts w:ascii="KaiTi" w:hAnsi="KaiTi" w:eastAsia="KaiTi" w:cs="KaiTi"/>
          <w:sz w:val="39"/>
          <w:szCs w:val="39"/>
          <w:spacing w:val="-62"/>
        </w:rPr>
        <w:t xml:space="preserve"> </w:t>
      </w:r>
      <w:r>
        <w:rPr>
          <w:rFonts w:ascii="KaiTi" w:hAnsi="KaiTi" w:eastAsia="KaiTi" w:cs="KaiTi"/>
          <w:sz w:val="39"/>
          <w:szCs w:val="39"/>
          <w:spacing w:val="-4"/>
        </w:rPr>
        <w:t>级一直到第</w:t>
      </w:r>
      <w:r>
        <w:rPr>
          <w:rFonts w:ascii="KaiTi" w:hAnsi="KaiTi" w:eastAsia="KaiTi" w:cs="KaiTi"/>
          <w:sz w:val="39"/>
          <w:szCs w:val="39"/>
          <w:spacing w:val="-56"/>
        </w:rPr>
        <w:t xml:space="preserve"> </w:t>
      </w:r>
      <w:r>
        <w:rPr>
          <w:rFonts w:ascii="KaiTi" w:hAnsi="KaiTi" w:eastAsia="KaiTi" w:cs="KaiTi"/>
          <w:sz w:val="39"/>
          <w:szCs w:val="39"/>
          <w:spacing w:val="-4"/>
        </w:rPr>
        <w:t>1</w:t>
      </w:r>
      <w:r>
        <w:rPr>
          <w:rFonts w:ascii="KaiTi" w:hAnsi="KaiTi" w:eastAsia="KaiTi" w:cs="KaiTi"/>
          <w:sz w:val="39"/>
          <w:szCs w:val="39"/>
          <w:spacing w:val="-69"/>
        </w:rPr>
        <w:t xml:space="preserve"> </w:t>
      </w:r>
      <w:r>
        <w:rPr>
          <w:rFonts w:ascii="KaiTi" w:hAnsi="KaiTi" w:eastAsia="KaiTi" w:cs="KaiTi"/>
          <w:sz w:val="39"/>
          <w:szCs w:val="39"/>
          <w:spacing w:val="-4"/>
        </w:rPr>
        <w:t>级的所有货物。</w:t>
      </w:r>
    </w:p>
    <w:p>
      <w:pPr>
        <w:ind w:left="8940"/>
        <w:spacing w:line="192"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5"/>
        </w:rPr>
        <w:t>14</w:t>
      </w:r>
    </w:p>
    <w:p>
      <w:pPr>
        <w:spacing w:line="192" w:lineRule="auto"/>
        <w:sectPr>
          <w:pgSz w:w="22399" w:h="31680"/>
          <w:pgMar w:top="400" w:right="1981" w:bottom="400" w:left="2129" w:header="0" w:footer="0" w:gutter="0"/>
        </w:sectPr>
        <w:rPr>
          <w:rFonts w:ascii="Times New Roman" w:hAnsi="Times New Roman" w:eastAsia="Times New Roman" w:cs="Times New Roman"/>
          <w:sz w:val="33"/>
          <w:szCs w:val="33"/>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left="5" w:firstLine="814"/>
        <w:spacing w:before="127" w:line="320" w:lineRule="auto"/>
        <w:jc w:val="both"/>
        <w:rPr>
          <w:rFonts w:ascii="KaiTi" w:hAnsi="KaiTi" w:eastAsia="KaiTi" w:cs="KaiTi"/>
          <w:sz w:val="39"/>
          <w:szCs w:val="39"/>
        </w:rPr>
      </w:pPr>
      <w:r>
        <w:rPr>
          <w:rFonts w:ascii="KaiTi" w:hAnsi="KaiTi" w:eastAsia="KaiTi" w:cs="KaiTi"/>
          <w:sz w:val="39"/>
          <w:szCs w:val="39"/>
          <w:spacing w:val="2"/>
        </w:rPr>
        <w:t>但是随着货物级别的降低，其门槛范围相应缩小，</w:t>
      </w:r>
      <w:r>
        <w:rPr>
          <w:rFonts w:ascii="KaiTi" w:hAnsi="KaiTi" w:eastAsia="KaiTi" w:cs="KaiTi"/>
          <w:sz w:val="39"/>
          <w:szCs w:val="39"/>
          <w:u w:val="single" w:color="auto"/>
          <w:spacing w:val="2"/>
        </w:rPr>
        <w:t>以致在</w:t>
      </w:r>
      <w:r>
        <w:rPr>
          <w:rFonts w:ascii="KaiTi" w:hAnsi="KaiTi" w:eastAsia="KaiTi" w:cs="KaiTi"/>
          <w:sz w:val="39"/>
          <w:szCs w:val="39"/>
          <w:u w:val="single" w:color="auto"/>
          <w:spacing w:val="-75"/>
        </w:rPr>
        <w:t xml:space="preserve"> </w:t>
      </w:r>
      <w:r>
        <w:rPr>
          <w:rFonts w:ascii="KaiTi" w:hAnsi="KaiTi" w:eastAsia="KaiTi" w:cs="KaiTi"/>
          <w:sz w:val="39"/>
          <w:szCs w:val="39"/>
          <w:u w:val="single" w:color="auto"/>
          <w:spacing w:val="2"/>
        </w:rPr>
        <w:t>A</w:t>
      </w:r>
      <w:r>
        <w:rPr>
          <w:rFonts w:ascii="KaiTi" w:hAnsi="KaiTi" w:eastAsia="KaiTi" w:cs="KaiTi"/>
          <w:sz w:val="39"/>
          <w:szCs w:val="39"/>
          <w:u w:val="single" w:color="auto"/>
          <w:spacing w:val="-65"/>
        </w:rPr>
        <w:t xml:space="preserve"> </w:t>
      </w:r>
      <w:r>
        <w:rPr>
          <w:rFonts w:ascii="KaiTi" w:hAnsi="KaiTi" w:eastAsia="KaiTi" w:cs="KaiTi"/>
          <w:sz w:val="39"/>
          <w:szCs w:val="39"/>
          <w:u w:val="single" w:color="auto"/>
          <w:spacing w:val="2"/>
        </w:rPr>
        <w:t>级中心地市场区以外有可能留下对某货物</w:t>
      </w:r>
      <w:r>
        <w:rPr>
          <w:rFonts w:ascii="KaiTi" w:hAnsi="KaiTi" w:eastAsia="KaiTi" w:cs="KaiTi"/>
          <w:sz w:val="39"/>
          <w:szCs w:val="39"/>
          <w:u w:val="single" w:color="auto"/>
          <w:spacing w:val="7"/>
        </w:rPr>
        <w:t>充分的未满足需求空间，从而导致一系列新的货物提供点（</w:t>
      </w:r>
      <w:r>
        <w:rPr>
          <w:rFonts w:ascii="KaiTi" w:hAnsi="KaiTi" w:eastAsia="KaiTi" w:cs="KaiTi"/>
          <w:sz w:val="39"/>
          <w:szCs w:val="39"/>
          <w:u w:val="single" w:color="auto"/>
          <w:spacing w:val="6"/>
        </w:rPr>
        <w:t>B</w:t>
      </w:r>
      <w:r>
        <w:rPr>
          <w:rFonts w:ascii="KaiTi" w:hAnsi="KaiTi" w:eastAsia="KaiTi" w:cs="KaiTi"/>
          <w:sz w:val="39"/>
          <w:szCs w:val="39"/>
          <w:u w:val="single" w:color="auto"/>
          <w:spacing w:val="-60"/>
        </w:rPr>
        <w:t xml:space="preserve"> </w:t>
      </w:r>
      <w:r>
        <w:rPr>
          <w:rFonts w:ascii="KaiTi" w:hAnsi="KaiTi" w:eastAsia="KaiTi" w:cs="KaiTi"/>
          <w:sz w:val="39"/>
          <w:szCs w:val="39"/>
          <w:u w:val="single" w:color="auto"/>
          <w:spacing w:val="6"/>
        </w:rPr>
        <w:t>级中心地）出现</w:t>
      </w:r>
      <w:r>
        <w:rPr>
          <w:rFonts w:ascii="KaiTi" w:hAnsi="KaiTi" w:eastAsia="KaiTi" w:cs="KaiTi"/>
          <w:sz w:val="39"/>
          <w:szCs w:val="39"/>
          <w:spacing w:val="6"/>
        </w:rPr>
        <w:t>。B</w:t>
      </w:r>
      <w:r>
        <w:rPr>
          <w:rFonts w:ascii="KaiTi" w:hAnsi="KaiTi" w:eastAsia="KaiTi" w:cs="KaiTi"/>
          <w:sz w:val="39"/>
          <w:szCs w:val="39"/>
          <w:spacing w:val="-64"/>
        </w:rPr>
        <w:t xml:space="preserve"> </w:t>
      </w:r>
      <w:r>
        <w:rPr>
          <w:rFonts w:ascii="KaiTi" w:hAnsi="KaiTi" w:eastAsia="KaiTi" w:cs="KaiTi"/>
          <w:sz w:val="39"/>
          <w:szCs w:val="39"/>
          <w:spacing w:val="6"/>
        </w:rPr>
        <w:t>级中心地的位置，处于</w:t>
      </w:r>
      <w:r>
        <w:rPr>
          <w:rFonts w:ascii="KaiTi" w:hAnsi="KaiTi" w:eastAsia="KaiTi" w:cs="KaiTi"/>
          <w:sz w:val="39"/>
          <w:szCs w:val="39"/>
          <w:spacing w:val="2"/>
        </w:rPr>
        <w:t>三个</w:t>
      </w:r>
      <w:r>
        <w:rPr>
          <w:rFonts w:ascii="KaiTi" w:hAnsi="KaiTi" w:eastAsia="KaiTi" w:cs="KaiTi"/>
          <w:sz w:val="39"/>
          <w:szCs w:val="39"/>
          <w:spacing w:val="-83"/>
        </w:rPr>
        <w:t xml:space="preserve"> </w:t>
      </w:r>
      <w:r>
        <w:rPr>
          <w:rFonts w:ascii="KaiTi" w:hAnsi="KaiTi" w:eastAsia="KaiTi" w:cs="KaiTi"/>
          <w:sz w:val="39"/>
          <w:szCs w:val="39"/>
          <w:spacing w:val="2"/>
        </w:rPr>
        <w:t>A</w:t>
      </w:r>
      <w:r>
        <w:rPr>
          <w:rFonts w:ascii="KaiTi" w:hAnsi="KaiTi" w:eastAsia="KaiTi" w:cs="KaiTi"/>
          <w:sz w:val="39"/>
          <w:szCs w:val="39"/>
          <w:spacing w:val="-64"/>
        </w:rPr>
        <w:t xml:space="preserve"> </w:t>
      </w:r>
      <w:r>
        <w:rPr>
          <w:rFonts w:ascii="KaiTi" w:hAnsi="KaiTi" w:eastAsia="KaiTi" w:cs="KaiTi"/>
          <w:sz w:val="39"/>
          <w:szCs w:val="39"/>
          <w:spacing w:val="2"/>
        </w:rPr>
        <w:t>级中心地之中，B</w:t>
      </w:r>
      <w:r>
        <w:rPr>
          <w:rFonts w:ascii="KaiTi" w:hAnsi="KaiTi" w:eastAsia="KaiTi" w:cs="KaiTi"/>
          <w:sz w:val="39"/>
          <w:szCs w:val="39"/>
          <w:spacing w:val="-54"/>
        </w:rPr>
        <w:t xml:space="preserve"> </w:t>
      </w:r>
      <w:r>
        <w:rPr>
          <w:rFonts w:ascii="KaiTi" w:hAnsi="KaiTi" w:eastAsia="KaiTi" w:cs="KaiTi"/>
          <w:sz w:val="39"/>
          <w:szCs w:val="39"/>
          <w:spacing w:val="2"/>
        </w:rPr>
        <w:t>与</w:t>
      </w:r>
      <w:r>
        <w:rPr>
          <w:rFonts w:ascii="KaiTi" w:hAnsi="KaiTi" w:eastAsia="KaiTi" w:cs="KaiTi"/>
          <w:sz w:val="39"/>
          <w:szCs w:val="39"/>
          <w:spacing w:val="-87"/>
        </w:rPr>
        <w:t xml:space="preserve"> </w:t>
      </w:r>
      <w:r>
        <w:rPr>
          <w:rFonts w:ascii="KaiTi" w:hAnsi="KaiTi" w:eastAsia="KaiTi" w:cs="KaiTi"/>
          <w:sz w:val="39"/>
          <w:szCs w:val="39"/>
          <w:spacing w:val="2"/>
        </w:rPr>
        <w:t>A</w:t>
      </w:r>
      <w:r>
        <w:rPr>
          <w:rFonts w:ascii="KaiTi" w:hAnsi="KaiTi" w:eastAsia="KaiTi" w:cs="KaiTi"/>
          <w:sz w:val="39"/>
          <w:szCs w:val="39"/>
          <w:spacing w:val="-72"/>
        </w:rPr>
        <w:t xml:space="preserve"> </w:t>
      </w:r>
      <w:r>
        <w:rPr>
          <w:rFonts w:ascii="KaiTi" w:hAnsi="KaiTi" w:eastAsia="KaiTi" w:cs="KaiTi"/>
          <w:sz w:val="39"/>
          <w:szCs w:val="39"/>
          <w:spacing w:val="2"/>
        </w:rPr>
        <w:t>一样，除提供</w:t>
      </w:r>
      <w:r>
        <w:rPr>
          <w:rFonts w:ascii="KaiTi" w:hAnsi="KaiTi" w:eastAsia="KaiTi" w:cs="KaiTi"/>
          <w:sz w:val="39"/>
          <w:szCs w:val="39"/>
          <w:spacing w:val="-69"/>
        </w:rPr>
        <w:t xml:space="preserve"> </w:t>
      </w:r>
      <w:r>
        <w:rPr>
          <w:rFonts w:ascii="KaiTi" w:hAnsi="KaiTi" w:eastAsia="KaiTi" w:cs="KaiTi"/>
          <w:sz w:val="39"/>
          <w:szCs w:val="39"/>
          <w:spacing w:val="2"/>
        </w:rPr>
        <w:t>n-1</w:t>
      </w:r>
      <w:r>
        <w:rPr>
          <w:rFonts w:ascii="KaiTi" w:hAnsi="KaiTi" w:eastAsia="KaiTi" w:cs="KaiTi"/>
          <w:sz w:val="39"/>
          <w:szCs w:val="39"/>
          <w:spacing w:val="-65"/>
        </w:rPr>
        <w:t xml:space="preserve"> </w:t>
      </w:r>
      <w:r>
        <w:rPr>
          <w:rFonts w:ascii="KaiTi" w:hAnsi="KaiTi" w:eastAsia="KaiTi" w:cs="KaiTi"/>
          <w:sz w:val="39"/>
          <w:szCs w:val="39"/>
          <w:spacing w:val="2"/>
        </w:rPr>
        <w:t>级货物外，还提供</w:t>
      </w:r>
      <w:r>
        <w:rPr>
          <w:rFonts w:ascii="KaiTi" w:hAnsi="KaiTi" w:eastAsia="KaiTi" w:cs="KaiTi"/>
          <w:sz w:val="39"/>
          <w:szCs w:val="39"/>
          <w:spacing w:val="-70"/>
        </w:rPr>
        <w:t xml:space="preserve"> </w:t>
      </w:r>
      <w:r>
        <w:rPr>
          <w:rFonts w:ascii="KaiTi" w:hAnsi="KaiTi" w:eastAsia="KaiTi" w:cs="KaiTi"/>
          <w:sz w:val="39"/>
          <w:szCs w:val="39"/>
          <w:spacing w:val="2"/>
        </w:rPr>
        <w:t>n-（</w:t>
      </w:r>
      <w:r>
        <w:rPr>
          <w:rFonts w:ascii="KaiTi" w:hAnsi="KaiTi" w:eastAsia="KaiTi" w:cs="KaiTi"/>
          <w:sz w:val="39"/>
          <w:szCs w:val="39"/>
          <w:spacing w:val="1"/>
        </w:rPr>
        <w:t>i+1）级直至第</w:t>
      </w:r>
      <w:r>
        <w:rPr>
          <w:rFonts w:ascii="KaiTi" w:hAnsi="KaiTi" w:eastAsia="KaiTi" w:cs="KaiTi"/>
          <w:sz w:val="39"/>
          <w:szCs w:val="39"/>
          <w:spacing w:val="-56"/>
        </w:rPr>
        <w:t xml:space="preserve"> </w:t>
      </w:r>
      <w:r>
        <w:rPr>
          <w:rFonts w:ascii="KaiTi" w:hAnsi="KaiTi" w:eastAsia="KaiTi" w:cs="KaiTi"/>
          <w:sz w:val="39"/>
          <w:szCs w:val="39"/>
          <w:spacing w:val="1"/>
        </w:rPr>
        <w:t>1</w:t>
      </w:r>
      <w:r>
        <w:rPr>
          <w:rFonts w:ascii="KaiTi" w:hAnsi="KaiTi" w:eastAsia="KaiTi" w:cs="KaiTi"/>
          <w:sz w:val="39"/>
          <w:szCs w:val="39"/>
          <w:spacing w:val="-60"/>
        </w:rPr>
        <w:t xml:space="preserve"> </w:t>
      </w:r>
      <w:r>
        <w:rPr>
          <w:rFonts w:ascii="KaiTi" w:hAnsi="KaiTi" w:eastAsia="KaiTi" w:cs="KaiTi"/>
          <w:sz w:val="39"/>
          <w:szCs w:val="39"/>
          <w:spacing w:val="1"/>
        </w:rPr>
        <w:t>级的货物。照此</w:t>
      </w:r>
      <w:r>
        <w:rPr>
          <w:rFonts w:ascii="KaiTi" w:hAnsi="KaiTi" w:eastAsia="KaiTi" w:cs="KaiTi"/>
          <w:sz w:val="39"/>
          <w:szCs w:val="39"/>
          <w:spacing w:val="6"/>
        </w:rPr>
        <w:t>类推，C</w:t>
      </w:r>
      <w:r>
        <w:rPr>
          <w:rFonts w:ascii="KaiTi" w:hAnsi="KaiTi" w:eastAsia="KaiTi" w:cs="KaiTi"/>
          <w:sz w:val="39"/>
          <w:szCs w:val="39"/>
          <w:spacing w:val="-64"/>
        </w:rPr>
        <w:t xml:space="preserve"> </w:t>
      </w:r>
      <w:r>
        <w:rPr>
          <w:rFonts w:ascii="KaiTi" w:hAnsi="KaiTi" w:eastAsia="KaiTi" w:cs="KaiTi"/>
          <w:sz w:val="39"/>
          <w:szCs w:val="39"/>
          <w:spacing w:val="6"/>
        </w:rPr>
        <w:t>级中心地位于三个</w:t>
      </w:r>
      <w:r>
        <w:rPr>
          <w:rFonts w:ascii="KaiTi" w:hAnsi="KaiTi" w:eastAsia="KaiTi" w:cs="KaiTi"/>
          <w:sz w:val="39"/>
          <w:szCs w:val="39"/>
          <w:spacing w:val="-75"/>
        </w:rPr>
        <w:t xml:space="preserve"> </w:t>
      </w:r>
      <w:r>
        <w:rPr>
          <w:rFonts w:ascii="KaiTi" w:hAnsi="KaiTi" w:eastAsia="KaiTi" w:cs="KaiTi"/>
          <w:sz w:val="39"/>
          <w:szCs w:val="39"/>
          <w:spacing w:val="6"/>
        </w:rPr>
        <w:t>B</w:t>
      </w:r>
      <w:r>
        <w:rPr>
          <w:rFonts w:ascii="KaiTi" w:hAnsi="KaiTi" w:eastAsia="KaiTi" w:cs="KaiTi"/>
          <w:sz w:val="39"/>
          <w:szCs w:val="39"/>
          <w:spacing w:val="-64"/>
        </w:rPr>
        <w:t xml:space="preserve"> </w:t>
      </w:r>
      <w:r>
        <w:rPr>
          <w:rFonts w:ascii="KaiTi" w:hAnsi="KaiTi" w:eastAsia="KaiTi" w:cs="KaiTi"/>
          <w:sz w:val="39"/>
          <w:szCs w:val="39"/>
          <w:spacing w:val="6"/>
        </w:rPr>
        <w:t>级中心地的中点</w:t>
      </w:r>
      <w:r>
        <w:rPr>
          <w:rFonts w:ascii="KaiTi" w:hAnsi="KaiTi" w:eastAsia="KaiTi" w:cs="KaiTi"/>
          <w:sz w:val="39"/>
          <w:szCs w:val="39"/>
          <w:spacing w:val="5"/>
        </w:rPr>
        <w:t>，它将提供n-2</w:t>
      </w:r>
      <w:r>
        <w:rPr>
          <w:rFonts w:ascii="KaiTi" w:hAnsi="KaiTi" w:eastAsia="KaiTi" w:cs="KaiTi"/>
          <w:sz w:val="39"/>
          <w:szCs w:val="39"/>
          <w:spacing w:val="-69"/>
        </w:rPr>
        <w:t xml:space="preserve"> </w:t>
      </w:r>
      <w:r>
        <w:rPr>
          <w:rFonts w:ascii="KaiTi" w:hAnsi="KaiTi" w:eastAsia="KaiTi" w:cs="KaiTi"/>
          <w:sz w:val="39"/>
          <w:szCs w:val="39"/>
          <w:spacing w:val="5"/>
        </w:rPr>
        <w:t>级以下的所有货物。按此方法可建立中心地</w:t>
      </w:r>
      <w:r>
        <w:rPr>
          <w:rFonts w:ascii="KaiTi" w:hAnsi="KaiTi" w:eastAsia="KaiTi" w:cs="KaiTi"/>
          <w:sz w:val="39"/>
          <w:szCs w:val="39"/>
          <w:spacing w:val="1"/>
        </w:rPr>
        <w:t>等级体系。</w:t>
      </w:r>
    </w:p>
    <w:p>
      <w:pPr>
        <w:pStyle w:val="BodyText"/>
        <w:ind w:left="23"/>
        <w:spacing w:before="3" w:line="221" w:lineRule="auto"/>
        <w:rPr/>
      </w:pPr>
      <w:r>
        <w:rPr>
          <w:b/>
          <w:bCs/>
          <w:spacing w:val="-3"/>
        </w:rPr>
        <w:t>（3）K</w:t>
      </w:r>
      <w:r>
        <w:rPr>
          <w:spacing w:val="-74"/>
        </w:rPr>
        <w:t xml:space="preserve"> </w:t>
      </w:r>
      <w:r>
        <w:rPr>
          <w:b/>
          <w:bCs/>
          <w:spacing w:val="-3"/>
        </w:rPr>
        <w:t>值</w:t>
      </w:r>
      <w:r>
        <w:rPr>
          <w:b/>
          <w:bCs/>
          <w:color w:val="4E6127"/>
          <w:spacing w:val="-3"/>
        </w:rPr>
        <w:t>（老师提及）</w:t>
      </w:r>
    </w:p>
    <w:p>
      <w:pPr>
        <w:pStyle w:val="BodyText"/>
        <w:ind w:left="10" w:right="4" w:firstLine="832"/>
        <w:spacing w:before="209" w:line="321" w:lineRule="auto"/>
        <w:rPr/>
      </w:pPr>
      <w:r>
        <w:rPr>
          <w:spacing w:val="3"/>
        </w:rPr>
        <w:t>克氏认为中心地等级体系有三种形态，每一种形态按不同的原则建立，即</w:t>
      </w:r>
      <w:r>
        <w:rPr>
          <w:spacing w:val="2"/>
        </w:rPr>
        <w:t>：市场原则、交通原则和行</w:t>
      </w:r>
      <w:r>
        <w:rPr>
          <w:spacing w:val="-1"/>
        </w:rPr>
        <w:t>政原则。</w:t>
      </w:r>
    </w:p>
    <w:p>
      <w:pPr>
        <w:pStyle w:val="BodyText"/>
        <w:ind w:left="10"/>
        <w:spacing w:before="1" w:line="218" w:lineRule="auto"/>
        <w:rPr/>
      </w:pPr>
      <w:r>
        <w:rPr>
          <w:b/>
          <w:bCs/>
          <w:spacing w:val="-3"/>
        </w:rPr>
        <w:t>①市场原则（K=3</w:t>
      </w:r>
      <w:r>
        <w:rPr>
          <w:spacing w:val="-43"/>
        </w:rPr>
        <w:t xml:space="preserve"> </w:t>
      </w:r>
      <w:r>
        <w:rPr>
          <w:b/>
          <w:bCs/>
          <w:spacing w:val="-3"/>
        </w:rPr>
        <w:t>的中心地体系）</w:t>
      </w:r>
    </w:p>
    <w:p>
      <w:pPr>
        <w:ind w:firstLine="3897"/>
        <w:spacing w:before="9" w:line="4808" w:lineRule="exact"/>
        <w:rPr/>
      </w:pPr>
      <w:r>
        <w:rPr>
          <w:position w:val="-96"/>
        </w:rPr>
        <w:drawing>
          <wp:inline distT="0" distB="0" distL="0" distR="0">
            <wp:extent cx="6562743" cy="3053439"/>
            <wp:effectExtent l="0" t="0" r="0" b="0"/>
            <wp:docPr id="60" name="IM 60"/>
            <wp:cNvGraphicFramePr/>
            <a:graphic>
              <a:graphicData uri="http://schemas.openxmlformats.org/drawingml/2006/picture">
                <pic:pic>
                  <pic:nvPicPr>
                    <pic:cNvPr id="60" name="IM 60"/>
                    <pic:cNvPicPr/>
                  </pic:nvPicPr>
                  <pic:blipFill>
                    <a:blip r:embed="rId44"/>
                    <a:stretch>
                      <a:fillRect/>
                    </a:stretch>
                  </pic:blipFill>
                  <pic:spPr>
                    <a:xfrm rot="0">
                      <a:off x="0" y="0"/>
                      <a:ext cx="6562743" cy="3053439"/>
                    </a:xfrm>
                    <a:prstGeom prst="rect">
                      <a:avLst/>
                    </a:prstGeom>
                  </pic:spPr>
                </pic:pic>
              </a:graphicData>
            </a:graphic>
          </wp:inline>
        </w:drawing>
      </w:r>
    </w:p>
    <w:p>
      <w:pPr>
        <w:pStyle w:val="BodyText"/>
        <w:ind w:left="12"/>
        <w:spacing w:before="205" w:line="221" w:lineRule="auto"/>
        <w:rPr/>
      </w:pPr>
      <w:r>
        <w:rPr>
          <w:spacing w:val="-4"/>
        </w:rPr>
        <w:t>特点</w:t>
      </w:r>
      <w:r>
        <w:rPr>
          <w:spacing w:val="-116"/>
        </w:rPr>
        <w:t xml:space="preserve"> </w:t>
      </w:r>
      <w:r>
        <w:rPr>
          <w:spacing w:val="-4"/>
        </w:rPr>
        <w:t>:</w:t>
      </w:r>
    </w:p>
    <w:p>
      <w:pPr>
        <w:pStyle w:val="BodyText"/>
        <w:spacing w:before="210" w:line="221" w:lineRule="auto"/>
        <w:rPr/>
      </w:pPr>
      <w:r>
        <w:rPr>
          <w:spacing w:val="4"/>
        </w:rPr>
        <w:t>A. 中心地具有等级性，且各级中心地与中心职能相对应</w:t>
      </w:r>
    </w:p>
    <w:p>
      <w:pPr>
        <w:pStyle w:val="BodyText"/>
        <w:ind w:left="3"/>
        <w:spacing w:before="211" w:line="220" w:lineRule="auto"/>
        <w:rPr/>
      </w:pPr>
      <w:r>
        <w:rPr>
          <w:spacing w:val="5"/>
        </w:rPr>
        <w:t>B. 中心地按照一定的规则分布，一般三个中心</w:t>
      </w:r>
      <w:r>
        <w:rPr>
          <w:spacing w:val="4"/>
        </w:rPr>
        <w:t>地构成的三角形的重心是低一级中心地布局的区位点</w:t>
      </w:r>
    </w:p>
    <w:p>
      <w:pPr>
        <w:pStyle w:val="BodyText"/>
        <w:ind w:left="9"/>
        <w:spacing w:before="213" w:line="220" w:lineRule="auto"/>
        <w:rPr/>
      </w:pPr>
      <w:r>
        <w:rPr>
          <w:spacing w:val="4"/>
        </w:rPr>
        <w:t>C. 各等级间的中心地数量和市场区域面积呈几何级</w:t>
      </w:r>
      <w:r>
        <w:rPr>
          <w:spacing w:val="3"/>
        </w:rPr>
        <w:t>数变化</w:t>
      </w:r>
    </w:p>
    <w:p>
      <w:pPr>
        <w:pStyle w:val="BodyText"/>
        <w:ind w:left="22"/>
        <w:spacing w:before="212" w:line="218" w:lineRule="auto"/>
        <w:rPr/>
      </w:pPr>
      <w:r>
        <w:rPr/>
        <w:t>市场区系列</w:t>
      </w:r>
      <w:r>
        <w:rPr>
          <w:spacing w:val="-117"/>
        </w:rPr>
        <w:t xml:space="preserve"> </w:t>
      </w:r>
      <w:r>
        <w:rPr/>
        <w:t>: 1,3,9,27,81,243......；城市等级</w:t>
      </w:r>
      <w:r>
        <w:rPr>
          <w:spacing w:val="-1"/>
        </w:rPr>
        <w:t>系列</w:t>
      </w:r>
      <w:r>
        <w:rPr>
          <w:spacing w:val="-117"/>
        </w:rPr>
        <w:t xml:space="preserve"> </w:t>
      </w:r>
      <w:r>
        <w:rPr>
          <w:spacing w:val="-1"/>
        </w:rPr>
        <w:t>: 1,2,6,18..………</w:t>
      </w:r>
    </w:p>
    <w:p>
      <w:pPr>
        <w:pStyle w:val="BodyText"/>
        <w:ind w:left="9"/>
        <w:spacing w:before="216" w:line="219" w:lineRule="auto"/>
        <w:rPr/>
      </w:pPr>
      <w:r>
        <w:rPr>
          <w:b/>
          <w:bCs/>
          <w:spacing w:val="-3"/>
        </w:rPr>
        <w:t>②交通原则（K=4</w:t>
      </w:r>
      <w:r>
        <w:rPr>
          <w:spacing w:val="-41"/>
        </w:rPr>
        <w:t xml:space="preserve"> </w:t>
      </w:r>
      <w:r>
        <w:rPr>
          <w:b/>
          <w:bCs/>
          <w:spacing w:val="-3"/>
        </w:rPr>
        <w:t>的中心地体系）</w:t>
      </w:r>
    </w:p>
    <w:p>
      <w:pPr>
        <w:ind w:firstLine="4633"/>
        <w:spacing w:before="9" w:line="5351" w:lineRule="exact"/>
        <w:rPr/>
      </w:pPr>
      <w:r>
        <w:rPr>
          <w:position w:val="-107"/>
        </w:rPr>
        <w:drawing>
          <wp:inline distT="0" distB="0" distL="0" distR="0">
            <wp:extent cx="5628075" cy="3397751"/>
            <wp:effectExtent l="0" t="0" r="0" b="0"/>
            <wp:docPr id="62" name="IM 62"/>
            <wp:cNvGraphicFramePr/>
            <a:graphic>
              <a:graphicData uri="http://schemas.openxmlformats.org/drawingml/2006/picture">
                <pic:pic>
                  <pic:nvPicPr>
                    <pic:cNvPr id="62" name="IM 62"/>
                    <pic:cNvPicPr/>
                  </pic:nvPicPr>
                  <pic:blipFill>
                    <a:blip r:embed="rId45"/>
                    <a:stretch>
                      <a:fillRect/>
                    </a:stretch>
                  </pic:blipFill>
                  <pic:spPr>
                    <a:xfrm rot="0">
                      <a:off x="0" y="0"/>
                      <a:ext cx="5628075" cy="3397751"/>
                    </a:xfrm>
                    <a:prstGeom prst="rect">
                      <a:avLst/>
                    </a:prstGeom>
                  </pic:spPr>
                </pic:pic>
              </a:graphicData>
            </a:graphic>
          </wp:inline>
        </w:drawing>
      </w:r>
    </w:p>
    <w:p>
      <w:pPr>
        <w:pStyle w:val="BodyText"/>
        <w:ind w:left="12"/>
        <w:spacing w:before="210" w:line="221" w:lineRule="auto"/>
        <w:rPr/>
      </w:pPr>
      <w:r>
        <w:rPr>
          <w:spacing w:val="4"/>
        </w:rPr>
        <w:t>特点：每个中心地位于比自己高一级的两个中心地交通线连接线的中间点</w:t>
      </w:r>
    </w:p>
    <w:p>
      <w:pPr>
        <w:pStyle w:val="BodyText"/>
        <w:ind w:left="22"/>
        <w:spacing w:before="211" w:line="218" w:lineRule="auto"/>
        <w:rPr/>
      </w:pPr>
      <w:r>
        <w:rPr>
          <w:spacing w:val="1"/>
        </w:rPr>
        <w:t>市场区系列：1,4,16,64……</w:t>
      </w:r>
      <w:r>
        <w:rPr>
          <w:spacing w:val="-128"/>
        </w:rPr>
        <w:t xml:space="preserve"> </w:t>
      </w:r>
      <w:r>
        <w:rPr>
          <w:spacing w:val="1"/>
        </w:rPr>
        <w:t>；中心地系列：1,3,12,48,……。</w:t>
      </w:r>
    </w:p>
    <w:p>
      <w:pPr>
        <w:pStyle w:val="BodyText"/>
        <w:ind w:left="23"/>
        <w:spacing w:before="215" w:line="222" w:lineRule="auto"/>
        <w:rPr/>
      </w:pPr>
      <w:r>
        <w:rPr>
          <w:b/>
          <w:bCs/>
          <w:spacing w:val="-3"/>
        </w:rPr>
        <w:t>（3）行政原则（K=7</w:t>
      </w:r>
      <w:r>
        <w:rPr>
          <w:spacing w:val="-47"/>
        </w:rPr>
        <w:t xml:space="preserve"> </w:t>
      </w:r>
      <w:r>
        <w:rPr>
          <w:b/>
          <w:bCs/>
          <w:spacing w:val="-3"/>
        </w:rPr>
        <w:t>的中心地体系）</w:t>
      </w:r>
    </w:p>
    <w:p>
      <w:pPr>
        <w:ind w:firstLine="5089"/>
        <w:spacing w:before="8" w:line="5405" w:lineRule="exact"/>
        <w:rPr/>
      </w:pPr>
      <w:r>
        <w:rPr>
          <w:position w:val="-108"/>
        </w:rPr>
        <w:drawing>
          <wp:inline distT="0" distB="0" distL="0" distR="0">
            <wp:extent cx="5564999" cy="3431893"/>
            <wp:effectExtent l="0" t="0" r="0" b="0"/>
            <wp:docPr id="64" name="IM 64"/>
            <wp:cNvGraphicFramePr/>
            <a:graphic>
              <a:graphicData uri="http://schemas.openxmlformats.org/drawingml/2006/picture">
                <pic:pic>
                  <pic:nvPicPr>
                    <pic:cNvPr id="64" name="IM 64"/>
                    <pic:cNvPicPr/>
                  </pic:nvPicPr>
                  <pic:blipFill>
                    <a:blip r:embed="rId46"/>
                    <a:stretch>
                      <a:fillRect/>
                    </a:stretch>
                  </pic:blipFill>
                  <pic:spPr>
                    <a:xfrm rot="0">
                      <a:off x="0" y="0"/>
                      <a:ext cx="5564999" cy="3431893"/>
                    </a:xfrm>
                    <a:prstGeom prst="rect">
                      <a:avLst/>
                    </a:prstGeom>
                  </pic:spPr>
                </pic:pic>
              </a:graphicData>
            </a:graphic>
          </wp:inline>
        </w:drawing>
      </w:r>
    </w:p>
    <w:p>
      <w:pPr>
        <w:pStyle w:val="BodyText"/>
        <w:ind w:left="48" w:right="4" w:hanging="36"/>
        <w:spacing w:before="203" w:line="298" w:lineRule="auto"/>
        <w:rPr/>
      </w:pPr>
      <w:r>
        <w:rPr>
          <w:spacing w:val="4"/>
        </w:rPr>
        <w:t>特点：为了行政管理的方便，将国家划分为若干地区，地区下面进一步划分</w:t>
      </w:r>
      <w:r>
        <w:rPr>
          <w:spacing w:val="3"/>
        </w:rPr>
        <w:t>。低等级中心地从属于高等级</w:t>
      </w:r>
      <w:r>
        <w:rPr>
          <w:spacing w:val="-10"/>
        </w:rPr>
        <w:t>中心地。</w:t>
      </w:r>
    </w:p>
    <w:p>
      <w:pPr>
        <w:spacing w:line="298" w:lineRule="auto"/>
        <w:sectPr>
          <w:footerReference w:type="default" r:id="rId43"/>
          <w:pgSz w:w="22399" w:h="31680"/>
          <w:pgMar w:top="400" w:right="2134" w:bottom="1377" w:left="2134"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27"/>
        <w:spacing w:before="127" w:line="218" w:lineRule="auto"/>
        <w:rPr/>
      </w:pPr>
      <w:r>
        <w:rPr>
          <w:spacing w:val="1"/>
        </w:rPr>
        <w:t>市场区系列：1,7,49,343……</w:t>
      </w:r>
      <w:r>
        <w:rPr>
          <w:spacing w:val="-125"/>
        </w:rPr>
        <w:t xml:space="preserve"> </w:t>
      </w:r>
      <w:r>
        <w:rPr>
          <w:spacing w:val="1"/>
        </w:rPr>
        <w:t>，中心地系列：1,6,42,294……。</w:t>
      </w:r>
    </w:p>
    <w:p>
      <w:pPr>
        <w:pStyle w:val="BodyText"/>
        <w:ind w:left="24"/>
        <w:spacing w:before="215" w:line="222" w:lineRule="auto"/>
        <w:rPr/>
      </w:pPr>
      <w:r>
        <w:rPr>
          <w:b/>
          <w:bCs/>
          <w:spacing w:val="-6"/>
        </w:rPr>
        <w:t>5.意义</w:t>
      </w:r>
    </w:p>
    <w:p>
      <w:pPr>
        <w:pStyle w:val="BodyText"/>
        <w:ind w:left="16" w:hanging="1"/>
        <w:spacing w:before="207" w:line="321" w:lineRule="auto"/>
        <w:rPr/>
      </w:pPr>
      <w:r>
        <w:rPr>
          <w:spacing w:val="4"/>
        </w:rPr>
        <w:t>①克氏的中心地理论是地理学由传统的区域个性描述走向对空间规律和法则探讨的直接推动</w:t>
      </w:r>
      <w:r>
        <w:rPr>
          <w:spacing w:val="3"/>
        </w:rPr>
        <w:t>原因，是现代</w:t>
      </w:r>
      <w:r>
        <w:rPr>
          <w:spacing w:val="2"/>
        </w:rPr>
        <w:t>地理学发展的基础。</w:t>
      </w:r>
    </w:p>
    <w:p>
      <w:pPr>
        <w:pStyle w:val="BodyText"/>
        <w:ind w:left="13"/>
        <w:spacing w:before="1" w:line="218" w:lineRule="auto"/>
        <w:rPr/>
      </w:pPr>
      <w:r>
        <w:rPr>
          <w:spacing w:val="4"/>
        </w:rPr>
        <w:t>②中心地理论是城市地理学和商业地理学的理论基础。</w:t>
      </w:r>
    </w:p>
    <w:p>
      <w:pPr>
        <w:pStyle w:val="BodyText"/>
        <w:ind w:left="13"/>
        <w:spacing w:before="214" w:line="219" w:lineRule="auto"/>
        <w:rPr/>
      </w:pPr>
      <w:r>
        <w:rPr>
          <w:spacing w:val="4"/>
        </w:rPr>
        <w:t>③中心地理论是区域经济学研究的理论基础之一。</w:t>
      </w:r>
    </w:p>
    <w:p>
      <w:pPr>
        <w:pStyle w:val="BodyText"/>
        <w:ind w:left="19"/>
        <w:spacing w:before="215" w:line="221" w:lineRule="auto"/>
        <w:rPr/>
      </w:pPr>
      <w:r>
        <w:rPr>
          <w:b/>
          <w:bCs/>
          <w:spacing w:val="-2"/>
        </w:rPr>
        <w:t>6.存在问题</w:t>
      </w:r>
    </w:p>
    <w:p>
      <w:pPr>
        <w:pStyle w:val="BodyText"/>
        <w:ind w:left="15"/>
        <w:spacing w:before="210" w:line="219" w:lineRule="auto"/>
        <w:rPr/>
      </w:pPr>
      <w:r>
        <w:rPr>
          <w:spacing w:val="5"/>
        </w:rPr>
        <w:t>①克里斯塔勒只重视商品供给范围的上限分析，</w:t>
      </w:r>
      <w:r>
        <w:rPr>
          <w:spacing w:val="4"/>
        </w:rPr>
        <w:t>即中心地的布局是按照上限大小来决定。</w:t>
      </w:r>
    </w:p>
    <w:p>
      <w:pPr>
        <w:pStyle w:val="BodyText"/>
        <w:ind w:left="13"/>
        <w:spacing w:before="215" w:line="219" w:lineRule="auto"/>
        <w:rPr/>
      </w:pPr>
      <w:r>
        <w:rPr>
          <w:spacing w:val="4"/>
        </w:rPr>
        <w:t>②在克里斯塔勒的中心地系统中，K</w:t>
      </w:r>
      <w:r>
        <w:rPr>
          <w:spacing w:val="-83"/>
        </w:rPr>
        <w:t xml:space="preserve"> </w:t>
      </w:r>
      <w:r>
        <w:rPr>
          <w:spacing w:val="4"/>
        </w:rPr>
        <w:t>值在一个系统中是固</w:t>
      </w:r>
      <w:r>
        <w:rPr>
          <w:spacing w:val="3"/>
        </w:rPr>
        <w:t>定不变的。</w:t>
      </w:r>
    </w:p>
    <w:p>
      <w:pPr>
        <w:pStyle w:val="BodyText"/>
        <w:ind w:left="37" w:hanging="24"/>
        <w:spacing w:before="214" w:line="321" w:lineRule="auto"/>
        <w:rPr/>
      </w:pPr>
      <w:r>
        <w:rPr>
          <w:spacing w:val="3"/>
        </w:rPr>
        <w:t>③克里斯塔勒把消费者看作为“经济人</w:t>
      </w:r>
      <w:r>
        <w:rPr>
          <w:spacing w:val="-139"/>
        </w:rPr>
        <w:t xml:space="preserve"> </w:t>
      </w:r>
      <w:r>
        <w:rPr>
          <w:spacing w:val="3"/>
        </w:rPr>
        <w:t>”，认为消费者首先是利用离自</w:t>
      </w:r>
      <w:r>
        <w:rPr>
          <w:spacing w:val="2"/>
        </w:rPr>
        <w:t>己最近的中心地。但在现实中，消</w:t>
      </w:r>
      <w:r>
        <w:rPr/>
        <w:t>费者的行为是多目标的。</w:t>
      </w:r>
    </w:p>
    <w:p>
      <w:pPr>
        <w:pStyle w:val="BodyText"/>
        <w:ind w:left="13"/>
        <w:spacing w:before="1" w:line="218" w:lineRule="auto"/>
        <w:rPr/>
      </w:pPr>
      <w:r>
        <w:rPr>
          <w:spacing w:val="5"/>
        </w:rPr>
        <w:t>④克里斯塔勒忽视了集聚利益，事实上，同一等级或不同等级</w:t>
      </w:r>
      <w:r>
        <w:rPr>
          <w:spacing w:val="4"/>
        </w:rPr>
        <w:t>的设施集中布局会产生出集聚利益。</w:t>
      </w:r>
    </w:p>
    <w:p>
      <w:pPr>
        <w:pStyle w:val="BodyText"/>
        <w:ind w:left="13"/>
        <w:spacing w:before="215" w:line="219" w:lineRule="auto"/>
        <w:rPr/>
      </w:pPr>
      <w:r>
        <w:rPr>
          <w:spacing w:val="5"/>
        </w:rPr>
        <w:t>⑤克氏的中心地理论对需求的增加、交通的发展和人口的移动带来</w:t>
      </w:r>
      <w:r>
        <w:rPr>
          <w:spacing w:val="4"/>
        </w:rPr>
        <w:t>的中心地系统的变化没有进行论述。</w:t>
      </w:r>
    </w:p>
    <w:p>
      <w:pPr>
        <w:pStyle w:val="BodyText"/>
        <w:ind w:left="16"/>
        <w:spacing w:before="215" w:line="221" w:lineRule="auto"/>
        <w:rPr/>
      </w:pPr>
      <w:r>
        <w:rPr>
          <w:b/>
          <w:bCs/>
        </w:rPr>
        <w:t>三、现代区位理论</w:t>
      </w:r>
    </w:p>
    <w:p>
      <w:pPr>
        <w:pStyle w:val="BodyText"/>
        <w:spacing w:before="209" w:line="222" w:lineRule="auto"/>
        <w:tabs>
          <w:tab w:val="left" w:pos="223"/>
        </w:tabs>
        <w:rPr/>
      </w:pPr>
      <w:r>
        <w:rPr>
          <w:u w:val="single" w:color="auto"/>
        </w:rPr>
        <w:tab/>
      </w:r>
      <w:r>
        <w:rPr>
          <w:b/>
          <w:bCs/>
          <w:u w:val="single" w:color="auto"/>
          <w:spacing w:val="-14"/>
        </w:rPr>
        <w:t>（一）中心地理论的发展与应用</w:t>
      </w:r>
    </w:p>
    <w:p>
      <w:pPr>
        <w:pStyle w:val="BodyText"/>
        <w:ind w:left="45"/>
        <w:spacing w:before="209" w:line="221" w:lineRule="auto"/>
        <w:rPr/>
      </w:pPr>
      <w:r>
        <w:rPr>
          <w:b/>
          <w:bCs/>
          <w:spacing w:val="-5"/>
        </w:rPr>
        <w:t>1.零售业区位论</w:t>
      </w:r>
    </w:p>
    <w:p>
      <w:pPr>
        <w:pStyle w:val="BodyText"/>
        <w:ind w:left="28"/>
        <w:spacing w:before="211" w:line="220" w:lineRule="auto"/>
        <w:rPr/>
      </w:pPr>
      <w:r>
        <w:rPr>
          <w:b/>
          <w:bCs/>
        </w:rPr>
        <w:t>（1）影响零售业区位决策的基本因素：</w:t>
      </w:r>
    </w:p>
    <w:p>
      <w:pPr>
        <w:pStyle w:val="BodyText"/>
        <w:ind w:left="15"/>
        <w:spacing w:before="212" w:line="219" w:lineRule="auto"/>
        <w:rPr/>
      </w:pPr>
      <w:r>
        <w:rPr>
          <w:spacing w:val="4"/>
        </w:rPr>
        <w:t>①消费市场状况（消费者指向</w:t>
      </w:r>
      <w:r>
        <w:rPr>
          <w:spacing w:val="8"/>
        </w:rPr>
        <w:t>）：</w:t>
      </w:r>
      <w:r>
        <w:rPr>
          <w:spacing w:val="4"/>
        </w:rPr>
        <w:t>人口分布密度、消费者收入（影响消费量、消费类型</w:t>
      </w:r>
      <w:r>
        <w:rPr>
          <w:spacing w:val="8"/>
        </w:rPr>
        <w:t>）；</w:t>
      </w:r>
    </w:p>
    <w:p>
      <w:pPr>
        <w:pStyle w:val="BodyText"/>
        <w:ind w:left="13"/>
        <w:spacing w:before="214" w:line="219" w:lineRule="auto"/>
        <w:rPr/>
      </w:pPr>
      <w:r>
        <w:rPr>
          <w:spacing w:val="4"/>
        </w:rPr>
        <w:t>②空间距离和交通条件（空间费用、时间费用）；</w:t>
      </w:r>
    </w:p>
    <w:p>
      <w:pPr>
        <w:pStyle w:val="BodyText"/>
        <w:ind w:left="13"/>
        <w:spacing w:before="215" w:line="219" w:lineRule="auto"/>
        <w:rPr/>
      </w:pPr>
      <w:r>
        <w:rPr>
          <w:spacing w:val="4"/>
        </w:rPr>
        <w:t>③零售业间的竞争：集中与分散取决于企业的经营种类和市场的特性；</w:t>
      </w:r>
    </w:p>
    <w:p>
      <w:pPr>
        <w:pStyle w:val="BodyText"/>
        <w:ind w:left="28" w:hanging="15"/>
        <w:spacing w:before="214" w:line="321" w:lineRule="auto"/>
        <w:rPr/>
      </w:pPr>
      <w:r>
        <w:rPr>
          <w:spacing w:val="3"/>
        </w:rPr>
        <w:t>④地价的作用：影响地价因素（交通便捷度、空间关联性、环境满意度</w:t>
      </w:r>
      <w:r>
        <w:rPr>
          <w:spacing w:val="23"/>
        </w:rPr>
        <w:t>），</w:t>
      </w:r>
      <w:r>
        <w:rPr>
          <w:spacing w:val="3"/>
        </w:rPr>
        <w:t>区位主体对地价的承受能力取</w:t>
      </w:r>
      <w:r>
        <w:rPr>
          <w:spacing w:val="-1"/>
        </w:rPr>
        <w:t>决于预期利润。</w:t>
      </w:r>
    </w:p>
    <w:p>
      <w:pPr>
        <w:pStyle w:val="BodyText"/>
        <w:ind w:left="28"/>
        <w:spacing w:before="1" w:line="220" w:lineRule="auto"/>
        <w:rPr/>
      </w:pPr>
      <w:r>
        <w:rPr>
          <w:b/>
          <w:bCs/>
          <w:spacing w:val="-1"/>
        </w:rPr>
        <w:t>（2）零售业空间类型划分</w:t>
      </w:r>
    </w:p>
    <w:p>
      <w:pPr>
        <w:pStyle w:val="BodyText"/>
        <w:ind w:left="15"/>
        <w:spacing w:before="211" w:line="219" w:lineRule="auto"/>
        <w:rPr/>
      </w:pPr>
      <w:r>
        <w:rPr>
          <w:spacing w:val="3"/>
        </w:rPr>
        <w:t>①普劳德福特（5</w:t>
      </w:r>
      <w:r>
        <w:rPr>
          <w:spacing w:val="-82"/>
        </w:rPr>
        <w:t xml:space="preserve"> </w:t>
      </w:r>
      <w:r>
        <w:rPr>
          <w:spacing w:val="3"/>
        </w:rPr>
        <w:t>种类型</w:t>
      </w:r>
      <w:r>
        <w:rPr>
          <w:spacing w:val="31"/>
        </w:rPr>
        <w:t>）：</w:t>
      </w:r>
      <w:r>
        <w:rPr>
          <w:spacing w:val="3"/>
        </w:rPr>
        <w:t>中心商业区、外围商业区、主要商业街、邻近商</w:t>
      </w:r>
      <w:r>
        <w:rPr>
          <w:spacing w:val="2"/>
        </w:rPr>
        <w:t>业街、孤立商店群。</w:t>
      </w:r>
    </w:p>
    <w:p>
      <w:pPr>
        <w:pStyle w:val="BodyText"/>
        <w:ind w:left="13"/>
        <w:spacing w:before="214" w:line="219" w:lineRule="auto"/>
        <w:rPr/>
      </w:pPr>
      <w:r>
        <w:rPr>
          <w:spacing w:val="4"/>
        </w:rPr>
        <w:t>②迈耶：从零售业的规模与形态角度划分。</w:t>
      </w:r>
    </w:p>
    <w:p>
      <w:pPr>
        <w:pStyle w:val="BodyText"/>
        <w:ind w:left="13"/>
        <w:spacing w:before="215" w:line="219" w:lineRule="auto"/>
        <w:rPr/>
      </w:pPr>
      <w:r>
        <w:rPr/>
        <w:t>③贝利：</w:t>
      </w:r>
    </w:p>
    <w:p>
      <w:pPr>
        <w:pStyle w:val="BodyText"/>
        <w:ind w:left="16"/>
        <w:spacing w:before="215" w:line="221" w:lineRule="auto"/>
        <w:rPr/>
      </w:pPr>
      <w:r>
        <w:rPr>
          <w:spacing w:val="5"/>
        </w:rPr>
        <w:t>第一类型：核心商业区（</w:t>
      </w:r>
      <w:r>
        <w:rPr/>
        <w:t>CBD</w:t>
      </w:r>
      <w:r>
        <w:rPr>
          <w:spacing w:val="5"/>
        </w:rPr>
        <w:t>、区域中心地、社</w:t>
      </w:r>
      <w:r>
        <w:rPr>
          <w:spacing w:val="4"/>
        </w:rPr>
        <w:t>区中心地、近邻中心地</w:t>
      </w:r>
      <w:r>
        <w:rPr/>
        <w:t>）；</w:t>
      </w:r>
    </w:p>
    <w:p>
      <w:pPr>
        <w:pStyle w:val="BodyText"/>
        <w:ind w:left="16"/>
        <w:spacing w:before="211" w:line="220" w:lineRule="auto"/>
        <w:rPr/>
      </w:pPr>
      <w:r>
        <w:rPr>
          <w:spacing w:val="4"/>
        </w:rPr>
        <w:t>第二类型：带状分布（传统购物街、沿干线分布零售业等）；</w:t>
      </w:r>
    </w:p>
    <w:p>
      <w:pPr>
        <w:pStyle w:val="BodyText"/>
        <w:ind w:left="16"/>
        <w:spacing w:before="212" w:line="221" w:lineRule="auto"/>
        <w:rPr/>
      </w:pPr>
      <w:r>
        <w:rPr>
          <w:spacing w:val="3"/>
        </w:rPr>
        <w:t>第三类型：专业化空间（汽车街、印刷区等）。</w:t>
      </w:r>
    </w:p>
    <w:p>
      <w:pPr>
        <w:pStyle w:val="BodyText"/>
        <w:ind w:left="21"/>
        <w:spacing w:before="210" w:line="221" w:lineRule="auto"/>
        <w:rPr/>
      </w:pPr>
      <w:r>
        <w:rPr>
          <w:b/>
          <w:bCs/>
          <w:spacing w:val="-2"/>
        </w:rPr>
        <w:t>2.服务业区位论</w:t>
      </w:r>
    </w:p>
    <w:p>
      <w:pPr>
        <w:pStyle w:val="BodyText"/>
        <w:ind w:left="28"/>
        <w:spacing w:before="210" w:line="221" w:lineRule="auto"/>
        <w:rPr/>
      </w:pPr>
      <w:r>
        <w:rPr>
          <w:b/>
          <w:bCs/>
        </w:rPr>
        <w:t>（1）服务业的类型与区位特征</w:t>
      </w:r>
    </w:p>
    <w:p>
      <w:pPr>
        <w:pStyle w:val="BodyText"/>
        <w:ind w:left="15"/>
        <w:spacing w:before="210" w:line="219" w:lineRule="auto"/>
        <w:rPr/>
      </w:pPr>
      <w:r>
        <w:rPr>
          <w:spacing w:val="4"/>
        </w:rPr>
        <w:t>①以个人和家庭为对象，尽量接近消费者</w:t>
      </w:r>
    </w:p>
    <w:p>
      <w:pPr>
        <w:pStyle w:val="BodyText"/>
        <w:ind w:left="13"/>
        <w:spacing w:before="215" w:line="219" w:lineRule="auto"/>
        <w:rPr/>
      </w:pPr>
      <w:r>
        <w:rPr>
          <w:spacing w:val="4"/>
        </w:rPr>
        <w:t>②以企业（或行政机关等办公机构）为对象，分布于城市中心区</w:t>
      </w:r>
    </w:p>
    <w:p>
      <w:pPr>
        <w:pStyle w:val="BodyText"/>
        <w:ind w:left="60" w:right="4" w:hanging="47"/>
        <w:spacing w:before="214" w:line="321" w:lineRule="auto"/>
        <w:rPr/>
      </w:pPr>
      <w:r>
        <w:rPr>
          <w:spacing w:val="4"/>
        </w:rPr>
        <w:t>③具有办公机构性质职能的服务业；发挥管理职能的业务中心和办</w:t>
      </w:r>
      <w:r>
        <w:rPr>
          <w:spacing w:val="3"/>
        </w:rPr>
        <w:t>公机构（市中心</w:t>
      </w:r>
      <w:r>
        <w:rPr>
          <w:spacing w:val="7"/>
        </w:rPr>
        <w:t>），</w:t>
      </w:r>
      <w:r>
        <w:rPr>
          <w:spacing w:val="3"/>
        </w:rPr>
        <w:t>企业的子公司和部</w:t>
      </w:r>
      <w:r>
        <w:rPr>
          <w:spacing w:val="2"/>
        </w:rPr>
        <w:t>门中心（城市次级中心</w:t>
      </w:r>
      <w:r>
        <w:rPr>
          <w:spacing w:val="17"/>
        </w:rPr>
        <w:t>），</w:t>
      </w:r>
      <w:r>
        <w:rPr>
          <w:spacing w:val="2"/>
        </w:rPr>
        <w:t>从外部支援企业活动的职能（城市中心</w:t>
      </w:r>
      <w:r>
        <w:rPr>
          <w:spacing w:val="1"/>
        </w:rPr>
        <w:t>区）。</w:t>
      </w:r>
    </w:p>
    <w:p>
      <w:pPr>
        <w:pStyle w:val="BodyText"/>
        <w:ind w:left="28"/>
        <w:spacing w:before="1" w:line="220" w:lineRule="auto"/>
        <w:rPr/>
      </w:pPr>
      <w:r>
        <w:rPr>
          <w:b/>
          <w:bCs/>
        </w:rPr>
        <w:t>（2）服务业区位选择的因素分析</w:t>
      </w:r>
    </w:p>
    <w:p>
      <w:pPr>
        <w:pStyle w:val="BodyText"/>
        <w:ind w:left="15"/>
        <w:spacing w:before="211" w:line="219" w:lineRule="auto"/>
        <w:rPr/>
      </w:pPr>
      <w:r>
        <w:rPr>
          <w:spacing w:val="4"/>
        </w:rPr>
        <w:t>①一个服务性企业选择在某一个城市布局时，至少应该考虑以下几个因素：</w:t>
      </w:r>
    </w:p>
    <w:p>
      <w:pPr>
        <w:pStyle w:val="BodyText"/>
        <w:ind w:left="16" w:right="4" w:firstLine="796"/>
        <w:spacing w:before="213" w:line="321" w:lineRule="auto"/>
        <w:rPr/>
      </w:pPr>
      <w:r>
        <w:rPr>
          <w:spacing w:val="4"/>
        </w:rPr>
        <w:t>该城市能够接受企业服务的规模和范围；服务区的人</w:t>
      </w:r>
      <w:r>
        <w:rPr>
          <w:spacing w:val="3"/>
        </w:rPr>
        <w:t>口数量和消费偏好；总体消费能力和消费量的分</w:t>
      </w:r>
      <w:r>
        <w:rPr>
          <w:spacing w:val="4"/>
        </w:rPr>
        <w:t>配状况；不同服务行业的总体消费潜力；其他竞争者的数量、规模和质量；竞争程度。</w:t>
      </w:r>
    </w:p>
    <w:p>
      <w:pPr>
        <w:pStyle w:val="BodyText"/>
        <w:ind w:left="13"/>
        <w:spacing w:before="2" w:line="218" w:lineRule="auto"/>
        <w:rPr/>
      </w:pPr>
      <w:r>
        <w:rPr>
          <w:spacing w:val="5"/>
        </w:rPr>
        <w:t>②在确定了具体的城市，进一步选择城市内部某一个区</w:t>
      </w:r>
      <w:r>
        <w:rPr>
          <w:spacing w:val="4"/>
        </w:rPr>
        <w:t>域时，企业经营者要分析以下几个因素：</w:t>
      </w:r>
    </w:p>
    <w:p>
      <w:pPr>
        <w:pStyle w:val="BodyText"/>
        <w:ind w:left="49" w:firstLine="757"/>
        <w:spacing w:before="213" w:line="321" w:lineRule="auto"/>
        <w:rPr/>
      </w:pPr>
      <w:r>
        <w:rPr>
          <w:spacing w:val="4"/>
        </w:rPr>
        <w:t>服务区和具体服务设施对顾客的吸引力；竞争企业的量与质；达到该服务设施</w:t>
      </w:r>
      <w:r>
        <w:rPr>
          <w:spacing w:val="3"/>
        </w:rPr>
        <w:t>的交通通达性；该区域</w:t>
      </w:r>
      <w:r>
        <w:rPr>
          <w:spacing w:val="3"/>
        </w:rPr>
        <w:t>的居民特性和风俗习惯；该区域的空间扩展方向；该区域的基本概况。</w:t>
      </w:r>
    </w:p>
    <w:p>
      <w:pPr>
        <w:pStyle w:val="BodyText"/>
        <w:ind w:left="13"/>
        <w:spacing w:before="2" w:line="218" w:lineRule="auto"/>
        <w:rPr/>
      </w:pPr>
      <w:r>
        <w:rPr>
          <w:spacing w:val="5"/>
        </w:rPr>
        <w:t>③准确确定地点是服务企业在空间上的具体落实是区位决</w:t>
      </w:r>
      <w:r>
        <w:rPr>
          <w:spacing w:val="4"/>
        </w:rPr>
        <w:t>策的最终阶段要考虑以下几个因素：</w:t>
      </w:r>
    </w:p>
    <w:p>
      <w:pPr>
        <w:spacing w:line="218" w:lineRule="auto"/>
        <w:sectPr>
          <w:footerReference w:type="default" r:id="rId47"/>
          <w:pgSz w:w="22399" w:h="31680"/>
          <w:pgMar w:top="400" w:right="2134" w:bottom="1377" w:left="2129" w:header="0" w:footer="1074" w:gutter="0"/>
        </w:sectPr>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6" w:right="4" w:firstLine="791"/>
        <w:spacing w:before="127" w:line="321" w:lineRule="auto"/>
        <w:rPr/>
      </w:pPr>
      <w:r>
        <w:rPr>
          <w:spacing w:val="4"/>
        </w:rPr>
        <w:t>经过该地点的交通状况和交通发展潜力；相邻企业的基本情</w:t>
      </w:r>
      <w:r>
        <w:rPr>
          <w:spacing w:val="3"/>
        </w:rPr>
        <w:t>况；停车场的充足性；在该地点布局的综</w:t>
      </w:r>
      <w:r>
        <w:rPr>
          <w:spacing w:val="-1"/>
        </w:rPr>
        <w:t>合费用。</w:t>
      </w:r>
    </w:p>
    <w:p>
      <w:pPr>
        <w:pStyle w:val="BodyText"/>
        <w:ind w:left="11" w:hanging="11"/>
        <w:spacing w:before="2" w:line="320" w:lineRule="auto"/>
        <w:rPr/>
      </w:pPr>
      <w:r>
        <w:rPr/>
        <w:t>Eg</w:t>
      </w:r>
      <w:r>
        <w:rPr>
          <w:spacing w:val="6"/>
        </w:rPr>
        <w:t>1</w:t>
      </w:r>
      <w:r>
        <w:rPr>
          <w:spacing w:val="-78"/>
        </w:rPr>
        <w:t xml:space="preserve"> </w:t>
      </w:r>
      <w:r>
        <w:rPr>
          <w:spacing w:val="6"/>
        </w:rPr>
        <w:t>创意产业区位选择：融合化、专业化、集群化、共享化条件；信息基础设</w:t>
      </w:r>
      <w:r>
        <w:rPr>
          <w:spacing w:val="5"/>
        </w:rPr>
        <w:t>施与公共服务；高素质劳动</w:t>
      </w:r>
      <w:r>
        <w:rPr>
          <w:spacing w:val="4"/>
        </w:rPr>
        <w:t>力；鉴别力的市场；开放度；城市核心区周边区域，散点状布</w:t>
      </w:r>
      <w:r>
        <w:rPr>
          <w:spacing w:val="3"/>
        </w:rPr>
        <w:t>局。</w:t>
      </w:r>
    </w:p>
    <w:p>
      <w:pPr>
        <w:pStyle w:val="BodyText"/>
        <w:ind w:left="6" w:hanging="7"/>
        <w:spacing w:before="2" w:line="320" w:lineRule="auto"/>
        <w:rPr/>
      </w:pPr>
      <w:r>
        <w:rPr/>
        <w:t>Eg</w:t>
      </w:r>
      <w:r>
        <w:rPr>
          <w:spacing w:val="5"/>
        </w:rPr>
        <w:t>2</w:t>
      </w:r>
      <w:r>
        <w:rPr>
          <w:spacing w:val="-32"/>
        </w:rPr>
        <w:t xml:space="preserve"> </w:t>
      </w:r>
      <w:r>
        <w:rPr>
          <w:spacing w:val="5"/>
        </w:rPr>
        <w:t>电子商务区位选择：经济发展状况、交通和区位条件、教育发达程度、</w:t>
      </w:r>
      <w:r>
        <w:rPr>
          <w:spacing w:val="4"/>
        </w:rPr>
        <w:t>地方文化、第三方支付平台完</w:t>
      </w:r>
      <w:r>
        <w:rPr>
          <w:spacing w:val="3"/>
        </w:rPr>
        <w:t>善程度、交通通讯关键节点</w:t>
      </w:r>
    </w:p>
    <w:p>
      <w:pPr>
        <w:pStyle w:val="BodyText"/>
        <w:ind w:left="15" w:hanging="15"/>
        <w:spacing w:before="2" w:line="322" w:lineRule="auto"/>
        <w:rPr/>
      </w:pPr>
      <w:r>
        <w:rPr/>
        <w:t>Eg3</w:t>
      </w:r>
      <w:r>
        <w:rPr>
          <w:spacing w:val="-82"/>
        </w:rPr>
        <w:t xml:space="preserve"> </w:t>
      </w:r>
      <w:r>
        <w:rPr/>
        <w:t>物流中心的区位</w:t>
      </w:r>
      <w:r>
        <w:rPr>
          <w:spacing w:val="-117"/>
        </w:rPr>
        <w:t xml:space="preserve"> </w:t>
      </w:r>
      <w:r>
        <w:rPr/>
        <w:t>:人口规模、社会消费品零售总额、地区国内生产总值、产业结</w:t>
      </w:r>
      <w:r>
        <w:rPr>
          <w:spacing w:val="-1"/>
        </w:rPr>
        <w:t>构、全社会货运量、城</w:t>
      </w:r>
      <w:r>
        <w:rPr>
          <w:spacing w:val="1"/>
        </w:rPr>
        <w:t>市间相互作用关系。</w:t>
      </w:r>
    </w:p>
    <w:p>
      <w:pPr>
        <w:spacing w:line="322" w:lineRule="auto"/>
        <w:sectPr>
          <w:footerReference w:type="default" r:id="rId48"/>
          <w:pgSz w:w="22399" w:h="31680"/>
          <w:pgMar w:top="400" w:right="2134" w:bottom="1377" w:left="2141"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8087"/>
        <w:spacing w:before="127" w:line="220" w:lineRule="auto"/>
        <w:outlineLvl w:val="0"/>
        <w:rPr/>
      </w:pPr>
      <w:r>
        <w:rPr>
          <w:b/>
          <w:bCs/>
          <w:spacing w:val="1"/>
        </w:rPr>
        <w:t>第四章</w:t>
      </w:r>
      <w:r>
        <w:rPr>
          <w:spacing w:val="1"/>
        </w:rPr>
        <w:t xml:space="preserve">  </w:t>
      </w:r>
      <w:r>
        <w:rPr>
          <w:b/>
          <w:bCs/>
          <w:spacing w:val="1"/>
        </w:rPr>
        <w:t>多部门企业（公司）地理</w:t>
      </w:r>
    </w:p>
    <w:p>
      <w:pPr>
        <w:pStyle w:val="BodyText"/>
        <w:ind w:left="8480"/>
        <w:spacing w:before="211" w:line="221" w:lineRule="auto"/>
        <w:rPr/>
      </w:pPr>
      <w:r>
        <w:rPr>
          <w:b/>
          <w:bCs/>
          <w:spacing w:val="-2"/>
        </w:rPr>
        <w:t>第</w:t>
      </w:r>
      <w:r>
        <w:rPr>
          <w:spacing w:val="-72"/>
        </w:rPr>
        <w:t xml:space="preserve"> </w:t>
      </w:r>
      <w:r>
        <w:rPr>
          <w:b/>
          <w:bCs/>
          <w:spacing w:val="-2"/>
        </w:rPr>
        <w:t>2</w:t>
      </w:r>
      <w:r>
        <w:rPr>
          <w:spacing w:val="-79"/>
        </w:rPr>
        <w:t xml:space="preserve"> </w:t>
      </w:r>
      <w:r>
        <w:rPr>
          <w:b/>
          <w:bCs/>
          <w:spacing w:val="-2"/>
        </w:rPr>
        <w:t>节</w:t>
      </w:r>
      <w:r>
        <w:rPr>
          <w:spacing w:val="-2"/>
        </w:rPr>
        <w:t xml:space="preserve">  </w:t>
      </w:r>
      <w:r>
        <w:rPr>
          <w:b/>
          <w:bCs/>
          <w:spacing w:val="-2"/>
        </w:rPr>
        <w:t>企业增长的空间轨迹</w:t>
      </w:r>
    </w:p>
    <w:p>
      <w:pPr>
        <w:pStyle w:val="BodyText"/>
        <w:ind w:left="2021"/>
        <w:spacing w:before="209" w:line="222" w:lineRule="auto"/>
        <w:rPr/>
      </w:pPr>
      <w:r>
        <w:rPr>
          <w:b/>
          <w:bCs/>
          <w:spacing w:val="-3"/>
        </w:rPr>
        <w:t>1.企业增长动因及战略</w:t>
      </w:r>
    </w:p>
    <w:p>
      <w:pPr>
        <w:pStyle w:val="BodyText"/>
        <w:ind w:left="2003"/>
        <w:spacing w:before="208" w:line="222" w:lineRule="auto"/>
        <w:rPr/>
      </w:pPr>
      <w:r>
        <w:rPr>
          <w:spacing w:val="1"/>
        </w:rPr>
        <w:t>（1）企业增长动因</w:t>
      </w:r>
    </w:p>
    <w:p>
      <w:pPr>
        <w:pStyle w:val="BodyText"/>
        <w:ind w:left="1990"/>
        <w:spacing w:before="209" w:line="219" w:lineRule="auto"/>
        <w:rPr/>
      </w:pPr>
      <w:r>
        <w:rPr>
          <w:spacing w:val="2"/>
        </w:rPr>
        <w:t>①实现规模效益</w:t>
      </w:r>
    </w:p>
    <w:p>
      <w:pPr>
        <w:pStyle w:val="BodyText"/>
        <w:ind w:left="1989"/>
        <w:spacing w:before="214" w:line="219" w:lineRule="auto"/>
        <w:rPr/>
      </w:pPr>
      <w:r>
        <w:rPr>
          <w:spacing w:val="4"/>
        </w:rPr>
        <w:t>②实现交易内部化：达到减少市场交易费用的目的；</w:t>
      </w:r>
    </w:p>
    <w:p>
      <w:pPr>
        <w:pStyle w:val="BodyText"/>
        <w:ind w:left="1995" w:right="1257" w:firstLine="794"/>
        <w:spacing w:before="214" w:line="321" w:lineRule="auto"/>
        <w:rPr/>
      </w:pPr>
      <w:r>
        <w:rPr>
          <w:spacing w:val="4"/>
        </w:rPr>
        <w:t>交易费用：经济制度运行过程中当事人为达成和履</w:t>
      </w:r>
      <w:r>
        <w:rPr>
          <w:spacing w:val="3"/>
        </w:rPr>
        <w:t>行交易协议所付出的时间、精力和物质。新制度学</w:t>
      </w:r>
      <w:r>
        <w:rPr>
          <w:spacing w:val="3"/>
        </w:rPr>
        <w:t>派运用交易费用理论来分析制度效率。</w:t>
      </w:r>
    </w:p>
    <w:p>
      <w:pPr>
        <w:pStyle w:val="BodyText"/>
        <w:ind w:left="1989"/>
        <w:spacing w:before="1" w:line="218" w:lineRule="auto"/>
        <w:rPr/>
      </w:pPr>
      <w:r>
        <w:rPr>
          <w:spacing w:val="3"/>
        </w:rPr>
        <w:t>③技术优势的发挥</w:t>
      </w:r>
    </w:p>
    <w:p>
      <w:pPr>
        <w:pStyle w:val="BodyText"/>
        <w:ind w:left="1989"/>
        <w:spacing w:before="215" w:line="219" w:lineRule="auto"/>
        <w:rPr/>
      </w:pPr>
      <w:r>
        <w:rPr>
          <w:spacing w:val="3"/>
        </w:rPr>
        <w:t>④来自竞争的压力</w:t>
      </w:r>
    </w:p>
    <w:p>
      <w:pPr>
        <w:pStyle w:val="BodyText"/>
        <w:ind w:left="2003"/>
        <w:spacing w:before="214" w:line="222" w:lineRule="auto"/>
        <w:rPr/>
      </w:pPr>
      <w:r>
        <w:rPr>
          <w:spacing w:val="2"/>
        </w:rPr>
        <w:t>（2）企业增长的战略与方法</w:t>
      </w:r>
    </w:p>
    <w:p>
      <w:pPr>
        <w:pStyle w:val="BodyText"/>
        <w:ind w:left="1990"/>
        <w:spacing w:before="209" w:line="219" w:lineRule="auto"/>
        <w:rPr/>
      </w:pPr>
      <w:r>
        <w:rPr>
          <w:spacing w:val="4"/>
        </w:rPr>
        <w:t>①横向一体化扩张：指企业现有生产活动的扩展并由此导致现有产品市场的扩大。</w:t>
      </w:r>
    </w:p>
    <w:p>
      <w:pPr>
        <w:pStyle w:val="BodyText"/>
        <w:ind w:left="1989"/>
        <w:spacing w:before="215" w:line="219" w:lineRule="auto"/>
        <w:rPr/>
      </w:pPr>
      <w:r>
        <w:rPr>
          <w:spacing w:val="4"/>
        </w:rPr>
        <w:t>②纵向一体化扩张：指企业向原生产活动的上游和下游阶段的扩展。</w:t>
      </w:r>
    </w:p>
    <w:p>
      <w:pPr>
        <w:pStyle w:val="BodyText"/>
        <w:ind w:left="1989"/>
        <w:spacing w:before="214" w:line="219" w:lineRule="auto"/>
        <w:rPr/>
      </w:pPr>
      <w:r>
        <w:rPr>
          <w:spacing w:val="4"/>
        </w:rPr>
        <w:t>③多样化：可涉及相关产品的活动，也可涉及不相关产品的活动。</w:t>
      </w:r>
    </w:p>
    <w:p>
      <w:pPr>
        <w:pStyle w:val="BodyText"/>
        <w:ind w:left="1995"/>
        <w:spacing w:before="215" w:line="221" w:lineRule="auto"/>
        <w:rPr/>
      </w:pPr>
      <w:r>
        <w:drawing>
          <wp:anchor distT="0" distB="0" distL="0" distR="0" simplePos="0" relativeHeight="251725824" behindDoc="1" locked="0" layoutInCell="1" allowOverlap="1">
            <wp:simplePos x="0" y="0"/>
            <wp:positionH relativeFrom="column">
              <wp:posOffset>0</wp:posOffset>
            </wp:positionH>
            <wp:positionV relativeFrom="paragraph">
              <wp:posOffset>-1136793</wp:posOffset>
            </wp:positionV>
            <wp:extent cx="13565285" cy="2702388"/>
            <wp:effectExtent l="0" t="0" r="0" b="0"/>
            <wp:wrapNone/>
            <wp:docPr id="66" name="IM 66"/>
            <wp:cNvGraphicFramePr/>
            <a:graphic>
              <a:graphicData uri="http://schemas.openxmlformats.org/drawingml/2006/picture">
                <pic:pic>
                  <pic:nvPicPr>
                    <pic:cNvPr id="66" name="IM 66"/>
                    <pic:cNvPicPr/>
                  </pic:nvPicPr>
                  <pic:blipFill>
                    <a:blip r:embed="rId50"/>
                    <a:stretch>
                      <a:fillRect/>
                    </a:stretch>
                  </pic:blipFill>
                  <pic:spPr>
                    <a:xfrm rot="0">
                      <a:off x="0" y="0"/>
                      <a:ext cx="13565285" cy="2702388"/>
                    </a:xfrm>
                    <a:prstGeom prst="rect">
                      <a:avLst/>
                    </a:prstGeom>
                  </pic:spPr>
                </pic:pic>
              </a:graphicData>
            </a:graphic>
          </wp:anchor>
        </w:drawing>
      </w:r>
      <w:r>
        <w:rPr>
          <w:spacing w:val="4"/>
        </w:rPr>
        <w:t>填空：企业增长的战略有（一体化扩张）和（多样化扩张</w:t>
      </w:r>
      <w:r>
        <w:rPr>
          <w:spacing w:val="2"/>
        </w:rPr>
        <w:t>）；</w:t>
      </w:r>
    </w:p>
    <w:p>
      <w:pPr>
        <w:pStyle w:val="BodyText"/>
        <w:ind w:left="3186"/>
        <w:spacing w:before="211" w:line="221" w:lineRule="auto"/>
        <w:rPr/>
      </w:pPr>
      <w:r>
        <w:rPr>
          <w:spacing w:val="3"/>
        </w:rPr>
        <w:t>企业实现扩张的方法包括（接触扩张）和（等级扩张）。</w:t>
      </w:r>
    </w:p>
    <w:p>
      <w:pPr>
        <w:pStyle w:val="BodyText"/>
        <w:ind w:left="1997"/>
        <w:spacing w:before="209" w:line="222" w:lineRule="auto"/>
        <w:rPr/>
      </w:pPr>
      <w:r>
        <w:rPr>
          <w:b/>
          <w:bCs/>
          <w:spacing w:val="-1"/>
        </w:rPr>
        <w:t>2.企业的空间扩张</w:t>
      </w:r>
    </w:p>
    <w:p>
      <w:pPr>
        <w:pStyle w:val="BodyText"/>
        <w:ind w:left="2003"/>
        <w:spacing w:before="209" w:line="222" w:lineRule="auto"/>
        <w:rPr/>
      </w:pPr>
      <w:r>
        <w:rPr>
          <w:spacing w:val="2"/>
        </w:rPr>
        <w:t>（1）企业空间增长过程</w:t>
      </w:r>
    </w:p>
    <w:p>
      <w:pPr>
        <w:pStyle w:val="BodyText"/>
        <w:ind w:left="1990"/>
        <w:spacing w:before="208" w:line="219" w:lineRule="auto"/>
        <w:rPr/>
      </w:pPr>
      <w:r>
        <w:rPr>
          <w:spacing w:val="4"/>
        </w:rPr>
        <w:t>①企业空间增长过程的一般分析</w:t>
      </w:r>
    </w:p>
    <w:p>
      <w:pPr>
        <w:pStyle w:val="BodyText"/>
        <w:ind w:left="1991" w:right="1252" w:hanging="1"/>
        <w:spacing w:before="213" w:line="321" w:lineRule="auto"/>
        <w:jc w:val="both"/>
        <w:rPr/>
      </w:pPr>
      <w:r>
        <w:rPr>
          <w:spacing w:val="4"/>
        </w:rPr>
        <w:t>在众多的中小企业中，只有少部分得到迅速扩张，这些迅速扩张的企业，原始区位起到一定</w:t>
      </w:r>
      <w:r>
        <w:rPr>
          <w:spacing w:val="3"/>
        </w:rPr>
        <w:t>作用。企业在</w:t>
      </w:r>
      <w:r>
        <w:rPr>
          <w:spacing w:val="4"/>
        </w:rPr>
        <w:t>这些区位发展到一定程度后，便向外由近及远扩展。且在扩张过程中，公司的重心有可</w:t>
      </w:r>
      <w:r>
        <w:rPr>
          <w:spacing w:val="3"/>
        </w:rPr>
        <w:t>能随同始发地向其</w:t>
      </w:r>
      <w:r>
        <w:rPr>
          <w:spacing w:val="2"/>
        </w:rPr>
        <w:t>他国家（地区）转移。</w:t>
      </w:r>
    </w:p>
    <w:p>
      <w:pPr>
        <w:pStyle w:val="BodyText"/>
        <w:ind w:left="1994"/>
        <w:spacing w:before="1" w:line="221" w:lineRule="auto"/>
        <w:rPr/>
      </w:pPr>
      <w:r>
        <w:rPr>
          <w:spacing w:val="4"/>
        </w:rPr>
        <w:t>过程：区域性小公司→全国性公司→多国公司→全球公司。</w:t>
      </w:r>
    </w:p>
    <w:p>
      <w:pPr>
        <w:pStyle w:val="BodyText"/>
        <w:ind w:left="1989"/>
        <w:spacing w:before="209" w:line="219" w:lineRule="auto"/>
        <w:rPr/>
      </w:pPr>
      <w:r>
        <w:rPr>
          <w:spacing w:val="4"/>
        </w:rPr>
        <w:t>②不同增长形式的空间扩张</w:t>
      </w:r>
    </w:p>
    <w:p>
      <w:pPr>
        <w:pStyle w:val="BodyText"/>
        <w:ind w:left="1994" w:right="1257" w:firstLine="867"/>
        <w:spacing w:before="212" w:line="321" w:lineRule="auto"/>
        <w:jc w:val="both"/>
        <w:rPr/>
      </w:pPr>
      <w:r>
        <w:rPr>
          <w:spacing w:val="2"/>
        </w:rPr>
        <w:t>内部增长带来的空间扩张常具有规划特征，且多就近布局；外部增长，规划比较困难。</w:t>
      </w:r>
      <w:r>
        <w:rPr>
          <w:spacing w:val="1"/>
        </w:rPr>
        <w:t>不少研究强调</w:t>
      </w:r>
      <w:r>
        <w:rPr>
          <w:spacing w:val="13"/>
        </w:rPr>
        <w:t>这种对所吞并企业的区位也具有从其中心区位</w:t>
      </w:r>
      <w:r>
        <w:rPr>
          <w:spacing w:val="12"/>
        </w:rPr>
        <w:t>向外不断扩张的特点。但所属公司采取较为保守的空间战</w:t>
      </w:r>
      <w:r>
        <w:rPr>
          <w:spacing w:val="4"/>
        </w:rPr>
        <w:t>略，兼并对象常选择在地理邻近区或文化环境相似地区。</w:t>
      </w:r>
    </w:p>
    <w:p>
      <w:pPr>
        <w:pStyle w:val="BodyText"/>
        <w:ind w:left="2003"/>
        <w:spacing w:before="1" w:line="222" w:lineRule="auto"/>
        <w:rPr/>
      </w:pPr>
      <w:r>
        <w:rPr>
          <w:spacing w:val="2"/>
        </w:rPr>
        <w:t>（2）企业空间增长阶段</w:t>
      </w:r>
    </w:p>
    <w:p>
      <w:pPr>
        <w:pStyle w:val="BodyText"/>
        <w:ind w:left="1989" w:right="1256" w:firstLine="1"/>
        <w:spacing w:before="206" w:line="321" w:lineRule="auto"/>
        <w:rPr/>
      </w:pPr>
      <w:r>
        <w:rPr>
          <w:b/>
          <w:bCs/>
          <w:spacing w:val="3"/>
        </w:rPr>
        <w:t>迪肯和劳埃德的观点</w:t>
      </w:r>
      <w:r>
        <w:rPr>
          <w:spacing w:val="3"/>
        </w:rPr>
        <w:t>，概括了企业组织结构逐步复杂、生产功能逐步多样化、地理范围逐步扩张的过程。</w:t>
      </w:r>
      <w:r>
        <w:rPr>
          <w:spacing w:val="4"/>
        </w:rPr>
        <w:t>将企业的空间增长分为三个发展阶段</w:t>
      </w:r>
    </w:p>
    <w:p>
      <w:pPr>
        <w:pStyle w:val="BodyText"/>
        <w:ind w:left="1990"/>
        <w:spacing w:before="1" w:line="218" w:lineRule="auto"/>
        <w:rPr/>
      </w:pPr>
      <w:r>
        <w:rPr>
          <w:spacing w:val="3"/>
        </w:rPr>
        <w:t>①阶段</w:t>
      </w:r>
      <w:r>
        <w:rPr>
          <w:spacing w:val="-47"/>
        </w:rPr>
        <w:t xml:space="preserve"> </w:t>
      </w:r>
      <w:r>
        <w:rPr>
          <w:spacing w:val="3"/>
        </w:rPr>
        <w:t>1：企业形式十分简单，生产单一产品，具有一个工厂，组织</w:t>
      </w:r>
      <w:r>
        <w:rPr>
          <w:spacing w:val="2"/>
        </w:rPr>
        <w:t>功能单一。</w:t>
      </w:r>
    </w:p>
    <w:p>
      <w:pPr>
        <w:pStyle w:val="BodyText"/>
        <w:ind w:left="1989"/>
        <w:spacing w:before="215" w:line="219" w:lineRule="auto"/>
        <w:rPr/>
      </w:pPr>
      <w:r>
        <w:rPr>
          <w:spacing w:val="3"/>
        </w:rPr>
        <w:t>②阶段</w:t>
      </w:r>
      <w:r>
        <w:rPr>
          <w:spacing w:val="-54"/>
        </w:rPr>
        <w:t xml:space="preserve"> </w:t>
      </w:r>
      <w:r>
        <w:rPr>
          <w:spacing w:val="3"/>
        </w:rPr>
        <w:t>2：部分功能专门化，组织内部出现劳动分工，分离出公司总部。</w:t>
      </w:r>
    </w:p>
    <w:p>
      <w:pPr>
        <w:pStyle w:val="BodyText"/>
        <w:ind w:left="1996" w:right="1111" w:hanging="7"/>
        <w:spacing w:before="214" w:line="321" w:lineRule="auto"/>
        <w:rPr/>
      </w:pPr>
      <w:r>
        <w:rPr/>
        <w:t>③阶段</w:t>
      </w:r>
      <w:r>
        <w:rPr>
          <w:spacing w:val="-69"/>
        </w:rPr>
        <w:t xml:space="preserve"> </w:t>
      </w:r>
      <w:r>
        <w:rPr/>
        <w:t>3：企业活动多样化。每个分部负责一种产品生产，存在于特定的市场，技术和政策环境条件之中。</w:t>
      </w:r>
      <w:r>
        <w:rPr>
          <w:spacing w:val="2"/>
        </w:rPr>
        <w:t>组织结构产生三个等级：</w:t>
      </w:r>
    </w:p>
    <w:p>
      <w:pPr>
        <w:pStyle w:val="BodyText"/>
        <w:ind w:left="2785"/>
        <w:spacing w:before="1" w:line="220" w:lineRule="auto"/>
        <w:rPr/>
      </w:pPr>
      <w:r>
        <w:rPr>
          <w:spacing w:val="2"/>
        </w:rPr>
        <w:t>等级</w:t>
      </w:r>
      <w:r>
        <w:rPr>
          <w:spacing w:val="-47"/>
        </w:rPr>
        <w:t xml:space="preserve"> </w:t>
      </w:r>
      <w:r>
        <w:rPr>
          <w:spacing w:val="2"/>
        </w:rPr>
        <w:t>1：高层管理、战略决策   等级</w:t>
      </w:r>
      <w:r>
        <w:rPr>
          <w:spacing w:val="-72"/>
        </w:rPr>
        <w:t xml:space="preserve"> </w:t>
      </w:r>
      <w:r>
        <w:rPr>
          <w:spacing w:val="2"/>
        </w:rPr>
        <w:t>2：控制、协调和管理决策   等级</w:t>
      </w:r>
      <w:r>
        <w:rPr>
          <w:spacing w:val="-73"/>
        </w:rPr>
        <w:t xml:space="preserve"> </w:t>
      </w:r>
      <w:r>
        <w:rPr>
          <w:spacing w:val="2"/>
        </w:rPr>
        <w:t>3：企业日常运</w:t>
      </w:r>
      <w:r>
        <w:rPr>
          <w:spacing w:val="1"/>
        </w:rPr>
        <w:t>作管理</w:t>
      </w:r>
    </w:p>
    <w:p>
      <w:pPr>
        <w:pStyle w:val="BodyText"/>
        <w:ind w:left="2003"/>
        <w:spacing w:before="211" w:line="221" w:lineRule="auto"/>
        <w:rPr/>
      </w:pPr>
      <w:r>
        <w:rPr>
          <w:spacing w:val="2"/>
        </w:rPr>
        <w:t>（3）企业空间扩张规律</w:t>
      </w:r>
    </w:p>
    <w:p>
      <w:pPr>
        <w:pStyle w:val="BodyText"/>
        <w:ind w:left="1990"/>
        <w:spacing w:before="210" w:line="219" w:lineRule="auto"/>
        <w:rPr/>
      </w:pPr>
      <w:r>
        <w:rPr>
          <w:spacing w:val="4"/>
        </w:rPr>
        <w:t>①社会经济现象的地理扩散规律</w:t>
      </w:r>
    </w:p>
    <w:p>
      <w:pPr>
        <w:pStyle w:val="BodyText"/>
        <w:ind w:left="2377"/>
        <w:spacing w:before="215" w:line="221" w:lineRule="auto"/>
        <w:rPr/>
      </w:pPr>
      <w:r>
        <w:rPr>
          <w:spacing w:val="4"/>
        </w:rPr>
        <w:t>A.接触扩散：由近及远，具有距离衰减效应；</w:t>
      </w:r>
    </w:p>
    <w:p>
      <w:pPr>
        <w:pStyle w:val="BodyText"/>
        <w:ind w:left="2380"/>
        <w:spacing w:before="210" w:line="221" w:lineRule="auto"/>
        <w:rPr/>
      </w:pPr>
      <w:r>
        <w:rPr>
          <w:spacing w:val="4"/>
        </w:rPr>
        <w:t>B.等级扩散：沿着一定等级规模的地理区域进行，按区域重要等级跳跃式扩散的；</w:t>
      </w:r>
    </w:p>
    <w:p>
      <w:pPr>
        <w:pStyle w:val="BodyText"/>
        <w:ind w:left="1989"/>
        <w:spacing w:before="210" w:line="219" w:lineRule="auto"/>
        <w:rPr/>
      </w:pPr>
      <w:r>
        <w:rPr>
          <w:spacing w:val="3"/>
        </w:rPr>
        <w:t>②企业空间扩张规律</w:t>
      </w:r>
    </w:p>
    <w:p>
      <w:pPr>
        <w:pStyle w:val="BodyText"/>
        <w:ind w:left="2377"/>
        <w:spacing w:before="215" w:line="221" w:lineRule="auto"/>
        <w:rPr/>
      </w:pPr>
      <w:r>
        <w:rPr>
          <w:spacing w:val="4"/>
        </w:rPr>
        <w:t>A.接触扩张：较为常见，尤其在服务型的公司中表现更为典型；</w:t>
      </w:r>
    </w:p>
    <w:p>
      <w:pPr>
        <w:pStyle w:val="BodyText"/>
        <w:ind w:left="1990" w:right="1252" w:firstLine="389"/>
        <w:spacing w:before="212" w:line="296" w:lineRule="auto"/>
        <w:rPr/>
      </w:pPr>
      <w:r>
        <w:rPr>
          <w:spacing w:val="4"/>
        </w:rPr>
        <w:t>B.等级扩张：常按市场规模，首先进入最大的市场，接着进入次大市场，并以此类推。等</w:t>
      </w:r>
      <w:r>
        <w:rPr>
          <w:spacing w:val="3"/>
        </w:rPr>
        <w:t>级扩张是企业</w:t>
      </w:r>
      <w:r>
        <w:rPr>
          <w:spacing w:val="4"/>
        </w:rPr>
        <w:t>对环境区域差别所采取的决策。并不考虑这些市场的距离是否邻近。</w:t>
      </w:r>
    </w:p>
    <w:p>
      <w:pPr>
        <w:spacing w:line="296" w:lineRule="auto"/>
        <w:sectPr>
          <w:footerReference w:type="default" r:id="rId49"/>
          <w:pgSz w:w="22399" w:h="31680"/>
          <w:pgMar w:top="400" w:right="881" w:bottom="1377" w:left="153" w:header="0" w:footer="1074" w:gutter="0"/>
        </w:sectPr>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5"/>
        <w:spacing w:before="127" w:line="219" w:lineRule="auto"/>
        <w:rPr/>
      </w:pPr>
      <w:r>
        <w:rPr>
          <w:spacing w:val="4"/>
        </w:rPr>
        <w:t>③中国特殊环境下的企业空间扩张</w:t>
      </w:r>
    </w:p>
    <w:p>
      <w:pPr>
        <w:pStyle w:val="BodyText"/>
        <w:ind w:left="830"/>
        <w:spacing w:before="214" w:line="222" w:lineRule="auto"/>
        <w:rPr/>
      </w:pPr>
      <w:r>
        <w:rPr>
          <w:spacing w:val="3"/>
        </w:rPr>
        <w:t>通道扩张：指公司空间扩张是沿通道延伸</w:t>
      </w:r>
    </w:p>
    <w:p>
      <w:pPr>
        <w:pStyle w:val="BodyText"/>
        <w:ind w:left="394"/>
        <w:spacing w:before="208" w:line="222" w:lineRule="auto"/>
        <w:rPr/>
      </w:pPr>
      <w:r>
        <w:rPr>
          <w:spacing w:val="2"/>
        </w:rPr>
        <w:t>A.人际关系通道；</w:t>
      </w:r>
    </w:p>
    <w:p>
      <w:pPr>
        <w:pStyle w:val="BodyText"/>
        <w:ind w:left="397"/>
        <w:spacing w:before="209" w:line="220" w:lineRule="auto"/>
        <w:rPr/>
      </w:pPr>
      <w:r>
        <w:rPr>
          <w:spacing w:val="4"/>
        </w:rPr>
        <w:t>B.机构（或体制）通道，相同的隶属关系或计划体制下长期的相互关系；</w:t>
      </w:r>
    </w:p>
    <w:p>
      <w:pPr>
        <w:pStyle w:val="BodyText"/>
        <w:ind w:left="403"/>
        <w:spacing w:before="211" w:line="221" w:lineRule="auto"/>
        <w:rPr/>
      </w:pPr>
      <w:r>
        <w:rPr>
          <w:spacing w:val="3"/>
        </w:rPr>
        <w:t>C.生产通道：产品生产或服务之间的关联</w:t>
      </w:r>
    </w:p>
    <w:p>
      <w:pPr>
        <w:pStyle w:val="BodyText"/>
        <w:ind w:left="398"/>
        <w:spacing w:before="210" w:line="222" w:lineRule="auto"/>
        <w:rPr/>
      </w:pPr>
      <w:r>
        <w:rPr>
          <w:spacing w:val="3"/>
        </w:rPr>
        <w:t>D.距离通道：地理区域的邻近性。</w:t>
      </w:r>
    </w:p>
    <w:p>
      <w:pPr>
        <w:pStyle w:val="BodyText"/>
        <w:ind w:left="53"/>
        <w:spacing w:before="210" w:line="220" w:lineRule="auto"/>
        <w:rPr/>
      </w:pPr>
      <w:r>
        <w:rPr>
          <w:spacing w:val="1"/>
        </w:rPr>
        <w:t>以上通道相互作用，综合影响，还待定量研究。</w:t>
      </w:r>
    </w:p>
    <w:p>
      <w:pPr>
        <w:pStyle w:val="BodyText"/>
        <w:ind w:left="6695"/>
        <w:spacing w:before="211" w:line="221" w:lineRule="auto"/>
        <w:rPr/>
      </w:pPr>
      <w:r>
        <w:rPr>
          <w:b/>
          <w:bCs/>
          <w:spacing w:val="-3"/>
        </w:rPr>
        <w:t>第</w:t>
      </w:r>
      <w:r>
        <w:rPr>
          <w:spacing w:val="-60"/>
        </w:rPr>
        <w:t xml:space="preserve"> </w:t>
      </w:r>
      <w:r>
        <w:rPr>
          <w:b/>
          <w:bCs/>
          <w:spacing w:val="-3"/>
        </w:rPr>
        <w:t>3</w:t>
      </w:r>
      <w:r>
        <w:rPr>
          <w:spacing w:val="-79"/>
        </w:rPr>
        <w:t xml:space="preserve"> </w:t>
      </w:r>
      <w:r>
        <w:rPr>
          <w:b/>
          <w:bCs/>
          <w:spacing w:val="-3"/>
        </w:rPr>
        <w:t>节</w:t>
      </w:r>
      <w:r>
        <w:rPr>
          <w:spacing w:val="-3"/>
        </w:rPr>
        <w:t xml:space="preserve">  </w:t>
      </w:r>
      <w:r>
        <w:rPr>
          <w:b/>
          <w:bCs/>
          <w:spacing w:val="-3"/>
        </w:rPr>
        <w:t>企业空间演变模式</w:t>
      </w:r>
    </w:p>
    <w:p>
      <w:pPr>
        <w:pStyle w:val="BodyText"/>
        <w:ind w:left="38"/>
        <w:spacing w:before="211" w:line="221" w:lineRule="auto"/>
        <w:rPr/>
      </w:pPr>
      <w:r>
        <w:rPr>
          <w:b/>
          <w:bCs/>
          <w:spacing w:val="-2"/>
        </w:rPr>
        <w:t>1.沃茨的市场区扩大模式</w:t>
      </w:r>
      <w:r>
        <w:rPr>
          <w:b/>
          <w:bCs/>
          <w:color w:val="0000FF"/>
          <w:spacing w:val="-2"/>
        </w:rPr>
        <w:t>（补充）</w:t>
      </w:r>
    </w:p>
    <w:p>
      <w:pPr>
        <w:ind w:firstLine="2133"/>
        <w:spacing w:before="5" w:line="8434" w:lineRule="exact"/>
        <w:rPr/>
      </w:pPr>
      <w:r>
        <w:rPr>
          <w:position w:val="-168"/>
        </w:rPr>
        <w:drawing>
          <wp:inline distT="0" distB="0" distL="0" distR="0">
            <wp:extent cx="8799063" cy="5355704"/>
            <wp:effectExtent l="0" t="0" r="0" b="0"/>
            <wp:docPr id="68" name="IM 68"/>
            <wp:cNvGraphicFramePr/>
            <a:graphic>
              <a:graphicData uri="http://schemas.openxmlformats.org/drawingml/2006/picture">
                <pic:pic>
                  <pic:nvPicPr>
                    <pic:cNvPr id="68" name="IM 68"/>
                    <pic:cNvPicPr/>
                  </pic:nvPicPr>
                  <pic:blipFill>
                    <a:blip r:embed="rId52"/>
                    <a:stretch>
                      <a:fillRect/>
                    </a:stretch>
                  </pic:blipFill>
                  <pic:spPr>
                    <a:xfrm rot="0">
                      <a:off x="0" y="0"/>
                      <a:ext cx="8799063" cy="5355704"/>
                    </a:xfrm>
                    <a:prstGeom prst="rect">
                      <a:avLst/>
                    </a:prstGeom>
                  </pic:spPr>
                </pic:pic>
              </a:graphicData>
            </a:graphic>
          </wp:inline>
        </w:drawing>
      </w:r>
    </w:p>
    <w:p>
      <w:pPr>
        <w:pStyle w:val="BodyText"/>
        <w:ind w:left="39"/>
        <w:spacing w:before="56" w:line="214" w:lineRule="auto"/>
        <w:rPr/>
      </w:pPr>
      <w:r>
        <w:rPr>
          <w:rFonts w:ascii="Times New Roman" w:hAnsi="Times New Roman" w:eastAsia="Times New Roman" w:cs="Times New Roman"/>
          <w:spacing w:val="4"/>
        </w:rPr>
        <w:t>1)    </w:t>
      </w:r>
      <w:r>
        <w:rPr>
          <w:b/>
          <w:bCs/>
          <w:spacing w:val="4"/>
        </w:rPr>
        <w:t>学术归属：</w:t>
      </w:r>
      <w:r>
        <w:rPr>
          <w:spacing w:val="4"/>
        </w:rPr>
        <w:t>由经济地理学家沃茨（</w:t>
      </w:r>
      <w:r>
        <w:rPr>
          <w:rFonts w:ascii="Times New Roman" w:hAnsi="Times New Roman" w:eastAsia="Times New Roman" w:cs="Times New Roman"/>
          <w:spacing w:val="4"/>
        </w:rPr>
        <w:t>H. D.</w:t>
      </w:r>
      <w:r>
        <w:rPr>
          <w:rFonts w:ascii="Times New Roman" w:hAnsi="Times New Roman" w:eastAsia="Times New Roman" w:cs="Times New Roman"/>
          <w:spacing w:val="3"/>
        </w:rPr>
        <w:t xml:space="preserve"> </w:t>
      </w:r>
      <w:r>
        <w:rPr>
          <w:rFonts w:ascii="Times New Roman" w:hAnsi="Times New Roman" w:eastAsia="Times New Roman" w:cs="Times New Roman"/>
        </w:rPr>
        <w:t>Watts</w:t>
      </w:r>
      <w:r>
        <w:rPr>
          <w:spacing w:val="4"/>
        </w:rPr>
        <w:t>）提出，基</w:t>
      </w:r>
      <w:r>
        <w:rPr>
          <w:spacing w:val="3"/>
        </w:rPr>
        <w:t>于对英国酿造业等部门的实证研究。</w:t>
      </w:r>
    </w:p>
    <w:p>
      <w:pPr>
        <w:pStyle w:val="BodyText"/>
        <w:ind w:left="848" w:hanging="847"/>
        <w:spacing w:before="65" w:line="237" w:lineRule="auto"/>
        <w:rPr/>
      </w:pPr>
      <w:r>
        <w:rPr>
          <w:rFonts w:ascii="Times New Roman" w:hAnsi="Times New Roman" w:eastAsia="Times New Roman" w:cs="Times New Roman"/>
          <w:spacing w:val="5"/>
        </w:rPr>
        <w:t>2)    </w:t>
      </w:r>
      <w:r>
        <w:rPr>
          <w:b/>
          <w:bCs/>
          <w:spacing w:val="5"/>
        </w:rPr>
        <w:t>严谨定义：</w:t>
      </w:r>
      <w:r>
        <w:rPr>
          <w:spacing w:val="5"/>
        </w:rPr>
        <w:t>该模式描述了同一产业内众多单工厂</w:t>
      </w:r>
      <w:r>
        <w:rPr>
          <w:spacing w:val="4"/>
        </w:rPr>
        <w:t>企业通过横向兼并（收购</w:t>
      </w:r>
      <w:r>
        <w:rPr>
          <w:spacing w:val="2"/>
        </w:rPr>
        <w:t>），</w:t>
      </w:r>
      <w:r>
        <w:rPr>
          <w:spacing w:val="4"/>
        </w:rPr>
        <w:t>逐步演变为少数多工厂</w:t>
      </w:r>
      <w:r>
        <w:rPr>
          <w:spacing w:val="-5"/>
        </w:rPr>
        <w:t>巨头的过程。</w:t>
      </w:r>
    </w:p>
    <w:p>
      <w:pPr>
        <w:pStyle w:val="BodyText"/>
        <w:ind w:left="9"/>
        <w:spacing w:before="21" w:line="214" w:lineRule="auto"/>
        <w:rPr/>
      </w:pPr>
      <w:r>
        <w:rPr>
          <w:rFonts w:ascii="Times New Roman" w:hAnsi="Times New Roman" w:eastAsia="Times New Roman" w:cs="Times New Roman"/>
          <w:spacing w:val="-4"/>
        </w:rPr>
        <w:t>3)</w:t>
      </w:r>
      <w:r>
        <w:rPr>
          <w:rFonts w:ascii="Times New Roman" w:hAnsi="Times New Roman" w:eastAsia="Times New Roman" w:cs="Times New Roman"/>
          <w:spacing w:val="23"/>
        </w:rPr>
        <w:t xml:space="preserve">    </w:t>
      </w:r>
      <w:r>
        <w:rPr>
          <w:b/>
          <w:bCs/>
          <w:spacing w:val="-4"/>
        </w:rPr>
        <w:t>核心机制</w:t>
      </w:r>
      <w:r>
        <w:rPr>
          <w:spacing w:val="-4"/>
        </w:rPr>
        <w:t>：</w:t>
      </w:r>
    </w:p>
    <w:p>
      <w:pPr>
        <w:pStyle w:val="BodyText"/>
        <w:ind w:left="1988"/>
        <w:spacing w:before="59" w:line="220" w:lineRule="auto"/>
        <w:rPr/>
      </w:pPr>
      <w:r>
        <w:rPr>
          <w:spacing w:val="4"/>
        </w:rPr>
        <w:t>起点：研究区域内存在多个规模不等的工厂，各自拥有本地市场。</w:t>
      </w:r>
    </w:p>
    <w:p>
      <w:pPr>
        <w:pStyle w:val="BodyText"/>
        <w:ind w:left="1985"/>
        <w:spacing w:before="46" w:line="220" w:lineRule="auto"/>
        <w:rPr/>
      </w:pPr>
      <w:r>
        <w:rPr>
          <w:spacing w:val="4"/>
        </w:rPr>
        <w:t>初始差异：人口规模大的城镇，其工厂生产规模大，单位生产成本更低（规模经济）。</w:t>
      </w:r>
    </w:p>
    <w:p>
      <w:pPr>
        <w:pStyle w:val="BodyText"/>
        <w:ind w:left="1991"/>
        <w:spacing w:before="50" w:line="219" w:lineRule="auto"/>
        <w:rPr/>
      </w:pPr>
      <w:r>
        <w:rPr>
          <w:spacing w:val="4"/>
        </w:rPr>
        <w:t>竞争逻辑：低成本大型工厂利用价格优势，逐步兼并周边小型工厂。</w:t>
      </w:r>
    </w:p>
    <w:p>
      <w:pPr>
        <w:pStyle w:val="BodyText"/>
        <w:ind w:left="1996"/>
        <w:spacing w:before="47" w:line="221" w:lineRule="auto"/>
        <w:rPr/>
      </w:pPr>
      <w:r>
        <w:rPr>
          <w:spacing w:val="4"/>
        </w:rPr>
        <w:t>结果：幸存的大企业市场区不断向外同心圆式扩张，最终覆盖原来众多小企业的市场范围。</w:t>
      </w:r>
    </w:p>
    <w:p>
      <w:pPr>
        <w:pStyle w:val="BodyText"/>
        <w:ind w:left="815" w:hanging="815"/>
        <w:spacing w:before="48" w:line="237" w:lineRule="auto"/>
        <w:rPr/>
      </w:pPr>
      <w:r>
        <w:rPr>
          <w:rFonts w:ascii="Times New Roman" w:hAnsi="Times New Roman" w:eastAsia="Times New Roman" w:cs="Times New Roman"/>
          <w:spacing w:val="3"/>
        </w:rPr>
        <w:t>4)    </w:t>
      </w:r>
      <w:r>
        <w:rPr>
          <w:b/>
          <w:bCs/>
          <w:spacing w:val="3"/>
        </w:rPr>
        <w:t>严谨性提示：</w:t>
      </w:r>
      <w:r>
        <w:rPr>
          <w:spacing w:val="3"/>
        </w:rPr>
        <w:t>该模式的前提是“规模经济显著</w:t>
      </w:r>
      <w:r>
        <w:rPr>
          <w:spacing w:val="-124"/>
        </w:rPr>
        <w:t xml:space="preserve"> </w:t>
      </w:r>
      <w:r>
        <w:rPr>
          <w:spacing w:val="3"/>
        </w:rPr>
        <w:t>”且市场区呈理想化连续扩张，它解释了国内企业通过</w:t>
      </w:r>
      <w:r>
        <w:rPr>
          <w:spacing w:val="3"/>
        </w:rPr>
        <w:t>成本优势实现空间吞并的规律。</w:t>
      </w:r>
    </w:p>
    <w:p>
      <w:pPr>
        <w:spacing w:line="244" w:lineRule="auto"/>
        <w:rPr>
          <w:rFonts w:ascii="Arial"/>
          <w:sz w:val="21"/>
        </w:rPr>
      </w:pPr>
      <w:r/>
    </w:p>
    <w:p>
      <w:pPr>
        <w:spacing w:line="245" w:lineRule="auto"/>
        <w:rPr>
          <w:rFonts w:ascii="Arial"/>
          <w:sz w:val="21"/>
        </w:rPr>
      </w:pPr>
      <w:r/>
    </w:p>
    <w:p>
      <w:pPr>
        <w:pStyle w:val="BodyText"/>
        <w:ind w:left="13"/>
        <w:spacing w:before="128" w:line="220" w:lineRule="auto"/>
        <w:rPr/>
      </w:pPr>
      <w:r>
        <w:rPr>
          <w:b/>
          <w:bCs/>
        </w:rPr>
        <w:t>2.</w:t>
      </w:r>
      <w:r>
        <w:rPr/>
        <w:t xml:space="preserve"> </w:t>
      </w:r>
      <w:r>
        <w:rPr>
          <w:b/>
          <w:bCs/>
        </w:rPr>
        <w:t>泰勒的组织变形及区域演变模式</w:t>
      </w:r>
      <w:r>
        <w:rPr>
          <w:b/>
          <w:bCs/>
          <w:color w:val="0000FF"/>
        </w:rPr>
        <w:t>（补充）</w:t>
      </w:r>
    </w:p>
    <w:p>
      <w:pPr>
        <w:ind w:firstLine="2467"/>
        <w:spacing w:before="11" w:line="8118" w:lineRule="exact"/>
        <w:rPr/>
      </w:pPr>
      <w:r>
        <w:rPr>
          <w:position w:val="-162"/>
        </w:rPr>
        <w:drawing>
          <wp:inline distT="0" distB="0" distL="0" distR="0">
            <wp:extent cx="8371869" cy="5155006"/>
            <wp:effectExtent l="0" t="0" r="0" b="0"/>
            <wp:docPr id="70" name="IM 70"/>
            <wp:cNvGraphicFramePr/>
            <a:graphic>
              <a:graphicData uri="http://schemas.openxmlformats.org/drawingml/2006/picture">
                <pic:pic>
                  <pic:nvPicPr>
                    <pic:cNvPr id="70" name="IM 70"/>
                    <pic:cNvPicPr/>
                  </pic:nvPicPr>
                  <pic:blipFill>
                    <a:blip r:embed="rId53"/>
                    <a:stretch>
                      <a:fillRect/>
                    </a:stretch>
                  </pic:blipFill>
                  <pic:spPr>
                    <a:xfrm rot="0">
                      <a:off x="0" y="0"/>
                      <a:ext cx="8371869" cy="5155006"/>
                    </a:xfrm>
                    <a:prstGeom prst="rect">
                      <a:avLst/>
                    </a:prstGeom>
                  </pic:spPr>
                </pic:pic>
              </a:graphicData>
            </a:graphic>
          </wp:inline>
        </w:drawing>
      </w:r>
    </w:p>
    <w:p>
      <w:pPr>
        <w:spacing w:line="8118" w:lineRule="exact"/>
        <w:sectPr>
          <w:footerReference w:type="default" r:id="rId51"/>
          <w:pgSz w:w="22399" w:h="31680"/>
          <w:pgMar w:top="400" w:right="2139" w:bottom="1377" w:left="2137" w:header="0" w:footer="1074" w:gutter="0"/>
        </w:sectPr>
        <w:rPr/>
      </w:pPr>
    </w:p>
    <w:p>
      <w:pPr>
        <w:spacing w:line="299" w:lineRule="auto"/>
        <w:rPr>
          <w:rFonts w:ascii="Arial"/>
          <w:sz w:val="21"/>
        </w:rPr>
      </w:pPr>
      <w:r/>
    </w:p>
    <w:p>
      <w:pPr>
        <w:spacing w:line="299" w:lineRule="auto"/>
        <w:rPr>
          <w:rFonts w:ascii="Arial"/>
          <w:sz w:val="21"/>
        </w:rPr>
      </w:pPr>
      <w:r/>
    </w:p>
    <w:p>
      <w:pPr>
        <w:pStyle w:val="BodyText"/>
        <w:ind w:left="7" w:right="110" w:firstLine="9"/>
        <w:spacing w:before="127" w:line="241" w:lineRule="auto"/>
        <w:jc w:val="both"/>
        <w:rPr/>
      </w:pPr>
      <w:r>
        <w:rPr>
          <w:b/>
          <w:bCs/>
          <w:spacing w:val="3"/>
        </w:rPr>
        <w:t>学术归属：</w:t>
      </w:r>
      <w:r>
        <w:rPr>
          <w:spacing w:val="-112"/>
        </w:rPr>
        <w:t xml:space="preserve"> </w:t>
      </w:r>
      <w:r>
        <w:rPr>
          <w:spacing w:val="3"/>
        </w:rPr>
        <w:t>由经济地理学家泰勒（</w:t>
      </w:r>
      <w:r>
        <w:rPr>
          <w:rFonts w:ascii="Times New Roman" w:hAnsi="Times New Roman" w:eastAsia="Times New Roman" w:cs="Times New Roman"/>
          <w:spacing w:val="3"/>
        </w:rPr>
        <w:t>M. J. </w:t>
      </w:r>
      <w:r>
        <w:rPr>
          <w:rFonts w:ascii="Times New Roman" w:hAnsi="Times New Roman" w:eastAsia="Times New Roman" w:cs="Times New Roman"/>
        </w:rPr>
        <w:t>Taylor</w:t>
      </w:r>
      <w:r>
        <w:rPr>
          <w:spacing w:val="3"/>
        </w:rPr>
        <w:t>）于</w:t>
      </w:r>
      <w:r>
        <w:rPr>
          <w:spacing w:val="-45"/>
        </w:rPr>
        <w:t xml:space="preserve"> </w:t>
      </w:r>
      <w:r>
        <w:rPr>
          <w:rFonts w:ascii="Times New Roman" w:hAnsi="Times New Roman" w:eastAsia="Times New Roman" w:cs="Times New Roman"/>
          <w:spacing w:val="3"/>
        </w:rPr>
        <w:t>1975 </w:t>
      </w:r>
      <w:r>
        <w:rPr>
          <w:spacing w:val="3"/>
        </w:rPr>
        <w:t>年</w:t>
      </w:r>
      <w:r>
        <w:rPr>
          <w:spacing w:val="2"/>
        </w:rPr>
        <w:t>提出。该模式基于</w:t>
      </w:r>
      <w:r>
        <w:rPr>
          <w:spacing w:val="-85"/>
        </w:rPr>
        <w:t xml:space="preserve"> </w:t>
      </w:r>
      <w:r>
        <w:rPr>
          <w:rFonts w:ascii="Times New Roman" w:hAnsi="Times New Roman" w:eastAsia="Times New Roman" w:cs="Times New Roman"/>
        </w:rPr>
        <w:t>PPT</w:t>
      </w:r>
      <w:r>
        <w:rPr>
          <w:rFonts w:ascii="Times New Roman" w:hAnsi="Times New Roman" w:eastAsia="Times New Roman" w:cs="Times New Roman"/>
          <w:spacing w:val="2"/>
        </w:rPr>
        <w:t xml:space="preserve"> </w:t>
      </w:r>
      <w:r>
        <w:rPr>
          <w:spacing w:val="2"/>
        </w:rPr>
        <w:t>所述内容，重点揭示企</w:t>
      </w:r>
      <w:r>
        <w:rPr>
          <w:spacing w:val="4"/>
        </w:rPr>
        <w:t>业的空间扩张不仅是市场范围的延伸，更是三种关键</w:t>
      </w:r>
      <w:r>
        <w:rPr>
          <w:rFonts w:ascii="Times New Roman" w:hAnsi="Times New Roman" w:eastAsia="Times New Roman" w:cs="Times New Roman"/>
          <w:spacing w:val="4"/>
        </w:rPr>
        <w:t>“</w:t>
      </w:r>
      <w:r>
        <w:rPr>
          <w:rFonts w:ascii="Times New Roman" w:hAnsi="Times New Roman" w:eastAsia="Times New Roman" w:cs="Times New Roman"/>
          <w:spacing w:val="-68"/>
        </w:rPr>
        <w:t xml:space="preserve"> </w:t>
      </w:r>
      <w:r>
        <w:rPr>
          <w:spacing w:val="4"/>
        </w:rPr>
        <w:t>空间</w:t>
      </w:r>
      <w:r>
        <w:rPr>
          <w:rFonts w:ascii="Times New Roman" w:hAnsi="Times New Roman" w:eastAsia="Times New Roman" w:cs="Times New Roman"/>
          <w:spacing w:val="4"/>
        </w:rPr>
        <w:t>”</w:t>
      </w:r>
      <w:r>
        <w:rPr>
          <w:rFonts w:ascii="Times New Roman" w:hAnsi="Times New Roman" w:eastAsia="Times New Roman" w:cs="Times New Roman"/>
          <w:spacing w:val="-74"/>
        </w:rPr>
        <w:t xml:space="preserve"> </w:t>
      </w:r>
      <w:r>
        <w:rPr>
          <w:spacing w:val="3"/>
        </w:rPr>
        <w:t>必须依次跨越门槛，且因扩张速度不同步而导</w:t>
      </w:r>
      <w:r>
        <w:rPr/>
        <w:t>致组织结构不断</w:t>
      </w:r>
      <w:r>
        <w:rPr>
          <w:rFonts w:ascii="Times New Roman" w:hAnsi="Times New Roman" w:eastAsia="Times New Roman" w:cs="Times New Roman"/>
        </w:rPr>
        <w:t>“</w:t>
      </w:r>
      <w:r>
        <w:rPr/>
        <w:t>变形</w:t>
      </w:r>
      <w:r>
        <w:rPr>
          <w:rFonts w:ascii="Times New Roman" w:hAnsi="Times New Roman" w:eastAsia="Times New Roman" w:cs="Times New Roman"/>
        </w:rPr>
        <w:t>”</w:t>
      </w:r>
      <w:r>
        <w:rPr>
          <w:rFonts w:ascii="Times New Roman" w:hAnsi="Times New Roman" w:eastAsia="Times New Roman" w:cs="Times New Roman"/>
          <w:spacing w:val="-40"/>
        </w:rPr>
        <w:t xml:space="preserve"> </w:t>
      </w:r>
      <w:r>
        <w:rPr/>
        <w:t>的动态过程。</w:t>
      </w:r>
    </w:p>
    <w:p>
      <w:pPr>
        <w:pStyle w:val="BodyText"/>
        <w:ind w:left="7" w:firstLine="3"/>
        <w:spacing w:before="6" w:line="243" w:lineRule="auto"/>
        <w:jc w:val="both"/>
        <w:rPr/>
      </w:pPr>
      <w:r>
        <w:rPr>
          <w:b/>
          <w:bCs/>
          <w:spacing w:val="3"/>
        </w:rPr>
        <w:t>严谨定义</w:t>
      </w:r>
      <w:r>
        <w:rPr>
          <w:spacing w:val="3"/>
        </w:rPr>
        <w:t>：该模式描述了企业从地方性单厂起步，向多国多厂扩张时，其物理存在（活动空间）、信息管</w:t>
      </w:r>
      <w:r>
        <w:rPr>
          <w:spacing w:val="-2"/>
        </w:rPr>
        <w:t>控（信息空间）和战略视野（决策空间）这三种空间必须按顺序跨越门槛。由于这三者扩</w:t>
      </w:r>
      <w:r>
        <w:rPr>
          <w:spacing w:val="-3"/>
        </w:rPr>
        <w:t>张速度依次滞后，</w:t>
      </w:r>
      <w:r>
        <w:rPr>
          <w:spacing w:val="3"/>
        </w:rPr>
        <w:t>企业组织必须不断调整以适应这种</w:t>
      </w:r>
      <w:r>
        <w:rPr>
          <w:rFonts w:ascii="Times New Roman" w:hAnsi="Times New Roman" w:eastAsia="Times New Roman" w:cs="Times New Roman"/>
          <w:spacing w:val="3"/>
        </w:rPr>
        <w:t>“</w:t>
      </w:r>
      <w:r>
        <w:rPr>
          <w:spacing w:val="3"/>
        </w:rPr>
        <w:t>异步</w:t>
      </w:r>
      <w:r>
        <w:rPr>
          <w:rFonts w:ascii="Times New Roman" w:hAnsi="Times New Roman" w:eastAsia="Times New Roman" w:cs="Times New Roman"/>
          <w:spacing w:val="3"/>
        </w:rPr>
        <w:t>”</w:t>
      </w:r>
      <w:r>
        <w:rPr>
          <w:spacing w:val="3"/>
        </w:rPr>
        <w:t>状态。</w:t>
      </w:r>
    </w:p>
    <w:p>
      <w:pPr>
        <w:pStyle w:val="BodyText"/>
        <w:ind w:left="13"/>
        <w:spacing w:line="220" w:lineRule="auto"/>
        <w:rPr/>
      </w:pPr>
      <w:r>
        <w:rPr>
          <w:b/>
          <w:bCs/>
          <w:spacing w:val="-4"/>
        </w:rPr>
        <w:t>核心机制：</w:t>
      </w:r>
    </w:p>
    <w:p>
      <w:pPr>
        <w:pStyle w:val="BodyText"/>
        <w:ind w:left="13" w:right="115" w:firstLine="7"/>
        <w:spacing w:before="43" w:line="243" w:lineRule="auto"/>
        <w:rPr/>
      </w:pPr>
      <w:r>
        <w:rPr>
          <w:spacing w:val="6"/>
        </w:rPr>
        <w:t>空间尺度背景：将公司的扩张目标市场划分为地方</w:t>
      </w:r>
      <w:r>
        <w:rPr>
          <w:spacing w:val="5"/>
        </w:rPr>
        <w:t>、区域、全国和多国</w:t>
      </w:r>
      <w:r>
        <w:rPr>
          <w:rFonts w:ascii="Times New Roman" w:hAnsi="Times New Roman" w:eastAsia="Times New Roman" w:cs="Times New Roman"/>
          <w:spacing w:val="5"/>
        </w:rPr>
        <w:t>4 </w:t>
      </w:r>
      <w:r>
        <w:rPr>
          <w:spacing w:val="5"/>
        </w:rPr>
        <w:t>种递进尺度；公司拥有特定的始</w:t>
      </w:r>
      <w:r>
        <w:rPr>
          <w:spacing w:val="-1"/>
        </w:rPr>
        <w:t>建地区位。</w:t>
      </w:r>
    </w:p>
    <w:p>
      <w:pPr>
        <w:pStyle w:val="BodyText"/>
        <w:ind w:left="10" w:right="110" w:hanging="1"/>
        <w:spacing w:before="4" w:line="242" w:lineRule="auto"/>
        <w:rPr/>
      </w:pPr>
      <w:r>
        <w:rPr>
          <w:spacing w:val="4"/>
        </w:rPr>
        <w:t>三大跨越门槛（核心顺序</w:t>
      </w:r>
      <w:r>
        <w:rPr>
          <w:spacing w:val="12"/>
        </w:rPr>
        <w:t>）：</w:t>
      </w:r>
      <w:r>
        <w:rPr>
          <w:spacing w:val="4"/>
        </w:rPr>
        <w:t>公司从地方向多国扩</w:t>
      </w:r>
      <w:r>
        <w:rPr>
          <w:spacing w:val="3"/>
        </w:rPr>
        <w:t>展时，必须依次跨越三种空间门槛</w:t>
      </w:r>
      <w:r>
        <w:rPr>
          <w:rFonts w:ascii="Times New Roman" w:hAnsi="Times New Roman" w:eastAsia="Times New Roman" w:cs="Times New Roman"/>
          <w:spacing w:val="3"/>
        </w:rPr>
        <w:t>——</w:t>
      </w:r>
      <w:r>
        <w:rPr>
          <w:spacing w:val="3"/>
        </w:rPr>
        <w:t>依次为公司活动</w:t>
      </w:r>
      <w:r>
        <w:rPr>
          <w:spacing w:val="4"/>
        </w:rPr>
        <w:t>空间（物理业务、生产与销售网点的实际覆盖范围）、信息空间（对市场信息的获</w:t>
      </w:r>
      <w:r>
        <w:rPr>
          <w:spacing w:val="3"/>
        </w:rPr>
        <w:t>取与内部管理沟通的覆</w:t>
      </w:r>
      <w:r>
        <w:rPr>
          <w:spacing w:val="4"/>
        </w:rPr>
        <w:t>盖范围）、决策空间（总部战略决策所能考虑和影响的地理范围）。这三者的扩张速</w:t>
      </w:r>
      <w:r>
        <w:rPr>
          <w:spacing w:val="3"/>
        </w:rPr>
        <w:t>度依次递减、层层滞</w:t>
      </w:r>
      <w:r>
        <w:rPr>
          <w:spacing w:val="-7"/>
        </w:rPr>
        <w:t>后。</w:t>
      </w:r>
    </w:p>
    <w:p>
      <w:pPr>
        <w:pStyle w:val="BodyText"/>
        <w:ind w:left="9"/>
        <w:spacing w:before="1" w:line="220" w:lineRule="auto"/>
        <w:rPr/>
      </w:pPr>
      <w:r>
        <w:rPr>
          <w:spacing w:val="4"/>
        </w:rPr>
        <w:t>扩张顺序与风险规避：在这一过程中，公司严格遵循最低风险原则。销售活动</w:t>
      </w:r>
      <w:r>
        <w:rPr>
          <w:spacing w:val="3"/>
        </w:rPr>
        <w:t>起先导作用；机构设立的先</w:t>
      </w:r>
    </w:p>
    <w:p>
      <w:pPr>
        <w:pStyle w:val="BodyText"/>
        <w:ind w:left="13" w:right="110" w:hanging="1"/>
        <w:spacing w:before="43" w:line="243" w:lineRule="auto"/>
        <w:rPr/>
      </w:pPr>
      <w:r>
        <w:rPr>
          <w:spacing w:val="4"/>
        </w:rPr>
        <w:t>后顺序明确为：先设立销售代理机构（风险最低</w:t>
      </w:r>
      <w:r>
        <w:rPr>
          <w:spacing w:val="7"/>
        </w:rPr>
        <w:t>），</w:t>
      </w:r>
      <w:r>
        <w:rPr>
          <w:spacing w:val="4"/>
        </w:rPr>
        <w:t>再设立销售</w:t>
      </w:r>
      <w:r>
        <w:rPr>
          <w:spacing w:val="3"/>
        </w:rPr>
        <w:t>部和仓库，最后才在远程地点建立生产机</w:t>
      </w:r>
      <w:r>
        <w:rPr/>
        <w:t>构（风险最高）。</w:t>
      </w:r>
    </w:p>
    <w:p>
      <w:pPr>
        <w:pStyle w:val="BodyText"/>
        <w:ind w:left="10" w:right="110" w:firstLine="3"/>
        <w:spacing w:before="3" w:line="242" w:lineRule="auto"/>
        <w:rPr/>
      </w:pPr>
      <w:r>
        <w:rPr>
          <w:spacing w:val="4"/>
        </w:rPr>
        <w:t>最终结果与持续动力：市场占领的需求持续促进公司扩张；最终完成从单厂</w:t>
      </w:r>
      <w:r>
        <w:rPr>
          <w:spacing w:val="3"/>
        </w:rPr>
        <w:t>到多厂、单区位到多区位的完</w:t>
      </w:r>
      <w:r>
        <w:rPr>
          <w:spacing w:val="4"/>
        </w:rPr>
        <w:t>整演变过程。通常用于可视化展示上述三大空间在跨越门槛时的异步扩张轨迹。</w:t>
      </w:r>
    </w:p>
    <w:p>
      <w:pPr>
        <w:pStyle w:val="BodyText"/>
        <w:ind w:left="11" w:right="110" w:hanging="1"/>
        <w:spacing w:before="6" w:line="243" w:lineRule="auto"/>
        <w:rPr/>
      </w:pPr>
      <w:r>
        <w:rPr>
          <w:spacing w:val="5"/>
        </w:rPr>
        <w:t>严谨性提示：该模式的核心学术价值在于揭示了企业扩张中的</w:t>
      </w:r>
      <w:r>
        <w:rPr>
          <w:rFonts w:ascii="Times New Roman" w:hAnsi="Times New Roman" w:eastAsia="Times New Roman" w:cs="Times New Roman"/>
          <w:spacing w:val="5"/>
        </w:rPr>
        <w:t>“</w:t>
      </w:r>
      <w:r>
        <w:rPr>
          <w:spacing w:val="5"/>
        </w:rPr>
        <w:t>组织</w:t>
      </w:r>
      <w:r>
        <w:rPr>
          <w:spacing w:val="4"/>
        </w:rPr>
        <w:t>惯性</w:t>
      </w:r>
      <w:r>
        <w:rPr>
          <w:rFonts w:ascii="Times New Roman" w:hAnsi="Times New Roman" w:eastAsia="Times New Roman" w:cs="Times New Roman"/>
          <w:spacing w:val="4"/>
        </w:rPr>
        <w:t>”</w:t>
      </w:r>
      <w:r>
        <w:rPr>
          <w:spacing w:val="4"/>
        </w:rPr>
        <w:t>制约</w:t>
      </w:r>
      <w:r>
        <w:rPr>
          <w:rFonts w:ascii="Times New Roman" w:hAnsi="Times New Roman" w:eastAsia="Times New Roman" w:cs="Times New Roman"/>
          <w:spacing w:val="4"/>
        </w:rPr>
        <w:t>——</w:t>
      </w:r>
      <w:r>
        <w:rPr>
          <w:spacing w:val="4"/>
        </w:rPr>
        <w:t>业务（活动空间）可以</w:t>
      </w:r>
      <w:r>
        <w:rPr>
          <w:spacing w:val="8"/>
        </w:rPr>
        <w:t>快速铺开，但管理能力和战略视野（信息与决策空间）往往严重滞后。</w:t>
      </w:r>
      <w:r>
        <w:rPr>
          <w:spacing w:val="7"/>
        </w:rPr>
        <w:t>这一逻辑恰好呼应了</w:t>
      </w:r>
      <w:r>
        <w:rPr>
          <w:rFonts w:ascii="Times New Roman" w:hAnsi="Times New Roman" w:eastAsia="Times New Roman" w:cs="Times New Roman"/>
        </w:rPr>
        <w:t>PPT</w:t>
      </w:r>
      <w:r>
        <w:rPr>
          <w:rFonts w:ascii="Times New Roman" w:hAnsi="Times New Roman" w:eastAsia="Times New Roman" w:cs="Times New Roman"/>
          <w:spacing w:val="27"/>
        </w:rPr>
        <w:t xml:space="preserve"> </w:t>
      </w:r>
      <w:r>
        <w:rPr>
          <w:spacing w:val="7"/>
        </w:rPr>
        <w:t>前文</w:t>
      </w:r>
      <w:r>
        <w:rPr>
          <w:rFonts w:ascii="Times New Roman" w:hAnsi="Times New Roman" w:eastAsia="Times New Roman" w:cs="Times New Roman"/>
          <w:spacing w:val="7"/>
        </w:rPr>
        <w:t>“</w:t>
      </w:r>
      <w:r>
        <w:rPr>
          <w:rFonts w:ascii="Times New Roman" w:hAnsi="Times New Roman" w:eastAsia="Times New Roman" w:cs="Times New Roman"/>
          <w:spacing w:val="-63"/>
        </w:rPr>
        <w:t xml:space="preserve"> </w:t>
      </w:r>
      <w:r>
        <w:rPr>
          <w:spacing w:val="7"/>
        </w:rPr>
        <w:t>公</w:t>
      </w:r>
      <w:r>
        <w:rPr>
          <w:spacing w:val="1"/>
        </w:rPr>
        <w:t>司内部结构的空间意义</w:t>
      </w:r>
      <w:r>
        <w:rPr>
          <w:rFonts w:ascii="Times New Roman" w:hAnsi="Times New Roman" w:eastAsia="Times New Roman" w:cs="Times New Roman"/>
          <w:spacing w:val="1"/>
        </w:rPr>
        <w:t>”</w:t>
      </w:r>
      <w:r>
        <w:rPr>
          <w:spacing w:val="1"/>
        </w:rPr>
        <w:t>这一研究主题，也为理解为何许多企业异地并购后</w:t>
      </w:r>
      <w:r>
        <w:rPr>
          <w:rFonts w:ascii="Times New Roman" w:hAnsi="Times New Roman" w:eastAsia="Times New Roman" w:cs="Times New Roman"/>
          <w:spacing w:val="1"/>
        </w:rPr>
        <w:t>“</w:t>
      </w:r>
      <w:r>
        <w:rPr>
          <w:spacing w:val="1"/>
        </w:rPr>
        <w:t>水土不服</w:t>
      </w:r>
      <w:r>
        <w:rPr>
          <w:rFonts w:ascii="Times New Roman" w:hAnsi="Times New Roman" w:eastAsia="Times New Roman" w:cs="Times New Roman"/>
          <w:spacing w:val="1"/>
        </w:rPr>
        <w:t>”</w:t>
      </w:r>
      <w:r>
        <w:rPr>
          <w:spacing w:val="1"/>
        </w:rPr>
        <w:t>或总部长期</w:t>
      </w:r>
      <w:r>
        <w:rPr/>
        <w:t>固守原址</w:t>
      </w:r>
      <w:r>
        <w:rPr>
          <w:spacing w:val="2"/>
        </w:rPr>
        <w:t>等现象提供了经典理论解释。</w:t>
      </w:r>
    </w:p>
    <w:p>
      <w:pPr>
        <w:pStyle w:val="BodyText"/>
        <w:ind w:left="16"/>
        <w:spacing w:before="134" w:line="221" w:lineRule="auto"/>
        <w:rPr/>
      </w:pPr>
      <w:r>
        <w:rPr>
          <w:b/>
          <w:bCs/>
          <w:spacing w:val="-1"/>
        </w:rPr>
        <w:t>3.</w:t>
      </w:r>
      <w:r>
        <w:rPr>
          <w:spacing w:val="-1"/>
        </w:rPr>
        <w:t xml:space="preserve"> </w:t>
      </w:r>
      <w:r>
        <w:rPr>
          <w:b/>
          <w:bCs/>
          <w:spacing w:val="-1"/>
        </w:rPr>
        <w:t>哈坎逊的全球扩张模式</w:t>
      </w:r>
      <w:r>
        <w:rPr>
          <w:b/>
          <w:bCs/>
          <w:color w:val="0000FF"/>
          <w:spacing w:val="-1"/>
        </w:rPr>
        <w:t>（补充）</w:t>
      </w:r>
    </w:p>
    <w:p>
      <w:pPr>
        <w:ind w:firstLine="2675"/>
        <w:spacing w:before="10" w:line="9075" w:lineRule="exact"/>
        <w:rPr/>
      </w:pPr>
      <w:r>
        <w:rPr>
          <w:position w:val="-181"/>
        </w:rPr>
        <w:drawing>
          <wp:inline distT="0" distB="0" distL="0" distR="0">
            <wp:extent cx="8108098" cy="5762828"/>
            <wp:effectExtent l="0" t="0" r="0" b="0"/>
            <wp:docPr id="72" name="IM 72"/>
            <wp:cNvGraphicFramePr/>
            <a:graphic>
              <a:graphicData uri="http://schemas.openxmlformats.org/drawingml/2006/picture">
                <pic:pic>
                  <pic:nvPicPr>
                    <pic:cNvPr id="72" name="IM 72"/>
                    <pic:cNvPicPr/>
                  </pic:nvPicPr>
                  <pic:blipFill>
                    <a:blip r:embed="rId55"/>
                    <a:stretch>
                      <a:fillRect/>
                    </a:stretch>
                  </pic:blipFill>
                  <pic:spPr>
                    <a:xfrm rot="0">
                      <a:off x="0" y="0"/>
                      <a:ext cx="8108098" cy="5762828"/>
                    </a:xfrm>
                    <a:prstGeom prst="rect">
                      <a:avLst/>
                    </a:prstGeom>
                  </pic:spPr>
                </pic:pic>
              </a:graphicData>
            </a:graphic>
          </wp:inline>
        </w:drawing>
      </w:r>
    </w:p>
    <w:p>
      <w:pPr>
        <w:spacing w:line="381" w:lineRule="auto"/>
        <w:rPr>
          <w:rFonts w:ascii="Arial"/>
          <w:sz w:val="21"/>
        </w:rPr>
      </w:pPr>
      <w:r/>
    </w:p>
    <w:p>
      <w:pPr>
        <w:pStyle w:val="BodyText"/>
        <w:ind w:left="816" w:right="110" w:hanging="797"/>
        <w:spacing w:before="127" w:line="239" w:lineRule="auto"/>
        <w:rPr/>
      </w:pPr>
      <w:r>
        <w:rPr>
          <w:rFonts w:ascii="Times New Roman" w:hAnsi="Times New Roman" w:eastAsia="Times New Roman" w:cs="Times New Roman"/>
          <w:b/>
          <w:bCs/>
          <w:spacing w:val="3"/>
        </w:rPr>
        <w:t>1)    </w:t>
      </w:r>
      <w:r>
        <w:rPr>
          <w:b/>
          <w:bCs/>
          <w:spacing w:val="3"/>
        </w:rPr>
        <w:t>学术归属：</w:t>
      </w:r>
      <w:r>
        <w:rPr>
          <w:spacing w:val="3"/>
        </w:rPr>
        <w:t>由经济地理学家哈坎逊（</w:t>
      </w:r>
      <w:r>
        <w:rPr>
          <w:rFonts w:ascii="Times New Roman" w:hAnsi="Times New Roman" w:eastAsia="Times New Roman" w:cs="Times New Roman"/>
          <w:spacing w:val="3"/>
        </w:rPr>
        <w:t>L.</w:t>
      </w:r>
      <w:r>
        <w:rPr>
          <w:rFonts w:ascii="Times New Roman" w:hAnsi="Times New Roman" w:eastAsia="Times New Roman" w:cs="Times New Roman"/>
          <w:spacing w:val="20"/>
        </w:rPr>
        <w:t xml:space="preserve"> </w:t>
      </w:r>
      <w:r>
        <w:rPr>
          <w:rFonts w:ascii="Times New Roman" w:hAnsi="Times New Roman" w:eastAsia="Times New Roman" w:cs="Times New Roman"/>
          <w:spacing w:val="3"/>
        </w:rPr>
        <w:t>Hå</w:t>
      </w:r>
      <w:r>
        <w:rPr>
          <w:rFonts w:ascii="Times New Roman" w:hAnsi="Times New Roman" w:eastAsia="Times New Roman" w:cs="Times New Roman"/>
        </w:rPr>
        <w:t>kanson</w:t>
      </w:r>
      <w:r>
        <w:rPr>
          <w:spacing w:val="3"/>
        </w:rPr>
        <w:t>）提出，聚焦于企业从国内单厂向多国扩张的阶段性</w:t>
      </w:r>
      <w:r>
        <w:rPr>
          <w:spacing w:val="-2"/>
        </w:rPr>
        <w:t>驱动力。</w:t>
      </w:r>
    </w:p>
    <w:p>
      <w:pPr>
        <w:pStyle w:val="BodyText"/>
        <w:ind w:left="3"/>
        <w:spacing w:before="12" w:line="214" w:lineRule="auto"/>
        <w:rPr/>
      </w:pPr>
      <w:r>
        <w:rPr>
          <w:rFonts w:ascii="Times New Roman" w:hAnsi="Times New Roman" w:eastAsia="Times New Roman" w:cs="Times New Roman"/>
          <w:b/>
          <w:bCs/>
          <w:spacing w:val="6"/>
        </w:rPr>
        <w:t>2)    </w:t>
      </w:r>
      <w:r>
        <w:rPr>
          <w:b/>
          <w:bCs/>
          <w:spacing w:val="6"/>
        </w:rPr>
        <w:t>严谨定义：</w:t>
      </w:r>
      <w:r>
        <w:rPr>
          <w:spacing w:val="6"/>
        </w:rPr>
        <w:t>以市场占领为核心驱</w:t>
      </w:r>
      <w:r>
        <w:rPr>
          <w:spacing w:val="5"/>
        </w:rPr>
        <w:t>动力，将企业空间扩张划分为四个连续的演变阶段。</w:t>
      </w:r>
    </w:p>
    <w:p>
      <w:pPr>
        <w:pStyle w:val="BodyText"/>
        <w:spacing w:before="63" w:line="214" w:lineRule="auto"/>
        <w:rPr/>
      </w:pPr>
      <w:r>
        <w:rPr>
          <w:rFonts w:ascii="Times New Roman" w:hAnsi="Times New Roman" w:eastAsia="Times New Roman" w:cs="Times New Roman"/>
          <w:b/>
          <w:bCs/>
          <w:spacing w:val="-1"/>
        </w:rPr>
        <w:t>3)</w:t>
      </w:r>
      <w:r>
        <w:rPr>
          <w:rFonts w:ascii="Times New Roman" w:hAnsi="Times New Roman" w:eastAsia="Times New Roman" w:cs="Times New Roman"/>
          <w:b/>
          <w:bCs/>
          <w:spacing w:val="22"/>
        </w:rPr>
        <w:t xml:space="preserve">    </w:t>
      </w:r>
      <w:r>
        <w:rPr>
          <w:b/>
          <w:bCs/>
          <w:spacing w:val="-1"/>
        </w:rPr>
        <w:t>修正后的阶段定义：</w:t>
      </w:r>
    </w:p>
    <w:p>
      <w:pPr>
        <w:pStyle w:val="BodyText"/>
        <w:ind w:left="1587" w:right="158" w:firstLine="18"/>
        <w:spacing w:before="62" w:line="243" w:lineRule="auto"/>
        <w:rPr/>
      </w:pPr>
      <w:r>
        <w:rPr>
          <w:spacing w:val="1"/>
        </w:rPr>
        <w:t>阶段一（本地增长</w:t>
      </w:r>
      <w:r>
        <w:rPr>
          <w:spacing w:val="25"/>
        </w:rPr>
        <w:t>）：</w:t>
      </w:r>
      <w:r>
        <w:rPr>
          <w:spacing w:val="1"/>
        </w:rPr>
        <w:t>企业初创后，因本地产品需求增长，需扩大生产规模。当原厂地受限时，</w:t>
      </w:r>
      <w:r>
        <w:rPr>
          <w:spacing w:val="3"/>
        </w:rPr>
        <w:t>选择迁址或在本地新建分厂。</w:t>
      </w:r>
    </w:p>
    <w:p>
      <w:pPr>
        <w:pStyle w:val="BodyText"/>
        <w:ind w:left="1592" w:right="110" w:firstLine="13"/>
        <w:spacing w:before="2" w:line="241" w:lineRule="auto"/>
        <w:rPr/>
      </w:pPr>
      <w:r>
        <w:rPr>
          <w:spacing w:val="3"/>
        </w:rPr>
        <w:t>阶段二（市场突破</w:t>
      </w:r>
      <w:r>
        <w:rPr>
          <w:spacing w:val="9"/>
        </w:rPr>
        <w:t>）：</w:t>
      </w:r>
      <w:r>
        <w:rPr>
          <w:spacing w:val="3"/>
        </w:rPr>
        <w:t>本地市场趋于饱和，企业被迫采取两种策略</w:t>
      </w:r>
      <w:r>
        <w:rPr>
          <w:rFonts w:ascii="Times New Roman" w:hAnsi="Times New Roman" w:eastAsia="Times New Roman" w:cs="Times New Roman"/>
          <w:spacing w:val="3"/>
        </w:rPr>
        <w:t>——</w:t>
      </w:r>
      <w:r>
        <w:rPr>
          <w:spacing w:val="3"/>
        </w:rPr>
        <w:t>要么开发新产品，要么将</w:t>
      </w:r>
      <w:r>
        <w:rPr>
          <w:spacing w:val="3"/>
        </w:rPr>
        <w:t>现有产品打入本区域以外的国内其他市场。</w:t>
      </w:r>
    </w:p>
    <w:p>
      <w:pPr>
        <w:pStyle w:val="BodyText"/>
        <w:ind w:left="1594" w:right="110" w:firstLine="12"/>
        <w:spacing w:before="2" w:line="242" w:lineRule="auto"/>
        <w:rPr/>
      </w:pPr>
      <w:r>
        <w:rPr>
          <w:spacing w:val="3"/>
        </w:rPr>
        <w:t>阶段三（国内主导</w:t>
      </w:r>
      <w:r>
        <w:rPr>
          <w:spacing w:val="11"/>
        </w:rPr>
        <w:t>）：</w:t>
      </w:r>
      <w:r>
        <w:rPr>
          <w:spacing w:val="3"/>
        </w:rPr>
        <w:t>企业成功占领全国主要市场后，其经营规模和销售网络足够强大，</w:t>
      </w:r>
      <w:r>
        <w:rPr>
          <w:spacing w:val="2"/>
        </w:rPr>
        <w:t>开始具</w:t>
      </w:r>
      <w:r>
        <w:rPr>
          <w:spacing w:val="2"/>
        </w:rPr>
        <w:t>备向海外扩张的实力。</w:t>
      </w:r>
    </w:p>
    <w:p>
      <w:pPr>
        <w:pStyle w:val="BodyText"/>
        <w:ind w:left="1621" w:right="110" w:hanging="15"/>
        <w:spacing w:before="3" w:line="242" w:lineRule="auto"/>
        <w:rPr/>
      </w:pPr>
      <w:r>
        <w:rPr>
          <w:spacing w:val="3"/>
        </w:rPr>
        <w:t>阶段四（全球扩张</w:t>
      </w:r>
      <w:r>
        <w:rPr>
          <w:spacing w:val="9"/>
        </w:rPr>
        <w:t>）：</w:t>
      </w:r>
      <w:r>
        <w:rPr>
          <w:spacing w:val="3"/>
        </w:rPr>
        <w:t>通过合资、兼并或合作，在海外建立研发、生产和销售系统，国内母公司</w:t>
      </w:r>
      <w:r>
        <w:rPr>
          <w:spacing w:val="-1"/>
        </w:rPr>
        <w:t>的生产比重相对下降。</w:t>
      </w:r>
    </w:p>
    <w:p>
      <w:pPr>
        <w:pStyle w:val="BodyText"/>
        <w:ind w:left="813" w:right="118" w:hanging="810"/>
        <w:spacing w:before="2"/>
        <w:rPr/>
      </w:pPr>
      <w:r>
        <w:rPr>
          <w:rFonts w:ascii="Times New Roman" w:hAnsi="Times New Roman" w:eastAsia="Times New Roman" w:cs="Times New Roman"/>
          <w:b/>
          <w:bCs/>
          <w:spacing w:val="4"/>
        </w:rPr>
        <w:t>4)    </w:t>
      </w:r>
      <w:r>
        <w:rPr>
          <w:b/>
          <w:bCs/>
          <w:spacing w:val="4"/>
        </w:rPr>
        <w:t>严谨性提示：</w:t>
      </w:r>
      <w:r>
        <w:rPr>
          <w:spacing w:val="4"/>
        </w:rPr>
        <w:t>该模式虽强调市场占领是主因，但正统学术观点明确指出，原材料获取、廉价劳动力、</w:t>
      </w:r>
      <w:r>
        <w:rPr>
          <w:spacing w:val="5"/>
        </w:rPr>
        <w:t>规避贸易壁垒等同样可能是重要动力，并非唯一</w:t>
      </w:r>
    </w:p>
    <w:p>
      <w:pPr>
        <w:sectPr>
          <w:footerReference w:type="default" r:id="rId54"/>
          <w:pgSz w:w="22399" w:h="31680"/>
          <w:pgMar w:top="400" w:right="2024" w:bottom="1377" w:left="2137"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7"/>
        <w:spacing w:before="127" w:line="221" w:lineRule="auto"/>
        <w:rPr/>
      </w:pPr>
      <w:r>
        <w:rPr>
          <w:b/>
          <w:bCs/>
        </w:rPr>
        <w:t>4.</w:t>
      </w:r>
      <w:r>
        <w:rPr/>
        <w:t xml:space="preserve"> </w:t>
      </w:r>
      <w:r>
        <w:rPr>
          <w:b/>
          <w:bCs/>
        </w:rPr>
        <w:t>迪肯的全球转移模式</w:t>
      </w:r>
      <w:r>
        <w:rPr>
          <w:b/>
          <w:bCs/>
          <w:color w:val="0000FF"/>
        </w:rPr>
        <w:t>（补充）</w:t>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6262"/>
        <w:spacing w:line="3458" w:lineRule="exact"/>
        <w:rPr/>
      </w:pPr>
      <w:r>
        <w:rPr>
          <w:position w:val="-69"/>
        </w:rPr>
        <w:drawing>
          <wp:inline distT="0" distB="0" distL="0" distR="0">
            <wp:extent cx="7769369" cy="2195690"/>
            <wp:effectExtent l="0" t="0" r="0" b="0"/>
            <wp:docPr id="74" name="IM 74"/>
            <wp:cNvGraphicFramePr/>
            <a:graphic>
              <a:graphicData uri="http://schemas.openxmlformats.org/drawingml/2006/picture">
                <pic:pic>
                  <pic:nvPicPr>
                    <pic:cNvPr id="74" name="IM 74"/>
                    <pic:cNvPicPr/>
                  </pic:nvPicPr>
                  <pic:blipFill>
                    <a:blip r:embed="rId58"/>
                    <a:stretch>
                      <a:fillRect/>
                    </a:stretch>
                  </pic:blipFill>
                  <pic:spPr>
                    <a:xfrm rot="0">
                      <a:off x="0" y="0"/>
                      <a:ext cx="7769369" cy="2195690"/>
                    </a:xfrm>
                    <a:prstGeom prst="rect">
                      <a:avLst/>
                    </a:prstGeom>
                  </pic:spPr>
                </pic:pic>
              </a:graphicData>
            </a:graphic>
          </wp:inline>
        </w:drawing>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pStyle w:val="BodyText"/>
        <w:ind w:left="816" w:right="306" w:hanging="797"/>
        <w:spacing w:before="126" w:line="239" w:lineRule="auto"/>
        <w:rPr/>
      </w:pPr>
      <w:r>
        <w:rPr>
          <w:rFonts w:ascii="Times New Roman" w:hAnsi="Times New Roman" w:eastAsia="Times New Roman" w:cs="Times New Roman"/>
          <w:b/>
          <w:bCs/>
          <w:spacing w:val="4"/>
        </w:rPr>
        <w:t>1)    </w:t>
      </w:r>
      <w:r>
        <w:rPr>
          <w:b/>
          <w:bCs/>
          <w:spacing w:val="4"/>
        </w:rPr>
        <w:t>学术归属：</w:t>
      </w:r>
      <w:r>
        <w:rPr>
          <w:spacing w:val="4"/>
        </w:rPr>
        <w:t>由经济地理学家迪肯（</w:t>
      </w:r>
      <w:r>
        <w:rPr>
          <w:rFonts w:ascii="Times New Roman" w:hAnsi="Times New Roman" w:eastAsia="Times New Roman" w:cs="Times New Roman"/>
        </w:rPr>
        <w:t>Peter</w:t>
      </w:r>
      <w:r>
        <w:rPr>
          <w:rFonts w:ascii="Times New Roman" w:hAnsi="Times New Roman" w:eastAsia="Times New Roman" w:cs="Times New Roman"/>
          <w:spacing w:val="4"/>
        </w:rPr>
        <w:t xml:space="preserve"> </w:t>
      </w:r>
      <w:r>
        <w:rPr>
          <w:rFonts w:ascii="Times New Roman" w:hAnsi="Times New Roman" w:eastAsia="Times New Roman" w:cs="Times New Roman"/>
        </w:rPr>
        <w:t>Dicken</w:t>
      </w:r>
      <w:r>
        <w:rPr>
          <w:spacing w:val="4"/>
        </w:rPr>
        <w:t>）提出，是描述制造业跨国公司全球布局演变最全面、</w:t>
      </w:r>
      <w:r>
        <w:rPr>
          <w:spacing w:val="2"/>
        </w:rPr>
        <w:t>最完整的理想化模型。</w:t>
      </w:r>
    </w:p>
    <w:p>
      <w:pPr>
        <w:spacing w:line="339" w:lineRule="auto"/>
        <w:rPr>
          <w:rFonts w:ascii="Arial"/>
          <w:sz w:val="21"/>
        </w:rPr>
      </w:pPr>
      <w:r/>
    </w:p>
    <w:p>
      <w:pPr>
        <w:pStyle w:val="BodyText"/>
        <w:ind w:left="846" w:right="375" w:hanging="843"/>
        <w:spacing w:before="127" w:line="239" w:lineRule="auto"/>
        <w:rPr/>
      </w:pPr>
      <w:r>
        <w:rPr>
          <w:rFonts w:ascii="Times New Roman" w:hAnsi="Times New Roman" w:eastAsia="Times New Roman" w:cs="Times New Roman"/>
          <w:b/>
          <w:bCs/>
          <w:spacing w:val="5"/>
        </w:rPr>
        <w:t>2)    </w:t>
      </w:r>
      <w:r>
        <w:rPr>
          <w:b/>
          <w:bCs/>
          <w:spacing w:val="5"/>
        </w:rPr>
        <w:t>严谨定义：</w:t>
      </w:r>
      <w:r>
        <w:rPr>
          <w:spacing w:val="5"/>
        </w:rPr>
        <w:t>该模型不仅包含向外扩张</w:t>
      </w:r>
      <w:r>
        <w:rPr>
          <w:spacing w:val="4"/>
        </w:rPr>
        <w:t>，还包含投资回抽（撤资）和布局整合，完整展示了多国公司从</w:t>
      </w:r>
      <w:r>
        <w:rPr>
          <w:spacing w:val="1"/>
        </w:rPr>
        <w:t>出口到全球一体化网络的动态调整。</w:t>
      </w:r>
    </w:p>
    <w:p>
      <w:pPr>
        <w:spacing w:line="342" w:lineRule="auto"/>
        <w:rPr>
          <w:rFonts w:ascii="Arial"/>
          <w:sz w:val="21"/>
        </w:rPr>
      </w:pPr>
      <w:r/>
    </w:p>
    <w:p>
      <w:pPr>
        <w:pStyle w:val="BodyText"/>
        <w:spacing w:before="126" w:line="214" w:lineRule="auto"/>
        <w:rPr/>
      </w:pPr>
      <w:r>
        <w:rPr>
          <w:rFonts w:ascii="Times New Roman" w:hAnsi="Times New Roman" w:eastAsia="Times New Roman" w:cs="Times New Roman"/>
          <w:b/>
          <w:bCs/>
          <w:spacing w:val="-1"/>
        </w:rPr>
        <w:t>3)</w:t>
      </w:r>
      <w:r>
        <w:rPr>
          <w:rFonts w:ascii="Times New Roman" w:hAnsi="Times New Roman" w:eastAsia="Times New Roman" w:cs="Times New Roman"/>
          <w:b/>
          <w:bCs/>
          <w:spacing w:val="24"/>
        </w:rPr>
        <w:t xml:space="preserve">    </w:t>
      </w:r>
      <w:r>
        <w:rPr>
          <w:b/>
          <w:bCs/>
          <w:spacing w:val="-1"/>
        </w:rPr>
        <w:t>修正后的完整五阶段：</w:t>
      </w:r>
    </w:p>
    <w:p>
      <w:pPr>
        <w:spacing w:line="384" w:lineRule="auto"/>
        <w:rPr>
          <w:rFonts w:ascii="Arial"/>
          <w:sz w:val="21"/>
        </w:rPr>
      </w:pPr>
      <w:r/>
    </w:p>
    <w:p>
      <w:pPr>
        <w:pStyle w:val="BodyText"/>
        <w:ind w:left="18" w:right="375" w:firstLine="7"/>
        <w:spacing w:before="126" w:line="243" w:lineRule="auto"/>
        <w:rPr/>
      </w:pPr>
      <w:r>
        <w:rPr>
          <w:spacing w:val="-4"/>
        </w:rPr>
        <w:t>阶段</w:t>
      </w:r>
      <w:r>
        <w:rPr>
          <w:spacing w:val="-48"/>
        </w:rPr>
        <w:t xml:space="preserve"> </w:t>
      </w:r>
      <w:r>
        <w:rPr>
          <w:spacing w:val="-4"/>
        </w:rPr>
        <w:t>Ⅰ（国内生产</w:t>
      </w:r>
      <w:r>
        <w:rPr>
          <w:rFonts w:ascii="Times New Roman" w:hAnsi="Times New Roman" w:eastAsia="Times New Roman" w:cs="Times New Roman"/>
          <w:spacing w:val="-4"/>
        </w:rPr>
        <w:t>+</w:t>
      </w:r>
      <w:r>
        <w:rPr>
          <w:rFonts w:ascii="Times New Roman" w:hAnsi="Times New Roman" w:eastAsia="Times New Roman" w:cs="Times New Roman"/>
          <w:spacing w:val="-48"/>
        </w:rPr>
        <w:t xml:space="preserve"> </w:t>
      </w:r>
      <w:r>
        <w:rPr>
          <w:spacing w:val="-4"/>
        </w:rPr>
        <w:t>出口</w:t>
      </w:r>
      <w:r>
        <w:rPr>
          <w:spacing w:val="-11"/>
        </w:rPr>
        <w:t>）：</w:t>
      </w:r>
      <w:r>
        <w:rPr>
          <w:spacing w:val="-4"/>
        </w:rPr>
        <w:t>公司所有生产与批销机构均位于母国（国家</w:t>
      </w:r>
      <w:r>
        <w:rPr>
          <w:spacing w:val="-46"/>
        </w:rPr>
        <w:t xml:space="preserve"> </w:t>
      </w:r>
      <w:r>
        <w:rPr>
          <w:rFonts w:ascii="Times New Roman" w:hAnsi="Times New Roman" w:eastAsia="Times New Roman" w:cs="Times New Roman"/>
          <w:spacing w:val="-4"/>
        </w:rPr>
        <w:t>1</w:t>
      </w:r>
      <w:r>
        <w:rPr>
          <w:spacing w:val="-11"/>
        </w:rPr>
        <w:t>），</w:t>
      </w:r>
      <w:r>
        <w:rPr>
          <w:spacing w:val="-4"/>
        </w:rPr>
        <w:t>通过出口贸易向海外市场供</w:t>
      </w:r>
      <w:r>
        <w:rPr>
          <w:spacing w:val="-11"/>
        </w:rPr>
        <w:t>货。</w:t>
      </w:r>
    </w:p>
    <w:p>
      <w:pPr>
        <w:pStyle w:val="BodyText"/>
        <w:ind w:left="9" w:right="375" w:firstLine="16"/>
        <w:spacing w:before="3" w:line="242" w:lineRule="auto"/>
        <w:rPr/>
      </w:pPr>
      <w:r>
        <w:rPr>
          <w:spacing w:val="3"/>
        </w:rPr>
        <w:t>阶段Ⅱ（海外销售机构</w:t>
      </w:r>
      <w:r>
        <w:rPr>
          <w:spacing w:val="14"/>
        </w:rPr>
        <w:t>）：</w:t>
      </w:r>
      <w:r>
        <w:rPr>
          <w:spacing w:val="3"/>
        </w:rPr>
        <w:t>公司在海外设立销售子公司或分支机构，负责当地市场推广和售</w:t>
      </w:r>
      <w:r>
        <w:rPr>
          <w:spacing w:val="2"/>
        </w:rPr>
        <w:t>后服务，但生</w:t>
      </w:r>
      <w:r>
        <w:rPr>
          <w:spacing w:val="2"/>
        </w:rPr>
        <w:t>产仍集中在母国。</w:t>
      </w:r>
    </w:p>
    <w:p>
      <w:pPr>
        <w:pStyle w:val="BodyText"/>
        <w:ind w:left="7" w:right="375" w:firstLine="18"/>
        <w:spacing w:before="2" w:line="242" w:lineRule="auto"/>
        <w:rPr/>
      </w:pPr>
      <w:r>
        <w:rPr>
          <w:spacing w:val="7"/>
        </w:rPr>
        <w:t>阶段Ⅲ（海外生产起步</w:t>
      </w:r>
      <w:r>
        <w:rPr>
          <w:spacing w:val="20"/>
        </w:rPr>
        <w:t>）：</w:t>
      </w:r>
      <w:r>
        <w:rPr>
          <w:spacing w:val="7"/>
        </w:rPr>
        <w:t>公司开始在海外（国家</w:t>
      </w:r>
      <w:r>
        <w:rPr>
          <w:rFonts w:ascii="Times New Roman" w:hAnsi="Times New Roman" w:eastAsia="Times New Roman" w:cs="Times New Roman"/>
          <w:spacing w:val="7"/>
        </w:rPr>
        <w:t>2</w:t>
      </w:r>
      <w:r>
        <w:rPr>
          <w:spacing w:val="7"/>
        </w:rPr>
        <w:t>）直接投资建立生产制造设施，以绕过贸易壁垒或降</w:t>
      </w:r>
      <w:r>
        <w:rPr>
          <w:spacing w:val="1"/>
        </w:rPr>
        <w:t>低运输成本。</w:t>
      </w:r>
    </w:p>
    <w:p>
      <w:pPr>
        <w:pStyle w:val="BodyText"/>
        <w:ind w:left="9" w:right="370" w:firstLine="16"/>
        <w:spacing w:before="2" w:line="242" w:lineRule="auto"/>
        <w:rPr/>
      </w:pPr>
      <w:r>
        <w:rPr>
          <w:spacing w:val="3"/>
        </w:rPr>
        <w:t>阶段Ⅳ（多国生产体系形成</w:t>
      </w:r>
      <w:r>
        <w:rPr>
          <w:spacing w:val="14"/>
        </w:rPr>
        <w:t>）：</w:t>
      </w:r>
      <w:r>
        <w:rPr>
          <w:spacing w:val="3"/>
        </w:rPr>
        <w:t>公司已在多个国家设立生产基地，生产规模进一步扩大。此时会出现投资</w:t>
      </w:r>
      <w:r>
        <w:rPr>
          <w:spacing w:val="4"/>
        </w:rPr>
        <w:t>回抽或布局调整——关闭部分效率低下的海外工厂，或在不同国家之间进行</w:t>
      </w:r>
      <w:r>
        <w:rPr>
          <w:spacing w:val="3"/>
        </w:rPr>
        <w:t>产品分工（部分零件在此国生</w:t>
      </w:r>
      <w:r>
        <w:rPr>
          <w:spacing w:val="2"/>
        </w:rPr>
        <w:t>产，组装在彼国）。</w:t>
      </w:r>
    </w:p>
    <w:p>
      <w:pPr>
        <w:pStyle w:val="BodyText"/>
        <w:ind w:left="10" w:right="375" w:firstLine="15"/>
        <w:spacing w:before="1" w:line="245" w:lineRule="auto"/>
        <w:rPr/>
      </w:pPr>
      <w:r>
        <w:rPr>
          <w:spacing w:val="3"/>
        </w:rPr>
        <w:t>阶段Ⅴ（全球一体化网络</w:t>
      </w:r>
      <w:r>
        <w:rPr>
          <w:spacing w:val="11"/>
        </w:rPr>
        <w:t>）：</w:t>
      </w:r>
      <w:r>
        <w:rPr>
          <w:spacing w:val="3"/>
        </w:rPr>
        <w:t>公司在全球范围内建立高度整合的生产、研发、采购和销售网络，各海外分</w:t>
      </w:r>
      <w:r>
        <w:rPr>
          <w:spacing w:val="4"/>
        </w:rPr>
        <w:t>支机构之间形成紧密的内部贸易和协作，母</w:t>
      </w:r>
      <w:r>
        <w:rPr>
          <w:spacing w:val="3"/>
        </w:rPr>
        <w:t>公司的角色转变为全球战略决策中心，而非单纯的生产总部。</w:t>
      </w:r>
    </w:p>
    <w:p>
      <w:pPr>
        <w:spacing w:line="245" w:lineRule="auto"/>
        <w:sectPr>
          <w:headerReference w:type="default" r:id="rId56"/>
          <w:footerReference w:type="default" r:id="rId57"/>
          <w:pgSz w:w="22399" w:h="31680"/>
          <w:pgMar w:top="400" w:right="1763" w:bottom="1377" w:left="2137"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1"/>
        <w:spacing w:before="127" w:line="221" w:lineRule="auto"/>
        <w:rPr/>
      </w:pPr>
      <w:r>
        <w:rPr>
          <w:b/>
          <w:bCs/>
          <w:spacing w:val="-1"/>
        </w:rPr>
        <w:t>5.模式比较及在中国应用</w:t>
      </w:r>
    </w:p>
    <w:p>
      <w:pPr>
        <w:ind w:firstLine="3238"/>
        <w:spacing w:before="4" w:line="11392" w:lineRule="exact"/>
        <w:rPr/>
      </w:pPr>
      <w:r>
        <w:rPr>
          <w:position w:val="-227"/>
        </w:rPr>
        <w:drawing>
          <wp:inline distT="0" distB="0" distL="0" distR="0">
            <wp:extent cx="7388462" cy="7233639"/>
            <wp:effectExtent l="0" t="0" r="0" b="0"/>
            <wp:docPr id="76" name="IM 76"/>
            <wp:cNvGraphicFramePr/>
            <a:graphic>
              <a:graphicData uri="http://schemas.openxmlformats.org/drawingml/2006/picture">
                <pic:pic>
                  <pic:nvPicPr>
                    <pic:cNvPr id="76" name="IM 76"/>
                    <pic:cNvPicPr/>
                  </pic:nvPicPr>
                  <pic:blipFill>
                    <a:blip r:embed="rId60"/>
                    <a:stretch>
                      <a:fillRect/>
                    </a:stretch>
                  </pic:blipFill>
                  <pic:spPr>
                    <a:xfrm rot="0">
                      <a:off x="0" y="0"/>
                      <a:ext cx="7388462" cy="7233639"/>
                    </a:xfrm>
                    <a:prstGeom prst="rect">
                      <a:avLst/>
                    </a:prstGeom>
                  </pic:spPr>
                </pic:pic>
              </a:graphicData>
            </a:graphic>
          </wp:inline>
        </w:drawing>
      </w:r>
    </w:p>
    <w:p>
      <w:pPr>
        <w:pStyle w:val="BodyText"/>
        <w:ind w:left="14"/>
        <w:spacing w:before="205" w:line="221" w:lineRule="auto"/>
        <w:rPr/>
      </w:pPr>
      <w:r>
        <w:rPr>
          <w:spacing w:val="2"/>
        </w:rPr>
        <w:t>（1）模式比较的共同特点：</w:t>
      </w:r>
    </w:p>
    <w:p>
      <w:pPr>
        <w:pStyle w:val="BodyText"/>
        <w:ind w:left="1"/>
        <w:spacing w:before="210" w:line="219" w:lineRule="auto"/>
        <w:rPr/>
      </w:pPr>
      <w:r>
        <w:rPr>
          <w:spacing w:val="4"/>
        </w:rPr>
        <w:t>①均展示了公司从单厂到多厂、单区位到多区位的扩张过程；</w:t>
      </w:r>
    </w:p>
    <w:p>
      <w:pPr>
        <w:pStyle w:val="BodyText"/>
        <w:spacing w:before="214" w:line="219" w:lineRule="auto"/>
        <w:rPr/>
      </w:pPr>
      <w:r>
        <w:rPr>
          <w:spacing w:val="5"/>
        </w:rPr>
        <w:t>②在公司扩张中，销售起先导作用，其次为生产机构的建</w:t>
      </w:r>
      <w:r>
        <w:rPr>
          <w:spacing w:val="4"/>
        </w:rPr>
        <w:t>立（按最低风险原则扩张</w:t>
      </w:r>
      <w:r>
        <w:rPr/>
        <w:t>）；</w:t>
      </w:r>
    </w:p>
    <w:p>
      <w:pPr>
        <w:pStyle w:val="BodyText"/>
        <w:spacing w:before="214" w:line="219" w:lineRule="auto"/>
        <w:rPr/>
      </w:pPr>
      <w:r>
        <w:rPr>
          <w:spacing w:val="4"/>
        </w:rPr>
        <w:t>③市场占领促进公司的扩张</w:t>
      </w:r>
    </w:p>
    <w:p>
      <w:pPr>
        <w:pStyle w:val="BodyText"/>
        <w:spacing w:before="214" w:line="219" w:lineRule="auto"/>
        <w:rPr/>
      </w:pPr>
      <w:r>
        <w:rPr>
          <w:spacing w:val="4"/>
        </w:rPr>
        <w:t>④模式不一定具有普遍意义，但可对其进行修改补充。</w:t>
      </w:r>
    </w:p>
    <w:p>
      <w:pPr>
        <w:pStyle w:val="BodyText"/>
        <w:ind w:left="11" w:firstLine="3"/>
        <w:spacing w:before="214" w:line="321" w:lineRule="auto"/>
        <w:rPr/>
      </w:pPr>
      <w:r>
        <w:rPr>
          <w:spacing w:val="2"/>
        </w:rPr>
        <w:t>（2）在中国的应用：中国原为计划经济，企业空间扩张并不明显。改革开</w:t>
      </w:r>
      <w:r>
        <w:rPr>
          <w:spacing w:val="1"/>
        </w:rPr>
        <w:t>放后，市场经济体制也不完善，</w:t>
      </w:r>
      <w:r>
        <w:rPr>
          <w:spacing w:val="2"/>
        </w:rPr>
        <w:t>也会影响企业的空间演变。</w:t>
      </w:r>
    </w:p>
    <w:p>
      <w:pPr>
        <w:pStyle w:val="BodyText"/>
        <w:ind w:left="6"/>
        <w:spacing w:line="220" w:lineRule="auto"/>
        <w:rPr/>
      </w:pPr>
      <w:r>
        <w:rPr>
          <w:spacing w:val="4"/>
        </w:rPr>
        <w:t>案例：中国第一拖拉机集团有限责任公司扩展过程、洛阳浮法玻璃集</w:t>
      </w:r>
      <w:r>
        <w:rPr>
          <w:spacing w:val="3"/>
        </w:rPr>
        <w:t>团扩展过程、长富乳业集团发展启示</w:t>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pStyle w:val="BodyText"/>
        <w:ind w:left="5502"/>
        <w:spacing w:before="128" w:line="221" w:lineRule="auto"/>
        <w:rPr/>
      </w:pPr>
      <w:r>
        <w:rPr>
          <w:b/>
          <w:bCs/>
          <w:spacing w:val="-1"/>
        </w:rPr>
        <w:t>第</w:t>
      </w:r>
      <w:r>
        <w:rPr>
          <w:spacing w:val="-70"/>
        </w:rPr>
        <w:t xml:space="preserve"> </w:t>
      </w:r>
      <w:r>
        <w:rPr>
          <w:b/>
          <w:bCs/>
          <w:spacing w:val="-1"/>
        </w:rPr>
        <w:t>4</w:t>
      </w:r>
      <w:r>
        <w:rPr>
          <w:spacing w:val="-79"/>
        </w:rPr>
        <w:t xml:space="preserve"> </w:t>
      </w:r>
      <w:r>
        <w:rPr>
          <w:b/>
          <w:bCs/>
          <w:spacing w:val="-1"/>
        </w:rPr>
        <w:t>节</w:t>
      </w:r>
      <w:r>
        <w:rPr>
          <w:spacing w:val="-1"/>
        </w:rPr>
        <w:t xml:space="preserve">  </w:t>
      </w:r>
      <w:r>
        <w:rPr>
          <w:b/>
          <w:bCs/>
          <w:spacing w:val="-1"/>
        </w:rPr>
        <w:t>公司组织结构类型及其空间特征</w:t>
      </w:r>
    </w:p>
    <w:p>
      <w:pPr>
        <w:pStyle w:val="BodyText"/>
        <w:ind w:left="32"/>
        <w:spacing w:before="210" w:line="221" w:lineRule="auto"/>
        <w:rPr/>
      </w:pPr>
      <w:r>
        <w:rPr>
          <w:b/>
          <w:bCs/>
          <w:spacing w:val="-2"/>
        </w:rPr>
        <w:t>1.公司组织结构主要类型</w:t>
      </w:r>
    </w:p>
    <w:p>
      <w:pPr>
        <w:pStyle w:val="BodyText"/>
        <w:ind w:left="6" w:right="111" w:firstLine="8"/>
        <w:spacing w:before="209" w:line="321" w:lineRule="auto"/>
        <w:rPr/>
      </w:pPr>
      <w:r>
        <w:rPr>
          <w:b/>
          <w:bCs/>
          <w:spacing w:val="7"/>
        </w:rPr>
        <w:t>（1）功能部结构</w:t>
      </w:r>
      <w:r>
        <w:rPr>
          <w:spacing w:val="7"/>
        </w:rPr>
        <w:t>：按照专业化功能而进行部门划分的公司结构。一般生产产品领域相对狭窄的公司多采</w:t>
      </w:r>
      <w:r>
        <w:rPr>
          <w:spacing w:val="2"/>
        </w:rPr>
        <w:t>用此类。空间结构相对集中。</w:t>
      </w:r>
    </w:p>
    <w:p>
      <w:pPr>
        <w:pStyle w:val="BodyText"/>
        <w:ind w:left="14"/>
        <w:spacing w:before="2" w:line="220" w:lineRule="auto"/>
        <w:rPr/>
      </w:pPr>
      <w:r>
        <w:rPr>
          <w:b/>
          <w:bCs/>
          <w:spacing w:val="4"/>
        </w:rPr>
        <w:t>（2）产品部结构：</w:t>
      </w:r>
      <w:r>
        <w:rPr>
          <w:spacing w:val="4"/>
        </w:rPr>
        <w:t>按生产的产品不同来进行部门划分。产品领域较广的公</w:t>
      </w:r>
      <w:r>
        <w:rPr>
          <w:spacing w:val="3"/>
        </w:rPr>
        <w:t>司适用。空间格局明显分散。</w:t>
      </w:r>
    </w:p>
    <w:p>
      <w:pPr>
        <w:pStyle w:val="BodyText"/>
        <w:ind w:left="18" w:right="111" w:hanging="4"/>
        <w:spacing w:before="209" w:line="321" w:lineRule="auto"/>
        <w:rPr/>
      </w:pPr>
      <w:r>
        <w:rPr>
          <w:b/>
          <w:bCs/>
          <w:spacing w:val="7"/>
        </w:rPr>
        <w:t>（3）区域部结构</w:t>
      </w:r>
      <w:r>
        <w:rPr>
          <w:spacing w:val="7"/>
        </w:rPr>
        <w:t>：按生产设施区位或顾客区位进行部门划分。适用于生产产品和服务市场趋于较小的公</w:t>
      </w:r>
      <w:r>
        <w:rPr>
          <w:spacing w:val="-1"/>
        </w:rPr>
        <w:t>司。空间分散。</w:t>
      </w:r>
    </w:p>
    <w:p>
      <w:pPr>
        <w:pStyle w:val="BodyText"/>
        <w:ind w:left="3" w:right="111" w:firstLine="11"/>
        <w:spacing w:before="3" w:line="320" w:lineRule="auto"/>
        <w:rPr/>
      </w:pPr>
      <w:r>
        <w:rPr>
          <w:b/>
          <w:bCs/>
          <w:spacing w:val="7"/>
        </w:rPr>
        <w:t>（4）顾客部结构</w:t>
      </w:r>
      <w:r>
        <w:rPr>
          <w:spacing w:val="7"/>
        </w:rPr>
        <w:t>：根据其顾客类别进行分部划分，即每一个分部服务一类顾客，并不考虑这些顾客的区</w:t>
      </w:r>
      <w:r>
        <w:rPr>
          <w:spacing w:val="2"/>
        </w:rPr>
        <w:t>位。无区域特征。</w:t>
      </w:r>
    </w:p>
    <w:p>
      <w:pPr>
        <w:pStyle w:val="BodyText"/>
        <w:ind w:left="14"/>
        <w:spacing w:line="220" w:lineRule="auto"/>
        <w:rPr/>
      </w:pPr>
      <w:r>
        <w:rPr>
          <w:b/>
          <w:bCs/>
          <w:spacing w:val="3"/>
        </w:rPr>
        <w:t>（5）矩阵结构</w:t>
      </w:r>
      <w:r>
        <w:rPr>
          <w:spacing w:val="3"/>
        </w:rPr>
        <w:t>：联合采用以上两种或两种以上的结构类型。</w:t>
      </w:r>
    </w:p>
    <w:p>
      <w:pPr>
        <w:spacing w:line="220" w:lineRule="auto"/>
        <w:sectPr>
          <w:headerReference w:type="default" r:id="rId21"/>
          <w:footerReference w:type="default" r:id="rId59"/>
          <w:pgSz w:w="22399" w:h="31680"/>
          <w:pgMar w:top="400" w:right="2024" w:bottom="1377" w:left="2143"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7087"/>
        <w:spacing w:before="127" w:line="220" w:lineRule="auto"/>
        <w:outlineLvl w:val="0"/>
        <w:rPr/>
      </w:pPr>
      <w:r>
        <w:rPr>
          <w:b/>
          <w:bCs/>
        </w:rPr>
        <w:t>第五章</w:t>
      </w:r>
      <w:r>
        <w:rPr/>
        <w:t xml:space="preserve">  </w:t>
      </w:r>
      <w:r>
        <w:rPr>
          <w:b/>
          <w:bCs/>
        </w:rPr>
        <w:t>跨国公司区位</w:t>
      </w:r>
    </w:p>
    <w:p>
      <w:pPr>
        <w:pStyle w:val="BodyText"/>
        <w:ind w:left="6292"/>
        <w:spacing w:before="211" w:line="221" w:lineRule="auto"/>
        <w:rPr/>
      </w:pPr>
      <w:r>
        <w:rPr>
          <w:b/>
          <w:bCs/>
          <w:spacing w:val="-3"/>
        </w:rPr>
        <w:t>第</w:t>
      </w:r>
      <w:r>
        <w:rPr>
          <w:spacing w:val="-48"/>
        </w:rPr>
        <w:t xml:space="preserve"> </w:t>
      </w:r>
      <w:r>
        <w:rPr>
          <w:b/>
          <w:bCs/>
          <w:spacing w:val="-3"/>
        </w:rPr>
        <w:t>1</w:t>
      </w:r>
      <w:r>
        <w:rPr>
          <w:spacing w:val="-78"/>
        </w:rPr>
        <w:t xml:space="preserve"> </w:t>
      </w:r>
      <w:r>
        <w:rPr>
          <w:b/>
          <w:bCs/>
          <w:spacing w:val="-3"/>
        </w:rPr>
        <w:t>节</w:t>
      </w:r>
      <w:r>
        <w:rPr>
          <w:spacing w:val="-3"/>
        </w:rPr>
        <w:t xml:space="preserve">  </w:t>
      </w:r>
      <w:r>
        <w:rPr>
          <w:b/>
          <w:bCs/>
          <w:spacing w:val="-3"/>
        </w:rPr>
        <w:t>跨国直接投资区位选择</w:t>
      </w:r>
    </w:p>
    <w:p>
      <w:pPr>
        <w:pStyle w:val="BodyText"/>
        <w:ind w:left="32"/>
        <w:spacing w:before="209" w:line="222" w:lineRule="auto"/>
        <w:rPr/>
      </w:pPr>
      <w:r>
        <w:rPr>
          <w:b/>
          <w:bCs/>
          <w:spacing w:val="-3"/>
        </w:rPr>
        <w:t>1.跨国直接投资原因</w:t>
      </w:r>
    </w:p>
    <w:p>
      <w:pPr>
        <w:pStyle w:val="BodyText"/>
        <w:ind w:left="3"/>
        <w:spacing w:before="209" w:line="221" w:lineRule="auto"/>
        <w:rPr/>
      </w:pPr>
      <w:r>
        <w:rPr>
          <w:spacing w:val="4"/>
        </w:rPr>
        <w:t>跨国公司：指在两个以上国家具有生产或实际性经营活动的公司。</w:t>
      </w:r>
    </w:p>
    <w:p>
      <w:pPr>
        <w:pStyle w:val="BodyText"/>
        <w:ind w:left="14"/>
        <w:spacing w:before="210" w:line="221" w:lineRule="auto"/>
        <w:rPr/>
      </w:pPr>
      <w:r>
        <w:rPr>
          <w:spacing w:val="1"/>
        </w:rPr>
        <w:t>（1）产品周期理论</w:t>
      </w:r>
    </w:p>
    <w:p>
      <w:pPr>
        <w:pStyle w:val="BodyText"/>
        <w:ind w:left="3" w:firstLine="6"/>
        <w:spacing w:before="209" w:line="321" w:lineRule="auto"/>
        <w:rPr/>
      </w:pPr>
      <w:r>
        <w:rPr>
          <w:spacing w:val="2"/>
        </w:rPr>
        <w:t>该理论是由弗农在</w:t>
      </w:r>
      <w:r>
        <w:rPr>
          <w:spacing w:val="-72"/>
        </w:rPr>
        <w:t xml:space="preserve"> </w:t>
      </w:r>
      <w:r>
        <w:rPr>
          <w:spacing w:val="2"/>
        </w:rPr>
        <w:t>20</w:t>
      </w:r>
      <w:r>
        <w:rPr>
          <w:spacing w:val="-78"/>
        </w:rPr>
        <w:t xml:space="preserve"> </w:t>
      </w:r>
      <w:r>
        <w:rPr>
          <w:spacing w:val="2"/>
        </w:rPr>
        <w:t>世纪</w:t>
      </w:r>
      <w:r>
        <w:rPr>
          <w:spacing w:val="-78"/>
        </w:rPr>
        <w:t xml:space="preserve"> </w:t>
      </w:r>
      <w:r>
        <w:rPr>
          <w:spacing w:val="2"/>
        </w:rPr>
        <w:t>60</w:t>
      </w:r>
      <w:r>
        <w:rPr>
          <w:spacing w:val="-76"/>
        </w:rPr>
        <w:t xml:space="preserve"> </w:t>
      </w:r>
      <w:r>
        <w:rPr>
          <w:spacing w:val="2"/>
        </w:rPr>
        <w:t>年代提出的，主要用于解释国际投资的空间变化。弗</w:t>
      </w:r>
      <w:r>
        <w:rPr>
          <w:spacing w:val="1"/>
        </w:rPr>
        <w:t>农把农产品的发展分为</w:t>
      </w:r>
      <w:r>
        <w:rPr/>
        <w:t>三个阶段：</w:t>
      </w:r>
    </w:p>
    <w:p>
      <w:pPr>
        <w:pStyle w:val="BodyText"/>
        <w:spacing w:before="2" w:line="218" w:lineRule="auto"/>
        <w:jc w:val="right"/>
        <w:rPr/>
      </w:pPr>
      <w:r>
        <w:rPr>
          <w:spacing w:val="1"/>
        </w:rPr>
        <w:t>①新产品阶段：主要出现在发达工业国家：A.较高的科技水平；B.</w:t>
      </w:r>
      <w:r>
        <w:rPr>
          <w:spacing w:val="-114"/>
        </w:rPr>
        <w:t xml:space="preserve"> </w:t>
      </w:r>
      <w:r>
        <w:rPr>
          <w:spacing w:val="1"/>
        </w:rPr>
        <w:t>良好的通讯条件；C.较高的</w:t>
      </w:r>
      <w:r>
        <w:rPr/>
        <w:t>消费水平；</w:t>
      </w:r>
    </w:p>
    <w:p>
      <w:pPr>
        <w:pStyle w:val="BodyText"/>
        <w:ind w:left="1"/>
        <w:spacing w:before="215" w:line="220" w:lineRule="auto"/>
        <w:rPr/>
      </w:pPr>
      <w:r>
        <w:rPr>
          <w:spacing w:val="3"/>
        </w:rPr>
        <w:t>4、产品通过出口供应其他国家；</w:t>
      </w:r>
    </w:p>
    <w:p>
      <w:pPr>
        <w:pStyle w:val="BodyText"/>
        <w:ind w:left="1" w:right="4" w:hanging="1"/>
        <w:spacing w:before="211" w:line="321" w:lineRule="auto"/>
        <w:rPr/>
      </w:pPr>
      <w:r>
        <w:rPr>
          <w:spacing w:val="4"/>
        </w:rPr>
        <w:t>②成熟产品阶段：产品设计和生产已实现部分标准化，开始关注生产成本。企业可能</w:t>
      </w:r>
      <w:r>
        <w:rPr>
          <w:spacing w:val="3"/>
        </w:rPr>
        <w:t>向外投资，以减少关</w:t>
      </w:r>
      <w:r>
        <w:rPr>
          <w:spacing w:val="1"/>
        </w:rPr>
        <w:t>税壁垒的摩擦；</w:t>
      </w:r>
    </w:p>
    <w:p>
      <w:pPr>
        <w:pStyle w:val="BodyText"/>
        <w:ind w:left="6" w:right="4" w:hanging="7"/>
        <w:spacing w:before="2" w:line="320" w:lineRule="auto"/>
        <w:rPr/>
      </w:pPr>
      <w:r>
        <w:rPr>
          <w:spacing w:val="4"/>
        </w:rPr>
        <w:t>③标准化产品阶段：产品完全定型，区位选择以生产成本最低为准则，企业趋向于发</w:t>
      </w:r>
      <w:r>
        <w:rPr>
          <w:spacing w:val="3"/>
        </w:rPr>
        <w:t>展中国家，发达国家</w:t>
      </w:r>
      <w:r>
        <w:rPr>
          <w:spacing w:val="-1"/>
        </w:rPr>
        <w:t>为进口国；</w:t>
      </w:r>
    </w:p>
    <w:p>
      <w:pPr>
        <w:pStyle w:val="BodyText"/>
        <w:ind w:left="14"/>
        <w:spacing w:before="1" w:line="221" w:lineRule="auto"/>
        <w:rPr/>
      </w:pPr>
      <w:r>
        <w:rPr/>
        <w:t>（2）折中理论</w:t>
      </w:r>
    </w:p>
    <w:p>
      <w:pPr>
        <w:pStyle w:val="BodyText"/>
        <w:ind w:left="1"/>
        <w:spacing w:before="209" w:line="221" w:lineRule="auto"/>
        <w:rPr/>
      </w:pPr>
      <w:r>
        <w:rPr>
          <w:spacing w:val="4"/>
        </w:rPr>
        <w:t>邓宁提出折中理论，将三种优势相结合用于解释跨国投资，这三种优势</w:t>
      </w:r>
      <w:r>
        <w:rPr>
          <w:b/>
          <w:bCs/>
          <w:spacing w:val="4"/>
        </w:rPr>
        <w:t>：</w:t>
      </w:r>
    </w:p>
    <w:p>
      <w:pPr>
        <w:pStyle w:val="BodyText"/>
        <w:ind w:left="1"/>
        <w:spacing w:before="210" w:line="219" w:lineRule="auto"/>
        <w:rPr/>
      </w:pPr>
      <w:r>
        <w:rPr>
          <w:spacing w:val="4"/>
        </w:rPr>
        <w:t>①企业所有权优势；②内部化优势；③区位优势。</w:t>
      </w:r>
    </w:p>
    <w:p>
      <w:pPr>
        <w:pStyle w:val="BodyText"/>
        <w:ind w:left="7"/>
        <w:spacing w:before="215" w:line="222" w:lineRule="auto"/>
        <w:rPr/>
      </w:pPr>
      <w:r>
        <w:rPr>
          <w:b/>
          <w:bCs/>
        </w:rPr>
        <w:t>2.跨国公司投资的国别选择</w:t>
      </w:r>
    </w:p>
    <w:p>
      <w:pPr>
        <w:pStyle w:val="BodyText"/>
        <w:ind w:left="7" w:right="4"/>
        <w:spacing w:before="207" w:line="321" w:lineRule="auto"/>
        <w:rPr/>
      </w:pPr>
      <w:r>
        <w:rPr>
          <w:spacing w:val="4"/>
        </w:rPr>
        <w:t>为了公司整体利益，从战略上考虑，会选择战略重点区位，并不单</w:t>
      </w:r>
      <w:r>
        <w:rPr>
          <w:spacing w:val="3"/>
        </w:rPr>
        <w:t>纯地取向于某一要素。综合而论，跨国</w:t>
      </w:r>
      <w:r>
        <w:rPr>
          <w:spacing w:val="4"/>
        </w:rPr>
        <w:t>投资国别选择包括成本取向、利润取向、市场取向、要素取向和公司战略取向。</w:t>
      </w:r>
    </w:p>
    <w:p>
      <w:pPr>
        <w:pStyle w:val="BodyText"/>
        <w:ind w:left="11"/>
        <w:spacing w:before="2" w:line="220" w:lineRule="auto"/>
        <w:rPr/>
      </w:pPr>
      <w:r>
        <w:rPr>
          <w:b/>
          <w:bCs/>
          <w:spacing w:val="-1"/>
        </w:rPr>
        <w:t>3.跨国公司的微观区位选择</w:t>
      </w:r>
    </w:p>
    <w:p>
      <w:pPr>
        <w:pStyle w:val="BodyText"/>
        <w:ind w:left="14"/>
        <w:spacing w:before="211" w:line="220" w:lineRule="auto"/>
        <w:rPr/>
      </w:pPr>
      <w:r>
        <w:rPr>
          <w:spacing w:val="4"/>
        </w:rPr>
        <w:t>（1）集中于经济中心区布局，有助于减少因对投资地不了解所带来的风险和成本；</w:t>
      </w:r>
    </w:p>
    <w:p>
      <w:pPr>
        <w:pStyle w:val="BodyText"/>
        <w:ind w:left="14"/>
        <w:spacing w:before="212" w:line="221" w:lineRule="auto"/>
        <w:rPr/>
      </w:pPr>
      <w:r>
        <w:rPr>
          <w:spacing w:val="4"/>
        </w:rPr>
        <w:t>（2）集中于边界地区，历史上相邻两国交往较多，投资者掌握的相关信息更多；</w:t>
      </w:r>
    </w:p>
    <w:p>
      <w:pPr>
        <w:pStyle w:val="BodyText"/>
        <w:ind w:left="14"/>
        <w:spacing w:before="211" w:line="220" w:lineRule="auto"/>
        <w:rPr/>
      </w:pPr>
      <w:r>
        <w:rPr>
          <w:spacing w:val="4"/>
        </w:rPr>
        <w:t>（3）集中于社会经济联系密切地区，可以减少信息障碍，加强投资者与当地的沟通；</w:t>
      </w:r>
    </w:p>
    <w:p>
      <w:pPr>
        <w:pStyle w:val="BodyText"/>
        <w:ind w:left="5701"/>
        <w:spacing w:before="212" w:line="221" w:lineRule="auto"/>
        <w:rPr/>
      </w:pPr>
      <w:r>
        <w:rPr>
          <w:b/>
          <w:bCs/>
          <w:spacing w:val="-1"/>
        </w:rPr>
        <w:t>第</w:t>
      </w:r>
      <w:r>
        <w:rPr>
          <w:spacing w:val="-74"/>
        </w:rPr>
        <w:t xml:space="preserve"> </w:t>
      </w:r>
      <w:r>
        <w:rPr>
          <w:b/>
          <w:bCs/>
          <w:spacing w:val="-1"/>
        </w:rPr>
        <w:t>2</w:t>
      </w:r>
      <w:r>
        <w:rPr>
          <w:spacing w:val="-79"/>
        </w:rPr>
        <w:t xml:space="preserve"> </w:t>
      </w:r>
      <w:r>
        <w:rPr>
          <w:b/>
          <w:bCs/>
          <w:spacing w:val="-1"/>
        </w:rPr>
        <w:t>节</w:t>
      </w:r>
      <w:r>
        <w:rPr>
          <w:spacing w:val="-1"/>
        </w:rPr>
        <w:t xml:space="preserve">  </w:t>
      </w:r>
      <w:r>
        <w:rPr>
          <w:b/>
          <w:bCs/>
          <w:spacing w:val="-1"/>
        </w:rPr>
        <w:t>跨国公司不同组分的区位选择</w:t>
      </w:r>
    </w:p>
    <w:p>
      <w:pPr>
        <w:pStyle w:val="BodyText"/>
        <w:ind w:left="32"/>
        <w:spacing w:before="210" w:line="221" w:lineRule="auto"/>
        <w:rPr/>
      </w:pPr>
      <w:r>
        <w:rPr>
          <w:b/>
          <w:bCs/>
          <w:spacing w:val="-3"/>
        </w:rPr>
        <w:t>1.公司总部的区位特征</w:t>
      </w:r>
    </w:p>
    <w:p>
      <w:pPr>
        <w:pStyle w:val="BodyText"/>
        <w:ind w:left="1" w:firstLine="13"/>
        <w:spacing w:before="208" w:line="321" w:lineRule="auto"/>
        <w:jc w:val="both"/>
        <w:rPr/>
      </w:pPr>
      <w:r>
        <w:rPr>
          <w:spacing w:val="4"/>
        </w:rPr>
        <w:t>公司总部是整个公司的中心。其功能是制定影响</w:t>
      </w:r>
      <w:r>
        <w:rPr>
          <w:spacing w:val="3"/>
        </w:rPr>
        <w:t>公司发展方向的战略决策。其中，公司总部最为重要的角</w:t>
      </w:r>
      <w:r>
        <w:rPr>
          <w:spacing w:val="4"/>
        </w:rPr>
        <w:t>色之一就是资金控制。只有总部才能决定公司预算中不同组成单位的资金分配。在全球性公</w:t>
      </w:r>
      <w:r>
        <w:rPr>
          <w:spacing w:val="3"/>
        </w:rPr>
        <w:t>司中，总部的</w:t>
      </w:r>
      <w:r>
        <w:rPr>
          <w:spacing w:val="4"/>
        </w:rPr>
        <w:t>视野是全球，所考虑的时间尺度也较为长远。公司总部还代表公司与其它公司进</w:t>
      </w:r>
      <w:r>
        <w:rPr>
          <w:spacing w:val="3"/>
        </w:rPr>
        <w:t>行高层协商、谈判，与政</w:t>
      </w:r>
      <w:r>
        <w:rPr>
          <w:spacing w:val="3"/>
        </w:rPr>
        <w:t>府部门交涉，与金融市场接触。</w:t>
      </w:r>
    </w:p>
    <w:p>
      <w:pPr>
        <w:pStyle w:val="BodyText"/>
        <w:ind w:left="14"/>
        <w:spacing w:before="1" w:line="220" w:lineRule="auto"/>
        <w:rPr/>
      </w:pPr>
      <w:r>
        <w:rPr>
          <w:spacing w:val="2"/>
        </w:rPr>
        <w:t>（1）公司总部的区位要求</w:t>
      </w:r>
    </w:p>
    <w:p>
      <w:pPr>
        <w:pStyle w:val="BodyText"/>
        <w:ind w:left="1"/>
        <w:spacing w:before="210" w:line="219" w:lineRule="auto"/>
        <w:rPr/>
      </w:pPr>
      <w:r>
        <w:rPr>
          <w:spacing w:val="4"/>
        </w:rPr>
        <w:t>①便利的交通运输；②及时的信息获取；③便于与关键人员随时接触；</w:t>
      </w:r>
    </w:p>
    <w:p>
      <w:pPr>
        <w:pStyle w:val="BodyText"/>
        <w:ind w:left="14"/>
        <w:spacing w:before="215" w:line="221" w:lineRule="auto"/>
        <w:rPr/>
      </w:pPr>
      <w:r>
        <w:rPr>
          <w:spacing w:val="3"/>
        </w:rPr>
        <w:t>（2）公司总部的实际区位——大都市区</w:t>
      </w:r>
    </w:p>
    <w:p>
      <w:pPr>
        <w:pStyle w:val="BodyText"/>
        <w:spacing w:before="210" w:line="219" w:lineRule="auto"/>
        <w:jc w:val="right"/>
        <w:rPr/>
      </w:pPr>
      <w:r>
        <w:rPr>
          <w:spacing w:val="3"/>
        </w:rPr>
        <w:t>大都市区的优势：①具有公司之间当面接触的可能性；②提</w:t>
      </w:r>
      <w:r>
        <w:rPr>
          <w:spacing w:val="2"/>
        </w:rPr>
        <w:t>供了金融、法律、广告等方面服务的便捷性；</w:t>
      </w:r>
    </w:p>
    <w:p>
      <w:pPr>
        <w:pStyle w:val="BodyText"/>
        <w:spacing w:before="215" w:line="219" w:lineRule="auto"/>
        <w:rPr/>
      </w:pPr>
      <w:r>
        <w:rPr>
          <w:spacing w:val="3"/>
        </w:rPr>
        <w:t>③具有与其他大都市区高度接近性。</w:t>
      </w:r>
    </w:p>
    <w:p>
      <w:pPr>
        <w:pStyle w:val="BodyText"/>
        <w:ind w:left="14"/>
        <w:spacing w:before="215" w:line="221" w:lineRule="auto"/>
        <w:rPr/>
      </w:pPr>
      <w:r>
        <w:rPr>
          <w:spacing w:val="2"/>
        </w:rPr>
        <w:t>（3）公司总部的区位变化</w:t>
      </w:r>
    </w:p>
    <w:p>
      <w:pPr>
        <w:pStyle w:val="BodyText"/>
        <w:ind w:left="7" w:hanging="6"/>
        <w:spacing w:before="209" w:line="321" w:lineRule="auto"/>
        <w:rPr/>
      </w:pPr>
      <w:r>
        <w:rPr>
          <w:spacing w:val="8"/>
        </w:rPr>
        <w:t>① 宏观尺度上，跨国公司一般很少将其总部从其母国移往它国，至多发现有的跨国公司将其总部的一部</w:t>
      </w:r>
      <w:r>
        <w:rPr/>
        <w:t>分迁往它国。</w:t>
      </w:r>
    </w:p>
    <w:p>
      <w:pPr>
        <w:pStyle w:val="BodyText"/>
        <w:spacing w:before="2" w:line="218" w:lineRule="auto"/>
        <w:rPr/>
      </w:pPr>
      <w:r>
        <w:rPr>
          <w:spacing w:val="5"/>
        </w:rPr>
        <w:t>②在一国之内，公司总部在都市之间的迁移则时有发生</w:t>
      </w:r>
      <w:r>
        <w:rPr>
          <w:spacing w:val="4"/>
        </w:rPr>
        <w:t>。迁移的结果使公司总部区位趋于分散。</w:t>
      </w:r>
    </w:p>
    <w:p>
      <w:pPr>
        <w:pStyle w:val="BodyText"/>
        <w:ind w:left="7"/>
        <w:spacing w:before="215" w:line="220" w:lineRule="auto"/>
        <w:rPr/>
      </w:pPr>
      <w:r>
        <w:rPr>
          <w:b/>
          <w:bCs/>
        </w:rPr>
        <w:t>2.公司研究与开发机构的区位特征</w:t>
      </w:r>
    </w:p>
    <w:p>
      <w:pPr>
        <w:pStyle w:val="BodyText"/>
        <w:ind w:left="15"/>
        <w:spacing w:before="212" w:line="221" w:lineRule="auto"/>
        <w:rPr/>
      </w:pPr>
      <w:r>
        <w:rPr>
          <w:spacing w:val="3"/>
        </w:rPr>
        <w:t>公司间的竞争，在某种意义上，就是技术水平的竞争。</w:t>
      </w:r>
    </w:p>
    <w:p>
      <w:pPr>
        <w:pStyle w:val="BodyText"/>
        <w:ind w:left="198" w:right="14479" w:hanging="184"/>
        <w:spacing w:before="209" w:line="321" w:lineRule="auto"/>
        <w:rPr/>
      </w:pPr>
      <w:r>
        <w:rPr>
          <w:spacing w:val="-3"/>
        </w:rPr>
        <w:t>（1）R&amp;D</w:t>
      </w:r>
      <w:r>
        <w:rPr>
          <w:spacing w:val="-47"/>
        </w:rPr>
        <w:t xml:space="preserve"> </w:t>
      </w:r>
      <w:r>
        <w:rPr>
          <w:spacing w:val="-3"/>
        </w:rPr>
        <w:t>的过程特点</w:t>
      </w:r>
      <w:r>
        <w:rPr>
          <w:spacing w:val="-6"/>
        </w:rPr>
        <w:t>R&amp;D</w:t>
      </w:r>
      <w:r>
        <w:rPr>
          <w:spacing w:val="-77"/>
        </w:rPr>
        <w:t xml:space="preserve"> </w:t>
      </w:r>
      <w:r>
        <w:rPr>
          <w:spacing w:val="-6"/>
        </w:rPr>
        <w:t>可分为</w:t>
      </w:r>
      <w:r>
        <w:rPr>
          <w:spacing w:val="-69"/>
        </w:rPr>
        <w:t xml:space="preserve"> </w:t>
      </w:r>
      <w:r>
        <w:rPr>
          <w:spacing w:val="-6"/>
        </w:rPr>
        <w:t>3</w:t>
      </w:r>
      <w:r>
        <w:rPr>
          <w:spacing w:val="-66"/>
        </w:rPr>
        <w:t xml:space="preserve"> </w:t>
      </w:r>
      <w:r>
        <w:rPr>
          <w:spacing w:val="-6"/>
        </w:rPr>
        <w:t>阶段</w:t>
      </w:r>
      <w:r>
        <w:rPr>
          <w:spacing w:val="-117"/>
        </w:rPr>
        <w:t xml:space="preserve"> </w:t>
      </w:r>
      <w:r>
        <w:rPr>
          <w:spacing w:val="-6"/>
        </w:rPr>
        <w:t>:</w:t>
      </w:r>
    </w:p>
    <w:p>
      <w:pPr>
        <w:pStyle w:val="BodyText"/>
        <w:ind w:left="1"/>
        <w:spacing w:before="1" w:line="218" w:lineRule="auto"/>
        <w:rPr/>
      </w:pPr>
      <w:r>
        <w:rPr>
          <w:spacing w:val="4"/>
        </w:rPr>
        <w:t>①研究阶段：通过市场营销，发现新产品信息，做技术可行性分析；</w:t>
      </w:r>
    </w:p>
    <w:p>
      <w:pPr>
        <w:spacing w:line="218" w:lineRule="auto"/>
        <w:sectPr>
          <w:footerReference w:type="default" r:id="rId61"/>
          <w:pgSz w:w="22399" w:h="31680"/>
          <w:pgMar w:top="400" w:right="2134" w:bottom="1377" w:left="2143" w:header="0" w:footer="1074" w:gutter="0"/>
        </w:sectPr>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127" w:line="219" w:lineRule="auto"/>
        <w:rPr/>
      </w:pPr>
      <w:r>
        <w:rPr>
          <w:spacing w:val="4"/>
        </w:rPr>
        <w:t>②研制阶段：对拟开发产品进行产品设计和产品开发；</w:t>
      </w:r>
    </w:p>
    <w:p>
      <w:pPr>
        <w:pStyle w:val="BodyText"/>
        <w:spacing w:before="214" w:line="219" w:lineRule="auto"/>
        <w:rPr/>
      </w:pPr>
      <w:r>
        <w:rPr>
          <w:spacing w:val="5"/>
        </w:rPr>
        <w:t>③生产阶段：先对研制的产品进行样本生产，然后根据市场</w:t>
      </w:r>
      <w:r>
        <w:rPr>
          <w:spacing w:val="4"/>
        </w:rPr>
        <w:t>需要进行修改，并进行大规模生产营销。</w:t>
      </w:r>
    </w:p>
    <w:p>
      <w:pPr>
        <w:pStyle w:val="BodyText"/>
        <w:ind w:left="14"/>
        <w:spacing w:before="215" w:line="222" w:lineRule="auto"/>
        <w:rPr/>
      </w:pPr>
      <w:r>
        <w:rPr>
          <w:spacing w:val="-4"/>
        </w:rPr>
        <w:t>（2）R&amp;D</w:t>
      </w:r>
      <w:r>
        <w:rPr>
          <w:spacing w:val="-47"/>
        </w:rPr>
        <w:t xml:space="preserve"> </w:t>
      </w:r>
      <w:r>
        <w:rPr>
          <w:spacing w:val="-4"/>
        </w:rPr>
        <w:t>区位要求</w:t>
      </w:r>
    </w:p>
    <w:p>
      <w:pPr>
        <w:pStyle w:val="BodyText"/>
        <w:ind w:left="1"/>
        <w:spacing w:before="207" w:line="219" w:lineRule="auto"/>
        <w:rPr/>
      </w:pPr>
      <w:r>
        <w:rPr>
          <w:spacing w:val="4"/>
        </w:rPr>
        <w:t>①接近于科研机构和贸易组织，以获取市场需求信息和科技支持；</w:t>
      </w:r>
    </w:p>
    <w:p>
      <w:pPr>
        <w:pStyle w:val="BodyText"/>
        <w:spacing w:before="214" w:line="219" w:lineRule="auto"/>
        <w:rPr/>
      </w:pPr>
      <w:r>
        <w:rPr>
          <w:spacing w:val="5"/>
        </w:rPr>
        <w:t>②接近数量充足、高素质的劳动力供应地，以满足研究、</w:t>
      </w:r>
      <w:r>
        <w:rPr>
          <w:spacing w:val="4"/>
        </w:rPr>
        <w:t>开发和试制生产等对劳动力的需求；</w:t>
      </w:r>
    </w:p>
    <w:p>
      <w:pPr>
        <w:pStyle w:val="BodyText"/>
        <w:spacing w:before="215" w:line="219" w:lineRule="auto"/>
        <w:rPr/>
      </w:pPr>
      <w:r>
        <w:rPr>
          <w:spacing w:val="5"/>
        </w:rPr>
        <w:t>③接近新产品的使用者，以便及时对样本及新产品的性能、</w:t>
      </w:r>
      <w:r>
        <w:rPr>
          <w:spacing w:val="4"/>
        </w:rPr>
        <w:t>消费者偏好提供反馈意见，并引导消费。</w:t>
      </w:r>
    </w:p>
    <w:p>
      <w:pPr>
        <w:pStyle w:val="BodyText"/>
        <w:ind w:left="14"/>
        <w:spacing w:before="216" w:line="222" w:lineRule="auto"/>
        <w:rPr/>
      </w:pPr>
      <w:r>
        <w:rPr>
          <w:spacing w:val="-6"/>
        </w:rPr>
        <w:t>（3）R&amp;D</w:t>
      </w:r>
      <w:r>
        <w:rPr>
          <w:spacing w:val="-49"/>
        </w:rPr>
        <w:t xml:space="preserve"> </w:t>
      </w:r>
      <w:r>
        <w:rPr>
          <w:spacing w:val="-6"/>
        </w:rPr>
        <w:t>区位</w:t>
      </w:r>
    </w:p>
    <w:p>
      <w:pPr>
        <w:pStyle w:val="BodyText"/>
        <w:ind w:left="1"/>
        <w:spacing w:before="208" w:line="220" w:lineRule="auto"/>
        <w:rPr/>
      </w:pPr>
      <w:r>
        <w:rPr>
          <w:spacing w:val="3"/>
        </w:rPr>
        <w:t>趋向于大都市区和大科研集中区。</w:t>
      </w:r>
    </w:p>
    <w:p>
      <w:pPr>
        <w:pStyle w:val="BodyText"/>
        <w:ind w:left="1"/>
        <w:spacing w:before="211" w:line="219" w:lineRule="auto"/>
        <w:rPr/>
      </w:pPr>
      <w:r>
        <w:rPr>
          <w:spacing w:val="2"/>
        </w:rPr>
        <w:t>①母国市场型：一般在母国设置</w:t>
      </w:r>
      <w:r>
        <w:rPr>
          <w:spacing w:val="-79"/>
        </w:rPr>
        <w:t xml:space="preserve"> </w:t>
      </w:r>
      <w:r>
        <w:rPr>
          <w:spacing w:val="2"/>
        </w:rPr>
        <w:t>R&amp;D</w:t>
      </w:r>
      <w:r>
        <w:rPr>
          <w:spacing w:val="-84"/>
        </w:rPr>
        <w:t xml:space="preserve"> </w:t>
      </w:r>
      <w:r>
        <w:rPr>
          <w:spacing w:val="2"/>
        </w:rPr>
        <w:t>机构；</w:t>
      </w:r>
    </w:p>
    <w:p>
      <w:pPr>
        <w:pStyle w:val="BodyText"/>
        <w:spacing w:before="215" w:line="219" w:lineRule="auto"/>
        <w:rPr/>
      </w:pPr>
      <w:r>
        <w:rPr>
          <w:spacing w:val="6"/>
        </w:rPr>
        <w:t>②东道国市场型：在公司母国建立</w:t>
      </w:r>
      <w:r>
        <w:rPr>
          <w:spacing w:val="-79"/>
        </w:rPr>
        <w:t xml:space="preserve"> </w:t>
      </w:r>
      <w:r>
        <w:rPr>
          <w:spacing w:val="6"/>
        </w:rPr>
        <w:t>R&amp;D</w:t>
      </w:r>
      <w:r>
        <w:rPr>
          <w:spacing w:val="-84"/>
        </w:rPr>
        <w:t xml:space="preserve"> </w:t>
      </w:r>
      <w:r>
        <w:rPr>
          <w:spacing w:val="6"/>
        </w:rPr>
        <w:t>机构的同时，也</w:t>
      </w:r>
      <w:r>
        <w:rPr>
          <w:spacing w:val="5"/>
        </w:rPr>
        <w:t>趋向于在海外市场建立较高层次的R&amp;D</w:t>
      </w:r>
      <w:r>
        <w:rPr>
          <w:spacing w:val="-85"/>
        </w:rPr>
        <w:t xml:space="preserve"> </w:t>
      </w:r>
      <w:r>
        <w:rPr>
          <w:spacing w:val="5"/>
        </w:rPr>
        <w:t>机构；</w:t>
      </w:r>
    </w:p>
    <w:p>
      <w:pPr>
        <w:pStyle w:val="BodyText"/>
        <w:spacing w:before="215" w:line="219" w:lineRule="auto"/>
        <w:rPr/>
      </w:pPr>
      <w:r>
        <w:rPr>
          <w:spacing w:val="4"/>
        </w:rPr>
        <w:t>③世界市场型：具全球取向，不限于某一国家市场。</w:t>
      </w:r>
    </w:p>
    <w:p>
      <w:pPr>
        <w:pStyle w:val="BodyText"/>
        <w:ind w:left="11"/>
        <w:spacing w:before="215" w:line="221" w:lineRule="auto"/>
        <w:rPr/>
      </w:pPr>
      <w:r>
        <w:rPr>
          <w:b/>
          <w:bCs/>
          <w:spacing w:val="-1"/>
        </w:rPr>
        <w:t>3.公司生产单位的区位特征</w:t>
      </w:r>
    </w:p>
    <w:p>
      <w:pPr>
        <w:pStyle w:val="BodyText"/>
        <w:ind w:left="14"/>
        <w:spacing w:before="210" w:line="221" w:lineRule="auto"/>
        <w:rPr/>
      </w:pPr>
      <w:r>
        <w:rPr>
          <w:spacing w:val="4"/>
        </w:rPr>
        <w:t>（1）全球集中生产型：生产活动集中在一个区位，通过销售网络，将产品销往世界各地市场；</w:t>
      </w:r>
    </w:p>
    <w:p>
      <w:pPr>
        <w:pStyle w:val="BodyText"/>
        <w:spacing w:before="210" w:line="221" w:lineRule="auto"/>
        <w:jc w:val="right"/>
        <w:rPr/>
      </w:pPr>
      <w:r>
        <w:rPr>
          <w:spacing w:val="2"/>
        </w:rPr>
        <w:t>（2）市场地生产型：这类公司在每一个市场地均建立其生产厂</w:t>
      </w:r>
      <w:r>
        <w:rPr>
          <w:spacing w:val="1"/>
        </w:rPr>
        <w:t>家，这些生产厂家以服务各自的市场为主；</w:t>
      </w:r>
    </w:p>
    <w:p>
      <w:pPr>
        <w:pStyle w:val="BodyText"/>
        <w:ind w:left="14"/>
        <w:spacing w:before="211" w:line="221" w:lineRule="auto"/>
        <w:rPr/>
      </w:pPr>
      <w:r>
        <w:rPr>
          <w:spacing w:val="4"/>
        </w:rPr>
        <w:t>（3）专业化生产型：具有多个生产区位，每一区位生产一种产品，服务于区域或者世界市场；</w:t>
      </w:r>
    </w:p>
    <w:p>
      <w:pPr>
        <w:pStyle w:val="BodyText"/>
        <w:ind w:left="3" w:right="141" w:firstLine="11"/>
        <w:spacing w:before="209" w:line="321" w:lineRule="auto"/>
        <w:rPr/>
      </w:pPr>
      <w:r>
        <w:rPr>
          <w:spacing w:val="2"/>
        </w:rPr>
        <w:t>（4）跨国横向一体化生产型</w:t>
      </w:r>
      <w:r>
        <w:rPr>
          <w:spacing w:val="-117"/>
        </w:rPr>
        <w:t xml:space="preserve"> </w:t>
      </w:r>
      <w:r>
        <w:rPr>
          <w:spacing w:val="2"/>
        </w:rPr>
        <w:t>:按生产过程在不同区位进行专业化生产，每一区位只负责最</w:t>
      </w:r>
      <w:r>
        <w:rPr>
          <w:spacing w:val="1"/>
        </w:rPr>
        <w:t>终产品的一个生</w:t>
      </w:r>
      <w:r>
        <w:rPr>
          <w:spacing w:val="-1"/>
        </w:rPr>
        <w:t>产过程；</w:t>
      </w:r>
    </w:p>
    <w:p>
      <w:pPr>
        <w:pStyle w:val="BodyText"/>
        <w:ind w:left="5403"/>
        <w:spacing w:before="2" w:line="220" w:lineRule="auto"/>
        <w:rPr/>
      </w:pPr>
      <w:r>
        <w:rPr>
          <w:b/>
          <w:bCs/>
          <w:spacing w:val="-1"/>
        </w:rPr>
        <w:t>第</w:t>
      </w:r>
      <w:r>
        <w:rPr>
          <w:spacing w:val="-71"/>
        </w:rPr>
        <w:t xml:space="preserve"> </w:t>
      </w:r>
      <w:r>
        <w:rPr>
          <w:b/>
          <w:bCs/>
          <w:spacing w:val="-1"/>
        </w:rPr>
        <w:t>3</w:t>
      </w:r>
      <w:r>
        <w:rPr>
          <w:spacing w:val="-78"/>
        </w:rPr>
        <w:t xml:space="preserve"> </w:t>
      </w:r>
      <w:r>
        <w:rPr>
          <w:b/>
          <w:bCs/>
          <w:spacing w:val="-1"/>
        </w:rPr>
        <w:t>节</w:t>
      </w:r>
      <w:r>
        <w:rPr>
          <w:spacing w:val="-1"/>
        </w:rPr>
        <w:t xml:space="preserve"> </w:t>
      </w:r>
      <w:r>
        <w:rPr>
          <w:b/>
          <w:bCs/>
          <w:spacing w:val="-1"/>
        </w:rPr>
        <w:t>跨国公司对投资地经济发展的影响</w:t>
      </w:r>
    </w:p>
    <w:p>
      <w:pPr>
        <w:pStyle w:val="BodyText"/>
        <w:ind w:left="32"/>
        <w:spacing w:before="209" w:line="222" w:lineRule="auto"/>
        <w:rPr/>
      </w:pPr>
      <w:r>
        <w:rPr>
          <w:b/>
          <w:bCs/>
          <w:spacing w:val="-1"/>
        </w:rPr>
        <w:t>1.跨国公司与投资地联系的理论分析</w:t>
      </w:r>
    </w:p>
    <w:p>
      <w:pPr>
        <w:pStyle w:val="BodyText"/>
        <w:ind w:left="14"/>
        <w:spacing w:before="209" w:line="222" w:lineRule="auto"/>
        <w:rPr/>
      </w:pPr>
      <w:r>
        <w:rPr>
          <w:spacing w:val="2"/>
        </w:rPr>
        <w:t>（1）跨国投资企业的关系系统</w:t>
      </w:r>
    </w:p>
    <w:p>
      <w:pPr>
        <w:pStyle w:val="BodyText"/>
        <w:ind w:left="1"/>
        <w:spacing w:before="208" w:line="219" w:lineRule="auto"/>
        <w:rPr/>
      </w:pPr>
      <w:r>
        <w:rPr>
          <w:spacing w:val="5"/>
        </w:rPr>
        <w:t>①生产链系统：跨国投资是跨国公司生产活动的一部分</w:t>
      </w:r>
      <w:r>
        <w:rPr>
          <w:spacing w:val="4"/>
        </w:rPr>
        <w:t>，所建工厂为相关产品生产过程的一个环节；</w:t>
      </w:r>
    </w:p>
    <w:p>
      <w:pPr>
        <w:pStyle w:val="BodyText"/>
        <w:ind w:left="1" w:hanging="1"/>
        <w:spacing w:before="214" w:line="321" w:lineRule="auto"/>
        <w:rPr/>
      </w:pPr>
      <w:r>
        <w:rPr>
          <w:spacing w:val="-1"/>
        </w:rPr>
        <w:t>②所有权关系系统：资金投入状况决定着跨国投资的拥</w:t>
      </w:r>
      <w:r>
        <w:rPr>
          <w:spacing w:val="-2"/>
        </w:rPr>
        <w:t>有关系。空间化社会关系，实际上是权利关系地理、</w:t>
      </w:r>
      <w:r>
        <w:rPr>
          <w:spacing w:val="3"/>
        </w:rPr>
        <w:t>控制与被控制地理、影响与被影响地理；</w:t>
      </w:r>
    </w:p>
    <w:p>
      <w:pPr>
        <w:pStyle w:val="BodyText"/>
        <w:spacing w:before="1" w:line="218" w:lineRule="auto"/>
        <w:rPr/>
      </w:pPr>
      <w:r>
        <w:rPr>
          <w:spacing w:val="4"/>
        </w:rPr>
        <w:t>③组织关系系统：跨国投资建立的机构，是跨国公司组织的一部分。</w:t>
      </w:r>
    </w:p>
    <w:p>
      <w:pPr>
        <w:pStyle w:val="BodyText"/>
        <w:ind w:left="14"/>
        <w:spacing w:before="214" w:line="162" w:lineRule="auto"/>
        <w:rPr>
          <w:rFonts w:ascii="Microsoft YaHei" w:hAnsi="Microsoft YaHei" w:eastAsia="Microsoft YaHei" w:cs="Microsoft YaHei"/>
          <w:sz w:val="59"/>
          <w:szCs w:val="59"/>
        </w:rPr>
      </w:pPr>
      <w:r>
        <w:rPr>
          <w:spacing w:val="5"/>
          <w:position w:val="14"/>
        </w:rPr>
        <w:t>（2）区域等级关系</w:t>
      </w:r>
      <w:r>
        <w:rPr>
          <w:position w:val="14"/>
        </w:rPr>
        <w:t xml:space="preserve">    </w:t>
      </w:r>
      <w:r>
        <w:rPr>
          <w:rFonts w:ascii="Microsoft YaHei" w:hAnsi="Microsoft YaHei" w:eastAsia="Microsoft YaHei" w:cs="Microsoft YaHei"/>
          <w:sz w:val="59"/>
          <w:szCs w:val="59"/>
          <w:color w:val="014B0D"/>
          <w:spacing w:val="5"/>
          <w:position w:val="-4"/>
        </w:rPr>
        <w:t>(经济实力,社会关系,政治地位)</w:t>
      </w:r>
    </w:p>
    <w:p>
      <w:pPr>
        <w:pStyle w:val="BodyText"/>
        <w:ind w:left="10" w:right="141" w:hanging="1"/>
        <w:spacing w:before="2" w:line="319" w:lineRule="auto"/>
        <w:rPr/>
      </w:pPr>
      <w:r>
        <w:rPr>
          <w:spacing w:val="4"/>
        </w:rPr>
        <w:t>一般来说，跨国投资企业所在地区在该国家中的地位，以及该国家在世界</w:t>
      </w:r>
      <w:r>
        <w:rPr>
          <w:spacing w:val="3"/>
        </w:rPr>
        <w:t>经济中的地位，均影响跨国公司</w:t>
      </w:r>
      <w:r>
        <w:rPr>
          <w:spacing w:val="1"/>
        </w:rPr>
        <w:t>与投资地的关系。</w:t>
      </w:r>
    </w:p>
    <w:p>
      <w:pPr>
        <w:pStyle w:val="BodyText"/>
        <w:ind w:left="7"/>
        <w:spacing w:before="2" w:line="220" w:lineRule="auto"/>
        <w:rPr/>
      </w:pPr>
      <w:r>
        <w:rPr>
          <w:b/>
          <w:bCs/>
        </w:rPr>
        <w:t>2.跨国公司对投资地经济发展的影响特点</w:t>
      </w:r>
    </w:p>
    <w:p>
      <w:pPr>
        <w:pStyle w:val="BodyText"/>
        <w:ind w:left="14"/>
        <w:spacing w:before="210" w:line="221" w:lineRule="auto"/>
        <w:rPr/>
      </w:pPr>
      <w:r>
        <w:rPr>
          <w:spacing w:val="4"/>
        </w:rPr>
        <w:t>（1）广泛性：跨国公司对投资地经济发展的影响，涉及众多方</w:t>
      </w:r>
      <w:r>
        <w:rPr>
          <w:spacing w:val="3"/>
        </w:rPr>
        <w:t>面。</w:t>
      </w:r>
    </w:p>
    <w:p>
      <w:pPr>
        <w:pStyle w:val="BodyText"/>
        <w:ind w:left="13" w:right="299"/>
        <w:spacing w:before="210" w:line="321" w:lineRule="auto"/>
        <w:rPr/>
      </w:pPr>
      <w:r>
        <w:rPr>
          <w:spacing w:val="4"/>
        </w:rPr>
        <w:t>（2）层次性：根据与投资企业的关系，投资企业对投资地可能带来直接或间接影响，从而产生影响的层</w:t>
      </w:r>
      <w:r>
        <w:rPr>
          <w:spacing w:val="-7"/>
        </w:rPr>
        <w:t>次性；</w:t>
      </w:r>
    </w:p>
    <w:p>
      <w:pPr>
        <w:pStyle w:val="BodyText"/>
        <w:ind w:left="14"/>
        <w:spacing w:before="1" w:line="220" w:lineRule="auto"/>
        <w:rPr/>
      </w:pPr>
      <w:r>
        <w:rPr>
          <w:spacing w:val="3"/>
        </w:rPr>
        <w:t>（3）区域性：跨国投资常集中于某些区位；</w:t>
      </w:r>
    </w:p>
    <w:p>
      <w:pPr>
        <w:pStyle w:val="BodyText"/>
        <w:ind w:left="14"/>
        <w:spacing w:before="211" w:line="221" w:lineRule="auto"/>
        <w:rPr/>
      </w:pPr>
      <w:r>
        <w:rPr>
          <w:spacing w:val="4"/>
        </w:rPr>
        <w:t>（4）多面性：因跨国公司投资的目的是为了公司的利益，因此对投资地可能带来积极影响或负面影响；</w:t>
      </w:r>
    </w:p>
    <w:p>
      <w:pPr>
        <w:pStyle w:val="BodyText"/>
        <w:ind w:left="14"/>
        <w:spacing w:before="210" w:line="221" w:lineRule="auto"/>
        <w:rPr/>
      </w:pPr>
      <w:r>
        <w:rPr>
          <w:spacing w:val="4"/>
        </w:rPr>
        <w:t>（5）差异性：不同来源地的跨国公司，具有不同的</w:t>
      </w:r>
      <w:r>
        <w:rPr>
          <w:spacing w:val="3"/>
        </w:rPr>
        <w:t>区域格局；</w:t>
      </w:r>
    </w:p>
    <w:p>
      <w:pPr>
        <w:pStyle w:val="BodyText"/>
        <w:ind w:left="14"/>
        <w:spacing w:before="210" w:line="221" w:lineRule="auto"/>
        <w:rPr/>
      </w:pPr>
      <w:r>
        <w:rPr>
          <w:spacing w:val="4"/>
        </w:rPr>
        <w:t>（6）时间性：跨国投资的区域影响程度，随着投资企业建立的时间变长而发生变化；</w:t>
      </w:r>
    </w:p>
    <w:p>
      <w:pPr>
        <w:pStyle w:val="BodyText"/>
        <w:ind w:left="11"/>
        <w:spacing w:before="210" w:line="222" w:lineRule="auto"/>
        <w:rPr/>
      </w:pPr>
      <w:r>
        <w:rPr>
          <w:b/>
          <w:bCs/>
        </w:rPr>
        <w:t>3.跨国公司与投资地的相互作用关系</w:t>
      </w:r>
    </w:p>
    <w:p>
      <w:pPr>
        <w:pStyle w:val="BodyText"/>
        <w:ind w:left="14"/>
        <w:spacing w:before="209" w:line="221" w:lineRule="auto"/>
        <w:rPr/>
      </w:pPr>
      <w:r>
        <w:rPr>
          <w:spacing w:val="3"/>
        </w:rPr>
        <w:t>（1）跨国公司与投资地的关系特点</w:t>
      </w:r>
    </w:p>
    <w:p>
      <w:pPr>
        <w:pStyle w:val="BodyText"/>
        <w:ind w:left="1"/>
        <w:spacing w:before="210" w:line="219" w:lineRule="auto"/>
        <w:rPr/>
      </w:pPr>
      <w:r>
        <w:rPr>
          <w:spacing w:val="3"/>
        </w:rPr>
        <w:t>①互补性；②竞争性；③变化性；</w:t>
      </w:r>
    </w:p>
    <w:p>
      <w:pPr>
        <w:pStyle w:val="BodyText"/>
        <w:ind w:left="14"/>
        <w:spacing w:before="215" w:line="221" w:lineRule="auto"/>
        <w:rPr/>
      </w:pPr>
      <w:r>
        <w:rPr>
          <w:spacing w:val="3"/>
        </w:rPr>
        <w:t>（2）影响跨国公司与投资地关系的主要因素</w:t>
      </w:r>
    </w:p>
    <w:p>
      <w:pPr>
        <w:pStyle w:val="BodyText"/>
        <w:ind w:left="1"/>
        <w:spacing w:before="210" w:line="219" w:lineRule="auto"/>
        <w:rPr/>
      </w:pPr>
      <w:r>
        <w:rPr>
          <w:spacing w:val="4"/>
        </w:rPr>
        <w:t>①社会政治背景：跨国公司与投资地关系隐含着国家间的关系；</w:t>
      </w:r>
    </w:p>
    <w:p>
      <w:pPr>
        <w:pStyle w:val="BodyText"/>
        <w:spacing w:before="215" w:line="219" w:lineRule="auto"/>
        <w:rPr/>
      </w:pPr>
      <w:r>
        <w:rPr>
          <w:spacing w:val="4"/>
        </w:rPr>
        <w:t>②结构状况：投资地经济和技术结构影响跨国投资企业与当地经济的联系；</w:t>
      </w:r>
    </w:p>
    <w:p>
      <w:pPr>
        <w:pStyle w:val="BodyText"/>
        <w:spacing w:before="215" w:line="219" w:lineRule="auto"/>
        <w:rPr/>
      </w:pPr>
      <w:r>
        <w:rPr>
          <w:spacing w:val="5"/>
        </w:rPr>
        <w:t>③相对地位：跨国公司与投资区域的经济实力、社</w:t>
      </w:r>
      <w:r>
        <w:rPr>
          <w:spacing w:val="4"/>
        </w:rPr>
        <w:t>会影响等，是决定两者关系的重要因素；</w:t>
      </w:r>
    </w:p>
    <w:p>
      <w:pPr>
        <w:spacing w:line="219" w:lineRule="auto"/>
        <w:sectPr>
          <w:footerReference w:type="default" r:id="rId62"/>
          <w:pgSz w:w="22399" w:h="31680"/>
          <w:pgMar w:top="400" w:right="1993" w:bottom="1377" w:left="2143"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7195"/>
        <w:spacing w:before="127" w:line="220" w:lineRule="auto"/>
        <w:rPr/>
      </w:pPr>
      <w:r>
        <w:rPr>
          <w:b/>
          <w:bCs/>
          <w:spacing w:val="-5"/>
        </w:rPr>
        <w:t>第六章</w:t>
      </w:r>
      <w:r>
        <w:rPr>
          <w:spacing w:val="48"/>
        </w:rPr>
        <w:t xml:space="preserve"> </w:t>
      </w:r>
      <w:r>
        <w:rPr>
          <w:b/>
          <w:bCs/>
          <w:spacing w:val="-5"/>
        </w:rPr>
        <w:t>区域经济发展</w:t>
      </w:r>
    </w:p>
    <w:p>
      <w:pPr>
        <w:pStyle w:val="BodyText"/>
        <w:ind w:left="7096"/>
        <w:spacing w:before="211" w:line="221" w:lineRule="auto"/>
        <w:rPr/>
      </w:pPr>
      <w:r>
        <w:rPr>
          <w:b/>
          <w:bCs/>
          <w:spacing w:val="-13"/>
        </w:rPr>
        <w:t>第</w:t>
      </w:r>
      <w:r>
        <w:rPr>
          <w:spacing w:val="-45"/>
        </w:rPr>
        <w:t xml:space="preserve"> </w:t>
      </w:r>
      <w:r>
        <w:rPr>
          <w:b/>
          <w:bCs/>
          <w:spacing w:val="-13"/>
        </w:rPr>
        <w:t>1</w:t>
      </w:r>
      <w:r>
        <w:rPr>
          <w:spacing w:val="-78"/>
        </w:rPr>
        <w:t xml:space="preserve"> </w:t>
      </w:r>
      <w:r>
        <w:rPr>
          <w:b/>
          <w:bCs/>
          <w:spacing w:val="-13"/>
        </w:rPr>
        <w:t>节</w:t>
      </w:r>
      <w:r>
        <w:rPr>
          <w:spacing w:val="25"/>
        </w:rPr>
        <w:t xml:space="preserve">  </w:t>
      </w:r>
      <w:r>
        <w:rPr>
          <w:b/>
          <w:bCs/>
          <w:spacing w:val="-13"/>
        </w:rPr>
        <w:t>区域经济增长</w:t>
      </w:r>
    </w:p>
    <w:p>
      <w:pPr>
        <w:pStyle w:val="BodyText"/>
        <w:ind w:left="15"/>
        <w:spacing w:before="210" w:line="221" w:lineRule="auto"/>
        <w:rPr/>
      </w:pPr>
      <w:r>
        <w:rPr>
          <w:b/>
          <w:bCs/>
          <w:spacing w:val="-5"/>
        </w:rPr>
        <w:t>0.概念</w:t>
      </w:r>
    </w:p>
    <w:p>
      <w:pPr>
        <w:pStyle w:val="BodyText"/>
        <w:ind w:left="20" w:firstLine="3"/>
        <w:spacing w:before="209" w:line="321" w:lineRule="auto"/>
        <w:rPr/>
      </w:pPr>
      <w:r>
        <w:rPr>
          <w:spacing w:val="8"/>
        </w:rPr>
        <w:t>（1）区域的概念：即地域空间的一部分被赋予特定的资源、环境与人口特征，使得</w:t>
      </w:r>
      <w:r>
        <w:rPr>
          <w:spacing w:val="7"/>
        </w:rPr>
        <w:t>一个空间范围在地理</w:t>
      </w:r>
      <w:r>
        <w:rPr>
          <w:spacing w:val="3"/>
        </w:rPr>
        <w:t>学性质上区别于另一个空间范围，分别都成为区域。</w:t>
      </w:r>
    </w:p>
    <w:p>
      <w:pPr>
        <w:pStyle w:val="BodyText"/>
        <w:ind w:left="23"/>
        <w:spacing w:line="220" w:lineRule="auto"/>
        <w:rPr/>
      </w:pPr>
      <w:r>
        <w:rPr>
          <w:spacing w:val="4"/>
        </w:rPr>
        <w:t>（2）区域内涵：经济活动来已存在的依托，具有系统性的</w:t>
      </w:r>
      <w:r>
        <w:rPr>
          <w:spacing w:val="3"/>
        </w:rPr>
        <w:t>特点</w:t>
      </w:r>
    </w:p>
    <w:p>
      <w:pPr>
        <w:pStyle w:val="BodyText"/>
        <w:ind w:left="23"/>
        <w:spacing w:before="212" w:line="220" w:lineRule="auto"/>
        <w:rPr/>
      </w:pPr>
      <w:r>
        <w:rPr>
          <w:spacing w:val="4"/>
        </w:rPr>
        <w:t>（3）区域经济增长概念：区域生产的商品和提供的劳务总量的不断增</w:t>
      </w:r>
      <w:r>
        <w:rPr>
          <w:spacing w:val="3"/>
        </w:rPr>
        <w:t>长。</w:t>
      </w:r>
    </w:p>
    <w:p>
      <w:pPr>
        <w:pStyle w:val="BodyText"/>
        <w:ind w:left="41"/>
        <w:spacing w:before="212" w:line="221" w:lineRule="auto"/>
        <w:rPr/>
      </w:pPr>
      <w:r>
        <w:rPr>
          <w:b/>
          <w:bCs/>
          <w:spacing w:val="-3"/>
        </w:rPr>
        <w:t>1.区域经济增长因素</w:t>
      </w:r>
    </w:p>
    <w:p>
      <w:pPr>
        <w:pStyle w:val="BodyText"/>
        <w:ind w:left="23"/>
        <w:spacing w:before="211" w:line="220" w:lineRule="auto"/>
        <w:rPr/>
      </w:pPr>
      <w:r>
        <w:rPr>
          <w:spacing w:val="2"/>
        </w:rPr>
        <w:t>（1）资源禀赋——基本条件</w:t>
      </w:r>
    </w:p>
    <w:p>
      <w:pPr>
        <w:pStyle w:val="BodyText"/>
        <w:ind w:left="10" w:right="4"/>
        <w:spacing w:before="211" w:line="321" w:lineRule="auto"/>
        <w:rPr/>
      </w:pPr>
      <w:r>
        <w:rPr>
          <w:spacing w:val="4"/>
        </w:rPr>
        <w:t>①自然资源：各种矿产资源、土地资源、生物资源、水资源、气候资源、风景资</w:t>
      </w:r>
      <w:r>
        <w:rPr>
          <w:spacing w:val="3"/>
        </w:rPr>
        <w:t>源等。影响经济活动的规</w:t>
      </w:r>
      <w:r>
        <w:rPr>
          <w:spacing w:val="2"/>
        </w:rPr>
        <w:t>模、潜力和可能性。</w:t>
      </w:r>
    </w:p>
    <w:p>
      <w:pPr>
        <w:pStyle w:val="BodyText"/>
        <w:ind w:left="9"/>
        <w:spacing w:before="1" w:line="218" w:lineRule="auto"/>
        <w:rPr/>
      </w:pPr>
      <w:r>
        <w:rPr>
          <w:spacing w:val="5"/>
        </w:rPr>
        <w:t>②经济社会资源：劳动力、人口、资金、技术和社会环境</w:t>
      </w:r>
      <w:r>
        <w:rPr>
          <w:spacing w:val="4"/>
        </w:rPr>
        <w:t>。是影响关键性、重要性和最活跃性的因素。</w:t>
      </w:r>
    </w:p>
    <w:p>
      <w:pPr>
        <w:pStyle w:val="BodyText"/>
        <w:ind w:left="23"/>
        <w:spacing w:before="215" w:line="221" w:lineRule="auto"/>
        <w:rPr/>
      </w:pPr>
      <w:r>
        <w:rPr>
          <w:spacing w:val="1"/>
        </w:rPr>
        <w:t>（2）资源配置能力</w:t>
      </w:r>
    </w:p>
    <w:p>
      <w:pPr>
        <w:pStyle w:val="BodyText"/>
        <w:ind w:left="10"/>
        <w:spacing w:before="210" w:line="219" w:lineRule="auto"/>
        <w:rPr/>
      </w:pPr>
      <w:r>
        <w:rPr>
          <w:spacing w:val="5"/>
        </w:rPr>
        <w:t>①经济体制：决定了制约经济运行的基本机</w:t>
      </w:r>
      <w:r>
        <w:rPr>
          <w:spacing w:val="4"/>
        </w:rPr>
        <w:t>制，进而影响到区域资源配置的基本方式和效率。</w:t>
      </w:r>
    </w:p>
    <w:p>
      <w:pPr>
        <w:pStyle w:val="BodyText"/>
        <w:ind w:left="9"/>
        <w:spacing w:before="215" w:line="219" w:lineRule="auto"/>
        <w:rPr/>
      </w:pPr>
      <w:r>
        <w:rPr>
          <w:spacing w:val="5"/>
        </w:rPr>
        <w:t>②政府的经济管理能力：政府代表着区域的整体利益，政府的管理</w:t>
      </w:r>
      <w:r>
        <w:rPr>
          <w:spacing w:val="4"/>
        </w:rPr>
        <w:t>能力直接影响区域资源的配置效率。</w:t>
      </w:r>
    </w:p>
    <w:p>
      <w:pPr>
        <w:pStyle w:val="BodyText"/>
        <w:ind w:left="15" w:right="4" w:hanging="6"/>
        <w:spacing w:before="213" w:line="321" w:lineRule="auto"/>
        <w:rPr/>
      </w:pPr>
      <w:r>
        <w:rPr>
          <w:spacing w:val="4"/>
        </w:rPr>
        <w:t>③企业的组织水平：企业是区域经济的基本活动单位，企业的制度创新、技术水平、</w:t>
      </w:r>
      <w:r>
        <w:rPr>
          <w:spacing w:val="3"/>
        </w:rPr>
        <w:t>规模结构、数量结构</w:t>
      </w:r>
      <w:r>
        <w:rPr>
          <w:spacing w:val="4"/>
        </w:rPr>
        <w:t>等决定了企业本身的发展状况，进而决定了区域经济发展的竞争力。</w:t>
      </w:r>
    </w:p>
    <w:p>
      <w:pPr>
        <w:pStyle w:val="BodyText"/>
        <w:ind w:left="44" w:hanging="35"/>
        <w:spacing w:before="3" w:line="320" w:lineRule="auto"/>
        <w:rPr/>
      </w:pPr>
      <w:r>
        <w:rPr>
          <w:spacing w:val="4"/>
        </w:rPr>
        <w:t>④经济结构：主要包括产业结构和空间结构，决定了区域资源配置的基本模式，并决定区域资</w:t>
      </w:r>
      <w:r>
        <w:rPr>
          <w:spacing w:val="3"/>
        </w:rPr>
        <w:t>源配置效率</w:t>
      </w:r>
      <w:r>
        <w:rPr>
          <w:spacing w:val="-9"/>
        </w:rPr>
        <w:t>的高低。</w:t>
      </w:r>
    </w:p>
    <w:p>
      <w:pPr>
        <w:pStyle w:val="BodyText"/>
        <w:ind w:left="40" w:right="12429" w:hanging="17"/>
        <w:spacing w:before="2" w:line="320" w:lineRule="auto"/>
        <w:rPr/>
      </w:pPr>
      <w:r>
        <w:rPr>
          <w:spacing w:val="1"/>
        </w:rPr>
        <w:t>（3）区位条件（地理位置分析）</w:t>
      </w:r>
      <w:r>
        <w:rPr/>
        <w:t>区位条件对经济增长的影响：</w:t>
      </w:r>
    </w:p>
    <w:p>
      <w:pPr>
        <w:pStyle w:val="BodyText"/>
        <w:ind w:left="13" w:hanging="3"/>
        <w:spacing w:before="3" w:line="320" w:lineRule="auto"/>
        <w:rPr/>
      </w:pPr>
      <w:r>
        <w:rPr>
          <w:spacing w:val="4"/>
        </w:rPr>
        <w:t>①区位条件决定了一个区域与其它区域的空间关系，这种空间关系通过它们之间的距离成</w:t>
      </w:r>
      <w:r>
        <w:rPr>
          <w:spacing w:val="3"/>
        </w:rPr>
        <w:t>本而对其经济增</w:t>
      </w:r>
      <w:r>
        <w:rPr>
          <w:spacing w:val="1"/>
        </w:rPr>
        <w:t>长产生作用。</w:t>
      </w:r>
    </w:p>
    <w:p>
      <w:pPr>
        <w:pStyle w:val="BodyText"/>
        <w:ind w:left="9"/>
        <w:spacing w:before="1" w:line="218" w:lineRule="auto"/>
        <w:rPr/>
      </w:pPr>
      <w:r>
        <w:rPr>
          <w:spacing w:val="4"/>
        </w:rPr>
        <w:t>②区位条件大体上决定区域所处的大的自然环境。</w:t>
      </w:r>
    </w:p>
    <w:p>
      <w:pPr>
        <w:pStyle w:val="BodyText"/>
        <w:ind w:left="9"/>
        <w:spacing w:before="215" w:line="219" w:lineRule="auto"/>
        <w:rPr/>
      </w:pPr>
      <w:r>
        <w:rPr>
          <w:spacing w:val="4"/>
        </w:rPr>
        <w:t>③区位条件也左右着一个区域在全国经济发展大格局中所处的位置。</w:t>
      </w:r>
    </w:p>
    <w:p>
      <w:pPr>
        <w:pStyle w:val="BodyText"/>
        <w:ind w:left="23"/>
        <w:spacing w:before="215" w:line="221" w:lineRule="auto"/>
        <w:rPr/>
      </w:pPr>
      <w:r>
        <w:rPr>
          <w:spacing w:val="1"/>
        </w:rPr>
        <w:t>（4）外部环境</w:t>
      </w:r>
    </w:p>
    <w:p>
      <w:pPr>
        <w:pStyle w:val="BodyText"/>
        <w:ind w:left="10"/>
        <w:spacing w:before="210" w:line="219" w:lineRule="auto"/>
        <w:rPr/>
      </w:pPr>
      <w:r>
        <w:rPr>
          <w:spacing w:val="4"/>
        </w:rPr>
        <w:t>①全国经济发展格局从宏观角度影响一个区域经济增长的基本走势。</w:t>
      </w:r>
    </w:p>
    <w:p>
      <w:pPr>
        <w:pStyle w:val="BodyText"/>
        <w:ind w:left="10" w:hanging="1"/>
        <w:spacing w:before="213" w:line="321" w:lineRule="auto"/>
        <w:rPr/>
      </w:pPr>
      <w:r>
        <w:rPr>
          <w:spacing w:val="4"/>
        </w:rPr>
        <w:t>②区际经济关系对区域经济增长的影响集中在两个方面，一是在较大程度上决定了一个区域在</w:t>
      </w:r>
      <w:r>
        <w:rPr>
          <w:spacing w:val="3"/>
        </w:rPr>
        <w:t>与其它区域</w:t>
      </w:r>
      <w:r>
        <w:rPr>
          <w:spacing w:val="4"/>
        </w:rPr>
        <w:t>的经济交往中能否获得更多的发展机遇，二是影响一个区域能否通过与其它区域</w:t>
      </w:r>
      <w:r>
        <w:rPr>
          <w:spacing w:val="3"/>
        </w:rPr>
        <w:t>的分工与合作来更好地发</w:t>
      </w:r>
      <w:r>
        <w:rPr>
          <w:spacing w:val="3"/>
        </w:rPr>
        <w:t>挥自己的优势，弥补自身的不足。</w:t>
      </w:r>
    </w:p>
    <w:p>
      <w:pPr>
        <w:pStyle w:val="BodyText"/>
        <w:ind w:left="9"/>
        <w:spacing w:before="1" w:line="218" w:lineRule="auto"/>
        <w:rPr/>
      </w:pPr>
      <w:r>
        <w:rPr>
          <w:spacing w:val="4"/>
        </w:rPr>
        <w:t>③国际经济背景对不同区域的经济增长产生的影响有所不同。</w:t>
      </w:r>
    </w:p>
    <w:p>
      <w:pPr>
        <w:pStyle w:val="BodyText"/>
        <w:ind w:left="16"/>
        <w:spacing w:before="216" w:line="220" w:lineRule="auto"/>
        <w:rPr/>
      </w:pPr>
      <w:r>
        <w:rPr>
          <w:b/>
          <w:bCs/>
          <w:spacing w:val="-1"/>
        </w:rPr>
        <w:t>2.区域经济增长机制</w:t>
      </w:r>
    </w:p>
    <w:p>
      <w:pPr>
        <w:pStyle w:val="BodyText"/>
        <w:ind w:left="23"/>
        <w:spacing w:before="211" w:line="222" w:lineRule="auto"/>
        <w:rPr/>
      </w:pPr>
      <w:r>
        <w:rPr>
          <w:spacing w:val="2"/>
        </w:rPr>
        <w:t>（1）区域经济增长极理论</w:t>
      </w:r>
    </w:p>
    <w:p>
      <w:pPr>
        <w:pStyle w:val="BodyText"/>
        <w:ind w:left="10"/>
        <w:spacing w:before="209" w:line="219" w:lineRule="auto"/>
        <w:rPr/>
      </w:pPr>
      <w:r>
        <w:rPr>
          <w:spacing w:val="4"/>
        </w:rPr>
        <w:t>①增长极就是具有空间聚集特点的推动性经济单位的集合体。</w:t>
      </w:r>
    </w:p>
    <w:p>
      <w:pPr>
        <w:pStyle w:val="BodyText"/>
        <w:ind w:left="9"/>
        <w:spacing w:before="214" w:line="219" w:lineRule="auto"/>
        <w:rPr/>
      </w:pPr>
      <w:r>
        <w:rPr>
          <w:spacing w:val="5"/>
        </w:rPr>
        <w:t>②经济的增长率先发生在增长极上，然后通过各种方式向</w:t>
      </w:r>
      <w:r>
        <w:rPr>
          <w:spacing w:val="4"/>
        </w:rPr>
        <w:t>外扩散，对整个经济发展产生影响。</w:t>
      </w:r>
    </w:p>
    <w:p>
      <w:pPr>
        <w:pStyle w:val="BodyText"/>
        <w:ind w:left="15" w:hanging="6"/>
        <w:spacing w:before="214" w:line="321" w:lineRule="auto"/>
        <w:rPr/>
      </w:pPr>
      <w:r>
        <w:rPr>
          <w:spacing w:val="13"/>
        </w:rPr>
        <w:t>③区域经济中的增长极是指具有推动性的主导产业和创新行业及其</w:t>
      </w:r>
      <w:r>
        <w:rPr>
          <w:spacing w:val="12"/>
        </w:rPr>
        <w:t>关联产业在地理空间上集聚而形成的</w:t>
      </w:r>
      <w:r>
        <w:rPr>
          <w:spacing w:val="-1"/>
        </w:rPr>
        <w:t>经济中心。</w:t>
      </w:r>
    </w:p>
    <w:p>
      <w:pPr>
        <w:pStyle w:val="BodyText"/>
        <w:ind w:left="9"/>
        <w:spacing w:before="1" w:line="218" w:lineRule="auto"/>
        <w:rPr/>
      </w:pPr>
      <w:r>
        <w:rPr>
          <w:spacing w:val="3"/>
        </w:rPr>
        <w:t>④增长极具有如下几个</w:t>
      </w:r>
      <w:r>
        <w:rPr>
          <w:b/>
          <w:bCs/>
          <w:spacing w:val="3"/>
        </w:rPr>
        <w:t>特点</w:t>
      </w:r>
      <w:r>
        <w:rPr>
          <w:spacing w:val="3"/>
        </w:rPr>
        <w:t>：</w:t>
      </w:r>
    </w:p>
    <w:p>
      <w:pPr>
        <w:pStyle w:val="BodyText"/>
        <w:spacing w:before="215" w:line="221" w:lineRule="auto"/>
        <w:rPr/>
      </w:pPr>
      <w:r>
        <w:rPr>
          <w:spacing w:val="5"/>
        </w:rPr>
        <w:t>A.在产业发展方面，增长极通过与周围地区的经济技术联系而成为</w:t>
      </w:r>
      <w:r>
        <w:rPr>
          <w:spacing w:val="4"/>
        </w:rPr>
        <w:t>区域产业发展的组织核心；</w:t>
      </w:r>
    </w:p>
    <w:p>
      <w:pPr>
        <w:pStyle w:val="BodyText"/>
        <w:ind w:left="3"/>
        <w:spacing w:before="211" w:line="220" w:lineRule="auto"/>
        <w:rPr/>
      </w:pPr>
      <w:r>
        <w:rPr>
          <w:spacing w:val="5"/>
        </w:rPr>
        <w:t>B.在空间上，增长极通过与周围地区的空间关系而成为支配</w:t>
      </w:r>
      <w:r>
        <w:rPr>
          <w:spacing w:val="4"/>
        </w:rPr>
        <w:t>经济活动空间分布与组合的重心；</w:t>
      </w:r>
    </w:p>
    <w:p>
      <w:pPr>
        <w:pStyle w:val="BodyText"/>
        <w:ind w:left="9"/>
        <w:spacing w:before="212" w:line="221" w:lineRule="auto"/>
        <w:rPr/>
      </w:pPr>
      <w:r>
        <w:rPr>
          <w:spacing w:val="4"/>
        </w:rPr>
        <w:t>C.在物质形态上，增长极就是区域中的中心城市。</w:t>
      </w:r>
    </w:p>
    <w:p>
      <w:pPr>
        <w:pStyle w:val="BodyText"/>
        <w:ind w:left="13"/>
        <w:spacing w:before="211" w:line="221" w:lineRule="auto"/>
        <w:rPr/>
      </w:pPr>
      <w:r>
        <w:rPr>
          <w:spacing w:val="3"/>
        </w:rPr>
        <w:t>增长极也有规模等级之分。</w:t>
      </w:r>
    </w:p>
    <w:p>
      <w:pPr>
        <w:pStyle w:val="BodyText"/>
        <w:ind w:left="9"/>
        <w:spacing w:before="210" w:line="219" w:lineRule="auto"/>
        <w:rPr/>
      </w:pPr>
      <w:r>
        <w:rPr>
          <w:spacing w:val="5"/>
        </w:rPr>
        <w:t>⑤增长极通过支配效应、乘数效应、极化与扩</w:t>
      </w:r>
      <w:r>
        <w:rPr>
          <w:spacing w:val="4"/>
        </w:rPr>
        <w:t>散效应而对区域经济活动产生组织作用。</w:t>
      </w:r>
    </w:p>
    <w:p>
      <w:pPr>
        <w:spacing w:line="219" w:lineRule="auto"/>
        <w:sectPr>
          <w:footerReference w:type="default" r:id="rId63"/>
          <w:pgSz w:w="22399" w:h="31680"/>
          <w:pgMar w:top="400" w:right="2134" w:bottom="1377" w:left="2134" w:header="0" w:footer="1074" w:gutter="0"/>
        </w:sectPr>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12" w:right="145" w:hanging="13"/>
        <w:spacing w:before="127" w:line="321" w:lineRule="auto"/>
        <w:rPr/>
      </w:pPr>
      <w:r>
        <w:rPr>
          <w:spacing w:val="4"/>
        </w:rPr>
        <w:t>A.支配效应：增长极具有技术、经济方面的先进性，对周围地区的经济活动产生支配作用。周围</w:t>
      </w:r>
      <w:r>
        <w:rPr>
          <w:spacing w:val="3"/>
        </w:rPr>
        <w:t>地区的经</w:t>
      </w:r>
      <w:r>
        <w:rPr>
          <w:spacing w:val="3"/>
        </w:rPr>
        <w:t>济活动是以增长极的变化而发生相应的变动。</w:t>
      </w:r>
    </w:p>
    <w:p>
      <w:pPr>
        <w:pStyle w:val="BodyText"/>
        <w:ind w:left="13" w:right="141" w:hanging="10"/>
        <w:spacing w:before="2" w:line="320" w:lineRule="auto"/>
        <w:rPr/>
      </w:pPr>
      <w:r>
        <w:rPr>
          <w:spacing w:val="4"/>
        </w:rPr>
        <w:t>B.乘数效应：增长极的发展对周围地区的经济发展产生示范、组织和带动作用，从而加强与周围地</w:t>
      </w:r>
      <w:r>
        <w:rPr>
          <w:spacing w:val="3"/>
        </w:rPr>
        <w:t>区的经</w:t>
      </w:r>
      <w:r>
        <w:rPr>
          <w:spacing w:val="4"/>
        </w:rPr>
        <w:t>济联系。增长极对周围地区经济发展的作用会不断地得到强化和放大，影响范围和程度随之增大。</w:t>
      </w:r>
    </w:p>
    <w:p>
      <w:pPr>
        <w:pStyle w:val="BodyText"/>
        <w:ind w:left="9"/>
        <w:spacing w:before="1" w:line="220" w:lineRule="auto"/>
        <w:rPr/>
      </w:pPr>
      <w:r>
        <w:rPr>
          <w:spacing w:val="2"/>
        </w:rPr>
        <w:t>C.极化与扩散效应。</w:t>
      </w:r>
    </w:p>
    <w:p>
      <w:pPr>
        <w:pStyle w:val="BodyText"/>
        <w:ind w:left="13" w:right="141"/>
        <w:spacing w:before="209" w:line="321" w:lineRule="auto"/>
        <w:rPr/>
      </w:pPr>
      <w:r>
        <w:rPr>
          <w:spacing w:val="4"/>
        </w:rPr>
        <w:t>a.极化效应是指增长极的推动性产业吸引和拉动周围地区的要素和经济活</w:t>
      </w:r>
      <w:r>
        <w:rPr>
          <w:spacing w:val="3"/>
        </w:rPr>
        <w:t>动不断趋向增长极，从而加快增</w:t>
      </w:r>
      <w:r>
        <w:rPr>
          <w:spacing w:val="2"/>
        </w:rPr>
        <w:t>长极自身的成长。</w:t>
      </w:r>
    </w:p>
    <w:p>
      <w:pPr>
        <w:pStyle w:val="BodyText"/>
        <w:ind w:left="5"/>
        <w:spacing w:before="1" w:line="220" w:lineRule="auto"/>
        <w:rPr/>
      </w:pPr>
      <w:r>
        <w:rPr>
          <w:spacing w:val="5"/>
        </w:rPr>
        <w:t>b.扩散效应是指增长极向周围地区进行要素和经济活动</w:t>
      </w:r>
      <w:r>
        <w:rPr>
          <w:spacing w:val="4"/>
        </w:rPr>
        <w:t>输出，从而刺激和推动周围地区的经济发展。</w:t>
      </w:r>
    </w:p>
    <w:p>
      <w:pPr>
        <w:pStyle w:val="BodyText"/>
        <w:ind w:left="45" w:right="145" w:hanging="41"/>
        <w:spacing w:before="209" w:line="321" w:lineRule="auto"/>
        <w:rPr/>
      </w:pPr>
      <w:r>
        <w:rPr>
          <w:spacing w:val="4"/>
        </w:rPr>
        <w:t>D.溢出效应：增长极的极化效应和扩散效应的综</w:t>
      </w:r>
      <w:r>
        <w:rPr>
          <w:spacing w:val="3"/>
        </w:rPr>
        <w:t>合影响称为</w:t>
      </w:r>
      <w:r>
        <w:rPr>
          <w:b/>
          <w:bCs/>
          <w:spacing w:val="3"/>
        </w:rPr>
        <w:t>溢出效应</w:t>
      </w:r>
      <w:r>
        <w:rPr>
          <w:spacing w:val="3"/>
        </w:rPr>
        <w:t>。如果极化效应大于扩散效应，则溢</w:t>
      </w:r>
      <w:r>
        <w:rPr>
          <w:spacing w:val="4"/>
        </w:rPr>
        <w:t>出效应为负值，结果有利于增长极的发展。反之</w:t>
      </w:r>
      <w:r>
        <w:rPr>
          <w:spacing w:val="3"/>
        </w:rPr>
        <w:t>，则结果对周围地区的经济发展有利。</w:t>
      </w:r>
    </w:p>
    <w:p>
      <w:pPr>
        <w:pStyle w:val="BodyText"/>
        <w:ind w:left="21" w:hanging="12"/>
        <w:spacing w:before="3" w:line="320" w:lineRule="auto"/>
        <w:rPr/>
      </w:pPr>
      <w:r>
        <w:rPr>
          <w:spacing w:val="-1"/>
        </w:rPr>
        <w:t>⑥从增长极的上述三个方面的作用，可知一方面，区域</w:t>
      </w:r>
      <w:r>
        <w:rPr>
          <w:spacing w:val="-2"/>
        </w:rPr>
        <w:t>中的各种产业将以增长极为核心建立区域产业结构。</w:t>
      </w:r>
      <w:r>
        <w:rPr>
          <w:spacing w:val="4"/>
        </w:rPr>
        <w:t>另一方面，增长极的形成，必然改变区域的原始空间平衡状态，使区域空间出现不平衡。</w:t>
      </w:r>
    </w:p>
    <w:p>
      <w:pPr>
        <w:pStyle w:val="BodyText"/>
        <w:ind w:left="23"/>
        <w:spacing w:before="1" w:line="163" w:lineRule="auto"/>
        <w:rPr>
          <w:rFonts w:ascii="Microsoft YaHei" w:hAnsi="Microsoft YaHei" w:eastAsia="Microsoft YaHei" w:cs="Microsoft YaHei"/>
          <w:sz w:val="58"/>
          <w:szCs w:val="58"/>
        </w:rPr>
      </w:pPr>
      <w:r>
        <w:rPr>
          <w:spacing w:val="4"/>
          <w:position w:val="10"/>
        </w:rPr>
        <w:t>（2）循环积累因果原理    </w:t>
      </w:r>
      <w:r>
        <w:rPr>
          <w:rFonts w:ascii="Microsoft YaHei" w:hAnsi="Microsoft YaHei" w:eastAsia="Microsoft YaHei" w:cs="Microsoft YaHei"/>
          <w:sz w:val="58"/>
          <w:szCs w:val="58"/>
          <w:color w:val="004B0E"/>
          <w:spacing w:val="4"/>
        </w:rPr>
        <w:t>马太效应:贫图恶性循环论</w:t>
      </w:r>
    </w:p>
    <w:p>
      <w:pPr>
        <w:pStyle w:val="BodyText"/>
        <w:ind w:left="15" w:right="145"/>
        <w:spacing w:before="3" w:line="320" w:lineRule="auto"/>
        <w:rPr/>
      </w:pPr>
      <w:r>
        <w:rPr>
          <w:b/>
          <w:bCs/>
          <w:spacing w:val="3"/>
        </w:rPr>
        <w:t>论点：</w:t>
      </w:r>
      <w:r>
        <w:rPr>
          <w:spacing w:val="3"/>
        </w:rPr>
        <w:t>把社会经济制度看成是一个不断演进的过程，认为导致这种演进的技术、社会、经济、政治、文化</w:t>
      </w:r>
      <w:r>
        <w:rPr>
          <w:spacing w:val="4"/>
        </w:rPr>
        <w:t>等方面的因素是相互联系、相互影响和互为因果的，他们以具有累积效果的循环方式运动。</w:t>
      </w:r>
    </w:p>
    <w:p>
      <w:pPr>
        <w:pStyle w:val="BodyText"/>
        <w:ind w:left="23"/>
        <w:spacing w:before="2" w:line="220" w:lineRule="auto"/>
        <w:rPr/>
      </w:pPr>
      <w:r>
        <w:rPr>
          <w:spacing w:val="2"/>
        </w:rPr>
        <w:t>（3）乘数作用和加速原理</w:t>
      </w:r>
    </w:p>
    <w:p>
      <w:pPr>
        <w:pStyle w:val="BodyText"/>
        <w:ind w:left="11" w:right="145" w:hanging="1"/>
        <w:spacing w:before="209" w:line="321" w:lineRule="auto"/>
        <w:rPr/>
      </w:pPr>
      <w:r>
        <w:rPr>
          <w:spacing w:val="4"/>
        </w:rPr>
        <w:t>①乘数原理：乘数原理指出经济增长中投资对收入有扩大作用，总投资量的增加</w:t>
      </w:r>
      <w:r>
        <w:rPr>
          <w:spacing w:val="3"/>
        </w:rPr>
        <w:t>可以带来若干倍于投资增</w:t>
      </w:r>
      <w:r>
        <w:rPr>
          <w:spacing w:val="2"/>
        </w:rPr>
        <w:t>量的总收入的增加。</w:t>
      </w:r>
    </w:p>
    <w:p>
      <w:pPr>
        <w:pStyle w:val="BodyText"/>
        <w:ind w:left="13" w:right="145" w:hanging="4"/>
        <w:spacing w:before="2" w:line="320" w:lineRule="auto"/>
        <w:rPr/>
      </w:pPr>
      <w:r>
        <w:rPr>
          <w:spacing w:val="4"/>
        </w:rPr>
        <w:t>②加速原理：加速原理认为投资是消费量或收入变动率的函数，消费量或收入变动率</w:t>
      </w:r>
      <w:r>
        <w:rPr>
          <w:spacing w:val="3"/>
        </w:rPr>
        <w:t>增长，投资将加速增</w:t>
      </w:r>
      <w:r>
        <w:rPr>
          <w:spacing w:val="4"/>
        </w:rPr>
        <w:t>长，反之，投资将加速减少。投资变动的幅度大于消费量或收入的变动率。</w:t>
      </w:r>
    </w:p>
    <w:p>
      <w:pPr>
        <w:pStyle w:val="BodyText"/>
        <w:ind w:left="43" w:right="145" w:hanging="33"/>
        <w:spacing w:before="3" w:line="320" w:lineRule="auto"/>
        <w:rPr/>
      </w:pPr>
      <w:r>
        <w:rPr>
          <w:spacing w:val="4"/>
        </w:rPr>
        <w:t>在经济增长过程中，乘数作用和加速作用是同时存在的，并且相互发生作用，即</w:t>
      </w:r>
      <w:r>
        <w:rPr>
          <w:spacing w:val="3"/>
        </w:rPr>
        <w:t>投资的变动引起国民收入</w:t>
      </w:r>
      <w:r>
        <w:rPr>
          <w:spacing w:val="3"/>
        </w:rPr>
        <w:t>的成倍变动，国民收入的变动又会反过来影响投资的加速变动。</w:t>
      </w:r>
    </w:p>
    <w:p>
      <w:pPr>
        <w:pStyle w:val="BodyText"/>
        <w:ind w:left="6103"/>
        <w:spacing w:before="1" w:line="220" w:lineRule="auto"/>
        <w:rPr/>
      </w:pPr>
      <w:r>
        <w:rPr>
          <w:b/>
          <w:bCs/>
          <w:spacing w:val="-5"/>
        </w:rPr>
        <w:t>第</w:t>
      </w:r>
      <w:r>
        <w:rPr>
          <w:spacing w:val="-72"/>
        </w:rPr>
        <w:t xml:space="preserve"> </w:t>
      </w:r>
      <w:r>
        <w:rPr>
          <w:b/>
          <w:bCs/>
          <w:spacing w:val="-5"/>
        </w:rPr>
        <w:t>2</w:t>
      </w:r>
      <w:r>
        <w:rPr>
          <w:spacing w:val="-79"/>
        </w:rPr>
        <w:t xml:space="preserve"> </w:t>
      </w:r>
      <w:r>
        <w:rPr>
          <w:b/>
          <w:bCs/>
          <w:spacing w:val="-5"/>
        </w:rPr>
        <w:t>节</w:t>
      </w:r>
      <w:r>
        <w:rPr>
          <w:spacing w:val="26"/>
        </w:rPr>
        <w:t xml:space="preserve">  </w:t>
      </w:r>
      <w:r>
        <w:rPr>
          <w:b/>
          <w:bCs/>
          <w:spacing w:val="-5"/>
        </w:rPr>
        <w:t>区域产业结构(核心内容)</w:t>
      </w:r>
    </w:p>
    <w:p>
      <w:pPr>
        <w:pStyle w:val="BodyText"/>
        <w:ind w:left="41"/>
        <w:spacing w:before="211" w:line="221" w:lineRule="auto"/>
        <w:rPr/>
      </w:pPr>
      <w:r>
        <w:rPr>
          <w:b/>
          <w:bCs/>
          <w:spacing w:val="-10"/>
        </w:rPr>
        <w:t>1.</w:t>
      </w:r>
      <w:r>
        <w:rPr>
          <w:spacing w:val="52"/>
        </w:rPr>
        <w:t xml:space="preserve"> </w:t>
      </w:r>
      <w:r>
        <w:rPr>
          <w:b/>
          <w:bCs/>
          <w:spacing w:val="-10"/>
        </w:rPr>
        <w:t>区域产业分类</w:t>
      </w:r>
    </w:p>
    <w:p>
      <w:pPr>
        <w:pStyle w:val="BodyText"/>
        <w:ind w:left="12"/>
        <w:spacing w:before="210" w:line="221" w:lineRule="auto"/>
        <w:rPr/>
      </w:pPr>
      <w:r>
        <w:rPr>
          <w:spacing w:val="4"/>
        </w:rPr>
        <w:t>产业结构：区域经济中各类产业之间的内在联系和比例关系。</w:t>
      </w:r>
    </w:p>
    <w:p>
      <w:pPr>
        <w:pStyle w:val="BodyText"/>
        <w:ind w:left="23"/>
        <w:spacing w:before="211" w:line="221" w:lineRule="auto"/>
        <w:rPr/>
      </w:pPr>
      <w:r>
        <w:rPr>
          <w:b/>
          <w:bCs/>
          <w:spacing w:val="-1"/>
        </w:rPr>
        <w:t>（1）三次产业分类法</w:t>
      </w:r>
    </w:p>
    <w:p>
      <w:pPr>
        <w:pStyle w:val="BodyText"/>
        <w:ind w:left="12"/>
        <w:spacing w:before="210" w:line="221" w:lineRule="auto"/>
        <w:rPr/>
      </w:pPr>
      <w:r>
        <w:rPr>
          <w:spacing w:val="4"/>
        </w:rPr>
        <w:t>第一产业：通过强化自然界的生命过程取得物质产品；</w:t>
      </w:r>
    </w:p>
    <w:p>
      <w:pPr>
        <w:pStyle w:val="BodyText"/>
        <w:ind w:left="12"/>
        <w:spacing w:before="210" w:line="221" w:lineRule="auto"/>
        <w:rPr/>
      </w:pPr>
      <w:r>
        <w:rPr>
          <w:spacing w:val="4"/>
        </w:rPr>
        <w:t>第二产业：通过物理的或化学的加工过程取得物质产品；</w:t>
      </w:r>
    </w:p>
    <w:p>
      <w:pPr>
        <w:pStyle w:val="BodyText"/>
        <w:ind w:left="12"/>
        <w:spacing w:before="211" w:line="220" w:lineRule="auto"/>
        <w:rPr/>
      </w:pPr>
      <w:r>
        <w:rPr>
          <w:spacing w:val="3"/>
        </w:rPr>
        <w:t>第三产业：为生产和生活提供服务的行业。</w:t>
      </w:r>
    </w:p>
    <w:p>
      <w:pPr>
        <w:pStyle w:val="BodyText"/>
        <w:ind w:left="12"/>
        <w:spacing w:before="213" w:line="220" w:lineRule="auto"/>
        <w:rPr/>
      </w:pPr>
      <w:r>
        <w:rPr>
          <w:spacing w:val="4"/>
        </w:rPr>
        <w:t>第四产业：第三产业中的金融、教育、科学研究、信息业等单列。</w:t>
      </w:r>
    </w:p>
    <w:p>
      <w:pPr>
        <w:pStyle w:val="BodyText"/>
        <w:ind w:left="23"/>
        <w:spacing w:before="212" w:line="221" w:lineRule="auto"/>
        <w:rPr/>
      </w:pPr>
      <w:r>
        <w:rPr>
          <w:b/>
          <w:bCs/>
          <w:spacing w:val="-2"/>
        </w:rPr>
        <w:t>（2）产业功能分类</w:t>
      </w:r>
    </w:p>
    <w:p>
      <w:pPr>
        <w:pStyle w:val="BodyText"/>
        <w:ind w:left="17" w:right="30" w:hanging="7"/>
        <w:spacing w:before="209" w:line="321" w:lineRule="auto"/>
        <w:rPr/>
      </w:pPr>
      <w:r>
        <w:rPr>
          <w:spacing w:val="-1"/>
        </w:rPr>
        <w:t>①新兴产业（潜导产业</w:t>
      </w:r>
      <w:r>
        <w:rPr>
          <w:spacing w:val="-29"/>
        </w:rPr>
        <w:t>）：</w:t>
      </w:r>
      <w:r>
        <w:rPr>
          <w:spacing w:val="-1"/>
        </w:rPr>
        <w:t>是指当前规模小，对区域经济增长影响有限，但是代表了未来产业进步的方向，</w:t>
      </w:r>
      <w:r>
        <w:rPr>
          <w:spacing w:val="4"/>
        </w:rPr>
        <w:t>发展潜力大，前景广阔的产业。有可能在不远的将来发展为新的主导产业。</w:t>
      </w:r>
    </w:p>
    <w:p>
      <w:pPr>
        <w:pStyle w:val="BodyText"/>
        <w:ind w:left="9"/>
        <w:spacing w:before="1" w:line="218" w:lineRule="auto"/>
        <w:rPr/>
      </w:pPr>
      <w:r>
        <w:rPr>
          <w:spacing w:val="5"/>
        </w:rPr>
        <w:t>②主导产业：指在区域经济增长中起组织和带动作用，</w:t>
      </w:r>
      <w:r>
        <w:rPr>
          <w:spacing w:val="4"/>
        </w:rPr>
        <w:t>并在区域产业系统中处支配地位的产业。</w:t>
      </w:r>
    </w:p>
    <w:p>
      <w:pPr>
        <w:pStyle w:val="BodyText"/>
        <w:ind w:left="12" w:right="158" w:hanging="12"/>
        <w:spacing w:before="214" w:line="321" w:lineRule="auto"/>
        <w:rPr/>
      </w:pPr>
      <w:r>
        <w:rPr>
          <w:spacing w:val="4"/>
        </w:rPr>
        <w:t>A.两大功能：a.具有明显的相对优势，生产规模大</w:t>
      </w:r>
      <w:r>
        <w:rPr>
          <w:spacing w:val="3"/>
        </w:rPr>
        <w:t>，产品输出量大；b.与区域内其他产业的关联效应强。</w:t>
      </w:r>
      <w:r>
        <w:rPr>
          <w:spacing w:val="4"/>
        </w:rPr>
        <w:t>基本特征：具有比较优势、关联性强、市场需求旺盛、较强创新能力。</w:t>
      </w:r>
    </w:p>
    <w:p>
      <w:pPr>
        <w:pStyle w:val="BodyText"/>
        <w:ind w:left="9"/>
        <w:spacing w:before="1" w:line="218" w:lineRule="auto"/>
        <w:rPr/>
      </w:pPr>
      <w:r>
        <w:rPr>
          <w:spacing w:val="4"/>
        </w:rPr>
        <w:t>③支柱产业：在区域经济增长中对总量扩张影响大，或所占比重高的产业。</w:t>
      </w:r>
    </w:p>
    <w:p>
      <w:pPr>
        <w:pStyle w:val="BodyText"/>
        <w:ind w:left="9"/>
        <w:spacing w:before="215" w:line="219" w:lineRule="auto"/>
        <w:rPr/>
      </w:pPr>
      <w:r>
        <w:rPr>
          <w:spacing w:val="5"/>
        </w:rPr>
        <w:t>④基础产业：指为区域经济增长、社会发展、人民生活提</w:t>
      </w:r>
      <w:r>
        <w:rPr>
          <w:spacing w:val="4"/>
        </w:rPr>
        <w:t>供公共服务的产业。可以分为三类：</w:t>
      </w:r>
    </w:p>
    <w:p>
      <w:pPr>
        <w:pStyle w:val="BodyText"/>
        <w:ind w:left="13"/>
        <w:spacing w:before="215" w:line="221" w:lineRule="auto"/>
        <w:rPr/>
      </w:pPr>
      <w:r>
        <w:rPr>
          <w:spacing w:val="3"/>
        </w:rPr>
        <w:t>a.消费趋向性强的基础产业；</w:t>
      </w:r>
    </w:p>
    <w:p>
      <w:pPr>
        <w:pStyle w:val="BodyText"/>
        <w:ind w:left="5"/>
        <w:spacing w:before="211" w:line="220" w:lineRule="auto"/>
        <w:rPr/>
      </w:pPr>
      <w:r>
        <w:rPr>
          <w:spacing w:val="5"/>
        </w:rPr>
        <w:t>b.广布性基础产业，即产品需求量大，消费面广，发</w:t>
      </w:r>
      <w:r>
        <w:rPr>
          <w:spacing w:val="4"/>
        </w:rPr>
        <w:t>展条件要求不高，可以广泛分布的产业；</w:t>
      </w:r>
    </w:p>
    <w:p>
      <w:pPr>
        <w:pStyle w:val="BodyText"/>
        <w:ind w:left="20"/>
        <w:spacing w:before="212" w:line="221" w:lineRule="auto"/>
        <w:rPr/>
      </w:pPr>
      <w:r>
        <w:rPr>
          <w:spacing w:val="4"/>
        </w:rPr>
        <w:t>c.产品不能在空间上流动的产业，即产品既不能储存、又不能空间转移的产业。</w:t>
      </w:r>
    </w:p>
    <w:p>
      <w:pPr>
        <w:pStyle w:val="BodyText"/>
        <w:ind w:left="12" w:right="141" w:hanging="3"/>
        <w:spacing w:before="211" w:line="296" w:lineRule="auto"/>
        <w:rPr/>
      </w:pPr>
      <w:r>
        <w:rPr>
          <w:spacing w:val="4"/>
        </w:rPr>
        <w:t>⑤关联产业：直接与主导产业在产品的投入产出、技术等方面有联系、为主导产业发展进行配</w:t>
      </w:r>
      <w:r>
        <w:rPr>
          <w:spacing w:val="3"/>
        </w:rPr>
        <w:t>套、协作的</w:t>
      </w:r>
      <w:r>
        <w:rPr>
          <w:spacing w:val="-4"/>
        </w:rPr>
        <w:t>产业；</w:t>
      </w:r>
    </w:p>
    <w:p>
      <w:pPr>
        <w:spacing w:line="296" w:lineRule="auto"/>
        <w:sectPr>
          <w:footerReference w:type="default" r:id="rId64"/>
          <w:pgSz w:w="22399" w:h="31680"/>
          <w:pgMar w:top="400" w:right="1993" w:bottom="1377" w:left="2134"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127" w:line="221" w:lineRule="auto"/>
        <w:rPr/>
      </w:pPr>
      <w:r>
        <w:rPr>
          <w:spacing w:val="4"/>
        </w:rPr>
        <w:t>A.联系方式：向前联系、后向联系、侧向联系；</w:t>
      </w:r>
    </w:p>
    <w:p>
      <w:pPr>
        <w:pStyle w:val="BodyText"/>
        <w:ind w:left="3"/>
        <w:spacing w:before="209" w:line="222" w:lineRule="auto"/>
        <w:rPr/>
      </w:pPr>
      <w:r>
        <w:rPr>
          <w:spacing w:val="2"/>
        </w:rPr>
        <w:t>B.关系处理：</w:t>
      </w:r>
    </w:p>
    <w:p>
      <w:pPr>
        <w:pStyle w:val="BodyText"/>
        <w:ind w:left="13"/>
        <w:spacing w:before="208" w:line="221" w:lineRule="auto"/>
        <w:rPr/>
      </w:pPr>
      <w:r>
        <w:rPr>
          <w:spacing w:val="3"/>
        </w:rPr>
        <w:t>a.选择和发展为主导产业配套的各个关联产业；</w:t>
      </w:r>
    </w:p>
    <w:p>
      <w:pPr>
        <w:pStyle w:val="BodyText"/>
        <w:ind w:left="5"/>
        <w:spacing w:before="210" w:line="221" w:lineRule="auto"/>
        <w:rPr/>
      </w:pPr>
      <w:r>
        <w:rPr>
          <w:spacing w:val="4"/>
        </w:rPr>
        <w:t>b.根据主导产业发展规模，引导关联产业适度的规模发展；</w:t>
      </w:r>
    </w:p>
    <w:p>
      <w:pPr>
        <w:pStyle w:val="BodyText"/>
        <w:ind w:left="20"/>
        <w:spacing w:before="211" w:line="220" w:lineRule="auto"/>
        <w:rPr/>
      </w:pPr>
      <w:r>
        <w:rPr>
          <w:spacing w:val="3"/>
        </w:rPr>
        <w:t>c.根据主导产业空间布局，合理布局关联产业；</w:t>
      </w:r>
    </w:p>
    <w:p>
      <w:pPr>
        <w:pStyle w:val="BodyText"/>
        <w:ind w:left="23"/>
        <w:spacing w:before="212" w:line="221" w:lineRule="auto"/>
        <w:rPr/>
      </w:pPr>
      <w:r>
        <w:rPr>
          <w:spacing w:val="2"/>
        </w:rPr>
        <w:t>（3）要素集约度产业分类</w:t>
      </w:r>
    </w:p>
    <w:p>
      <w:pPr>
        <w:pStyle w:val="BodyText"/>
        <w:ind w:left="12" w:right="145" w:firstLine="793"/>
        <w:spacing w:before="209" w:line="321" w:lineRule="auto"/>
        <w:rPr/>
      </w:pPr>
      <w:r>
        <w:rPr>
          <w:spacing w:val="3"/>
        </w:rPr>
        <w:t>就是根据产业对自然资源、资本、劳动力、技术等生产要素的依赖程度划分的产业类型。</w:t>
      </w:r>
      <w:r>
        <w:rPr>
          <w:b/>
          <w:bCs/>
          <w:spacing w:val="3"/>
        </w:rPr>
        <w:t>分为资源密</w:t>
      </w:r>
      <w:r>
        <w:rPr>
          <w:b/>
          <w:bCs/>
          <w:spacing w:val="1"/>
        </w:rPr>
        <w:t>集型产业、劳动密集型产业、资本密集型产业和技术密集型产业。</w:t>
      </w:r>
    </w:p>
    <w:p>
      <w:pPr>
        <w:pStyle w:val="BodyText"/>
        <w:ind w:left="13" w:right="141" w:hanging="3"/>
        <w:spacing w:before="2" w:line="320" w:lineRule="auto"/>
        <w:rPr/>
      </w:pPr>
      <w:r>
        <w:rPr>
          <w:spacing w:val="4"/>
        </w:rPr>
        <w:t>评价：这种分类方法难以将各产业明确分开。有的既是资本密集又是技术密集，有的既是资</w:t>
      </w:r>
      <w:r>
        <w:rPr>
          <w:spacing w:val="3"/>
        </w:rPr>
        <w:t>源密集又是劳</w:t>
      </w:r>
      <w:r>
        <w:rPr>
          <w:spacing w:val="-1"/>
        </w:rPr>
        <w:t>动密集。</w:t>
      </w:r>
    </w:p>
    <w:p>
      <w:pPr>
        <w:pStyle w:val="BodyText"/>
        <w:ind w:left="23"/>
        <w:spacing w:before="2" w:line="220" w:lineRule="auto"/>
        <w:rPr/>
      </w:pPr>
      <w:r>
        <w:rPr>
          <w:spacing w:val="2"/>
        </w:rPr>
        <w:t>（4）产业融合与产业边界消失</w:t>
      </w:r>
    </w:p>
    <w:p>
      <w:pPr>
        <w:pStyle w:val="BodyText"/>
        <w:ind w:left="10"/>
        <w:spacing w:before="210" w:line="219" w:lineRule="auto"/>
        <w:rPr/>
      </w:pPr>
      <w:r>
        <w:rPr>
          <w:spacing w:val="5"/>
        </w:rPr>
        <w:t>①产业融合：指不同产业内的不同行业相互渗透、相互交叉，融</w:t>
      </w:r>
      <w:r>
        <w:rPr>
          <w:spacing w:val="4"/>
        </w:rPr>
        <w:t>为一体，最终形成新产业的动态过程；</w:t>
      </w:r>
    </w:p>
    <w:p>
      <w:pPr>
        <w:pStyle w:val="BodyText"/>
        <w:ind w:left="12" w:right="141" w:hanging="3"/>
        <w:spacing w:before="214" w:line="321" w:lineRule="auto"/>
        <w:rPr/>
      </w:pPr>
      <w:r>
        <w:rPr>
          <w:spacing w:val="4"/>
        </w:rPr>
        <w:t>②产业边界模糊：由信息技术导致，传统产业关联基础及其方式发生变化，需要研究和探讨新</w:t>
      </w:r>
      <w:r>
        <w:rPr>
          <w:spacing w:val="3"/>
        </w:rPr>
        <w:t>的产业分类</w:t>
      </w:r>
      <w:r>
        <w:rPr>
          <w:spacing w:val="-4"/>
        </w:rPr>
        <w:t>体系；</w:t>
      </w:r>
    </w:p>
    <w:p>
      <w:pPr>
        <w:pStyle w:val="BodyText"/>
        <w:ind w:left="16"/>
        <w:spacing w:before="1" w:line="220" w:lineRule="auto"/>
        <w:rPr/>
      </w:pPr>
      <w:r>
        <w:rPr>
          <w:b/>
          <w:bCs/>
        </w:rPr>
        <w:t>2.区域产业结构演进规律</w:t>
      </w:r>
    </w:p>
    <w:p>
      <w:pPr>
        <w:pStyle w:val="BodyText"/>
        <w:ind w:left="23"/>
        <w:spacing w:before="211" w:line="221" w:lineRule="auto"/>
        <w:rPr/>
      </w:pPr>
      <w:r>
        <w:rPr>
          <w:spacing w:val="2"/>
        </w:rPr>
        <w:t>（1）三次产业的演化规律</w:t>
      </w:r>
    </w:p>
    <w:p>
      <w:pPr>
        <w:pStyle w:val="BodyText"/>
        <w:ind w:left="51" w:hanging="41"/>
        <w:spacing w:before="167" w:line="275" w:lineRule="auto"/>
        <w:rPr/>
      </w:pPr>
      <w:r>
        <w:rPr>
          <w:spacing w:val="4"/>
        </w:rPr>
        <w:t>①</w:t>
      </w:r>
      <w:r>
        <w:rPr>
          <w:rFonts w:ascii="Microsoft YaHei" w:hAnsi="Microsoft YaHei" w:eastAsia="Microsoft YaHei" w:cs="Microsoft YaHei"/>
          <w:spacing w:val="4"/>
        </w:rPr>
        <w:t>佩蒂</w:t>
      </w:r>
      <w:r>
        <w:rPr>
          <w:spacing w:val="4"/>
        </w:rPr>
        <w:t>—克拉克定律：随着经济发展、人均国民收入提高，劳动力首先由第一产</w:t>
      </w:r>
      <w:r>
        <w:rPr>
          <w:spacing w:val="3"/>
        </w:rPr>
        <w:t>业向第二产业转移，进而</w:t>
      </w:r>
      <w:r>
        <w:rPr>
          <w:spacing w:val="-2"/>
        </w:rPr>
        <w:t>向第三产业转移；第一产业的劳动力比重逐步下降，第二产业</w:t>
      </w:r>
      <w:r>
        <w:rPr>
          <w:spacing w:val="-3"/>
        </w:rPr>
        <w:t>特别是第三产业劳动力比重呈现增加的趋势。</w:t>
      </w:r>
    </w:p>
    <w:p>
      <w:pPr>
        <w:pStyle w:val="BodyText"/>
        <w:ind w:left="9"/>
        <w:spacing w:before="50" w:line="219" w:lineRule="auto"/>
        <w:rPr/>
      </w:pPr>
      <w:r>
        <w:rPr>
          <w:b/>
          <w:bCs/>
          <w:spacing w:val="1"/>
        </w:rPr>
        <w:t>②库兹涅兹等人对产业结构演变规律研究的深化</w:t>
      </w:r>
    </w:p>
    <w:p>
      <w:pPr>
        <w:pStyle w:val="BodyText"/>
        <w:ind w:left="23"/>
        <w:spacing w:before="215" w:line="221" w:lineRule="auto"/>
        <w:rPr/>
      </w:pPr>
      <w:r>
        <w:rPr>
          <w:spacing w:val="4"/>
        </w:rPr>
        <w:t>（a）随着时间推移，农业部门在整个国民收入中的比重和在全部劳动力中的比重均处于不断下降之中；</w:t>
      </w:r>
    </w:p>
    <w:p>
      <w:pPr>
        <w:pStyle w:val="BodyText"/>
        <w:ind w:left="23"/>
        <w:spacing w:before="210" w:line="221" w:lineRule="auto"/>
        <w:rPr/>
      </w:pPr>
      <w:r>
        <w:rPr>
          <w:spacing w:val="4"/>
        </w:rPr>
        <w:t>（b）工业部门在整个国民收入中的比重大体上升，但他在全部劳动力中的比重则大体不变或略有上升；</w:t>
      </w:r>
    </w:p>
    <w:p>
      <w:pPr>
        <w:pStyle w:val="BodyText"/>
        <w:ind w:left="21" w:right="141" w:firstLine="1"/>
        <w:spacing w:before="209" w:line="321" w:lineRule="auto"/>
        <w:rPr/>
      </w:pPr>
      <w:r>
        <w:rPr>
          <w:spacing w:val="8"/>
        </w:rPr>
        <w:t>（c）服务业部门在全部劳动力中的比重基本上都是上升的。然而它在整个国民收入</w:t>
      </w:r>
      <w:r>
        <w:rPr>
          <w:spacing w:val="7"/>
        </w:rPr>
        <w:t>中的比重却不一定与</w:t>
      </w:r>
      <w:r>
        <w:rPr>
          <w:spacing w:val="4"/>
        </w:rPr>
        <w:t>劳动力的比重一样同步上升，综合的看，大体不变或略</w:t>
      </w:r>
      <w:r>
        <w:rPr>
          <w:spacing w:val="3"/>
        </w:rPr>
        <w:t>有上升。</w:t>
      </w:r>
    </w:p>
    <w:p>
      <w:pPr>
        <w:pStyle w:val="BodyText"/>
        <w:ind w:left="802"/>
        <w:spacing w:before="2" w:line="217" w:lineRule="auto"/>
        <w:rPr/>
      </w:pPr>
      <w:r>
        <w:rPr>
          <w:spacing w:val="-2"/>
        </w:rPr>
        <w:t>第一阶段：A 占首位，A&gt;C&gt;B, A&gt;B&gt;C</w:t>
      </w:r>
      <w:r>
        <w:rPr>
          <w:spacing w:val="-99"/>
        </w:rPr>
        <w:t xml:space="preserve"> </w:t>
      </w:r>
      <w:r>
        <w:rPr>
          <w:spacing w:val="-2"/>
        </w:rPr>
        <w:t>;</w:t>
      </w:r>
    </w:p>
    <w:p>
      <w:pPr>
        <w:pStyle w:val="BodyText"/>
        <w:ind w:left="802"/>
        <w:spacing w:before="217" w:line="218" w:lineRule="auto"/>
        <w:rPr/>
      </w:pPr>
      <w:r>
        <w:rPr>
          <w:spacing w:val="-2"/>
        </w:rPr>
        <w:t>第二阶段：B 占首位，B&gt;A&gt;C, B&gt;C&gt;A</w:t>
      </w:r>
      <w:r>
        <w:rPr>
          <w:spacing w:val="-99"/>
        </w:rPr>
        <w:t xml:space="preserve"> </w:t>
      </w:r>
      <w:r>
        <w:rPr>
          <w:spacing w:val="-2"/>
        </w:rPr>
        <w:t>;</w:t>
      </w:r>
    </w:p>
    <w:p>
      <w:pPr>
        <w:pStyle w:val="BodyText"/>
        <w:ind w:left="802"/>
        <w:spacing w:before="217" w:line="218" w:lineRule="auto"/>
        <w:rPr/>
      </w:pPr>
      <w:r>
        <w:rPr>
          <w:spacing w:val="-2"/>
        </w:rPr>
        <w:t>第三阶段：C 占首位，C&gt;A&gt;B, C&gt;B&gt;A。</w:t>
      </w:r>
    </w:p>
    <w:p>
      <w:pPr>
        <w:pStyle w:val="BodyText"/>
        <w:ind w:left="23"/>
        <w:spacing w:before="216" w:line="221" w:lineRule="auto"/>
        <w:rPr/>
      </w:pPr>
      <w:r>
        <w:rPr>
          <w:spacing w:val="2"/>
        </w:rPr>
        <w:t>（2）制造业内部结构演变规律</w:t>
      </w:r>
    </w:p>
    <w:p>
      <w:pPr>
        <w:pStyle w:val="BodyText"/>
        <w:ind w:left="10"/>
        <w:spacing w:before="210" w:line="219" w:lineRule="auto"/>
        <w:rPr/>
      </w:pPr>
      <w:r>
        <w:rPr>
          <w:spacing w:val="3"/>
        </w:rPr>
        <w:t>①工业化发展的阶段分析：</w:t>
      </w:r>
    </w:p>
    <w:p>
      <w:pPr>
        <w:pStyle w:val="BodyText"/>
        <w:spacing w:before="215" w:line="221" w:lineRule="auto"/>
        <w:rPr/>
      </w:pPr>
      <w:r>
        <w:rPr>
          <w:spacing w:val="4"/>
        </w:rPr>
        <w:t>A.以轻纺工业发展为主的时期（劳动密集型工业发展阶段</w:t>
      </w:r>
      <w:r>
        <w:rPr>
          <w:spacing w:val="8"/>
        </w:rPr>
        <w:t>）；</w:t>
      </w:r>
    </w:p>
    <w:p>
      <w:pPr>
        <w:pStyle w:val="BodyText"/>
        <w:ind w:left="3"/>
        <w:spacing w:before="210" w:line="222" w:lineRule="auto"/>
        <w:rPr/>
      </w:pPr>
      <w:r>
        <w:rPr>
          <w:spacing w:val="4"/>
        </w:rPr>
        <w:t>B.以重化工业发展为主导的时期</w:t>
      </w:r>
    </w:p>
    <w:p>
      <w:pPr>
        <w:pStyle w:val="BodyText"/>
        <w:ind w:left="846"/>
        <w:spacing w:before="209" w:line="220" w:lineRule="auto"/>
        <w:rPr/>
      </w:pPr>
      <w:r>
        <w:rPr>
          <w:spacing w:val="3"/>
        </w:rPr>
        <w:t>以能源、原材料工业为主导的发展阶段（资金密集型工业</w:t>
      </w:r>
      <w:r>
        <w:rPr>
          <w:spacing w:val="2"/>
        </w:rPr>
        <w:t>发展阶段</w:t>
      </w:r>
      <w:r>
        <w:rPr/>
        <w:t>）；</w:t>
      </w:r>
    </w:p>
    <w:p>
      <w:pPr>
        <w:pStyle w:val="BodyText"/>
        <w:ind w:left="846"/>
        <w:spacing w:before="213" w:line="220" w:lineRule="auto"/>
        <w:rPr/>
      </w:pPr>
      <w:r>
        <w:rPr>
          <w:spacing w:val="3"/>
        </w:rPr>
        <w:t>以电子、机械等加工组装工业为主导的发展阶段（技术密集型工业发展阶段</w:t>
      </w:r>
      <w:r>
        <w:rPr>
          <w:spacing w:val="2"/>
        </w:rPr>
        <w:t>）；</w:t>
      </w:r>
    </w:p>
    <w:p>
      <w:pPr>
        <w:pStyle w:val="BodyText"/>
        <w:ind w:left="9"/>
        <w:spacing w:before="212" w:line="221" w:lineRule="auto"/>
        <w:rPr/>
      </w:pPr>
      <w:r>
        <w:rPr>
          <w:spacing w:val="4"/>
        </w:rPr>
        <w:t>C.以高技术工业发展为主的时期（知识密集型工业发展阶段）</w:t>
      </w:r>
    </w:p>
    <w:p>
      <w:pPr>
        <w:pStyle w:val="BodyText"/>
        <w:ind w:left="9"/>
        <w:spacing w:before="210" w:line="219" w:lineRule="auto"/>
        <w:rPr/>
      </w:pPr>
      <w:r>
        <w:rPr>
          <w:b/>
          <w:bCs/>
          <w:spacing w:val="2"/>
        </w:rPr>
        <w:t>②霍夫曼定律</w:t>
      </w:r>
      <w:r>
        <w:rPr>
          <w:spacing w:val="2"/>
        </w:rPr>
        <w:t>（工业结构规律）</w:t>
      </w:r>
    </w:p>
    <w:p>
      <w:pPr>
        <w:pStyle w:val="BodyText"/>
        <w:spacing w:before="377" w:line="168" w:lineRule="auto"/>
        <w:jc w:val="right"/>
        <w:rPr/>
      </w:pPr>
      <w:r>
        <w:pict>
          <v:shape id="_x0000_s26" style="position:absolute;margin-left:551.305pt;margin-top:3.63766pt;mso-position-vertical-relative:text;mso-position-horizontal-relative:text;width:202.25pt;height:24.4pt;z-index:251754496;" filled="false" stroked="false" type="#_x0000_t202">
            <v:fill on="false"/>
            <v:stroke on="false"/>
            <v:path/>
            <v:imagedata o:title=""/>
            <o:lock v:ext="edit" aspectratio="false"/>
            <v:textbox inset="0mm,0mm,0mm,0mm">
              <w:txbxContent>
                <w:p>
                  <w:pPr>
                    <w:pStyle w:val="BodyText"/>
                    <w:ind w:left="20"/>
                    <w:spacing w:before="19" w:line="188" w:lineRule="auto"/>
                    <w:rPr>
                      <w:sz w:val="44"/>
                      <w:szCs w:val="44"/>
                    </w:rPr>
                  </w:pPr>
                  <w:r>
                    <w:rPr>
                      <w:sz w:val="44"/>
                      <w:szCs w:val="44"/>
                      <w:spacing w:val="4"/>
                    </w:rPr>
                    <w:t>消费资料工业净产值</w:t>
                  </w:r>
                </w:p>
              </w:txbxContent>
            </v:textbox>
          </v:shape>
        </w:pict>
      </w:r>
      <w:r>
        <w:rPr>
          <w:spacing w:val="1"/>
        </w:rPr>
        <w:t>核心思想：在工业化过程中，霍夫曼比例（</w:t>
      </w:r>
      <w:r>
        <w:rPr>
          <w:sz w:val="44"/>
          <w:szCs w:val="44"/>
          <w:spacing w:val="1"/>
        </w:rPr>
        <w:t>霍夫曼比例</w:t>
      </w:r>
      <w:r>
        <w:rPr>
          <w:sz w:val="44"/>
          <w:szCs w:val="44"/>
          <w:spacing w:val="-109"/>
        </w:rPr>
        <w:t xml:space="preserve"> </w:t>
      </w:r>
      <w:r>
        <w:rPr>
          <w:rFonts w:ascii="Arial" w:hAnsi="Arial" w:eastAsia="Arial" w:cs="Arial"/>
          <w:sz w:val="44"/>
          <w:szCs w:val="44"/>
          <w:spacing w:val="1"/>
        </w:rPr>
        <w:t>= </w:t>
      </w:r>
      <w:r>
        <w:rPr>
          <w:rFonts w:ascii="Arial" w:hAnsi="Arial" w:eastAsia="Arial" w:cs="Arial"/>
          <w:sz w:val="44"/>
          <w:szCs w:val="44"/>
          <w:strike/>
          <w:spacing w:val="1"/>
        </w:rPr>
        <w:t xml:space="preserve">                            </w:t>
      </w:r>
      <w:r>
        <w:rPr>
          <w:rFonts w:ascii="Arial" w:hAnsi="Arial" w:eastAsia="Arial" w:cs="Arial"/>
          <w:sz w:val="44"/>
          <w:szCs w:val="44"/>
          <w:strike/>
        </w:rPr>
        <w:t xml:space="preserve">     </w:t>
      </w:r>
      <w:r>
        <w:rPr>
          <w:rFonts w:ascii="Arial" w:hAnsi="Arial" w:eastAsia="Arial" w:cs="Arial"/>
          <w:sz w:val="44"/>
          <w:szCs w:val="44"/>
        </w:rPr>
        <w:t xml:space="preserve"> </w:t>
      </w:r>
      <w:r>
        <w:rPr/>
        <w:t>）是不断下降的，</w:t>
      </w:r>
    </w:p>
    <w:p>
      <w:pPr>
        <w:pStyle w:val="BodyText"/>
        <w:ind w:left="12" w:right="3223" w:firstLine="11040"/>
        <w:spacing w:before="2" w:line="237" w:lineRule="auto"/>
        <w:rPr/>
      </w:pPr>
      <w:r>
        <w:rPr>
          <w:sz w:val="44"/>
          <w:szCs w:val="44"/>
          <w:spacing w:val="3"/>
        </w:rPr>
        <w:t>资本资料工业净产值</w:t>
      </w:r>
      <w:r>
        <w:rPr>
          <w:spacing w:val="4"/>
        </w:rPr>
        <w:t>根据这一比例，可以把工业化的进程分成四个阶</w:t>
      </w:r>
      <w:r>
        <w:rPr>
          <w:spacing w:val="3"/>
        </w:rPr>
        <w:t>段。</w:t>
      </w:r>
    </w:p>
    <w:p>
      <w:pPr>
        <w:pStyle w:val="BodyText"/>
        <w:ind w:left="12"/>
        <w:spacing w:before="122" w:line="220" w:lineRule="auto"/>
        <w:rPr/>
      </w:pPr>
      <w:r>
        <w:rPr>
          <w:b/>
          <w:bCs/>
          <w:spacing w:val="3"/>
        </w:rPr>
        <w:t>第一阶段（5±1</w:t>
      </w:r>
      <w:r>
        <w:rPr>
          <w:b/>
          <w:bCs/>
          <w:spacing w:val="23"/>
        </w:rPr>
        <w:t>）：</w:t>
      </w:r>
      <w:r>
        <w:rPr>
          <w:spacing w:val="3"/>
        </w:rPr>
        <w:t>消费资料工业的生产在制造业中占有统治地位，资本资料工业的生产是不发达的；</w:t>
      </w:r>
    </w:p>
    <w:p>
      <w:pPr>
        <w:pStyle w:val="BodyText"/>
        <w:ind w:left="13" w:right="145" w:hanging="1"/>
        <w:spacing w:before="211" w:line="321" w:lineRule="auto"/>
        <w:rPr/>
      </w:pPr>
      <w:r>
        <w:rPr>
          <w:b/>
          <w:bCs/>
          <w:spacing w:val="3"/>
        </w:rPr>
        <w:t>第二阶段（2.5±1</w:t>
      </w:r>
      <w:r>
        <w:rPr>
          <w:b/>
          <w:bCs/>
          <w:spacing w:val="2"/>
        </w:rPr>
        <w:t>）：</w:t>
      </w:r>
      <w:r>
        <w:rPr>
          <w:spacing w:val="3"/>
        </w:rPr>
        <w:t>与消费资料工业相比资本资料工业获</w:t>
      </w:r>
      <w:r>
        <w:rPr>
          <w:spacing w:val="2"/>
        </w:rPr>
        <w:t>得了较快发展，但消费资料工业的规模，比资</w:t>
      </w:r>
      <w:r>
        <w:rPr>
          <w:spacing w:val="3"/>
        </w:rPr>
        <w:t>本资料工业的规模大得多；</w:t>
      </w:r>
    </w:p>
    <w:p>
      <w:pPr>
        <w:pStyle w:val="BodyText"/>
        <w:ind w:left="12"/>
        <w:spacing w:line="220" w:lineRule="auto"/>
        <w:rPr/>
      </w:pPr>
      <w:r>
        <w:rPr>
          <w:b/>
          <w:bCs/>
          <w:spacing w:val="3"/>
        </w:rPr>
        <w:t>第三阶段（1±0.5</w:t>
      </w:r>
      <w:r>
        <w:rPr>
          <w:b/>
          <w:bCs/>
          <w:spacing w:val="13"/>
        </w:rPr>
        <w:t>）：</w:t>
      </w:r>
      <w:r>
        <w:rPr>
          <w:spacing w:val="3"/>
        </w:rPr>
        <w:t>消费资料工业和资本资料工业的规模达到</w:t>
      </w:r>
      <w:r>
        <w:rPr>
          <w:spacing w:val="2"/>
        </w:rPr>
        <w:t>大致相当的状况；</w:t>
      </w:r>
    </w:p>
    <w:p>
      <w:pPr>
        <w:pStyle w:val="BodyText"/>
        <w:ind w:left="12"/>
        <w:spacing w:before="213" w:line="220" w:lineRule="auto"/>
        <w:rPr/>
      </w:pPr>
      <w:r>
        <w:rPr>
          <w:b/>
          <w:bCs/>
          <w:spacing w:val="4"/>
        </w:rPr>
        <w:t>第四阶段</w:t>
      </w:r>
      <w:r>
        <w:rPr>
          <w:b/>
          <w:bCs/>
        </w:rPr>
        <w:t>（＜</w:t>
      </w:r>
      <w:r>
        <w:rPr>
          <w:b/>
          <w:bCs/>
          <w:spacing w:val="4"/>
        </w:rPr>
        <w:t>1</w:t>
      </w:r>
      <w:r>
        <w:rPr>
          <w:b/>
          <w:bCs/>
        </w:rPr>
        <w:t>）：</w:t>
      </w:r>
      <w:r>
        <w:rPr>
          <w:spacing w:val="4"/>
        </w:rPr>
        <w:t>资本资料工业的规模将大于消费资料工业的发展。</w:t>
      </w:r>
    </w:p>
    <w:p>
      <w:pPr>
        <w:pStyle w:val="BodyText"/>
        <w:ind w:left="9"/>
        <w:spacing w:before="211" w:line="219" w:lineRule="auto"/>
        <w:rPr/>
      </w:pPr>
      <w:r>
        <w:rPr>
          <w:b/>
          <w:bCs/>
          <w:spacing w:val="-1"/>
        </w:rPr>
        <w:t>③雁行形态说</w:t>
      </w:r>
    </w:p>
    <w:p>
      <w:pPr>
        <w:spacing w:line="219" w:lineRule="auto"/>
        <w:sectPr>
          <w:footerReference w:type="default" r:id="rId65"/>
          <w:pgSz w:w="22399" w:h="31680"/>
          <w:pgMar w:top="400" w:right="1993" w:bottom="1377" w:left="2134"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18" w:right="174" w:hanging="3"/>
        <w:spacing w:before="126" w:line="272" w:lineRule="auto"/>
        <w:rPr/>
      </w:pPr>
      <w:r>
        <w:rPr>
          <w:spacing w:val="2"/>
        </w:rPr>
        <w:t>后进国家在赶超先进国家时，产业结构变化呈雁行形态。即按“进口—国内生产—出口</w:t>
      </w:r>
      <w:r>
        <w:rPr>
          <w:spacing w:val="-130"/>
        </w:rPr>
        <w:t xml:space="preserve"> </w:t>
      </w:r>
      <w:r>
        <w:rPr>
          <w:spacing w:val="2"/>
        </w:rPr>
        <w:t>”的模式</w:t>
      </w:r>
      <w:r>
        <w:rPr>
          <w:b/>
          <w:bCs/>
          <w:spacing w:val="2"/>
        </w:rPr>
        <w:t>相继交替</w:t>
      </w:r>
      <w:r>
        <w:rPr>
          <w:b/>
          <w:bCs/>
          <w:spacing w:val="4"/>
        </w:rPr>
        <w:t>发展</w:t>
      </w:r>
      <w:r>
        <w:rPr>
          <w:spacing w:val="4"/>
        </w:rPr>
        <w:t>。这样一个产业结构变化过程在图形上很像三只大雁在飞翔，故名。</w:t>
      </w:r>
    </w:p>
    <w:p>
      <w:pPr>
        <w:ind w:firstLine="5807"/>
        <w:spacing w:line="5246" w:lineRule="exact"/>
        <w:rPr/>
      </w:pPr>
      <w:r>
        <w:rPr>
          <w:position w:val="-104"/>
        </w:rPr>
        <w:drawing>
          <wp:inline distT="0" distB="0" distL="0" distR="0">
            <wp:extent cx="4636066" cy="3331543"/>
            <wp:effectExtent l="0" t="0" r="0" b="0"/>
            <wp:docPr id="78" name="IM 78"/>
            <wp:cNvGraphicFramePr/>
            <a:graphic>
              <a:graphicData uri="http://schemas.openxmlformats.org/drawingml/2006/picture">
                <pic:pic>
                  <pic:nvPicPr>
                    <pic:cNvPr id="78" name="IM 78"/>
                    <pic:cNvPicPr/>
                  </pic:nvPicPr>
                  <pic:blipFill>
                    <a:blip r:embed="rId67"/>
                    <a:stretch>
                      <a:fillRect/>
                    </a:stretch>
                  </pic:blipFill>
                  <pic:spPr>
                    <a:xfrm rot="0">
                      <a:off x="0" y="0"/>
                      <a:ext cx="4636066" cy="3331543"/>
                    </a:xfrm>
                    <a:prstGeom prst="rect">
                      <a:avLst/>
                    </a:prstGeom>
                  </pic:spPr>
                </pic:pic>
              </a:graphicData>
            </a:graphic>
          </wp:inline>
        </w:drawing>
      </w:r>
    </w:p>
    <w:p>
      <w:pPr>
        <w:pStyle w:val="BodyText"/>
        <w:ind w:left="13"/>
        <w:spacing w:before="206" w:line="220" w:lineRule="auto"/>
        <w:rPr/>
      </w:pPr>
      <w:r>
        <w:rPr>
          <w:spacing w:val="3"/>
        </w:rPr>
        <w:t>这是雁行形态的基本模型。还有两个变形：</w:t>
      </w:r>
    </w:p>
    <w:p>
      <w:pPr>
        <w:pStyle w:val="BodyText"/>
        <w:ind w:left="12" w:right="179" w:hanging="13"/>
        <w:spacing w:before="210" w:line="321" w:lineRule="auto"/>
        <w:rPr/>
      </w:pPr>
      <w:r>
        <w:rPr>
          <w:spacing w:val="4"/>
        </w:rPr>
        <w:t>A.产业发展的次序：一般是消费资料产业到生产资料产业，从农业到轻工业，进而是重工业的不</w:t>
      </w:r>
      <w:r>
        <w:rPr>
          <w:spacing w:val="3"/>
        </w:rPr>
        <w:t>断高级化</w:t>
      </w:r>
      <w:r>
        <w:rPr>
          <w:spacing w:val="-4"/>
        </w:rPr>
        <w:t>过程；</w:t>
      </w:r>
    </w:p>
    <w:p>
      <w:pPr>
        <w:pStyle w:val="BodyText"/>
        <w:ind w:left="12" w:right="174" w:hanging="9"/>
        <w:spacing w:before="2" w:line="320" w:lineRule="auto"/>
        <w:rPr/>
      </w:pPr>
      <w:r>
        <w:drawing>
          <wp:anchor distT="0" distB="0" distL="0" distR="0" simplePos="0" relativeHeight="251758592" behindDoc="0" locked="0" layoutInCell="1" allowOverlap="1">
            <wp:simplePos x="0" y="0"/>
            <wp:positionH relativeFrom="column">
              <wp:posOffset>6796357</wp:posOffset>
            </wp:positionH>
            <wp:positionV relativeFrom="paragraph">
              <wp:posOffset>369629</wp:posOffset>
            </wp:positionV>
            <wp:extent cx="4826965" cy="1831224"/>
            <wp:effectExtent l="0" t="0" r="0" b="0"/>
            <wp:wrapNone/>
            <wp:docPr id="80" name="IM 80"/>
            <wp:cNvGraphicFramePr/>
            <a:graphic>
              <a:graphicData uri="http://schemas.openxmlformats.org/drawingml/2006/picture">
                <pic:pic>
                  <pic:nvPicPr>
                    <pic:cNvPr id="80" name="IM 80"/>
                    <pic:cNvPicPr/>
                  </pic:nvPicPr>
                  <pic:blipFill>
                    <a:blip r:embed="rId68"/>
                    <a:stretch>
                      <a:fillRect/>
                    </a:stretch>
                  </pic:blipFill>
                  <pic:spPr>
                    <a:xfrm rot="0">
                      <a:off x="0" y="0"/>
                      <a:ext cx="4826965" cy="1831224"/>
                    </a:xfrm>
                    <a:prstGeom prst="rect">
                      <a:avLst/>
                    </a:prstGeom>
                  </pic:spPr>
                </pic:pic>
              </a:graphicData>
            </a:graphic>
          </wp:anchor>
        </w:drawing>
      </w:r>
      <w:r>
        <w:rPr>
          <w:spacing w:val="13"/>
        </w:rPr>
        <w:t>B.消费资料产业的产品能不断从粗制品向精制品转</w:t>
      </w:r>
      <w:r>
        <w:rPr>
          <w:spacing w:val="12"/>
        </w:rPr>
        <w:t>化，生产资料产业的产品不断从生产生活用的生产资</w:t>
      </w:r>
      <w:r>
        <w:rPr>
          <w:spacing w:val="4"/>
        </w:rPr>
        <w:t>料，向生产用的生产资料转化，这样产业结构就愈加</w:t>
      </w:r>
      <w:r>
        <w:rPr>
          <w:b/>
          <w:bCs/>
          <w:spacing w:val="4"/>
        </w:rPr>
        <w:t>多样化</w:t>
      </w:r>
      <w:r>
        <w:rPr>
          <w:spacing w:val="4"/>
        </w:rPr>
        <w:t>和</w:t>
      </w:r>
      <w:r>
        <w:rPr>
          <w:b/>
          <w:bCs/>
          <w:spacing w:val="3"/>
        </w:rPr>
        <w:t>高级化</w:t>
      </w:r>
      <w:r>
        <w:rPr>
          <w:spacing w:val="3"/>
        </w:rPr>
        <w:t>。</w:t>
      </w:r>
    </w:p>
    <w:p>
      <w:pPr>
        <w:pStyle w:val="BodyText"/>
        <w:ind w:left="9"/>
        <w:spacing w:before="1" w:line="218" w:lineRule="auto"/>
        <w:rPr/>
      </w:pPr>
      <w:r>
        <w:rPr>
          <w:spacing w:val="3"/>
        </w:rPr>
        <w:t>④产品周期理论（见跨国公司章节）</w:t>
      </w:r>
    </w:p>
    <w:p>
      <w:pPr>
        <w:pStyle w:val="BodyText"/>
        <w:ind w:left="20"/>
        <w:spacing w:before="216" w:line="220" w:lineRule="auto"/>
        <w:rPr/>
      </w:pPr>
      <w:r>
        <w:rPr>
          <w:b/>
          <w:bCs/>
          <w:spacing w:val="-1"/>
        </w:rPr>
        <w:t>3.区域产业结构演变机制</w:t>
      </w:r>
    </w:p>
    <w:p>
      <w:pPr>
        <w:pStyle w:val="BodyText"/>
        <w:ind w:left="23"/>
        <w:spacing w:before="213" w:line="220" w:lineRule="auto"/>
        <w:rPr/>
      </w:pPr>
      <w:r>
        <w:rPr/>
        <w:t>（1）市场机制</w:t>
      </w:r>
    </w:p>
    <w:p>
      <w:pPr>
        <w:pStyle w:val="BodyText"/>
        <w:ind w:left="10"/>
        <w:spacing w:before="211" w:line="219" w:lineRule="auto"/>
        <w:rPr/>
      </w:pPr>
      <w:r>
        <w:rPr>
          <w:spacing w:val="4"/>
        </w:rPr>
        <w:t>①供需关系：引导各产业之间建立经济技术联系，形成有机整体</w:t>
      </w:r>
    </w:p>
    <w:p>
      <w:pPr>
        <w:pStyle w:val="BodyText"/>
        <w:ind w:left="9"/>
        <w:spacing w:before="215" w:line="219" w:lineRule="auto"/>
        <w:rPr/>
      </w:pPr>
      <w:r>
        <w:rPr>
          <w:spacing w:val="4"/>
        </w:rPr>
        <w:t>②价格机制：可以调整要素在各产业之间流动和配置</w:t>
      </w:r>
    </w:p>
    <w:p>
      <w:pPr>
        <w:pStyle w:val="BodyText"/>
        <w:ind w:left="13" w:right="179" w:hanging="4"/>
        <w:spacing w:before="213" w:line="321" w:lineRule="auto"/>
        <w:rPr/>
      </w:pPr>
      <w:r>
        <w:rPr>
          <w:spacing w:val="4"/>
        </w:rPr>
        <w:t>③竞争机制：促进各产业努力进行技术革命，提高资源的利用效率，并使各产业按照</w:t>
      </w:r>
      <w:r>
        <w:rPr>
          <w:spacing w:val="3"/>
        </w:rPr>
        <w:t>技术的先进性出现兴</w:t>
      </w:r>
      <w:r>
        <w:rPr>
          <w:spacing w:val="2"/>
        </w:rPr>
        <w:t>起和衰落的更替。</w:t>
      </w:r>
    </w:p>
    <w:p>
      <w:pPr>
        <w:pStyle w:val="BodyText"/>
        <w:ind w:left="23"/>
        <w:spacing w:before="1" w:line="220" w:lineRule="auto"/>
        <w:rPr/>
      </w:pPr>
      <w:r>
        <w:rPr/>
        <w:t>（2）政府干预</w:t>
      </w:r>
    </w:p>
    <w:p>
      <w:pPr>
        <w:pStyle w:val="BodyText"/>
        <w:ind w:left="10"/>
        <w:spacing w:before="211" w:line="219" w:lineRule="auto"/>
        <w:rPr/>
      </w:pPr>
      <w:r>
        <w:rPr>
          <w:spacing w:val="4"/>
        </w:rPr>
        <w:t>①政府制定区域的产业发展规划，合理确定产业发展的重点等。</w:t>
      </w:r>
    </w:p>
    <w:p>
      <w:pPr>
        <w:pStyle w:val="BodyText"/>
        <w:ind w:left="10" w:right="174" w:hanging="1"/>
        <w:spacing w:before="214" w:line="321" w:lineRule="auto"/>
        <w:rPr/>
      </w:pPr>
      <w:r>
        <w:rPr>
          <w:spacing w:val="4"/>
        </w:rPr>
        <w:t>②政府运用财政、税收、信贷、价格等政策工具，通过对不同的产业采取不同经济政策，有效</w:t>
      </w:r>
      <w:r>
        <w:rPr>
          <w:spacing w:val="3"/>
        </w:rPr>
        <w:t>地协调各产</w:t>
      </w:r>
      <w:r>
        <w:rPr>
          <w:spacing w:val="4"/>
        </w:rPr>
        <w:t>业之间的发展关系，使他们的发展符合区域经济增长的总体要求。</w:t>
      </w:r>
    </w:p>
    <w:p>
      <w:pPr>
        <w:pStyle w:val="BodyText"/>
        <w:ind w:left="12" w:right="179" w:hanging="3"/>
        <w:spacing w:before="2" w:line="320" w:lineRule="auto"/>
        <w:rPr/>
      </w:pPr>
      <w:r>
        <w:rPr>
          <w:spacing w:val="4"/>
        </w:rPr>
        <w:t>③通过维持市场秩序，规范企业和个体的行为，消除限制要素在产业之间合理流动的</w:t>
      </w:r>
      <w:r>
        <w:rPr>
          <w:spacing w:val="3"/>
        </w:rPr>
        <w:t>种种障碍，促进市场</w:t>
      </w:r>
      <w:r>
        <w:rPr>
          <w:spacing w:val="4"/>
        </w:rPr>
        <w:t>信息通畅，为市场机制发挥作用创造良好的环境。</w:t>
      </w:r>
    </w:p>
    <w:p>
      <w:pPr>
        <w:pStyle w:val="BodyText"/>
        <w:ind w:left="23"/>
        <w:spacing w:before="2" w:line="220" w:lineRule="auto"/>
        <w:rPr/>
      </w:pPr>
      <w:r>
        <w:rPr/>
        <w:t>（3）技术进步</w:t>
      </w:r>
    </w:p>
    <w:p>
      <w:pPr>
        <w:pStyle w:val="BodyText"/>
        <w:ind w:left="10"/>
        <w:spacing w:before="211" w:line="210" w:lineRule="auto"/>
        <w:rPr/>
      </w:pPr>
      <w:r>
        <w:rPr>
          <w:spacing w:val="4"/>
        </w:rPr>
        <w:t>①各产业产品需求收入弹性的差异是产业结构演变的基本动因</w:t>
      </w:r>
    </w:p>
    <w:p>
      <w:pPr>
        <w:pStyle w:val="BodyText"/>
        <w:ind w:left="10486" w:right="174" w:hanging="10468"/>
        <w:spacing w:before="4" w:line="235" w:lineRule="auto"/>
        <w:rPr>
          <w:rFonts w:ascii="Times New Roman" w:hAnsi="Times New Roman" w:eastAsia="Times New Roman" w:cs="Times New Roman"/>
          <w:sz w:val="44"/>
          <w:szCs w:val="44"/>
        </w:rPr>
      </w:pPr>
      <w:r>
        <w:rPr>
          <w:position w:val="-3"/>
        </w:rPr>
        <w:t>弹性：在数学意义上是两个变量变化率之极限的比值，即（</w:t>
      </w:r>
      <w:r>
        <w:rPr>
          <w:spacing w:val="-69"/>
          <w:position w:val="-3"/>
        </w:rPr>
        <w:t xml:space="preserve"> </w:t>
      </w:r>
      <w:r>
        <w:rPr>
          <w:rFonts w:ascii="Times New Roman" w:hAnsi="Times New Roman" w:eastAsia="Times New Roman" w:cs="Times New Roman"/>
          <w:sz w:val="44"/>
          <w:szCs w:val="44"/>
          <w:i/>
          <w:iCs/>
          <w:u w:val="single" w:color="auto"/>
          <w:spacing w:val="-61"/>
          <w:position w:val="25"/>
        </w:rPr>
        <w:t xml:space="preserve"> </w:t>
      </w:r>
      <w:r>
        <w:rPr>
          <w:rFonts w:ascii="Times New Roman" w:hAnsi="Times New Roman" w:eastAsia="Times New Roman" w:cs="Times New Roman"/>
          <w:sz w:val="44"/>
          <w:szCs w:val="44"/>
          <w:i/>
          <w:iCs/>
          <w:u w:val="single" w:color="auto"/>
          <w:position w:val="25"/>
        </w:rPr>
        <w:t>dy</w:t>
      </w:r>
      <w:r>
        <w:rPr>
          <w:rFonts w:ascii="Times New Roman" w:hAnsi="Times New Roman" w:eastAsia="Times New Roman" w:cs="Times New Roman"/>
          <w:sz w:val="44"/>
          <w:szCs w:val="44"/>
          <w:i/>
          <w:iCs/>
          <w:u w:val="single" w:color="auto"/>
          <w:spacing w:val="-62"/>
          <w:position w:val="25"/>
        </w:rPr>
        <w:t xml:space="preserve"> </w:t>
      </w:r>
      <w:r>
        <w:rPr>
          <w:rFonts w:ascii="Times New Roman" w:hAnsi="Times New Roman" w:eastAsia="Times New Roman" w:cs="Times New Roman"/>
          <w:sz w:val="44"/>
          <w:szCs w:val="44"/>
          <w:i/>
          <w:iCs/>
          <w:spacing w:val="48"/>
          <w:position w:val="25"/>
        </w:rPr>
        <w:t xml:space="preserve"> </w:t>
      </w:r>
      <w:r>
        <w:rPr>
          <w:position w:val="-3"/>
        </w:rPr>
        <w:t>） /</w:t>
      </w:r>
      <w:r>
        <w:rPr>
          <w:spacing w:val="90"/>
          <w:position w:val="-3"/>
        </w:rPr>
        <w:t xml:space="preserve"> </w:t>
      </w:r>
      <w:r>
        <w:rPr>
          <w:position w:val="-3"/>
        </w:rPr>
        <w:t>(</w:t>
      </w:r>
      <w:r>
        <w:rPr>
          <w:spacing w:val="-131"/>
          <w:position w:val="-3"/>
        </w:rPr>
        <w:t xml:space="preserve"> </w:t>
      </w:r>
      <w:r>
        <w:rPr>
          <w:rFonts w:ascii="Times New Roman" w:hAnsi="Times New Roman" w:eastAsia="Times New Roman" w:cs="Times New Roman"/>
          <w:sz w:val="44"/>
          <w:szCs w:val="44"/>
          <w:i/>
          <w:iCs/>
          <w:u w:val="single" w:color="auto"/>
          <w:spacing w:val="-62"/>
          <w:position w:val="25"/>
        </w:rPr>
        <w:t xml:space="preserve"> </w:t>
      </w:r>
      <w:r>
        <w:rPr>
          <w:rFonts w:ascii="Times New Roman" w:hAnsi="Times New Roman" w:eastAsia="Times New Roman" w:cs="Times New Roman"/>
          <w:sz w:val="44"/>
          <w:szCs w:val="44"/>
          <w:i/>
          <w:iCs/>
          <w:u w:val="single" w:color="auto"/>
          <w:position w:val="25"/>
        </w:rPr>
        <w:t>dx</w:t>
      </w:r>
      <w:r>
        <w:rPr>
          <w:rFonts w:ascii="Times New Roman" w:hAnsi="Times New Roman" w:eastAsia="Times New Roman" w:cs="Times New Roman"/>
          <w:sz w:val="44"/>
          <w:szCs w:val="44"/>
          <w:i/>
          <w:iCs/>
          <w:u w:val="single" w:color="auto"/>
          <w:spacing w:val="-67"/>
          <w:position w:val="25"/>
        </w:rPr>
        <w:t xml:space="preserve"> </w:t>
      </w:r>
      <w:r>
        <w:rPr>
          <w:rFonts w:ascii="Times New Roman" w:hAnsi="Times New Roman" w:eastAsia="Times New Roman" w:cs="Times New Roman"/>
          <w:sz w:val="44"/>
          <w:szCs w:val="44"/>
          <w:i/>
          <w:iCs/>
          <w:spacing w:val="-22"/>
          <w:position w:val="25"/>
        </w:rPr>
        <w:t xml:space="preserve"> </w:t>
      </w:r>
      <w:r>
        <w:rPr>
          <w:position w:val="-3"/>
        </w:rPr>
        <w:t>)，该比值叫变量</w:t>
      </w:r>
      <w:r>
        <w:rPr>
          <w:spacing w:val="-74"/>
          <w:position w:val="-3"/>
        </w:rPr>
        <w:t xml:space="preserve"> </w:t>
      </w:r>
      <w:r>
        <w:rPr>
          <w:position w:val="-3"/>
        </w:rPr>
        <w:t>y</w:t>
      </w:r>
      <w:r>
        <w:rPr>
          <w:spacing w:val="-85"/>
          <w:position w:val="-3"/>
        </w:rPr>
        <w:t xml:space="preserve"> </w:t>
      </w:r>
      <w:r>
        <w:rPr>
          <w:position w:val="-3"/>
        </w:rPr>
        <w:t>对变量x</w:t>
      </w:r>
      <w:r>
        <w:rPr>
          <w:spacing w:val="-46"/>
          <w:position w:val="-3"/>
        </w:rPr>
        <w:t xml:space="preserve"> </w:t>
      </w:r>
      <w:r>
        <w:rPr>
          <w:position w:val="-3"/>
        </w:rPr>
        <w:t>的</w:t>
      </w:r>
      <w:r>
        <w:rPr>
          <w:rFonts w:ascii="Times New Roman" w:hAnsi="Times New Roman" w:eastAsia="Times New Roman" w:cs="Times New Roman"/>
          <w:sz w:val="44"/>
          <w:szCs w:val="44"/>
          <w:i/>
          <w:iCs/>
        </w:rPr>
        <w:t>y</w:t>
      </w:r>
      <w:r>
        <w:rPr>
          <w:rFonts w:ascii="Times New Roman" w:hAnsi="Times New Roman" w:eastAsia="Times New Roman" w:cs="Times New Roman"/>
          <w:sz w:val="44"/>
          <w:szCs w:val="44"/>
          <w:i/>
          <w:iCs/>
          <w:spacing w:val="20"/>
        </w:rPr>
        <w:t xml:space="preserve">             </w:t>
      </w:r>
      <w:r>
        <w:rPr>
          <w:rFonts w:ascii="Times New Roman" w:hAnsi="Times New Roman" w:eastAsia="Times New Roman" w:cs="Times New Roman"/>
          <w:sz w:val="44"/>
          <w:szCs w:val="44"/>
          <w:i/>
          <w:iCs/>
        </w:rPr>
        <w:t>x</w:t>
      </w:r>
    </w:p>
    <w:p>
      <w:pPr>
        <w:pStyle w:val="BodyText"/>
        <w:ind w:left="18"/>
        <w:spacing w:before="38" w:line="218" w:lineRule="auto"/>
        <w:rPr/>
      </w:pPr>
      <w:r>
        <w:rPr>
          <w:spacing w:val="4"/>
        </w:rPr>
        <w:t>弹性系数。如果&gt;1,则认为富有弹性，否则为缺乏弹性。（计算时也需注意数字的标准化）</w:t>
      </w:r>
    </w:p>
    <w:p>
      <w:pPr>
        <w:pStyle w:val="BodyText"/>
        <w:ind w:left="9494" w:right="1020" w:hanging="9461"/>
        <w:spacing w:before="193" w:line="246" w:lineRule="auto"/>
        <w:rPr>
          <w:sz w:val="44"/>
          <w:szCs w:val="44"/>
        </w:rPr>
      </w:pPr>
      <w:r>
        <w:pict>
          <v:shape id="_x0000_s28" style="position:absolute;margin-left:202.111pt;margin-top:53.1492pt;mso-position-vertical-relative:text;mso-position-horizontal-relative:text;width:499.6pt;height:44pt;z-index:251757568;" filled="false" stroked="false" type="#_x0000_t202">
            <v:fill on="false"/>
            <v:stroke on="false"/>
            <v:path/>
            <v:imagedata o:title=""/>
            <o:lock v:ext="edit" aspectratio="false"/>
            <v:textbox inset="0mm,0mm,0mm,0mm">
              <w:txbxContent>
                <w:p>
                  <w:pPr>
                    <w:pStyle w:val="BodyText"/>
                    <w:ind w:left="6577" w:right="20" w:hanging="6557"/>
                    <w:spacing w:before="18" w:line="187" w:lineRule="auto"/>
                    <w:rPr>
                      <w:sz w:val="44"/>
                      <w:szCs w:val="44"/>
                    </w:rPr>
                  </w:pPr>
                  <w:r>
                    <w:rPr>
                      <w:spacing w:val="3"/>
                    </w:rPr>
                    <w:t>某产业的需求收入弹性系数 =</w:t>
                  </w:r>
                  <w:r>
                    <w:rPr>
                      <w:spacing w:val="74"/>
                    </w:rPr>
                    <w:t xml:space="preserve"> </w:t>
                  </w:r>
                  <w:r>
                    <w:rPr>
                      <w:strike/>
                      <w:spacing w:val="3"/>
                    </w:rPr>
                    <w:t xml:space="preserve">                       </w:t>
                  </w:r>
                  <w:r>
                    <w:rPr>
                      <w:rFonts w:ascii="Times New Roman" w:hAnsi="Times New Roman" w:eastAsia="Times New Roman" w:cs="Times New Roman"/>
                      <w:sz w:val="44"/>
                      <w:szCs w:val="44"/>
                    </w:rPr>
                    <w:t>GDP</w:t>
                  </w:r>
                  <w:r>
                    <w:rPr>
                      <w:sz w:val="44"/>
                      <w:szCs w:val="44"/>
                      <w:spacing w:val="10"/>
                    </w:rPr>
                    <w:t>增加率</w:t>
                  </w:r>
                </w:p>
              </w:txbxContent>
            </v:textbox>
          </v:shape>
        </w:pict>
      </w:r>
      <w:r>
        <w:rPr>
          <w:spacing w:val="2"/>
        </w:rPr>
        <w:t>需求收入弹性是指在价格不变的前提下，某产业产品需求的增加率与人均收入的增加率之间的比值：</w:t>
      </w:r>
      <w:r>
        <w:rPr>
          <w:sz w:val="44"/>
          <w:szCs w:val="44"/>
          <w:spacing w:val="5"/>
        </w:rPr>
        <w:t>该产业产品需求增加率</w:t>
      </w:r>
    </w:p>
    <w:p>
      <w:pPr>
        <w:spacing w:line="340" w:lineRule="auto"/>
        <w:rPr>
          <w:rFonts w:ascii="Arial"/>
          <w:sz w:val="21"/>
        </w:rPr>
      </w:pPr>
      <w:r/>
    </w:p>
    <w:p>
      <w:pPr>
        <w:spacing w:line="340" w:lineRule="auto"/>
        <w:rPr>
          <w:rFonts w:ascii="Arial"/>
          <w:sz w:val="21"/>
        </w:rPr>
      </w:pPr>
      <w:r/>
    </w:p>
    <w:p>
      <w:pPr>
        <w:pStyle w:val="BodyText"/>
        <w:ind w:left="26" w:right="179" w:hanging="5"/>
        <w:spacing w:before="128" w:line="321" w:lineRule="auto"/>
        <w:rPr/>
      </w:pPr>
      <w:r>
        <w:rPr>
          <w:spacing w:val="4"/>
        </w:rPr>
        <w:t>恩格尔定律：在其他条件不变的情况下，随着人们收入</w:t>
      </w:r>
      <w:r>
        <w:rPr>
          <w:spacing w:val="3"/>
        </w:rPr>
        <w:t>水平的提高，食物支出在消费品总支出中的比重不</w:t>
      </w:r>
      <w:r>
        <w:rPr>
          <w:spacing w:val="-5"/>
        </w:rPr>
        <w:t>断下降。</w:t>
      </w:r>
    </w:p>
    <w:p>
      <w:pPr>
        <w:pStyle w:val="BodyText"/>
        <w:ind w:left="9"/>
        <w:spacing w:before="1" w:line="218" w:lineRule="auto"/>
        <w:rPr/>
      </w:pPr>
      <w:r>
        <w:rPr>
          <w:spacing w:val="4"/>
        </w:rPr>
        <w:t>②各产业技术进步及技术结构的特征是决定产业结构变动的重要因素。</w:t>
      </w:r>
    </w:p>
    <w:p>
      <w:pPr>
        <w:pStyle w:val="BodyText"/>
        <w:ind w:left="10"/>
        <w:spacing w:before="216" w:line="219" w:lineRule="auto"/>
        <w:rPr/>
      </w:pPr>
      <w:r>
        <w:rPr>
          <w:b/>
          <w:bCs/>
        </w:rPr>
        <w:t>4.区域产业结构合理性的评价</w:t>
      </w:r>
    </w:p>
    <w:p>
      <w:pPr>
        <w:pStyle w:val="BodyText"/>
        <w:ind w:left="10"/>
        <w:spacing w:before="214" w:line="219" w:lineRule="auto"/>
        <w:rPr/>
      </w:pPr>
      <w:r>
        <w:rPr>
          <w:spacing w:val="4"/>
        </w:rPr>
        <w:t>①评价区域产业结构与区域的资源结构相对应性</w:t>
      </w:r>
    </w:p>
    <w:p>
      <w:pPr>
        <w:pStyle w:val="BodyText"/>
        <w:ind w:left="9"/>
        <w:spacing w:before="214" w:line="219" w:lineRule="auto"/>
        <w:rPr/>
      </w:pPr>
      <w:r>
        <w:rPr>
          <w:spacing w:val="4"/>
        </w:rPr>
        <w:t>②评价区域产业结构的系统功能</w:t>
      </w:r>
    </w:p>
    <w:p>
      <w:pPr>
        <w:pStyle w:val="BodyText"/>
        <w:ind w:left="9"/>
        <w:spacing w:before="215" w:line="219" w:lineRule="auto"/>
        <w:rPr/>
      </w:pPr>
      <w:r>
        <w:rPr>
          <w:spacing w:val="4"/>
        </w:rPr>
        <w:t>③评价区域产业结构的内部关联程度</w:t>
      </w:r>
    </w:p>
    <w:p>
      <w:pPr>
        <w:spacing w:line="219" w:lineRule="auto"/>
        <w:sectPr>
          <w:footerReference w:type="default" r:id="rId66"/>
          <w:pgSz w:w="22399" w:h="31680"/>
          <w:pgMar w:top="400" w:right="1959" w:bottom="1377" w:left="2134" w:header="0" w:footer="1074" w:gutter="0"/>
        </w:sectPr>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23"/>
        <w:spacing w:before="127" w:line="219" w:lineRule="auto"/>
        <w:rPr/>
      </w:pPr>
      <w:r>
        <w:rPr>
          <w:spacing w:val="4"/>
        </w:rPr>
        <w:t>④评价区域产业结构的转换能力和应变能力</w:t>
      </w:r>
    </w:p>
    <w:p>
      <w:pPr>
        <w:pStyle w:val="BodyText"/>
        <w:ind w:left="23"/>
        <w:spacing w:before="214" w:line="219" w:lineRule="auto"/>
        <w:rPr/>
      </w:pPr>
      <w:r>
        <w:rPr>
          <w:spacing w:val="3"/>
        </w:rPr>
        <w:t>⑤评价区域产业结构的先进性</w:t>
      </w:r>
    </w:p>
    <w:p>
      <w:pPr>
        <w:pStyle w:val="BodyText"/>
        <w:ind w:left="23"/>
        <w:spacing w:before="214" w:line="219" w:lineRule="auto"/>
        <w:rPr/>
      </w:pPr>
      <w:r>
        <w:rPr>
          <w:spacing w:val="4"/>
        </w:rPr>
        <w:t>⑥评价区域产业结构的结构性效益</w:t>
      </w:r>
    </w:p>
    <w:p>
      <w:pPr>
        <w:pStyle w:val="BodyText"/>
        <w:ind w:left="6022"/>
        <w:spacing w:before="214" w:line="221" w:lineRule="auto"/>
        <w:rPr/>
      </w:pPr>
      <w:r>
        <w:drawing>
          <wp:anchor distT="0" distB="0" distL="0" distR="0" simplePos="0" relativeHeight="251760640" behindDoc="0" locked="0" layoutInCell="1" allowOverlap="1">
            <wp:simplePos x="0" y="0"/>
            <wp:positionH relativeFrom="column">
              <wp:posOffset>3943309</wp:posOffset>
            </wp:positionH>
            <wp:positionV relativeFrom="paragraph">
              <wp:posOffset>544808</wp:posOffset>
            </wp:positionV>
            <wp:extent cx="551145" cy="524478"/>
            <wp:effectExtent l="0" t="0" r="0" b="0"/>
            <wp:wrapNone/>
            <wp:docPr id="82" name="IM 82"/>
            <wp:cNvGraphicFramePr/>
            <a:graphic>
              <a:graphicData uri="http://schemas.openxmlformats.org/drawingml/2006/picture">
                <pic:pic>
                  <pic:nvPicPr>
                    <pic:cNvPr id="82" name="IM 82"/>
                    <pic:cNvPicPr/>
                  </pic:nvPicPr>
                  <pic:blipFill>
                    <a:blip r:embed="rId70"/>
                    <a:stretch>
                      <a:fillRect/>
                    </a:stretch>
                  </pic:blipFill>
                  <pic:spPr>
                    <a:xfrm rot="0">
                      <a:off x="0" y="0"/>
                      <a:ext cx="551145" cy="524478"/>
                    </a:xfrm>
                    <a:prstGeom prst="rect">
                      <a:avLst/>
                    </a:prstGeom>
                  </pic:spPr>
                </pic:pic>
              </a:graphicData>
            </a:graphic>
          </wp:anchor>
        </w:drawing>
      </w:r>
      <w:r>
        <w:rPr>
          <w:b/>
          <w:bCs/>
          <w:spacing w:val="-6"/>
        </w:rPr>
        <w:t>第</w:t>
      </w:r>
      <w:r>
        <w:rPr>
          <w:spacing w:val="-69"/>
        </w:rPr>
        <w:t xml:space="preserve"> </w:t>
      </w:r>
      <w:r>
        <w:rPr>
          <w:b/>
          <w:bCs/>
          <w:spacing w:val="-6"/>
        </w:rPr>
        <w:t>3</w:t>
      </w:r>
      <w:r>
        <w:rPr>
          <w:spacing w:val="-78"/>
        </w:rPr>
        <w:t xml:space="preserve"> </w:t>
      </w:r>
      <w:r>
        <w:rPr>
          <w:b/>
          <w:bCs/>
          <w:spacing w:val="-6"/>
        </w:rPr>
        <w:t>节</w:t>
      </w:r>
      <w:r>
        <w:rPr>
          <w:spacing w:val="52"/>
        </w:rPr>
        <w:t xml:space="preserve"> </w:t>
      </w:r>
      <w:r>
        <w:rPr>
          <w:b/>
          <w:bCs/>
          <w:spacing w:val="-6"/>
        </w:rPr>
        <w:t>区域空间结构</w:t>
      </w:r>
      <w:r>
        <w:rPr>
          <w:b/>
          <w:bCs/>
          <w:color w:val="4E6127"/>
          <w:spacing w:val="-6"/>
        </w:rPr>
        <w:t>（重点内容）</w:t>
      </w:r>
    </w:p>
    <w:p>
      <w:pPr>
        <w:pStyle w:val="BodyText"/>
        <w:ind w:left="56"/>
        <w:spacing w:before="211" w:line="221" w:lineRule="auto"/>
        <w:rPr/>
      </w:pPr>
      <w:r>
        <w:rPr>
          <w:b/>
          <w:bCs/>
          <w:spacing w:val="-3"/>
        </w:rPr>
        <w:t>1.区域空间结构的概念</w:t>
      </w:r>
    </w:p>
    <w:p>
      <w:pPr>
        <w:pStyle w:val="BodyText"/>
        <w:ind w:left="25"/>
        <w:spacing w:before="210" w:line="219" w:lineRule="auto"/>
        <w:rPr/>
      </w:pPr>
      <w:r>
        <w:rPr>
          <w:spacing w:val="4"/>
        </w:rPr>
        <w:t>①区域空间结构是指各种经济活动在区域内的空间分布状态及空间组合形式。</w:t>
      </w:r>
    </w:p>
    <w:p>
      <w:pPr>
        <w:pStyle w:val="BodyText"/>
        <w:ind w:left="23"/>
        <w:spacing w:before="215" w:line="219" w:lineRule="auto"/>
        <w:rPr/>
      </w:pPr>
      <w:r>
        <w:rPr>
          <w:spacing w:val="2"/>
        </w:rPr>
        <w:t>②区域空间的经济效益：a.节约经济</w:t>
      </w:r>
      <w:r>
        <w:rPr>
          <w:spacing w:val="-67"/>
        </w:rPr>
        <w:t xml:space="preserve"> </w:t>
      </w:r>
      <w:r>
        <w:rPr>
          <w:spacing w:val="2"/>
        </w:rPr>
        <w:t>b.集聚经济</w:t>
      </w:r>
      <w:r>
        <w:rPr>
          <w:spacing w:val="-68"/>
        </w:rPr>
        <w:t xml:space="preserve"> </w:t>
      </w:r>
      <w:r>
        <w:rPr>
          <w:spacing w:val="2"/>
        </w:rPr>
        <w:t>c.规模经济</w:t>
      </w:r>
    </w:p>
    <w:p>
      <w:pPr>
        <w:pStyle w:val="BodyText"/>
        <w:ind w:left="31"/>
        <w:spacing w:before="215" w:line="220" w:lineRule="auto"/>
        <w:rPr/>
      </w:pPr>
      <w:r>
        <w:rPr>
          <w:b/>
          <w:bCs/>
        </w:rPr>
        <w:t>2.区域空间结构的基本要素</w:t>
      </w:r>
    </w:p>
    <w:p>
      <w:pPr>
        <w:pStyle w:val="BodyText"/>
        <w:ind w:left="25"/>
        <w:spacing w:before="212" w:line="219" w:lineRule="auto"/>
        <w:rPr/>
      </w:pPr>
      <w:r>
        <w:rPr>
          <w:spacing w:val="4"/>
        </w:rPr>
        <w:t>①点：经济活动空间上集聚形成的点状分布形态；</w:t>
      </w:r>
    </w:p>
    <w:p>
      <w:pPr>
        <w:pStyle w:val="BodyText"/>
        <w:ind w:left="23"/>
        <w:spacing w:before="214" w:line="219" w:lineRule="auto"/>
        <w:rPr/>
      </w:pPr>
      <w:r>
        <w:rPr>
          <w:spacing w:val="4"/>
        </w:rPr>
        <w:t>②线：指某种经济活动在地理空间上所呈现的线状分布形态，如交通线等；</w:t>
      </w:r>
    </w:p>
    <w:p>
      <w:pPr>
        <w:pStyle w:val="BodyText"/>
        <w:ind w:left="23"/>
        <w:spacing w:before="215" w:line="219" w:lineRule="auto"/>
        <w:rPr/>
      </w:pPr>
      <w:r>
        <w:rPr>
          <w:spacing w:val="4"/>
        </w:rPr>
        <w:t>③网络：是由相关的点和线相互连接形成的。</w:t>
      </w:r>
    </w:p>
    <w:p>
      <w:pPr>
        <w:pStyle w:val="BodyText"/>
        <w:ind w:left="23"/>
        <w:spacing w:before="215" w:line="219" w:lineRule="auto"/>
        <w:rPr/>
      </w:pPr>
      <w:r>
        <w:rPr>
          <w:spacing w:val="4"/>
        </w:rPr>
        <w:t>④域面：是由经济活动在空间上所表现出的面状分布状态。</w:t>
      </w:r>
    </w:p>
    <w:p>
      <w:pPr>
        <w:pStyle w:val="BodyText"/>
        <w:ind w:left="34"/>
        <w:spacing w:before="215" w:line="221" w:lineRule="auto"/>
        <w:rPr/>
      </w:pPr>
      <w:r>
        <w:rPr>
          <w:b/>
          <w:bCs/>
          <w:spacing w:val="-1"/>
        </w:rPr>
        <w:t>3.区域空间结构演变规律</w:t>
      </w:r>
    </w:p>
    <w:p>
      <w:pPr>
        <w:pStyle w:val="BodyText"/>
        <w:ind w:left="25"/>
        <w:spacing w:before="210" w:line="219" w:lineRule="auto"/>
        <w:rPr/>
      </w:pPr>
      <w:r>
        <w:rPr>
          <w:spacing w:val="4"/>
        </w:rPr>
        <w:t>①均质布局：产业革命前；农业；初始均衡状态</w:t>
      </w:r>
    </w:p>
    <w:p>
      <w:pPr>
        <w:pStyle w:val="BodyText"/>
        <w:ind w:left="23"/>
        <w:spacing w:before="214" w:line="219" w:lineRule="auto"/>
        <w:rPr/>
      </w:pPr>
      <w:r>
        <w:rPr>
          <w:spacing w:val="4"/>
        </w:rPr>
        <w:t>②点状布局：产业革命后；工业；非均衡状态</w:t>
      </w:r>
    </w:p>
    <w:p>
      <w:pPr>
        <w:pStyle w:val="BodyText"/>
        <w:ind w:left="26" w:firstLine="763"/>
        <w:spacing w:before="214" w:line="321" w:lineRule="auto"/>
        <w:rPr/>
      </w:pPr>
      <w:r>
        <w:rPr>
          <w:spacing w:val="3"/>
        </w:rPr>
        <w:t>“点</w:t>
      </w:r>
      <w:r>
        <w:rPr>
          <w:spacing w:val="-137"/>
        </w:rPr>
        <w:t xml:space="preserve"> </w:t>
      </w:r>
      <w:r>
        <w:rPr>
          <w:spacing w:val="3"/>
        </w:rPr>
        <w:t>”、节点，或增长极含义：a.围绕特定的主导部门而发展起来的，并在地理上集聚在一起的产业</w:t>
      </w:r>
      <w:r>
        <w:rPr>
          <w:spacing w:val="3"/>
        </w:rPr>
        <w:t>群；b.泛指发展条件较好的城市。</w:t>
      </w:r>
    </w:p>
    <w:p>
      <w:pPr>
        <w:pStyle w:val="BodyText"/>
        <w:ind w:left="23"/>
        <w:spacing w:before="1" w:line="218" w:lineRule="auto"/>
        <w:rPr/>
      </w:pPr>
      <w:r>
        <w:rPr>
          <w:spacing w:val="2"/>
        </w:rPr>
        <w:t>③点轴布局</w:t>
      </w:r>
    </w:p>
    <w:p>
      <w:pPr>
        <w:pStyle w:val="BodyText"/>
        <w:ind w:right="4"/>
        <w:spacing w:before="216" w:line="220" w:lineRule="auto"/>
        <w:jc w:val="right"/>
        <w:rPr/>
      </w:pPr>
      <w:r>
        <w:rPr>
          <w:spacing w:val="3"/>
        </w:rPr>
        <w:t>一般经济轴线主要有</w:t>
      </w:r>
      <w:r>
        <w:rPr>
          <w:spacing w:val="-78"/>
        </w:rPr>
        <w:t xml:space="preserve"> </w:t>
      </w:r>
      <w:r>
        <w:rPr>
          <w:spacing w:val="3"/>
        </w:rPr>
        <w:t>4</w:t>
      </w:r>
      <w:r>
        <w:rPr>
          <w:spacing w:val="-83"/>
        </w:rPr>
        <w:t xml:space="preserve"> </w:t>
      </w:r>
      <w:r>
        <w:rPr>
          <w:spacing w:val="3"/>
        </w:rPr>
        <w:t>种：a.沿交通干线分布的经济轴线；</w:t>
      </w:r>
      <w:r>
        <w:rPr>
          <w:spacing w:val="2"/>
        </w:rPr>
        <w:t>b.沿大江（河）分布的经济轴线；c.海岸</w:t>
      </w:r>
    </w:p>
    <w:p>
      <w:pPr>
        <w:pStyle w:val="BodyText"/>
        <w:ind w:left="30"/>
        <w:spacing w:before="212" w:line="220" w:lineRule="auto"/>
        <w:rPr/>
      </w:pPr>
      <w:r>
        <w:rPr>
          <w:spacing w:val="3"/>
        </w:rPr>
        <w:t>经济轴线；d.山地与平原交接处的经济轴线</w:t>
      </w:r>
    </w:p>
    <w:p>
      <w:pPr>
        <w:pStyle w:val="BodyText"/>
        <w:ind w:left="23"/>
        <w:spacing w:before="212" w:line="219" w:lineRule="auto"/>
        <w:rPr/>
      </w:pPr>
      <w:r>
        <w:rPr>
          <w:spacing w:val="3"/>
        </w:rPr>
        <w:t>④网络布局——均衡状态</w:t>
      </w:r>
    </w:p>
    <w:p>
      <w:pPr>
        <w:pStyle w:val="BodyText"/>
        <w:ind w:right="4" w:firstLine="818"/>
        <w:spacing w:before="213" w:line="321" w:lineRule="auto"/>
        <w:rPr/>
      </w:pPr>
      <w:r>
        <w:rPr>
          <w:spacing w:val="4"/>
        </w:rPr>
        <w:t>这个规律，美国学者威廉逊也曾作过研究和阐述，这就是有名的</w:t>
      </w:r>
      <w:r>
        <w:rPr>
          <w:spacing w:val="3"/>
        </w:rPr>
        <w:t>经济增长与区域不平衡发展之间的倒</w:t>
      </w:r>
      <w:r>
        <w:rPr>
          <w:spacing w:val="2"/>
        </w:rPr>
        <w:t>“U</w:t>
      </w:r>
      <w:r>
        <w:rPr>
          <w:spacing w:val="-136"/>
        </w:rPr>
        <w:t xml:space="preserve"> </w:t>
      </w:r>
      <w:r>
        <w:rPr>
          <w:spacing w:val="2"/>
        </w:rPr>
        <w:t>”字型相关规律。（平衡-不平衡-平衡）</w:t>
      </w:r>
    </w:p>
    <w:p>
      <w:pPr>
        <w:pStyle w:val="BodyText"/>
        <w:ind w:left="25"/>
        <w:spacing w:before="1" w:line="220" w:lineRule="auto"/>
        <w:rPr/>
      </w:pPr>
      <w:r>
        <w:rPr>
          <w:b/>
          <w:bCs/>
          <w:spacing w:val="1"/>
        </w:rPr>
        <w:t>4.区域空间结构的形成与发展机制：产业的区位指向</w:t>
      </w:r>
    </w:p>
    <w:p>
      <w:pPr>
        <w:pStyle w:val="BodyText"/>
        <w:spacing w:before="211" w:line="219" w:lineRule="auto"/>
        <w:jc w:val="right"/>
        <w:rPr/>
      </w:pPr>
      <w:r>
        <w:rPr>
          <w:spacing w:val="3"/>
        </w:rPr>
        <w:t>①自然条件和自然资源指向：经济活动受自然条件和自然资源影响，区位分</w:t>
      </w:r>
      <w:r>
        <w:rPr>
          <w:spacing w:val="2"/>
        </w:rPr>
        <w:t>布上趋向于相关的自然条件；</w:t>
      </w:r>
    </w:p>
    <w:p>
      <w:pPr>
        <w:pStyle w:val="BodyText"/>
        <w:ind w:left="23"/>
        <w:spacing w:before="215" w:line="219" w:lineRule="auto"/>
        <w:rPr/>
      </w:pPr>
      <w:r>
        <w:rPr>
          <w:spacing w:val="5"/>
        </w:rPr>
        <w:t>②原料地指向：生产过程中需要投入大量原料</w:t>
      </w:r>
      <w:r>
        <w:rPr>
          <w:spacing w:val="4"/>
        </w:rPr>
        <w:t>的产业，其区位趋向于原料集中供给地；</w:t>
      </w:r>
    </w:p>
    <w:p>
      <w:pPr>
        <w:pStyle w:val="BodyText"/>
        <w:ind w:left="30" w:hanging="7"/>
        <w:spacing w:before="213" w:line="321" w:lineRule="auto"/>
        <w:rPr/>
      </w:pPr>
      <w:r>
        <w:rPr>
          <w:spacing w:val="4"/>
        </w:rPr>
        <w:t>③燃料动力指向：一些经济活动在生产过程中需消耗大量的燃料或需要稳定的动力供应，区位</w:t>
      </w:r>
      <w:r>
        <w:rPr>
          <w:spacing w:val="3"/>
        </w:rPr>
        <w:t>趋向于选择</w:t>
      </w:r>
      <w:r>
        <w:rPr>
          <w:spacing w:val="2"/>
        </w:rPr>
        <w:t>或靠近燃料、动力供应地；</w:t>
      </w:r>
    </w:p>
    <w:p>
      <w:pPr>
        <w:pStyle w:val="BodyText"/>
        <w:ind w:left="24" w:right="4" w:hanging="1"/>
        <w:spacing w:before="3" w:line="320" w:lineRule="auto"/>
        <w:rPr/>
      </w:pPr>
      <w:r>
        <w:rPr>
          <w:spacing w:val="4"/>
        </w:rPr>
        <w:t>④劳动力指向：部分经济活动在生产过程中需大量使用劳动力或对某类劳动力有很大</w:t>
      </w:r>
      <w:r>
        <w:rPr>
          <w:spacing w:val="3"/>
        </w:rPr>
        <w:t>的依赖性，区位选择</w:t>
      </w:r>
      <w:r>
        <w:rPr>
          <w:spacing w:val="3"/>
        </w:rPr>
        <w:t>趋向于相关劳动力集中的地方；</w:t>
      </w:r>
    </w:p>
    <w:p>
      <w:pPr>
        <w:pStyle w:val="BodyText"/>
        <w:ind w:left="23"/>
        <w:spacing w:before="1" w:line="218" w:lineRule="auto"/>
        <w:rPr/>
      </w:pPr>
      <w:r>
        <w:rPr>
          <w:spacing w:val="5"/>
        </w:rPr>
        <w:t>⑤市场指向：因产品销售受市场影响大或产品不能</w:t>
      </w:r>
      <w:r>
        <w:rPr>
          <w:spacing w:val="4"/>
        </w:rPr>
        <w:t>长途运输，部分产品的区位趋向于市场；</w:t>
      </w:r>
    </w:p>
    <w:p>
      <w:pPr>
        <w:pStyle w:val="BodyText"/>
        <w:ind w:left="23"/>
        <w:spacing w:before="215" w:line="219" w:lineRule="auto"/>
        <w:rPr/>
      </w:pPr>
      <w:r>
        <w:rPr>
          <w:spacing w:val="4"/>
        </w:rPr>
        <w:t>⑥运输指向：有的经济活动的运输成本比重高，选择常趋向于运输费用低的地区；</w:t>
      </w:r>
    </w:p>
    <w:p>
      <w:pPr>
        <w:pStyle w:val="BodyText"/>
        <w:ind w:left="34"/>
        <w:spacing w:before="216" w:line="220" w:lineRule="auto"/>
        <w:rPr/>
      </w:pPr>
      <w:r>
        <w:rPr>
          <w:b/>
          <w:bCs/>
          <w:spacing w:val="1"/>
        </w:rPr>
        <w:t>5.区域空间结构的形成与发展机制：聚集与扩散机制</w:t>
      </w:r>
    </w:p>
    <w:p>
      <w:pPr>
        <w:pStyle w:val="BodyText"/>
        <w:ind w:left="26" w:firstLine="11"/>
        <w:spacing w:before="208" w:line="321" w:lineRule="auto"/>
        <w:jc w:val="both"/>
        <w:rPr/>
      </w:pPr>
      <w:r>
        <w:rPr>
          <w:spacing w:val="7"/>
        </w:rPr>
        <w:t>（1）</w:t>
      </w:r>
      <w:r>
        <w:rPr>
          <w:b/>
          <w:bCs/>
          <w:spacing w:val="7"/>
        </w:rPr>
        <w:t>极化作用</w:t>
      </w:r>
      <w:r>
        <w:rPr>
          <w:spacing w:val="7"/>
        </w:rPr>
        <w:t>（集聚作用</w:t>
      </w:r>
      <w:r>
        <w:rPr>
          <w:spacing w:val="21"/>
        </w:rPr>
        <w:t>）：</w:t>
      </w:r>
      <w:r>
        <w:rPr>
          <w:spacing w:val="7"/>
        </w:rPr>
        <w:t>指某一地点或地段，凭借自身优越地理位置</w:t>
      </w:r>
      <w:r>
        <w:rPr>
          <w:spacing w:val="6"/>
        </w:rPr>
        <w:t>的优势，由于主导产业和创新</w:t>
      </w:r>
      <w:r>
        <w:rPr>
          <w:spacing w:val="4"/>
        </w:rPr>
        <w:t>产业的建立，不断地从周围地域甚至较远的地域获取所需的物质、能量、信息的过程，</w:t>
      </w:r>
      <w:r>
        <w:rPr>
          <w:spacing w:val="3"/>
        </w:rPr>
        <w:t>这种吸引的范围、</w:t>
      </w:r>
      <w:r>
        <w:rPr>
          <w:spacing w:val="4"/>
        </w:rPr>
        <w:t>内容和程度都随着增长极的发展而拓展，从而使极点的经济实力、人口规模和自我发展</w:t>
      </w:r>
      <w:r>
        <w:rPr>
          <w:spacing w:val="3"/>
        </w:rPr>
        <w:t>能力迅速扩大，这</w:t>
      </w:r>
      <w:r>
        <w:rPr>
          <w:spacing w:val="2"/>
        </w:rPr>
        <w:t>个过程叫极化效应。</w:t>
      </w:r>
    </w:p>
    <w:p>
      <w:pPr>
        <w:pStyle w:val="BodyText"/>
        <w:ind w:left="28"/>
        <w:spacing w:before="2" w:line="220" w:lineRule="auto"/>
        <w:rPr/>
      </w:pPr>
      <w:r>
        <w:rPr>
          <w:b/>
          <w:bCs/>
          <w:spacing w:val="4"/>
        </w:rPr>
        <w:t>增长极：</w:t>
      </w:r>
      <w:r>
        <w:rPr>
          <w:spacing w:val="4"/>
        </w:rPr>
        <w:t>具有推动性的主导产业和创新行业及其关联产业在地理空间上聚集而形成的经济中心；</w:t>
      </w:r>
    </w:p>
    <w:p>
      <w:pPr>
        <w:pStyle w:val="BodyText"/>
        <w:ind w:left="34"/>
        <w:spacing w:before="210" w:line="222" w:lineRule="auto"/>
        <w:rPr/>
      </w:pPr>
      <w:r>
        <w:rPr/>
        <w:t>具体表现为：</w:t>
      </w:r>
    </w:p>
    <w:p>
      <w:pPr>
        <w:pStyle w:val="BodyText"/>
        <w:ind w:left="25"/>
        <w:spacing w:before="209" w:line="219" w:lineRule="auto"/>
        <w:rPr/>
      </w:pPr>
      <w:r>
        <w:rPr>
          <w:spacing w:val="4"/>
        </w:rPr>
        <w:t>①极化产生巨大的规模经济效益</w:t>
      </w:r>
    </w:p>
    <w:p>
      <w:pPr>
        <w:pStyle w:val="BodyText"/>
        <w:ind w:left="23"/>
        <w:spacing w:before="214" w:line="219" w:lineRule="auto"/>
        <w:rPr/>
      </w:pPr>
      <w:r>
        <w:rPr>
          <w:spacing w:val="4"/>
        </w:rPr>
        <w:t>②极化产生集聚效益，从而提高极点的竞争力</w:t>
      </w:r>
    </w:p>
    <w:p>
      <w:pPr>
        <w:pStyle w:val="BodyText"/>
        <w:ind w:left="23"/>
        <w:spacing w:before="215" w:line="219" w:lineRule="auto"/>
        <w:rPr/>
      </w:pPr>
      <w:r>
        <w:rPr>
          <w:spacing w:val="4"/>
        </w:rPr>
        <w:t>③乘数效应强化了极点的极化效应</w:t>
      </w:r>
    </w:p>
    <w:p>
      <w:pPr>
        <w:pStyle w:val="BodyText"/>
        <w:ind w:right="5"/>
        <w:spacing w:before="215" w:line="220" w:lineRule="auto"/>
        <w:jc w:val="right"/>
        <w:rPr/>
      </w:pPr>
      <w:r>
        <w:rPr>
          <w:spacing w:val="7"/>
        </w:rPr>
        <w:t>（2）</w:t>
      </w:r>
      <w:r>
        <w:rPr>
          <w:b/>
          <w:bCs/>
          <w:spacing w:val="7"/>
        </w:rPr>
        <w:t>扩散作用</w:t>
      </w:r>
      <w:r>
        <w:rPr>
          <w:spacing w:val="7"/>
        </w:rPr>
        <w:t>（扩散效应</w:t>
      </w:r>
      <w:r>
        <w:rPr>
          <w:spacing w:val="20"/>
        </w:rPr>
        <w:t>）：</w:t>
      </w:r>
      <w:r>
        <w:rPr>
          <w:spacing w:val="7"/>
        </w:rPr>
        <w:t>增长极通过其产品、资金、技术、人才、信息的流</w:t>
      </w:r>
      <w:r>
        <w:rPr>
          <w:spacing w:val="6"/>
        </w:rPr>
        <w:t>动，将其经济动力和创</w:t>
      </w:r>
    </w:p>
    <w:p>
      <w:pPr>
        <w:spacing w:line="220" w:lineRule="auto"/>
        <w:sectPr>
          <w:footerReference w:type="default" r:id="rId69"/>
          <w:pgSz w:w="22399" w:h="31680"/>
          <w:pgMar w:top="400" w:right="2134" w:bottom="1377" w:left="2119" w:header="0" w:footer="1074" w:gutter="0"/>
        </w:sectPr>
        <w:rPr/>
      </w:pPr>
    </w:p>
    <w:p>
      <w:pPr>
        <w:spacing w:line="31626" w:lineRule="exact"/>
        <w:rPr/>
      </w:pPr>
      <w:r>
        <w:rPr>
          <w:position w:val="-632"/>
        </w:rPr>
        <w:drawing>
          <wp:inline distT="0" distB="0" distL="0" distR="0">
            <wp:extent cx="14223102" cy="20082744"/>
            <wp:effectExtent l="0" t="0" r="0" b="0"/>
            <wp:docPr id="84" name="IM 84"/>
            <wp:cNvGraphicFramePr/>
            <a:graphic>
              <a:graphicData uri="http://schemas.openxmlformats.org/drawingml/2006/picture">
                <pic:pic>
                  <pic:nvPicPr>
                    <pic:cNvPr id="84" name="IM 84"/>
                    <pic:cNvPicPr/>
                  </pic:nvPicPr>
                  <pic:blipFill>
                    <a:blip r:embed="rId71"/>
                    <a:stretch>
                      <a:fillRect/>
                    </a:stretch>
                  </pic:blipFill>
                  <pic:spPr>
                    <a:xfrm rot="0">
                      <a:off x="0" y="0"/>
                      <a:ext cx="14223102" cy="20082744"/>
                    </a:xfrm>
                    <a:prstGeom prst="rect">
                      <a:avLst/>
                    </a:prstGeom>
                  </pic:spPr>
                </pic:pic>
              </a:graphicData>
            </a:graphic>
          </wp:inline>
        </w:drawing>
      </w:r>
    </w:p>
    <w:p>
      <w:pPr>
        <w:spacing w:line="31626" w:lineRule="exact"/>
        <w:sectPr>
          <w:footerReference w:type="default" r:id="rId5"/>
          <w:pgSz w:w="22399" w:h="31680"/>
          <w:pgMar w:top="21" w:right="0" w:bottom="21" w:left="0" w:header="0" w:footer="0"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4"/>
        <w:spacing w:before="127" w:line="220" w:lineRule="auto"/>
        <w:rPr/>
      </w:pPr>
      <w:r>
        <w:rPr>
          <w:spacing w:val="3"/>
        </w:rPr>
        <w:t>新成果，传导到广大腹地，促进腹地经济成长。</w:t>
      </w:r>
    </w:p>
    <w:p>
      <w:pPr>
        <w:pStyle w:val="BodyText"/>
        <w:ind w:left="1"/>
        <w:spacing w:before="211" w:line="219" w:lineRule="auto"/>
        <w:rPr/>
      </w:pPr>
      <w:r>
        <w:rPr>
          <w:spacing w:val="2"/>
        </w:rPr>
        <w:t>①机制：A</w:t>
      </w:r>
      <w:r>
        <w:rPr>
          <w:spacing w:val="-76"/>
        </w:rPr>
        <w:t xml:space="preserve"> </w:t>
      </w:r>
      <w:r>
        <w:rPr>
          <w:spacing w:val="2"/>
        </w:rPr>
        <w:t>增长极的带动作用；B</w:t>
      </w:r>
      <w:r>
        <w:rPr>
          <w:spacing w:val="-77"/>
        </w:rPr>
        <w:t xml:space="preserve"> </w:t>
      </w:r>
      <w:r>
        <w:rPr>
          <w:spacing w:val="2"/>
        </w:rPr>
        <w:t>增长极产业扩散作用（外溢作用</w:t>
      </w:r>
      <w:r>
        <w:rPr>
          <w:spacing w:val="17"/>
        </w:rPr>
        <w:t>）；</w:t>
      </w:r>
      <w:r>
        <w:rPr>
          <w:spacing w:val="2"/>
        </w:rPr>
        <w:t>C</w:t>
      </w:r>
      <w:r>
        <w:rPr>
          <w:spacing w:val="-79"/>
        </w:rPr>
        <w:t xml:space="preserve"> </w:t>
      </w:r>
      <w:r>
        <w:rPr>
          <w:spacing w:val="2"/>
        </w:rPr>
        <w:t>政府干预</w:t>
      </w:r>
    </w:p>
    <w:p>
      <w:pPr>
        <w:pStyle w:val="BodyText"/>
        <w:spacing w:before="214" w:line="219" w:lineRule="auto"/>
        <w:rPr/>
      </w:pPr>
      <w:r>
        <w:rPr>
          <w:spacing w:val="4"/>
        </w:rPr>
        <w:t>②扩散的形式：就近扩散、跳跃扩散、等级扩散、随机扩散</w:t>
      </w:r>
    </w:p>
    <w:p>
      <w:pPr>
        <w:pStyle w:val="BodyText"/>
        <w:ind w:left="14"/>
        <w:spacing w:before="214" w:line="221" w:lineRule="auto"/>
        <w:rPr/>
      </w:pPr>
      <w:r>
        <w:rPr>
          <w:spacing w:val="2"/>
        </w:rPr>
        <w:t>（3）集聚与扩散的关系</w:t>
      </w:r>
    </w:p>
    <w:p>
      <w:pPr>
        <w:pStyle w:val="BodyText"/>
        <w:ind w:left="1"/>
        <w:spacing w:before="210" w:line="219" w:lineRule="auto"/>
        <w:rPr/>
      </w:pPr>
      <w:r>
        <w:rPr>
          <w:spacing w:val="5"/>
        </w:rPr>
        <w:t>①同时存在。但在不同阶段强度不同，主导作</w:t>
      </w:r>
      <w:r>
        <w:rPr>
          <w:spacing w:val="4"/>
        </w:rPr>
        <w:t>用不同，早期以集聚为主，后期以扩散为主。</w:t>
      </w:r>
    </w:p>
    <w:p>
      <w:pPr>
        <w:pStyle w:val="BodyText"/>
        <w:ind w:left="12" w:hanging="12"/>
        <w:spacing w:before="214" w:line="321" w:lineRule="auto"/>
        <w:rPr/>
      </w:pPr>
      <w:r>
        <w:rPr>
          <w:spacing w:val="-2"/>
        </w:rPr>
        <w:t>②机制与扩散机制的作用都存在一定的惯性。只有等到出现集聚不经济（或扩散不经济）时，</w:t>
      </w:r>
      <w:r>
        <w:rPr>
          <w:spacing w:val="-3"/>
        </w:rPr>
        <w:t>才会受遏制，</w:t>
      </w:r>
      <w:r>
        <w:rPr>
          <w:spacing w:val="-1"/>
        </w:rPr>
        <w:t>并发生转化。</w:t>
      </w:r>
    </w:p>
    <w:p>
      <w:pPr>
        <w:pStyle w:val="BodyText"/>
        <w:spacing w:before="1" w:line="218" w:lineRule="auto"/>
        <w:rPr/>
      </w:pPr>
      <w:r>
        <w:rPr>
          <w:spacing w:val="4"/>
        </w:rPr>
        <w:t>③两者可以相互转化，扩散并不排除新的集中。</w:t>
      </w:r>
    </w:p>
    <w:p>
      <w:pPr>
        <w:pStyle w:val="BodyText"/>
        <w:ind w:left="6"/>
        <w:spacing w:before="215" w:line="222" w:lineRule="auto"/>
        <w:rPr/>
      </w:pPr>
      <w:r>
        <w:rPr>
          <w:b/>
          <w:bCs/>
          <w:spacing w:val="-2"/>
        </w:rPr>
        <w:t>6.空间近邻效应</w:t>
      </w:r>
    </w:p>
    <w:p>
      <w:pPr>
        <w:pStyle w:val="BodyText"/>
        <w:ind w:left="14"/>
        <w:spacing w:before="209" w:line="221" w:lineRule="auto"/>
        <w:rPr/>
      </w:pPr>
      <w:r>
        <w:rPr>
          <w:spacing w:val="2"/>
        </w:rPr>
        <w:t>（1）空间近邻效应产生的原因</w:t>
      </w:r>
    </w:p>
    <w:p>
      <w:pPr>
        <w:pStyle w:val="BodyText"/>
        <w:ind w:left="5" w:right="110" w:hanging="4"/>
        <w:spacing w:before="209" w:line="321" w:lineRule="auto"/>
        <w:rPr/>
      </w:pPr>
      <w:r>
        <w:rPr>
          <w:spacing w:val="4"/>
        </w:rPr>
        <w:t>①经济活动具有节约社会劳动的内在要求，所以尽可能性倾向于按就近原则组织相关的资</w:t>
      </w:r>
      <w:r>
        <w:rPr>
          <w:spacing w:val="3"/>
        </w:rPr>
        <w:t>源和要素去进行</w:t>
      </w:r>
      <w:r>
        <w:rPr/>
        <w:t>生产和经营。</w:t>
      </w:r>
    </w:p>
    <w:p>
      <w:pPr>
        <w:pStyle w:val="BodyText"/>
        <w:spacing w:before="1" w:line="218" w:lineRule="auto"/>
        <w:rPr/>
      </w:pPr>
      <w:r>
        <w:rPr>
          <w:spacing w:val="3"/>
        </w:rPr>
        <w:t>②受空间感知能力的限制。</w:t>
      </w:r>
    </w:p>
    <w:p>
      <w:pPr>
        <w:pStyle w:val="BodyText"/>
        <w:ind w:left="14"/>
        <w:spacing w:before="215" w:line="222" w:lineRule="auto"/>
        <w:rPr/>
      </w:pPr>
      <w:r>
        <w:rPr>
          <w:spacing w:val="3"/>
        </w:rPr>
        <w:t>（2）空间近邻效应对区域空间结构的形成与发展的影响：</w:t>
      </w:r>
    </w:p>
    <w:p>
      <w:pPr>
        <w:pStyle w:val="BodyText"/>
        <w:ind w:left="1"/>
        <w:spacing w:before="208" w:line="219" w:lineRule="auto"/>
        <w:rPr/>
      </w:pPr>
      <w:r>
        <w:rPr>
          <w:spacing w:val="3"/>
        </w:rPr>
        <w:t>①促使区域经济活动的扩张</w:t>
      </w:r>
    </w:p>
    <w:p>
      <w:pPr>
        <w:pStyle w:val="BodyText"/>
        <w:spacing w:before="215" w:line="219" w:lineRule="auto"/>
        <w:rPr/>
      </w:pPr>
      <w:r>
        <w:rPr>
          <w:spacing w:val="4"/>
        </w:rPr>
        <w:t>②影响这种经济活动的竞争</w:t>
      </w:r>
    </w:p>
    <w:p>
      <w:pPr>
        <w:pStyle w:val="BodyText"/>
        <w:spacing w:before="214" w:line="219" w:lineRule="auto"/>
        <w:rPr/>
      </w:pPr>
      <w:r>
        <w:rPr>
          <w:spacing w:val="4"/>
        </w:rPr>
        <w:t>③影响这种经济活动之间在发展上的相互促进</w:t>
      </w:r>
    </w:p>
    <w:p>
      <w:pPr>
        <w:pStyle w:val="BodyText"/>
        <w:ind w:left="12"/>
        <w:spacing w:before="215" w:line="221" w:lineRule="auto"/>
        <w:rPr/>
      </w:pPr>
      <w:r>
        <w:rPr>
          <w:b/>
          <w:bCs/>
          <w:spacing w:val="-1"/>
        </w:rPr>
        <w:t>7.区域空间结构的模式</w:t>
      </w:r>
    </w:p>
    <w:p>
      <w:pPr>
        <w:pStyle w:val="BodyText"/>
        <w:ind w:left="3" w:right="269" w:firstLine="11"/>
        <w:spacing w:before="209" w:line="321" w:lineRule="auto"/>
        <w:rPr/>
      </w:pPr>
      <w:r>
        <w:rPr>
          <w:spacing w:val="4"/>
        </w:rPr>
        <w:t>（1）极核结构：在早期由于各地区之间的资源禀赋不同，一些在空间分布上有集聚需求的经济部门就会</w:t>
      </w:r>
      <w:r>
        <w:rPr>
          <w:spacing w:val="4"/>
        </w:rPr>
        <w:t>集中选择区位条件好的地方作为发展场所，就形成了经济活动及集聚地；</w:t>
      </w:r>
    </w:p>
    <w:p>
      <w:pPr>
        <w:pStyle w:val="BodyText"/>
        <w:ind w:left="1"/>
        <w:spacing w:before="2" w:line="218" w:lineRule="auto"/>
        <w:rPr/>
      </w:pPr>
      <w:r>
        <w:rPr>
          <w:spacing w:val="4"/>
        </w:rPr>
        <w:t>①增长极模式；②核心-边缘模式；③双核模式</w:t>
      </w:r>
    </w:p>
    <w:p>
      <w:pPr>
        <w:pStyle w:val="BodyText"/>
        <w:ind w:left="14"/>
        <w:spacing w:before="215" w:line="220" w:lineRule="auto"/>
        <w:rPr/>
      </w:pPr>
      <w:r>
        <w:rPr>
          <w:spacing w:val="4"/>
        </w:rPr>
        <w:t>（2）点轴模式：在极核式空间结构的基础上发展起来的，由点、轴两种基本要素构成；</w:t>
      </w:r>
    </w:p>
    <w:p>
      <w:pPr>
        <w:pStyle w:val="BodyText"/>
        <w:ind w:left="14"/>
        <w:spacing w:before="213" w:line="220" w:lineRule="auto"/>
        <w:rPr/>
      </w:pPr>
      <w:r>
        <w:rPr>
          <w:spacing w:val="4"/>
        </w:rPr>
        <w:t>（3）网络模式：是点轴系统发展的结果，是区域经济和社会活动进行空间分布与组合的框架；</w:t>
      </w:r>
    </w:p>
    <w:p>
      <w:pPr>
        <w:pStyle w:val="BodyText"/>
        <w:ind w:left="5601"/>
        <w:spacing w:before="212" w:line="221" w:lineRule="auto"/>
        <w:rPr/>
      </w:pPr>
      <w:r>
        <w:rPr>
          <w:b/>
          <w:bCs/>
          <w:spacing w:val="-5"/>
        </w:rPr>
        <w:t>第</w:t>
      </w:r>
      <w:r>
        <w:rPr>
          <w:spacing w:val="-67"/>
        </w:rPr>
        <w:t xml:space="preserve"> </w:t>
      </w:r>
      <w:r>
        <w:rPr>
          <w:b/>
          <w:bCs/>
          <w:spacing w:val="-5"/>
        </w:rPr>
        <w:t>4</w:t>
      </w:r>
      <w:r>
        <w:rPr>
          <w:spacing w:val="-79"/>
        </w:rPr>
        <w:t xml:space="preserve"> </w:t>
      </w:r>
      <w:r>
        <w:rPr>
          <w:b/>
          <w:bCs/>
          <w:spacing w:val="-5"/>
        </w:rPr>
        <w:t>节</w:t>
      </w:r>
      <w:r>
        <w:rPr>
          <w:spacing w:val="53"/>
        </w:rPr>
        <w:t xml:space="preserve"> </w:t>
      </w:r>
      <w:r>
        <w:rPr>
          <w:b/>
          <w:bCs/>
          <w:spacing w:val="-5"/>
        </w:rPr>
        <w:t>区域发展战略</w:t>
      </w:r>
      <w:r>
        <w:rPr>
          <w:b/>
          <w:bCs/>
          <w:color w:val="4E6127"/>
          <w:spacing w:val="-5"/>
        </w:rPr>
        <w:t>（填空题容易出）</w:t>
      </w:r>
    </w:p>
    <w:p>
      <w:pPr>
        <w:pStyle w:val="BodyText"/>
        <w:ind w:left="32"/>
        <w:spacing w:before="210" w:line="221" w:lineRule="auto"/>
        <w:rPr/>
      </w:pPr>
      <w:r>
        <w:rPr>
          <w:b/>
          <w:bCs/>
          <w:spacing w:val="-3"/>
        </w:rPr>
        <w:t>1.区域发展战略概述</w:t>
      </w:r>
    </w:p>
    <w:p>
      <w:pPr>
        <w:pStyle w:val="BodyText"/>
        <w:ind w:left="7" w:right="269" w:firstLine="6"/>
        <w:spacing w:before="209" w:line="321" w:lineRule="auto"/>
        <w:rPr/>
      </w:pPr>
      <w:r>
        <w:rPr>
          <w:spacing w:val="4"/>
        </w:rPr>
        <w:t>（1）概念：是关于某个区域的发展方向、功能定位、发展方向、发展目标、发展步骤及发展策略的科学</w:t>
      </w:r>
      <w:r>
        <w:rPr>
          <w:spacing w:val="-5"/>
        </w:rPr>
        <w:t>构想。</w:t>
      </w:r>
    </w:p>
    <w:p>
      <w:pPr>
        <w:pStyle w:val="BodyText"/>
        <w:ind w:left="14"/>
        <w:spacing w:before="2" w:line="220" w:lineRule="auto"/>
        <w:rPr/>
      </w:pPr>
      <w:r>
        <w:rPr>
          <w:spacing w:val="4"/>
        </w:rPr>
        <w:t>（2）发展战略的特点：全局性；总体性；关键性；原则性；长远性；稳定性</w:t>
      </w:r>
    </w:p>
    <w:p>
      <w:pPr>
        <w:pStyle w:val="BodyText"/>
        <w:ind w:left="7"/>
        <w:spacing w:before="211" w:line="220" w:lineRule="auto"/>
        <w:rPr/>
      </w:pPr>
      <w:r>
        <w:rPr>
          <w:b/>
          <w:bCs/>
        </w:rPr>
        <w:t>2.区域发展战略的基本内容</w:t>
      </w:r>
    </w:p>
    <w:p>
      <w:pPr>
        <w:pStyle w:val="BodyText"/>
        <w:ind w:left="14"/>
        <w:spacing w:before="211" w:line="222" w:lineRule="auto"/>
        <w:rPr/>
      </w:pPr>
      <w:r>
        <w:rPr/>
        <w:t>（1）战略思想：</w:t>
      </w:r>
    </w:p>
    <w:p>
      <w:pPr>
        <w:pStyle w:val="BodyText"/>
        <w:ind w:left="4" w:right="115" w:hanging="3"/>
        <w:spacing w:before="208" w:line="321" w:lineRule="auto"/>
        <w:rPr/>
      </w:pPr>
      <w:r>
        <w:rPr>
          <w:spacing w:val="4"/>
        </w:rPr>
        <w:t>①定义：一个区域将要面对的发展机遇、需要遵循的发展理念、未来的发展方向</w:t>
      </w:r>
      <w:r>
        <w:rPr>
          <w:spacing w:val="3"/>
        </w:rPr>
        <w:t>及发展路径的总体判断和</w:t>
      </w:r>
      <w:r>
        <w:rPr>
          <w:spacing w:val="4"/>
        </w:rPr>
        <w:t>规定。通常以指导思想，战略方针，基本原则等形式呈现。</w:t>
      </w:r>
    </w:p>
    <w:p>
      <w:pPr>
        <w:pStyle w:val="BodyText"/>
        <w:spacing w:before="1" w:line="218" w:lineRule="auto"/>
        <w:rPr/>
      </w:pPr>
      <w:r>
        <w:rPr>
          <w:spacing w:val="5"/>
        </w:rPr>
        <w:t>②发展机遇：面对世界经济社会新形势；面对国家新的发</w:t>
      </w:r>
      <w:r>
        <w:rPr>
          <w:spacing w:val="4"/>
        </w:rPr>
        <w:t>展战略；区域发展格局的重大变化；</w:t>
      </w:r>
    </w:p>
    <w:p>
      <w:pPr>
        <w:pStyle w:val="BodyText"/>
        <w:spacing w:before="215" w:line="219" w:lineRule="auto"/>
        <w:rPr/>
      </w:pPr>
      <w:r>
        <w:rPr>
          <w:spacing w:val="5"/>
        </w:rPr>
        <w:t>③发展理念：可持续发展；以人为本；协调发展</w:t>
      </w:r>
      <w:r>
        <w:rPr>
          <w:spacing w:val="4"/>
        </w:rPr>
        <w:t>；创新、协调、绿色、开放、共享；</w:t>
      </w:r>
    </w:p>
    <w:p>
      <w:pPr>
        <w:pStyle w:val="BodyText"/>
        <w:ind w:left="14"/>
        <w:spacing w:before="214" w:line="222" w:lineRule="auto"/>
        <w:rPr/>
      </w:pPr>
      <w:r>
        <w:rPr>
          <w:spacing w:val="1"/>
        </w:rPr>
        <w:t>（2）战略目标</w:t>
      </w:r>
    </w:p>
    <w:p>
      <w:pPr>
        <w:pStyle w:val="BodyText"/>
        <w:ind w:left="1"/>
        <w:spacing w:before="209" w:line="219" w:lineRule="auto"/>
        <w:rPr/>
      </w:pPr>
      <w:r>
        <w:rPr>
          <w:spacing w:val="5"/>
        </w:rPr>
        <w:t>①定义：对战略思想的具体化和具体表述。一般</w:t>
      </w:r>
      <w:r>
        <w:rPr>
          <w:spacing w:val="4"/>
        </w:rPr>
        <w:t>包括定位和发展目标两大部分</w:t>
      </w:r>
    </w:p>
    <w:p>
      <w:pPr>
        <w:pStyle w:val="BodyText"/>
        <w:ind w:left="8" w:right="115" w:hanging="9"/>
        <w:spacing w:before="213" w:line="321" w:lineRule="auto"/>
        <w:rPr/>
      </w:pPr>
      <w:r>
        <w:rPr>
          <w:spacing w:val="4"/>
        </w:rPr>
        <w:t>②发展定位：发展的空间格局，在上级区域中的地位；发展的关系格局，包括区域合</w:t>
      </w:r>
      <w:r>
        <w:rPr>
          <w:spacing w:val="3"/>
        </w:rPr>
        <w:t>作关系和区域合作组</w:t>
      </w:r>
      <w:r>
        <w:rPr>
          <w:spacing w:val="-10"/>
        </w:rPr>
        <w:t>织；</w:t>
      </w:r>
    </w:p>
    <w:p>
      <w:pPr>
        <w:pStyle w:val="BodyText"/>
        <w:ind w:left="6" w:right="110" w:hanging="7"/>
        <w:spacing w:before="3" w:line="320" w:lineRule="auto"/>
        <w:rPr/>
      </w:pPr>
      <w:r>
        <w:rPr>
          <w:spacing w:val="4"/>
        </w:rPr>
        <w:t>③发展目标：总目标和子目标；确定目标要求，要科学、前瞻、先进、可行；按时间分为近期</w:t>
      </w:r>
      <w:r>
        <w:rPr>
          <w:spacing w:val="3"/>
        </w:rPr>
        <w:t>、中期、远</w:t>
      </w:r>
      <w:r>
        <w:rPr>
          <w:spacing w:val="-9"/>
        </w:rPr>
        <w:t>期；</w:t>
      </w:r>
    </w:p>
    <w:p>
      <w:pPr>
        <w:pStyle w:val="BodyText"/>
        <w:ind w:left="14"/>
        <w:spacing w:before="1" w:line="221" w:lineRule="auto"/>
        <w:rPr/>
      </w:pPr>
      <w:r>
        <w:rPr>
          <w:spacing w:val="1"/>
        </w:rPr>
        <w:t>（3）战略重点</w:t>
      </w:r>
    </w:p>
    <w:p>
      <w:pPr>
        <w:pStyle w:val="BodyText"/>
        <w:ind w:left="1"/>
        <w:spacing w:before="209" w:line="219" w:lineRule="auto"/>
        <w:rPr/>
      </w:pPr>
      <w:r>
        <w:rPr>
          <w:spacing w:val="4"/>
        </w:rPr>
        <w:t>①定义：对区域发展战略目标具有关键性作用的产业、地区，以及重大项目等；</w:t>
      </w:r>
    </w:p>
    <w:p>
      <w:pPr>
        <w:pStyle w:val="BodyText"/>
        <w:spacing w:before="214" w:line="219" w:lineRule="auto"/>
        <w:rPr/>
      </w:pPr>
      <w:r>
        <w:rPr>
          <w:spacing w:val="4"/>
        </w:rPr>
        <w:t>②类型：战略重点一般选取在产业、空间、基础设施、资源与环境等领域；</w:t>
      </w:r>
    </w:p>
    <w:p>
      <w:pPr>
        <w:spacing w:line="219" w:lineRule="auto"/>
        <w:sectPr>
          <w:footerReference w:type="default" r:id="rId72"/>
          <w:pgSz w:w="22399" w:h="31680"/>
          <w:pgMar w:top="400" w:right="2024" w:bottom="1377" w:left="2143" w:header="0" w:footer="1074" w:gutter="0"/>
        </w:sectPr>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spacing w:before="127" w:line="219" w:lineRule="auto"/>
        <w:rPr/>
      </w:pPr>
      <w:r>
        <w:rPr>
          <w:spacing w:val="4"/>
        </w:rPr>
        <w:t>③关键点：体现关键性；要具有关联性；要科学分析，全面评估；</w:t>
      </w:r>
    </w:p>
    <w:p>
      <w:pPr>
        <w:pStyle w:val="BodyText"/>
        <w:ind w:left="14"/>
        <w:spacing w:before="214" w:line="221" w:lineRule="auto"/>
        <w:rPr/>
      </w:pPr>
      <w:r>
        <w:rPr>
          <w:spacing w:val="1"/>
        </w:rPr>
        <w:t>（4）战略步骤</w:t>
      </w:r>
    </w:p>
    <w:p>
      <w:pPr>
        <w:pStyle w:val="BodyText"/>
        <w:ind w:left="1"/>
        <w:spacing w:before="210" w:line="219" w:lineRule="auto"/>
        <w:rPr/>
      </w:pPr>
      <w:r>
        <w:rPr>
          <w:spacing w:val="5"/>
        </w:rPr>
        <w:t>①定义：对战略目标实现的时间安排。总目标分</w:t>
      </w:r>
      <w:r>
        <w:rPr>
          <w:spacing w:val="4"/>
        </w:rPr>
        <w:t>解为阶段性目标，递进、连续</w:t>
      </w:r>
    </w:p>
    <w:p>
      <w:pPr>
        <w:pStyle w:val="BodyText"/>
        <w:ind w:left="8" w:right="4" w:hanging="9"/>
        <w:spacing w:before="213" w:line="321" w:lineRule="auto"/>
        <w:rPr/>
      </w:pPr>
      <w:r>
        <w:rPr>
          <w:spacing w:val="4"/>
        </w:rPr>
        <w:t>②划分依据：区域发展的阶段性规律；区域发展目标、发展问题之间的先后关系；解</w:t>
      </w:r>
      <w:r>
        <w:rPr>
          <w:spacing w:val="3"/>
        </w:rPr>
        <w:t>决区域发展问题的能</w:t>
      </w:r>
      <w:r>
        <w:rPr>
          <w:spacing w:val="4"/>
        </w:rPr>
        <w:t>力；外部条件的变化是否提供了解决问题、加快发展的有利时</w:t>
      </w:r>
      <w:r>
        <w:rPr>
          <w:spacing w:val="3"/>
        </w:rPr>
        <w:t>机；</w:t>
      </w:r>
    </w:p>
    <w:p>
      <w:pPr>
        <w:pStyle w:val="BodyText"/>
        <w:ind w:left="14"/>
        <w:spacing w:before="1" w:line="221" w:lineRule="auto"/>
        <w:rPr/>
      </w:pPr>
      <w:r>
        <w:rPr>
          <w:spacing w:val="1"/>
        </w:rPr>
        <w:t>（5）战略对策</w:t>
      </w:r>
    </w:p>
    <w:p>
      <w:pPr>
        <w:pStyle w:val="BodyText"/>
        <w:ind w:left="1"/>
        <w:spacing w:before="209" w:line="219" w:lineRule="auto"/>
        <w:rPr/>
      </w:pPr>
      <w:r>
        <w:rPr>
          <w:spacing w:val="4"/>
        </w:rPr>
        <w:t>①定义：为实现区域发展战略目标而制定的重大措施；</w:t>
      </w:r>
    </w:p>
    <w:p>
      <w:pPr>
        <w:pStyle w:val="BodyText"/>
        <w:spacing w:before="214" w:line="219" w:lineRule="auto"/>
        <w:rPr/>
      </w:pPr>
      <w:r>
        <w:rPr>
          <w:spacing w:val="5"/>
        </w:rPr>
        <w:t>②方式：针对不同的行为主体，从引导、激励、协</w:t>
      </w:r>
      <w:r>
        <w:rPr>
          <w:spacing w:val="4"/>
        </w:rPr>
        <w:t>调、控制四个方面设计具体的对策内容；</w:t>
      </w:r>
    </w:p>
    <w:p>
      <w:pPr>
        <w:pStyle w:val="BodyText"/>
        <w:ind w:left="11"/>
        <w:spacing w:before="215" w:line="222" w:lineRule="auto"/>
        <w:rPr/>
      </w:pPr>
      <w:r>
        <w:rPr>
          <w:b/>
          <w:bCs/>
          <w:spacing w:val="-1"/>
        </w:rPr>
        <w:t>3.区域发展的战略抉择</w:t>
      </w:r>
    </w:p>
    <w:p>
      <w:pPr>
        <w:pStyle w:val="BodyText"/>
        <w:ind w:left="14"/>
        <w:spacing w:before="208" w:line="221" w:lineRule="auto"/>
        <w:rPr/>
      </w:pPr>
      <w:r>
        <w:rPr>
          <w:spacing w:val="4"/>
        </w:rPr>
        <w:t>（1）效率与公平抉择   （2）平衡发展与非平衡发展战略抉择   （3）短期利益与长期</w:t>
      </w:r>
      <w:r>
        <w:rPr>
          <w:spacing w:val="3"/>
        </w:rPr>
        <w:t>利益抉择</w:t>
      </w:r>
    </w:p>
    <w:p>
      <w:pPr>
        <w:pStyle w:val="BodyText"/>
        <w:ind w:left="6491"/>
        <w:spacing w:before="211" w:line="220" w:lineRule="auto"/>
        <w:outlineLvl w:val="0"/>
        <w:rPr/>
      </w:pPr>
      <w:r>
        <w:rPr>
          <w:b/>
          <w:bCs/>
          <w:spacing w:val="-3"/>
        </w:rPr>
        <w:t>第七章</w:t>
      </w:r>
      <w:r>
        <w:rPr>
          <w:spacing w:val="26"/>
        </w:rPr>
        <w:t xml:space="preserve">  </w:t>
      </w:r>
      <w:r>
        <w:rPr>
          <w:b/>
          <w:bCs/>
          <w:spacing w:val="-3"/>
        </w:rPr>
        <w:t>区域之间的空间组织</w:t>
      </w:r>
    </w:p>
    <w:p>
      <w:pPr>
        <w:pStyle w:val="BodyText"/>
        <w:ind w:left="6292"/>
        <w:spacing w:before="212" w:line="221" w:lineRule="auto"/>
        <w:rPr/>
      </w:pPr>
      <w:r>
        <w:rPr>
          <w:b/>
          <w:bCs/>
          <w:spacing w:val="-8"/>
        </w:rPr>
        <w:t>第</w:t>
      </w:r>
      <w:r>
        <w:rPr>
          <w:spacing w:val="-45"/>
        </w:rPr>
        <w:t xml:space="preserve"> </w:t>
      </w:r>
      <w:r>
        <w:rPr>
          <w:b/>
          <w:bCs/>
          <w:spacing w:val="-8"/>
        </w:rPr>
        <w:t>1</w:t>
      </w:r>
      <w:r>
        <w:rPr>
          <w:spacing w:val="-78"/>
        </w:rPr>
        <w:t xml:space="preserve"> </w:t>
      </w:r>
      <w:r>
        <w:rPr>
          <w:b/>
          <w:bCs/>
          <w:spacing w:val="-8"/>
        </w:rPr>
        <w:t>节</w:t>
      </w:r>
      <w:r>
        <w:rPr>
          <w:spacing w:val="28"/>
        </w:rPr>
        <w:t xml:space="preserve">  </w:t>
      </w:r>
      <w:r>
        <w:rPr>
          <w:b/>
          <w:bCs/>
          <w:spacing w:val="-8"/>
        </w:rPr>
        <w:t>区域经济发展关系理论</w:t>
      </w:r>
    </w:p>
    <w:p>
      <w:pPr>
        <w:pStyle w:val="BodyText"/>
        <w:ind w:left="32"/>
        <w:spacing w:before="211" w:line="221" w:lineRule="auto"/>
        <w:rPr/>
      </w:pPr>
      <w:r>
        <w:rPr>
          <w:b/>
          <w:bCs/>
          <w:spacing w:val="-2"/>
        </w:rPr>
        <w:t>1.赫希曼的极化—涓滴效应学说</w:t>
      </w:r>
    </w:p>
    <w:p>
      <w:pPr>
        <w:pStyle w:val="BodyText"/>
        <w:ind w:left="14"/>
        <w:spacing w:before="210" w:line="222" w:lineRule="auto"/>
        <w:rPr/>
      </w:pPr>
      <w:r>
        <w:rPr/>
        <w:t>（1）极化效应：</w:t>
      </w:r>
    </w:p>
    <w:p>
      <w:pPr>
        <w:pStyle w:val="BodyText"/>
        <w:spacing w:before="208" w:line="219" w:lineRule="auto"/>
        <w:jc w:val="right"/>
        <w:rPr/>
      </w:pPr>
      <w:r>
        <w:rPr>
          <w:spacing w:val="4"/>
        </w:rPr>
        <w:t>①随着北方发展，南方的生产要素向北方流动，从</w:t>
      </w:r>
      <w:r>
        <w:rPr>
          <w:spacing w:val="3"/>
        </w:rPr>
        <w:t>而削弱了南方的经济发展能力，导致其经济发展恶化。</w:t>
      </w:r>
    </w:p>
    <w:p>
      <w:pPr>
        <w:pStyle w:val="BodyText"/>
        <w:spacing w:before="215" w:line="219" w:lineRule="auto"/>
        <w:rPr/>
      </w:pPr>
      <w:r>
        <w:rPr>
          <w:spacing w:val="4"/>
        </w:rPr>
        <w:t>②在国内贸易中，北方由于经济水平相对较高，在市场竞争中处于有利地位。</w:t>
      </w:r>
    </w:p>
    <w:p>
      <w:pPr>
        <w:pStyle w:val="BodyText"/>
        <w:spacing w:before="214" w:line="219" w:lineRule="auto"/>
        <w:rPr/>
      </w:pPr>
      <w:r>
        <w:rPr>
          <w:spacing w:val="3"/>
        </w:rPr>
        <w:t>③南方初级产品的出口受到限制。</w:t>
      </w:r>
    </w:p>
    <w:p>
      <w:pPr>
        <w:pStyle w:val="BodyText"/>
        <w:ind w:left="14"/>
        <w:spacing w:before="215" w:line="222" w:lineRule="auto"/>
        <w:rPr/>
      </w:pPr>
      <w:r>
        <w:rPr/>
        <w:t>（2）涓滴效应：</w:t>
      </w:r>
    </w:p>
    <w:p>
      <w:pPr>
        <w:pStyle w:val="BodyText"/>
        <w:ind w:left="1"/>
        <w:spacing w:before="208" w:line="219" w:lineRule="auto"/>
        <w:rPr/>
      </w:pPr>
      <w:r>
        <w:rPr>
          <w:spacing w:val="4"/>
        </w:rPr>
        <w:t>①北方吸引南方的劳动力，在一定程度上可以缓解南方的就业压力；</w:t>
      </w:r>
    </w:p>
    <w:p>
      <w:pPr>
        <w:pStyle w:val="BodyText"/>
        <w:ind w:left="6" w:hanging="6"/>
        <w:spacing w:before="214" w:line="321" w:lineRule="auto"/>
        <w:rPr/>
      </w:pPr>
      <w:r>
        <w:rPr>
          <w:spacing w:val="4"/>
        </w:rPr>
        <w:t>②北方的先进技术、管理方式、思想观念、价值观念和行为方式等经济和社会方面的进步因素</w:t>
      </w:r>
      <w:r>
        <w:rPr>
          <w:spacing w:val="3"/>
        </w:rPr>
        <w:t>向南方的涓</w:t>
      </w:r>
      <w:r>
        <w:rPr>
          <w:spacing w:val="2"/>
        </w:rPr>
        <w:t>滴，对南方有推动作用。</w:t>
      </w:r>
    </w:p>
    <w:p>
      <w:pPr>
        <w:pStyle w:val="BodyText"/>
        <w:ind w:left="14"/>
        <w:spacing w:line="220" w:lineRule="auto"/>
        <w:rPr/>
      </w:pPr>
      <w:r>
        <w:rPr>
          <w:spacing w:val="3"/>
        </w:rPr>
        <w:t>（3）涓滴效应最终会大于极化效应而占优势，原因：</w:t>
      </w:r>
    </w:p>
    <w:p>
      <w:pPr>
        <w:pStyle w:val="BodyText"/>
        <w:ind w:left="1"/>
        <w:spacing w:before="212" w:line="219" w:lineRule="auto"/>
        <w:rPr/>
      </w:pPr>
      <w:r>
        <w:rPr>
          <w:spacing w:val="3"/>
        </w:rPr>
        <w:t>①北方的发展最终会带动南方发展；</w:t>
      </w:r>
    </w:p>
    <w:p>
      <w:pPr>
        <w:pStyle w:val="BodyText"/>
        <w:spacing w:before="214" w:line="219" w:lineRule="auto"/>
        <w:rPr/>
      </w:pPr>
      <w:r>
        <w:rPr>
          <w:spacing w:val="3"/>
        </w:rPr>
        <w:t>②北方过于极化时，政府会干预；</w:t>
      </w:r>
    </w:p>
    <w:p>
      <w:pPr>
        <w:pStyle w:val="BodyText"/>
        <w:spacing w:before="215" w:line="219" w:lineRule="auto"/>
        <w:rPr/>
      </w:pPr>
      <w:r>
        <w:rPr>
          <w:spacing w:val="5"/>
        </w:rPr>
        <w:t>③南方的发展也有利于北方的长远发展。     </w:t>
      </w:r>
      <w:r>
        <w:rPr>
          <w:spacing w:val="4"/>
        </w:rPr>
        <w:t xml:space="preserve"> (目前世界格局处于极化效应。)</w:t>
      </w:r>
    </w:p>
    <w:p>
      <w:pPr>
        <w:pStyle w:val="BodyText"/>
        <w:ind w:left="7"/>
        <w:spacing w:before="214" w:line="222" w:lineRule="auto"/>
        <w:rPr/>
      </w:pPr>
      <w:r>
        <w:rPr>
          <w:b/>
          <w:bCs/>
          <w:spacing w:val="-2"/>
        </w:rPr>
        <w:t>2.梯度推移学说</w:t>
      </w:r>
    </w:p>
    <w:p>
      <w:pPr>
        <w:pStyle w:val="BodyText"/>
        <w:ind w:right="5" w:firstLine="14"/>
        <w:spacing w:before="208" w:line="321" w:lineRule="auto"/>
        <w:rPr/>
      </w:pPr>
      <w:r>
        <w:rPr>
          <w:b/>
          <w:bCs/>
          <w:spacing w:val="7"/>
        </w:rPr>
        <w:t>（1）梯度推移理论基本观点</w:t>
      </w:r>
      <w:r>
        <w:rPr>
          <w:spacing w:val="7"/>
        </w:rPr>
        <w:t>：一个区域的经济兴衰取决</w:t>
      </w:r>
      <w:r>
        <w:rPr>
          <w:spacing w:val="6"/>
        </w:rPr>
        <w:t>于它的产业结构，进而取决于它的主导部门的先</w:t>
      </w:r>
      <w:r>
        <w:rPr>
          <w:spacing w:val="4"/>
        </w:rPr>
        <w:t>进程度。与产品周期相对应，把经济部门分为三类：</w:t>
      </w:r>
    </w:p>
    <w:p>
      <w:pPr>
        <w:pStyle w:val="BodyText"/>
        <w:ind w:left="1"/>
        <w:spacing w:before="1" w:line="218" w:lineRule="auto"/>
        <w:rPr/>
      </w:pPr>
      <w:r>
        <w:rPr>
          <w:spacing w:val="3"/>
        </w:rPr>
        <w:t>①兴旺部门：产品处于创新到成长阶段；</w:t>
      </w:r>
    </w:p>
    <w:p>
      <w:pPr>
        <w:pStyle w:val="BodyText"/>
        <w:spacing w:before="215" w:line="219" w:lineRule="auto"/>
        <w:rPr/>
      </w:pPr>
      <w:r>
        <w:rPr>
          <w:spacing w:val="3"/>
        </w:rPr>
        <w:t>②停滞部门：产品处于成长到成熟阶段；</w:t>
      </w:r>
    </w:p>
    <w:p>
      <w:pPr>
        <w:pStyle w:val="BodyText"/>
        <w:spacing w:before="214" w:line="219" w:lineRule="auto"/>
        <w:rPr/>
      </w:pPr>
      <w:r>
        <w:rPr>
          <w:spacing w:val="3"/>
        </w:rPr>
        <w:t>③衰退部门：产品处于成熟到衰退阶段。</w:t>
      </w:r>
    </w:p>
    <w:p>
      <w:pPr>
        <w:pStyle w:val="BodyText"/>
        <w:ind w:left="14"/>
        <w:spacing w:before="216" w:line="220" w:lineRule="auto"/>
        <w:rPr/>
      </w:pPr>
      <w:r>
        <w:rPr>
          <w:b/>
          <w:bCs/>
          <w:spacing w:val="-1"/>
        </w:rPr>
        <w:t>（2）引入区域经济研究（70</w:t>
      </w:r>
      <w:r>
        <w:rPr>
          <w:spacing w:val="-79"/>
        </w:rPr>
        <w:t xml:space="preserve"> </w:t>
      </w:r>
      <w:r>
        <w:rPr>
          <w:b/>
          <w:bCs/>
          <w:spacing w:val="-1"/>
        </w:rPr>
        <w:t>年代末）</w:t>
      </w:r>
    </w:p>
    <w:p>
      <w:pPr>
        <w:pStyle w:val="BodyText"/>
        <w:ind w:left="2" w:hanging="1"/>
        <w:spacing w:before="210" w:line="321" w:lineRule="auto"/>
        <w:rPr/>
      </w:pPr>
      <w:r>
        <w:rPr>
          <w:spacing w:val="4"/>
        </w:rPr>
        <w:t>①梯度开发战略：区域经济发展是不平衡的，存在经济技术的梯度，经济布局的</w:t>
      </w:r>
      <w:r>
        <w:rPr>
          <w:spacing w:val="3"/>
        </w:rPr>
        <w:t>重点选择应根据区间的经</w:t>
      </w:r>
      <w:r>
        <w:rPr>
          <w:spacing w:val="4"/>
        </w:rPr>
        <w:t>济梯度来决定。首先要重点发展高梯度区域，通过引进先进技术，消化、吸收，然后依</w:t>
      </w:r>
      <w:r>
        <w:rPr>
          <w:spacing w:val="3"/>
        </w:rPr>
        <w:t>次向低梯度的区域</w:t>
      </w:r>
      <w:r>
        <w:rPr>
          <w:spacing w:val="1"/>
        </w:rPr>
        <w:t>推移。（东部）</w:t>
      </w:r>
    </w:p>
    <w:p>
      <w:pPr>
        <w:pStyle w:val="BodyText"/>
        <w:ind w:left="4" w:hanging="4"/>
        <w:spacing w:before="4" w:line="320" w:lineRule="auto"/>
        <w:rPr/>
      </w:pPr>
      <w:r>
        <w:rPr>
          <w:spacing w:val="4"/>
        </w:rPr>
        <w:t>②反梯度开发战略：区域的技术引进和经济开发的次序不能完全依照其所在的梯度，应根据经</w:t>
      </w:r>
      <w:r>
        <w:rPr>
          <w:spacing w:val="3"/>
        </w:rPr>
        <w:t>济发展的需</w:t>
      </w:r>
      <w:r>
        <w:rPr>
          <w:spacing w:val="4"/>
        </w:rPr>
        <w:t>要和条件而定。主张处于低梯度区，也可以引进国外技术，实行跳跃式进</w:t>
      </w:r>
      <w:r>
        <w:rPr>
          <w:spacing w:val="3"/>
        </w:rPr>
        <w:t>展，然后向高梯度区扩散。（西</w:t>
      </w:r>
      <w:r>
        <w:rPr>
          <w:spacing w:val="-7"/>
        </w:rPr>
        <w:t>部）</w:t>
      </w:r>
    </w:p>
    <w:p>
      <w:pPr>
        <w:pStyle w:val="BodyText"/>
        <w:spacing w:before="1" w:line="218" w:lineRule="auto"/>
        <w:rPr/>
      </w:pPr>
      <w:r>
        <w:rPr>
          <w:spacing w:val="5"/>
        </w:rPr>
        <w:t>③中间突破战略：中部地区是我国能源、原材料工业主要生</w:t>
      </w:r>
      <w:r>
        <w:rPr>
          <w:spacing w:val="4"/>
        </w:rPr>
        <w:t>产基地，主张重点建设中部，带动两翼。</w:t>
      </w:r>
    </w:p>
    <w:p>
      <w:pPr>
        <w:pStyle w:val="BodyText"/>
        <w:spacing w:before="215" w:line="221" w:lineRule="auto"/>
        <w:jc w:val="right"/>
        <w:rPr/>
      </w:pPr>
      <w:r>
        <w:rPr>
          <w:spacing w:val="3"/>
        </w:rPr>
        <w:t>从总体上看，起主导作用的是梯度推移，其他推移方式只是发生在少数领域、个别区域或特殊时期。</w:t>
      </w:r>
    </w:p>
    <w:p>
      <w:pPr>
        <w:pStyle w:val="BodyText"/>
        <w:ind w:left="11"/>
        <w:spacing w:before="210" w:line="222" w:lineRule="auto"/>
        <w:rPr/>
      </w:pPr>
      <w:r>
        <w:rPr>
          <w:b/>
          <w:bCs/>
          <w:spacing w:val="-1"/>
        </w:rPr>
        <w:t>3.中心—外围理论</w:t>
      </w:r>
    </w:p>
    <w:p>
      <w:pPr>
        <w:pStyle w:val="BodyText"/>
        <w:ind w:left="6" w:right="4" w:firstLine="8"/>
        <w:spacing w:before="207" w:line="299" w:lineRule="auto"/>
        <w:rPr/>
      </w:pPr>
      <w:r>
        <w:rPr>
          <w:spacing w:val="4"/>
        </w:rPr>
        <w:t>（1）中心与外围所代表的内容：使用“</w:t>
      </w:r>
      <w:r>
        <w:rPr>
          <w:spacing w:val="-138"/>
        </w:rPr>
        <w:t xml:space="preserve"> </w:t>
      </w:r>
      <w:r>
        <w:rPr>
          <w:spacing w:val="4"/>
        </w:rPr>
        <w:t>中心</w:t>
      </w:r>
      <w:r>
        <w:rPr>
          <w:spacing w:val="-134"/>
        </w:rPr>
        <w:t xml:space="preserve"> </w:t>
      </w:r>
      <w:r>
        <w:rPr>
          <w:spacing w:val="4"/>
        </w:rPr>
        <w:t>”和“外围</w:t>
      </w:r>
      <w:r>
        <w:rPr>
          <w:spacing w:val="-139"/>
        </w:rPr>
        <w:t xml:space="preserve"> </w:t>
      </w:r>
      <w:r>
        <w:rPr>
          <w:spacing w:val="4"/>
        </w:rPr>
        <w:t>”这一对概念分析世界上发达国家与不发</w:t>
      </w:r>
      <w:r>
        <w:rPr>
          <w:spacing w:val="3"/>
        </w:rPr>
        <w:t>达国家</w:t>
      </w:r>
      <w:r>
        <w:rPr>
          <w:spacing w:val="3"/>
        </w:rPr>
        <w:t>之间不平等的经济贸易格局和经济发展格局。</w:t>
      </w:r>
    </w:p>
    <w:p>
      <w:pPr>
        <w:ind w:left="8900"/>
        <w:spacing w:before="2" w:line="191"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1"/>
          <w:w w:val="111"/>
        </w:rPr>
        <w:t>3l</w:t>
      </w:r>
    </w:p>
    <w:p>
      <w:pPr>
        <w:spacing w:line="191" w:lineRule="auto"/>
        <w:sectPr>
          <w:footerReference w:type="default" r:id="rId5"/>
          <w:pgSz w:w="22399" w:h="31680"/>
          <w:pgMar w:top="400" w:right="2134" w:bottom="400" w:left="2143" w:header="0" w:footer="0" w:gutter="0"/>
        </w:sectPr>
        <w:rPr>
          <w:rFonts w:ascii="Times New Roman" w:hAnsi="Times New Roman" w:eastAsia="Times New Roman" w:cs="Times New Roman"/>
          <w:sz w:val="33"/>
          <w:szCs w:val="33"/>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22" w:right="203"/>
        <w:spacing w:before="127" w:line="321" w:lineRule="auto"/>
        <w:rPr/>
      </w:pPr>
      <w:r>
        <w:rPr>
          <w:spacing w:val="4"/>
        </w:rPr>
        <w:t>（2）“</w:t>
      </w:r>
      <w:r>
        <w:rPr>
          <w:spacing w:val="-134"/>
        </w:rPr>
        <w:t xml:space="preserve"> </w:t>
      </w:r>
      <w:r>
        <w:rPr>
          <w:spacing w:val="4"/>
        </w:rPr>
        <w:t>中心</w:t>
      </w:r>
      <w:r>
        <w:rPr>
          <w:spacing w:val="-138"/>
        </w:rPr>
        <w:t xml:space="preserve"> </w:t>
      </w:r>
      <w:r>
        <w:rPr>
          <w:spacing w:val="4"/>
        </w:rPr>
        <w:t>”居于统治地位的原因：①贸易不平等，推行利于中心的经济和贸易政策；</w:t>
      </w:r>
      <w:r>
        <w:rPr>
          <w:spacing w:val="3"/>
        </w:rPr>
        <w:t xml:space="preserve"> (②技术进步、</w:t>
      </w:r>
      <w:r>
        <w:rPr>
          <w:spacing w:val="4"/>
        </w:rPr>
        <w:t>高效的生产活动、以及生产的创新等均集中在中心，使外围资金、人口和劳动力向中心流动。</w:t>
      </w:r>
    </w:p>
    <w:p>
      <w:pPr>
        <w:pStyle w:val="BodyText"/>
        <w:ind w:left="21" w:right="146" w:firstLine="1"/>
        <w:spacing w:before="2" w:line="320" w:lineRule="auto"/>
        <w:rPr/>
      </w:pPr>
      <w:r>
        <w:rPr>
          <w:spacing w:val="8"/>
        </w:rPr>
        <w:t>（3）中心自我强化的能力：弗里德曼对中心与外围关系进一步研究指出，</w:t>
      </w:r>
      <w:r>
        <w:rPr>
          <w:spacing w:val="7"/>
        </w:rPr>
        <w:t>中心有六个自我强化、反馈的</w:t>
      </w:r>
      <w:r>
        <w:rPr>
          <w:spacing w:val="3"/>
        </w:rPr>
        <w:t>效应支持中心的成长：它们分别是主导效应、信息效应、心理效应、现代化效应、连接效应和生产效应。</w:t>
      </w:r>
    </w:p>
    <w:p>
      <w:pPr>
        <w:pStyle w:val="BodyText"/>
        <w:ind w:left="10"/>
        <w:spacing w:line="220" w:lineRule="auto"/>
        <w:rPr/>
      </w:pPr>
      <w:r>
        <w:rPr>
          <w:b/>
          <w:bCs/>
        </w:rPr>
        <w:t>4.区域相互依赖理论</w:t>
      </w:r>
    </w:p>
    <w:p>
      <w:pPr>
        <w:pStyle w:val="BodyText"/>
        <w:ind w:left="23"/>
        <w:spacing w:before="212" w:line="220" w:lineRule="auto"/>
        <w:rPr/>
      </w:pPr>
      <w:r>
        <w:rPr>
          <w:b/>
          <w:bCs/>
          <w:spacing w:val="-3"/>
        </w:rPr>
        <w:t>（1）依赖理论</w:t>
      </w:r>
    </w:p>
    <w:p>
      <w:pPr>
        <w:pStyle w:val="BodyText"/>
        <w:ind w:left="805"/>
        <w:spacing w:before="212" w:line="220" w:lineRule="auto"/>
        <w:rPr/>
      </w:pPr>
      <w:r>
        <w:rPr>
          <w:b/>
          <w:bCs/>
          <w:spacing w:val="4"/>
        </w:rPr>
        <w:t>依赖</w:t>
      </w:r>
      <w:r>
        <w:rPr>
          <w:spacing w:val="4"/>
        </w:rPr>
        <w:t>是指一个事物的存在和变化是以另一个事物的存在和变化为前提的关系。</w:t>
      </w:r>
    </w:p>
    <w:p>
      <w:pPr>
        <w:pStyle w:val="BodyText"/>
        <w:ind w:left="10" w:right="30" w:firstLine="791"/>
        <w:spacing w:before="209" w:line="321" w:lineRule="auto"/>
        <w:rPr/>
      </w:pPr>
      <w:r>
        <w:rPr>
          <w:spacing w:val="4"/>
        </w:rPr>
        <w:t>认为发达的资本主义与落后的第三世界国家之间存在着一种依赖关系，前者利</w:t>
      </w:r>
      <w:r>
        <w:rPr>
          <w:spacing w:val="3"/>
        </w:rPr>
        <w:t>用其经济、技术方面的</w:t>
      </w:r>
      <w:r>
        <w:rPr>
          <w:spacing w:val="4"/>
        </w:rPr>
        <w:t>优势，以及制订游戏规则的优势而对后者产生控制作用，进行剩余价值的剥削。后者由于经</w:t>
      </w:r>
      <w:r>
        <w:rPr>
          <w:spacing w:val="3"/>
        </w:rPr>
        <w:t>济的落后而在</w:t>
      </w:r>
      <w:r>
        <w:rPr>
          <w:spacing w:val="-2"/>
        </w:rPr>
        <w:t>贸易和经济交往中处于被动地位，发展上形成对前者的依赖，特别是殖民地国家，这种依</w:t>
      </w:r>
      <w:r>
        <w:rPr>
          <w:spacing w:val="-3"/>
        </w:rPr>
        <w:t>赖关系更为明显，</w:t>
      </w:r>
      <w:r>
        <w:rPr>
          <w:spacing w:val="1"/>
        </w:rPr>
        <w:t>依赖程度更深。</w:t>
      </w:r>
    </w:p>
    <w:p>
      <w:pPr>
        <w:pStyle w:val="BodyText"/>
        <w:ind w:left="12" w:right="141" w:firstLine="790"/>
        <w:spacing w:before="2" w:line="320" w:lineRule="auto"/>
        <w:rPr/>
      </w:pPr>
      <w:r>
        <w:rPr>
          <w:spacing w:val="4"/>
        </w:rPr>
        <w:t>认为依赖是不发达的根源，只有打破造成剩余价值转移的宗主——卫星链，第</w:t>
      </w:r>
      <w:r>
        <w:rPr>
          <w:spacing w:val="3"/>
        </w:rPr>
        <w:t>三世界国家才能政治上</w:t>
      </w:r>
      <w:r>
        <w:rPr>
          <w:spacing w:val="2"/>
        </w:rPr>
        <w:t>独立，经济上发达。</w:t>
      </w:r>
    </w:p>
    <w:p>
      <w:pPr>
        <w:pStyle w:val="BodyText"/>
        <w:ind w:left="23"/>
        <w:spacing w:before="1" w:line="220" w:lineRule="auto"/>
        <w:rPr/>
      </w:pPr>
      <w:r>
        <w:rPr>
          <w:b/>
          <w:bCs/>
          <w:spacing w:val="-1"/>
        </w:rPr>
        <w:t>（2）相互依赖理论（课本无）</w:t>
      </w:r>
    </w:p>
    <w:p>
      <w:pPr>
        <w:pStyle w:val="BodyText"/>
        <w:ind w:left="831"/>
        <w:spacing w:before="212" w:line="220" w:lineRule="auto"/>
        <w:rPr/>
      </w:pPr>
      <w:r>
        <w:rPr>
          <w:spacing w:val="3"/>
        </w:rPr>
        <w:t>1975</w:t>
      </w:r>
      <w:r>
        <w:rPr>
          <w:spacing w:val="-69"/>
        </w:rPr>
        <w:t xml:space="preserve"> </w:t>
      </w:r>
      <w:r>
        <w:rPr>
          <w:spacing w:val="3"/>
        </w:rPr>
        <w:t>年布鲁克菲尔德（H.</w:t>
      </w:r>
      <w:r>
        <w:rPr/>
        <w:t>Brookfield</w:t>
      </w:r>
      <w:r>
        <w:rPr>
          <w:spacing w:val="3"/>
        </w:rPr>
        <w:t>）《相互依赖的发展》指出：相互依赖</w:t>
      </w:r>
    </w:p>
    <w:p>
      <w:pPr>
        <w:spacing w:line="246" w:lineRule="auto"/>
        <w:rPr>
          <w:rFonts w:ascii="Arial"/>
          <w:sz w:val="21"/>
        </w:rPr>
      </w:pPr>
      <w:r/>
    </w:p>
    <w:p>
      <w:pPr>
        <w:spacing w:line="246" w:lineRule="auto"/>
        <w:rPr>
          <w:rFonts w:ascii="Arial"/>
          <w:sz w:val="21"/>
        </w:rPr>
      </w:pPr>
      <w:r/>
    </w:p>
    <w:p>
      <w:pPr>
        <w:pStyle w:val="BodyText"/>
        <w:ind w:firstLine="592"/>
        <w:spacing w:before="1" w:line="1552" w:lineRule="exact"/>
        <w:rPr/>
      </w:pPr>
      <w:r>
        <w:rPr>
          <w:position w:val="-31"/>
        </w:rPr>
        <w:pict>
          <v:group id="_x0000_s30" style="mso-position-vertical-relative:line;mso-position-horizontal-relative:char;width:567.25pt;height:77.65pt;" filled="false" stroked="false" coordsize="11345,1553" coordorigin="0,0">
            <v:shape id="_x0000_s32" style="position:absolute;left:0;top:0;width:11345;height:1553;" filled="false" stroked="false" type="#_x0000_t75">
              <v:imagedata o:title="" r:id="rId74"/>
            </v:shape>
            <v:shape id="_x0000_s34" style="position:absolute;left:7216;top:242;width:3572;height:1020;" filled="false" stroked="false" type="#_x0000_t202">
              <v:fill on="false"/>
              <v:stroke on="false"/>
              <v:path/>
              <v:imagedata o:title=""/>
              <o:lock v:ext="edit" aspectratio="false"/>
              <v:textbox inset="0mm,0mm,0mm,0mm">
                <w:txbxContent>
                  <w:p>
                    <w:pPr>
                      <w:ind w:left="20"/>
                      <w:spacing w:before="19" w:line="222" w:lineRule="auto"/>
                      <w:rPr>
                        <w:rFonts w:ascii="SimSun" w:hAnsi="SimSun" w:eastAsia="SimSun" w:cs="SimSun"/>
                        <w:sz w:val="39"/>
                        <w:szCs w:val="39"/>
                      </w:rPr>
                    </w:pPr>
                    <w:r>
                      <w:rPr>
                        <w:rFonts w:ascii="SimSun" w:hAnsi="SimSun" w:eastAsia="SimSun" w:cs="SimSun"/>
                        <w:sz w:val="39"/>
                        <w:szCs w:val="39"/>
                      </w:rPr>
                      <w:t>发展中国家：</w:t>
                    </w:r>
                  </w:p>
                  <w:p>
                    <w:pPr>
                      <w:ind w:left="30"/>
                      <w:spacing w:before="118" w:line="221" w:lineRule="auto"/>
                      <w:rPr>
                        <w:rFonts w:ascii="SimSun" w:hAnsi="SimSun" w:eastAsia="SimSun" w:cs="SimSun"/>
                        <w:sz w:val="39"/>
                        <w:szCs w:val="39"/>
                      </w:rPr>
                    </w:pPr>
                    <w:r>
                      <w:rPr>
                        <w:rFonts w:ascii="SimSun" w:hAnsi="SimSun" w:eastAsia="SimSun" w:cs="SimSun"/>
                        <w:sz w:val="39"/>
                        <w:szCs w:val="39"/>
                        <w:spacing w:val="1"/>
                      </w:rPr>
                      <w:t>资源、市场、劳动力</w:t>
                    </w:r>
                  </w:p>
                </w:txbxContent>
              </v:textbox>
            </v:shape>
            <v:shape id="_x0000_s36" style="position:absolute;left:299;top:270;width:1991;height:1020;" filled="false" stroked="false" type="#_x0000_t202">
              <v:fill on="false"/>
              <v:stroke on="false"/>
              <v:path/>
              <v:imagedata o:title=""/>
              <o:lock v:ext="edit" aspectratio="false"/>
              <v:textbox inset="0mm,0mm,0mm,0mm">
                <w:txbxContent>
                  <w:p>
                    <w:pPr>
                      <w:ind w:left="30" w:right="20" w:hanging="10"/>
                      <w:spacing w:before="20" w:line="254" w:lineRule="auto"/>
                      <w:rPr>
                        <w:rFonts w:ascii="SimSun" w:hAnsi="SimSun" w:eastAsia="SimSun" w:cs="SimSun"/>
                        <w:sz w:val="39"/>
                        <w:szCs w:val="39"/>
                      </w:rPr>
                    </w:pPr>
                    <w:r>
                      <w:rPr>
                        <w:rFonts w:ascii="SimSun" w:hAnsi="SimSun" w:eastAsia="SimSun" w:cs="SimSun"/>
                        <w:sz w:val="39"/>
                        <w:szCs w:val="39"/>
                        <w:spacing w:val="-2"/>
                      </w:rPr>
                      <w:t>发达国家：</w:t>
                    </w:r>
                    <w:r>
                      <w:rPr>
                        <w:rFonts w:ascii="SimSun" w:hAnsi="SimSun" w:eastAsia="SimSun" w:cs="SimSun"/>
                        <w:sz w:val="39"/>
                        <w:szCs w:val="39"/>
                        <w:spacing w:val="-2"/>
                      </w:rPr>
                      <w:t>资金、技术</w:t>
                    </w:r>
                  </w:p>
                </w:txbxContent>
              </v:textbox>
            </v:shape>
          </v:group>
        </w:pict>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831"/>
        <w:spacing w:before="127" w:line="220" w:lineRule="auto"/>
        <w:rPr/>
      </w:pPr>
      <w:r>
        <w:rPr>
          <w:spacing w:val="2"/>
        </w:rPr>
        <w:t>1.世界上的任何国家之间都存在相互依赖；</w:t>
      </w:r>
    </w:p>
    <w:p>
      <w:pPr>
        <w:pStyle w:val="BodyText"/>
        <w:ind w:left="807"/>
        <w:spacing w:before="213" w:line="220" w:lineRule="auto"/>
        <w:rPr/>
      </w:pPr>
      <w:r>
        <w:rPr>
          <w:spacing w:val="3"/>
        </w:rPr>
        <w:t>2.相互依赖意味着依赖是双向的传递和影响；</w:t>
      </w:r>
    </w:p>
    <w:p>
      <w:pPr>
        <w:pStyle w:val="BodyText"/>
        <w:ind w:left="810"/>
        <w:spacing w:before="212" w:line="220" w:lineRule="auto"/>
        <w:rPr/>
      </w:pPr>
      <w:r>
        <w:rPr>
          <w:spacing w:val="3"/>
        </w:rPr>
        <w:t>3.相互依赖的内容和程度在不断地发生变化。</w:t>
      </w:r>
    </w:p>
    <w:p>
      <w:pPr>
        <w:pStyle w:val="BodyText"/>
        <w:ind w:left="7096"/>
        <w:spacing w:before="212" w:line="221" w:lineRule="auto"/>
        <w:rPr/>
      </w:pPr>
      <w:r>
        <w:rPr>
          <w:b/>
          <w:bCs/>
          <w:spacing w:val="-10"/>
        </w:rPr>
        <w:t>第</w:t>
      </w:r>
      <w:r>
        <w:rPr>
          <w:spacing w:val="-67"/>
        </w:rPr>
        <w:t xml:space="preserve"> </w:t>
      </w:r>
      <w:r>
        <w:rPr>
          <w:b/>
          <w:bCs/>
          <w:spacing w:val="-10"/>
        </w:rPr>
        <w:t>2</w:t>
      </w:r>
      <w:r>
        <w:rPr>
          <w:spacing w:val="-78"/>
        </w:rPr>
        <w:t xml:space="preserve"> </w:t>
      </w:r>
      <w:r>
        <w:rPr>
          <w:b/>
          <w:bCs/>
          <w:spacing w:val="-10"/>
        </w:rPr>
        <w:t>节</w:t>
      </w:r>
      <w:r>
        <w:rPr>
          <w:spacing w:val="25"/>
        </w:rPr>
        <w:t xml:space="preserve">  </w:t>
      </w:r>
      <w:r>
        <w:rPr>
          <w:b/>
          <w:bCs/>
          <w:spacing w:val="-10"/>
        </w:rPr>
        <w:t>区际经济联系</w:t>
      </w:r>
    </w:p>
    <w:p>
      <w:pPr>
        <w:pStyle w:val="BodyText"/>
        <w:ind w:left="41"/>
        <w:spacing w:before="210" w:line="222" w:lineRule="auto"/>
        <w:rPr/>
      </w:pPr>
      <w:r>
        <w:rPr>
          <w:b/>
          <w:bCs/>
          <w:spacing w:val="-3"/>
        </w:rPr>
        <w:t>1.空间相互作用理论</w:t>
      </w:r>
    </w:p>
    <w:p>
      <w:pPr>
        <w:pStyle w:val="BodyText"/>
        <w:ind w:left="23"/>
        <w:spacing w:before="209" w:line="221" w:lineRule="auto"/>
        <w:rPr/>
      </w:pPr>
      <w:r>
        <w:rPr>
          <w:spacing w:val="3"/>
        </w:rPr>
        <w:t>（1）空间相互作用发生的前提条件</w:t>
      </w:r>
    </w:p>
    <w:p>
      <w:pPr>
        <w:pStyle w:val="BodyText"/>
        <w:ind w:left="10"/>
        <w:spacing w:before="210" w:line="219" w:lineRule="auto"/>
        <w:rPr/>
      </w:pPr>
      <w:r>
        <w:rPr>
          <w:spacing w:val="4"/>
        </w:rPr>
        <w:t>①区域之间的互补性：空间相互作用的大小与互补性成正比。</w:t>
      </w:r>
    </w:p>
    <w:p>
      <w:pPr>
        <w:pStyle w:val="BodyText"/>
        <w:ind w:left="9"/>
        <w:spacing w:before="214" w:line="219" w:lineRule="auto"/>
        <w:rPr/>
      </w:pPr>
      <w:r>
        <w:rPr>
          <w:spacing w:val="5"/>
        </w:rPr>
        <w:t>②区域之间的可达性：区域之间进行商品、资</w:t>
      </w:r>
      <w:r>
        <w:rPr>
          <w:spacing w:val="4"/>
        </w:rPr>
        <w:t>金、人口、技术、信息等传输的可能性。</w:t>
      </w:r>
    </w:p>
    <w:p>
      <w:pPr>
        <w:pStyle w:val="BodyText"/>
        <w:spacing w:before="215" w:line="221" w:lineRule="auto"/>
        <w:rPr/>
      </w:pPr>
      <w:r>
        <w:rPr>
          <w:spacing w:val="3"/>
        </w:rPr>
        <w:t>A.空间距离和运输时间；</w:t>
      </w:r>
    </w:p>
    <w:p>
      <w:pPr>
        <w:pStyle w:val="BodyText"/>
        <w:ind w:left="3"/>
        <w:spacing w:before="211" w:line="220" w:lineRule="auto"/>
        <w:rPr/>
      </w:pPr>
      <w:r>
        <w:rPr>
          <w:spacing w:val="3"/>
        </w:rPr>
        <w:t>B.被传输客体的可运输性；</w:t>
      </w:r>
    </w:p>
    <w:p>
      <w:pPr>
        <w:pStyle w:val="BodyText"/>
        <w:ind w:left="9"/>
        <w:spacing w:before="213" w:line="220" w:lineRule="auto"/>
        <w:rPr/>
      </w:pPr>
      <w:r>
        <w:rPr>
          <w:spacing w:val="4"/>
        </w:rPr>
        <w:t>C.区域之间是否在政治、行政、文化和社会等方面的障碍；</w:t>
      </w:r>
    </w:p>
    <w:p>
      <w:pPr>
        <w:pStyle w:val="BodyText"/>
        <w:ind w:left="4"/>
        <w:spacing w:before="211" w:line="222" w:lineRule="auto"/>
        <w:rPr/>
      </w:pPr>
      <w:r>
        <w:rPr>
          <w:spacing w:val="3"/>
        </w:rPr>
        <w:t>D.区域之间的交通联系。</w:t>
      </w:r>
    </w:p>
    <w:p>
      <w:pPr>
        <w:pStyle w:val="BodyText"/>
        <w:ind w:left="9"/>
        <w:spacing w:before="209" w:line="219" w:lineRule="auto"/>
        <w:rPr/>
      </w:pPr>
      <w:r>
        <w:rPr>
          <w:spacing w:val="4"/>
        </w:rPr>
        <w:t>③干扰机会：两个区与发生相互作用的可能性受到了来自其它区域的干扰。</w:t>
      </w:r>
    </w:p>
    <w:p>
      <w:pPr>
        <w:pStyle w:val="BodyText"/>
        <w:ind w:left="23"/>
        <w:spacing w:before="214" w:line="222" w:lineRule="auto"/>
        <w:rPr/>
      </w:pPr>
      <w:r>
        <w:rPr>
          <w:spacing w:val="2"/>
        </w:rPr>
        <w:t>（2）空间相互作用的测度</w:t>
      </w:r>
    </w:p>
    <w:p>
      <w:pPr>
        <w:pStyle w:val="BodyText"/>
        <w:ind w:left="12"/>
        <w:spacing w:before="210" w:line="220" w:lineRule="auto"/>
        <w:rPr/>
      </w:pPr>
      <w:r>
        <w:rPr>
          <w:spacing w:val="4"/>
        </w:rPr>
        <w:t>通过实地对商品、人口、技术、信息等的传输良进行调查而进行测算。</w:t>
      </w:r>
    </w:p>
    <w:p>
      <w:pPr>
        <w:pStyle w:val="BodyText"/>
        <w:ind w:left="24"/>
        <w:spacing w:before="90" w:line="627" w:lineRule="exact"/>
        <w:rPr>
          <w:rFonts w:ascii="Times New Roman" w:hAnsi="Times New Roman" w:eastAsia="Times New Roman" w:cs="Times New Roman"/>
          <w:sz w:val="44"/>
          <w:szCs w:val="44"/>
        </w:rPr>
      </w:pPr>
      <w:r>
        <w:rPr>
          <w:spacing w:val="-2"/>
          <w:position w:val="11"/>
        </w:rPr>
        <w:t>空间相互作用的一般模式：</w:t>
      </w:r>
      <w:r>
        <w:rPr>
          <w:spacing w:val="-108"/>
          <w:position w:val="11"/>
        </w:rPr>
        <w:t xml:space="preserve"> </w:t>
      </w:r>
      <w:r>
        <w:rPr>
          <w:rFonts w:ascii="Times New Roman" w:hAnsi="Times New Roman" w:eastAsia="Times New Roman" w:cs="Times New Roman"/>
          <w:sz w:val="44"/>
          <w:szCs w:val="44"/>
          <w:i/>
          <w:iCs/>
          <w:spacing w:val="-2"/>
          <w:position w:val="12"/>
        </w:rPr>
        <w:t>Q</w:t>
      </w:r>
      <w:r>
        <w:rPr>
          <w:rFonts w:ascii="Times New Roman" w:hAnsi="Times New Roman" w:eastAsia="Times New Roman" w:cs="Times New Roman"/>
          <w:sz w:val="26"/>
          <w:szCs w:val="26"/>
          <w:i/>
          <w:iCs/>
          <w:spacing w:val="-2"/>
          <w:position w:val="1"/>
        </w:rPr>
        <w:t>ij</w:t>
      </w:r>
      <w:r>
        <w:rPr>
          <w:rFonts w:ascii="Times New Roman" w:hAnsi="Times New Roman" w:eastAsia="Times New Roman" w:cs="Times New Roman"/>
          <w:sz w:val="26"/>
          <w:szCs w:val="26"/>
          <w:i/>
          <w:iCs/>
          <w:spacing w:val="21"/>
          <w:w w:val="101"/>
          <w:position w:val="1"/>
        </w:rPr>
        <w:t xml:space="preserve">  </w:t>
      </w:r>
      <w:r>
        <w:rPr>
          <w:rFonts w:ascii="Arial" w:hAnsi="Arial" w:eastAsia="Arial" w:cs="Arial"/>
          <w:sz w:val="44"/>
          <w:szCs w:val="44"/>
          <w:spacing w:val="-2"/>
          <w:position w:val="12"/>
        </w:rPr>
        <w:t>= </w:t>
      </w:r>
      <w:r>
        <w:rPr>
          <w:rFonts w:ascii="Times New Roman" w:hAnsi="Times New Roman" w:eastAsia="Times New Roman" w:cs="Times New Roman"/>
          <w:sz w:val="44"/>
          <w:szCs w:val="44"/>
          <w:i/>
          <w:iCs/>
          <w:spacing w:val="-2"/>
          <w:position w:val="12"/>
        </w:rPr>
        <w:t>A</w:t>
      </w:r>
      <w:r>
        <w:rPr>
          <w:rFonts w:ascii="Times New Roman" w:hAnsi="Times New Roman" w:eastAsia="Times New Roman" w:cs="Times New Roman"/>
          <w:sz w:val="26"/>
          <w:szCs w:val="26"/>
          <w:i/>
          <w:iCs/>
          <w:spacing w:val="-2"/>
          <w:position w:val="1"/>
        </w:rPr>
        <w:t>i</w:t>
      </w:r>
      <w:r>
        <w:rPr>
          <w:rFonts w:ascii="Times New Roman" w:hAnsi="Times New Roman" w:eastAsia="Times New Roman" w:cs="Times New Roman"/>
          <w:sz w:val="26"/>
          <w:szCs w:val="26"/>
          <w:i/>
          <w:iCs/>
          <w:spacing w:val="-21"/>
          <w:position w:val="1"/>
        </w:rPr>
        <w:t xml:space="preserve"> </w:t>
      </w:r>
      <w:r>
        <w:rPr>
          <w:rFonts w:ascii="Times New Roman" w:hAnsi="Times New Roman" w:eastAsia="Times New Roman" w:cs="Times New Roman"/>
          <w:sz w:val="44"/>
          <w:szCs w:val="44"/>
          <w:i/>
          <w:iCs/>
          <w:spacing w:val="-2"/>
          <w:position w:val="12"/>
        </w:rPr>
        <w:t>W</w:t>
      </w:r>
      <w:r>
        <w:rPr>
          <w:rFonts w:ascii="Times New Roman" w:hAnsi="Times New Roman" w:eastAsia="Times New Roman" w:cs="Times New Roman"/>
          <w:sz w:val="26"/>
          <w:szCs w:val="26"/>
          <w:i/>
          <w:iCs/>
          <w:spacing w:val="-2"/>
          <w:position w:val="1"/>
        </w:rPr>
        <w:t>i</w:t>
      </w:r>
      <w:r>
        <w:rPr>
          <w:rFonts w:ascii="Times New Roman" w:hAnsi="Times New Roman" w:eastAsia="Times New Roman" w:cs="Times New Roman"/>
          <w:sz w:val="26"/>
          <w:szCs w:val="26"/>
          <w:i/>
          <w:iCs/>
          <w:spacing w:val="-28"/>
          <w:position w:val="1"/>
        </w:rPr>
        <w:t xml:space="preserve"> </w:t>
      </w:r>
      <w:r>
        <w:rPr>
          <w:rFonts w:ascii="Times New Roman" w:hAnsi="Times New Roman" w:eastAsia="Times New Roman" w:cs="Times New Roman"/>
          <w:sz w:val="44"/>
          <w:szCs w:val="44"/>
          <w:i/>
          <w:iCs/>
          <w:spacing w:val="-2"/>
          <w:position w:val="12"/>
        </w:rPr>
        <w:t>B</w:t>
      </w:r>
      <w:r>
        <w:rPr>
          <w:rFonts w:ascii="Times New Roman" w:hAnsi="Times New Roman" w:eastAsia="Times New Roman" w:cs="Times New Roman"/>
          <w:sz w:val="26"/>
          <w:szCs w:val="26"/>
          <w:i/>
          <w:iCs/>
          <w:spacing w:val="-2"/>
          <w:position w:val="1"/>
        </w:rPr>
        <w:t>j</w:t>
      </w:r>
      <w:r>
        <w:rPr>
          <w:rFonts w:ascii="Times New Roman" w:hAnsi="Times New Roman" w:eastAsia="Times New Roman" w:cs="Times New Roman"/>
          <w:sz w:val="26"/>
          <w:szCs w:val="26"/>
          <w:i/>
          <w:iCs/>
          <w:spacing w:val="-16"/>
          <w:position w:val="1"/>
        </w:rPr>
        <w:t xml:space="preserve"> </w:t>
      </w:r>
      <w:r>
        <w:rPr>
          <w:rFonts w:ascii="Times New Roman" w:hAnsi="Times New Roman" w:eastAsia="Times New Roman" w:cs="Times New Roman"/>
          <w:sz w:val="44"/>
          <w:szCs w:val="44"/>
          <w:i/>
          <w:iCs/>
          <w:spacing w:val="-2"/>
          <w:position w:val="12"/>
        </w:rPr>
        <w:t>W</w:t>
      </w:r>
      <w:r>
        <w:rPr>
          <w:rFonts w:ascii="Times New Roman" w:hAnsi="Times New Roman" w:eastAsia="Times New Roman" w:cs="Times New Roman"/>
          <w:sz w:val="26"/>
          <w:szCs w:val="26"/>
          <w:i/>
          <w:iCs/>
          <w:spacing w:val="-2"/>
          <w:position w:val="1"/>
        </w:rPr>
        <w:t>j</w:t>
      </w:r>
      <w:r>
        <w:rPr>
          <w:rFonts w:ascii="Times New Roman" w:hAnsi="Times New Roman" w:eastAsia="Times New Roman" w:cs="Times New Roman"/>
          <w:sz w:val="26"/>
          <w:szCs w:val="26"/>
          <w:i/>
          <w:iCs/>
          <w:spacing w:val="-21"/>
          <w:position w:val="1"/>
        </w:rPr>
        <w:t xml:space="preserve"> </w:t>
      </w:r>
      <w:r>
        <w:rPr>
          <w:rFonts w:ascii="Times New Roman" w:hAnsi="Times New Roman" w:eastAsia="Times New Roman" w:cs="Times New Roman"/>
          <w:sz w:val="44"/>
          <w:szCs w:val="44"/>
          <w:i/>
          <w:iCs/>
          <w:spacing w:val="14"/>
          <w:w w:val="128"/>
          <w:position w:val="12"/>
        </w:rPr>
        <w:t>f</w:t>
      </w:r>
      <w:r>
        <w:rPr>
          <w:rFonts w:ascii="Times New Roman" w:hAnsi="Times New Roman" w:eastAsia="Times New Roman" w:cs="Times New Roman"/>
          <w:sz w:val="44"/>
          <w:szCs w:val="44"/>
          <w:spacing w:val="14"/>
          <w:w w:val="128"/>
          <w:position w:val="12"/>
        </w:rPr>
        <w:t>(</w:t>
      </w:r>
      <w:r>
        <w:rPr>
          <w:rFonts w:ascii="Times New Roman" w:hAnsi="Times New Roman" w:eastAsia="Times New Roman" w:cs="Times New Roman"/>
          <w:sz w:val="44"/>
          <w:szCs w:val="44"/>
          <w:i/>
          <w:iCs/>
          <w:spacing w:val="14"/>
          <w:w w:val="128"/>
          <w:position w:val="12"/>
        </w:rPr>
        <w:t>d</w:t>
      </w:r>
      <w:r>
        <w:rPr>
          <w:rFonts w:ascii="Times New Roman" w:hAnsi="Times New Roman" w:eastAsia="Times New Roman" w:cs="Times New Roman"/>
          <w:sz w:val="26"/>
          <w:szCs w:val="26"/>
          <w:i/>
          <w:iCs/>
          <w:spacing w:val="14"/>
          <w:w w:val="128"/>
          <w:position w:val="9"/>
        </w:rPr>
        <w:t>ij</w:t>
      </w:r>
      <w:r>
        <w:rPr>
          <w:rFonts w:ascii="Times New Roman" w:hAnsi="Times New Roman" w:eastAsia="Times New Roman" w:cs="Times New Roman"/>
          <w:sz w:val="44"/>
          <w:szCs w:val="44"/>
          <w:spacing w:val="14"/>
          <w:w w:val="128"/>
          <w:position w:val="9"/>
        </w:rPr>
        <w:t>)</w:t>
      </w:r>
    </w:p>
    <w:p>
      <w:pPr>
        <w:pStyle w:val="BodyText"/>
        <w:ind w:left="914"/>
        <w:spacing w:before="172" w:line="211" w:lineRule="auto"/>
        <w:rPr/>
      </w:pPr>
      <w:r>
        <w:rPr>
          <w:spacing w:val="-3"/>
        </w:rPr>
        <w:t>式中：</w:t>
      </w:r>
      <w:r>
        <w:rPr>
          <w:rFonts w:ascii="Times New Roman" w:hAnsi="Times New Roman" w:eastAsia="Times New Roman" w:cs="Times New Roman"/>
          <w:sz w:val="44"/>
          <w:szCs w:val="44"/>
          <w:i/>
          <w:iCs/>
          <w:spacing w:val="-3"/>
        </w:rPr>
        <w:t>Q</w:t>
      </w:r>
      <w:r>
        <w:rPr>
          <w:rFonts w:ascii="Times New Roman" w:hAnsi="Times New Roman" w:eastAsia="Times New Roman" w:cs="Times New Roman"/>
          <w:sz w:val="26"/>
          <w:szCs w:val="26"/>
          <w:i/>
          <w:iCs/>
          <w:spacing w:val="-3"/>
          <w:position w:val="-10"/>
        </w:rPr>
        <w:t>ij</w:t>
      </w:r>
      <w:r>
        <w:rPr>
          <w:rFonts w:ascii="Times New Roman" w:hAnsi="Times New Roman" w:eastAsia="Times New Roman" w:cs="Times New Roman"/>
          <w:sz w:val="26"/>
          <w:szCs w:val="26"/>
          <w:i/>
          <w:iCs/>
          <w:spacing w:val="52"/>
          <w:position w:val="-10"/>
        </w:rPr>
        <w:t xml:space="preserve"> </w:t>
      </w:r>
      <w:r>
        <w:rPr>
          <w:spacing w:val="-3"/>
        </w:rPr>
        <w:t>为</w:t>
      </w:r>
      <w:r>
        <w:rPr>
          <w:spacing w:val="-55"/>
        </w:rPr>
        <w:t xml:space="preserve"> </w:t>
      </w:r>
      <w:r>
        <w:rPr>
          <w:spacing w:val="-3"/>
        </w:rPr>
        <w:t>i</w:t>
      </w:r>
      <w:r>
        <w:rPr>
          <w:spacing w:val="-71"/>
        </w:rPr>
        <w:t xml:space="preserve"> </w:t>
      </w:r>
      <w:r>
        <w:rPr>
          <w:spacing w:val="-3"/>
        </w:rPr>
        <w:t>与</w:t>
      </w:r>
      <w:r>
        <w:rPr>
          <w:spacing w:val="-65"/>
        </w:rPr>
        <w:t xml:space="preserve"> </w:t>
      </w:r>
      <w:r>
        <w:rPr>
          <w:spacing w:val="-3"/>
        </w:rPr>
        <w:t>j</w:t>
      </w:r>
      <w:r>
        <w:rPr>
          <w:spacing w:val="-49"/>
        </w:rPr>
        <w:t xml:space="preserve"> </w:t>
      </w:r>
      <w:r>
        <w:rPr>
          <w:spacing w:val="-3"/>
        </w:rPr>
        <w:t>区域之间的空间相互作用力；</w:t>
      </w:r>
      <w:r>
        <w:rPr>
          <w:rFonts w:ascii="Times New Roman" w:hAnsi="Times New Roman" w:eastAsia="Times New Roman" w:cs="Times New Roman"/>
          <w:sz w:val="44"/>
          <w:szCs w:val="44"/>
          <w:i/>
          <w:iCs/>
          <w:spacing w:val="-3"/>
        </w:rPr>
        <w:t>W</w:t>
      </w:r>
      <w:r>
        <w:rPr>
          <w:rFonts w:ascii="Times New Roman" w:hAnsi="Times New Roman" w:eastAsia="Times New Roman" w:cs="Times New Roman"/>
          <w:sz w:val="26"/>
          <w:szCs w:val="26"/>
          <w:i/>
          <w:iCs/>
          <w:spacing w:val="-3"/>
          <w:position w:val="-10"/>
        </w:rPr>
        <w:t>i  </w:t>
      </w:r>
      <w:r>
        <w:rPr>
          <w:spacing w:val="-3"/>
        </w:rPr>
        <w:t>，</w:t>
      </w:r>
      <w:r>
        <w:rPr>
          <w:rFonts w:ascii="Times New Roman" w:hAnsi="Times New Roman" w:eastAsia="Times New Roman" w:cs="Times New Roman"/>
          <w:sz w:val="44"/>
          <w:szCs w:val="44"/>
          <w:i/>
          <w:iCs/>
          <w:spacing w:val="-3"/>
        </w:rPr>
        <w:t>W</w:t>
      </w:r>
      <w:r>
        <w:rPr>
          <w:rFonts w:ascii="Times New Roman" w:hAnsi="Times New Roman" w:eastAsia="Times New Roman" w:cs="Times New Roman"/>
          <w:sz w:val="26"/>
          <w:szCs w:val="26"/>
          <w:i/>
          <w:iCs/>
          <w:spacing w:val="-3"/>
          <w:position w:val="-10"/>
        </w:rPr>
        <w:t>j  </w:t>
      </w:r>
      <w:r>
        <w:rPr>
          <w:spacing w:val="-3"/>
        </w:rPr>
        <w:t>分别是</w:t>
      </w:r>
      <w:r>
        <w:rPr>
          <w:spacing w:val="-55"/>
        </w:rPr>
        <w:t xml:space="preserve"> </w:t>
      </w:r>
      <w:r>
        <w:rPr>
          <w:spacing w:val="-3"/>
        </w:rPr>
        <w:t>i、j</w:t>
      </w:r>
      <w:r>
        <w:rPr>
          <w:spacing w:val="-49"/>
        </w:rPr>
        <w:t xml:space="preserve"> </w:t>
      </w:r>
      <w:r>
        <w:rPr>
          <w:spacing w:val="-3"/>
        </w:rPr>
        <w:t>区域产生作用力的因子（如人</w:t>
      </w:r>
    </w:p>
    <w:p>
      <w:pPr>
        <w:pStyle w:val="BodyText"/>
        <w:spacing w:before="50" w:line="627" w:lineRule="exact"/>
        <w:jc w:val="right"/>
        <w:rPr/>
      </w:pPr>
      <w:r>
        <w:rPr>
          <w:spacing w:val="-4"/>
          <w:position w:val="11"/>
        </w:rPr>
        <w:t>口、经济规模等</w:t>
      </w:r>
      <w:r>
        <w:rPr>
          <w:spacing w:val="32"/>
          <w:position w:val="11"/>
        </w:rPr>
        <w:t>）；</w:t>
      </w:r>
      <w:r>
        <w:rPr>
          <w:rFonts w:ascii="Times New Roman" w:hAnsi="Times New Roman" w:eastAsia="Times New Roman" w:cs="Times New Roman"/>
          <w:sz w:val="44"/>
          <w:szCs w:val="44"/>
          <w:i/>
          <w:iCs/>
          <w:spacing w:val="-4"/>
          <w:position w:val="11"/>
        </w:rPr>
        <w:t>d</w:t>
      </w:r>
      <w:r>
        <w:rPr>
          <w:rFonts w:ascii="Times New Roman" w:hAnsi="Times New Roman" w:eastAsia="Times New Roman" w:cs="Times New Roman"/>
          <w:sz w:val="26"/>
          <w:szCs w:val="26"/>
          <w:i/>
          <w:iCs/>
          <w:spacing w:val="-4"/>
          <w:position w:val="1"/>
        </w:rPr>
        <w:t>ij</w:t>
      </w:r>
      <w:r>
        <w:rPr>
          <w:rFonts w:ascii="Times New Roman" w:hAnsi="Times New Roman" w:eastAsia="Times New Roman" w:cs="Times New Roman"/>
          <w:sz w:val="26"/>
          <w:szCs w:val="26"/>
          <w:i/>
          <w:iCs/>
          <w:spacing w:val="64"/>
          <w:position w:val="1"/>
        </w:rPr>
        <w:t xml:space="preserve"> </w:t>
      </w:r>
      <w:r>
        <w:rPr>
          <w:spacing w:val="-4"/>
          <w:position w:val="11"/>
        </w:rPr>
        <w:t>是</w:t>
      </w:r>
      <w:r>
        <w:rPr>
          <w:spacing w:val="-55"/>
          <w:position w:val="11"/>
        </w:rPr>
        <w:t xml:space="preserve"> </w:t>
      </w:r>
      <w:r>
        <w:rPr>
          <w:spacing w:val="-4"/>
          <w:position w:val="11"/>
        </w:rPr>
        <w:t>i、j</w:t>
      </w:r>
      <w:r>
        <w:rPr>
          <w:spacing w:val="-49"/>
          <w:position w:val="11"/>
        </w:rPr>
        <w:t xml:space="preserve"> </w:t>
      </w:r>
      <w:r>
        <w:rPr>
          <w:spacing w:val="-4"/>
          <w:position w:val="11"/>
        </w:rPr>
        <w:t>区域间的距离；</w:t>
      </w:r>
      <w:r>
        <w:rPr>
          <w:rFonts w:ascii="Times New Roman" w:hAnsi="Times New Roman" w:eastAsia="Times New Roman" w:cs="Times New Roman"/>
          <w:sz w:val="44"/>
          <w:szCs w:val="44"/>
          <w:i/>
          <w:iCs/>
          <w:spacing w:val="23"/>
          <w:position w:val="11"/>
        </w:rPr>
        <w:t>f</w:t>
      </w:r>
      <w:r>
        <w:rPr>
          <w:rFonts w:ascii="Times New Roman" w:hAnsi="Times New Roman" w:eastAsia="Times New Roman" w:cs="Times New Roman"/>
          <w:sz w:val="44"/>
          <w:szCs w:val="44"/>
          <w:spacing w:val="23"/>
          <w:position w:val="11"/>
        </w:rPr>
        <w:t>(</w:t>
      </w:r>
      <w:r>
        <w:rPr>
          <w:rFonts w:ascii="Times New Roman" w:hAnsi="Times New Roman" w:eastAsia="Times New Roman" w:cs="Times New Roman"/>
          <w:sz w:val="44"/>
          <w:szCs w:val="44"/>
          <w:i/>
          <w:iCs/>
          <w:position w:val="11"/>
        </w:rPr>
        <w:t>d</w:t>
      </w:r>
      <w:r>
        <w:rPr>
          <w:rFonts w:ascii="Times New Roman" w:hAnsi="Times New Roman" w:eastAsia="Times New Roman" w:cs="Times New Roman"/>
          <w:sz w:val="26"/>
          <w:szCs w:val="26"/>
          <w:i/>
          <w:iCs/>
          <w:position w:val="8"/>
        </w:rPr>
        <w:t>ij</w:t>
      </w:r>
      <w:r>
        <w:rPr>
          <w:rFonts w:ascii="Times New Roman" w:hAnsi="Times New Roman" w:eastAsia="Times New Roman" w:cs="Times New Roman"/>
          <w:sz w:val="44"/>
          <w:szCs w:val="44"/>
          <w:spacing w:val="23"/>
          <w:position w:val="8"/>
        </w:rPr>
        <w:t>) </w:t>
      </w:r>
      <w:r>
        <w:rPr>
          <w:spacing w:val="23"/>
          <w:position w:val="11"/>
        </w:rPr>
        <w:t>是距离摩擦函数；</w:t>
      </w:r>
      <w:r>
        <w:rPr>
          <w:rFonts w:ascii="Times New Roman" w:hAnsi="Times New Roman" w:eastAsia="Times New Roman" w:cs="Times New Roman"/>
          <w:sz w:val="44"/>
          <w:szCs w:val="44"/>
          <w:i/>
          <w:iCs/>
          <w:position w:val="11"/>
        </w:rPr>
        <w:t>A</w:t>
      </w:r>
      <w:r>
        <w:rPr>
          <w:rFonts w:ascii="Times New Roman" w:hAnsi="Times New Roman" w:eastAsia="Times New Roman" w:cs="Times New Roman"/>
          <w:sz w:val="26"/>
          <w:szCs w:val="26"/>
          <w:i/>
          <w:iCs/>
          <w:position w:val="1"/>
        </w:rPr>
        <w:t>i</w:t>
      </w:r>
      <w:r>
        <w:rPr>
          <w:rFonts w:ascii="Times New Roman" w:hAnsi="Times New Roman" w:eastAsia="Times New Roman" w:cs="Times New Roman"/>
          <w:sz w:val="26"/>
          <w:szCs w:val="26"/>
          <w:i/>
          <w:iCs/>
          <w:spacing w:val="27"/>
          <w:position w:val="1"/>
        </w:rPr>
        <w:t xml:space="preserve"> </w:t>
      </w:r>
      <w:r>
        <w:rPr>
          <w:spacing w:val="23"/>
          <w:position w:val="11"/>
        </w:rPr>
        <w:t>和</w:t>
      </w:r>
      <w:r>
        <w:rPr>
          <w:rFonts w:ascii="Times New Roman" w:hAnsi="Times New Roman" w:eastAsia="Times New Roman" w:cs="Times New Roman"/>
          <w:sz w:val="44"/>
          <w:szCs w:val="44"/>
          <w:i/>
          <w:iCs/>
          <w:position w:val="11"/>
        </w:rPr>
        <w:t>B</w:t>
      </w:r>
      <w:r>
        <w:rPr>
          <w:rFonts w:ascii="Times New Roman" w:hAnsi="Times New Roman" w:eastAsia="Times New Roman" w:cs="Times New Roman"/>
          <w:sz w:val="26"/>
          <w:szCs w:val="26"/>
          <w:i/>
          <w:iCs/>
          <w:position w:val="1"/>
        </w:rPr>
        <w:t>j</w:t>
      </w:r>
      <w:r>
        <w:rPr>
          <w:rFonts w:ascii="Times New Roman" w:hAnsi="Times New Roman" w:eastAsia="Times New Roman" w:cs="Times New Roman"/>
          <w:sz w:val="26"/>
          <w:szCs w:val="26"/>
          <w:i/>
          <w:iCs/>
          <w:spacing w:val="47"/>
          <w:w w:val="101"/>
          <w:position w:val="1"/>
        </w:rPr>
        <w:t xml:space="preserve"> </w:t>
      </w:r>
      <w:r>
        <w:rPr>
          <w:spacing w:val="23"/>
          <w:position w:val="11"/>
        </w:rPr>
        <w:t>分别是</w:t>
      </w:r>
      <w:r>
        <w:rPr>
          <w:rFonts w:ascii="Times New Roman" w:hAnsi="Times New Roman" w:eastAsia="Times New Roman" w:cs="Times New Roman"/>
          <w:sz w:val="44"/>
          <w:szCs w:val="44"/>
          <w:i/>
          <w:iCs/>
          <w:position w:val="11"/>
        </w:rPr>
        <w:t>W</w:t>
      </w:r>
      <w:r>
        <w:rPr>
          <w:rFonts w:ascii="Times New Roman" w:hAnsi="Times New Roman" w:eastAsia="Times New Roman" w:cs="Times New Roman"/>
          <w:sz w:val="26"/>
          <w:szCs w:val="26"/>
          <w:i/>
          <w:iCs/>
          <w:position w:val="1"/>
        </w:rPr>
        <w:t>i</w:t>
      </w:r>
      <w:r>
        <w:rPr>
          <w:rFonts w:ascii="Times New Roman" w:hAnsi="Times New Roman" w:eastAsia="Times New Roman" w:cs="Times New Roman"/>
          <w:sz w:val="26"/>
          <w:szCs w:val="26"/>
          <w:i/>
          <w:iCs/>
          <w:spacing w:val="60"/>
          <w:position w:val="1"/>
        </w:rPr>
        <w:t xml:space="preserve"> </w:t>
      </w:r>
      <w:r>
        <w:rPr>
          <w:spacing w:val="23"/>
          <w:position w:val="11"/>
        </w:rPr>
        <w:t>和</w:t>
      </w:r>
      <w:r>
        <w:rPr>
          <w:rFonts w:ascii="Times New Roman" w:hAnsi="Times New Roman" w:eastAsia="Times New Roman" w:cs="Times New Roman"/>
          <w:sz w:val="44"/>
          <w:szCs w:val="44"/>
          <w:i/>
          <w:iCs/>
          <w:position w:val="11"/>
        </w:rPr>
        <w:t>W</w:t>
      </w:r>
      <w:r>
        <w:rPr>
          <w:rFonts w:ascii="Times New Roman" w:hAnsi="Times New Roman" w:eastAsia="Times New Roman" w:cs="Times New Roman"/>
          <w:sz w:val="26"/>
          <w:szCs w:val="26"/>
          <w:i/>
          <w:iCs/>
          <w:position w:val="1"/>
        </w:rPr>
        <w:t>j</w:t>
      </w:r>
      <w:r>
        <w:rPr>
          <w:rFonts w:ascii="Times New Roman" w:hAnsi="Times New Roman" w:eastAsia="Times New Roman" w:cs="Times New Roman"/>
          <w:sz w:val="26"/>
          <w:szCs w:val="26"/>
          <w:i/>
          <w:iCs/>
          <w:spacing w:val="2"/>
          <w:position w:val="1"/>
        </w:rPr>
        <w:t xml:space="preserve">  </w:t>
      </w:r>
      <w:r>
        <w:rPr>
          <w:spacing w:val="23"/>
          <w:position w:val="11"/>
        </w:rPr>
        <w:t>的权重。</w:t>
      </w:r>
    </w:p>
    <w:p>
      <w:pPr>
        <w:pStyle w:val="BodyText"/>
        <w:ind w:left="16"/>
        <w:spacing w:before="171" w:line="222" w:lineRule="auto"/>
        <w:rPr/>
      </w:pPr>
      <w:r>
        <w:rPr>
          <w:b/>
          <w:bCs/>
          <w:spacing w:val="-2"/>
        </w:rPr>
        <w:t>2.区域分工理论</w:t>
      </w:r>
    </w:p>
    <w:p>
      <w:pPr>
        <w:pStyle w:val="BodyText"/>
        <w:ind w:left="15"/>
        <w:spacing w:before="209" w:line="220" w:lineRule="auto"/>
        <w:rPr/>
      </w:pPr>
      <w:r>
        <w:rPr>
          <w:spacing w:val="3"/>
        </w:rPr>
        <w:t>社会分工的前提</w:t>
      </w:r>
      <w:r>
        <w:rPr>
          <w:spacing w:val="-116"/>
        </w:rPr>
        <w:t xml:space="preserve"> </w:t>
      </w:r>
      <w:r>
        <w:rPr>
          <w:spacing w:val="3"/>
        </w:rPr>
        <w:t>: （1）各地生产的自然差异</w:t>
      </w:r>
      <w:r>
        <w:rPr>
          <w:spacing w:val="-24"/>
        </w:rPr>
        <w:t>；（</w:t>
      </w:r>
      <w:r>
        <w:rPr>
          <w:spacing w:val="3"/>
        </w:rPr>
        <w:t>2）交换的发展；</w:t>
      </w:r>
    </w:p>
    <w:p>
      <w:pPr>
        <w:pStyle w:val="BodyText"/>
        <w:ind w:left="18" w:right="145" w:firstLine="3"/>
        <w:spacing w:before="210" w:line="321" w:lineRule="auto"/>
        <w:rPr/>
      </w:pPr>
      <w:r>
        <w:rPr>
          <w:b/>
          <w:bCs/>
          <w:spacing w:val="7"/>
        </w:rPr>
        <w:t>劳动地域分工</w:t>
      </w:r>
      <w:r>
        <w:rPr>
          <w:spacing w:val="7"/>
        </w:rPr>
        <w:t>是社会分工的空间表现形式，并且一定的运输手段和商业贸易的存在是发展的前提。 其指</w:t>
      </w:r>
      <w:r>
        <w:rPr>
          <w:spacing w:val="4"/>
        </w:rPr>
        <w:t>一些地区专门生产某些产品，其它地区专门生产另一些产品。</w:t>
      </w:r>
      <w:r>
        <w:rPr>
          <w:spacing w:val="3"/>
        </w:rPr>
        <w:t>各地区通过商品流通和交流，满足社会对产</w:t>
      </w:r>
      <w:r>
        <w:rPr>
          <w:spacing w:val="4"/>
        </w:rPr>
        <w:t>品的需求，从而达到发挥地区优势，提高经济效益的</w:t>
      </w:r>
      <w:r>
        <w:rPr>
          <w:spacing w:val="3"/>
        </w:rPr>
        <w:t>目的。</w:t>
      </w:r>
    </w:p>
    <w:p>
      <w:pPr>
        <w:pStyle w:val="BodyText"/>
        <w:ind w:left="23"/>
        <w:spacing w:line="220" w:lineRule="auto"/>
        <w:rPr/>
      </w:pPr>
      <w:r>
        <w:rPr>
          <w:spacing w:val="1"/>
        </w:rPr>
        <w:t>（1）成本学说</w:t>
      </w:r>
    </w:p>
    <w:p>
      <w:pPr>
        <w:spacing w:line="220" w:lineRule="auto"/>
        <w:sectPr>
          <w:footerReference w:type="default" r:id="rId73"/>
          <w:pgSz w:w="22399" w:h="31680"/>
          <w:pgMar w:top="400" w:right="1993" w:bottom="1377" w:left="2134" w:header="0" w:footer="1074" w:gutter="0"/>
        </w:sectPr>
        <w:rPr/>
      </w:pP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pStyle w:val="BodyText"/>
        <w:ind w:left="227" w:right="145"/>
        <w:spacing w:before="127" w:line="321" w:lineRule="auto"/>
        <w:rPr/>
      </w:pPr>
      <w:r>
        <w:rPr>
          <w:spacing w:val="4"/>
        </w:rPr>
        <w:t>①绝对成本学说：认为每个国家都有适于生产某种特定产品的绝对有利的生产条</w:t>
      </w:r>
      <w:r>
        <w:rPr>
          <w:spacing w:val="3"/>
        </w:rPr>
        <w:t>件，如果各国利用各自的</w:t>
      </w:r>
      <w:r>
        <w:rPr>
          <w:spacing w:val="5"/>
        </w:rPr>
        <w:t>优势发展专业化生产部门，通过贸易进行交换，会</w:t>
      </w:r>
      <w:r>
        <w:rPr>
          <w:spacing w:val="4"/>
        </w:rPr>
        <w:t>使各国资源、劳动力和资本得到有效的利用。</w:t>
      </w:r>
    </w:p>
    <w:p>
      <w:pPr>
        <w:pStyle w:val="BodyText"/>
        <w:ind w:left="228" w:right="145" w:hanging="3"/>
        <w:spacing w:before="2" w:line="320" w:lineRule="auto"/>
        <w:rPr/>
      </w:pPr>
      <w:r>
        <w:rPr>
          <w:spacing w:val="4"/>
        </w:rPr>
        <w:t>②比较成本学说（相对成本说</w:t>
      </w:r>
      <w:r>
        <w:rPr>
          <w:spacing w:val="3"/>
        </w:rPr>
        <w:t>）：</w:t>
      </w:r>
      <w:r>
        <w:rPr>
          <w:spacing w:val="4"/>
        </w:rPr>
        <w:t>认为确定一个国家在国际分工和贸易中地位的依据，</w:t>
      </w:r>
      <w:r>
        <w:rPr>
          <w:spacing w:val="3"/>
        </w:rPr>
        <w:t>是这个国家在生产</w:t>
      </w:r>
      <w:r>
        <w:rPr>
          <w:spacing w:val="4"/>
        </w:rPr>
        <w:t>某类商品时，其生产成本与其它国家比较是相</w:t>
      </w:r>
      <w:r>
        <w:rPr>
          <w:spacing w:val="3"/>
        </w:rPr>
        <w:t>对有利还是相对不利，使用单位劳动时间来计算比较利益。</w:t>
      </w:r>
    </w:p>
    <w:p>
      <w:pPr>
        <w:pStyle w:val="BodyText"/>
        <w:ind w:left="239"/>
        <w:spacing w:before="1" w:line="220" w:lineRule="auto"/>
        <w:rPr/>
      </w:pPr>
      <w:r>
        <w:rPr>
          <w:spacing w:val="1"/>
        </w:rPr>
        <w:t>（2）要素禀赋学说</w:t>
      </w:r>
    </w:p>
    <w:p>
      <w:pPr>
        <w:pStyle w:val="BodyText"/>
        <w:ind w:left="228"/>
        <w:spacing w:before="211" w:line="220" w:lineRule="auto"/>
        <w:rPr/>
      </w:pPr>
      <w:r>
        <w:rPr>
          <w:spacing w:val="5"/>
        </w:rPr>
        <w:t>基本思想：区域之间或国家之间生产要素的禀赋差异是</w:t>
      </w:r>
      <w:r>
        <w:rPr>
          <w:spacing w:val="4"/>
        </w:rPr>
        <w:t>它们之间出现分工和发生贸易的主要原因。</w:t>
      </w:r>
    </w:p>
    <w:p>
      <w:pPr>
        <w:pStyle w:val="BodyText"/>
        <w:ind w:left="233"/>
        <w:spacing w:before="211" w:line="221" w:lineRule="auto"/>
        <w:rPr/>
      </w:pPr>
      <w:r>
        <w:rPr>
          <w:spacing w:val="-1"/>
        </w:rPr>
        <w:t>理论内容：</w:t>
      </w:r>
    </w:p>
    <w:p>
      <w:pPr>
        <w:pStyle w:val="BodyText"/>
        <w:ind w:left="227"/>
        <w:spacing w:before="210" w:line="219" w:lineRule="auto"/>
        <w:rPr/>
      </w:pPr>
      <w:r>
        <w:rPr>
          <w:spacing w:val="3"/>
        </w:rPr>
        <w:t>①生产要素禀赋理论</w:t>
      </w:r>
    </w:p>
    <w:p>
      <w:pPr>
        <w:pStyle w:val="BodyText"/>
        <w:ind w:left="260" w:right="145" w:hanging="32"/>
        <w:spacing w:before="214" w:line="321" w:lineRule="auto"/>
        <w:rPr/>
      </w:pPr>
      <w:r>
        <w:rPr>
          <w:spacing w:val="4"/>
        </w:rPr>
        <w:t>产生比较成本差异的原因有两个：A.各个国家生产要素禀赋</w:t>
      </w:r>
      <w:r>
        <w:rPr>
          <w:spacing w:val="3"/>
        </w:rPr>
        <w:t>比例不同；B.生产各种商品所使用的生产要素</w:t>
      </w:r>
      <w:r>
        <w:rPr>
          <w:spacing w:val="-5"/>
        </w:rPr>
        <w:t>的比例不同</w:t>
      </w:r>
    </w:p>
    <w:p>
      <w:pPr>
        <w:pStyle w:val="BodyText"/>
        <w:ind w:left="225"/>
        <w:spacing w:before="2" w:line="218" w:lineRule="auto"/>
        <w:rPr/>
      </w:pPr>
      <w:r>
        <w:rPr>
          <w:spacing w:val="3"/>
        </w:rPr>
        <w:t>②要素价格均等化理论</w:t>
      </w:r>
    </w:p>
    <w:p>
      <w:pPr>
        <w:pStyle w:val="BodyText"/>
        <w:ind w:left="229" w:hanging="4"/>
        <w:spacing w:before="212" w:line="321" w:lineRule="auto"/>
        <w:rPr/>
      </w:pPr>
      <w:r>
        <w:rPr>
          <w:spacing w:val="-1"/>
        </w:rPr>
        <w:t>③李嘉图与俄林区别：李嘉图认为，各国生产的特点不</w:t>
      </w:r>
      <w:r>
        <w:rPr>
          <w:spacing w:val="-2"/>
        </w:rPr>
        <w:t>同和要素生产率的差别造成了各国比较成本的差异。</w:t>
      </w:r>
      <w:r>
        <w:rPr>
          <w:spacing w:val="4"/>
        </w:rPr>
        <w:t>而俄林认为，两国比较成本存在差异的原因在于各国生产要素禀赋的不</w:t>
      </w:r>
      <w:r>
        <w:rPr>
          <w:spacing w:val="3"/>
        </w:rPr>
        <w:t>同和各国生产商品时所使用的各种</w:t>
      </w:r>
      <w:r>
        <w:rPr>
          <w:spacing w:val="2"/>
        </w:rPr>
        <w:t>生产要素的比例不同。</w:t>
      </w:r>
    </w:p>
    <w:p>
      <w:pPr>
        <w:pStyle w:val="BodyText"/>
        <w:ind w:left="239"/>
        <w:spacing w:before="2" w:line="220" w:lineRule="auto"/>
        <w:rPr/>
      </w:pPr>
      <w:r>
        <w:rPr>
          <w:spacing w:val="3"/>
        </w:rPr>
        <w:t>（3）新贸易理论：克鲁格曼新贸易理论</w:t>
      </w:r>
    </w:p>
    <w:p>
      <w:pPr>
        <w:pStyle w:val="BodyText"/>
        <w:ind w:left="227"/>
        <w:spacing w:before="210" w:line="219" w:lineRule="auto"/>
        <w:rPr/>
      </w:pPr>
      <w:r>
        <w:rPr>
          <w:spacing w:val="3"/>
        </w:rPr>
        <w:t>①相似条件下的贸易理论</w:t>
      </w:r>
    </w:p>
    <w:p>
      <w:pPr>
        <w:pStyle w:val="BodyText"/>
        <w:ind w:left="232" w:right="145" w:hanging="16"/>
        <w:spacing w:before="214" w:line="321" w:lineRule="auto"/>
        <w:rPr/>
      </w:pPr>
      <w:r>
        <w:rPr>
          <w:spacing w:val="4"/>
        </w:rPr>
        <w:t>A.相似国家同类产品的贸易，代表了这些国家根据规模收益递增原理而发展专业化的结果，与国</w:t>
      </w:r>
      <w:r>
        <w:rPr>
          <w:spacing w:val="3"/>
        </w:rPr>
        <w:t>家生产要</w:t>
      </w:r>
      <w:r>
        <w:rPr>
          <w:spacing w:val="2"/>
        </w:rPr>
        <w:t>素禀赋差异关系不大；</w:t>
      </w:r>
    </w:p>
    <w:p>
      <w:pPr>
        <w:pStyle w:val="BodyText"/>
        <w:ind w:left="219"/>
        <w:spacing w:line="220" w:lineRule="auto"/>
        <w:rPr/>
      </w:pPr>
      <w:r>
        <w:rPr>
          <w:spacing w:val="4"/>
        </w:rPr>
        <w:t>B.各国发展何种专业化在一定程度上具有历史偶然性；</w:t>
      </w:r>
    </w:p>
    <w:p>
      <w:pPr>
        <w:pStyle w:val="BodyText"/>
        <w:ind w:left="226" w:right="145" w:hanging="1"/>
        <w:spacing w:before="211" w:line="321" w:lineRule="auto"/>
        <w:rPr/>
      </w:pPr>
      <w:r>
        <w:rPr>
          <w:spacing w:val="4"/>
        </w:rPr>
        <w:t>C.在不完全竞争和同类产品贸易的条件下，生产要素的需求和回报状况，取</w:t>
      </w:r>
      <w:r>
        <w:rPr>
          <w:spacing w:val="3"/>
        </w:rPr>
        <w:t>决于微观尺度上的生产技术条</w:t>
      </w:r>
      <w:r>
        <w:rPr>
          <w:spacing w:val="-6"/>
        </w:rPr>
        <w:t>件；</w:t>
      </w:r>
    </w:p>
    <w:p>
      <w:pPr>
        <w:pStyle w:val="BodyText"/>
        <w:ind w:left="221"/>
        <w:spacing w:line="220" w:lineRule="auto"/>
        <w:rPr/>
      </w:pPr>
      <w:r>
        <w:rPr>
          <w:spacing w:val="5"/>
        </w:rPr>
        <w:t>D.不完全竞争和收益递增的存在，为国家和区域采取战略性</w:t>
      </w:r>
      <w:r>
        <w:rPr>
          <w:spacing w:val="4"/>
        </w:rPr>
        <w:t>贸易政策，创造竞争优势提供了可能。</w:t>
      </w:r>
    </w:p>
    <w:p>
      <w:pPr>
        <w:pStyle w:val="BodyText"/>
        <w:ind w:left="225"/>
        <w:spacing w:before="211" w:line="219" w:lineRule="auto"/>
        <w:rPr/>
      </w:pPr>
      <w:r>
        <w:rPr>
          <w:spacing w:val="3"/>
        </w:rPr>
        <w:t>②贸易与经济活动区位</w:t>
      </w:r>
    </w:p>
    <w:p>
      <w:pPr>
        <w:pStyle w:val="BodyText"/>
        <w:ind w:left="216"/>
        <w:spacing w:before="216" w:line="220" w:lineRule="auto"/>
        <w:rPr/>
      </w:pPr>
      <w:r>
        <w:rPr>
          <w:spacing w:val="5"/>
        </w:rPr>
        <w:t>A.把外部规模经济与运输成本的相互作用作为解释区域工业集中</w:t>
      </w:r>
      <w:r>
        <w:rPr>
          <w:spacing w:val="4"/>
        </w:rPr>
        <w:t>和区域中心和外围格局的关键；</w:t>
      </w:r>
    </w:p>
    <w:p>
      <w:pPr>
        <w:pStyle w:val="BodyText"/>
        <w:ind w:left="219"/>
        <w:spacing w:before="212" w:line="220" w:lineRule="auto"/>
        <w:rPr/>
      </w:pPr>
      <w:r>
        <w:rPr>
          <w:spacing w:val="5"/>
        </w:rPr>
        <w:t>B.认为经济格局的形成中，偶然性、路径依赖、</w:t>
      </w:r>
      <w:r>
        <w:rPr>
          <w:spacing w:val="4"/>
        </w:rPr>
        <w:t>历史和特殊事件起决定作用 。</w:t>
      </w:r>
    </w:p>
    <w:p>
      <w:pPr>
        <w:pStyle w:val="BodyText"/>
        <w:ind w:left="239"/>
        <w:spacing w:before="212" w:line="221" w:lineRule="auto"/>
        <w:rPr/>
      </w:pPr>
      <w:r>
        <w:rPr>
          <w:spacing w:val="1"/>
        </w:rPr>
        <w:t>（4）竞争优势理论</w:t>
      </w:r>
    </w:p>
    <w:p>
      <w:pPr>
        <w:pStyle w:val="BodyText"/>
        <w:ind w:left="229" w:hanging="1"/>
        <w:spacing w:before="208" w:line="321" w:lineRule="auto"/>
        <w:jc w:val="both"/>
        <w:rPr/>
      </w:pPr>
      <w:r>
        <w:rPr>
          <w:spacing w:val="1"/>
        </w:rPr>
        <w:t>钻石理论</w:t>
      </w:r>
      <w:r>
        <w:rPr>
          <w:spacing w:val="-117"/>
        </w:rPr>
        <w:t xml:space="preserve"> </w:t>
      </w:r>
      <w:r>
        <w:rPr>
          <w:spacing w:val="1"/>
        </w:rPr>
        <w:t>:国家竞争优势取决于国内具有国际竞争力的行业，而具有竞争力的行业又有赖于国内纵横</w:t>
      </w:r>
      <w:r>
        <w:rPr/>
        <w:t>交织、</w:t>
      </w:r>
      <w:r>
        <w:rPr>
          <w:spacing w:val="4"/>
        </w:rPr>
        <w:t>彼此相互依赖和联系的产业集群。而产业集群的成长与发展又受到钻石体</w:t>
      </w:r>
      <w:r>
        <w:rPr>
          <w:spacing w:val="3"/>
        </w:rPr>
        <w:t>系中各种因素的相互影响。国家</w:t>
      </w:r>
      <w:r>
        <w:rPr>
          <w:spacing w:val="4"/>
        </w:rPr>
        <w:t>竞争优势形成后，会因国内国际环境中的种种因素的变化而发生改变，各国竞争力</w:t>
      </w:r>
      <w:r>
        <w:rPr>
          <w:spacing w:val="3"/>
        </w:rPr>
        <w:t>的发展分别处在或经历</w:t>
      </w:r>
      <w:r>
        <w:rPr/>
        <w:t>了</w:t>
      </w:r>
      <w:r>
        <w:rPr>
          <w:spacing w:val="-69"/>
        </w:rPr>
        <w:t xml:space="preserve"> </w:t>
      </w:r>
      <w:r>
        <w:rPr/>
        <w:t>4</w:t>
      </w:r>
      <w:r>
        <w:rPr>
          <w:spacing w:val="-83"/>
        </w:rPr>
        <w:t xml:space="preserve"> </w:t>
      </w:r>
      <w:r>
        <w:rPr/>
        <w:t>个主要阶段：</w:t>
      </w:r>
      <w:r>
        <w:rPr>
          <w:b/>
          <w:bCs/>
        </w:rPr>
        <w:t>a.生产要素导向、b.投资导向、c.创新导向</w:t>
      </w:r>
      <w:r>
        <w:rPr>
          <w:spacing w:val="-73"/>
        </w:rPr>
        <w:t xml:space="preserve"> </w:t>
      </w:r>
      <w:r>
        <w:rPr>
          <w:b/>
          <w:bCs/>
        </w:rPr>
        <w:t>d.富裕导向。</w:t>
      </w:r>
    </w:p>
    <w:p>
      <w:pPr>
        <w:pStyle w:val="BodyText"/>
        <w:ind w:left="238" w:right="188" w:firstLine="823"/>
        <w:spacing w:before="3" w:line="271" w:lineRule="auto"/>
        <w:rPr/>
      </w:pPr>
      <w:r>
        <w:rPr>
          <w:spacing w:val="2"/>
        </w:rPr>
        <w:t>比较优势理论以完全市场为前提，依据比较优势进行国际分工；竞争优</w:t>
      </w:r>
      <w:r>
        <w:rPr>
          <w:spacing w:val="1"/>
        </w:rPr>
        <w:t>势理论以不完全市场为前提，</w:t>
      </w:r>
      <w:r>
        <w:rPr>
          <w:spacing w:val="4"/>
        </w:rPr>
        <w:t>强调提高国家在国际的竞争力以提高在国际分工中的有利地位。竞争优势与认为创造的资源关系密切。</w:t>
      </w:r>
    </w:p>
    <w:p>
      <w:pPr>
        <w:ind w:firstLine="5915"/>
        <w:spacing w:line="6556" w:lineRule="exact"/>
        <w:rPr/>
      </w:pPr>
      <w:r>
        <w:drawing>
          <wp:anchor distT="0" distB="0" distL="0" distR="0" simplePos="0" relativeHeight="251776000" behindDoc="0" locked="0" layoutInCell="1" allowOverlap="1">
            <wp:simplePos x="0" y="0"/>
            <wp:positionH relativeFrom="column">
              <wp:posOffset>0</wp:posOffset>
            </wp:positionH>
            <wp:positionV relativeFrom="paragraph">
              <wp:posOffset>3908264</wp:posOffset>
            </wp:positionV>
            <wp:extent cx="2115686" cy="1191184"/>
            <wp:effectExtent l="0" t="0" r="0" b="0"/>
            <wp:wrapNone/>
            <wp:docPr id="86" name="IM 86"/>
            <wp:cNvGraphicFramePr/>
            <a:graphic>
              <a:graphicData uri="http://schemas.openxmlformats.org/drawingml/2006/picture">
                <pic:pic>
                  <pic:nvPicPr>
                    <pic:cNvPr id="86" name="IM 86"/>
                    <pic:cNvPicPr/>
                  </pic:nvPicPr>
                  <pic:blipFill>
                    <a:blip r:embed="rId75"/>
                    <a:stretch>
                      <a:fillRect/>
                    </a:stretch>
                  </pic:blipFill>
                  <pic:spPr>
                    <a:xfrm rot="0">
                      <a:off x="0" y="0"/>
                      <a:ext cx="2115686" cy="1191184"/>
                    </a:xfrm>
                    <a:prstGeom prst="rect">
                      <a:avLst/>
                    </a:prstGeom>
                  </pic:spPr>
                </pic:pic>
              </a:graphicData>
            </a:graphic>
          </wp:anchor>
        </w:drawing>
      </w:r>
      <w:r>
        <w:rPr>
          <w:position w:val="-131"/>
        </w:rPr>
        <w:drawing>
          <wp:inline distT="0" distB="0" distL="0" distR="0">
            <wp:extent cx="4271947" cy="4162997"/>
            <wp:effectExtent l="0" t="0" r="0" b="0"/>
            <wp:docPr id="88" name="IM 88"/>
            <wp:cNvGraphicFramePr/>
            <a:graphic>
              <a:graphicData uri="http://schemas.openxmlformats.org/drawingml/2006/picture">
                <pic:pic>
                  <pic:nvPicPr>
                    <pic:cNvPr id="88" name="IM 88"/>
                    <pic:cNvPicPr/>
                  </pic:nvPicPr>
                  <pic:blipFill>
                    <a:blip r:embed="rId76"/>
                    <a:stretch>
                      <a:fillRect/>
                    </a:stretch>
                  </pic:blipFill>
                  <pic:spPr>
                    <a:xfrm rot="0">
                      <a:off x="0" y="0"/>
                      <a:ext cx="4271947" cy="4162997"/>
                    </a:xfrm>
                    <a:prstGeom prst="rect">
                      <a:avLst/>
                    </a:prstGeom>
                  </pic:spPr>
                </pic:pic>
              </a:graphicData>
            </a:graphic>
          </wp:inline>
        </w:drawing>
      </w:r>
    </w:p>
    <w:p>
      <w:pPr>
        <w:spacing w:line="302" w:lineRule="auto"/>
        <w:rPr>
          <w:rFonts w:ascii="Arial"/>
          <w:sz w:val="21"/>
        </w:rPr>
      </w:pPr>
      <w:r/>
    </w:p>
    <w:p>
      <w:pPr>
        <w:spacing w:line="302" w:lineRule="auto"/>
        <w:rPr>
          <w:rFonts w:ascii="Arial"/>
          <w:sz w:val="21"/>
        </w:rPr>
      </w:pPr>
      <w:r/>
    </w:p>
    <w:p>
      <w:pPr>
        <w:spacing w:line="302" w:lineRule="auto"/>
        <w:rPr>
          <w:rFonts w:ascii="Arial"/>
          <w:sz w:val="21"/>
        </w:rPr>
      </w:pPr>
      <w:r/>
    </w:p>
    <w:p>
      <w:pPr>
        <w:ind w:left="9126"/>
        <w:spacing w:before="95" w:line="192"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33</w:t>
      </w:r>
    </w:p>
    <w:p>
      <w:pPr>
        <w:spacing w:line="192" w:lineRule="auto"/>
        <w:sectPr>
          <w:footerReference w:type="default" r:id="rId5"/>
          <w:pgSz w:w="22399" w:h="31680"/>
          <w:pgMar w:top="400" w:right="1993" w:bottom="400" w:left="1917" w:header="0" w:footer="0" w:gutter="0"/>
        </w:sectPr>
        <w:rPr>
          <w:rFonts w:ascii="Times New Roman" w:hAnsi="Times New Roman" w:eastAsia="Times New Roman" w:cs="Times New Roman"/>
          <w:sz w:val="33"/>
          <w:szCs w:val="33"/>
        </w:rPr>
      </w:pPr>
    </w:p>
    <w:p>
      <w:pPr>
        <w:spacing w:line="31667" w:lineRule="exact"/>
        <w:rPr/>
      </w:pPr>
      <w:r>
        <w:rPr>
          <w:position w:val="-633"/>
        </w:rPr>
        <w:drawing>
          <wp:inline distT="0" distB="0" distL="0" distR="0">
            <wp:extent cx="14213341" cy="20108698"/>
            <wp:effectExtent l="0" t="0" r="0" b="0"/>
            <wp:docPr id="90" name="IM 90"/>
            <wp:cNvGraphicFramePr/>
            <a:graphic>
              <a:graphicData uri="http://schemas.openxmlformats.org/drawingml/2006/picture">
                <pic:pic>
                  <pic:nvPicPr>
                    <pic:cNvPr id="90" name="IM 90"/>
                    <pic:cNvPicPr/>
                  </pic:nvPicPr>
                  <pic:blipFill>
                    <a:blip r:embed="rId77"/>
                    <a:stretch>
                      <a:fillRect/>
                    </a:stretch>
                  </pic:blipFill>
                  <pic:spPr>
                    <a:xfrm rot="0">
                      <a:off x="0" y="0"/>
                      <a:ext cx="14213341" cy="20108698"/>
                    </a:xfrm>
                    <a:prstGeom prst="rect">
                      <a:avLst/>
                    </a:prstGeom>
                  </pic:spPr>
                </pic:pic>
              </a:graphicData>
            </a:graphic>
          </wp:inline>
        </w:drawing>
      </w:r>
    </w:p>
    <w:p>
      <w:pPr>
        <w:spacing w:line="31667" w:lineRule="exact"/>
        <w:sectPr>
          <w:pgSz w:w="22399" w:h="31680"/>
          <w:pgMar w:top="1" w:right="7" w:bottom="1" w:left="7" w:header="0" w:footer="0" w:gutter="0"/>
        </w:sectPr>
        <w:rPr/>
      </w:pPr>
    </w:p>
    <w:p>
      <w:pPr>
        <w:spacing w:line="270" w:lineRule="auto"/>
        <w:rPr>
          <w:rFonts w:ascii="Arial"/>
          <w:sz w:val="21"/>
        </w:rPr>
      </w:pPr>
      <w:r/>
    </w:p>
    <w:p>
      <w:pPr>
        <w:ind w:firstLine="189"/>
        <w:spacing w:line="546" w:lineRule="exact"/>
        <w:rPr/>
      </w:pPr>
      <w:r>
        <w:rPr>
          <w:position w:val="-10"/>
        </w:rPr>
        <w:drawing>
          <wp:inline distT="0" distB="0" distL="0" distR="0">
            <wp:extent cx="2240138" cy="346687"/>
            <wp:effectExtent l="0" t="0" r="0" b="0"/>
            <wp:docPr id="92" name="IM 92"/>
            <wp:cNvGraphicFramePr/>
            <a:graphic>
              <a:graphicData uri="http://schemas.openxmlformats.org/drawingml/2006/picture">
                <pic:pic>
                  <pic:nvPicPr>
                    <pic:cNvPr id="92" name="IM 92"/>
                    <pic:cNvPicPr/>
                  </pic:nvPicPr>
                  <pic:blipFill>
                    <a:blip r:embed="rId79"/>
                    <a:stretch>
                      <a:fillRect/>
                    </a:stretch>
                  </pic:blipFill>
                  <pic:spPr>
                    <a:xfrm rot="0">
                      <a:off x="0" y="0"/>
                      <a:ext cx="2240138" cy="346687"/>
                    </a:xfrm>
                    <a:prstGeom prst="rect">
                      <a:avLst/>
                    </a:prstGeom>
                  </pic:spPr>
                </pic:pic>
              </a:graphicData>
            </a:graphic>
          </wp:inline>
        </w:drawing>
      </w:r>
    </w:p>
    <w:p>
      <w:pPr>
        <w:pStyle w:val="BodyText"/>
        <w:ind w:left="23"/>
        <w:spacing w:before="54" w:line="222" w:lineRule="auto"/>
        <w:rPr/>
      </w:pPr>
      <w:r>
        <w:rPr>
          <w:spacing w:val="2"/>
        </w:rPr>
        <w:t>（1）区域合作的意义</w:t>
      </w:r>
    </w:p>
    <w:p>
      <w:pPr>
        <w:pStyle w:val="BodyText"/>
        <w:ind w:left="20" w:firstLine="21"/>
        <w:spacing w:before="207" w:line="321" w:lineRule="auto"/>
        <w:rPr/>
      </w:pPr>
      <w:r>
        <w:rPr>
          <w:spacing w:val="3"/>
        </w:rPr>
        <w:t>区域合作是现代区域经济发展的普遍现象，它的经济意义在于，区域之间通过优势互补、优势共享或优势</w:t>
      </w:r>
      <w:r>
        <w:rPr>
          <w:spacing w:val="4"/>
        </w:rPr>
        <w:t>叠加，把分散的经济活动有机地组织起来，把潜在的经济活力激发出来，形成一种合作生产力。</w:t>
      </w:r>
    </w:p>
    <w:p>
      <w:pPr>
        <w:pStyle w:val="BodyText"/>
        <w:ind w:left="23"/>
        <w:spacing w:line="220" w:lineRule="auto"/>
        <w:rPr/>
      </w:pPr>
      <w:r>
        <w:rPr>
          <w:spacing w:val="2"/>
        </w:rPr>
        <w:t>（2）区域合作的基本原则</w:t>
      </w:r>
    </w:p>
    <w:p>
      <w:pPr>
        <w:pStyle w:val="BodyText"/>
        <w:ind w:left="10"/>
        <w:spacing w:before="211" w:line="219" w:lineRule="auto"/>
        <w:rPr/>
      </w:pPr>
      <w:r>
        <w:rPr>
          <w:spacing w:val="5"/>
        </w:rPr>
        <w:t>①自愿平等，互惠互利；②优势互补，相互协调；③区域之</w:t>
      </w:r>
      <w:r>
        <w:rPr>
          <w:spacing w:val="4"/>
        </w:rPr>
        <w:t>间在空间上相邻有利于开展区域合作。</w:t>
      </w:r>
    </w:p>
    <w:p>
      <w:pPr>
        <w:pStyle w:val="BodyText"/>
        <w:ind w:left="23"/>
        <w:spacing w:before="214" w:line="221" w:lineRule="auto"/>
        <w:rPr/>
      </w:pPr>
      <w:r>
        <w:rPr>
          <w:spacing w:val="2"/>
        </w:rPr>
        <w:t>（3）区域合作的类型</w:t>
      </w:r>
    </w:p>
    <w:p>
      <w:pPr>
        <w:pStyle w:val="BodyText"/>
        <w:ind w:left="15" w:firstLine="3"/>
        <w:spacing w:before="209" w:line="321" w:lineRule="auto"/>
        <w:rPr/>
      </w:pPr>
      <w:r>
        <w:rPr>
          <w:spacing w:val="4"/>
        </w:rPr>
        <w:t>行业合作：指区域之间同一经济部门的相关企业按照一定的组织原则与方</w:t>
      </w:r>
      <w:r>
        <w:rPr>
          <w:spacing w:val="3"/>
        </w:rPr>
        <w:t>式相互结合，优势互补，共同发</w:t>
      </w:r>
      <w:r>
        <w:rPr>
          <w:spacing w:val="-8"/>
        </w:rPr>
        <w:t>展。</w:t>
      </w:r>
    </w:p>
    <w:p>
      <w:pPr>
        <w:pStyle w:val="BodyText"/>
        <w:ind w:left="41"/>
        <w:spacing w:line="220" w:lineRule="auto"/>
        <w:rPr/>
      </w:pPr>
      <w:r>
        <w:rPr>
          <w:spacing w:val="4"/>
        </w:rPr>
        <w:t>区域全面合作：几个区域在有关政府的推动下，相互之间开展多方面</w:t>
      </w:r>
      <w:r>
        <w:rPr>
          <w:spacing w:val="3"/>
        </w:rPr>
        <w:t>或全面的经济活动。</w:t>
      </w:r>
    </w:p>
    <w:p>
      <w:pPr>
        <w:pStyle w:val="BodyText"/>
        <w:ind w:left="6500"/>
        <w:spacing w:before="212" w:line="221" w:lineRule="auto"/>
        <w:rPr/>
      </w:pPr>
      <w:r>
        <w:rPr>
          <w:b/>
          <w:bCs/>
          <w:spacing w:val="-7"/>
        </w:rPr>
        <w:t>第</w:t>
      </w:r>
      <w:r>
        <w:rPr>
          <w:spacing w:val="-68"/>
        </w:rPr>
        <w:t xml:space="preserve"> </w:t>
      </w:r>
      <w:r>
        <w:rPr>
          <w:b/>
          <w:bCs/>
          <w:spacing w:val="-7"/>
        </w:rPr>
        <w:t>3</w:t>
      </w:r>
      <w:r>
        <w:rPr>
          <w:spacing w:val="-78"/>
        </w:rPr>
        <w:t xml:space="preserve"> </w:t>
      </w:r>
      <w:r>
        <w:rPr>
          <w:b/>
          <w:bCs/>
          <w:spacing w:val="-7"/>
        </w:rPr>
        <w:t>节</w:t>
      </w:r>
      <w:r>
        <w:rPr>
          <w:spacing w:val="25"/>
        </w:rPr>
        <w:t xml:space="preserve">  </w:t>
      </w:r>
      <w:r>
        <w:rPr>
          <w:b/>
          <w:bCs/>
          <w:spacing w:val="-7"/>
        </w:rPr>
        <w:t>区域经济差异与协调</w:t>
      </w:r>
    </w:p>
    <w:p>
      <w:pPr>
        <w:pStyle w:val="BodyText"/>
        <w:ind w:left="41"/>
        <w:spacing w:before="211" w:line="221" w:lineRule="auto"/>
        <w:rPr/>
      </w:pPr>
      <w:r>
        <w:rPr>
          <w:b/>
          <w:bCs/>
          <w:spacing w:val="-3"/>
        </w:rPr>
        <w:t>1.区域经济差异概述</w:t>
      </w:r>
    </w:p>
    <w:p>
      <w:pPr>
        <w:pStyle w:val="BodyText"/>
        <w:ind w:left="23"/>
        <w:spacing w:before="210" w:line="221" w:lineRule="auto"/>
        <w:rPr/>
      </w:pPr>
      <w:r>
        <w:rPr>
          <w:spacing w:val="4"/>
        </w:rPr>
        <w:t>（1）概念：即区域之间人均意义上的经济发展总体水平非均等化现象，分为绝对差异与相对差异</w:t>
      </w:r>
    </w:p>
    <w:p>
      <w:pPr>
        <w:pStyle w:val="BodyText"/>
        <w:ind w:left="23"/>
        <w:spacing w:before="211" w:line="221" w:lineRule="auto"/>
        <w:rPr/>
      </w:pPr>
      <w:r>
        <w:rPr>
          <w:spacing w:val="3"/>
        </w:rPr>
        <w:t>（2）测度指标：人均</w:t>
      </w:r>
      <w:r>
        <w:rPr>
          <w:spacing w:val="-86"/>
        </w:rPr>
        <w:t xml:space="preserve"> </w:t>
      </w:r>
      <w:r>
        <w:rPr/>
        <w:t>GDP</w:t>
      </w:r>
      <w:r>
        <w:rPr>
          <w:spacing w:val="3"/>
        </w:rPr>
        <w:t>、人均国民收入。</w:t>
      </w:r>
    </w:p>
    <w:p>
      <w:pPr>
        <w:pStyle w:val="BodyText"/>
        <w:ind w:left="16"/>
        <w:spacing w:before="210" w:line="221" w:lineRule="auto"/>
        <w:rPr/>
      </w:pPr>
      <w:r>
        <w:rPr>
          <w:b/>
          <w:bCs/>
          <w:spacing w:val="-1"/>
        </w:rPr>
        <w:t>2.区域经济差异调控</w:t>
      </w:r>
    </w:p>
    <w:p>
      <w:pPr>
        <w:pStyle w:val="BodyText"/>
        <w:ind w:left="23"/>
        <w:spacing w:before="210" w:line="221" w:lineRule="auto"/>
        <w:rPr/>
      </w:pPr>
      <w:r>
        <w:rPr>
          <w:spacing w:val="2"/>
        </w:rPr>
        <w:t>（1）区域经济差异存在的必然性</w:t>
      </w:r>
    </w:p>
    <w:p>
      <w:pPr>
        <w:pStyle w:val="BodyText"/>
        <w:ind w:left="10"/>
        <w:spacing w:before="209" w:line="321" w:lineRule="auto"/>
        <w:rPr/>
      </w:pPr>
      <w:r>
        <w:rPr>
          <w:spacing w:val="4"/>
        </w:rPr>
        <w:t>①传统观点：因为资源分布的不均衡性与经济发展的空间演变规律，不平衡是常态。同时因</w:t>
      </w:r>
      <w:r>
        <w:rPr>
          <w:spacing w:val="3"/>
        </w:rPr>
        <w:t>为经济规律与</w:t>
      </w:r>
      <w:r>
        <w:rPr>
          <w:spacing w:val="3"/>
        </w:rPr>
        <w:t>政府调控，呈现相对平衡化的趋势。</w:t>
      </w:r>
    </w:p>
    <w:p>
      <w:pPr>
        <w:pStyle w:val="BodyText"/>
        <w:ind w:left="9"/>
        <w:spacing w:before="2" w:line="218" w:lineRule="auto"/>
        <w:rPr/>
      </w:pPr>
      <w:r>
        <w:rPr>
          <w:spacing w:val="3"/>
        </w:rPr>
        <w:t>②马克思主义研究观点：</w:t>
      </w:r>
    </w:p>
    <w:p>
      <w:pPr>
        <w:pStyle w:val="BodyText"/>
        <w:ind w:left="15" w:hanging="15"/>
        <w:spacing w:before="213" w:line="321" w:lineRule="auto"/>
        <w:rPr/>
      </w:pPr>
      <w:r>
        <w:rPr>
          <w:spacing w:val="4"/>
        </w:rPr>
        <w:t>A.资本主义存在增长的内在需求与获利之间的矛盾，总需求永远跟不上产品供应的增长幅度，因此危机不</w:t>
      </w:r>
      <w:r>
        <w:rPr>
          <w:spacing w:val="-2"/>
        </w:rPr>
        <w:t>可避免。</w:t>
      </w:r>
    </w:p>
    <w:p>
      <w:pPr>
        <w:pStyle w:val="BodyText"/>
        <w:ind w:left="3"/>
        <w:spacing w:before="1" w:line="220" w:lineRule="auto"/>
        <w:rPr/>
      </w:pPr>
      <w:r>
        <w:rPr>
          <w:spacing w:val="5"/>
        </w:rPr>
        <w:t>B.资本主义体系对危机的处理方式：货币贬值、宏观经济管理</w:t>
      </w:r>
      <w:r>
        <w:rPr>
          <w:spacing w:val="4"/>
        </w:rPr>
        <w:t>、资本的时间替代、资本的空间替代。</w:t>
      </w:r>
    </w:p>
    <w:p>
      <w:pPr>
        <w:pStyle w:val="BodyText"/>
        <w:ind w:left="20"/>
        <w:spacing w:before="212" w:line="221" w:lineRule="auto"/>
        <w:rPr/>
      </w:pPr>
      <w:r>
        <w:rPr>
          <w:b/>
          <w:bCs/>
          <w:spacing w:val="-1"/>
        </w:rPr>
        <w:t>3.公平目标与效率目标</w:t>
      </w:r>
    </w:p>
    <w:p>
      <w:pPr>
        <w:pStyle w:val="BodyText"/>
        <w:ind w:left="23"/>
        <w:spacing w:before="210" w:line="221" w:lineRule="auto"/>
        <w:rPr/>
      </w:pPr>
      <w:r>
        <w:rPr>
          <w:spacing w:val="-2"/>
        </w:rPr>
        <w:t>（1）概念：</w:t>
      </w:r>
    </w:p>
    <w:p>
      <w:pPr>
        <w:pStyle w:val="BodyText"/>
        <w:ind w:left="10"/>
        <w:spacing w:before="210" w:line="219" w:lineRule="auto"/>
        <w:rPr/>
      </w:pPr>
      <w:r>
        <w:rPr>
          <w:spacing w:val="4"/>
        </w:rPr>
        <w:t>①效率目标：要求用可能获得的各种资源取得最大的经济效果。</w:t>
      </w:r>
    </w:p>
    <w:p>
      <w:pPr>
        <w:pStyle w:val="BodyText"/>
        <w:ind w:left="9"/>
        <w:spacing w:before="215" w:line="219" w:lineRule="auto"/>
        <w:rPr/>
      </w:pPr>
      <w:r>
        <w:rPr>
          <w:spacing w:val="4"/>
        </w:rPr>
        <w:t>②公平目标：要求用可能获得的各种资源取得最大的社会公平效果。</w:t>
      </w:r>
    </w:p>
    <w:p>
      <w:pPr>
        <w:pStyle w:val="BodyText"/>
        <w:ind w:left="23"/>
        <w:spacing w:before="214" w:line="222" w:lineRule="auto"/>
        <w:rPr/>
      </w:pPr>
      <w:r>
        <w:rPr/>
        <w:t>（2）两者关系：</w:t>
      </w:r>
    </w:p>
    <w:p>
      <w:pPr>
        <w:pStyle w:val="BodyText"/>
        <w:ind w:left="14" w:right="4" w:hanging="4"/>
        <w:spacing w:before="208" w:line="321" w:lineRule="auto"/>
        <w:rPr/>
      </w:pPr>
      <w:r>
        <w:rPr>
          <w:spacing w:val="4"/>
        </w:rPr>
        <w:t>①近期：相互消长。更多的平等所增加的好处是以牺牲更大的效率为代价，更大</w:t>
      </w:r>
      <w:r>
        <w:rPr>
          <w:spacing w:val="3"/>
        </w:rPr>
        <w:t>的效率是以牺牲更多的平</w:t>
      </w:r>
      <w:r>
        <w:rPr/>
        <w:t>等为代价的。</w:t>
      </w:r>
    </w:p>
    <w:p>
      <w:pPr>
        <w:pStyle w:val="BodyText"/>
        <w:ind w:left="18" w:right="4" w:hanging="9"/>
        <w:spacing w:before="3" w:line="320" w:lineRule="auto"/>
        <w:rPr/>
      </w:pPr>
      <w:r>
        <w:rPr>
          <w:spacing w:val="4"/>
        </w:rPr>
        <w:t>②远期：两者统一。没有一定的发展速度和经济效率，就不可能积累足够的资金，用</w:t>
      </w:r>
      <w:r>
        <w:rPr>
          <w:spacing w:val="3"/>
        </w:rPr>
        <w:t>以支持落后地区的开</w:t>
      </w:r>
      <w:r>
        <w:rPr>
          <w:spacing w:val="4"/>
        </w:rPr>
        <w:t>发。没有落后地区的开发，发达地区发展所需要的市场、原料</w:t>
      </w:r>
      <w:r>
        <w:rPr>
          <w:spacing w:val="3"/>
        </w:rPr>
        <w:t>与燃料来源也难以保证，而且也不利于社会</w:t>
      </w:r>
      <w:r>
        <w:rPr>
          <w:spacing w:val="3"/>
        </w:rPr>
        <w:t>的安定，整个经济也难以长期快速发展。</w:t>
      </w:r>
    </w:p>
    <w:p>
      <w:pPr>
        <w:pStyle w:val="BodyText"/>
        <w:ind w:left="23"/>
        <w:spacing w:before="1" w:line="220" w:lineRule="auto"/>
        <w:rPr/>
      </w:pPr>
      <w:r>
        <w:rPr>
          <w:spacing w:val="2"/>
        </w:rPr>
        <w:t>（3）确定主从目标的依据</w:t>
      </w:r>
    </w:p>
    <w:p>
      <w:pPr>
        <w:pStyle w:val="BodyText"/>
        <w:ind w:left="10"/>
        <w:spacing w:before="211" w:line="219" w:lineRule="auto"/>
        <w:rPr/>
      </w:pPr>
      <w:r>
        <w:rPr>
          <w:spacing w:val="4"/>
        </w:rPr>
        <w:t>①经济发展所处的阶段    ②区域经济发展不平衡状况</w:t>
      </w:r>
    </w:p>
    <w:p>
      <w:pPr>
        <w:pStyle w:val="BodyText"/>
        <w:ind w:left="9"/>
        <w:spacing w:before="215" w:line="219" w:lineRule="auto"/>
        <w:rPr/>
      </w:pPr>
      <w:r>
        <w:rPr>
          <w:spacing w:val="4"/>
        </w:rPr>
        <w:t>③计划期经济发展状况预测     ④社会资金积累能力和政府可能用于开发的财力</w:t>
      </w:r>
    </w:p>
    <w:p>
      <w:pPr>
        <w:pStyle w:val="BodyText"/>
        <w:ind w:left="10"/>
        <w:spacing w:before="214" w:line="222" w:lineRule="auto"/>
        <w:rPr/>
      </w:pPr>
      <w:r>
        <w:rPr>
          <w:b/>
          <w:bCs/>
        </w:rPr>
        <w:t>4.区域经济协调发展</w:t>
      </w:r>
    </w:p>
    <w:p>
      <w:pPr>
        <w:pStyle w:val="BodyText"/>
        <w:ind w:left="18" w:firstLine="4"/>
        <w:spacing w:before="208" w:line="321" w:lineRule="auto"/>
        <w:rPr/>
      </w:pPr>
      <w:r>
        <w:rPr>
          <w:spacing w:val="8"/>
        </w:rPr>
        <w:t>（1）概念：在区域开放条件下。区域之间经济联系日益密切、经济相互依赖日益加</w:t>
      </w:r>
      <w:r>
        <w:rPr>
          <w:spacing w:val="7"/>
        </w:rPr>
        <w:t>深、经济发展上关联</w:t>
      </w:r>
      <w:r>
        <w:rPr>
          <w:spacing w:val="4"/>
        </w:rPr>
        <w:t>互动和正向促进，各区域的经济均持续发展且区域经济差异趋于缩小的过程。</w:t>
      </w:r>
    </w:p>
    <w:p>
      <w:pPr>
        <w:pStyle w:val="BodyText"/>
        <w:ind w:left="23"/>
        <w:spacing w:line="220" w:lineRule="auto"/>
        <w:rPr/>
      </w:pPr>
      <w:r>
        <w:rPr>
          <w:spacing w:val="3"/>
        </w:rPr>
        <w:t>（2）促进区域经济协调发展的途径</w:t>
      </w:r>
    </w:p>
    <w:p>
      <w:pPr>
        <w:pStyle w:val="BodyText"/>
        <w:ind w:left="10"/>
        <w:spacing w:before="212" w:line="219" w:lineRule="auto"/>
        <w:rPr/>
      </w:pPr>
      <w:r>
        <w:rPr>
          <w:spacing w:val="5"/>
        </w:rPr>
        <w:t>①促进区域之间经济体制环境的统一； ②促进区域</w:t>
      </w:r>
      <w:r>
        <w:rPr>
          <w:spacing w:val="4"/>
        </w:rPr>
        <w:t>之间要素市场的统一；  ③推进区域产业协调发展</w:t>
      </w:r>
    </w:p>
    <w:p>
      <w:pPr>
        <w:pStyle w:val="BodyText"/>
        <w:ind w:left="9"/>
        <w:spacing w:before="214" w:line="219" w:lineRule="auto"/>
        <w:rPr/>
      </w:pPr>
      <w:r>
        <w:rPr>
          <w:spacing w:val="4"/>
        </w:rPr>
        <w:t>④推动和规范地方政府间的区域经济合作； ⑤鼓励企业跨区域发展</w:t>
      </w:r>
    </w:p>
    <w:p>
      <w:pPr>
        <w:pStyle w:val="BodyText"/>
        <w:ind w:left="9"/>
        <w:spacing w:before="215" w:line="219" w:lineRule="auto"/>
        <w:rPr/>
      </w:pPr>
      <w:r>
        <w:rPr>
          <w:spacing w:val="5"/>
        </w:rPr>
        <w:t>④中央政府在继续发展经济相对发展区域的同时，注重采取措施加</w:t>
      </w:r>
      <w:r>
        <w:rPr>
          <w:spacing w:val="4"/>
        </w:rPr>
        <w:t>快欠发达区域的经济发展</w:t>
      </w:r>
    </w:p>
    <w:p>
      <w:pPr>
        <w:pStyle w:val="BodyText"/>
        <w:ind w:left="23"/>
        <w:spacing w:before="215" w:line="220" w:lineRule="auto"/>
        <w:rPr/>
      </w:pPr>
      <w:r>
        <w:rPr>
          <w:spacing w:val="2"/>
        </w:rPr>
        <w:t>（3）促进区域经济发展的机制</w:t>
      </w:r>
    </w:p>
    <w:p>
      <w:pPr>
        <w:pStyle w:val="BodyText"/>
        <w:ind w:left="10"/>
        <w:spacing w:before="212" w:line="219" w:lineRule="auto"/>
        <w:rPr/>
      </w:pPr>
      <w:r>
        <w:rPr>
          <w:spacing w:val="4"/>
        </w:rPr>
        <w:t>①市场机制；②空间组织机制；③合作机制；④援助机制；⑤治理机制；</w:t>
      </w:r>
    </w:p>
    <w:p>
      <w:pPr>
        <w:spacing w:line="219" w:lineRule="auto"/>
        <w:sectPr>
          <w:footerReference w:type="default" r:id="rId78"/>
          <w:pgSz w:w="22399" w:h="31680"/>
          <w:pgMar w:top="400" w:right="2134" w:bottom="1377" w:left="2134" w:header="0" w:footer="1074" w:gutter="0"/>
        </w:sectPr>
        <w:rPr/>
      </w:pPr>
    </w:p>
    <w:p>
      <w:pPr>
        <w:spacing w:line="31667" w:lineRule="exact"/>
        <w:rPr/>
      </w:pPr>
      <w:r>
        <w:rPr>
          <w:position w:val="-633"/>
        </w:rPr>
        <w:drawing>
          <wp:inline distT="0" distB="0" distL="0" distR="0">
            <wp:extent cx="14200790" cy="20108698"/>
            <wp:effectExtent l="0" t="0" r="0" b="0"/>
            <wp:docPr id="94" name="IM 94"/>
            <wp:cNvGraphicFramePr/>
            <a:graphic>
              <a:graphicData uri="http://schemas.openxmlformats.org/drawingml/2006/picture">
                <pic:pic>
                  <pic:nvPicPr>
                    <pic:cNvPr id="94" name="IM 94"/>
                    <pic:cNvPicPr/>
                  </pic:nvPicPr>
                  <pic:blipFill>
                    <a:blip r:embed="rId80"/>
                    <a:stretch>
                      <a:fillRect/>
                    </a:stretch>
                  </pic:blipFill>
                  <pic:spPr>
                    <a:xfrm rot="0">
                      <a:off x="0" y="0"/>
                      <a:ext cx="14200790" cy="20108698"/>
                    </a:xfrm>
                    <a:prstGeom prst="rect">
                      <a:avLst/>
                    </a:prstGeom>
                  </pic:spPr>
                </pic:pic>
              </a:graphicData>
            </a:graphic>
          </wp:inline>
        </w:drawing>
      </w:r>
    </w:p>
    <w:p>
      <w:pPr>
        <w:spacing w:line="31667" w:lineRule="exact"/>
        <w:sectPr>
          <w:footerReference w:type="default" r:id="rId5"/>
          <w:pgSz w:w="22399" w:h="31680"/>
          <w:pgMar w:top="1" w:right="17" w:bottom="1" w:left="17" w:header="0" w:footer="0"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7295"/>
        <w:spacing w:before="127" w:line="220" w:lineRule="auto"/>
        <w:outlineLvl w:val="0"/>
        <w:rPr/>
      </w:pPr>
      <w:r>
        <w:rPr>
          <w:b/>
          <w:bCs/>
        </w:rPr>
        <w:t>第八章</w:t>
      </w:r>
      <w:r>
        <w:rPr/>
        <w:t xml:space="preserve">  </w:t>
      </w:r>
      <w:r>
        <w:rPr>
          <w:b/>
          <w:bCs/>
        </w:rPr>
        <w:t>经济全球化</w:t>
      </w:r>
    </w:p>
    <w:p>
      <w:pPr>
        <w:pStyle w:val="BodyText"/>
        <w:ind w:left="5710"/>
        <w:spacing w:before="211" w:line="221" w:lineRule="auto"/>
        <w:rPr/>
      </w:pPr>
      <w:r>
        <w:rPr>
          <w:b/>
          <w:bCs/>
          <w:spacing w:val="-3"/>
        </w:rPr>
        <w:t>第</w:t>
      </w:r>
      <w:r>
        <w:rPr>
          <w:spacing w:val="-38"/>
        </w:rPr>
        <w:t xml:space="preserve"> </w:t>
      </w:r>
      <w:r>
        <w:rPr>
          <w:b/>
          <w:bCs/>
          <w:spacing w:val="-3"/>
        </w:rPr>
        <w:t>1</w:t>
      </w:r>
      <w:r>
        <w:rPr>
          <w:spacing w:val="-79"/>
        </w:rPr>
        <w:t xml:space="preserve"> </w:t>
      </w:r>
      <w:r>
        <w:rPr>
          <w:b/>
          <w:bCs/>
          <w:spacing w:val="-3"/>
        </w:rPr>
        <w:t>节</w:t>
      </w:r>
      <w:r>
        <w:rPr>
          <w:spacing w:val="-3"/>
        </w:rPr>
        <w:t xml:space="preserve">  </w:t>
      </w:r>
      <w:r>
        <w:rPr>
          <w:b/>
          <w:bCs/>
          <w:spacing w:val="-3"/>
        </w:rPr>
        <w:t>经济全球化的概念和影响因素</w:t>
      </w:r>
    </w:p>
    <w:p>
      <w:pPr>
        <w:pStyle w:val="BodyText"/>
        <w:ind w:left="41"/>
        <w:spacing w:before="210" w:line="221" w:lineRule="auto"/>
        <w:rPr/>
      </w:pPr>
      <w:r>
        <w:rPr>
          <w:b/>
          <w:bCs/>
          <w:spacing w:val="-3"/>
        </w:rPr>
        <w:t>1.经济全球化的概念</w:t>
      </w:r>
    </w:p>
    <w:p>
      <w:pPr>
        <w:pStyle w:val="BodyText"/>
        <w:ind w:left="12" w:right="141" w:firstLine="3"/>
        <w:spacing w:before="209" w:line="321" w:lineRule="auto"/>
        <w:rPr/>
      </w:pPr>
      <w:r>
        <w:rPr>
          <w:spacing w:val="4"/>
        </w:rPr>
        <w:t>经济全球化主要指商品、服务、资本和技术在世界范围内的扩散。经济全球化的</w:t>
      </w:r>
      <w:r>
        <w:rPr>
          <w:spacing w:val="3"/>
        </w:rPr>
        <w:t>核心内涵包括：①贸易全</w:t>
      </w:r>
      <w:r>
        <w:rPr>
          <w:spacing w:val="3"/>
        </w:rPr>
        <w:t>球化；②市场全球化；③生产全球化；</w:t>
      </w:r>
    </w:p>
    <w:p>
      <w:pPr>
        <w:pStyle w:val="BodyText"/>
        <w:ind w:left="16"/>
        <w:spacing w:before="1" w:line="220" w:lineRule="auto"/>
        <w:rPr/>
      </w:pPr>
      <w:r>
        <w:drawing>
          <wp:anchor distT="0" distB="0" distL="0" distR="0" simplePos="0" relativeHeight="251788288" behindDoc="1" locked="0" layoutInCell="1" allowOverlap="1">
            <wp:simplePos x="0" y="0"/>
            <wp:positionH relativeFrom="column">
              <wp:posOffset>271508</wp:posOffset>
            </wp:positionH>
            <wp:positionV relativeFrom="paragraph">
              <wp:posOffset>340469</wp:posOffset>
            </wp:positionV>
            <wp:extent cx="8596087" cy="3573553"/>
            <wp:effectExtent l="0" t="0" r="0" b="0"/>
            <wp:wrapNone/>
            <wp:docPr id="96" name="IM 96"/>
            <wp:cNvGraphicFramePr/>
            <a:graphic>
              <a:graphicData uri="http://schemas.openxmlformats.org/drawingml/2006/picture">
                <pic:pic>
                  <pic:nvPicPr>
                    <pic:cNvPr id="96" name="IM 96"/>
                    <pic:cNvPicPr/>
                  </pic:nvPicPr>
                  <pic:blipFill>
                    <a:blip r:embed="rId82"/>
                    <a:stretch>
                      <a:fillRect/>
                    </a:stretch>
                  </pic:blipFill>
                  <pic:spPr>
                    <a:xfrm rot="0">
                      <a:off x="0" y="0"/>
                      <a:ext cx="8596087" cy="3573553"/>
                    </a:xfrm>
                    <a:prstGeom prst="rect">
                      <a:avLst/>
                    </a:prstGeom>
                  </pic:spPr>
                </pic:pic>
              </a:graphicData>
            </a:graphic>
          </wp:anchor>
        </w:drawing>
      </w:r>
      <w:r>
        <w:rPr>
          <w:b/>
          <w:bCs/>
        </w:rPr>
        <w:t>2.经济全球化的影响因素</w:t>
      </w:r>
    </w:p>
    <w:p>
      <w:pPr>
        <w:pStyle w:val="BodyText"/>
        <w:ind w:left="23"/>
        <w:spacing w:before="211" w:line="220" w:lineRule="auto"/>
        <w:rPr/>
      </w:pPr>
      <w:r>
        <w:rPr>
          <w:spacing w:val="1"/>
        </w:rPr>
        <w:t>（1）科学技术进步</w:t>
      </w:r>
    </w:p>
    <w:p>
      <w:pPr>
        <w:pStyle w:val="BodyText"/>
        <w:ind w:left="43" w:right="145" w:hanging="33"/>
        <w:spacing w:before="211" w:line="321" w:lineRule="auto"/>
        <w:rPr/>
      </w:pPr>
      <w:r>
        <w:rPr>
          <w:spacing w:val="4"/>
        </w:rPr>
        <w:t>①科学进步提高了生产力，促进了经济活动开始向全世界范围发展，技术标准化</w:t>
      </w:r>
      <w:r>
        <w:rPr>
          <w:spacing w:val="3"/>
        </w:rPr>
        <w:t>促进了世界统一生产体系</w:t>
      </w:r>
      <w:r>
        <w:rPr>
          <w:spacing w:val="1"/>
        </w:rPr>
        <w:t>的形成，科技创新提升了企业竞争力；</w:t>
      </w:r>
    </w:p>
    <w:p>
      <w:pPr>
        <w:pStyle w:val="BodyText"/>
        <w:ind w:left="21" w:right="141" w:hanging="12"/>
        <w:spacing w:before="2" w:line="320" w:lineRule="auto"/>
        <w:rPr/>
      </w:pPr>
      <w:r>
        <w:rPr>
          <w:spacing w:val="4"/>
        </w:rPr>
        <w:t>②科技进步促进了交通运输的发展，提升了交通工具的质量，降低了交通运输的时间和费用成</w:t>
      </w:r>
      <w:r>
        <w:rPr>
          <w:spacing w:val="3"/>
        </w:rPr>
        <w:t>本，为世界</w:t>
      </w:r>
      <w:r>
        <w:rPr>
          <w:spacing w:val="3"/>
        </w:rPr>
        <w:t>范围内的人员、物质交流提供了良好的条件；</w:t>
      </w:r>
    </w:p>
    <w:p>
      <w:pPr>
        <w:pStyle w:val="BodyText"/>
        <w:ind w:left="13" w:right="141" w:hanging="4"/>
        <w:spacing w:before="3" w:line="320" w:lineRule="auto"/>
        <w:rPr/>
      </w:pPr>
      <w:r>
        <w:rPr>
          <w:spacing w:val="4"/>
        </w:rPr>
        <w:t>③科技进步改进了通信方式，进一步密切了世界各地的经济联系，加快了交易速度，优化了企</w:t>
      </w:r>
      <w:r>
        <w:rPr>
          <w:spacing w:val="3"/>
        </w:rPr>
        <w:t>业内部管理</w:t>
      </w:r>
      <w:r>
        <w:rPr>
          <w:spacing w:val="1"/>
        </w:rPr>
        <w:t>和企业活动；</w:t>
      </w:r>
    </w:p>
    <w:p>
      <w:pPr>
        <w:pStyle w:val="BodyText"/>
        <w:ind w:left="23"/>
        <w:spacing w:line="220" w:lineRule="auto"/>
        <w:rPr/>
      </w:pPr>
      <w:r>
        <w:rPr>
          <w:spacing w:val="1"/>
        </w:rPr>
        <w:t>（2）跨国资本流动</w:t>
      </w:r>
    </w:p>
    <w:p>
      <w:pPr>
        <w:pStyle w:val="BodyText"/>
        <w:ind w:left="10"/>
        <w:spacing w:before="212" w:line="219" w:lineRule="auto"/>
        <w:rPr/>
      </w:pPr>
      <w:r>
        <w:rPr>
          <w:spacing w:val="4"/>
        </w:rPr>
        <w:t>①跨国资本对经济全球化的促进作用</w:t>
      </w:r>
    </w:p>
    <w:p>
      <w:pPr>
        <w:pStyle w:val="BodyText"/>
        <w:spacing w:before="215" w:line="220" w:lineRule="auto"/>
        <w:rPr/>
      </w:pPr>
      <w:r>
        <w:rPr>
          <w:spacing w:val="5"/>
        </w:rPr>
        <w:t>A.加速了生产与资本的国际化，促进了生</w:t>
      </w:r>
      <w:r>
        <w:rPr>
          <w:spacing w:val="4"/>
        </w:rPr>
        <w:t>产力的发展。  B.促进技术进步和国际技术交流。</w:t>
      </w:r>
    </w:p>
    <w:p>
      <w:pPr>
        <w:pStyle w:val="BodyText"/>
        <w:ind w:left="9"/>
        <w:spacing w:before="213" w:line="220" w:lineRule="auto"/>
        <w:rPr/>
      </w:pPr>
      <w:r>
        <w:rPr>
          <w:spacing w:val="4"/>
        </w:rPr>
        <w:t>C.扩大国际贸易，促进世界贸易发展。  D.增添了国际金融市场的活力。</w:t>
      </w:r>
    </w:p>
    <w:p>
      <w:pPr>
        <w:pStyle w:val="BodyText"/>
        <w:ind w:left="7"/>
        <w:spacing w:before="212" w:line="220" w:lineRule="auto"/>
        <w:rPr/>
      </w:pPr>
      <w:r>
        <w:rPr>
          <w:spacing w:val="4"/>
        </w:rPr>
        <w:t>E.促进了世界各国经济政策的协调与融合。</w:t>
      </w:r>
    </w:p>
    <w:p>
      <w:pPr>
        <w:pStyle w:val="BodyText"/>
        <w:ind w:left="9"/>
        <w:spacing w:before="212" w:line="219" w:lineRule="auto"/>
        <w:rPr/>
      </w:pPr>
      <w:r>
        <w:rPr>
          <w:spacing w:val="4"/>
        </w:rPr>
        <w:t>②跨国公司影响经济全球化的内在机制</w:t>
      </w:r>
    </w:p>
    <w:p>
      <w:pPr>
        <w:pStyle w:val="BodyText"/>
        <w:spacing w:before="215" w:line="221" w:lineRule="auto"/>
        <w:rPr/>
      </w:pPr>
      <w:r>
        <w:rPr>
          <w:spacing w:val="4"/>
        </w:rPr>
        <w:t>A.生产网络与生产链关系；  B.生产网络管制；  C.生产网络空间；  D.生产网络的地域根植性；</w:t>
      </w:r>
    </w:p>
    <w:p>
      <w:pPr>
        <w:pStyle w:val="BodyText"/>
        <w:ind w:left="23"/>
        <w:spacing w:before="211" w:line="220" w:lineRule="auto"/>
        <w:rPr/>
      </w:pPr>
      <w:r>
        <w:rPr>
          <w:spacing w:val="1"/>
        </w:rPr>
        <w:t>（3）国家政策干预</w:t>
      </w:r>
    </w:p>
    <w:p>
      <w:pPr>
        <w:pStyle w:val="BodyText"/>
        <w:ind w:left="10"/>
        <w:spacing w:before="211" w:line="219" w:lineRule="auto"/>
        <w:rPr/>
      </w:pPr>
      <w:r>
        <w:rPr>
          <w:spacing w:val="4"/>
        </w:rPr>
        <w:t>①二战前国家主要对国内经济生活干预和调节。</w:t>
      </w:r>
    </w:p>
    <w:p>
      <w:pPr>
        <w:pStyle w:val="BodyText"/>
        <w:ind w:left="10" w:right="145" w:hanging="1"/>
        <w:spacing w:before="214" w:line="321" w:lineRule="auto"/>
        <w:rPr/>
      </w:pPr>
      <w:r>
        <w:rPr>
          <w:spacing w:val="4"/>
        </w:rPr>
        <w:t>②冷战后政府对内经济管理权力减弱，参与制定国际经济秩序的积极性和现实压力增</w:t>
      </w:r>
      <w:r>
        <w:rPr>
          <w:spacing w:val="3"/>
        </w:rPr>
        <w:t>强，双边、多边贸易</w:t>
      </w:r>
      <w:r>
        <w:rPr>
          <w:spacing w:val="3"/>
        </w:rPr>
        <w:t>谈判成为政府对外工作日程的重要内容。</w:t>
      </w:r>
    </w:p>
    <w:p>
      <w:pPr>
        <w:pStyle w:val="BodyText"/>
        <w:ind w:left="23"/>
        <w:spacing w:before="1" w:line="221" w:lineRule="auto"/>
        <w:rPr/>
      </w:pPr>
      <w:r>
        <w:rPr>
          <w:spacing w:val="1"/>
        </w:rPr>
        <w:t>（4）国际经济协调</w:t>
      </w:r>
    </w:p>
    <w:p>
      <w:pPr>
        <w:pStyle w:val="BodyText"/>
        <w:ind w:left="10"/>
        <w:spacing w:before="209" w:line="219" w:lineRule="auto"/>
        <w:rPr/>
      </w:pPr>
      <w:r>
        <w:rPr>
          <w:spacing w:val="5"/>
        </w:rPr>
        <w:t>①国际经济协调内容：贸易政策协调、汇率政策</w:t>
      </w:r>
      <w:r>
        <w:rPr>
          <w:spacing w:val="4"/>
        </w:rPr>
        <w:t>协调、货币政策协调、财政政策协调等。</w:t>
      </w:r>
    </w:p>
    <w:p>
      <w:pPr>
        <w:pStyle w:val="BodyText"/>
        <w:spacing w:before="214" w:line="219" w:lineRule="auto"/>
        <w:jc w:val="right"/>
        <w:rPr/>
      </w:pPr>
      <w:r>
        <w:rPr>
          <w:spacing w:val="-1"/>
        </w:rPr>
        <w:t>②国际经济协调有利于加速经济全球化进程，有利于</w:t>
      </w:r>
      <w:r>
        <w:rPr>
          <w:spacing w:val="-2"/>
        </w:rPr>
        <w:t>国际贸易发展，国际经济协调有利于国际分工的深化。</w:t>
      </w:r>
    </w:p>
    <w:p>
      <w:pPr>
        <w:spacing w:line="286" w:lineRule="auto"/>
        <w:rPr>
          <w:rFonts w:ascii="Arial"/>
          <w:sz w:val="21"/>
        </w:rPr>
      </w:pPr>
      <w:r/>
    </w:p>
    <w:p>
      <w:pPr>
        <w:spacing w:line="286" w:lineRule="auto"/>
        <w:rPr>
          <w:rFonts w:ascii="Arial"/>
          <w:sz w:val="21"/>
        </w:rPr>
      </w:pPr>
      <w:r/>
    </w:p>
    <w:p>
      <w:pPr>
        <w:spacing w:line="287" w:lineRule="auto"/>
        <w:rPr>
          <w:rFonts w:ascii="Arial"/>
          <w:sz w:val="21"/>
        </w:rPr>
      </w:pPr>
      <w:r/>
    </w:p>
    <w:p>
      <w:pPr>
        <w:spacing w:line="287" w:lineRule="auto"/>
        <w:rPr>
          <w:rFonts w:ascii="Arial"/>
          <w:sz w:val="21"/>
        </w:rPr>
      </w:pPr>
      <w:r/>
    </w:p>
    <w:p>
      <w:pPr>
        <w:spacing w:line="287" w:lineRule="auto"/>
        <w:rPr>
          <w:rFonts w:ascii="Arial"/>
          <w:sz w:val="21"/>
        </w:rPr>
      </w:pPr>
      <w:r/>
    </w:p>
    <w:p>
      <w:pPr>
        <w:pStyle w:val="BodyText"/>
        <w:ind w:left="6698"/>
        <w:spacing w:before="128" w:line="221" w:lineRule="auto"/>
        <w:rPr/>
      </w:pPr>
      <w:r>
        <w:rPr>
          <w:b/>
          <w:bCs/>
          <w:spacing w:val="-3"/>
        </w:rPr>
        <w:t>第</w:t>
      </w:r>
      <w:r>
        <w:rPr>
          <w:spacing w:val="-60"/>
        </w:rPr>
        <w:t xml:space="preserve"> </w:t>
      </w:r>
      <w:r>
        <w:rPr>
          <w:b/>
          <w:bCs/>
          <w:spacing w:val="-3"/>
        </w:rPr>
        <w:t>2</w:t>
      </w:r>
      <w:r>
        <w:rPr>
          <w:spacing w:val="-79"/>
        </w:rPr>
        <w:t xml:space="preserve"> </w:t>
      </w:r>
      <w:r>
        <w:rPr>
          <w:b/>
          <w:bCs/>
          <w:spacing w:val="-3"/>
        </w:rPr>
        <w:t>节</w:t>
      </w:r>
      <w:r>
        <w:rPr>
          <w:spacing w:val="-3"/>
        </w:rPr>
        <w:t xml:space="preserve">  </w:t>
      </w:r>
      <w:r>
        <w:rPr>
          <w:b/>
          <w:bCs/>
          <w:spacing w:val="-3"/>
        </w:rPr>
        <w:t>经济全球化的特点</w:t>
      </w:r>
    </w:p>
    <w:p>
      <w:pPr>
        <w:pStyle w:val="BodyText"/>
        <w:ind w:left="41"/>
        <w:spacing w:before="210" w:line="222" w:lineRule="auto"/>
        <w:rPr/>
      </w:pPr>
      <w:r>
        <w:rPr>
          <w:b/>
          <w:bCs/>
          <w:spacing w:val="-2"/>
        </w:rPr>
        <w:t>1.广泛影响区域经济发展</w:t>
      </w:r>
    </w:p>
    <w:p>
      <w:pPr>
        <w:pStyle w:val="BodyText"/>
        <w:ind w:left="12" w:right="141" w:firstLine="11"/>
        <w:spacing w:before="207" w:line="321" w:lineRule="auto"/>
        <w:rPr/>
      </w:pPr>
      <w:r>
        <w:rPr>
          <w:spacing w:val="8"/>
        </w:rPr>
        <w:t>（1）影响范围广阔：无论是发达国家或地区，还是落后国家或地区，不论是城市还</w:t>
      </w:r>
      <w:r>
        <w:rPr>
          <w:spacing w:val="7"/>
        </w:rPr>
        <w:t>是乡村，均受到经济</w:t>
      </w:r>
      <w:r>
        <w:rPr>
          <w:spacing w:val="1"/>
        </w:rPr>
        <w:t>全球化的影响</w:t>
      </w:r>
    </w:p>
    <w:p>
      <w:pPr>
        <w:pStyle w:val="BodyText"/>
        <w:ind w:left="10" w:right="141" w:firstLine="12"/>
        <w:spacing w:before="3" w:line="320" w:lineRule="auto"/>
        <w:rPr/>
      </w:pPr>
      <w:r>
        <w:rPr>
          <w:spacing w:val="8"/>
        </w:rPr>
        <w:t>（2）受影响程度不均衡：一般来说，市场开放程度较高的国家所受到的影响要高于</w:t>
      </w:r>
      <w:r>
        <w:rPr>
          <w:spacing w:val="7"/>
        </w:rPr>
        <w:t>相对封闭的国家，发</w:t>
      </w:r>
      <w:r>
        <w:rPr>
          <w:spacing w:val="4"/>
        </w:rPr>
        <w:t>达国家要高于发展中国家。在中国，沿海地区受经济全球化影响高于内陆。</w:t>
      </w:r>
    </w:p>
    <w:p>
      <w:pPr>
        <w:pStyle w:val="BodyText"/>
        <w:ind w:left="16"/>
        <w:spacing w:before="1" w:line="221" w:lineRule="auto"/>
        <w:rPr/>
      </w:pPr>
      <w:r>
        <w:rPr>
          <w:b/>
          <w:bCs/>
        </w:rPr>
        <w:t>2.不同行业所受影响不同</w:t>
      </w:r>
    </w:p>
    <w:p>
      <w:pPr>
        <w:pStyle w:val="BodyText"/>
        <w:ind w:left="15" w:right="141" w:firstLine="1"/>
        <w:spacing w:before="207" w:line="321" w:lineRule="auto"/>
        <w:jc w:val="both"/>
        <w:rPr/>
      </w:pPr>
      <w:r>
        <w:rPr>
          <w:spacing w:val="4"/>
        </w:rPr>
        <w:t>从经济全球化影响的领域来看，几乎所有的产业都受到全球化的影响。这种</w:t>
      </w:r>
      <w:r>
        <w:rPr>
          <w:spacing w:val="3"/>
        </w:rPr>
        <w:t>影响一方面提高了区域标准化</w:t>
      </w:r>
      <w:r>
        <w:rPr>
          <w:spacing w:val="4"/>
        </w:rPr>
        <w:t>生产和质量安全生产水平，另一方面也对区域特别是贫困地区结构调</w:t>
      </w:r>
      <w:r>
        <w:rPr>
          <w:spacing w:val="3"/>
        </w:rPr>
        <w:t>整造成难度，挤压了部分产业的发展</w:t>
      </w:r>
      <w:r>
        <w:rPr>
          <w:spacing w:val="4"/>
        </w:rPr>
        <w:t>空间。劳务、货币、金融、技术、信息等世界市场发展起来构成完整发达的世界市场体系。</w:t>
      </w:r>
    </w:p>
    <w:p>
      <w:pPr>
        <w:pStyle w:val="BodyText"/>
        <w:ind w:left="20"/>
        <w:spacing w:before="1" w:line="221" w:lineRule="auto"/>
        <w:rPr/>
      </w:pPr>
      <w:r>
        <w:rPr>
          <w:b/>
          <w:bCs/>
          <w:spacing w:val="-1"/>
        </w:rPr>
        <w:t>3.制造业向发展中国家转移</w:t>
      </w:r>
    </w:p>
    <w:p>
      <w:pPr>
        <w:pStyle w:val="BodyText"/>
        <w:ind w:left="44" w:right="141" w:hanging="21"/>
        <w:spacing w:before="207" w:line="321" w:lineRule="auto"/>
        <w:rPr/>
      </w:pPr>
      <w:r>
        <w:rPr>
          <w:spacing w:val="8"/>
        </w:rPr>
        <w:t>（1）全球制造业生产由发达国家向发展中国家转移趋势明显，发展中国家制造业产值</w:t>
      </w:r>
      <w:r>
        <w:rPr>
          <w:spacing w:val="7"/>
        </w:rPr>
        <w:t>占全球制造业产值</w:t>
      </w:r>
      <w:r>
        <w:rPr>
          <w:spacing w:val="-2"/>
        </w:rPr>
        <w:t>的比例显著增大。</w:t>
      </w:r>
    </w:p>
    <w:p>
      <w:pPr>
        <w:pStyle w:val="BodyText"/>
        <w:ind w:left="23"/>
        <w:spacing w:before="2" w:line="220" w:lineRule="auto"/>
        <w:rPr/>
      </w:pPr>
      <w:r>
        <w:rPr>
          <w:spacing w:val="4"/>
        </w:rPr>
        <w:t>（2）制造业贸易也同样出现由发达国家向发展中国</w:t>
      </w:r>
      <w:r>
        <w:rPr>
          <w:spacing w:val="3"/>
        </w:rPr>
        <w:t>家转移的趋势。</w:t>
      </w:r>
    </w:p>
    <w:p>
      <w:pPr>
        <w:spacing w:line="220" w:lineRule="auto"/>
        <w:sectPr>
          <w:footerReference w:type="default" r:id="rId81"/>
          <w:pgSz w:w="22399" w:h="31680"/>
          <w:pgMar w:top="400" w:right="1993" w:bottom="1377" w:left="2134"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87"/>
        <w:spacing w:before="127" w:line="221" w:lineRule="auto"/>
        <w:rPr/>
      </w:pPr>
      <w:r>
        <w:rPr>
          <w:b/>
          <w:bCs/>
        </w:rPr>
        <w:t>4.服务业集中于发达经济体</w:t>
      </w:r>
    </w:p>
    <w:p>
      <w:pPr>
        <w:pStyle w:val="BodyText"/>
        <w:ind w:left="88" w:right="6" w:firstLine="1"/>
        <w:spacing w:before="209" w:line="321" w:lineRule="auto"/>
        <w:rPr/>
      </w:pPr>
      <w:r>
        <w:rPr>
          <w:spacing w:val="7"/>
        </w:rPr>
        <w:t>尽管部分亚洲经济体已经进入全球服务业进出口</w:t>
      </w:r>
      <w:r>
        <w:rPr>
          <w:spacing w:val="-71"/>
        </w:rPr>
        <w:t xml:space="preserve"> </w:t>
      </w:r>
      <w:r>
        <w:rPr>
          <w:spacing w:val="7"/>
        </w:rPr>
        <w:t>20</w:t>
      </w:r>
      <w:r>
        <w:rPr>
          <w:spacing w:val="-69"/>
        </w:rPr>
        <w:t xml:space="preserve"> </w:t>
      </w:r>
      <w:r>
        <w:rPr>
          <w:spacing w:val="7"/>
        </w:rPr>
        <w:t>强之列，但发达经济体在</w:t>
      </w:r>
      <w:r>
        <w:rPr>
          <w:spacing w:val="6"/>
        </w:rPr>
        <w:t>服务业中仍占较高份额。全</w:t>
      </w:r>
      <w:r>
        <w:rPr>
          <w:spacing w:val="4"/>
        </w:rPr>
        <w:t>球商业服务业贸易主要集中于北美、西欧和亚洲三个地区。</w:t>
      </w:r>
    </w:p>
    <w:p>
      <w:pPr>
        <w:pStyle w:val="BodyText"/>
        <w:ind w:left="96"/>
        <w:spacing w:before="1" w:line="220" w:lineRule="auto"/>
        <w:rPr/>
      </w:pPr>
      <w:r>
        <w:rPr>
          <w:b/>
          <w:bCs/>
          <w:spacing w:val="-1"/>
        </w:rPr>
        <w:t>5.发展中国家外资不断增长</w:t>
      </w:r>
    </w:p>
    <w:p>
      <w:pPr>
        <w:pStyle w:val="BodyText"/>
        <w:ind w:left="90" w:firstLine="6"/>
        <w:spacing w:before="208" w:line="323" w:lineRule="auto"/>
        <w:rPr/>
      </w:pPr>
      <w:r>
        <w:rPr/>
        <w:t>外商直接投资（FDI）主要是跨国公司在国外通过兼并</w:t>
      </w:r>
      <w:r>
        <w:rPr>
          <w:spacing w:val="-1"/>
        </w:rPr>
        <w:t>、收购或直接建立分支机构等方式进行的投资。2008</w:t>
      </w:r>
      <w:r>
        <w:rPr>
          <w:spacing w:val="4"/>
        </w:rPr>
        <w:t>年后，发展中国家外商直接投资无论是流入量还是流出量，均呈稳定上升态势。</w:t>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BodyText"/>
        <w:ind w:left="6477"/>
        <w:spacing w:before="127" w:line="221" w:lineRule="auto"/>
        <w:rPr/>
      </w:pPr>
      <w:r>
        <w:rPr>
          <w:b/>
          <w:bCs/>
          <w:spacing w:val="-2"/>
        </w:rPr>
        <w:t>第</w:t>
      </w:r>
      <w:r>
        <w:rPr>
          <w:spacing w:val="-69"/>
        </w:rPr>
        <w:t xml:space="preserve"> </w:t>
      </w:r>
      <w:r>
        <w:rPr>
          <w:b/>
          <w:bCs/>
          <w:spacing w:val="-2"/>
        </w:rPr>
        <w:t>3</w:t>
      </w:r>
      <w:r>
        <w:rPr>
          <w:spacing w:val="-78"/>
        </w:rPr>
        <w:t xml:space="preserve"> </w:t>
      </w:r>
      <w:r>
        <w:rPr>
          <w:b/>
          <w:bCs/>
          <w:spacing w:val="-2"/>
        </w:rPr>
        <w:t>节</w:t>
      </w:r>
      <w:r>
        <w:rPr>
          <w:spacing w:val="-2"/>
        </w:rPr>
        <w:t xml:space="preserve"> </w:t>
      </w:r>
      <w:r>
        <w:rPr>
          <w:b/>
          <w:bCs/>
          <w:spacing w:val="-2"/>
        </w:rPr>
        <w:t>经济全球化与地方发展</w:t>
      </w:r>
    </w:p>
    <w:p>
      <w:pPr>
        <w:pStyle w:val="BodyText"/>
        <w:ind w:left="91" w:right="2" w:firstLine="13"/>
        <w:spacing w:before="208" w:line="321" w:lineRule="auto"/>
        <w:jc w:val="both"/>
        <w:rPr/>
      </w:pPr>
      <w:r>
        <w:rPr>
          <w:spacing w:val="-2"/>
        </w:rPr>
        <w:t>资本主义市场经济出现以来，长期是“</w:t>
      </w:r>
      <w:r>
        <w:rPr>
          <w:spacing w:val="-143"/>
        </w:rPr>
        <w:t xml:space="preserve"> </w:t>
      </w:r>
      <w:r>
        <w:rPr>
          <w:spacing w:val="-2"/>
        </w:rPr>
        <w:t>中心-外围</w:t>
      </w:r>
      <w:r>
        <w:rPr>
          <w:spacing w:val="-138"/>
        </w:rPr>
        <w:t xml:space="preserve"> </w:t>
      </w:r>
      <w:r>
        <w:rPr>
          <w:spacing w:val="-2"/>
        </w:rPr>
        <w:t>”模型。20</w:t>
      </w:r>
      <w:r>
        <w:rPr>
          <w:spacing w:val="-79"/>
        </w:rPr>
        <w:t xml:space="preserve"> </w:t>
      </w:r>
      <w:r>
        <w:rPr>
          <w:spacing w:val="-2"/>
        </w:rPr>
        <w:t>世纪</w:t>
      </w:r>
      <w:r>
        <w:rPr>
          <w:spacing w:val="-74"/>
        </w:rPr>
        <w:t xml:space="preserve"> </w:t>
      </w:r>
      <w:r>
        <w:rPr>
          <w:spacing w:val="-2"/>
        </w:rPr>
        <w:t>90</w:t>
      </w:r>
      <w:r>
        <w:rPr>
          <w:spacing w:val="-82"/>
        </w:rPr>
        <w:t xml:space="preserve"> </w:t>
      </w:r>
      <w:r>
        <w:rPr>
          <w:spacing w:val="-2"/>
        </w:rPr>
        <w:t>年代</w:t>
      </w:r>
      <w:r>
        <w:rPr>
          <w:spacing w:val="-3"/>
        </w:rPr>
        <w:t>开始的经济全球化使得世界各国</w:t>
      </w:r>
      <w:r>
        <w:rPr>
          <w:spacing w:val="4"/>
        </w:rPr>
        <w:t>之间的联系日趋紧密。然而，从经济的全球格局来看，发达国家和地区的相对地</w:t>
      </w:r>
      <w:r>
        <w:rPr>
          <w:spacing w:val="3"/>
        </w:rPr>
        <w:t>位有所下降，而发展中国</w:t>
      </w:r>
      <w:r>
        <w:rPr>
          <w:spacing w:val="1"/>
        </w:rPr>
        <w:t>家和地区有所上升。</w:t>
      </w:r>
    </w:p>
    <w:p>
      <w:pPr>
        <w:pStyle w:val="BodyText"/>
        <w:ind w:left="117"/>
        <w:spacing w:before="1" w:line="221" w:lineRule="auto"/>
        <w:rPr/>
      </w:pPr>
      <w:r>
        <w:rPr>
          <w:b/>
          <w:bCs/>
          <w:spacing w:val="-2"/>
        </w:rPr>
        <w:t>1.经济全球化向地方渗透</w:t>
      </w:r>
    </w:p>
    <w:p>
      <w:pPr>
        <w:pStyle w:val="BodyText"/>
        <w:ind w:left="99"/>
        <w:spacing w:before="210" w:line="220" w:lineRule="auto"/>
        <w:rPr/>
      </w:pPr>
      <w:r>
        <w:rPr>
          <w:spacing w:val="2"/>
        </w:rPr>
        <w:t>（1）国际资本的流入</w:t>
      </w:r>
    </w:p>
    <w:p>
      <w:pPr>
        <w:pStyle w:val="BodyText"/>
        <w:ind w:left="102" w:right="2" w:firstLine="24"/>
        <w:spacing w:before="209" w:line="321" w:lineRule="auto"/>
        <w:rPr/>
      </w:pPr>
      <w:r>
        <w:rPr>
          <w:spacing w:val="3"/>
        </w:rPr>
        <w:t>国际资本流入是外商直接投资对东道国经济最为明显的影响，但这并不意味着跨国公司将资本实际转移到</w:t>
      </w:r>
      <w:r>
        <w:rPr>
          <w:spacing w:val="4"/>
        </w:rPr>
        <w:t>东道国，并且不论资本从何处流入，不管保留收入在哪</w:t>
      </w:r>
      <w:r>
        <w:rPr>
          <w:spacing w:val="3"/>
        </w:rPr>
        <w:t>里，最终都会有一个反向资本流动。因此，外资公</w:t>
      </w:r>
      <w:r>
        <w:rPr>
          <w:spacing w:val="3"/>
        </w:rPr>
        <w:t>司是东道国政府收取公平税收能力的一大挑战。</w:t>
      </w:r>
    </w:p>
    <w:p>
      <w:pPr>
        <w:pStyle w:val="BodyText"/>
        <w:ind w:left="99"/>
        <w:spacing w:line="220" w:lineRule="auto"/>
        <w:rPr/>
      </w:pPr>
      <w:r>
        <w:rPr>
          <w:spacing w:val="3"/>
        </w:rPr>
        <w:t>（2）跨国公司与本地企业的联系</w:t>
      </w:r>
    </w:p>
    <w:p>
      <w:pPr>
        <w:pStyle w:val="BodyText"/>
        <w:ind w:left="94" w:right="2"/>
        <w:spacing w:before="211" w:line="321" w:lineRule="auto"/>
        <w:rPr/>
      </w:pPr>
      <w:r>
        <w:rPr>
          <w:spacing w:val="4"/>
        </w:rPr>
        <w:t>企业间联系是技术扩散的重要途径之一，为了提高跨国公司的本地根植性</w:t>
      </w:r>
      <w:r>
        <w:rPr>
          <w:spacing w:val="3"/>
        </w:rPr>
        <w:t>、建立跨国公司在东道国本地的</w:t>
      </w:r>
      <w:r>
        <w:rPr>
          <w:spacing w:val="3"/>
        </w:rPr>
        <w:t>前向和后向联系，应重点关注以下三大方面：</w:t>
      </w:r>
    </w:p>
    <w:p>
      <w:pPr>
        <w:pStyle w:val="BodyText"/>
        <w:ind w:left="87"/>
        <w:spacing w:before="1" w:line="218" w:lineRule="auto"/>
        <w:rPr/>
      </w:pPr>
      <w:r>
        <w:rPr>
          <w:spacing w:val="5"/>
        </w:rPr>
        <w:t>①跨国公司战略，以及外资工厂在跨国公司全</w:t>
      </w:r>
      <w:r>
        <w:rPr>
          <w:spacing w:val="4"/>
        </w:rPr>
        <w:t>球格局中的地位；②东道国的经济特征；  ③时间尺度；</w:t>
      </w:r>
    </w:p>
    <w:p>
      <w:pPr>
        <w:pStyle w:val="BodyText"/>
        <w:ind w:left="99"/>
        <w:spacing w:before="215" w:line="221" w:lineRule="auto"/>
        <w:rPr/>
      </w:pPr>
      <w:r>
        <w:rPr>
          <w:spacing w:val="1"/>
        </w:rPr>
        <w:t>（3）知识技术扩散</w:t>
      </w:r>
    </w:p>
    <w:p>
      <w:pPr>
        <w:pStyle w:val="BodyText"/>
        <w:ind w:left="85" w:right="6" w:firstLine="3"/>
        <w:spacing w:before="209" w:line="321" w:lineRule="auto"/>
        <w:jc w:val="both"/>
        <w:rPr/>
      </w:pPr>
      <w:r>
        <w:rPr>
          <w:spacing w:val="4"/>
        </w:rPr>
        <w:t>全球生产网络是将生产的每个过程都分散在全球范围内最具效率区位的生产</w:t>
      </w:r>
      <w:r>
        <w:rPr>
          <w:spacing w:val="3"/>
        </w:rPr>
        <w:t>网络，在生产过程中必然伴随</w:t>
      </w:r>
      <w:r>
        <w:rPr>
          <w:spacing w:val="4"/>
        </w:rPr>
        <w:t>生产技术的扩散。然而，领先公司出于维护其权利和价值获取能力的需要，也可能限</w:t>
      </w:r>
      <w:r>
        <w:rPr>
          <w:spacing w:val="3"/>
        </w:rPr>
        <w:t>制领先技术的扩散，</w:t>
      </w:r>
      <w:r>
        <w:rPr>
          <w:spacing w:val="3"/>
        </w:rPr>
        <w:t>进而步入创新的陷阱。</w:t>
      </w:r>
    </w:p>
    <w:p>
      <w:pPr>
        <w:pStyle w:val="BodyText"/>
        <w:ind w:left="99"/>
        <w:spacing w:line="220" w:lineRule="auto"/>
        <w:rPr/>
      </w:pPr>
      <w:r>
        <w:rPr>
          <w:spacing w:val="2"/>
        </w:rPr>
        <w:t>（4）创造本地就业机会</w:t>
      </w:r>
    </w:p>
    <w:p>
      <w:pPr>
        <w:pStyle w:val="BodyText"/>
        <w:ind w:left="93"/>
        <w:spacing w:before="212" w:line="221" w:lineRule="auto"/>
        <w:rPr/>
      </w:pPr>
      <w:r>
        <w:rPr>
          <w:b/>
          <w:bCs/>
          <w:spacing w:val="-1"/>
        </w:rPr>
        <w:t>2.地方化向全球扩散</w:t>
      </w:r>
    </w:p>
    <w:p>
      <w:pPr>
        <w:pStyle w:val="BodyText"/>
        <w:ind w:left="91" w:right="2"/>
        <w:spacing w:before="208" w:line="322" w:lineRule="auto"/>
        <w:jc w:val="both"/>
        <w:rPr/>
      </w:pPr>
      <w:r>
        <w:rPr>
          <w:spacing w:val="4"/>
        </w:rPr>
        <w:t>经济活动在空间上既可能是集中的，也可能是分散的，经济活动呈现较强的地方</w:t>
      </w:r>
      <w:r>
        <w:rPr>
          <w:spacing w:val="3"/>
        </w:rPr>
        <w:t>化聚集倾向，地方化是提</w:t>
      </w:r>
      <w:r>
        <w:rPr>
          <w:spacing w:val="4"/>
        </w:rPr>
        <w:t>升国际竞争力的重要途径之一。要想实现地方化向全球的扩散，必须重视新兴产</w:t>
      </w:r>
      <w:r>
        <w:rPr>
          <w:spacing w:val="3"/>
        </w:rPr>
        <w:t>业区的建设，必须关注基</w:t>
      </w:r>
      <w:r>
        <w:rPr>
          <w:spacing w:val="4"/>
        </w:rPr>
        <w:t>于地理邻近而产生的流动、创新和“非贸易型相互依存</w:t>
      </w:r>
      <w:r>
        <w:rPr>
          <w:spacing w:val="-136"/>
        </w:rPr>
        <w:t xml:space="preserve"> </w:t>
      </w:r>
      <w:r>
        <w:rPr>
          <w:spacing w:val="4"/>
        </w:rPr>
        <w:t>”。</w:t>
      </w:r>
    </w:p>
    <w:p>
      <w:pPr>
        <w:spacing w:before="157" w:line="798" w:lineRule="exact"/>
        <w:rPr/>
      </w:pPr>
      <w:r>
        <w:rPr>
          <w:position w:val="-15"/>
        </w:rPr>
        <w:drawing>
          <wp:inline distT="0" distB="0" distL="0" distR="0">
            <wp:extent cx="9342800" cy="506698"/>
            <wp:effectExtent l="0" t="0" r="0" b="0"/>
            <wp:docPr id="98" name="IM 98"/>
            <wp:cNvGraphicFramePr/>
            <a:graphic>
              <a:graphicData uri="http://schemas.openxmlformats.org/drawingml/2006/picture">
                <pic:pic>
                  <pic:nvPicPr>
                    <pic:cNvPr id="98" name="IM 98"/>
                    <pic:cNvPicPr/>
                  </pic:nvPicPr>
                  <pic:blipFill>
                    <a:blip r:embed="rId84"/>
                    <a:stretch>
                      <a:fillRect/>
                    </a:stretch>
                  </pic:blipFill>
                  <pic:spPr>
                    <a:xfrm rot="0">
                      <a:off x="0" y="0"/>
                      <a:ext cx="9342800" cy="506698"/>
                    </a:xfrm>
                    <a:prstGeom prst="rect">
                      <a:avLst/>
                    </a:prstGeom>
                  </pic:spPr>
                </pic:pic>
              </a:graphicData>
            </a:graphic>
          </wp:inline>
        </w:drawing>
      </w:r>
    </w:p>
    <w:p>
      <w:pPr>
        <w:spacing w:line="798" w:lineRule="exact"/>
        <w:sectPr>
          <w:footerReference w:type="default" r:id="rId83"/>
          <w:pgSz w:w="22399" w:h="31680"/>
          <w:pgMar w:top="400" w:right="2132" w:bottom="1377" w:left="2057"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6301"/>
        <w:spacing w:before="127" w:line="220" w:lineRule="auto"/>
        <w:outlineLvl w:val="0"/>
        <w:rPr/>
      </w:pPr>
      <w:r>
        <w:rPr>
          <w:b/>
          <w:bCs/>
          <w:spacing w:val="1"/>
        </w:rPr>
        <w:t>第九章</w:t>
      </w:r>
      <w:r>
        <w:rPr>
          <w:spacing w:val="1"/>
        </w:rPr>
        <w:t xml:space="preserve">  </w:t>
      </w:r>
      <w:r>
        <w:rPr>
          <w:b/>
          <w:bCs/>
          <w:spacing w:val="1"/>
        </w:rPr>
        <w:t>经济地理学理论新进展</w:t>
      </w:r>
    </w:p>
    <w:p>
      <w:pPr>
        <w:pStyle w:val="BodyText"/>
        <w:ind w:left="5710"/>
        <w:spacing w:before="211" w:line="221" w:lineRule="auto"/>
        <w:rPr/>
      </w:pPr>
      <w:r>
        <w:rPr>
          <w:b/>
          <w:bCs/>
          <w:spacing w:val="-3"/>
        </w:rPr>
        <w:t>第</w:t>
      </w:r>
      <w:r>
        <w:rPr>
          <w:spacing w:val="-38"/>
        </w:rPr>
        <w:t xml:space="preserve"> </w:t>
      </w:r>
      <w:r>
        <w:rPr>
          <w:b/>
          <w:bCs/>
          <w:spacing w:val="-3"/>
        </w:rPr>
        <w:t>1</w:t>
      </w:r>
      <w:r>
        <w:rPr>
          <w:spacing w:val="-79"/>
        </w:rPr>
        <w:t xml:space="preserve"> </w:t>
      </w:r>
      <w:r>
        <w:rPr>
          <w:b/>
          <w:bCs/>
          <w:spacing w:val="-3"/>
        </w:rPr>
        <w:t>节</w:t>
      </w:r>
      <w:r>
        <w:rPr>
          <w:spacing w:val="-3"/>
        </w:rPr>
        <w:t xml:space="preserve">  </w:t>
      </w:r>
      <w:r>
        <w:rPr>
          <w:b/>
          <w:bCs/>
          <w:spacing w:val="-3"/>
        </w:rPr>
        <w:t>经济地理学的文化与制度转向</w:t>
      </w:r>
    </w:p>
    <w:p>
      <w:pPr>
        <w:pStyle w:val="BodyText"/>
        <w:ind w:left="41"/>
        <w:spacing w:before="210" w:line="221" w:lineRule="auto"/>
        <w:rPr/>
      </w:pPr>
      <w:r>
        <w:rPr>
          <w:b/>
          <w:bCs/>
          <w:spacing w:val="-2"/>
        </w:rPr>
        <w:t>1.文化与制度转向的形成背景</w:t>
      </w:r>
    </w:p>
    <w:p>
      <w:pPr>
        <w:pStyle w:val="BodyText"/>
        <w:ind w:left="23"/>
        <w:spacing w:before="209" w:line="222" w:lineRule="auto"/>
        <w:rPr/>
      </w:pPr>
      <w:r>
        <w:rPr>
          <w:spacing w:val="3"/>
        </w:rPr>
        <w:t>（1）世界主要国家经济发展的实践</w:t>
      </w:r>
    </w:p>
    <w:p>
      <w:pPr>
        <w:pStyle w:val="BodyText"/>
        <w:ind w:left="10" w:right="106"/>
        <w:spacing w:before="208" w:line="321" w:lineRule="auto"/>
        <w:rPr/>
      </w:pPr>
      <w:r>
        <w:rPr>
          <w:spacing w:val="4"/>
        </w:rPr>
        <w:t>①发达国家经济发展方式由福特主义向后福特主义转型；  ②寻求相应的制度框架</w:t>
      </w:r>
      <w:r>
        <w:rPr>
          <w:spacing w:val="3"/>
        </w:rPr>
        <w:t>，国家及国家层次制度</w:t>
      </w:r>
      <w:r>
        <w:rPr>
          <w:spacing w:val="4"/>
        </w:rPr>
        <w:t>对经济控制弱化；  ③经济全球化和社会经济发展，关注一系列环境问题和社会问题。</w:t>
      </w:r>
    </w:p>
    <w:p>
      <w:pPr>
        <w:pStyle w:val="BodyText"/>
        <w:ind w:left="23"/>
        <w:spacing w:line="220" w:lineRule="auto"/>
        <w:rPr/>
      </w:pPr>
      <w:r>
        <w:rPr>
          <w:spacing w:val="2"/>
        </w:rPr>
        <w:t>（2）社会科学相关学派的影响</w:t>
      </w:r>
    </w:p>
    <w:p>
      <w:pPr>
        <w:pStyle w:val="BodyText"/>
        <w:ind w:left="10"/>
        <w:spacing w:before="212" w:line="219" w:lineRule="auto"/>
        <w:rPr/>
      </w:pPr>
      <w:r>
        <w:rPr>
          <w:spacing w:val="1"/>
        </w:rPr>
        <w:t>①科学哲学的发展在</w:t>
      </w:r>
      <w:r>
        <w:rPr>
          <w:spacing w:val="-72"/>
        </w:rPr>
        <w:t xml:space="preserve"> </w:t>
      </w:r>
      <w:r>
        <w:rPr>
          <w:spacing w:val="1"/>
        </w:rPr>
        <w:t>20</w:t>
      </w:r>
      <w:r>
        <w:rPr>
          <w:spacing w:val="-83"/>
        </w:rPr>
        <w:t xml:space="preserve"> </w:t>
      </w:r>
      <w:r>
        <w:rPr>
          <w:spacing w:val="1"/>
        </w:rPr>
        <w:t>世纪</w:t>
      </w:r>
      <w:r>
        <w:rPr>
          <w:spacing w:val="-73"/>
        </w:rPr>
        <w:t xml:space="preserve"> </w:t>
      </w:r>
      <w:r>
        <w:rPr>
          <w:spacing w:val="1"/>
        </w:rPr>
        <w:t>60</w:t>
      </w:r>
      <w:r>
        <w:rPr>
          <w:spacing w:val="-81"/>
        </w:rPr>
        <w:t xml:space="preserve"> </w:t>
      </w:r>
      <w:r>
        <w:rPr>
          <w:spacing w:val="1"/>
        </w:rPr>
        <w:t>年代的“文化转向</w:t>
      </w:r>
      <w:r>
        <w:rPr>
          <w:spacing w:val="-138"/>
        </w:rPr>
        <w:t xml:space="preserve"> </w:t>
      </w:r>
      <w:r>
        <w:rPr>
          <w:spacing w:val="1"/>
        </w:rPr>
        <w:t>”</w:t>
      </w:r>
      <w:r>
        <w:rPr/>
        <w:t>，希望科学更加“人道化</w:t>
      </w:r>
      <w:r>
        <w:rPr>
          <w:spacing w:val="-143"/>
        </w:rPr>
        <w:t xml:space="preserve"> </w:t>
      </w:r>
      <w:r>
        <w:rPr/>
        <w:t>”；</w:t>
      </w:r>
    </w:p>
    <w:p>
      <w:pPr>
        <w:pStyle w:val="BodyText"/>
        <w:ind w:left="9"/>
        <w:spacing w:before="214" w:line="219" w:lineRule="auto"/>
        <w:rPr/>
      </w:pPr>
      <w:r>
        <w:rPr>
          <w:spacing w:val="4"/>
        </w:rPr>
        <w:t>②制度经济学的建立——确认制度因素在经济中起关键作用；</w:t>
      </w:r>
    </w:p>
    <w:p>
      <w:pPr>
        <w:pStyle w:val="BodyText"/>
        <w:ind w:left="30" w:right="106" w:hanging="21"/>
        <w:spacing w:before="214" w:line="321" w:lineRule="auto"/>
        <w:rPr/>
      </w:pPr>
      <w:r>
        <w:rPr>
          <w:spacing w:val="3"/>
        </w:rPr>
        <w:t>③经济地理学拓展了“根殖性</w:t>
      </w:r>
      <w:r>
        <w:rPr>
          <w:spacing w:val="-143"/>
        </w:rPr>
        <w:t xml:space="preserve"> </w:t>
      </w:r>
      <w:r>
        <w:rPr>
          <w:spacing w:val="3"/>
        </w:rPr>
        <w:t>”概念，把在家庭、习俗、技术、文化等基础上的</w:t>
      </w:r>
      <w:r>
        <w:rPr>
          <w:spacing w:val="2"/>
        </w:rPr>
        <w:t>社会关系与网络联系，研</w:t>
      </w:r>
      <w:r>
        <w:rPr>
          <w:spacing w:val="1"/>
        </w:rPr>
        <w:t>究其对经济活动的重要影响。</w:t>
      </w:r>
    </w:p>
    <w:p>
      <w:pPr>
        <w:pStyle w:val="BodyText"/>
        <w:ind w:left="23"/>
        <w:spacing w:line="220" w:lineRule="auto"/>
        <w:rPr/>
      </w:pPr>
      <w:r>
        <w:rPr>
          <w:spacing w:val="2"/>
        </w:rPr>
        <w:t>（3）经济地理学本身的变化</w:t>
      </w:r>
    </w:p>
    <w:p>
      <w:pPr>
        <w:pStyle w:val="BodyText"/>
        <w:ind w:left="9" w:right="1937" w:firstLine="1"/>
        <w:spacing w:before="211" w:line="321" w:lineRule="auto"/>
        <w:rPr/>
      </w:pPr>
      <w:r>
        <w:rPr/>
        <w:t>①20</w:t>
      </w:r>
      <w:r>
        <w:rPr>
          <w:spacing w:val="-83"/>
        </w:rPr>
        <w:t xml:space="preserve"> </w:t>
      </w:r>
      <w:r>
        <w:rPr/>
        <w:t>世纪</w:t>
      </w:r>
      <w:r>
        <w:rPr>
          <w:spacing w:val="-69"/>
        </w:rPr>
        <w:t xml:space="preserve"> </w:t>
      </w:r>
      <w:r>
        <w:rPr/>
        <w:t>50</w:t>
      </w:r>
      <w:r>
        <w:rPr>
          <w:spacing w:val="-81"/>
        </w:rPr>
        <w:t xml:space="preserve"> </w:t>
      </w:r>
      <w:r>
        <w:rPr/>
        <w:t>年代,定量化研究的发展；  ②20</w:t>
      </w:r>
      <w:r>
        <w:rPr>
          <w:spacing w:val="-82"/>
        </w:rPr>
        <w:t xml:space="preserve"> </w:t>
      </w:r>
      <w:r>
        <w:rPr/>
        <w:t>世纪</w:t>
      </w:r>
      <w:r>
        <w:rPr>
          <w:spacing w:val="-67"/>
        </w:rPr>
        <w:t xml:space="preserve"> </w:t>
      </w:r>
      <w:r>
        <w:rPr>
          <w:spacing w:val="-1"/>
        </w:rPr>
        <w:t>70</w:t>
      </w:r>
      <w:r>
        <w:rPr>
          <w:spacing w:val="-81"/>
        </w:rPr>
        <w:t xml:space="preserve"> </w:t>
      </w:r>
      <w:r>
        <w:rPr>
          <w:spacing w:val="-1"/>
        </w:rPr>
        <w:t>年代,由新古典学派转向政治经济学派；</w:t>
      </w:r>
      <w:r>
        <w:rPr/>
        <w:t xml:space="preserve"> </w:t>
      </w:r>
      <w:r>
        <w:rPr>
          <w:spacing w:val="3"/>
        </w:rPr>
        <w:t>③20</w:t>
      </w:r>
      <w:r>
        <w:rPr>
          <w:spacing w:val="-83"/>
        </w:rPr>
        <w:t xml:space="preserve"> </w:t>
      </w:r>
      <w:r>
        <w:rPr>
          <w:spacing w:val="3"/>
        </w:rPr>
        <w:t>世纪</w:t>
      </w:r>
      <w:r>
        <w:rPr>
          <w:spacing w:val="-75"/>
        </w:rPr>
        <w:t xml:space="preserve"> </w:t>
      </w:r>
      <w:r>
        <w:rPr>
          <w:spacing w:val="3"/>
        </w:rPr>
        <w:t>80</w:t>
      </w:r>
      <w:r>
        <w:rPr>
          <w:spacing w:val="-81"/>
        </w:rPr>
        <w:t xml:space="preserve"> </w:t>
      </w:r>
      <w:r>
        <w:rPr>
          <w:spacing w:val="3"/>
        </w:rPr>
        <w:t>年代中期,从计量地理、逻辑实证主义向制度、文化转向，研究视角多元性。</w:t>
      </w:r>
    </w:p>
    <w:p>
      <w:pPr>
        <w:pStyle w:val="BodyText"/>
        <w:ind w:left="16"/>
        <w:spacing w:before="1" w:line="220" w:lineRule="auto"/>
        <w:rPr/>
      </w:pPr>
      <w:r>
        <w:rPr>
          <w:b/>
          <w:bCs/>
        </w:rPr>
        <w:t>2.</w:t>
      </w:r>
      <w:r>
        <w:rPr/>
        <w:t xml:space="preserve"> </w:t>
      </w:r>
      <w:r>
        <w:rPr>
          <w:b/>
          <w:bCs/>
        </w:rPr>
        <w:t>文化与制度转向的主要内容</w:t>
      </w:r>
    </w:p>
    <w:p>
      <w:pPr>
        <w:pStyle w:val="BodyText"/>
        <w:ind w:left="23"/>
        <w:spacing w:before="210" w:line="222" w:lineRule="auto"/>
        <w:rPr/>
      </w:pPr>
      <w:r>
        <w:rPr>
          <w:spacing w:val="3"/>
        </w:rPr>
        <w:t>（1）强调经济与文化的密切联系</w:t>
      </w:r>
    </w:p>
    <w:p>
      <w:pPr>
        <w:pStyle w:val="BodyText"/>
        <w:ind w:left="10"/>
        <w:spacing w:before="209" w:line="219" w:lineRule="auto"/>
        <w:rPr/>
      </w:pPr>
      <w:r>
        <w:rPr>
          <w:spacing w:val="4"/>
        </w:rPr>
        <w:t>①重视非经济因素，特别是文化因素在经济活动空间格局的形成和演变中的作用；</w:t>
      </w:r>
    </w:p>
    <w:p>
      <w:pPr>
        <w:pStyle w:val="BodyText"/>
        <w:ind w:left="9"/>
        <w:spacing w:before="214" w:line="219" w:lineRule="auto"/>
        <w:rPr/>
      </w:pPr>
      <w:r>
        <w:rPr>
          <w:spacing w:val="4"/>
        </w:rPr>
        <w:t>②经济和文化是一种双向的交互关系：</w:t>
      </w:r>
    </w:p>
    <w:p>
      <w:pPr>
        <w:pStyle w:val="BodyText"/>
        <w:spacing w:before="216" w:line="220" w:lineRule="auto"/>
        <w:rPr/>
      </w:pPr>
      <w:r>
        <w:rPr>
          <w:spacing w:val="4"/>
        </w:rPr>
        <w:t>A.政治经济学理论有助于文化转向的学术研究；</w:t>
      </w:r>
    </w:p>
    <w:p>
      <w:pPr>
        <w:pStyle w:val="BodyText"/>
        <w:ind w:left="3"/>
        <w:spacing w:before="212" w:line="221" w:lineRule="auto"/>
        <w:rPr/>
      </w:pPr>
      <w:r>
        <w:rPr>
          <w:spacing w:val="4"/>
        </w:rPr>
        <w:t>B.经济与文化是紧密结合的，许多服务业都包含很强的文化特色。</w:t>
      </w:r>
    </w:p>
    <w:p>
      <w:pPr>
        <w:pStyle w:val="BodyText"/>
        <w:ind w:left="23"/>
        <w:spacing w:before="211" w:line="220" w:lineRule="auto"/>
        <w:rPr/>
      </w:pPr>
      <w:r>
        <w:rPr>
          <w:spacing w:val="2"/>
        </w:rPr>
        <w:t>（2）经济的社会文化根植性</w:t>
      </w:r>
    </w:p>
    <w:p>
      <w:pPr>
        <w:pStyle w:val="BodyText"/>
        <w:ind w:left="10"/>
        <w:spacing w:before="211" w:line="219" w:lineRule="auto"/>
        <w:rPr/>
      </w:pPr>
      <w:r>
        <w:rPr>
          <w:spacing w:val="4"/>
        </w:rPr>
        <w:t>①根植性是联系文化与经济的一个主要概念；</w:t>
      </w:r>
    </w:p>
    <w:p>
      <w:pPr>
        <w:pStyle w:val="BodyText"/>
        <w:ind w:left="9"/>
        <w:spacing w:before="215" w:line="219" w:lineRule="auto"/>
        <w:rPr/>
      </w:pPr>
      <w:r>
        <w:rPr>
          <w:spacing w:val="5"/>
        </w:rPr>
        <w:t>②经济活动根植于地方社会文化、权利关系网络，能够减</w:t>
      </w:r>
      <w:r>
        <w:rPr>
          <w:spacing w:val="4"/>
        </w:rPr>
        <w:t>轻风险和不确定性，增进经济交易；</w:t>
      </w:r>
    </w:p>
    <w:p>
      <w:pPr>
        <w:pStyle w:val="BodyText"/>
        <w:ind w:left="9"/>
        <w:spacing w:before="215" w:line="219" w:lineRule="auto"/>
        <w:rPr/>
      </w:pPr>
      <w:r>
        <w:rPr>
          <w:spacing w:val="3"/>
        </w:rPr>
        <w:t>③但根植性也有负面影响，容易形成“路径依赖</w:t>
      </w:r>
      <w:r>
        <w:rPr>
          <w:spacing w:val="-139"/>
        </w:rPr>
        <w:t xml:space="preserve"> </w:t>
      </w:r>
      <w:r>
        <w:rPr>
          <w:spacing w:val="3"/>
        </w:rPr>
        <w:t>”</w:t>
      </w:r>
      <w:r>
        <w:rPr>
          <w:spacing w:val="2"/>
        </w:rPr>
        <w:t>，对生产经营构成限制。</w:t>
      </w:r>
    </w:p>
    <w:p>
      <w:pPr>
        <w:pStyle w:val="BodyText"/>
        <w:ind w:left="23"/>
        <w:spacing w:before="214" w:line="222" w:lineRule="auto"/>
        <w:rPr/>
      </w:pPr>
      <w:r>
        <w:rPr>
          <w:spacing w:val="2"/>
        </w:rPr>
        <w:t>（3）制度转向的主要学派</w:t>
      </w:r>
    </w:p>
    <w:p>
      <w:pPr>
        <w:pStyle w:val="BodyText"/>
        <w:ind w:left="13" w:right="106" w:hanging="3"/>
        <w:spacing w:before="208" w:line="321" w:lineRule="auto"/>
        <w:rPr/>
      </w:pPr>
      <w:r>
        <w:rPr>
          <w:spacing w:val="2"/>
        </w:rPr>
        <w:t>①探究各种制度在塑造空间经济过程中的作</w:t>
      </w:r>
      <w:r>
        <w:rPr>
          <w:spacing w:val="1"/>
        </w:rPr>
        <w:t>用，在制度“路径依赖</w:t>
      </w:r>
      <w:r>
        <w:rPr>
          <w:spacing w:val="-139"/>
        </w:rPr>
        <w:t xml:space="preserve"> </w:t>
      </w:r>
      <w:r>
        <w:rPr>
          <w:spacing w:val="1"/>
        </w:rPr>
        <w:t>”和“锁定</w:t>
      </w:r>
      <w:r>
        <w:rPr>
          <w:spacing w:val="-138"/>
        </w:rPr>
        <w:t xml:space="preserve"> </w:t>
      </w:r>
      <w:r>
        <w:rPr>
          <w:spacing w:val="1"/>
        </w:rPr>
        <w:t>”机制作用下空间经济的演</w:t>
      </w:r>
      <w:r>
        <w:rPr>
          <w:spacing w:val="4"/>
        </w:rPr>
        <w:t>化动态，以及区域和地方发展的社会管制与治理机制；</w:t>
      </w:r>
    </w:p>
    <w:p>
      <w:pPr>
        <w:pStyle w:val="BodyText"/>
        <w:ind w:left="9"/>
        <w:spacing w:before="1" w:line="218" w:lineRule="auto"/>
        <w:rPr/>
      </w:pPr>
      <w:r>
        <w:rPr>
          <w:spacing w:val="3"/>
        </w:rPr>
        <w:t>②制度转向的经济地理学学派：</w:t>
      </w:r>
    </w:p>
    <w:p>
      <w:pPr>
        <w:pStyle w:val="BodyText"/>
        <w:ind w:left="17" w:hanging="4"/>
        <w:spacing w:before="214" w:line="321" w:lineRule="auto"/>
        <w:rPr/>
      </w:pPr>
      <w:r>
        <w:rPr>
          <w:spacing w:val="-2"/>
        </w:rPr>
        <w:t>a.性专业化和产业区学派；b.新产业空间学派；c.学习型区域学派；d.新环境学派；e.区域创新</w:t>
      </w:r>
      <w:r>
        <w:rPr>
          <w:spacing w:val="-3"/>
        </w:rPr>
        <w:t>系统学派；</w:t>
      </w:r>
      <w:r>
        <w:rPr/>
        <w:t xml:space="preserve"> </w:t>
      </w:r>
      <w:r>
        <w:rPr>
          <w:spacing w:val="1"/>
        </w:rPr>
        <w:t>f.管制与治理理论。</w:t>
      </w:r>
    </w:p>
    <w:p>
      <w:pPr>
        <w:pStyle w:val="BodyText"/>
        <w:ind w:left="23"/>
        <w:spacing w:before="1" w:line="221" w:lineRule="auto"/>
        <w:rPr/>
      </w:pPr>
      <w:r>
        <w:rPr>
          <w:b/>
          <w:bCs/>
          <w:spacing w:val="-1"/>
        </w:rPr>
        <w:t>（4）制度厚度与区域发展</w:t>
      </w:r>
    </w:p>
    <w:p>
      <w:pPr>
        <w:pStyle w:val="BodyText"/>
        <w:ind w:left="10"/>
        <w:spacing w:before="208" w:line="219" w:lineRule="auto"/>
        <w:rPr/>
      </w:pPr>
      <w:r>
        <w:rPr>
          <w:spacing w:val="5"/>
        </w:rPr>
        <w:t>①制度厚度的内涵：大量的各种各样机构、机构间</w:t>
      </w:r>
      <w:r>
        <w:rPr>
          <w:spacing w:val="4"/>
        </w:rPr>
        <w:t>建立的有机联系、各机构间强烈的社区意识。</w:t>
      </w:r>
    </w:p>
    <w:p>
      <w:pPr>
        <w:pStyle w:val="BodyText"/>
        <w:ind w:left="9"/>
        <w:spacing w:before="215" w:line="219" w:lineRule="auto"/>
        <w:rPr/>
      </w:pPr>
      <w:r>
        <w:rPr>
          <w:spacing w:val="3"/>
        </w:rPr>
        <w:t>②制度厚度与区域发展的关系：</w:t>
      </w:r>
    </w:p>
    <w:p>
      <w:pPr>
        <w:pStyle w:val="BodyText"/>
        <w:ind w:left="17" w:right="110" w:hanging="18"/>
        <w:spacing w:before="214" w:line="321" w:lineRule="auto"/>
        <w:rPr/>
      </w:pPr>
      <w:r>
        <w:rPr>
          <w:spacing w:val="4"/>
        </w:rPr>
        <w:t>A.制度过程与区域发展的关系：通过制度化过程，促进产业地区根植性和创业环境，建立信用关</w:t>
      </w:r>
      <w:r>
        <w:rPr>
          <w:spacing w:val="3"/>
        </w:rPr>
        <w:t>系，形成</w:t>
      </w:r>
      <w:r>
        <w:rPr>
          <w:spacing w:val="3"/>
        </w:rPr>
        <w:t>一套共同认可的行为、支撑和操作规范。</w:t>
      </w:r>
    </w:p>
    <w:p>
      <w:pPr>
        <w:pStyle w:val="BodyText"/>
        <w:ind w:left="3"/>
        <w:spacing w:line="220" w:lineRule="auto"/>
        <w:rPr/>
      </w:pPr>
      <w:r>
        <w:rPr>
          <w:spacing w:val="2"/>
        </w:rPr>
        <w:t>B.制度“厚</w:t>
      </w:r>
      <w:r>
        <w:rPr>
          <w:spacing w:val="-134"/>
        </w:rPr>
        <w:t xml:space="preserve"> </w:t>
      </w:r>
      <w:r>
        <w:rPr>
          <w:spacing w:val="2"/>
        </w:rPr>
        <w:t>”、“薄</w:t>
      </w:r>
      <w:r>
        <w:rPr>
          <w:spacing w:val="-138"/>
        </w:rPr>
        <w:t xml:space="preserve"> </w:t>
      </w:r>
      <w:r>
        <w:rPr>
          <w:spacing w:val="2"/>
        </w:rPr>
        <w:t>”与区域发展的关系：只有将制度厚度与地理空间尺度相联系，才有研究意义。</w:t>
      </w:r>
    </w:p>
    <w:p>
      <w:pPr>
        <w:pStyle w:val="BodyText"/>
        <w:ind w:left="20"/>
        <w:spacing w:before="211" w:line="222" w:lineRule="auto"/>
        <w:rPr/>
      </w:pPr>
      <w:r>
        <w:rPr>
          <w:b/>
          <w:bCs/>
          <w:spacing w:val="1"/>
        </w:rPr>
        <w:t>3.</w:t>
      </w:r>
      <w:r>
        <w:rPr>
          <w:spacing w:val="1"/>
        </w:rPr>
        <w:t xml:space="preserve"> </w:t>
      </w:r>
      <w:r>
        <w:rPr>
          <w:b/>
          <w:bCs/>
          <w:spacing w:val="1"/>
        </w:rPr>
        <w:t>制度与文化转向对经济地理学的影响</w:t>
      </w:r>
    </w:p>
    <w:p>
      <w:pPr>
        <w:pStyle w:val="BodyText"/>
        <w:ind w:left="22" w:right="106"/>
        <w:spacing w:before="208" w:line="321" w:lineRule="auto"/>
        <w:rPr/>
      </w:pPr>
      <w:r>
        <w:rPr>
          <w:spacing w:val="8"/>
        </w:rPr>
        <w:t>（1）对思维方式的影响：文化转向是西方经济地理学自数量革命、行为主义和激进</w:t>
      </w:r>
      <w:r>
        <w:rPr>
          <w:spacing w:val="7"/>
        </w:rPr>
        <w:t>主义研究以来的有一</w:t>
      </w:r>
      <w:r>
        <w:rPr>
          <w:spacing w:val="4"/>
        </w:rPr>
        <w:t>次重要思维转折，引导经济地理学转向“解释学</w:t>
      </w:r>
      <w:r>
        <w:rPr>
          <w:spacing w:val="3"/>
        </w:rPr>
        <w:t>理论构建</w:t>
      </w:r>
      <w:r>
        <w:rPr>
          <w:spacing w:val="-139"/>
        </w:rPr>
        <w:t xml:space="preserve"> </w:t>
      </w:r>
      <w:r>
        <w:rPr>
          <w:spacing w:val="3"/>
        </w:rPr>
        <w:t>”。</w:t>
      </w:r>
    </w:p>
    <w:p>
      <w:pPr>
        <w:pStyle w:val="BodyText"/>
        <w:ind w:left="23"/>
        <w:spacing w:line="220" w:lineRule="auto"/>
        <w:rPr/>
      </w:pPr>
      <w:r>
        <w:rPr>
          <w:spacing w:val="4"/>
        </w:rPr>
        <w:t>（2）对研究问题的影响：关注经济活动之外的文化、制度、习俗、女性、健康、环境等区域问题。</w:t>
      </w:r>
    </w:p>
    <w:p>
      <w:pPr>
        <w:pStyle w:val="BodyText"/>
        <w:ind w:left="23"/>
        <w:spacing w:before="212" w:line="220" w:lineRule="auto"/>
        <w:rPr/>
      </w:pPr>
      <w:r>
        <w:rPr>
          <w:spacing w:val="4"/>
        </w:rPr>
        <w:t>（3）对学科定位的影响：进一步强化经济地理学的社会科学特性，弱化其自然科学特性。</w:t>
      </w:r>
    </w:p>
    <w:p>
      <w:pPr>
        <w:spacing w:line="220" w:lineRule="auto"/>
        <w:sectPr>
          <w:footerReference w:type="default" r:id="rId85"/>
          <w:pgSz w:w="22399" w:h="31680"/>
          <w:pgMar w:top="400" w:right="2028" w:bottom="1377" w:left="2134" w:header="0" w:footer="1074" w:gutter="0"/>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6604"/>
        <w:spacing w:before="127" w:line="221" w:lineRule="auto"/>
        <w:rPr/>
      </w:pPr>
      <w:r>
        <w:rPr>
          <w:b/>
          <w:bCs/>
          <w:spacing w:val="-3"/>
        </w:rPr>
        <w:t>第</w:t>
      </w:r>
      <w:r>
        <w:rPr>
          <w:spacing w:val="-65"/>
        </w:rPr>
        <w:t xml:space="preserve"> </w:t>
      </w:r>
      <w:r>
        <w:rPr>
          <w:b/>
          <w:bCs/>
          <w:spacing w:val="-3"/>
        </w:rPr>
        <w:t>2</w:t>
      </w:r>
      <w:r>
        <w:rPr>
          <w:spacing w:val="-79"/>
        </w:rPr>
        <w:t xml:space="preserve"> </w:t>
      </w:r>
      <w:r>
        <w:rPr>
          <w:b/>
          <w:bCs/>
          <w:spacing w:val="-3"/>
        </w:rPr>
        <w:t>节</w:t>
      </w:r>
      <w:r>
        <w:rPr>
          <w:spacing w:val="-3"/>
        </w:rPr>
        <w:t xml:space="preserve"> </w:t>
      </w:r>
      <w:r>
        <w:rPr>
          <w:b/>
          <w:bCs/>
          <w:spacing w:val="-3"/>
        </w:rPr>
        <w:t>演化经济地理学进展</w:t>
      </w:r>
    </w:p>
    <w:p>
      <w:pPr>
        <w:pStyle w:val="BodyText"/>
        <w:ind w:left="41"/>
        <w:spacing w:before="209" w:line="222" w:lineRule="auto"/>
        <w:rPr/>
      </w:pPr>
      <w:r>
        <w:rPr>
          <w:b/>
          <w:bCs/>
          <w:spacing w:val="-5"/>
        </w:rPr>
        <w:t>1.演化经济地理</w:t>
      </w:r>
    </w:p>
    <w:p>
      <w:pPr>
        <w:pStyle w:val="BodyText"/>
        <w:ind w:left="23"/>
        <w:spacing w:before="208" w:line="221" w:lineRule="auto"/>
        <w:rPr/>
      </w:pPr>
      <w:r>
        <w:rPr>
          <w:spacing w:val="3"/>
        </w:rPr>
        <w:t>（1）演化经济地理的概念和理论框架</w:t>
      </w:r>
    </w:p>
    <w:p>
      <w:pPr>
        <w:pStyle w:val="BodyText"/>
        <w:ind w:left="31" w:right="110" w:hanging="21"/>
        <w:spacing w:before="209" w:line="321" w:lineRule="auto"/>
        <w:rPr/>
      </w:pPr>
      <w:r>
        <w:rPr>
          <w:spacing w:val="4"/>
        </w:rPr>
        <w:t>①概念：在时间和空间两个维度上，研究区经济活动的变化，强调历史过程对经</w:t>
      </w:r>
      <w:r>
        <w:rPr>
          <w:spacing w:val="3"/>
        </w:rPr>
        <w:t>济活动空间格局分布的影</w:t>
      </w:r>
      <w:r>
        <w:rPr>
          <w:spacing w:val="2"/>
        </w:rPr>
        <w:t>响。从空间的角度强调地理是创新的重要维度。</w:t>
      </w:r>
    </w:p>
    <w:p>
      <w:pPr>
        <w:pStyle w:val="BodyText"/>
        <w:ind w:left="12" w:right="106" w:hanging="3"/>
        <w:spacing w:before="2" w:line="320" w:lineRule="auto"/>
        <w:rPr/>
      </w:pPr>
      <w:r>
        <w:rPr>
          <w:spacing w:val="4"/>
        </w:rPr>
        <w:t>②关注的内容：经济活动中新奇事物的空间分布；经济主题的微观行为导致的经济活动空间结</w:t>
      </w:r>
      <w:r>
        <w:rPr>
          <w:spacing w:val="3"/>
        </w:rPr>
        <w:t>构；经济景</w:t>
      </w:r>
      <w:r>
        <w:rPr>
          <w:spacing w:val="4"/>
        </w:rPr>
        <w:t>观的自组织过程；路径依赖对经济景观空间分布的影响；</w:t>
      </w:r>
    </w:p>
    <w:p>
      <w:pPr>
        <w:pStyle w:val="BodyText"/>
        <w:ind w:left="9"/>
        <w:spacing w:before="1" w:line="218" w:lineRule="auto"/>
        <w:rPr/>
      </w:pPr>
      <w:r>
        <w:rPr>
          <w:spacing w:val="1"/>
        </w:rPr>
        <w:t>③理论框架：</w:t>
      </w:r>
    </w:p>
    <w:p>
      <w:pPr>
        <w:pStyle w:val="BodyText"/>
        <w:ind w:left="39" w:right="183" w:hanging="39"/>
        <w:spacing w:before="214" w:line="321" w:lineRule="auto"/>
        <w:rPr/>
      </w:pPr>
      <w:r>
        <w:rPr>
          <w:spacing w:val="5"/>
        </w:rPr>
        <w:t>A.</w:t>
      </w:r>
      <w:r>
        <w:rPr>
          <w:spacing w:val="102"/>
        </w:rPr>
        <w:t xml:space="preserve"> </w:t>
      </w:r>
      <w:r>
        <w:rPr>
          <w:spacing w:val="5"/>
        </w:rPr>
        <w:t>广达尔文主义：核心为演化中的多样性、</w:t>
      </w:r>
      <w:r>
        <w:rPr>
          <w:spacing w:val="4"/>
        </w:rPr>
        <w:t>选择性、保留性三原则，可以用于解释经济活动在区内和区</w:t>
      </w:r>
      <w:r>
        <w:rPr>
          <w:spacing w:val="-3"/>
        </w:rPr>
        <w:t>际的变化过程；</w:t>
      </w:r>
    </w:p>
    <w:p>
      <w:pPr>
        <w:pStyle w:val="BodyText"/>
        <w:spacing w:before="2" w:line="220" w:lineRule="auto"/>
        <w:jc w:val="right"/>
        <w:rPr/>
      </w:pPr>
      <w:r>
        <w:rPr/>
        <w:t>B.</w:t>
      </w:r>
      <w:r>
        <w:rPr>
          <w:spacing w:val="113"/>
        </w:rPr>
        <w:t xml:space="preserve"> </w:t>
      </w:r>
      <w:r>
        <w:rPr/>
        <w:t>复杂性理论：认为系统演化的动力来源于系统内部，微观主体</w:t>
      </w:r>
      <w:r>
        <w:rPr>
          <w:spacing w:val="-1"/>
        </w:rPr>
        <w:t>间相互作用产生中观或宏观复杂性现象；</w:t>
      </w:r>
    </w:p>
    <w:p>
      <w:pPr>
        <w:pStyle w:val="BodyText"/>
        <w:ind w:left="9"/>
        <w:spacing w:before="211" w:line="220" w:lineRule="auto"/>
        <w:rPr/>
      </w:pPr>
      <w:r>
        <w:rPr>
          <w:spacing w:val="4"/>
        </w:rPr>
        <w:t>C.</w:t>
      </w:r>
      <w:r>
        <w:rPr>
          <w:spacing w:val="106"/>
        </w:rPr>
        <w:t xml:space="preserve"> </w:t>
      </w:r>
      <w:r>
        <w:rPr>
          <w:spacing w:val="4"/>
        </w:rPr>
        <w:t>路径依赖理论：指经济系统一旦进入某一路径，则因惯性力量不</w:t>
      </w:r>
      <w:r>
        <w:rPr>
          <w:spacing w:val="3"/>
        </w:rPr>
        <w:t>断自我强化；</w:t>
      </w:r>
    </w:p>
    <w:p>
      <w:pPr>
        <w:pStyle w:val="BodyText"/>
        <w:ind w:left="16"/>
        <w:spacing w:before="212" w:line="221" w:lineRule="auto"/>
        <w:rPr/>
      </w:pPr>
      <w:r>
        <w:rPr>
          <w:b/>
          <w:bCs/>
        </w:rPr>
        <w:t>2.演化经济地理学的主要内容</w:t>
      </w:r>
    </w:p>
    <w:p>
      <w:pPr>
        <w:pStyle w:val="BodyText"/>
        <w:ind w:left="10"/>
        <w:spacing w:before="210" w:line="219" w:lineRule="auto"/>
        <w:rPr/>
      </w:pPr>
      <w:r>
        <w:rPr>
          <w:spacing w:val="4"/>
        </w:rPr>
        <w:t>①微观层面-企业组织分析  ②中观层面-产业区域分析  ③宏观层面-空间系统研究</w:t>
      </w:r>
    </w:p>
    <w:p>
      <w:pPr>
        <w:pStyle w:val="BodyText"/>
        <w:ind w:left="20"/>
        <w:spacing w:before="215" w:line="221" w:lineRule="auto"/>
        <w:rPr/>
      </w:pPr>
      <w:r>
        <w:rPr>
          <w:b/>
          <w:bCs/>
        </w:rPr>
        <w:t>3.演化经济地理学的发展思考</w:t>
      </w:r>
    </w:p>
    <w:p>
      <w:pPr>
        <w:pStyle w:val="BodyText"/>
        <w:ind w:left="10"/>
        <w:spacing w:before="210" w:line="219" w:lineRule="auto"/>
        <w:rPr/>
      </w:pPr>
      <w:r>
        <w:rPr>
          <w:spacing w:val="5"/>
        </w:rPr>
        <w:t>①科学接受演化经济地理学思维 ②正确看待演化经济地理学的</w:t>
      </w:r>
      <w:r>
        <w:rPr>
          <w:spacing w:val="4"/>
        </w:rPr>
        <w:t>不足 ③积极开展演化经济地理学研究</w:t>
      </w:r>
    </w:p>
    <w:p>
      <w:pPr>
        <w:spacing w:line="219" w:lineRule="auto"/>
        <w:sectPr>
          <w:footerReference w:type="default" r:id="rId86"/>
          <w:pgSz w:w="22399" w:h="31680"/>
          <w:pgMar w:top="400" w:right="2028" w:bottom="1377" w:left="2134" w:header="0" w:footer="1074" w:gutter="0"/>
        </w:sectPr>
        <w:rPr/>
      </w:pPr>
    </w:p>
    <w:p>
      <w:pPr>
        <w:spacing w:line="31667" w:lineRule="exact"/>
        <w:rPr/>
      </w:pPr>
      <w:r>
        <w:rPr>
          <w:position w:val="-633"/>
        </w:rPr>
        <w:drawing>
          <wp:inline distT="0" distB="0" distL="0" distR="0">
            <wp:extent cx="14192436" cy="20108698"/>
            <wp:effectExtent l="0" t="0" r="0" b="0"/>
            <wp:docPr id="100" name="IM 100"/>
            <wp:cNvGraphicFramePr/>
            <a:graphic>
              <a:graphicData uri="http://schemas.openxmlformats.org/drawingml/2006/picture">
                <pic:pic>
                  <pic:nvPicPr>
                    <pic:cNvPr id="100" name="IM 100"/>
                    <pic:cNvPicPr/>
                  </pic:nvPicPr>
                  <pic:blipFill>
                    <a:blip r:embed="rId87"/>
                    <a:stretch>
                      <a:fillRect/>
                    </a:stretch>
                  </pic:blipFill>
                  <pic:spPr>
                    <a:xfrm rot="0">
                      <a:off x="0" y="0"/>
                      <a:ext cx="14192436" cy="20108698"/>
                    </a:xfrm>
                    <a:prstGeom prst="rect">
                      <a:avLst/>
                    </a:prstGeom>
                  </pic:spPr>
                </pic:pic>
              </a:graphicData>
            </a:graphic>
          </wp:inline>
        </w:drawing>
      </w:r>
    </w:p>
    <w:p>
      <w:pPr>
        <w:spacing w:line="31667" w:lineRule="exact"/>
        <w:sectPr>
          <w:footerReference w:type="default" r:id="rId5"/>
          <w:pgSz w:w="22399" w:h="31680"/>
          <w:pgMar w:top="1" w:right="24" w:bottom="1" w:left="24" w:header="0" w:footer="0" w:gutter="0"/>
        </w:sectPr>
        <w:rPr/>
      </w:pPr>
    </w:p>
    <w:p>
      <w:pPr>
        <w:spacing w:line="31635" w:lineRule="exact"/>
        <w:rPr/>
      </w:pPr>
      <w:r>
        <w:rPr>
          <w:position w:val="-632"/>
        </w:rPr>
        <w:drawing>
          <wp:inline distT="0" distB="0" distL="0" distR="0">
            <wp:extent cx="14223102" cy="20088674"/>
            <wp:effectExtent l="0" t="0" r="0" b="0"/>
            <wp:docPr id="102" name="IM 102"/>
            <wp:cNvGraphicFramePr/>
            <a:graphic>
              <a:graphicData uri="http://schemas.openxmlformats.org/drawingml/2006/picture">
                <pic:pic>
                  <pic:nvPicPr>
                    <pic:cNvPr id="102" name="IM 102"/>
                    <pic:cNvPicPr/>
                  </pic:nvPicPr>
                  <pic:blipFill>
                    <a:blip r:embed="rId88"/>
                    <a:stretch>
                      <a:fillRect/>
                    </a:stretch>
                  </pic:blipFill>
                  <pic:spPr>
                    <a:xfrm rot="0">
                      <a:off x="0" y="0"/>
                      <a:ext cx="14223102" cy="20088674"/>
                    </a:xfrm>
                    <a:prstGeom prst="rect">
                      <a:avLst/>
                    </a:prstGeom>
                  </pic:spPr>
                </pic:pic>
              </a:graphicData>
            </a:graphic>
          </wp:inline>
        </w:drawing>
      </w:r>
    </w:p>
    <w:p>
      <w:pPr>
        <w:spacing w:line="31635" w:lineRule="exact"/>
        <w:sectPr>
          <w:pgSz w:w="22399" w:h="31680"/>
          <w:pgMar w:top="17" w:right="0" w:bottom="17" w:left="0" w:header="0" w:footer="0" w:gutter="0"/>
        </w:sectPr>
        <w:rPr/>
      </w:pPr>
    </w:p>
    <w:p>
      <w:pPr>
        <w:spacing w:line="31598" w:lineRule="exact"/>
        <w:rPr/>
      </w:pPr>
      <w:r>
        <w:rPr>
          <w:position w:val="-631"/>
        </w:rPr>
        <w:drawing>
          <wp:inline distT="0" distB="0" distL="0" distR="0">
            <wp:extent cx="14223102" cy="20064948"/>
            <wp:effectExtent l="0" t="0" r="0" b="0"/>
            <wp:docPr id="104" name="IM 104"/>
            <wp:cNvGraphicFramePr/>
            <a:graphic>
              <a:graphicData uri="http://schemas.openxmlformats.org/drawingml/2006/picture">
                <pic:pic>
                  <pic:nvPicPr>
                    <pic:cNvPr id="104" name="IM 104"/>
                    <pic:cNvPicPr/>
                  </pic:nvPicPr>
                  <pic:blipFill>
                    <a:blip r:embed="rId89"/>
                    <a:stretch>
                      <a:fillRect/>
                    </a:stretch>
                  </pic:blipFill>
                  <pic:spPr>
                    <a:xfrm rot="0">
                      <a:off x="0" y="0"/>
                      <a:ext cx="14223102" cy="20064948"/>
                    </a:xfrm>
                    <a:prstGeom prst="rect">
                      <a:avLst/>
                    </a:prstGeom>
                  </pic:spPr>
                </pic:pic>
              </a:graphicData>
            </a:graphic>
          </wp:inline>
        </w:drawing>
      </w:r>
    </w:p>
    <w:sectPr>
      <w:pgSz w:w="22399" w:h="31680"/>
      <w:pgMar w:top="35" w:right="0" w:bottom="35" w:left="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 w:name="KaiTi">
    <w:panose1 w:val="02010609060101010101"/>
    <w:charset w:val="86"/>
    <w:family w:val="auto"/>
    <w:pitch w:val="default"/>
    <w:sig w:usb0="800002BF" w:usb1="38CF7CFA" w:usb2="00000016" w:usb3="00000000" w:csb0="00040001"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012"/>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1</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88"/>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2</w: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9114"/>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6</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862"/>
      <w:spacing w:before="1" w:line="182"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7</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54"/>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rPr>
      <w:t>8</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71"/>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5"/>
      </w:rPr>
      <w:t>10</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40"/>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8"/>
      </w:rPr>
      <w:t>11</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40"/>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5"/>
      </w:rPr>
      <w:t>12</w: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40"/>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5"/>
      </w:rPr>
      <w:t>13</w: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35"/>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5"/>
      </w:rPr>
      <w:t>15</w: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40"/>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5"/>
      </w:rPr>
      <w:t>16</w: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28"/>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2"/>
      </w:rPr>
      <w:t>l7</w: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10915"/>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5"/>
      </w:rPr>
      <w:t>18</w: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32"/>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5"/>
      </w:rPr>
      <w:t>19</w:t>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0"/>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20</w:t>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0"/>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21</w:t>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94"/>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22</w:t>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94"/>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23</w:t>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894"/>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24</w:t>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3"/>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25</w:t>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3"/>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26</w:t>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3"/>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27</w:t>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3"/>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28</w:t>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17"/>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1"/>
      </w:rPr>
      <w:t>29</w:t>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0"/>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30</w:t>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9"/>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32</w:t>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9"/>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34</w:t>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9"/>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35</w:t>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86"/>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36</w:t>
    </w:r>
  </w:p>
</w:ftr>
</file>

<file path=word/footer3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9"/>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37</w:t>
    </w:r>
  </w:p>
</w:ftr>
</file>

<file path=word/footer3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9"/>
      <w:spacing w:before="1" w:line="185" w:lineRule="auto"/>
      <w:rPr>
        <w:rFonts w:ascii="Times New Roman" w:hAnsi="Times New Roman" w:eastAsia="Times New Roman" w:cs="Times New Roman"/>
        <w:sz w:val="33"/>
        <w:szCs w:val="33"/>
      </w:rPr>
    </w:pPr>
    <w:r>
      <w:rPr>
        <w:rFonts w:ascii="Times New Roman" w:hAnsi="Times New Roman" w:eastAsia="Times New Roman" w:cs="Times New Roman"/>
        <w:sz w:val="33"/>
        <w:szCs w:val="33"/>
        <w:spacing w:val="-2"/>
      </w:rPr>
      <w:t>38</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16" style="position:absolute;margin-left:221.886pt;margin-top:720.255pt;mso-position-vertical-relative:page;mso-position-horizontal-relative:page;width:850.45pt;height:519.4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drawing>
        <wp:anchor distT="0" distB="0" distL="0" distR="0" simplePos="0" relativeHeight="251659264" behindDoc="1" locked="0" layoutInCell="0" allowOverlap="1">
          <wp:simplePos x="0" y="0"/>
          <wp:positionH relativeFrom="page">
            <wp:posOffset>9355277</wp:posOffset>
          </wp:positionH>
          <wp:positionV relativeFrom="page">
            <wp:posOffset>7220233</wp:posOffset>
          </wp:positionV>
          <wp:extent cx="3449096" cy="4535144"/>
          <wp:effectExtent l="0" t="0" r="0" b="0"/>
          <wp:wrapNone/>
          <wp:docPr id="26" name="IM 26"/>
          <wp:cNvGraphicFramePr/>
          <a:graphic>
            <a:graphicData uri="http://schemas.openxmlformats.org/drawingml/2006/picture">
              <pic:pic>
                <pic:nvPicPr>
                  <pic:cNvPr id="26" name="IM 26"/>
                  <pic:cNvPicPr/>
                </pic:nvPicPr>
                <pic:blipFill>
                  <a:blip r:embed="rId1"/>
                  <a:stretch>
                    <a:fillRect/>
                  </a:stretch>
                </pic:blipFill>
                <pic:spPr>
                  <a:xfrm rot="0">
                    <a:off x="0" y="0"/>
                    <a:ext cx="3449096" cy="4535144"/>
                  </a:xfrm>
                  <a:prstGeom prst="rect">
                    <a:avLst/>
                  </a:prstGeom>
                </pic:spPr>
              </pic:pic>
            </a:graphicData>
          </a:graphic>
        </wp:anchor>
      </w:drawing>
    </w:r>
    <w:r>
      <w:pict>
        <v:shape id="WordPictureWatermark20" style="position:absolute;margin-left:13.2992pt;margin-top:522.867pt;mso-position-vertical-relative:page;mso-position-horizontal-relative:page;width:1101.75pt;height:1052.05pt;z-index:-251656192;" o:allowincell="f" filled="false" stroked="false" type="#_x0000_t75">
          <v:imagedata o:title="" r:id="rId2"/>
        </v:shape>
      </w:pict>
    </w: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drawing>
        <wp:anchor distT="0" distB="0" distL="0" distR="0" simplePos="0" relativeHeight="251661312" behindDoc="1" locked="0" layoutInCell="0" allowOverlap="1">
          <wp:simplePos x="0" y="0"/>
          <wp:positionH relativeFrom="page">
            <wp:posOffset>320019</wp:posOffset>
          </wp:positionH>
          <wp:positionV relativeFrom="page">
            <wp:posOffset>151119</wp:posOffset>
          </wp:positionV>
          <wp:extent cx="13671957" cy="19707886"/>
          <wp:effectExtent l="0" t="0" r="0" b="0"/>
          <wp:wrapNone/>
          <wp:docPr id="34" name="IM 34"/>
          <wp:cNvGraphicFramePr/>
          <a:graphic>
            <a:graphicData uri="http://schemas.openxmlformats.org/drawingml/2006/picture">
              <pic:pic>
                <pic:nvPicPr>
                  <pic:cNvPr id="34" name="IM 34"/>
                  <pic:cNvPicPr/>
                </pic:nvPicPr>
                <pic:blipFill>
                  <a:blip r:embed="rId1"/>
                  <a:stretch>
                    <a:fillRect/>
                  </a:stretch>
                </pic:blipFill>
                <pic:spPr>
                  <a:xfrm rot="0">
                    <a:off x="0" y="0"/>
                    <a:ext cx="13671957" cy="19707886"/>
                  </a:xfrm>
                  <a:prstGeom prst="rect">
                    <a:avLst/>
                  </a:prstGeom>
                </pic:spPr>
              </pic:pic>
            </a:graphicData>
          </a:graphic>
        </wp:anchor>
      </w:drawing>
    </w: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4" style="position:absolute;margin-left:272.711pt;margin-top:87.2144pt;mso-position-vertical-relative:page;mso-position-horizontal-relative:page;width:574.35pt;height:724pt;z-index:-251654144;"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39"/>
      <w:szCs w:val="39"/>
      <w:lang w:val="en-US" w:eastAsia="en-US" w:bidi="ar-SA"/>
    </w:rPr>
  </w:style>
</w:styles>
</file>

<file path=word/_rels/document.xml.rels><?xml version="1.0" encoding="UTF-8" standalone="yes"?>
<Relationships xmlns="http://schemas.openxmlformats.org/package/2006/relationships"><Relationship Id="rId92" Type="http://schemas.openxmlformats.org/officeDocument/2006/relationships/fontTable" Target="fontTable.xml"/><Relationship Id="rId91" Type="http://schemas.openxmlformats.org/officeDocument/2006/relationships/styles" Target="styles.xml"/><Relationship Id="rId90" Type="http://schemas.openxmlformats.org/officeDocument/2006/relationships/settings" Target="settings.xml"/><Relationship Id="rId9" Type="http://schemas.openxmlformats.org/officeDocument/2006/relationships/image" Target="media/image6.png"/><Relationship Id="rId89" Type="http://schemas.openxmlformats.org/officeDocument/2006/relationships/image" Target="media/image57.jpeg"/><Relationship Id="rId88" Type="http://schemas.openxmlformats.org/officeDocument/2006/relationships/image" Target="media/image56.jpeg"/><Relationship Id="rId87" Type="http://schemas.openxmlformats.org/officeDocument/2006/relationships/image" Target="media/image55.jpeg"/><Relationship Id="rId86" Type="http://schemas.openxmlformats.org/officeDocument/2006/relationships/footer" Target="footer32.xml"/><Relationship Id="rId85" Type="http://schemas.openxmlformats.org/officeDocument/2006/relationships/footer" Target="footer31.xml"/><Relationship Id="rId84" Type="http://schemas.openxmlformats.org/officeDocument/2006/relationships/image" Target="media/image54.png"/><Relationship Id="rId83" Type="http://schemas.openxmlformats.org/officeDocument/2006/relationships/footer" Target="footer30.xml"/><Relationship Id="rId82" Type="http://schemas.openxmlformats.org/officeDocument/2006/relationships/image" Target="media/image53.png"/><Relationship Id="rId81" Type="http://schemas.openxmlformats.org/officeDocument/2006/relationships/footer" Target="footer29.xml"/><Relationship Id="rId80" Type="http://schemas.openxmlformats.org/officeDocument/2006/relationships/image" Target="media/image52.jpeg"/><Relationship Id="rId8" Type="http://schemas.openxmlformats.org/officeDocument/2006/relationships/image" Target="media/image5.png"/><Relationship Id="rId79" Type="http://schemas.openxmlformats.org/officeDocument/2006/relationships/image" Target="media/image51.png"/><Relationship Id="rId78" Type="http://schemas.openxmlformats.org/officeDocument/2006/relationships/footer" Target="footer28.xml"/><Relationship Id="rId77" Type="http://schemas.openxmlformats.org/officeDocument/2006/relationships/image" Target="media/image50.png"/><Relationship Id="rId76" Type="http://schemas.openxmlformats.org/officeDocument/2006/relationships/image" Target="media/image49.jpe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footer" Target="footer27.xml"/><Relationship Id="rId72" Type="http://schemas.openxmlformats.org/officeDocument/2006/relationships/footer" Target="footer26.xml"/><Relationship Id="rId71" Type="http://schemas.openxmlformats.org/officeDocument/2006/relationships/image" Target="media/image46.jpeg"/><Relationship Id="rId70" Type="http://schemas.openxmlformats.org/officeDocument/2006/relationships/image" Target="media/image45.png"/><Relationship Id="rId7" Type="http://schemas.openxmlformats.org/officeDocument/2006/relationships/image" Target="media/image4.jpeg"/><Relationship Id="rId69" Type="http://schemas.openxmlformats.org/officeDocument/2006/relationships/footer" Target="footer25.xml"/><Relationship Id="rId68" Type="http://schemas.openxmlformats.org/officeDocument/2006/relationships/image" Target="media/image44.png"/><Relationship Id="rId67" Type="http://schemas.openxmlformats.org/officeDocument/2006/relationships/image" Target="media/image43.jpeg"/><Relationship Id="rId66" Type="http://schemas.openxmlformats.org/officeDocument/2006/relationships/footer" Target="footer24.xml"/><Relationship Id="rId65" Type="http://schemas.openxmlformats.org/officeDocument/2006/relationships/footer" Target="footer23.xml"/><Relationship Id="rId64" Type="http://schemas.openxmlformats.org/officeDocument/2006/relationships/footer" Target="footer22.xml"/><Relationship Id="rId63" Type="http://schemas.openxmlformats.org/officeDocument/2006/relationships/footer" Target="footer21.xml"/><Relationship Id="rId62" Type="http://schemas.openxmlformats.org/officeDocument/2006/relationships/footer" Target="footer20.xml"/><Relationship Id="rId61" Type="http://schemas.openxmlformats.org/officeDocument/2006/relationships/footer" Target="footer19.xml"/><Relationship Id="rId60" Type="http://schemas.openxmlformats.org/officeDocument/2006/relationships/image" Target="media/image42.jpeg"/><Relationship Id="rId6" Type="http://schemas.openxmlformats.org/officeDocument/2006/relationships/image" Target="media/image3.png"/><Relationship Id="rId59" Type="http://schemas.openxmlformats.org/officeDocument/2006/relationships/footer" Target="footer18.xml"/><Relationship Id="rId58" Type="http://schemas.openxmlformats.org/officeDocument/2006/relationships/image" Target="media/image41.png"/><Relationship Id="rId57" Type="http://schemas.openxmlformats.org/officeDocument/2006/relationships/footer" Target="footer17.xml"/><Relationship Id="rId56" Type="http://schemas.openxmlformats.org/officeDocument/2006/relationships/header" Target="header5.xml"/><Relationship Id="rId55" Type="http://schemas.openxmlformats.org/officeDocument/2006/relationships/image" Target="media/image39.jpeg"/><Relationship Id="rId54" Type="http://schemas.openxmlformats.org/officeDocument/2006/relationships/footer" Target="footer16.xml"/><Relationship Id="rId53" Type="http://schemas.openxmlformats.org/officeDocument/2006/relationships/image" Target="media/image38.jpeg"/><Relationship Id="rId52" Type="http://schemas.openxmlformats.org/officeDocument/2006/relationships/image" Target="media/image37.jpeg"/><Relationship Id="rId51" Type="http://schemas.openxmlformats.org/officeDocument/2006/relationships/footer" Target="footer15.xml"/><Relationship Id="rId50" Type="http://schemas.openxmlformats.org/officeDocument/2006/relationships/image" Target="media/image36.png"/><Relationship Id="rId5" Type="http://schemas.openxmlformats.org/officeDocument/2006/relationships/footer" Target="footer3.xml"/><Relationship Id="rId49" Type="http://schemas.openxmlformats.org/officeDocument/2006/relationships/footer" Target="footer14.xml"/><Relationship Id="rId48" Type="http://schemas.openxmlformats.org/officeDocument/2006/relationships/footer" Target="footer13.xml"/><Relationship Id="rId47" Type="http://schemas.openxmlformats.org/officeDocument/2006/relationships/footer" Target="footer12.xml"/><Relationship Id="rId46" Type="http://schemas.openxmlformats.org/officeDocument/2006/relationships/image" Target="media/image35.jpeg"/><Relationship Id="rId45" Type="http://schemas.openxmlformats.org/officeDocument/2006/relationships/image" Target="media/image34.jpeg"/><Relationship Id="rId44" Type="http://schemas.openxmlformats.org/officeDocument/2006/relationships/image" Target="media/image33.jpeg"/><Relationship Id="rId43" Type="http://schemas.openxmlformats.org/officeDocument/2006/relationships/footer" Target="footer11.xml"/><Relationship Id="rId42" Type="http://schemas.openxmlformats.org/officeDocument/2006/relationships/image" Target="media/image32.jpeg"/><Relationship Id="rId41" Type="http://schemas.openxmlformats.org/officeDocument/2006/relationships/image" Target="media/image31.jpeg"/><Relationship Id="rId40" Type="http://schemas.openxmlformats.org/officeDocument/2006/relationships/image" Target="media/image30.jpeg"/><Relationship Id="rId4" Type="http://schemas.openxmlformats.org/officeDocument/2006/relationships/image" Target="media/image2.png"/><Relationship Id="rId39" Type="http://schemas.openxmlformats.org/officeDocument/2006/relationships/image" Target="media/image29.jpeg"/><Relationship Id="rId38" Type="http://schemas.openxmlformats.org/officeDocument/2006/relationships/image" Target="media/image28.jpeg"/><Relationship Id="rId37" Type="http://schemas.openxmlformats.org/officeDocument/2006/relationships/image" Target="media/image27.jpeg"/><Relationship Id="rId36" Type="http://schemas.openxmlformats.org/officeDocument/2006/relationships/footer" Target="footer10.xml"/><Relationship Id="rId35" Type="http://schemas.openxmlformats.org/officeDocument/2006/relationships/image" Target="media/image26.jpeg"/><Relationship Id="rId34" Type="http://schemas.openxmlformats.org/officeDocument/2006/relationships/image" Target="media/image25.jpeg"/><Relationship Id="rId33" Type="http://schemas.openxmlformats.org/officeDocument/2006/relationships/footer" Target="footer9.xml"/><Relationship Id="rId32" Type="http://schemas.openxmlformats.org/officeDocument/2006/relationships/image" Target="media/image24.jpeg"/><Relationship Id="rId31" Type="http://schemas.openxmlformats.org/officeDocument/2006/relationships/image" Target="media/image23.jpeg"/><Relationship Id="rId30" Type="http://schemas.openxmlformats.org/officeDocument/2006/relationships/footer" Target="footer8.xml"/><Relationship Id="rId3" Type="http://schemas.openxmlformats.org/officeDocument/2006/relationships/image" Target="media/image1.png"/><Relationship Id="rId29" Type="http://schemas.openxmlformats.org/officeDocument/2006/relationships/image" Target="media/image22.png"/><Relationship Id="rId28" Type="http://schemas.openxmlformats.org/officeDocument/2006/relationships/image" Target="media/image21.jpeg"/><Relationship Id="rId27" Type="http://schemas.openxmlformats.org/officeDocument/2006/relationships/footer" Target="footer7.xml"/><Relationship Id="rId26" Type="http://schemas.openxmlformats.org/officeDocument/2006/relationships/header" Target="header4.xml"/><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jpeg"/><Relationship Id="rId22" Type="http://schemas.openxmlformats.org/officeDocument/2006/relationships/footer" Target="footer6.xml"/><Relationship Id="rId21" Type="http://schemas.openxmlformats.org/officeDocument/2006/relationships/header" Target="header3.xml"/><Relationship Id="rId20" Type="http://schemas.openxmlformats.org/officeDocument/2006/relationships/footer" Target="footer5.xml"/><Relationship Id="rId2" Type="http://schemas.openxmlformats.org/officeDocument/2006/relationships/footer" Target="footer2.xml"/><Relationship Id="rId19" Type="http://schemas.openxmlformats.org/officeDocument/2006/relationships/header" Target="header2.xml"/><Relationship Id="rId18" Type="http://schemas.openxmlformats.org/officeDocument/2006/relationships/image" Target="media/image14.png"/><Relationship Id="rId17" Type="http://schemas.openxmlformats.org/officeDocument/2006/relationships/footer" Target="footer4.xml"/><Relationship Id="rId16" Type="http://schemas.openxmlformats.org/officeDocument/2006/relationships/header" Target="header1.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2" Type="http://schemas.openxmlformats.org/officeDocument/2006/relationships/image" Target="media/image16.png"/><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20.png"/></Relationships>
</file>

<file path=word/_rels/header5.xml.rels><?xml version="1.0" encoding="UTF-8" standalone="yes"?>
<Relationships xmlns="http://schemas.openxmlformats.org/package/2006/relationships"><Relationship Id="rId1" Type="http://schemas.openxmlformats.org/officeDocument/2006/relationships/image" Target="media/image40.jpeg"/></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2026-06-29T04:47:04</vt:filetime>
  </property>
</Properties>
</file>