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D473F">
      <w:pPr>
        <w:rPr>
          <w:rFonts w:hint="eastAsia"/>
          <w:b/>
          <w:bCs/>
          <w:sz w:val="34"/>
          <w:szCs w:val="34"/>
        </w:rPr>
      </w:pPr>
      <w:r>
        <w:rPr>
          <w:rFonts w:hint="eastAsia"/>
          <w:b/>
          <w:bCs/>
          <w:sz w:val="34"/>
          <w:szCs w:val="34"/>
        </w:rPr>
        <w:t>AP Biology Unit 2 Review Notes</w:t>
      </w:r>
    </w:p>
    <w:p w14:paraId="5139851C">
      <w:pPr>
        <w:rPr>
          <w:rFonts w:hint="eastAsia"/>
          <w:sz w:val="34"/>
          <w:szCs w:val="34"/>
        </w:rPr>
      </w:pPr>
    </w:p>
    <w:p w14:paraId="38034D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Cell Th</w:t>
      </w:r>
      <w:bookmarkStart w:id="0" w:name="_GoBack"/>
      <w:bookmarkEnd w:id="0"/>
      <w:r>
        <w:rPr>
          <w:rFonts w:hint="eastAsia"/>
          <w:sz w:val="34"/>
          <w:szCs w:val="34"/>
        </w:rPr>
        <w:t>eory</w:t>
      </w:r>
    </w:p>
    <w:p w14:paraId="39F1D011">
      <w:pPr>
        <w:rPr>
          <w:rFonts w:hint="eastAsia"/>
          <w:sz w:val="34"/>
          <w:szCs w:val="34"/>
        </w:rPr>
      </w:pPr>
    </w:p>
    <w:p w14:paraId="4CD997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Cells are the fundamental units of life.</w:t>
      </w:r>
    </w:p>
    <w:p w14:paraId="3AB7DB68">
      <w:pPr>
        <w:rPr>
          <w:rFonts w:hint="eastAsia"/>
          <w:sz w:val="34"/>
          <w:szCs w:val="34"/>
        </w:rPr>
      </w:pPr>
    </w:p>
    <w:p w14:paraId="183E2D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All organisms are composed of cells.</w:t>
      </w:r>
    </w:p>
    <w:p w14:paraId="6021B6F0">
      <w:pPr>
        <w:rPr>
          <w:rFonts w:hint="eastAsia"/>
          <w:sz w:val="34"/>
          <w:szCs w:val="34"/>
        </w:rPr>
      </w:pPr>
    </w:p>
    <w:p w14:paraId="7B3109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All cells come from pre‑existing cells.</w:t>
      </w:r>
    </w:p>
    <w:p w14:paraId="047946EC">
      <w:pPr>
        <w:rPr>
          <w:rFonts w:hint="eastAsia"/>
          <w:sz w:val="34"/>
          <w:szCs w:val="34"/>
        </w:rPr>
      </w:pPr>
    </w:p>
    <w:p w14:paraId="24A567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Surface Area‑to‑Volume Ratio</w:t>
      </w:r>
    </w:p>
    <w:p w14:paraId="3606EE3B">
      <w:pPr>
        <w:rPr>
          <w:rFonts w:hint="eastAsia"/>
          <w:sz w:val="34"/>
          <w:szCs w:val="34"/>
        </w:rPr>
      </w:pPr>
    </w:p>
    <w:p w14:paraId="147E4D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As cell size increases, volume increases faster than surface area → SA/V ratio decreases.</w:t>
      </w:r>
    </w:p>
    <w:p w14:paraId="59332425">
      <w:pPr>
        <w:rPr>
          <w:rFonts w:hint="eastAsia"/>
          <w:sz w:val="34"/>
          <w:szCs w:val="34"/>
        </w:rPr>
      </w:pPr>
    </w:p>
    <w:p w14:paraId="431A3E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Higher surface area → higher substance exchange rate.</w:t>
      </w:r>
    </w:p>
    <w:p w14:paraId="3A4BF210">
      <w:pPr>
        <w:rPr>
          <w:rFonts w:hint="eastAsia"/>
          <w:sz w:val="34"/>
          <w:szCs w:val="34"/>
        </w:rPr>
      </w:pPr>
    </w:p>
    <w:p w14:paraId="0DF3B8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Larger volume → higher consumption &amp; secretion demand → lower exchange rate.</w:t>
      </w:r>
    </w:p>
    <w:p w14:paraId="7DD1A7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Conclusion: Small cell has larger SA/V ratio → more efficient material exchange.</w:t>
      </w:r>
    </w:p>
    <w:p w14:paraId="5B1A5D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Two Major Cell Types</w:t>
      </w:r>
    </w:p>
    <w:p w14:paraId="366A770B">
      <w:pPr>
        <w:rPr>
          <w:rFonts w:hint="eastAsia"/>
          <w:sz w:val="34"/>
          <w:szCs w:val="34"/>
        </w:rPr>
      </w:pPr>
    </w:p>
    <w:p w14:paraId="142069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Prokaryotes: no membrane‑enclosed organelles.</w:t>
      </w:r>
    </w:p>
    <w:p w14:paraId="7E677CAF">
      <w:pPr>
        <w:rPr>
          <w:rFonts w:hint="eastAsia"/>
          <w:sz w:val="34"/>
          <w:szCs w:val="34"/>
        </w:rPr>
      </w:pPr>
    </w:p>
    <w:p w14:paraId="31CF17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Eukaryotes: contain membrane‑enclosed compartments (organelles), including nucleus.</w:t>
      </w:r>
    </w:p>
    <w:p w14:paraId="755CF1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Categories:</w:t>
      </w:r>
    </w:p>
    <w:p w14:paraId="39A718F7">
      <w:pPr>
        <w:rPr>
          <w:rFonts w:hint="eastAsia"/>
          <w:sz w:val="34"/>
          <w:szCs w:val="34"/>
        </w:rPr>
      </w:pPr>
    </w:p>
    <w:p w14:paraId="70341D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Bacteria (prokaryote)</w:t>
      </w:r>
    </w:p>
    <w:p w14:paraId="59574945">
      <w:pPr>
        <w:rPr>
          <w:rFonts w:hint="eastAsia"/>
          <w:sz w:val="34"/>
          <w:szCs w:val="34"/>
        </w:rPr>
      </w:pPr>
    </w:p>
    <w:p w14:paraId="7E8EE6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Animal, Plant, Fungi, Protists (eukaryotes)</w:t>
      </w:r>
    </w:p>
    <w:p w14:paraId="4EA319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Prokaryote Structure</w:t>
      </w:r>
    </w:p>
    <w:p w14:paraId="0F3C1857">
      <w:pPr>
        <w:rPr>
          <w:rFonts w:hint="eastAsia"/>
          <w:sz w:val="34"/>
          <w:szCs w:val="34"/>
        </w:rPr>
      </w:pPr>
    </w:p>
    <w:p w14:paraId="5D1C4F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Capsule</w:t>
      </w:r>
    </w:p>
    <w:p w14:paraId="3C287E25">
      <w:pPr>
        <w:rPr>
          <w:rFonts w:hint="eastAsia"/>
          <w:sz w:val="34"/>
          <w:szCs w:val="34"/>
        </w:rPr>
      </w:pPr>
    </w:p>
    <w:p w14:paraId="4ED49A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Cytoplasm</w:t>
      </w:r>
    </w:p>
    <w:p w14:paraId="2691DB60">
      <w:pPr>
        <w:rPr>
          <w:rFonts w:hint="eastAsia"/>
          <w:sz w:val="34"/>
          <w:szCs w:val="34"/>
        </w:rPr>
      </w:pPr>
    </w:p>
    <w:p w14:paraId="224B1A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Ribosomes (the only organelle in prokaryotes)</w:t>
      </w:r>
    </w:p>
    <w:p w14:paraId="7D2973F3">
      <w:pPr>
        <w:rPr>
          <w:rFonts w:hint="eastAsia"/>
          <w:sz w:val="34"/>
          <w:szCs w:val="34"/>
        </w:rPr>
      </w:pPr>
    </w:p>
    <w:p w14:paraId="0D60B9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Nucleoid (circular DNA region, no nuclear envelope)</w:t>
      </w:r>
    </w:p>
    <w:p w14:paraId="32CE9DDD">
      <w:pPr>
        <w:rPr>
          <w:rFonts w:hint="eastAsia"/>
          <w:sz w:val="34"/>
          <w:szCs w:val="34"/>
        </w:rPr>
      </w:pPr>
    </w:p>
    <w:p w14:paraId="290F48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Cell membrane (phospholipid bilayer)</w:t>
      </w:r>
    </w:p>
    <w:p w14:paraId="411E9BCE">
      <w:pPr>
        <w:rPr>
          <w:rFonts w:hint="eastAsia"/>
          <w:sz w:val="34"/>
          <w:szCs w:val="34"/>
        </w:rPr>
      </w:pPr>
    </w:p>
    <w:p w14:paraId="3ECBCC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Cell wall: composed of peptidoglycan (peptide + sugar)</w:t>
      </w:r>
    </w:p>
    <w:p w14:paraId="24162EDB">
      <w:pPr>
        <w:rPr>
          <w:rFonts w:hint="eastAsia"/>
          <w:sz w:val="34"/>
          <w:szCs w:val="34"/>
        </w:rPr>
      </w:pPr>
    </w:p>
    <w:p w14:paraId="3B10BB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Bacteria special structures</w:t>
      </w:r>
    </w:p>
    <w:p w14:paraId="729A02D8">
      <w:pPr>
        <w:rPr>
          <w:rFonts w:hint="eastAsia"/>
          <w:sz w:val="34"/>
          <w:szCs w:val="34"/>
        </w:rPr>
      </w:pPr>
    </w:p>
    <w:p w14:paraId="5E06B5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Flagella: for movement</w:t>
      </w:r>
    </w:p>
    <w:p w14:paraId="65202585">
      <w:pPr>
        <w:rPr>
          <w:rFonts w:hint="eastAsia"/>
          <w:sz w:val="34"/>
          <w:szCs w:val="34"/>
        </w:rPr>
      </w:pPr>
    </w:p>
    <w:p w14:paraId="30D617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Pili: for attachment</w:t>
      </w:r>
    </w:p>
    <w:p w14:paraId="4EBDAA9D">
      <w:pPr>
        <w:rPr>
          <w:rFonts w:hint="eastAsia"/>
          <w:sz w:val="34"/>
          <w:szCs w:val="34"/>
        </w:rPr>
      </w:pPr>
    </w:p>
    <w:p w14:paraId="3918F7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Eukaryotes: Membrane‑bound Organelles</w:t>
      </w:r>
    </w:p>
    <w:p w14:paraId="0B5B3559">
      <w:pPr>
        <w:rPr>
          <w:rFonts w:hint="eastAsia"/>
          <w:sz w:val="34"/>
          <w:szCs w:val="34"/>
        </w:rPr>
      </w:pPr>
    </w:p>
    <w:p w14:paraId="0584C3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Organelles are membrane‑enclosed compartments; each carries out specific cellular functions.</w:t>
      </w:r>
    </w:p>
    <w:p w14:paraId="1ACE4D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List of eukaryotic organelles:</w:t>
      </w:r>
    </w:p>
    <w:p w14:paraId="54F2BF58">
      <w:pPr>
        <w:rPr>
          <w:rFonts w:hint="eastAsia"/>
          <w:sz w:val="34"/>
          <w:szCs w:val="34"/>
        </w:rPr>
      </w:pPr>
    </w:p>
    <w:p w14:paraId="2E5525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Ribosome (non‑membrane‑bound; produce polypeptides)</w:t>
      </w:r>
    </w:p>
    <w:p w14:paraId="7F60D73C">
      <w:pPr>
        <w:rPr>
          <w:rFonts w:hint="eastAsia"/>
          <w:sz w:val="34"/>
          <w:szCs w:val="34"/>
        </w:rPr>
      </w:pPr>
    </w:p>
    <w:p w14:paraId="4EE85A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Nucleus (double‑membrane / two lipid bilayers)</w:t>
      </w:r>
    </w:p>
    <w:p w14:paraId="74D520D9">
      <w:pPr>
        <w:rPr>
          <w:rFonts w:hint="eastAsia"/>
          <w:sz w:val="34"/>
          <w:szCs w:val="34"/>
        </w:rPr>
      </w:pPr>
    </w:p>
    <w:p w14:paraId="1CAB8D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Rough Endoplasmic Reticulum, Smooth Endoplasmic Reticulum</w:t>
      </w:r>
    </w:p>
    <w:p w14:paraId="0E0417B4">
      <w:pPr>
        <w:rPr>
          <w:rFonts w:hint="eastAsia"/>
          <w:sz w:val="34"/>
          <w:szCs w:val="34"/>
        </w:rPr>
      </w:pPr>
    </w:p>
    <w:p w14:paraId="24388B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Golgi apparatus</w:t>
      </w:r>
    </w:p>
    <w:p w14:paraId="5FA8B379">
      <w:pPr>
        <w:rPr>
          <w:rFonts w:hint="eastAsia"/>
          <w:sz w:val="34"/>
          <w:szCs w:val="34"/>
        </w:rPr>
      </w:pPr>
    </w:p>
    <w:p w14:paraId="0026DA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5. Lysosomes</w:t>
      </w:r>
    </w:p>
    <w:p w14:paraId="405133A1">
      <w:pPr>
        <w:rPr>
          <w:rFonts w:hint="eastAsia"/>
          <w:sz w:val="34"/>
          <w:szCs w:val="34"/>
        </w:rPr>
      </w:pPr>
    </w:p>
    <w:p w14:paraId="6C6FE7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6. Vacuoles &amp; vesicles</w:t>
      </w:r>
    </w:p>
    <w:p w14:paraId="2C4D73D3">
      <w:pPr>
        <w:rPr>
          <w:rFonts w:hint="eastAsia"/>
          <w:sz w:val="34"/>
          <w:szCs w:val="34"/>
        </w:rPr>
      </w:pPr>
    </w:p>
    <w:p w14:paraId="59C8E9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7. Mitochondria (double membrane)</w:t>
      </w:r>
    </w:p>
    <w:p w14:paraId="599F96DF">
      <w:pPr>
        <w:rPr>
          <w:rFonts w:hint="eastAsia"/>
          <w:sz w:val="34"/>
          <w:szCs w:val="34"/>
        </w:rPr>
      </w:pPr>
    </w:p>
    <w:p w14:paraId="074904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8. Chloroplasts (double membrane)</w:t>
      </w:r>
    </w:p>
    <w:p w14:paraId="541688CE">
      <w:pPr>
        <w:rPr>
          <w:rFonts w:hint="eastAsia"/>
          <w:sz w:val="34"/>
          <w:szCs w:val="34"/>
        </w:rPr>
      </w:pPr>
    </w:p>
    <w:p w14:paraId="1AC432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9. Peroxisomes</w:t>
      </w:r>
    </w:p>
    <w:p w14:paraId="26442E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Cell wall comparison</w:t>
      </w:r>
    </w:p>
    <w:p w14:paraId="65F3825A">
      <w:pPr>
        <w:rPr>
          <w:rFonts w:hint="eastAsia"/>
          <w:sz w:val="34"/>
          <w:szCs w:val="34"/>
        </w:rPr>
      </w:pPr>
    </w:p>
    <w:p w14:paraId="1CBC68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Bacteria cell wall: peptidoglycan</w:t>
      </w:r>
    </w:p>
    <w:p w14:paraId="5DDE6669">
      <w:pPr>
        <w:rPr>
          <w:rFonts w:hint="eastAsia"/>
          <w:sz w:val="34"/>
          <w:szCs w:val="34"/>
        </w:rPr>
      </w:pPr>
    </w:p>
    <w:p w14:paraId="73F1A1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Plant cell wall: cellulose</w:t>
      </w:r>
    </w:p>
    <w:p w14:paraId="0DBFD6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Nucleus</w:t>
      </w:r>
    </w:p>
    <w:p w14:paraId="7CE29AD4">
      <w:pPr>
        <w:rPr>
          <w:rFonts w:hint="eastAsia"/>
          <w:sz w:val="34"/>
          <w:szCs w:val="34"/>
        </w:rPr>
      </w:pPr>
    </w:p>
    <w:p w14:paraId="3EB82F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Enclosed by nuclear envelope (double membrane).</w:t>
      </w:r>
    </w:p>
    <w:p w14:paraId="2C338A78">
      <w:pPr>
        <w:rPr>
          <w:rFonts w:hint="eastAsia"/>
          <w:sz w:val="34"/>
          <w:szCs w:val="34"/>
        </w:rPr>
      </w:pPr>
    </w:p>
    <w:p w14:paraId="50D153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Nucleolus: dense region inside nucleus, produces ribosomes for protein synthesis.</w:t>
      </w:r>
    </w:p>
    <w:p w14:paraId="74537BFE">
      <w:pPr>
        <w:rPr>
          <w:rFonts w:hint="eastAsia"/>
          <w:sz w:val="34"/>
          <w:szCs w:val="34"/>
        </w:rPr>
      </w:pPr>
    </w:p>
    <w:p w14:paraId="42D668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Nuclear pore: openings on nuclear envelope; allows large RNA‑containing molecules to pass in/out of nucleus.</w:t>
      </w:r>
    </w:p>
    <w:p w14:paraId="3FE4DEEB">
      <w:pPr>
        <w:rPr>
          <w:rFonts w:hint="eastAsia"/>
          <w:sz w:val="34"/>
          <w:szCs w:val="34"/>
        </w:rPr>
      </w:pPr>
    </w:p>
    <w:p w14:paraId="434CCF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Rough ER &amp; Smooth ER</w:t>
      </w:r>
    </w:p>
    <w:p w14:paraId="36D74EAA">
      <w:pPr>
        <w:rPr>
          <w:rFonts w:hint="eastAsia"/>
          <w:sz w:val="34"/>
          <w:szCs w:val="34"/>
        </w:rPr>
      </w:pPr>
    </w:p>
    <w:p w14:paraId="4DCD4D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Rough ER: ribosomes bound on cytoplasmic side; interior lumen space is continuous with nuclear envelope.</w:t>
      </w:r>
    </w:p>
    <w:p w14:paraId="1B4D360F">
      <w:pPr>
        <w:rPr>
          <w:rFonts w:hint="eastAsia"/>
          <w:sz w:val="34"/>
          <w:szCs w:val="34"/>
        </w:rPr>
      </w:pPr>
    </w:p>
    <w:p w14:paraId="43DD27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Function: synthesize polypeptide on bound ribosomes; package newly‑made proteins, transport them via vesicles toward Golgi apparatus.</w:t>
      </w:r>
    </w:p>
    <w:p w14:paraId="4BA7445A">
      <w:pPr>
        <w:rPr>
          <w:rFonts w:hint="eastAsia"/>
          <w:sz w:val="34"/>
          <w:szCs w:val="34"/>
        </w:rPr>
      </w:pPr>
    </w:p>
    <w:p w14:paraId="03D05F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Smooth ER: connected to Rough ER; no ribosomes attached.</w:t>
      </w:r>
    </w:p>
    <w:p w14:paraId="3708DF3C">
      <w:pPr>
        <w:rPr>
          <w:rFonts w:hint="eastAsia"/>
          <w:sz w:val="34"/>
          <w:szCs w:val="34"/>
        </w:rPr>
      </w:pPr>
    </w:p>
    <w:p w14:paraId="1428FA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Function:</w:t>
      </w:r>
    </w:p>
    <w:p w14:paraId="5247F19E">
      <w:pPr>
        <w:rPr>
          <w:rFonts w:hint="eastAsia"/>
          <w:sz w:val="34"/>
          <w:szCs w:val="34"/>
        </w:rPr>
      </w:pPr>
    </w:p>
    <w:p w14:paraId="7A913D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Synthesize phospholipids, lipids, steroids.</w:t>
      </w:r>
    </w:p>
    <w:p w14:paraId="270D261E">
      <w:pPr>
        <w:rPr>
          <w:rFonts w:hint="eastAsia"/>
          <w:sz w:val="34"/>
          <w:szCs w:val="34"/>
        </w:rPr>
      </w:pPr>
    </w:p>
    <w:p w14:paraId="423B31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Detoxify harmful substances (convert polar toxic molecules into non‑polar so they can exit cell).</w:t>
      </w:r>
    </w:p>
    <w:p w14:paraId="26266C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ER side note:</w:t>
      </w:r>
    </w:p>
    <w:p w14:paraId="4BD2B77A">
      <w:pPr>
        <w:rPr>
          <w:rFonts w:hint="eastAsia"/>
          <w:sz w:val="34"/>
          <w:szCs w:val="34"/>
        </w:rPr>
      </w:pPr>
    </w:p>
    <w:p w14:paraId="0F890D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Lumen side: inner space of ER</w:t>
      </w:r>
    </w:p>
    <w:p w14:paraId="0AD7824D">
      <w:pPr>
        <w:rPr>
          <w:rFonts w:hint="eastAsia"/>
          <w:sz w:val="34"/>
          <w:szCs w:val="34"/>
        </w:rPr>
      </w:pPr>
    </w:p>
    <w:p w14:paraId="0E99B5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Cyto side / cytoplasmic side: faces cytosol</w:t>
      </w:r>
    </w:p>
    <w:p w14:paraId="1568AFFB">
      <w:pPr>
        <w:rPr>
          <w:rFonts w:hint="eastAsia"/>
          <w:sz w:val="34"/>
          <w:szCs w:val="34"/>
        </w:rPr>
      </w:pPr>
    </w:p>
    <w:p w14:paraId="427AD6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Bound ribosomes on Rough ER (cytoplasmic side): feed growing polypeptide chain into ER lumen.</w:t>
      </w:r>
    </w:p>
    <w:p w14:paraId="6F8841A9">
      <w:pPr>
        <w:rPr>
          <w:rFonts w:hint="eastAsia"/>
          <w:sz w:val="34"/>
          <w:szCs w:val="34"/>
        </w:rPr>
      </w:pPr>
    </w:p>
    <w:p w14:paraId="6AD0AA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Polypeptide chain naming: N‑terminus (newly added end), C‑terminus (older end).</w:t>
      </w:r>
    </w:p>
    <w:p w14:paraId="1D6D59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Golgi apparatus</w:t>
      </w:r>
    </w:p>
    <w:p w14:paraId="67C06C6F">
      <w:pPr>
        <w:rPr>
          <w:rFonts w:hint="eastAsia"/>
          <w:sz w:val="34"/>
          <w:szCs w:val="34"/>
        </w:rPr>
      </w:pPr>
    </w:p>
    <w:p w14:paraId="4883E6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Internal spaces are separated, not continuous with ER.</w:t>
      </w:r>
    </w:p>
    <w:p w14:paraId="04E20235">
      <w:pPr>
        <w:rPr>
          <w:rFonts w:hint="eastAsia"/>
          <w:sz w:val="34"/>
          <w:szCs w:val="34"/>
        </w:rPr>
      </w:pPr>
    </w:p>
    <w:p w14:paraId="3C87AF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Cis face: receiving side, accepts incoming vesicles from ER.</w:t>
      </w:r>
    </w:p>
    <w:p w14:paraId="2226A576">
      <w:pPr>
        <w:rPr>
          <w:rFonts w:hint="eastAsia"/>
          <w:sz w:val="34"/>
          <w:szCs w:val="34"/>
        </w:rPr>
      </w:pPr>
    </w:p>
    <w:p w14:paraId="17609F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Trans face: shipping side, bud off new vesicles for transport.</w:t>
      </w:r>
    </w:p>
    <w:p w14:paraId="4CC35035">
      <w:pPr>
        <w:rPr>
          <w:rFonts w:hint="eastAsia"/>
          <w:sz w:val="34"/>
          <w:szCs w:val="34"/>
        </w:rPr>
      </w:pPr>
    </w:p>
    <w:p w14:paraId="7D36E4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Function: modify, sort, package proteins; send proteins to different destinations (outside cell or lysosomes).</w:t>
      </w:r>
    </w:p>
    <w:p w14:paraId="5469C0DC">
      <w:pPr>
        <w:rPr>
          <w:rFonts w:hint="eastAsia"/>
          <w:sz w:val="34"/>
          <w:szCs w:val="34"/>
        </w:rPr>
      </w:pPr>
    </w:p>
    <w:p w14:paraId="2A7BA5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Lysosomes</w:t>
      </w:r>
    </w:p>
    <w:p w14:paraId="7F83E5B0">
      <w:pPr>
        <w:rPr>
          <w:rFonts w:hint="eastAsia"/>
          <w:sz w:val="34"/>
          <w:szCs w:val="34"/>
        </w:rPr>
      </w:pPr>
    </w:p>
    <w:p w14:paraId="17E57F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Spherical membrane‑bound sacs.</w:t>
      </w:r>
    </w:p>
    <w:p w14:paraId="0831505F">
      <w:pPr>
        <w:rPr>
          <w:rFonts w:hint="eastAsia"/>
          <w:sz w:val="34"/>
          <w:szCs w:val="34"/>
        </w:rPr>
      </w:pPr>
    </w:p>
    <w:p w14:paraId="5FF78F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Contain many hydrolytic enzymes.</w:t>
      </w:r>
    </w:p>
    <w:p w14:paraId="2CA37206">
      <w:pPr>
        <w:rPr>
          <w:rFonts w:hint="eastAsia"/>
          <w:sz w:val="34"/>
          <w:szCs w:val="34"/>
        </w:rPr>
      </w:pPr>
    </w:p>
    <w:p w14:paraId="43277F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Function: break down broken / malfunctioning macromolecules, recycle raw materials.</w:t>
      </w:r>
    </w:p>
    <w:p w14:paraId="7FD586E9">
      <w:pPr>
        <w:rPr>
          <w:rFonts w:hint="eastAsia"/>
          <w:sz w:val="34"/>
          <w:szCs w:val="34"/>
        </w:rPr>
      </w:pPr>
    </w:p>
    <w:p w14:paraId="48BF4B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Receive enzyme‑containing vesicles from Golgi apparatus.</w:t>
      </w:r>
    </w:p>
    <w:p w14:paraId="7740F963">
      <w:pPr>
        <w:rPr>
          <w:rFonts w:hint="eastAsia"/>
          <w:sz w:val="34"/>
          <w:szCs w:val="34"/>
        </w:rPr>
      </w:pPr>
    </w:p>
    <w:p w14:paraId="6BF2FF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Digest damaged proteins / organelles; break molecules down to monomers (amino acids etc.) for reuse.</w:t>
      </w:r>
    </w:p>
    <w:p w14:paraId="7F8D0E1A">
      <w:pPr>
        <w:rPr>
          <w:rFonts w:hint="eastAsia"/>
          <w:sz w:val="34"/>
          <w:szCs w:val="34"/>
        </w:rPr>
      </w:pPr>
    </w:p>
    <w:p w14:paraId="52776E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Peroxisomes</w:t>
      </w:r>
    </w:p>
    <w:p w14:paraId="47AFEFE4">
      <w:pPr>
        <w:rPr>
          <w:rFonts w:hint="eastAsia"/>
          <w:sz w:val="34"/>
          <w:szCs w:val="34"/>
        </w:rPr>
      </w:pPr>
    </w:p>
    <w:p w14:paraId="21B594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‑ Spherical membrane‑bound sacs.</w:t>
      </w:r>
    </w:p>
    <w:p w14:paraId="77C891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‑ Convert toxic hydrogen peroxide (\ce{H2O2}) into water inside organelle.</w:t>
      </w:r>
    </w:p>
    <w:p w14:paraId="4DFEA539">
      <w:pPr>
        <w:rPr>
          <w:rFonts w:hint="eastAsia"/>
          <w:sz w:val="34"/>
          <w:szCs w:val="34"/>
        </w:rPr>
      </w:pPr>
    </w:p>
    <w:p w14:paraId="7970D7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Ribosomes</w:t>
      </w:r>
    </w:p>
    <w:p w14:paraId="48A77958">
      <w:pPr>
        <w:rPr>
          <w:rFonts w:hint="eastAsia"/>
          <w:sz w:val="34"/>
          <w:szCs w:val="34"/>
        </w:rPr>
      </w:pPr>
    </w:p>
    <w:p w14:paraId="6BD67D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Two types:</w:t>
      </w:r>
    </w:p>
    <w:p w14:paraId="7CA325C0">
      <w:pPr>
        <w:rPr>
          <w:rFonts w:hint="eastAsia"/>
          <w:sz w:val="34"/>
          <w:szCs w:val="34"/>
        </w:rPr>
      </w:pPr>
    </w:p>
    <w:p w14:paraId="6F286C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Bound ribosome: attached to Rough ER membrane.</w:t>
      </w:r>
    </w:p>
    <w:p w14:paraId="28F79995">
      <w:pPr>
        <w:rPr>
          <w:rFonts w:hint="eastAsia"/>
          <w:sz w:val="34"/>
          <w:szCs w:val="34"/>
        </w:rPr>
      </w:pPr>
    </w:p>
    <w:p w14:paraId="1079D5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Free ribosome: suspended in cytoplasm.</w:t>
      </w:r>
    </w:p>
    <w:p w14:paraId="6966CF71">
      <w:pPr>
        <w:rPr>
          <w:rFonts w:hint="eastAsia"/>
          <w:sz w:val="34"/>
          <w:szCs w:val="34"/>
        </w:rPr>
      </w:pPr>
    </w:p>
    <w:p w14:paraId="74F059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Eukaryote ribosome: 80S (larger)</w:t>
      </w:r>
    </w:p>
    <w:p w14:paraId="06E3491B">
      <w:pPr>
        <w:rPr>
          <w:rFonts w:hint="eastAsia"/>
          <w:sz w:val="34"/>
          <w:szCs w:val="34"/>
        </w:rPr>
      </w:pPr>
    </w:p>
    <w:p w14:paraId="5529D6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Prokaryote (bacteria) ribosome: 70S (smaller)</w:t>
      </w:r>
    </w:p>
    <w:p w14:paraId="3ECDFD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‑ General function: synthesize polypeptide chains.</w:t>
      </w:r>
    </w:p>
    <w:p w14:paraId="0BAA1235">
      <w:pPr>
        <w:rPr>
          <w:rFonts w:hint="eastAsia"/>
          <w:sz w:val="34"/>
          <w:szCs w:val="34"/>
        </w:rPr>
      </w:pPr>
    </w:p>
    <w:p w14:paraId="243807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Mitochondria (double‑membrane organelle)</w:t>
      </w:r>
    </w:p>
    <w:p w14:paraId="315C0722">
      <w:pPr>
        <w:rPr>
          <w:rFonts w:hint="eastAsia"/>
          <w:sz w:val="34"/>
          <w:szCs w:val="34"/>
        </w:rPr>
      </w:pPr>
    </w:p>
    <w:p w14:paraId="7C7CE8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‑ Outer membrane: smooth.</w:t>
      </w:r>
    </w:p>
    <w:p w14:paraId="44FB2D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‑ Inner membrane highly folded → cristae; folding increases surface area to carry out more cellular respiration, produce more ATP energy.</w:t>
      </w:r>
    </w:p>
    <w:p w14:paraId="0E793E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‑ Inner fluid compartment: matrix. Contains 70S ribosomes inside matrix.</w:t>
      </w:r>
    </w:p>
    <w:p w14:paraId="374185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‑ Function: produce ATP via cellular respiration.</w:t>
      </w:r>
    </w:p>
    <w:p w14:paraId="26707F0A">
      <w:pPr>
        <w:rPr>
          <w:rFonts w:hint="eastAsia"/>
          <w:sz w:val="34"/>
          <w:szCs w:val="34"/>
        </w:rPr>
      </w:pPr>
    </w:p>
    <w:p w14:paraId="5DEB34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Chloroplast (double‑membrane organelle, plant cells only)</w:t>
      </w:r>
    </w:p>
    <w:p w14:paraId="59EDC807">
      <w:pPr>
        <w:rPr>
          <w:rFonts w:hint="eastAsia"/>
          <w:sz w:val="34"/>
          <w:szCs w:val="34"/>
        </w:rPr>
      </w:pPr>
    </w:p>
    <w:p w14:paraId="5D7986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‑ Inside structure: thylakoids; stacked thylakoids form granum.</w:t>
      </w:r>
    </w:p>
    <w:p w14:paraId="20B06E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‑ Fluid compartment: stroma.</w:t>
      </w:r>
    </w:p>
    <w:p w14:paraId="1B1DFE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‑ Function: site of photosynthesis.</w:t>
      </w:r>
    </w:p>
    <w:p w14:paraId="10CF5AF3">
      <w:pPr>
        <w:rPr>
          <w:rFonts w:hint="eastAsia"/>
          <w:sz w:val="34"/>
          <w:szCs w:val="34"/>
        </w:rPr>
      </w:pPr>
    </w:p>
    <w:p w14:paraId="4A07E5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Vacuole (plant cell large central vacuole)</w:t>
      </w:r>
    </w:p>
    <w:p w14:paraId="0B776CE5">
      <w:pPr>
        <w:rPr>
          <w:rFonts w:hint="eastAsia"/>
          <w:sz w:val="34"/>
          <w:szCs w:val="34"/>
        </w:rPr>
      </w:pPr>
    </w:p>
    <w:p w14:paraId="66AD80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‑ Store ions and water.</w:t>
      </w:r>
    </w:p>
    <w:p w14:paraId="378866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‑ Maintain turgor pressure inside plant cell.</w:t>
      </w:r>
    </w:p>
    <w:p w14:paraId="05BB17D4">
      <w:pPr>
        <w:rPr>
          <w:rFonts w:hint="eastAsia"/>
          <w:sz w:val="34"/>
          <w:szCs w:val="34"/>
        </w:rPr>
      </w:pPr>
    </w:p>
    <w:p w14:paraId="7EBA59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Cytoskeleton</w:t>
      </w:r>
    </w:p>
    <w:p w14:paraId="1181CDC8">
      <w:pPr>
        <w:rPr>
          <w:rFonts w:hint="eastAsia"/>
          <w:sz w:val="34"/>
          <w:szCs w:val="34"/>
        </w:rPr>
      </w:pPr>
    </w:p>
    <w:p w14:paraId="72F0CC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‑ Helps maintain cell shape, provides structural support for cell.</w:t>
      </w:r>
    </w:p>
    <w:p w14:paraId="71949BCE">
      <w:pPr>
        <w:rPr>
          <w:rFonts w:hint="eastAsia"/>
          <w:sz w:val="34"/>
          <w:szCs w:val="34"/>
        </w:rPr>
      </w:pPr>
    </w:p>
    <w:p w14:paraId="55F624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Endomembrane System</w:t>
      </w:r>
    </w:p>
    <w:p w14:paraId="2FC1CF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Components: nuclear envelope, rough ER, smooth ER, Golgi apparatus, lysosomes, vacuoles, vesicles, plasma membrane.</w:t>
      </w:r>
    </w:p>
    <w:p w14:paraId="386A6C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Function: synthesize, modify, sort, package and transport proteins &amp; lipids within eukaryotic cell.</w:t>
      </w:r>
    </w:p>
    <w:p w14:paraId="3D8664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Mitochondria and chloroplasts are NOT part of endomembrane system.</w:t>
      </w:r>
    </w:p>
    <w:p w14:paraId="53D717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Endosymbiotic Theory</w:t>
      </w:r>
    </w:p>
    <w:p w14:paraId="3F5D68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Theory: Mitochondria and chloroplasts evolved from free‑living ancient prokaryotes engulfed by ancestral eukaryotic host cell, became permanent organelles instead of being digested.</w:t>
      </w:r>
    </w:p>
    <w:p w14:paraId="5F63D2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‑ Aerobic bacterium → mitochondrion</w:t>
      </w:r>
    </w:p>
    <w:p w14:paraId="0D152D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‑ Photosynthetic cyanobacterium → chloroplast</w:t>
      </w:r>
    </w:p>
    <w:p w14:paraId="45D6C926">
      <w:pPr>
        <w:rPr>
          <w:rFonts w:hint="eastAsia"/>
          <w:sz w:val="34"/>
          <w:szCs w:val="34"/>
        </w:rPr>
      </w:pPr>
    </w:p>
    <w:p w14:paraId="27CE0B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Four key pieces of evidence</w:t>
      </w:r>
    </w:p>
    <w:p w14:paraId="7B7F462F">
      <w:pPr>
        <w:rPr>
          <w:rFonts w:hint="eastAsia"/>
          <w:sz w:val="34"/>
          <w:szCs w:val="34"/>
        </w:rPr>
      </w:pPr>
    </w:p>
    <w:p w14:paraId="68ABE1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Double‑membrane structure: consistent with host cell wrapping membrane around engulfed bacterium.</w:t>
      </w:r>
    </w:p>
    <w:p w14:paraId="50B46745">
      <w:pPr>
        <w:rPr>
          <w:rFonts w:hint="eastAsia"/>
          <w:sz w:val="34"/>
          <w:szCs w:val="34"/>
        </w:rPr>
      </w:pPr>
    </w:p>
    <w:p w14:paraId="742B97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Possess their own circular DNA, separate from nuclear DNA (similar to bacterial DNA).</w:t>
      </w:r>
    </w:p>
    <w:p w14:paraId="1FFCB669">
      <w:pPr>
        <w:rPr>
          <w:rFonts w:hint="eastAsia"/>
          <w:sz w:val="34"/>
          <w:szCs w:val="34"/>
        </w:rPr>
      </w:pPr>
    </w:p>
    <w:p w14:paraId="4D9D16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Contain 70S ribosomes, same as prokaryotes (different from eukaryotic cytoplasmic 80S ribosomes).</w:t>
      </w:r>
    </w:p>
    <w:p w14:paraId="1CB839EB">
      <w:pPr>
        <w:rPr>
          <w:rFonts w:hint="eastAsia"/>
          <w:sz w:val="34"/>
          <w:szCs w:val="34"/>
        </w:rPr>
      </w:pPr>
    </w:p>
    <w:p w14:paraId="09BB55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Replicate independently inside host cell by binary fission, the bacterial reproduction method.</w:t>
      </w:r>
    </w:p>
    <w:p w14:paraId="2C607FD3">
      <w:pPr>
        <w:rPr>
          <w:rFonts w:hint="eastAsia"/>
          <w:sz w:val="34"/>
          <w:szCs w:val="34"/>
        </w:rPr>
      </w:pPr>
    </w:p>
    <w:p w14:paraId="28A4FA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Plasma Membrane (Cell Membrane)</w:t>
      </w:r>
    </w:p>
    <w:p w14:paraId="493F87DC">
      <w:pPr>
        <w:rPr>
          <w:rFonts w:hint="eastAsia"/>
          <w:sz w:val="34"/>
          <w:szCs w:val="34"/>
        </w:rPr>
      </w:pPr>
    </w:p>
    <w:p w14:paraId="14CFAE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‑ Main building block: phospholipid bilayer.</w:t>
      </w:r>
    </w:p>
    <w:p w14:paraId="6F3554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‑ Amphipathic phospholipid: polar hydrophilic head, non‑polar hydrophobic tails.</w:t>
      </w:r>
    </w:p>
    <w:p w14:paraId="6B333583">
      <w:pPr>
        <w:rPr>
          <w:rFonts w:hint="eastAsia"/>
          <w:sz w:val="34"/>
          <w:szCs w:val="34"/>
        </w:rPr>
      </w:pPr>
    </w:p>
    <w:p w14:paraId="6718FF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Membrane‑associated molecules</w:t>
      </w:r>
    </w:p>
    <w:p w14:paraId="2C0C3688">
      <w:pPr>
        <w:rPr>
          <w:rFonts w:hint="eastAsia"/>
          <w:sz w:val="34"/>
          <w:szCs w:val="34"/>
        </w:rPr>
      </w:pPr>
    </w:p>
    <w:p w14:paraId="7F4EB6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Integral protein: pass fully through the phospholipid bilayer.</w:t>
      </w:r>
    </w:p>
    <w:p w14:paraId="1CB82F36">
      <w:pPr>
        <w:rPr>
          <w:rFonts w:hint="eastAsia"/>
          <w:sz w:val="34"/>
          <w:szCs w:val="34"/>
        </w:rPr>
      </w:pPr>
    </w:p>
    <w:p w14:paraId="4AE937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Peripheral protein: attached to membrane surface (cytoplasmic side or outer side).</w:t>
      </w:r>
    </w:p>
    <w:p w14:paraId="627F223D">
      <w:pPr>
        <w:rPr>
          <w:rFonts w:hint="eastAsia"/>
          <w:sz w:val="34"/>
          <w:szCs w:val="34"/>
        </w:rPr>
      </w:pPr>
    </w:p>
    <w:p w14:paraId="25669B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Cholesterol: modulates membrane fluidity and permeability. At low temperature, cholesterol reduces membrane fluidity.</w:t>
      </w:r>
    </w:p>
    <w:p w14:paraId="17AF4328">
      <w:pPr>
        <w:rPr>
          <w:rFonts w:hint="eastAsia"/>
          <w:sz w:val="34"/>
          <w:szCs w:val="34"/>
        </w:rPr>
      </w:pPr>
    </w:p>
    <w:p w14:paraId="679508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Glycoprotein: protein + carbohydrate chain on extracellular surface.</w:t>
      </w:r>
    </w:p>
    <w:p w14:paraId="0C7ACC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Membrane permeability rule: Small non‑polar substances can pass through membrane directly without protein assistance.</w:t>
      </w:r>
    </w:p>
    <w:p w14:paraId="50B1A5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Passive Transport (no energy required; moves down concentration gradient)</w:t>
      </w:r>
    </w:p>
    <w:p w14:paraId="1B0B951C">
      <w:pPr>
        <w:rPr>
          <w:rFonts w:hint="eastAsia"/>
          <w:sz w:val="34"/>
          <w:szCs w:val="34"/>
        </w:rPr>
      </w:pPr>
    </w:p>
    <w:p w14:paraId="51D8BB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Diffusion</w:t>
      </w:r>
    </w:p>
    <w:p w14:paraId="222FCE23">
      <w:pPr>
        <w:rPr>
          <w:rFonts w:hint="eastAsia"/>
          <w:sz w:val="34"/>
          <w:szCs w:val="34"/>
        </w:rPr>
      </w:pPr>
    </w:p>
    <w:p w14:paraId="3B4A38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‑ Random thermal movement of molecules toward equilibrium. Molecules move from higher concentration → lower concentration.</w:t>
      </w:r>
    </w:p>
    <w:p w14:paraId="0FDF76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‑ Factors increasing diffusion rate:</w:t>
      </w:r>
    </w:p>
    <w:p w14:paraId="78BD9A5D">
      <w:pPr>
        <w:rPr>
          <w:rFonts w:hint="eastAsia"/>
          <w:sz w:val="34"/>
          <w:szCs w:val="34"/>
        </w:rPr>
      </w:pPr>
    </w:p>
    <w:p w14:paraId="6E81F8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Smaller molecule size</w:t>
      </w:r>
    </w:p>
    <w:p w14:paraId="68ECE9BA">
      <w:pPr>
        <w:rPr>
          <w:rFonts w:hint="eastAsia"/>
          <w:sz w:val="34"/>
          <w:szCs w:val="34"/>
        </w:rPr>
      </w:pPr>
    </w:p>
    <w:p w14:paraId="4045FE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Higher temperature</w:t>
      </w:r>
    </w:p>
    <w:p w14:paraId="5542E7BF">
      <w:pPr>
        <w:rPr>
          <w:rFonts w:hint="eastAsia"/>
          <w:sz w:val="34"/>
          <w:szCs w:val="34"/>
        </w:rPr>
      </w:pPr>
    </w:p>
    <w:p w14:paraId="06B427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Larger concentration gradient</w:t>
      </w:r>
    </w:p>
    <w:p w14:paraId="36C61CC9">
      <w:pPr>
        <w:rPr>
          <w:rFonts w:hint="eastAsia"/>
          <w:sz w:val="34"/>
          <w:szCs w:val="34"/>
        </w:rPr>
      </w:pPr>
    </w:p>
    <w:p w14:paraId="130F7B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Facilitated Diffusion</w:t>
      </w:r>
    </w:p>
    <w:p w14:paraId="32D40B40">
      <w:pPr>
        <w:rPr>
          <w:rFonts w:hint="eastAsia"/>
          <w:sz w:val="34"/>
          <w:szCs w:val="34"/>
        </w:rPr>
      </w:pPr>
    </w:p>
    <w:p w14:paraId="5256E5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‑ Passive transport for polar / charged molecules that cannot cross bilayer directly.</w:t>
      </w:r>
    </w:p>
    <w:p w14:paraId="4B7319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‑ Move down concentration gradient; assisted by channel proteins or carrier proteins.</w:t>
      </w:r>
    </w:p>
    <w:p w14:paraId="6C1077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‑ Transport proteins are highly specific to substrate.</w:t>
      </w:r>
    </w:p>
    <w:p w14:paraId="2B4BB50A">
      <w:pPr>
        <w:rPr>
          <w:rFonts w:hint="eastAsia"/>
          <w:sz w:val="34"/>
          <w:szCs w:val="34"/>
        </w:rPr>
      </w:pPr>
    </w:p>
    <w:p w14:paraId="6E213D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Osmosis</w:t>
      </w:r>
    </w:p>
    <w:p w14:paraId="77FE22D9">
      <w:pPr>
        <w:rPr>
          <w:rFonts w:hint="eastAsia"/>
          <w:sz w:val="34"/>
          <w:szCs w:val="34"/>
        </w:rPr>
      </w:pPr>
    </w:p>
    <w:p w14:paraId="3C0437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‑ Net movement of water across semi‑permeable membrane. Water moves from hypotonic side → hypertonic side.</w:t>
      </w:r>
    </w:p>
    <w:p w14:paraId="52A5B6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‑ Isotonic environment: solute concentration equal on both sides; water in‑flow rate equals out‑flow rate, net water movement = zero.</w:t>
      </w:r>
    </w:p>
    <w:p w14:paraId="089335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‑ Turgor pressure: internal pressure pushing plant cell membrane against cell wall; prevents excess water from entering plant cell.</w:t>
      </w:r>
    </w:p>
    <w:p w14:paraId="03CD8890">
      <w:pPr>
        <w:rPr>
          <w:rFonts w:hint="eastAsia"/>
          <w:sz w:val="34"/>
          <w:szCs w:val="34"/>
        </w:rPr>
      </w:pPr>
    </w:p>
    <w:p w14:paraId="0BCED5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Water Potential</w:t>
      </w:r>
    </w:p>
    <w:p w14:paraId="7AC43459">
      <w:pPr>
        <w:rPr>
          <w:rFonts w:hint="eastAsia"/>
          <w:sz w:val="34"/>
          <w:szCs w:val="34"/>
        </w:rPr>
      </w:pPr>
    </w:p>
    <w:p w14:paraId="01CA38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Higher solute concentration → solute potential more negative (farther from zero).</w:t>
      </w:r>
    </w:p>
    <w:p w14:paraId="4F6928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‑ Water moves from higher water potential → lower water potential.</w:t>
      </w:r>
    </w:p>
    <w:p w14:paraId="680F66B1">
      <w:pPr>
        <w:rPr>
          <w:rFonts w:hint="eastAsia"/>
          <w:sz w:val="34"/>
          <w:szCs w:val="34"/>
        </w:rPr>
      </w:pPr>
    </w:p>
    <w:p w14:paraId="557F79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Active Transport (requires energy input)</w:t>
      </w:r>
    </w:p>
    <w:p w14:paraId="59650559">
      <w:pPr>
        <w:rPr>
          <w:rFonts w:hint="eastAsia"/>
          <w:sz w:val="34"/>
          <w:szCs w:val="34"/>
        </w:rPr>
      </w:pPr>
    </w:p>
    <w:p w14:paraId="0414DB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‑ Molecules move against concentration gradient. Concentration gradient magnitude does not affect active‑transport speed.</w:t>
      </w:r>
    </w:p>
    <w:p w14:paraId="258FDD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‑ Energy source 1: ATP hydrolysis AT</w:t>
      </w:r>
      <w:r>
        <w:rPr>
          <w:rFonts w:hint="eastAsia"/>
          <w:sz w:val="34"/>
          <w:szCs w:val="34"/>
          <w:lang w:eastAsia="zh-CN"/>
        </w:rPr>
        <w:t>P—</w:t>
      </w:r>
      <w:r>
        <w:rPr>
          <w:rFonts w:hint="eastAsia"/>
          <w:sz w:val="34"/>
          <w:szCs w:val="34"/>
        </w:rPr>
        <w:t>ADP+Pi).</w:t>
      </w:r>
    </w:p>
    <w:p w14:paraId="41618649">
      <w:pPr>
        <w:rPr>
          <w:rFonts w:hint="eastAsia"/>
          <w:sz w:val="34"/>
          <w:szCs w:val="34"/>
        </w:rPr>
      </w:pPr>
    </w:p>
    <w:p w14:paraId="3D5718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Sodium‑Potassium Pump</w:t>
      </w:r>
    </w:p>
    <w:p w14:paraId="42475F95">
      <w:pPr>
        <w:rPr>
          <w:rFonts w:hint="eastAsia"/>
          <w:sz w:val="34"/>
          <w:szCs w:val="34"/>
        </w:rPr>
      </w:pPr>
    </w:p>
    <w:p w14:paraId="6C8E20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‑ Carrier protein performing active transport.</w:t>
      </w:r>
    </w:p>
    <w:p w14:paraId="59738D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‑ Pumps 3 Na⁺ out of cell; 2 K⁺ into cell. Creates more negative environment inside cell, more positive outside.</w:t>
      </w:r>
    </w:p>
    <w:p w14:paraId="23A3C5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‑ Protein undergoes conformational shape change during transport cycle powered by ATP hydrolysis.</w:t>
      </w:r>
    </w:p>
    <w:p w14:paraId="0A81C27A">
      <w:pPr>
        <w:rPr>
          <w:rFonts w:hint="eastAsia"/>
          <w:sz w:val="34"/>
          <w:szCs w:val="34"/>
        </w:rPr>
      </w:pPr>
    </w:p>
    <w:p w14:paraId="4ECD64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‑</w:t>
      </w:r>
      <w:r>
        <w:rPr>
          <w:rFonts w:hint="default"/>
          <w:sz w:val="34"/>
          <w:szCs w:val="34"/>
          <w:lang w:val="en-US"/>
        </w:rPr>
        <w:t>Another</w:t>
      </w:r>
      <w:r>
        <w:rPr>
          <w:rFonts w:hint="eastAsia"/>
          <w:sz w:val="34"/>
          <w:szCs w:val="34"/>
        </w:rPr>
        <w:t xml:space="preserve"> Energy source: ion gradient (co‑transport). Energy released as one ion flows down its concentration gradient drives another molecule against its gradient.</w:t>
      </w:r>
    </w:p>
    <w:p w14:paraId="29743B24">
      <w:pPr>
        <w:rPr>
          <w:rFonts w:hint="eastAsia"/>
          <w:sz w:val="34"/>
          <w:szCs w:val="34"/>
        </w:rPr>
      </w:pPr>
    </w:p>
    <w:p w14:paraId="7F4D81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Bulk Transport (require energy)</w:t>
      </w:r>
    </w:p>
    <w:p w14:paraId="504BBD8E">
      <w:pPr>
        <w:rPr>
          <w:rFonts w:hint="eastAsia"/>
          <w:sz w:val="34"/>
          <w:szCs w:val="34"/>
        </w:rPr>
      </w:pPr>
    </w:p>
    <w:p w14:paraId="780806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Endocytosis: bring large macromolecules into eukaryotic cell; may depend on receptor proteins on membrane.</w:t>
      </w:r>
    </w:p>
    <w:p w14:paraId="3D265B2E">
      <w:pPr>
        <w:rPr>
          <w:rFonts w:hint="eastAsia"/>
          <w:sz w:val="34"/>
          <w:szCs w:val="34"/>
        </w:rPr>
      </w:pPr>
    </w:p>
    <w:p w14:paraId="780BDF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Exocytosis: expel large macromolecules / particles out of eukaryotic cell.</w:t>
      </w:r>
    </w:p>
    <w:p w14:paraId="26408CFB">
      <w:pPr>
        <w:rPr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FDED1DAE"/>
    <w:rsid w:val="FFCFC4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2026-10-17T03:44:00Z</dcterms:created>
  <dc:creator>iPhone</dc:creator>
  <cp:lastModifiedBy>微信用户</cp:lastModifiedBy>
  <dcterms:modified xsi:type="dcterms:W3CDTF">2026-10-16T19:57:07Z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D39F6576DCE90D021311D26A37416361_43</vt:lpwstr>
  </property>
</Properties>
</file>