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AC2BD" w14:textId="7B9448D1" w:rsidR="00C049ED" w:rsidRDefault="00C049ED" w:rsidP="00C049ED">
      <w:pPr>
        <w:widowControl/>
        <w:jc w:val="center"/>
        <w:rPr>
          <w:rFonts w:ascii="Times New Roman" w:eastAsia="宋体" w:hAnsi="Times New Roman" w:cs="Times New Roman"/>
          <w:b/>
          <w:bCs/>
          <w:color w:val="0F4761" w:themeColor="accent1" w:themeShade="BF"/>
          <w:sz w:val="48"/>
          <w:szCs w:val="48"/>
        </w:rPr>
      </w:pPr>
      <w:r w:rsidRPr="00C049ED">
        <w:rPr>
          <w:rFonts w:ascii="Times New Roman" w:eastAsia="宋体" w:hAnsi="Times New Roman" w:cs="Times New Roman" w:hint="eastAsia"/>
          <w:b/>
          <w:bCs/>
          <w:color w:val="0F4761" w:themeColor="accent1" w:themeShade="BF"/>
          <w:sz w:val="48"/>
          <w:szCs w:val="48"/>
        </w:rPr>
        <w:t>场景汇总</w:t>
      </w:r>
    </w:p>
    <w:sdt>
      <w:sdtPr>
        <w:rPr>
          <w:lang w:val="zh-CN"/>
        </w:rPr>
        <w:id w:val="1632979608"/>
        <w:docPartObj>
          <w:docPartGallery w:val="Table of Contents"/>
          <w:docPartUnique/>
        </w:docPartObj>
      </w:sdtPr>
      <w:sdtEndPr>
        <w:rPr>
          <w:rFonts w:asciiTheme="minorHAnsi" w:eastAsiaTheme="minorEastAsia" w:hAnsiTheme="minorHAnsi" w:cstheme="minorBidi"/>
          <w:b/>
          <w:bCs/>
          <w:color w:val="auto"/>
          <w:kern w:val="2"/>
          <w:sz w:val="21"/>
          <w:szCs w:val="22"/>
          <w14:ligatures w14:val="standardContextual"/>
        </w:rPr>
      </w:sdtEndPr>
      <w:sdtContent>
        <w:p w14:paraId="2F754177" w14:textId="68E4E826" w:rsidR="00C049ED" w:rsidRDefault="00C049ED">
          <w:pPr>
            <w:pStyle w:val="TOC"/>
          </w:pPr>
          <w:r>
            <w:rPr>
              <w:lang w:val="zh-CN"/>
            </w:rPr>
            <w:t>目录</w:t>
          </w:r>
        </w:p>
        <w:p w14:paraId="5E93A7F5" w14:textId="2237D147" w:rsidR="00C049ED" w:rsidRDefault="00C049ED">
          <w:pPr>
            <w:pStyle w:val="TOC1"/>
            <w:tabs>
              <w:tab w:val="right" w:leader="dot" w:pos="8296"/>
            </w:tabs>
            <w:rPr>
              <w:noProof/>
              <w:sz w:val="22"/>
              <w:szCs w:val="24"/>
            </w:rPr>
          </w:pPr>
          <w:r>
            <w:fldChar w:fldCharType="begin"/>
          </w:r>
          <w:r>
            <w:instrText xml:space="preserve"> TOC \o "1-3" \h \z \u </w:instrText>
          </w:r>
          <w:r>
            <w:fldChar w:fldCharType="separate"/>
          </w:r>
          <w:hyperlink w:anchor="_Toc213401733" w:history="1">
            <w:r w:rsidRPr="00412DE0">
              <w:rPr>
                <w:rStyle w:val="af7"/>
                <w:rFonts w:ascii="Times New Roman" w:eastAsia="宋体" w:hAnsi="Times New Roman" w:cs="Times New Roman"/>
                <w:noProof/>
              </w:rPr>
              <w:t>1</w:t>
            </w:r>
            <w:r w:rsidRPr="00412DE0">
              <w:rPr>
                <w:rStyle w:val="af7"/>
                <w:rFonts w:ascii="Times New Roman" w:eastAsia="宋体" w:hAnsi="Times New Roman" w:cs="Times New Roman"/>
                <w:noProof/>
              </w:rPr>
              <w:t>、城市路网运行监测</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城市路口交通流时空轨迹全量感知</w:t>
            </w:r>
            <w:r>
              <w:rPr>
                <w:noProof/>
                <w:webHidden/>
              </w:rPr>
              <w:tab/>
            </w:r>
            <w:r>
              <w:rPr>
                <w:noProof/>
                <w:webHidden/>
              </w:rPr>
              <w:fldChar w:fldCharType="begin"/>
            </w:r>
            <w:r>
              <w:rPr>
                <w:noProof/>
                <w:webHidden/>
              </w:rPr>
              <w:instrText xml:space="preserve"> PAGEREF _Toc213401733 \h </w:instrText>
            </w:r>
            <w:r>
              <w:rPr>
                <w:noProof/>
                <w:webHidden/>
              </w:rPr>
            </w:r>
            <w:r>
              <w:rPr>
                <w:noProof/>
                <w:webHidden/>
              </w:rPr>
              <w:fldChar w:fldCharType="separate"/>
            </w:r>
            <w:r>
              <w:rPr>
                <w:noProof/>
                <w:webHidden/>
              </w:rPr>
              <w:t>4</w:t>
            </w:r>
            <w:r>
              <w:rPr>
                <w:noProof/>
                <w:webHidden/>
              </w:rPr>
              <w:fldChar w:fldCharType="end"/>
            </w:r>
          </w:hyperlink>
        </w:p>
        <w:p w14:paraId="619F5577" w14:textId="6CF7B897" w:rsidR="00C049ED" w:rsidRDefault="00C049ED">
          <w:pPr>
            <w:pStyle w:val="TOC2"/>
            <w:tabs>
              <w:tab w:val="right" w:leader="dot" w:pos="8296"/>
            </w:tabs>
            <w:rPr>
              <w:noProof/>
              <w:sz w:val="22"/>
              <w:szCs w:val="24"/>
            </w:rPr>
          </w:pPr>
          <w:hyperlink w:anchor="_Toc213401734" w:history="1">
            <w:r w:rsidRPr="00412DE0">
              <w:rPr>
                <w:rStyle w:val="af7"/>
                <w:rFonts w:ascii="Times New Roman" w:eastAsia="宋体" w:hAnsi="Times New Roman" w:cs="Times New Roman"/>
                <w:noProof/>
              </w:rPr>
              <w:t>场景定义</w:t>
            </w:r>
            <w:r>
              <w:rPr>
                <w:noProof/>
                <w:webHidden/>
              </w:rPr>
              <w:tab/>
            </w:r>
            <w:r>
              <w:rPr>
                <w:noProof/>
                <w:webHidden/>
              </w:rPr>
              <w:fldChar w:fldCharType="begin"/>
            </w:r>
            <w:r>
              <w:rPr>
                <w:noProof/>
                <w:webHidden/>
              </w:rPr>
              <w:instrText xml:space="preserve"> PAGEREF _Toc213401734 \h </w:instrText>
            </w:r>
            <w:r>
              <w:rPr>
                <w:noProof/>
                <w:webHidden/>
              </w:rPr>
            </w:r>
            <w:r>
              <w:rPr>
                <w:noProof/>
                <w:webHidden/>
              </w:rPr>
              <w:fldChar w:fldCharType="separate"/>
            </w:r>
            <w:r>
              <w:rPr>
                <w:noProof/>
                <w:webHidden/>
              </w:rPr>
              <w:t>4</w:t>
            </w:r>
            <w:r>
              <w:rPr>
                <w:noProof/>
                <w:webHidden/>
              </w:rPr>
              <w:fldChar w:fldCharType="end"/>
            </w:r>
          </w:hyperlink>
        </w:p>
        <w:p w14:paraId="389EB2E9" w14:textId="76A34FC8" w:rsidR="00C049ED" w:rsidRDefault="00C049ED">
          <w:pPr>
            <w:pStyle w:val="TOC2"/>
            <w:tabs>
              <w:tab w:val="right" w:leader="dot" w:pos="8296"/>
            </w:tabs>
            <w:rPr>
              <w:noProof/>
              <w:sz w:val="22"/>
              <w:szCs w:val="24"/>
            </w:rPr>
          </w:pPr>
          <w:hyperlink w:anchor="_Toc213401735" w:history="1">
            <w:r w:rsidRPr="00412DE0">
              <w:rPr>
                <w:rStyle w:val="af7"/>
                <w:rFonts w:ascii="Times New Roman" w:eastAsia="宋体" w:hAnsi="Times New Roman" w:cs="Times New Roman"/>
                <w:noProof/>
              </w:rPr>
              <w:t>服务部门</w:t>
            </w:r>
            <w:r>
              <w:rPr>
                <w:noProof/>
                <w:webHidden/>
              </w:rPr>
              <w:tab/>
            </w:r>
            <w:r>
              <w:rPr>
                <w:noProof/>
                <w:webHidden/>
              </w:rPr>
              <w:fldChar w:fldCharType="begin"/>
            </w:r>
            <w:r>
              <w:rPr>
                <w:noProof/>
                <w:webHidden/>
              </w:rPr>
              <w:instrText xml:space="preserve"> PAGEREF _Toc213401735 \h </w:instrText>
            </w:r>
            <w:r>
              <w:rPr>
                <w:noProof/>
                <w:webHidden/>
              </w:rPr>
            </w:r>
            <w:r>
              <w:rPr>
                <w:noProof/>
                <w:webHidden/>
              </w:rPr>
              <w:fldChar w:fldCharType="separate"/>
            </w:r>
            <w:r>
              <w:rPr>
                <w:noProof/>
                <w:webHidden/>
              </w:rPr>
              <w:t>4</w:t>
            </w:r>
            <w:r>
              <w:rPr>
                <w:noProof/>
                <w:webHidden/>
              </w:rPr>
              <w:fldChar w:fldCharType="end"/>
            </w:r>
          </w:hyperlink>
        </w:p>
        <w:p w14:paraId="3B427813" w14:textId="02347389" w:rsidR="00C049ED" w:rsidRDefault="00C049ED">
          <w:pPr>
            <w:pStyle w:val="TOC2"/>
            <w:tabs>
              <w:tab w:val="right" w:leader="dot" w:pos="8296"/>
            </w:tabs>
            <w:rPr>
              <w:noProof/>
              <w:sz w:val="22"/>
              <w:szCs w:val="24"/>
            </w:rPr>
          </w:pPr>
          <w:hyperlink w:anchor="_Toc213401736" w:history="1">
            <w:r w:rsidRPr="00412DE0">
              <w:rPr>
                <w:rStyle w:val="af7"/>
                <w:rFonts w:ascii="Times New Roman" w:eastAsia="宋体" w:hAnsi="Times New Roman" w:cs="Times New Roman"/>
                <w:noProof/>
              </w:rPr>
              <w:t>非大模型不可的原因</w:t>
            </w:r>
            <w:r>
              <w:rPr>
                <w:noProof/>
                <w:webHidden/>
              </w:rPr>
              <w:tab/>
            </w:r>
            <w:r>
              <w:rPr>
                <w:noProof/>
                <w:webHidden/>
              </w:rPr>
              <w:fldChar w:fldCharType="begin"/>
            </w:r>
            <w:r>
              <w:rPr>
                <w:noProof/>
                <w:webHidden/>
              </w:rPr>
              <w:instrText xml:space="preserve"> PAGEREF _Toc213401736 \h </w:instrText>
            </w:r>
            <w:r>
              <w:rPr>
                <w:noProof/>
                <w:webHidden/>
              </w:rPr>
            </w:r>
            <w:r>
              <w:rPr>
                <w:noProof/>
                <w:webHidden/>
              </w:rPr>
              <w:fldChar w:fldCharType="separate"/>
            </w:r>
            <w:r>
              <w:rPr>
                <w:noProof/>
                <w:webHidden/>
              </w:rPr>
              <w:t>4</w:t>
            </w:r>
            <w:r>
              <w:rPr>
                <w:noProof/>
                <w:webHidden/>
              </w:rPr>
              <w:fldChar w:fldCharType="end"/>
            </w:r>
          </w:hyperlink>
        </w:p>
        <w:p w14:paraId="00054C2B" w14:textId="271F6FA1" w:rsidR="00C049ED" w:rsidRDefault="00C049ED">
          <w:pPr>
            <w:pStyle w:val="TOC2"/>
            <w:tabs>
              <w:tab w:val="right" w:leader="dot" w:pos="8296"/>
            </w:tabs>
            <w:rPr>
              <w:noProof/>
              <w:sz w:val="22"/>
              <w:szCs w:val="24"/>
            </w:rPr>
          </w:pPr>
          <w:hyperlink w:anchor="_Toc213401737" w:history="1">
            <w:r w:rsidRPr="00412DE0">
              <w:rPr>
                <w:rStyle w:val="af7"/>
                <w:rFonts w:ascii="Times New Roman" w:eastAsia="宋体" w:hAnsi="Times New Roman" w:cs="Times New Roman"/>
                <w:noProof/>
              </w:rPr>
              <w:t>三要素（数据算法算力）</w:t>
            </w:r>
            <w:r>
              <w:rPr>
                <w:noProof/>
                <w:webHidden/>
              </w:rPr>
              <w:tab/>
            </w:r>
            <w:r>
              <w:rPr>
                <w:noProof/>
                <w:webHidden/>
              </w:rPr>
              <w:fldChar w:fldCharType="begin"/>
            </w:r>
            <w:r>
              <w:rPr>
                <w:noProof/>
                <w:webHidden/>
              </w:rPr>
              <w:instrText xml:space="preserve"> PAGEREF _Toc213401737 \h </w:instrText>
            </w:r>
            <w:r>
              <w:rPr>
                <w:noProof/>
                <w:webHidden/>
              </w:rPr>
            </w:r>
            <w:r>
              <w:rPr>
                <w:noProof/>
                <w:webHidden/>
              </w:rPr>
              <w:fldChar w:fldCharType="separate"/>
            </w:r>
            <w:r>
              <w:rPr>
                <w:noProof/>
                <w:webHidden/>
              </w:rPr>
              <w:t>5</w:t>
            </w:r>
            <w:r>
              <w:rPr>
                <w:noProof/>
                <w:webHidden/>
              </w:rPr>
              <w:fldChar w:fldCharType="end"/>
            </w:r>
          </w:hyperlink>
        </w:p>
        <w:p w14:paraId="6647CA3C" w14:textId="31624B68" w:rsidR="00C049ED" w:rsidRDefault="00C049ED">
          <w:pPr>
            <w:pStyle w:val="TOC1"/>
            <w:tabs>
              <w:tab w:val="right" w:leader="dot" w:pos="8296"/>
            </w:tabs>
            <w:rPr>
              <w:noProof/>
              <w:sz w:val="22"/>
              <w:szCs w:val="24"/>
            </w:rPr>
          </w:pPr>
          <w:hyperlink w:anchor="_Toc213401738" w:history="1">
            <w:r w:rsidRPr="00412DE0">
              <w:rPr>
                <w:rStyle w:val="af7"/>
                <w:rFonts w:ascii="Times New Roman" w:eastAsia="宋体" w:hAnsi="Times New Roman" w:cs="Times New Roman"/>
                <w:noProof/>
              </w:rPr>
              <w:t>2</w:t>
            </w:r>
            <w:r w:rsidRPr="00412DE0">
              <w:rPr>
                <w:rStyle w:val="af7"/>
                <w:rFonts w:ascii="Times New Roman" w:eastAsia="宋体" w:hAnsi="Times New Roman" w:cs="Times New Roman"/>
                <w:noProof/>
              </w:rPr>
              <w:t>、城市路网运行监测</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面向城市重大活动的路网交通流预测</w:t>
            </w:r>
            <w:r>
              <w:rPr>
                <w:noProof/>
                <w:webHidden/>
              </w:rPr>
              <w:tab/>
            </w:r>
            <w:r>
              <w:rPr>
                <w:noProof/>
                <w:webHidden/>
              </w:rPr>
              <w:fldChar w:fldCharType="begin"/>
            </w:r>
            <w:r>
              <w:rPr>
                <w:noProof/>
                <w:webHidden/>
              </w:rPr>
              <w:instrText xml:space="preserve"> PAGEREF _Toc213401738 \h </w:instrText>
            </w:r>
            <w:r>
              <w:rPr>
                <w:noProof/>
                <w:webHidden/>
              </w:rPr>
            </w:r>
            <w:r>
              <w:rPr>
                <w:noProof/>
                <w:webHidden/>
              </w:rPr>
              <w:fldChar w:fldCharType="separate"/>
            </w:r>
            <w:r>
              <w:rPr>
                <w:noProof/>
                <w:webHidden/>
              </w:rPr>
              <w:t>7</w:t>
            </w:r>
            <w:r>
              <w:rPr>
                <w:noProof/>
                <w:webHidden/>
              </w:rPr>
              <w:fldChar w:fldCharType="end"/>
            </w:r>
          </w:hyperlink>
        </w:p>
        <w:p w14:paraId="6B265DFA" w14:textId="767C7E17" w:rsidR="00C049ED" w:rsidRDefault="00C049ED">
          <w:pPr>
            <w:pStyle w:val="TOC2"/>
            <w:tabs>
              <w:tab w:val="right" w:leader="dot" w:pos="8296"/>
            </w:tabs>
            <w:rPr>
              <w:noProof/>
              <w:sz w:val="22"/>
              <w:szCs w:val="24"/>
            </w:rPr>
          </w:pPr>
          <w:hyperlink w:anchor="_Toc213401739" w:history="1">
            <w:r w:rsidRPr="00412DE0">
              <w:rPr>
                <w:rStyle w:val="af7"/>
                <w:rFonts w:ascii="Times New Roman" w:eastAsia="宋体" w:hAnsi="Times New Roman" w:cs="Times New Roman"/>
                <w:noProof/>
              </w:rPr>
              <w:t>场景简介</w:t>
            </w:r>
            <w:r>
              <w:rPr>
                <w:noProof/>
                <w:webHidden/>
              </w:rPr>
              <w:tab/>
            </w:r>
            <w:r>
              <w:rPr>
                <w:noProof/>
                <w:webHidden/>
              </w:rPr>
              <w:fldChar w:fldCharType="begin"/>
            </w:r>
            <w:r>
              <w:rPr>
                <w:noProof/>
                <w:webHidden/>
              </w:rPr>
              <w:instrText xml:space="preserve"> PAGEREF _Toc213401739 \h </w:instrText>
            </w:r>
            <w:r>
              <w:rPr>
                <w:noProof/>
                <w:webHidden/>
              </w:rPr>
            </w:r>
            <w:r>
              <w:rPr>
                <w:noProof/>
                <w:webHidden/>
              </w:rPr>
              <w:fldChar w:fldCharType="separate"/>
            </w:r>
            <w:r>
              <w:rPr>
                <w:noProof/>
                <w:webHidden/>
              </w:rPr>
              <w:t>7</w:t>
            </w:r>
            <w:r>
              <w:rPr>
                <w:noProof/>
                <w:webHidden/>
              </w:rPr>
              <w:fldChar w:fldCharType="end"/>
            </w:r>
          </w:hyperlink>
        </w:p>
        <w:p w14:paraId="39F02307" w14:textId="5284E670" w:rsidR="00C049ED" w:rsidRDefault="00C049ED">
          <w:pPr>
            <w:pStyle w:val="TOC2"/>
            <w:tabs>
              <w:tab w:val="right" w:leader="dot" w:pos="8296"/>
            </w:tabs>
            <w:rPr>
              <w:noProof/>
              <w:sz w:val="22"/>
              <w:szCs w:val="24"/>
            </w:rPr>
          </w:pPr>
          <w:hyperlink w:anchor="_Toc213401740" w:history="1">
            <w:r w:rsidRPr="00412DE0">
              <w:rPr>
                <w:rStyle w:val="af7"/>
                <w:rFonts w:ascii="Times New Roman" w:eastAsia="宋体" w:hAnsi="Times New Roman" w:cs="Times New Roman"/>
                <w:noProof/>
                <w:shd w:val="clear" w:color="auto" w:fill="FFFFFF"/>
              </w:rPr>
              <w:t>为什么非大模型不可</w:t>
            </w:r>
            <w:r>
              <w:rPr>
                <w:noProof/>
                <w:webHidden/>
              </w:rPr>
              <w:tab/>
            </w:r>
            <w:r>
              <w:rPr>
                <w:noProof/>
                <w:webHidden/>
              </w:rPr>
              <w:fldChar w:fldCharType="begin"/>
            </w:r>
            <w:r>
              <w:rPr>
                <w:noProof/>
                <w:webHidden/>
              </w:rPr>
              <w:instrText xml:space="preserve"> PAGEREF _Toc213401740 \h </w:instrText>
            </w:r>
            <w:r>
              <w:rPr>
                <w:noProof/>
                <w:webHidden/>
              </w:rPr>
            </w:r>
            <w:r>
              <w:rPr>
                <w:noProof/>
                <w:webHidden/>
              </w:rPr>
              <w:fldChar w:fldCharType="separate"/>
            </w:r>
            <w:r>
              <w:rPr>
                <w:noProof/>
                <w:webHidden/>
              </w:rPr>
              <w:t>7</w:t>
            </w:r>
            <w:r>
              <w:rPr>
                <w:noProof/>
                <w:webHidden/>
              </w:rPr>
              <w:fldChar w:fldCharType="end"/>
            </w:r>
          </w:hyperlink>
        </w:p>
        <w:p w14:paraId="4C7C89E6" w14:textId="5F7BC12B" w:rsidR="00C049ED" w:rsidRDefault="00C049ED">
          <w:pPr>
            <w:pStyle w:val="TOC2"/>
            <w:tabs>
              <w:tab w:val="right" w:leader="dot" w:pos="8296"/>
            </w:tabs>
            <w:rPr>
              <w:noProof/>
              <w:sz w:val="22"/>
              <w:szCs w:val="24"/>
            </w:rPr>
          </w:pPr>
          <w:hyperlink w:anchor="_Toc213401741" w:history="1">
            <w:r w:rsidRPr="00412DE0">
              <w:rPr>
                <w:rStyle w:val="af7"/>
                <w:rFonts w:ascii="Times New Roman" w:eastAsia="宋体" w:hAnsi="Times New Roman" w:cs="Times New Roman"/>
                <w:noProof/>
                <w:shd w:val="clear" w:color="auto" w:fill="FFFFFF"/>
              </w:rPr>
              <w:t>数据需求</w:t>
            </w:r>
            <w:r>
              <w:rPr>
                <w:noProof/>
                <w:webHidden/>
              </w:rPr>
              <w:tab/>
            </w:r>
            <w:r>
              <w:rPr>
                <w:noProof/>
                <w:webHidden/>
              </w:rPr>
              <w:fldChar w:fldCharType="begin"/>
            </w:r>
            <w:r>
              <w:rPr>
                <w:noProof/>
                <w:webHidden/>
              </w:rPr>
              <w:instrText xml:space="preserve"> PAGEREF _Toc213401741 \h </w:instrText>
            </w:r>
            <w:r>
              <w:rPr>
                <w:noProof/>
                <w:webHidden/>
              </w:rPr>
            </w:r>
            <w:r>
              <w:rPr>
                <w:noProof/>
                <w:webHidden/>
              </w:rPr>
              <w:fldChar w:fldCharType="separate"/>
            </w:r>
            <w:r>
              <w:rPr>
                <w:noProof/>
                <w:webHidden/>
              </w:rPr>
              <w:t>8</w:t>
            </w:r>
            <w:r>
              <w:rPr>
                <w:noProof/>
                <w:webHidden/>
              </w:rPr>
              <w:fldChar w:fldCharType="end"/>
            </w:r>
          </w:hyperlink>
        </w:p>
        <w:p w14:paraId="60C32BE5" w14:textId="2388616E" w:rsidR="00C049ED" w:rsidRDefault="00C049ED">
          <w:pPr>
            <w:pStyle w:val="TOC3"/>
            <w:tabs>
              <w:tab w:val="right" w:leader="dot" w:pos="8296"/>
            </w:tabs>
            <w:rPr>
              <w:rFonts w:cstheme="minorBidi"/>
              <w:noProof/>
              <w:kern w:val="2"/>
              <w:szCs w:val="24"/>
              <w14:ligatures w14:val="standardContextual"/>
            </w:rPr>
          </w:pPr>
          <w:hyperlink w:anchor="_Toc213401742" w:history="1">
            <w:r w:rsidRPr="00412DE0">
              <w:rPr>
                <w:rStyle w:val="af7"/>
                <w:rFonts w:ascii="Times New Roman" w:eastAsia="宋体" w:hAnsi="Times New Roman"/>
                <w:noProof/>
                <w:shd w:val="clear" w:color="auto" w:fill="FFFFFF"/>
              </w:rPr>
              <w:t>数据输入</w:t>
            </w:r>
            <w:r>
              <w:rPr>
                <w:noProof/>
                <w:webHidden/>
              </w:rPr>
              <w:tab/>
            </w:r>
            <w:r>
              <w:rPr>
                <w:noProof/>
                <w:webHidden/>
              </w:rPr>
              <w:fldChar w:fldCharType="begin"/>
            </w:r>
            <w:r>
              <w:rPr>
                <w:noProof/>
                <w:webHidden/>
              </w:rPr>
              <w:instrText xml:space="preserve"> PAGEREF _Toc213401742 \h </w:instrText>
            </w:r>
            <w:r>
              <w:rPr>
                <w:noProof/>
                <w:webHidden/>
              </w:rPr>
            </w:r>
            <w:r>
              <w:rPr>
                <w:noProof/>
                <w:webHidden/>
              </w:rPr>
              <w:fldChar w:fldCharType="separate"/>
            </w:r>
            <w:r>
              <w:rPr>
                <w:noProof/>
                <w:webHidden/>
              </w:rPr>
              <w:t>9</w:t>
            </w:r>
            <w:r>
              <w:rPr>
                <w:noProof/>
                <w:webHidden/>
              </w:rPr>
              <w:fldChar w:fldCharType="end"/>
            </w:r>
          </w:hyperlink>
        </w:p>
        <w:p w14:paraId="3A77ED3F" w14:textId="3ED8B10F" w:rsidR="00C049ED" w:rsidRDefault="00C049ED">
          <w:pPr>
            <w:pStyle w:val="TOC3"/>
            <w:tabs>
              <w:tab w:val="right" w:leader="dot" w:pos="8296"/>
            </w:tabs>
            <w:rPr>
              <w:rFonts w:cstheme="minorBidi"/>
              <w:noProof/>
              <w:kern w:val="2"/>
              <w:szCs w:val="24"/>
              <w14:ligatures w14:val="standardContextual"/>
            </w:rPr>
          </w:pPr>
          <w:hyperlink w:anchor="_Toc213401743" w:history="1">
            <w:r w:rsidRPr="00412DE0">
              <w:rPr>
                <w:rStyle w:val="af7"/>
                <w:rFonts w:ascii="Times New Roman" w:eastAsia="宋体" w:hAnsi="Times New Roman"/>
                <w:noProof/>
                <w:shd w:val="clear" w:color="auto" w:fill="FFFFFF"/>
              </w:rPr>
              <w:t>数据输出</w:t>
            </w:r>
            <w:r>
              <w:rPr>
                <w:noProof/>
                <w:webHidden/>
              </w:rPr>
              <w:tab/>
            </w:r>
            <w:r>
              <w:rPr>
                <w:noProof/>
                <w:webHidden/>
              </w:rPr>
              <w:fldChar w:fldCharType="begin"/>
            </w:r>
            <w:r>
              <w:rPr>
                <w:noProof/>
                <w:webHidden/>
              </w:rPr>
              <w:instrText xml:space="preserve"> PAGEREF _Toc213401743 \h </w:instrText>
            </w:r>
            <w:r>
              <w:rPr>
                <w:noProof/>
                <w:webHidden/>
              </w:rPr>
            </w:r>
            <w:r>
              <w:rPr>
                <w:noProof/>
                <w:webHidden/>
              </w:rPr>
              <w:fldChar w:fldCharType="separate"/>
            </w:r>
            <w:r>
              <w:rPr>
                <w:noProof/>
                <w:webHidden/>
              </w:rPr>
              <w:t>9</w:t>
            </w:r>
            <w:r>
              <w:rPr>
                <w:noProof/>
                <w:webHidden/>
              </w:rPr>
              <w:fldChar w:fldCharType="end"/>
            </w:r>
          </w:hyperlink>
        </w:p>
        <w:p w14:paraId="25D569CC" w14:textId="0CB5B21B" w:rsidR="00C049ED" w:rsidRDefault="00C049ED">
          <w:pPr>
            <w:pStyle w:val="TOC2"/>
            <w:tabs>
              <w:tab w:val="right" w:leader="dot" w:pos="8296"/>
            </w:tabs>
            <w:rPr>
              <w:noProof/>
              <w:sz w:val="22"/>
              <w:szCs w:val="24"/>
            </w:rPr>
          </w:pPr>
          <w:hyperlink w:anchor="_Toc213401744" w:history="1">
            <w:r w:rsidRPr="00412DE0">
              <w:rPr>
                <w:rStyle w:val="af7"/>
                <w:rFonts w:ascii="Times New Roman" w:eastAsia="宋体" w:hAnsi="Times New Roman" w:cs="Times New Roman"/>
                <w:noProof/>
                <w:shd w:val="clear" w:color="auto" w:fill="FFFFFF"/>
              </w:rPr>
              <w:t>算法</w:t>
            </w:r>
            <w:r>
              <w:rPr>
                <w:noProof/>
                <w:webHidden/>
              </w:rPr>
              <w:tab/>
            </w:r>
            <w:r>
              <w:rPr>
                <w:noProof/>
                <w:webHidden/>
              </w:rPr>
              <w:fldChar w:fldCharType="begin"/>
            </w:r>
            <w:r>
              <w:rPr>
                <w:noProof/>
                <w:webHidden/>
              </w:rPr>
              <w:instrText xml:space="preserve"> PAGEREF _Toc213401744 \h </w:instrText>
            </w:r>
            <w:r>
              <w:rPr>
                <w:noProof/>
                <w:webHidden/>
              </w:rPr>
            </w:r>
            <w:r>
              <w:rPr>
                <w:noProof/>
                <w:webHidden/>
              </w:rPr>
              <w:fldChar w:fldCharType="separate"/>
            </w:r>
            <w:r>
              <w:rPr>
                <w:noProof/>
                <w:webHidden/>
              </w:rPr>
              <w:t>9</w:t>
            </w:r>
            <w:r>
              <w:rPr>
                <w:noProof/>
                <w:webHidden/>
              </w:rPr>
              <w:fldChar w:fldCharType="end"/>
            </w:r>
          </w:hyperlink>
        </w:p>
        <w:p w14:paraId="07487DC5" w14:textId="58D94FDB" w:rsidR="00C049ED" w:rsidRDefault="00C049ED">
          <w:pPr>
            <w:pStyle w:val="TOC2"/>
            <w:tabs>
              <w:tab w:val="right" w:leader="dot" w:pos="8296"/>
            </w:tabs>
            <w:rPr>
              <w:noProof/>
              <w:sz w:val="22"/>
              <w:szCs w:val="24"/>
            </w:rPr>
          </w:pPr>
          <w:hyperlink w:anchor="_Toc213401745" w:history="1">
            <w:r w:rsidRPr="00412DE0">
              <w:rPr>
                <w:rStyle w:val="af7"/>
                <w:rFonts w:ascii="Times New Roman" w:eastAsia="宋体" w:hAnsi="Times New Roman" w:cs="Times New Roman"/>
                <w:noProof/>
                <w:shd w:val="clear" w:color="auto" w:fill="FFFFFF"/>
              </w:rPr>
              <w:t>算力</w:t>
            </w:r>
            <w:r>
              <w:rPr>
                <w:noProof/>
                <w:webHidden/>
              </w:rPr>
              <w:tab/>
            </w:r>
            <w:r>
              <w:rPr>
                <w:noProof/>
                <w:webHidden/>
              </w:rPr>
              <w:fldChar w:fldCharType="begin"/>
            </w:r>
            <w:r>
              <w:rPr>
                <w:noProof/>
                <w:webHidden/>
              </w:rPr>
              <w:instrText xml:space="preserve"> PAGEREF _Toc213401745 \h </w:instrText>
            </w:r>
            <w:r>
              <w:rPr>
                <w:noProof/>
                <w:webHidden/>
              </w:rPr>
            </w:r>
            <w:r>
              <w:rPr>
                <w:noProof/>
                <w:webHidden/>
              </w:rPr>
              <w:fldChar w:fldCharType="separate"/>
            </w:r>
            <w:r>
              <w:rPr>
                <w:noProof/>
                <w:webHidden/>
              </w:rPr>
              <w:t>10</w:t>
            </w:r>
            <w:r>
              <w:rPr>
                <w:noProof/>
                <w:webHidden/>
              </w:rPr>
              <w:fldChar w:fldCharType="end"/>
            </w:r>
          </w:hyperlink>
        </w:p>
        <w:p w14:paraId="030DAD10" w14:textId="66185470" w:rsidR="00C049ED" w:rsidRDefault="00C049ED">
          <w:pPr>
            <w:pStyle w:val="TOC2"/>
            <w:tabs>
              <w:tab w:val="right" w:leader="dot" w:pos="8296"/>
            </w:tabs>
            <w:rPr>
              <w:noProof/>
              <w:sz w:val="22"/>
              <w:szCs w:val="24"/>
            </w:rPr>
          </w:pPr>
          <w:hyperlink w:anchor="_Toc213401746" w:history="1">
            <w:r w:rsidRPr="00412DE0">
              <w:rPr>
                <w:rStyle w:val="af7"/>
                <w:rFonts w:ascii="Times New Roman" w:eastAsia="宋体" w:hAnsi="Times New Roman" w:cs="Times New Roman"/>
                <w:noProof/>
                <w:shd w:val="clear" w:color="auto" w:fill="FFFFFF"/>
              </w:rPr>
              <w:t>课题支撑</w:t>
            </w:r>
            <w:r>
              <w:rPr>
                <w:noProof/>
                <w:webHidden/>
              </w:rPr>
              <w:tab/>
            </w:r>
            <w:r>
              <w:rPr>
                <w:noProof/>
                <w:webHidden/>
              </w:rPr>
              <w:fldChar w:fldCharType="begin"/>
            </w:r>
            <w:r>
              <w:rPr>
                <w:noProof/>
                <w:webHidden/>
              </w:rPr>
              <w:instrText xml:space="preserve"> PAGEREF _Toc213401746 \h </w:instrText>
            </w:r>
            <w:r>
              <w:rPr>
                <w:noProof/>
                <w:webHidden/>
              </w:rPr>
            </w:r>
            <w:r>
              <w:rPr>
                <w:noProof/>
                <w:webHidden/>
              </w:rPr>
              <w:fldChar w:fldCharType="separate"/>
            </w:r>
            <w:r>
              <w:rPr>
                <w:noProof/>
                <w:webHidden/>
              </w:rPr>
              <w:t>10</w:t>
            </w:r>
            <w:r>
              <w:rPr>
                <w:noProof/>
                <w:webHidden/>
              </w:rPr>
              <w:fldChar w:fldCharType="end"/>
            </w:r>
          </w:hyperlink>
        </w:p>
        <w:p w14:paraId="3EB4DEA8" w14:textId="2A8F86DB" w:rsidR="00C049ED" w:rsidRDefault="00C049ED">
          <w:pPr>
            <w:pStyle w:val="TOC1"/>
            <w:tabs>
              <w:tab w:val="right" w:leader="dot" w:pos="8296"/>
            </w:tabs>
            <w:rPr>
              <w:noProof/>
              <w:sz w:val="22"/>
              <w:szCs w:val="24"/>
            </w:rPr>
          </w:pPr>
          <w:hyperlink w:anchor="_Toc213401747" w:history="1">
            <w:r w:rsidRPr="00412DE0">
              <w:rPr>
                <w:rStyle w:val="af7"/>
                <w:rFonts w:ascii="Times New Roman" w:eastAsia="宋体" w:hAnsi="Times New Roman" w:cs="Times New Roman"/>
                <w:noProof/>
              </w:rPr>
              <w:t>3</w:t>
            </w:r>
            <w:r w:rsidRPr="00412DE0">
              <w:rPr>
                <w:rStyle w:val="af7"/>
                <w:rFonts w:ascii="Times New Roman" w:eastAsia="宋体" w:hAnsi="Times New Roman" w:cs="Times New Roman"/>
                <w:noProof/>
              </w:rPr>
              <w:t>、城市公交智能调度优化</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公交车辆运力精准匹配</w:t>
            </w:r>
            <w:r>
              <w:rPr>
                <w:noProof/>
                <w:webHidden/>
              </w:rPr>
              <w:tab/>
            </w:r>
            <w:r>
              <w:rPr>
                <w:noProof/>
                <w:webHidden/>
              </w:rPr>
              <w:fldChar w:fldCharType="begin"/>
            </w:r>
            <w:r>
              <w:rPr>
                <w:noProof/>
                <w:webHidden/>
              </w:rPr>
              <w:instrText xml:space="preserve"> PAGEREF _Toc213401747 \h </w:instrText>
            </w:r>
            <w:r>
              <w:rPr>
                <w:noProof/>
                <w:webHidden/>
              </w:rPr>
            </w:r>
            <w:r>
              <w:rPr>
                <w:noProof/>
                <w:webHidden/>
              </w:rPr>
              <w:fldChar w:fldCharType="separate"/>
            </w:r>
            <w:r>
              <w:rPr>
                <w:noProof/>
                <w:webHidden/>
              </w:rPr>
              <w:t>12</w:t>
            </w:r>
            <w:r>
              <w:rPr>
                <w:noProof/>
                <w:webHidden/>
              </w:rPr>
              <w:fldChar w:fldCharType="end"/>
            </w:r>
          </w:hyperlink>
        </w:p>
        <w:p w14:paraId="3BCEB471" w14:textId="1C32158C" w:rsidR="00C049ED" w:rsidRDefault="00C049ED">
          <w:pPr>
            <w:pStyle w:val="TOC2"/>
            <w:tabs>
              <w:tab w:val="right" w:leader="dot" w:pos="8296"/>
            </w:tabs>
            <w:rPr>
              <w:noProof/>
              <w:sz w:val="22"/>
              <w:szCs w:val="24"/>
            </w:rPr>
          </w:pPr>
          <w:hyperlink w:anchor="_Toc213401748" w:history="1">
            <w:r w:rsidRPr="00412DE0">
              <w:rPr>
                <w:rStyle w:val="af7"/>
                <w:rFonts w:ascii="Times New Roman" w:eastAsia="宋体" w:hAnsi="Times New Roman" w:cs="Times New Roman"/>
                <w:noProof/>
              </w:rPr>
              <w:t>场景是什么</w:t>
            </w:r>
            <w:r>
              <w:rPr>
                <w:noProof/>
                <w:webHidden/>
              </w:rPr>
              <w:tab/>
            </w:r>
            <w:r>
              <w:rPr>
                <w:noProof/>
                <w:webHidden/>
              </w:rPr>
              <w:fldChar w:fldCharType="begin"/>
            </w:r>
            <w:r>
              <w:rPr>
                <w:noProof/>
                <w:webHidden/>
              </w:rPr>
              <w:instrText xml:space="preserve"> PAGEREF _Toc213401748 \h </w:instrText>
            </w:r>
            <w:r>
              <w:rPr>
                <w:noProof/>
                <w:webHidden/>
              </w:rPr>
            </w:r>
            <w:r>
              <w:rPr>
                <w:noProof/>
                <w:webHidden/>
              </w:rPr>
              <w:fldChar w:fldCharType="separate"/>
            </w:r>
            <w:r>
              <w:rPr>
                <w:noProof/>
                <w:webHidden/>
              </w:rPr>
              <w:t>12</w:t>
            </w:r>
            <w:r>
              <w:rPr>
                <w:noProof/>
                <w:webHidden/>
              </w:rPr>
              <w:fldChar w:fldCharType="end"/>
            </w:r>
          </w:hyperlink>
        </w:p>
        <w:p w14:paraId="03ED22A1" w14:textId="42B79178" w:rsidR="00C049ED" w:rsidRDefault="00C049ED">
          <w:pPr>
            <w:pStyle w:val="TOC2"/>
            <w:tabs>
              <w:tab w:val="right" w:leader="dot" w:pos="8296"/>
            </w:tabs>
            <w:rPr>
              <w:noProof/>
              <w:sz w:val="22"/>
              <w:szCs w:val="24"/>
            </w:rPr>
          </w:pPr>
          <w:hyperlink w:anchor="_Toc213401749" w:history="1">
            <w:r w:rsidRPr="00412DE0">
              <w:rPr>
                <w:rStyle w:val="af7"/>
                <w:rFonts w:ascii="Times New Roman" w:eastAsia="宋体" w:hAnsi="Times New Roman" w:cs="Times New Roman"/>
                <w:noProof/>
              </w:rPr>
              <w:t>大模型涉及的关键环节</w:t>
            </w:r>
            <w:r>
              <w:rPr>
                <w:noProof/>
                <w:webHidden/>
              </w:rPr>
              <w:tab/>
            </w:r>
            <w:r>
              <w:rPr>
                <w:noProof/>
                <w:webHidden/>
              </w:rPr>
              <w:fldChar w:fldCharType="begin"/>
            </w:r>
            <w:r>
              <w:rPr>
                <w:noProof/>
                <w:webHidden/>
              </w:rPr>
              <w:instrText xml:space="preserve"> PAGEREF _Toc213401749 \h </w:instrText>
            </w:r>
            <w:r>
              <w:rPr>
                <w:noProof/>
                <w:webHidden/>
              </w:rPr>
            </w:r>
            <w:r>
              <w:rPr>
                <w:noProof/>
                <w:webHidden/>
              </w:rPr>
              <w:fldChar w:fldCharType="separate"/>
            </w:r>
            <w:r>
              <w:rPr>
                <w:noProof/>
                <w:webHidden/>
              </w:rPr>
              <w:t>12</w:t>
            </w:r>
            <w:r>
              <w:rPr>
                <w:noProof/>
                <w:webHidden/>
              </w:rPr>
              <w:fldChar w:fldCharType="end"/>
            </w:r>
          </w:hyperlink>
        </w:p>
        <w:p w14:paraId="3B562A38" w14:textId="1EC0DDA6" w:rsidR="00C049ED" w:rsidRDefault="00C049ED">
          <w:pPr>
            <w:pStyle w:val="TOC2"/>
            <w:tabs>
              <w:tab w:val="right" w:leader="dot" w:pos="8296"/>
            </w:tabs>
            <w:rPr>
              <w:noProof/>
              <w:sz w:val="22"/>
              <w:szCs w:val="24"/>
            </w:rPr>
          </w:pPr>
          <w:hyperlink w:anchor="_Toc213401750" w:history="1">
            <w:r w:rsidRPr="00412DE0">
              <w:rPr>
                <w:rStyle w:val="af7"/>
                <w:rFonts w:ascii="Times New Roman" w:eastAsia="宋体" w:hAnsi="Times New Roman" w:cs="Times New Roman"/>
                <w:noProof/>
              </w:rPr>
              <w:t>非大模型不可的原因</w:t>
            </w:r>
            <w:r>
              <w:rPr>
                <w:noProof/>
                <w:webHidden/>
              </w:rPr>
              <w:tab/>
            </w:r>
            <w:r>
              <w:rPr>
                <w:noProof/>
                <w:webHidden/>
              </w:rPr>
              <w:fldChar w:fldCharType="begin"/>
            </w:r>
            <w:r>
              <w:rPr>
                <w:noProof/>
                <w:webHidden/>
              </w:rPr>
              <w:instrText xml:space="preserve"> PAGEREF _Toc213401750 \h </w:instrText>
            </w:r>
            <w:r>
              <w:rPr>
                <w:noProof/>
                <w:webHidden/>
              </w:rPr>
            </w:r>
            <w:r>
              <w:rPr>
                <w:noProof/>
                <w:webHidden/>
              </w:rPr>
              <w:fldChar w:fldCharType="separate"/>
            </w:r>
            <w:r>
              <w:rPr>
                <w:noProof/>
                <w:webHidden/>
              </w:rPr>
              <w:t>13</w:t>
            </w:r>
            <w:r>
              <w:rPr>
                <w:noProof/>
                <w:webHidden/>
              </w:rPr>
              <w:fldChar w:fldCharType="end"/>
            </w:r>
          </w:hyperlink>
        </w:p>
        <w:p w14:paraId="739E74DE" w14:textId="7725973B" w:rsidR="00C049ED" w:rsidRDefault="00C049ED">
          <w:pPr>
            <w:pStyle w:val="TOC2"/>
            <w:tabs>
              <w:tab w:val="right" w:leader="dot" w:pos="8296"/>
            </w:tabs>
            <w:rPr>
              <w:noProof/>
              <w:sz w:val="22"/>
              <w:szCs w:val="24"/>
            </w:rPr>
          </w:pPr>
          <w:hyperlink w:anchor="_Toc213401751" w:history="1">
            <w:r w:rsidRPr="00412DE0">
              <w:rPr>
                <w:rStyle w:val="af7"/>
                <w:rFonts w:ascii="Times New Roman" w:eastAsia="宋体" w:hAnsi="Times New Roman" w:cs="Times New Roman"/>
                <w:noProof/>
              </w:rPr>
              <w:t>三要素（数据算法算力）</w:t>
            </w:r>
            <w:r>
              <w:rPr>
                <w:noProof/>
                <w:webHidden/>
              </w:rPr>
              <w:tab/>
            </w:r>
            <w:r>
              <w:rPr>
                <w:noProof/>
                <w:webHidden/>
              </w:rPr>
              <w:fldChar w:fldCharType="begin"/>
            </w:r>
            <w:r>
              <w:rPr>
                <w:noProof/>
                <w:webHidden/>
              </w:rPr>
              <w:instrText xml:space="preserve"> PAGEREF _Toc213401751 \h </w:instrText>
            </w:r>
            <w:r>
              <w:rPr>
                <w:noProof/>
                <w:webHidden/>
              </w:rPr>
            </w:r>
            <w:r>
              <w:rPr>
                <w:noProof/>
                <w:webHidden/>
              </w:rPr>
              <w:fldChar w:fldCharType="separate"/>
            </w:r>
            <w:r>
              <w:rPr>
                <w:noProof/>
                <w:webHidden/>
              </w:rPr>
              <w:t>14</w:t>
            </w:r>
            <w:r>
              <w:rPr>
                <w:noProof/>
                <w:webHidden/>
              </w:rPr>
              <w:fldChar w:fldCharType="end"/>
            </w:r>
          </w:hyperlink>
        </w:p>
        <w:p w14:paraId="20F65047" w14:textId="247E9A3D" w:rsidR="00C049ED" w:rsidRDefault="00C049ED">
          <w:pPr>
            <w:pStyle w:val="TOC1"/>
            <w:tabs>
              <w:tab w:val="right" w:leader="dot" w:pos="8296"/>
            </w:tabs>
            <w:rPr>
              <w:noProof/>
              <w:sz w:val="22"/>
              <w:szCs w:val="24"/>
            </w:rPr>
          </w:pPr>
          <w:hyperlink w:anchor="_Toc213401752" w:history="1">
            <w:r w:rsidRPr="00412DE0">
              <w:rPr>
                <w:rStyle w:val="af7"/>
                <w:rFonts w:ascii="Times New Roman" w:eastAsia="宋体" w:hAnsi="Times New Roman" w:cs="Times New Roman"/>
                <w:noProof/>
                <w:shd w:val="clear" w:color="auto" w:fill="FFFFFF"/>
              </w:rPr>
              <w:t>4</w:t>
            </w:r>
            <w:r w:rsidRPr="00412DE0">
              <w:rPr>
                <w:rStyle w:val="af7"/>
                <w:rFonts w:ascii="Times New Roman" w:eastAsia="宋体" w:hAnsi="Times New Roman" w:cs="Times New Roman"/>
                <w:noProof/>
                <w:shd w:val="clear" w:color="auto" w:fill="FFFFFF"/>
              </w:rPr>
              <w:t>、公交智能调度优化</w:t>
            </w:r>
            <w:r w:rsidRPr="00412DE0">
              <w:rPr>
                <w:rStyle w:val="af7"/>
                <w:rFonts w:ascii="Times New Roman" w:eastAsia="宋体" w:hAnsi="Times New Roman" w:cs="Times New Roman"/>
                <w:noProof/>
                <w:shd w:val="clear" w:color="auto" w:fill="FFFFFF"/>
              </w:rPr>
              <w:t>—</w:t>
            </w:r>
            <w:r w:rsidRPr="00412DE0">
              <w:rPr>
                <w:rStyle w:val="af7"/>
                <w:rFonts w:ascii="Times New Roman" w:eastAsia="宋体" w:hAnsi="Times New Roman" w:cs="Times New Roman"/>
                <w:noProof/>
                <w:shd w:val="clear" w:color="auto" w:fill="FFFFFF"/>
              </w:rPr>
              <w:t>公交线网优化</w:t>
            </w:r>
            <w:r>
              <w:rPr>
                <w:noProof/>
                <w:webHidden/>
              </w:rPr>
              <w:tab/>
            </w:r>
            <w:r>
              <w:rPr>
                <w:noProof/>
                <w:webHidden/>
              </w:rPr>
              <w:fldChar w:fldCharType="begin"/>
            </w:r>
            <w:r>
              <w:rPr>
                <w:noProof/>
                <w:webHidden/>
              </w:rPr>
              <w:instrText xml:space="preserve"> PAGEREF _Toc213401752 \h </w:instrText>
            </w:r>
            <w:r>
              <w:rPr>
                <w:noProof/>
                <w:webHidden/>
              </w:rPr>
            </w:r>
            <w:r>
              <w:rPr>
                <w:noProof/>
                <w:webHidden/>
              </w:rPr>
              <w:fldChar w:fldCharType="separate"/>
            </w:r>
            <w:r>
              <w:rPr>
                <w:noProof/>
                <w:webHidden/>
              </w:rPr>
              <w:t>16</w:t>
            </w:r>
            <w:r>
              <w:rPr>
                <w:noProof/>
                <w:webHidden/>
              </w:rPr>
              <w:fldChar w:fldCharType="end"/>
            </w:r>
          </w:hyperlink>
        </w:p>
        <w:p w14:paraId="24726F5D" w14:textId="38C61978" w:rsidR="00C049ED" w:rsidRDefault="00C049ED">
          <w:pPr>
            <w:pStyle w:val="TOC2"/>
            <w:tabs>
              <w:tab w:val="right" w:leader="dot" w:pos="8296"/>
            </w:tabs>
            <w:rPr>
              <w:noProof/>
              <w:sz w:val="22"/>
              <w:szCs w:val="24"/>
            </w:rPr>
          </w:pPr>
          <w:hyperlink w:anchor="_Toc213401753"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_Toc213401753 \h </w:instrText>
            </w:r>
            <w:r>
              <w:rPr>
                <w:noProof/>
                <w:webHidden/>
              </w:rPr>
            </w:r>
            <w:r>
              <w:rPr>
                <w:noProof/>
                <w:webHidden/>
              </w:rPr>
              <w:fldChar w:fldCharType="separate"/>
            </w:r>
            <w:r>
              <w:rPr>
                <w:noProof/>
                <w:webHidden/>
              </w:rPr>
              <w:t>16</w:t>
            </w:r>
            <w:r>
              <w:rPr>
                <w:noProof/>
                <w:webHidden/>
              </w:rPr>
              <w:fldChar w:fldCharType="end"/>
            </w:r>
          </w:hyperlink>
        </w:p>
        <w:p w14:paraId="552705C5" w14:textId="0283464C" w:rsidR="00C049ED" w:rsidRDefault="00C049ED">
          <w:pPr>
            <w:pStyle w:val="TOC2"/>
            <w:tabs>
              <w:tab w:val="right" w:leader="dot" w:pos="8296"/>
            </w:tabs>
            <w:rPr>
              <w:noProof/>
              <w:sz w:val="22"/>
              <w:szCs w:val="24"/>
            </w:rPr>
          </w:pPr>
          <w:hyperlink w:anchor="_Toc213401754" w:history="1">
            <w:r w:rsidRPr="00412DE0">
              <w:rPr>
                <w:rStyle w:val="af7"/>
                <w:rFonts w:ascii="Times New Roman" w:eastAsia="宋体" w:hAnsi="Times New Roman" w:cs="Times New Roman"/>
                <w:noProof/>
                <w:shd w:val="clear" w:color="auto" w:fill="FFFFFF"/>
              </w:rPr>
              <w:t>大模型涉及的关键环节</w:t>
            </w:r>
            <w:r>
              <w:rPr>
                <w:noProof/>
                <w:webHidden/>
              </w:rPr>
              <w:tab/>
            </w:r>
            <w:r>
              <w:rPr>
                <w:noProof/>
                <w:webHidden/>
              </w:rPr>
              <w:fldChar w:fldCharType="begin"/>
            </w:r>
            <w:r>
              <w:rPr>
                <w:noProof/>
                <w:webHidden/>
              </w:rPr>
              <w:instrText xml:space="preserve"> PAGEREF _Toc213401754 \h </w:instrText>
            </w:r>
            <w:r>
              <w:rPr>
                <w:noProof/>
                <w:webHidden/>
              </w:rPr>
            </w:r>
            <w:r>
              <w:rPr>
                <w:noProof/>
                <w:webHidden/>
              </w:rPr>
              <w:fldChar w:fldCharType="separate"/>
            </w:r>
            <w:r>
              <w:rPr>
                <w:noProof/>
                <w:webHidden/>
              </w:rPr>
              <w:t>16</w:t>
            </w:r>
            <w:r>
              <w:rPr>
                <w:noProof/>
                <w:webHidden/>
              </w:rPr>
              <w:fldChar w:fldCharType="end"/>
            </w:r>
          </w:hyperlink>
        </w:p>
        <w:p w14:paraId="55153F3E" w14:textId="213D0E39" w:rsidR="00C049ED" w:rsidRDefault="00C049ED">
          <w:pPr>
            <w:pStyle w:val="TOC2"/>
            <w:tabs>
              <w:tab w:val="right" w:leader="dot" w:pos="8296"/>
            </w:tabs>
            <w:rPr>
              <w:noProof/>
              <w:sz w:val="22"/>
              <w:szCs w:val="24"/>
            </w:rPr>
          </w:pPr>
          <w:hyperlink w:anchor="_Toc213401755"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_Toc213401755 \h </w:instrText>
            </w:r>
            <w:r>
              <w:rPr>
                <w:noProof/>
                <w:webHidden/>
              </w:rPr>
            </w:r>
            <w:r>
              <w:rPr>
                <w:noProof/>
                <w:webHidden/>
              </w:rPr>
              <w:fldChar w:fldCharType="separate"/>
            </w:r>
            <w:r>
              <w:rPr>
                <w:noProof/>
                <w:webHidden/>
              </w:rPr>
              <w:t>17</w:t>
            </w:r>
            <w:r>
              <w:rPr>
                <w:noProof/>
                <w:webHidden/>
              </w:rPr>
              <w:fldChar w:fldCharType="end"/>
            </w:r>
          </w:hyperlink>
        </w:p>
        <w:p w14:paraId="2B27FDD9" w14:textId="3BDCD258" w:rsidR="00C049ED" w:rsidRDefault="00C049ED">
          <w:pPr>
            <w:pStyle w:val="TOC2"/>
            <w:tabs>
              <w:tab w:val="right" w:leader="dot" w:pos="8296"/>
            </w:tabs>
            <w:rPr>
              <w:noProof/>
              <w:sz w:val="22"/>
              <w:szCs w:val="24"/>
            </w:rPr>
          </w:pPr>
          <w:hyperlink w:anchor="_Toc213401756" w:history="1">
            <w:r w:rsidRPr="00412DE0">
              <w:rPr>
                <w:rStyle w:val="af7"/>
                <w:rFonts w:ascii="Times New Roman" w:eastAsia="宋体" w:hAnsi="Times New Roman" w:cs="Times New Roman"/>
                <w:noProof/>
                <w:shd w:val="clear" w:color="auto" w:fill="FFFFFF"/>
              </w:rPr>
              <w:t>三要素（数据算法算力）</w:t>
            </w:r>
            <w:r>
              <w:rPr>
                <w:noProof/>
                <w:webHidden/>
              </w:rPr>
              <w:tab/>
            </w:r>
            <w:r>
              <w:rPr>
                <w:noProof/>
                <w:webHidden/>
              </w:rPr>
              <w:fldChar w:fldCharType="begin"/>
            </w:r>
            <w:r>
              <w:rPr>
                <w:noProof/>
                <w:webHidden/>
              </w:rPr>
              <w:instrText xml:space="preserve"> PAGEREF _Toc213401756 \h </w:instrText>
            </w:r>
            <w:r>
              <w:rPr>
                <w:noProof/>
                <w:webHidden/>
              </w:rPr>
            </w:r>
            <w:r>
              <w:rPr>
                <w:noProof/>
                <w:webHidden/>
              </w:rPr>
              <w:fldChar w:fldCharType="separate"/>
            </w:r>
            <w:r>
              <w:rPr>
                <w:noProof/>
                <w:webHidden/>
              </w:rPr>
              <w:t>18</w:t>
            </w:r>
            <w:r>
              <w:rPr>
                <w:noProof/>
                <w:webHidden/>
              </w:rPr>
              <w:fldChar w:fldCharType="end"/>
            </w:r>
          </w:hyperlink>
        </w:p>
        <w:p w14:paraId="38423CE2" w14:textId="0733D46F" w:rsidR="00C049ED" w:rsidRDefault="00C049ED">
          <w:pPr>
            <w:pStyle w:val="TOC1"/>
            <w:tabs>
              <w:tab w:val="right" w:leader="dot" w:pos="8296"/>
            </w:tabs>
            <w:rPr>
              <w:noProof/>
              <w:sz w:val="22"/>
              <w:szCs w:val="24"/>
            </w:rPr>
          </w:pPr>
          <w:hyperlink w:anchor="_Toc213401757" w:history="1">
            <w:r w:rsidRPr="00412DE0">
              <w:rPr>
                <w:rStyle w:val="af7"/>
                <w:rFonts w:ascii="Times New Roman" w:eastAsia="宋体" w:hAnsi="Times New Roman" w:cs="Times New Roman"/>
                <w:noProof/>
              </w:rPr>
              <w:t>5</w:t>
            </w:r>
            <w:r w:rsidRPr="00412DE0">
              <w:rPr>
                <w:rStyle w:val="af7"/>
                <w:rFonts w:ascii="Times New Roman" w:eastAsia="宋体" w:hAnsi="Times New Roman" w:cs="Times New Roman"/>
                <w:noProof/>
              </w:rPr>
              <w:t>、公交智能调度优化</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城市公交全域安全智能防控</w:t>
            </w:r>
            <w:r>
              <w:rPr>
                <w:noProof/>
                <w:webHidden/>
              </w:rPr>
              <w:tab/>
            </w:r>
            <w:r>
              <w:rPr>
                <w:noProof/>
                <w:webHidden/>
              </w:rPr>
              <w:fldChar w:fldCharType="begin"/>
            </w:r>
            <w:r>
              <w:rPr>
                <w:noProof/>
                <w:webHidden/>
              </w:rPr>
              <w:instrText xml:space="preserve"> PAGEREF _Toc213401757 \h </w:instrText>
            </w:r>
            <w:r>
              <w:rPr>
                <w:noProof/>
                <w:webHidden/>
              </w:rPr>
            </w:r>
            <w:r>
              <w:rPr>
                <w:noProof/>
                <w:webHidden/>
              </w:rPr>
              <w:fldChar w:fldCharType="separate"/>
            </w:r>
            <w:r>
              <w:rPr>
                <w:noProof/>
                <w:webHidden/>
              </w:rPr>
              <w:t>19</w:t>
            </w:r>
            <w:r>
              <w:rPr>
                <w:noProof/>
                <w:webHidden/>
              </w:rPr>
              <w:fldChar w:fldCharType="end"/>
            </w:r>
          </w:hyperlink>
        </w:p>
        <w:p w14:paraId="602675C7" w14:textId="677E7571" w:rsidR="00C049ED" w:rsidRDefault="00C049ED">
          <w:pPr>
            <w:pStyle w:val="TOC2"/>
            <w:tabs>
              <w:tab w:val="right" w:leader="dot" w:pos="8296"/>
            </w:tabs>
            <w:rPr>
              <w:noProof/>
              <w:sz w:val="22"/>
              <w:szCs w:val="24"/>
            </w:rPr>
          </w:pPr>
          <w:hyperlink w:anchor="_Toc213401758" w:history="1">
            <w:r w:rsidRPr="00412DE0">
              <w:rPr>
                <w:rStyle w:val="af7"/>
                <w:rFonts w:ascii="Times New Roman" w:eastAsia="宋体" w:hAnsi="Times New Roman" w:cs="Times New Roman"/>
                <w:noProof/>
              </w:rPr>
              <w:t>场景定义</w:t>
            </w:r>
            <w:r>
              <w:rPr>
                <w:noProof/>
                <w:webHidden/>
              </w:rPr>
              <w:tab/>
            </w:r>
            <w:r>
              <w:rPr>
                <w:noProof/>
                <w:webHidden/>
              </w:rPr>
              <w:fldChar w:fldCharType="begin"/>
            </w:r>
            <w:r>
              <w:rPr>
                <w:noProof/>
                <w:webHidden/>
              </w:rPr>
              <w:instrText xml:space="preserve"> PAGEREF _Toc213401758 \h </w:instrText>
            </w:r>
            <w:r>
              <w:rPr>
                <w:noProof/>
                <w:webHidden/>
              </w:rPr>
            </w:r>
            <w:r>
              <w:rPr>
                <w:noProof/>
                <w:webHidden/>
              </w:rPr>
              <w:fldChar w:fldCharType="separate"/>
            </w:r>
            <w:r>
              <w:rPr>
                <w:noProof/>
                <w:webHidden/>
              </w:rPr>
              <w:t>19</w:t>
            </w:r>
            <w:r>
              <w:rPr>
                <w:noProof/>
                <w:webHidden/>
              </w:rPr>
              <w:fldChar w:fldCharType="end"/>
            </w:r>
          </w:hyperlink>
        </w:p>
        <w:p w14:paraId="3E813EAA" w14:textId="4FB6A3D0" w:rsidR="00C049ED" w:rsidRDefault="00C049ED">
          <w:pPr>
            <w:pStyle w:val="TOC2"/>
            <w:tabs>
              <w:tab w:val="right" w:leader="dot" w:pos="8296"/>
            </w:tabs>
            <w:rPr>
              <w:noProof/>
              <w:sz w:val="22"/>
              <w:szCs w:val="24"/>
            </w:rPr>
          </w:pPr>
          <w:hyperlink w:anchor="_Toc213401759" w:history="1">
            <w:r w:rsidRPr="00412DE0">
              <w:rPr>
                <w:rStyle w:val="af7"/>
                <w:rFonts w:ascii="Times New Roman" w:eastAsia="宋体" w:hAnsi="Times New Roman" w:cs="Times New Roman"/>
                <w:noProof/>
              </w:rPr>
              <w:t>大模型涉及的环节</w:t>
            </w:r>
            <w:r>
              <w:rPr>
                <w:noProof/>
                <w:webHidden/>
              </w:rPr>
              <w:tab/>
            </w:r>
            <w:r>
              <w:rPr>
                <w:noProof/>
                <w:webHidden/>
              </w:rPr>
              <w:fldChar w:fldCharType="begin"/>
            </w:r>
            <w:r>
              <w:rPr>
                <w:noProof/>
                <w:webHidden/>
              </w:rPr>
              <w:instrText xml:space="preserve"> PAGEREF _Toc213401759 \h </w:instrText>
            </w:r>
            <w:r>
              <w:rPr>
                <w:noProof/>
                <w:webHidden/>
              </w:rPr>
            </w:r>
            <w:r>
              <w:rPr>
                <w:noProof/>
                <w:webHidden/>
              </w:rPr>
              <w:fldChar w:fldCharType="separate"/>
            </w:r>
            <w:r>
              <w:rPr>
                <w:noProof/>
                <w:webHidden/>
              </w:rPr>
              <w:t>20</w:t>
            </w:r>
            <w:r>
              <w:rPr>
                <w:noProof/>
                <w:webHidden/>
              </w:rPr>
              <w:fldChar w:fldCharType="end"/>
            </w:r>
          </w:hyperlink>
        </w:p>
        <w:p w14:paraId="7F4DE4C2" w14:textId="0B251DA6" w:rsidR="00C049ED" w:rsidRDefault="00C049ED">
          <w:pPr>
            <w:pStyle w:val="TOC2"/>
            <w:tabs>
              <w:tab w:val="right" w:leader="dot" w:pos="8296"/>
            </w:tabs>
            <w:rPr>
              <w:noProof/>
              <w:sz w:val="22"/>
              <w:szCs w:val="24"/>
            </w:rPr>
          </w:pPr>
          <w:hyperlink w:anchor="_Toc213401760" w:history="1">
            <w:r w:rsidRPr="00412DE0">
              <w:rPr>
                <w:rStyle w:val="af7"/>
                <w:rFonts w:ascii="Times New Roman" w:eastAsia="宋体" w:hAnsi="Times New Roman" w:cs="Times New Roman"/>
                <w:noProof/>
              </w:rPr>
              <w:t>非大模型不可原因</w:t>
            </w:r>
            <w:r>
              <w:rPr>
                <w:noProof/>
                <w:webHidden/>
              </w:rPr>
              <w:tab/>
            </w:r>
            <w:r>
              <w:rPr>
                <w:noProof/>
                <w:webHidden/>
              </w:rPr>
              <w:fldChar w:fldCharType="begin"/>
            </w:r>
            <w:r>
              <w:rPr>
                <w:noProof/>
                <w:webHidden/>
              </w:rPr>
              <w:instrText xml:space="preserve"> PAGEREF _Toc213401760 \h </w:instrText>
            </w:r>
            <w:r>
              <w:rPr>
                <w:noProof/>
                <w:webHidden/>
              </w:rPr>
            </w:r>
            <w:r>
              <w:rPr>
                <w:noProof/>
                <w:webHidden/>
              </w:rPr>
              <w:fldChar w:fldCharType="separate"/>
            </w:r>
            <w:r>
              <w:rPr>
                <w:noProof/>
                <w:webHidden/>
              </w:rPr>
              <w:t>21</w:t>
            </w:r>
            <w:r>
              <w:rPr>
                <w:noProof/>
                <w:webHidden/>
              </w:rPr>
              <w:fldChar w:fldCharType="end"/>
            </w:r>
          </w:hyperlink>
        </w:p>
        <w:p w14:paraId="6A4DE0FB" w14:textId="53AEC7A8" w:rsidR="00C049ED" w:rsidRDefault="00C049ED">
          <w:pPr>
            <w:pStyle w:val="TOC2"/>
            <w:tabs>
              <w:tab w:val="right" w:leader="dot" w:pos="8296"/>
            </w:tabs>
            <w:rPr>
              <w:noProof/>
              <w:sz w:val="22"/>
              <w:szCs w:val="24"/>
            </w:rPr>
          </w:pPr>
          <w:hyperlink w:anchor="_Toc213401761" w:history="1">
            <w:r w:rsidRPr="00412DE0">
              <w:rPr>
                <w:rStyle w:val="af7"/>
                <w:rFonts w:ascii="Times New Roman" w:eastAsia="宋体" w:hAnsi="Times New Roman" w:cs="Times New Roman"/>
                <w:noProof/>
              </w:rPr>
              <w:t>三要素（数据算法算力）</w:t>
            </w:r>
            <w:r>
              <w:rPr>
                <w:noProof/>
                <w:webHidden/>
              </w:rPr>
              <w:tab/>
            </w:r>
            <w:r>
              <w:rPr>
                <w:noProof/>
                <w:webHidden/>
              </w:rPr>
              <w:fldChar w:fldCharType="begin"/>
            </w:r>
            <w:r>
              <w:rPr>
                <w:noProof/>
                <w:webHidden/>
              </w:rPr>
              <w:instrText xml:space="preserve"> PAGEREF _Toc213401761 \h </w:instrText>
            </w:r>
            <w:r>
              <w:rPr>
                <w:noProof/>
                <w:webHidden/>
              </w:rPr>
            </w:r>
            <w:r>
              <w:rPr>
                <w:noProof/>
                <w:webHidden/>
              </w:rPr>
              <w:fldChar w:fldCharType="separate"/>
            </w:r>
            <w:r>
              <w:rPr>
                <w:noProof/>
                <w:webHidden/>
              </w:rPr>
              <w:t>22</w:t>
            </w:r>
            <w:r>
              <w:rPr>
                <w:noProof/>
                <w:webHidden/>
              </w:rPr>
              <w:fldChar w:fldCharType="end"/>
            </w:r>
          </w:hyperlink>
        </w:p>
        <w:p w14:paraId="48BCFCC9" w14:textId="553B1056" w:rsidR="00C049ED" w:rsidRDefault="00C049ED">
          <w:pPr>
            <w:pStyle w:val="TOC1"/>
            <w:tabs>
              <w:tab w:val="right" w:leader="dot" w:pos="8296"/>
            </w:tabs>
            <w:rPr>
              <w:noProof/>
              <w:sz w:val="22"/>
              <w:szCs w:val="24"/>
            </w:rPr>
          </w:pPr>
          <w:hyperlink w:anchor="_Toc213401762" w:history="1">
            <w:r w:rsidRPr="00412DE0">
              <w:rPr>
                <w:rStyle w:val="af7"/>
                <w:rFonts w:ascii="Times New Roman" w:eastAsia="宋体" w:hAnsi="Times New Roman" w:cs="Times New Roman"/>
                <w:noProof/>
                <w:shd w:val="clear" w:color="auto" w:fill="FFFFFF"/>
              </w:rPr>
              <w:t>6</w:t>
            </w:r>
            <w:r w:rsidRPr="00412DE0">
              <w:rPr>
                <w:rStyle w:val="af7"/>
                <w:rFonts w:ascii="Times New Roman" w:eastAsia="宋体" w:hAnsi="Times New Roman" w:cs="Times New Roman"/>
                <w:noProof/>
                <w:shd w:val="clear" w:color="auto" w:fill="FFFFFF"/>
              </w:rPr>
              <w:t>、城市道路智能监测养护</w:t>
            </w:r>
            <w:r w:rsidRPr="00412DE0">
              <w:rPr>
                <w:rStyle w:val="af7"/>
                <w:rFonts w:ascii="Times New Roman" w:eastAsia="宋体" w:hAnsi="Times New Roman" w:cs="Times New Roman"/>
                <w:noProof/>
                <w:shd w:val="clear" w:color="auto" w:fill="FFFFFF"/>
              </w:rPr>
              <w:t>—</w:t>
            </w:r>
            <w:r w:rsidRPr="00412DE0">
              <w:rPr>
                <w:rStyle w:val="af7"/>
                <w:rFonts w:ascii="Times New Roman" w:eastAsia="宋体" w:hAnsi="Times New Roman" w:cs="Times New Roman"/>
                <w:noProof/>
                <w:shd w:val="clear" w:color="auto" w:fill="FFFFFF"/>
              </w:rPr>
              <w:t>城市道路病害识别</w:t>
            </w:r>
            <w:r>
              <w:rPr>
                <w:noProof/>
                <w:webHidden/>
              </w:rPr>
              <w:tab/>
            </w:r>
            <w:r>
              <w:rPr>
                <w:noProof/>
                <w:webHidden/>
              </w:rPr>
              <w:fldChar w:fldCharType="begin"/>
            </w:r>
            <w:r>
              <w:rPr>
                <w:noProof/>
                <w:webHidden/>
              </w:rPr>
              <w:instrText xml:space="preserve"> PAGEREF _Toc213401762 \h </w:instrText>
            </w:r>
            <w:r>
              <w:rPr>
                <w:noProof/>
                <w:webHidden/>
              </w:rPr>
            </w:r>
            <w:r>
              <w:rPr>
                <w:noProof/>
                <w:webHidden/>
              </w:rPr>
              <w:fldChar w:fldCharType="separate"/>
            </w:r>
            <w:r>
              <w:rPr>
                <w:noProof/>
                <w:webHidden/>
              </w:rPr>
              <w:t>25</w:t>
            </w:r>
            <w:r>
              <w:rPr>
                <w:noProof/>
                <w:webHidden/>
              </w:rPr>
              <w:fldChar w:fldCharType="end"/>
            </w:r>
          </w:hyperlink>
        </w:p>
        <w:p w14:paraId="153A91AD" w14:textId="3B4B3471" w:rsidR="00C049ED" w:rsidRDefault="00C049ED">
          <w:pPr>
            <w:pStyle w:val="TOC2"/>
            <w:tabs>
              <w:tab w:val="right" w:leader="dot" w:pos="8296"/>
            </w:tabs>
            <w:rPr>
              <w:noProof/>
              <w:sz w:val="22"/>
              <w:szCs w:val="24"/>
            </w:rPr>
          </w:pPr>
          <w:hyperlink w:anchor="_Toc213401763" w:history="1">
            <w:r w:rsidRPr="00412DE0">
              <w:rPr>
                <w:rStyle w:val="af7"/>
                <w:rFonts w:ascii="Times New Roman" w:eastAsia="宋体" w:hAnsi="Times New Roman" w:cs="Times New Roman"/>
                <w:noProof/>
              </w:rPr>
              <w:t>场景定义</w:t>
            </w:r>
            <w:r>
              <w:rPr>
                <w:noProof/>
                <w:webHidden/>
              </w:rPr>
              <w:tab/>
            </w:r>
            <w:r>
              <w:rPr>
                <w:noProof/>
                <w:webHidden/>
              </w:rPr>
              <w:fldChar w:fldCharType="begin"/>
            </w:r>
            <w:r>
              <w:rPr>
                <w:noProof/>
                <w:webHidden/>
              </w:rPr>
              <w:instrText xml:space="preserve"> PAGEREF _Toc213401763 \h </w:instrText>
            </w:r>
            <w:r>
              <w:rPr>
                <w:noProof/>
                <w:webHidden/>
              </w:rPr>
            </w:r>
            <w:r>
              <w:rPr>
                <w:noProof/>
                <w:webHidden/>
              </w:rPr>
              <w:fldChar w:fldCharType="separate"/>
            </w:r>
            <w:r>
              <w:rPr>
                <w:noProof/>
                <w:webHidden/>
              </w:rPr>
              <w:t>25</w:t>
            </w:r>
            <w:r>
              <w:rPr>
                <w:noProof/>
                <w:webHidden/>
              </w:rPr>
              <w:fldChar w:fldCharType="end"/>
            </w:r>
          </w:hyperlink>
        </w:p>
        <w:p w14:paraId="02F3477C" w14:textId="3CD35E86" w:rsidR="00C049ED" w:rsidRDefault="00C049ED">
          <w:pPr>
            <w:pStyle w:val="TOC2"/>
            <w:tabs>
              <w:tab w:val="right" w:leader="dot" w:pos="8296"/>
            </w:tabs>
            <w:rPr>
              <w:noProof/>
              <w:sz w:val="22"/>
              <w:szCs w:val="24"/>
            </w:rPr>
          </w:pPr>
          <w:hyperlink w:anchor="_Toc213401764" w:history="1">
            <w:r w:rsidRPr="00412DE0">
              <w:rPr>
                <w:rStyle w:val="af7"/>
                <w:rFonts w:ascii="Times New Roman" w:eastAsia="宋体" w:hAnsi="Times New Roman" w:cs="Times New Roman"/>
                <w:noProof/>
                <w:shd w:val="clear" w:color="auto" w:fill="FFFFFF"/>
              </w:rPr>
              <w:t>大模型涉及的环节、非其不可的原因</w:t>
            </w:r>
            <w:r>
              <w:rPr>
                <w:noProof/>
                <w:webHidden/>
              </w:rPr>
              <w:tab/>
            </w:r>
            <w:r>
              <w:rPr>
                <w:noProof/>
                <w:webHidden/>
              </w:rPr>
              <w:fldChar w:fldCharType="begin"/>
            </w:r>
            <w:r>
              <w:rPr>
                <w:noProof/>
                <w:webHidden/>
              </w:rPr>
              <w:instrText xml:space="preserve"> PAGEREF _Toc213401764 \h </w:instrText>
            </w:r>
            <w:r>
              <w:rPr>
                <w:noProof/>
                <w:webHidden/>
              </w:rPr>
            </w:r>
            <w:r>
              <w:rPr>
                <w:noProof/>
                <w:webHidden/>
              </w:rPr>
              <w:fldChar w:fldCharType="separate"/>
            </w:r>
            <w:r>
              <w:rPr>
                <w:noProof/>
                <w:webHidden/>
              </w:rPr>
              <w:t>25</w:t>
            </w:r>
            <w:r>
              <w:rPr>
                <w:noProof/>
                <w:webHidden/>
              </w:rPr>
              <w:fldChar w:fldCharType="end"/>
            </w:r>
          </w:hyperlink>
        </w:p>
        <w:p w14:paraId="4A0A04E9" w14:textId="474DA071" w:rsidR="00C049ED" w:rsidRDefault="00C049ED">
          <w:pPr>
            <w:pStyle w:val="TOC2"/>
            <w:tabs>
              <w:tab w:val="right" w:leader="dot" w:pos="8296"/>
            </w:tabs>
            <w:rPr>
              <w:noProof/>
              <w:sz w:val="22"/>
              <w:szCs w:val="24"/>
            </w:rPr>
          </w:pPr>
          <w:hyperlink w:anchor="_Toc213401765" w:history="1">
            <w:r w:rsidRPr="00412DE0">
              <w:rPr>
                <w:rStyle w:val="af7"/>
                <w:rFonts w:ascii="Times New Roman" w:eastAsia="宋体" w:hAnsi="Times New Roman" w:cs="Times New Roman"/>
                <w:noProof/>
                <w:shd w:val="clear" w:color="auto" w:fill="FFFFFF"/>
              </w:rPr>
              <w:t>数据、算力、算法</w:t>
            </w:r>
            <w:r>
              <w:rPr>
                <w:noProof/>
                <w:webHidden/>
              </w:rPr>
              <w:tab/>
            </w:r>
            <w:r>
              <w:rPr>
                <w:noProof/>
                <w:webHidden/>
              </w:rPr>
              <w:fldChar w:fldCharType="begin"/>
            </w:r>
            <w:r>
              <w:rPr>
                <w:noProof/>
                <w:webHidden/>
              </w:rPr>
              <w:instrText xml:space="preserve"> PAGEREF _Toc213401765 \h </w:instrText>
            </w:r>
            <w:r>
              <w:rPr>
                <w:noProof/>
                <w:webHidden/>
              </w:rPr>
            </w:r>
            <w:r>
              <w:rPr>
                <w:noProof/>
                <w:webHidden/>
              </w:rPr>
              <w:fldChar w:fldCharType="separate"/>
            </w:r>
            <w:r>
              <w:rPr>
                <w:noProof/>
                <w:webHidden/>
              </w:rPr>
              <w:t>26</w:t>
            </w:r>
            <w:r>
              <w:rPr>
                <w:noProof/>
                <w:webHidden/>
              </w:rPr>
              <w:fldChar w:fldCharType="end"/>
            </w:r>
          </w:hyperlink>
        </w:p>
        <w:p w14:paraId="7D6B4692" w14:textId="09959D98" w:rsidR="00C049ED" w:rsidRDefault="00C049ED">
          <w:pPr>
            <w:pStyle w:val="TOC2"/>
            <w:tabs>
              <w:tab w:val="right" w:leader="dot" w:pos="8296"/>
            </w:tabs>
            <w:rPr>
              <w:noProof/>
              <w:sz w:val="22"/>
              <w:szCs w:val="24"/>
            </w:rPr>
          </w:pPr>
          <w:hyperlink w:anchor="_Toc213401766" w:history="1">
            <w:r w:rsidRPr="00412DE0">
              <w:rPr>
                <w:rStyle w:val="af7"/>
                <w:rFonts w:ascii="Times New Roman" w:eastAsia="宋体" w:hAnsi="Times New Roman" w:cs="Times New Roman"/>
                <w:noProof/>
                <w:shd w:val="clear" w:color="auto" w:fill="FFFFFF"/>
              </w:rPr>
              <w:t>预期效果</w:t>
            </w:r>
            <w:r>
              <w:rPr>
                <w:noProof/>
                <w:webHidden/>
              </w:rPr>
              <w:tab/>
            </w:r>
            <w:r>
              <w:rPr>
                <w:noProof/>
                <w:webHidden/>
              </w:rPr>
              <w:fldChar w:fldCharType="begin"/>
            </w:r>
            <w:r>
              <w:rPr>
                <w:noProof/>
                <w:webHidden/>
              </w:rPr>
              <w:instrText xml:space="preserve"> PAGEREF _Toc213401766 \h </w:instrText>
            </w:r>
            <w:r>
              <w:rPr>
                <w:noProof/>
                <w:webHidden/>
              </w:rPr>
            </w:r>
            <w:r>
              <w:rPr>
                <w:noProof/>
                <w:webHidden/>
              </w:rPr>
              <w:fldChar w:fldCharType="separate"/>
            </w:r>
            <w:r>
              <w:rPr>
                <w:noProof/>
                <w:webHidden/>
              </w:rPr>
              <w:t>27</w:t>
            </w:r>
            <w:r>
              <w:rPr>
                <w:noProof/>
                <w:webHidden/>
              </w:rPr>
              <w:fldChar w:fldCharType="end"/>
            </w:r>
          </w:hyperlink>
        </w:p>
        <w:p w14:paraId="177F3D69" w14:textId="588B20B7" w:rsidR="00C049ED" w:rsidRDefault="00C049ED">
          <w:pPr>
            <w:pStyle w:val="TOC1"/>
            <w:tabs>
              <w:tab w:val="right" w:leader="dot" w:pos="8296"/>
            </w:tabs>
            <w:rPr>
              <w:noProof/>
              <w:sz w:val="22"/>
              <w:szCs w:val="24"/>
            </w:rPr>
          </w:pPr>
          <w:hyperlink w:anchor="_Toc213401767" w:history="1">
            <w:r w:rsidRPr="00412DE0">
              <w:rPr>
                <w:rStyle w:val="af7"/>
                <w:rFonts w:ascii="Times New Roman" w:eastAsia="宋体" w:hAnsi="Times New Roman" w:cs="Times New Roman"/>
                <w:noProof/>
                <w:shd w:val="clear" w:color="auto" w:fill="FFFFFF"/>
              </w:rPr>
              <w:t>7</w:t>
            </w:r>
            <w:r w:rsidRPr="00412DE0">
              <w:rPr>
                <w:rStyle w:val="af7"/>
                <w:rFonts w:ascii="Times New Roman" w:eastAsia="宋体" w:hAnsi="Times New Roman" w:cs="Times New Roman"/>
                <w:noProof/>
                <w:shd w:val="clear" w:color="auto" w:fill="FFFFFF"/>
              </w:rPr>
              <w:t>、城市道路智能监测养护</w:t>
            </w:r>
            <w:r w:rsidRPr="00412DE0">
              <w:rPr>
                <w:rStyle w:val="af7"/>
                <w:rFonts w:ascii="Times New Roman" w:eastAsia="宋体" w:hAnsi="Times New Roman" w:cs="Times New Roman"/>
                <w:noProof/>
                <w:shd w:val="clear" w:color="auto" w:fill="FFFFFF"/>
              </w:rPr>
              <w:t>—</w:t>
            </w:r>
            <w:r w:rsidRPr="00412DE0">
              <w:rPr>
                <w:rStyle w:val="af7"/>
                <w:rFonts w:ascii="Times New Roman" w:eastAsia="宋体" w:hAnsi="Times New Roman" w:cs="Times New Roman"/>
                <w:noProof/>
              </w:rPr>
              <w:t>城市道路年度</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季度养护方案智能生成</w:t>
            </w:r>
            <w:r>
              <w:rPr>
                <w:noProof/>
                <w:webHidden/>
              </w:rPr>
              <w:tab/>
            </w:r>
            <w:r>
              <w:rPr>
                <w:noProof/>
                <w:webHidden/>
              </w:rPr>
              <w:fldChar w:fldCharType="begin"/>
            </w:r>
            <w:r>
              <w:rPr>
                <w:noProof/>
                <w:webHidden/>
              </w:rPr>
              <w:instrText xml:space="preserve"> PAGEREF _Toc213401767 \h </w:instrText>
            </w:r>
            <w:r>
              <w:rPr>
                <w:noProof/>
                <w:webHidden/>
              </w:rPr>
            </w:r>
            <w:r>
              <w:rPr>
                <w:noProof/>
                <w:webHidden/>
              </w:rPr>
              <w:fldChar w:fldCharType="separate"/>
            </w:r>
            <w:r>
              <w:rPr>
                <w:noProof/>
                <w:webHidden/>
              </w:rPr>
              <w:t>28</w:t>
            </w:r>
            <w:r>
              <w:rPr>
                <w:noProof/>
                <w:webHidden/>
              </w:rPr>
              <w:fldChar w:fldCharType="end"/>
            </w:r>
          </w:hyperlink>
        </w:p>
        <w:p w14:paraId="0763AE0E" w14:textId="11844C3D" w:rsidR="00C049ED" w:rsidRDefault="00C049ED">
          <w:pPr>
            <w:pStyle w:val="TOC2"/>
            <w:tabs>
              <w:tab w:val="right" w:leader="dot" w:pos="8296"/>
            </w:tabs>
            <w:rPr>
              <w:noProof/>
              <w:sz w:val="22"/>
              <w:szCs w:val="24"/>
            </w:rPr>
          </w:pPr>
          <w:hyperlink w:anchor="_Toc213401768"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_Toc213401768 \h </w:instrText>
            </w:r>
            <w:r>
              <w:rPr>
                <w:noProof/>
                <w:webHidden/>
              </w:rPr>
            </w:r>
            <w:r>
              <w:rPr>
                <w:noProof/>
                <w:webHidden/>
              </w:rPr>
              <w:fldChar w:fldCharType="separate"/>
            </w:r>
            <w:r>
              <w:rPr>
                <w:noProof/>
                <w:webHidden/>
              </w:rPr>
              <w:t>28</w:t>
            </w:r>
            <w:r>
              <w:rPr>
                <w:noProof/>
                <w:webHidden/>
              </w:rPr>
              <w:fldChar w:fldCharType="end"/>
            </w:r>
          </w:hyperlink>
        </w:p>
        <w:p w14:paraId="1618F873" w14:textId="4F509907" w:rsidR="00C049ED" w:rsidRDefault="00C049ED">
          <w:pPr>
            <w:pStyle w:val="TOC2"/>
            <w:tabs>
              <w:tab w:val="right" w:leader="dot" w:pos="8296"/>
            </w:tabs>
            <w:rPr>
              <w:noProof/>
              <w:sz w:val="22"/>
              <w:szCs w:val="24"/>
            </w:rPr>
          </w:pPr>
          <w:hyperlink w:anchor="_Toc213401769"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_Toc213401769 \h </w:instrText>
            </w:r>
            <w:r>
              <w:rPr>
                <w:noProof/>
                <w:webHidden/>
              </w:rPr>
            </w:r>
            <w:r>
              <w:rPr>
                <w:noProof/>
                <w:webHidden/>
              </w:rPr>
              <w:fldChar w:fldCharType="separate"/>
            </w:r>
            <w:r>
              <w:rPr>
                <w:noProof/>
                <w:webHidden/>
              </w:rPr>
              <w:t>31</w:t>
            </w:r>
            <w:r>
              <w:rPr>
                <w:noProof/>
                <w:webHidden/>
              </w:rPr>
              <w:fldChar w:fldCharType="end"/>
            </w:r>
          </w:hyperlink>
        </w:p>
        <w:p w14:paraId="57001171" w14:textId="6CE277C6" w:rsidR="00C049ED" w:rsidRDefault="00C049ED">
          <w:pPr>
            <w:pStyle w:val="TOC2"/>
            <w:tabs>
              <w:tab w:val="right" w:leader="dot" w:pos="8296"/>
            </w:tabs>
            <w:rPr>
              <w:noProof/>
              <w:sz w:val="22"/>
              <w:szCs w:val="24"/>
            </w:rPr>
          </w:pPr>
          <w:hyperlink w:anchor="_Toc213401770" w:history="1">
            <w:r w:rsidRPr="00412DE0">
              <w:rPr>
                <w:rStyle w:val="af7"/>
                <w:rFonts w:ascii="Times New Roman" w:eastAsia="宋体" w:hAnsi="Times New Roman" w:cs="Times New Roman"/>
                <w:noProof/>
                <w:shd w:val="clear" w:color="auto" w:fill="FFFFFF"/>
              </w:rPr>
              <w:t>三要素（数据算法算力）</w:t>
            </w:r>
            <w:r>
              <w:rPr>
                <w:noProof/>
                <w:webHidden/>
              </w:rPr>
              <w:tab/>
            </w:r>
            <w:r>
              <w:rPr>
                <w:noProof/>
                <w:webHidden/>
              </w:rPr>
              <w:fldChar w:fldCharType="begin"/>
            </w:r>
            <w:r>
              <w:rPr>
                <w:noProof/>
                <w:webHidden/>
              </w:rPr>
              <w:instrText xml:space="preserve"> PAGEREF _Toc213401770 \h </w:instrText>
            </w:r>
            <w:r>
              <w:rPr>
                <w:noProof/>
                <w:webHidden/>
              </w:rPr>
            </w:r>
            <w:r>
              <w:rPr>
                <w:noProof/>
                <w:webHidden/>
              </w:rPr>
              <w:fldChar w:fldCharType="separate"/>
            </w:r>
            <w:r>
              <w:rPr>
                <w:noProof/>
                <w:webHidden/>
              </w:rPr>
              <w:t>31</w:t>
            </w:r>
            <w:r>
              <w:rPr>
                <w:noProof/>
                <w:webHidden/>
              </w:rPr>
              <w:fldChar w:fldCharType="end"/>
            </w:r>
          </w:hyperlink>
        </w:p>
        <w:p w14:paraId="38AA08B3" w14:textId="434708D4" w:rsidR="00C049ED" w:rsidRDefault="00C049ED">
          <w:pPr>
            <w:pStyle w:val="TOC2"/>
            <w:tabs>
              <w:tab w:val="right" w:leader="dot" w:pos="8296"/>
            </w:tabs>
            <w:rPr>
              <w:noProof/>
              <w:sz w:val="22"/>
              <w:szCs w:val="24"/>
            </w:rPr>
          </w:pPr>
          <w:hyperlink w:anchor="_Toc213401771" w:history="1">
            <w:r w:rsidRPr="00412DE0">
              <w:rPr>
                <w:rStyle w:val="af7"/>
                <w:rFonts w:ascii="Times New Roman" w:eastAsia="宋体" w:hAnsi="Times New Roman" w:cs="Times New Roman"/>
                <w:noProof/>
                <w:shd w:val="clear" w:color="auto" w:fill="FFFFFF"/>
              </w:rPr>
              <w:t>预期效果</w:t>
            </w:r>
            <w:r>
              <w:rPr>
                <w:noProof/>
                <w:webHidden/>
              </w:rPr>
              <w:tab/>
            </w:r>
            <w:r>
              <w:rPr>
                <w:noProof/>
                <w:webHidden/>
              </w:rPr>
              <w:fldChar w:fldCharType="begin"/>
            </w:r>
            <w:r>
              <w:rPr>
                <w:noProof/>
                <w:webHidden/>
              </w:rPr>
              <w:instrText xml:space="preserve"> PAGEREF _Toc213401771 \h </w:instrText>
            </w:r>
            <w:r>
              <w:rPr>
                <w:noProof/>
                <w:webHidden/>
              </w:rPr>
            </w:r>
            <w:r>
              <w:rPr>
                <w:noProof/>
                <w:webHidden/>
              </w:rPr>
              <w:fldChar w:fldCharType="separate"/>
            </w:r>
            <w:r>
              <w:rPr>
                <w:noProof/>
                <w:webHidden/>
              </w:rPr>
              <w:t>33</w:t>
            </w:r>
            <w:r>
              <w:rPr>
                <w:noProof/>
                <w:webHidden/>
              </w:rPr>
              <w:fldChar w:fldCharType="end"/>
            </w:r>
          </w:hyperlink>
        </w:p>
        <w:p w14:paraId="6E1C7D09" w14:textId="5650680C" w:rsidR="00C049ED" w:rsidRDefault="00C049ED">
          <w:pPr>
            <w:pStyle w:val="TOC1"/>
            <w:tabs>
              <w:tab w:val="right" w:leader="dot" w:pos="8296"/>
            </w:tabs>
            <w:rPr>
              <w:noProof/>
              <w:sz w:val="22"/>
              <w:szCs w:val="24"/>
            </w:rPr>
          </w:pPr>
          <w:hyperlink w:anchor="_Toc213401772" w:history="1">
            <w:r w:rsidRPr="00412DE0">
              <w:rPr>
                <w:rStyle w:val="af7"/>
                <w:rFonts w:ascii="Times New Roman" w:eastAsia="宋体" w:hAnsi="Times New Roman" w:cs="Times New Roman"/>
                <w:noProof/>
              </w:rPr>
              <w:t>8</w:t>
            </w:r>
            <w:r w:rsidRPr="00412DE0">
              <w:rPr>
                <w:rStyle w:val="af7"/>
                <w:rFonts w:ascii="Times New Roman" w:eastAsia="宋体" w:hAnsi="Times New Roman" w:cs="Times New Roman"/>
                <w:noProof/>
              </w:rPr>
              <w:t>、城市交通枢纽运营管理</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城市跨运输方式运力资源协同调度）</w:t>
            </w:r>
            <w:r>
              <w:rPr>
                <w:noProof/>
                <w:webHidden/>
              </w:rPr>
              <w:tab/>
            </w:r>
            <w:r>
              <w:rPr>
                <w:noProof/>
                <w:webHidden/>
              </w:rPr>
              <w:fldChar w:fldCharType="begin"/>
            </w:r>
            <w:r>
              <w:rPr>
                <w:noProof/>
                <w:webHidden/>
              </w:rPr>
              <w:instrText xml:space="preserve"> PAGEREF _Toc213401772 \h </w:instrText>
            </w:r>
            <w:r>
              <w:rPr>
                <w:noProof/>
                <w:webHidden/>
              </w:rPr>
            </w:r>
            <w:r>
              <w:rPr>
                <w:noProof/>
                <w:webHidden/>
              </w:rPr>
              <w:fldChar w:fldCharType="separate"/>
            </w:r>
            <w:r>
              <w:rPr>
                <w:noProof/>
                <w:webHidden/>
              </w:rPr>
              <w:t>35</w:t>
            </w:r>
            <w:r>
              <w:rPr>
                <w:noProof/>
                <w:webHidden/>
              </w:rPr>
              <w:fldChar w:fldCharType="end"/>
            </w:r>
          </w:hyperlink>
        </w:p>
        <w:p w14:paraId="55F5C372" w14:textId="58083446" w:rsidR="00C049ED" w:rsidRDefault="00C049ED">
          <w:pPr>
            <w:pStyle w:val="TOC2"/>
            <w:tabs>
              <w:tab w:val="right" w:leader="dot" w:pos="8296"/>
            </w:tabs>
            <w:rPr>
              <w:noProof/>
              <w:sz w:val="22"/>
              <w:szCs w:val="24"/>
            </w:rPr>
          </w:pPr>
          <w:hyperlink w:anchor="_Toc213401773" w:history="1">
            <w:r w:rsidRPr="00412DE0">
              <w:rPr>
                <w:rStyle w:val="af7"/>
                <w:rFonts w:ascii="Times New Roman" w:eastAsia="宋体" w:hAnsi="Times New Roman" w:cs="Times New Roman"/>
                <w:noProof/>
                <w:shd w:val="clear" w:color="auto" w:fill="FFFFFF"/>
              </w:rPr>
              <w:t>场景</w:t>
            </w:r>
            <w:r w:rsidRPr="00412DE0">
              <w:rPr>
                <w:rStyle w:val="af7"/>
                <w:rFonts w:ascii="Times New Roman" w:eastAsia="宋体" w:hAnsi="Times New Roman" w:cs="Times New Roman"/>
                <w:noProof/>
                <w:shd w:val="clear" w:color="auto" w:fill="FFFFFF"/>
                <w14:ligatures w14:val="none"/>
              </w:rPr>
              <w:t>定义</w:t>
            </w:r>
            <w:r>
              <w:rPr>
                <w:noProof/>
                <w:webHidden/>
              </w:rPr>
              <w:tab/>
            </w:r>
            <w:r>
              <w:rPr>
                <w:noProof/>
                <w:webHidden/>
              </w:rPr>
              <w:fldChar w:fldCharType="begin"/>
            </w:r>
            <w:r>
              <w:rPr>
                <w:noProof/>
                <w:webHidden/>
              </w:rPr>
              <w:instrText xml:space="preserve"> PAGEREF _Toc213401773 \h </w:instrText>
            </w:r>
            <w:r>
              <w:rPr>
                <w:noProof/>
                <w:webHidden/>
              </w:rPr>
            </w:r>
            <w:r>
              <w:rPr>
                <w:noProof/>
                <w:webHidden/>
              </w:rPr>
              <w:fldChar w:fldCharType="separate"/>
            </w:r>
            <w:r>
              <w:rPr>
                <w:noProof/>
                <w:webHidden/>
              </w:rPr>
              <w:t>35</w:t>
            </w:r>
            <w:r>
              <w:rPr>
                <w:noProof/>
                <w:webHidden/>
              </w:rPr>
              <w:fldChar w:fldCharType="end"/>
            </w:r>
          </w:hyperlink>
        </w:p>
        <w:p w14:paraId="5057CBF2" w14:textId="62FA301B" w:rsidR="00C049ED" w:rsidRDefault="00C049ED">
          <w:pPr>
            <w:pStyle w:val="TOC2"/>
            <w:tabs>
              <w:tab w:val="right" w:leader="dot" w:pos="8296"/>
            </w:tabs>
            <w:rPr>
              <w:noProof/>
              <w:sz w:val="22"/>
              <w:szCs w:val="24"/>
            </w:rPr>
          </w:pPr>
          <w:hyperlink w:anchor="_Toc213401774" w:history="1">
            <w:r w:rsidRPr="00412DE0">
              <w:rPr>
                <w:rStyle w:val="af7"/>
                <w:rFonts w:ascii="Times New Roman" w:eastAsia="宋体" w:hAnsi="Times New Roman" w:cs="Times New Roman"/>
                <w:noProof/>
                <w:shd w:val="clear" w:color="auto" w:fill="FFFFFF"/>
              </w:rPr>
              <w:t>业务部门与需求</w:t>
            </w:r>
            <w:r>
              <w:rPr>
                <w:noProof/>
                <w:webHidden/>
              </w:rPr>
              <w:tab/>
            </w:r>
            <w:r>
              <w:rPr>
                <w:noProof/>
                <w:webHidden/>
              </w:rPr>
              <w:fldChar w:fldCharType="begin"/>
            </w:r>
            <w:r>
              <w:rPr>
                <w:noProof/>
                <w:webHidden/>
              </w:rPr>
              <w:instrText xml:space="preserve"> PAGEREF _Toc213401774 \h </w:instrText>
            </w:r>
            <w:r>
              <w:rPr>
                <w:noProof/>
                <w:webHidden/>
              </w:rPr>
            </w:r>
            <w:r>
              <w:rPr>
                <w:noProof/>
                <w:webHidden/>
              </w:rPr>
              <w:fldChar w:fldCharType="separate"/>
            </w:r>
            <w:r>
              <w:rPr>
                <w:noProof/>
                <w:webHidden/>
              </w:rPr>
              <w:t>35</w:t>
            </w:r>
            <w:r>
              <w:rPr>
                <w:noProof/>
                <w:webHidden/>
              </w:rPr>
              <w:fldChar w:fldCharType="end"/>
            </w:r>
          </w:hyperlink>
        </w:p>
        <w:p w14:paraId="5337F375" w14:textId="31E3C7EA" w:rsidR="00C049ED" w:rsidRDefault="00C049ED">
          <w:pPr>
            <w:pStyle w:val="TOC2"/>
            <w:tabs>
              <w:tab w:val="right" w:leader="dot" w:pos="8296"/>
            </w:tabs>
            <w:rPr>
              <w:noProof/>
              <w:sz w:val="22"/>
              <w:szCs w:val="24"/>
            </w:rPr>
          </w:pPr>
          <w:hyperlink w:anchor="_Toc213401775" w:history="1">
            <w:r w:rsidRPr="00412DE0">
              <w:rPr>
                <w:rStyle w:val="af7"/>
                <w:rFonts w:ascii="Times New Roman" w:eastAsia="宋体" w:hAnsi="Times New Roman" w:cs="Times New Roman"/>
                <w:noProof/>
                <w:shd w:val="clear" w:color="auto" w:fill="FFFFFF"/>
              </w:rPr>
              <w:t>大模型涉及的环节</w:t>
            </w:r>
            <w:r>
              <w:rPr>
                <w:noProof/>
                <w:webHidden/>
              </w:rPr>
              <w:tab/>
            </w:r>
            <w:r>
              <w:rPr>
                <w:noProof/>
                <w:webHidden/>
              </w:rPr>
              <w:fldChar w:fldCharType="begin"/>
            </w:r>
            <w:r>
              <w:rPr>
                <w:noProof/>
                <w:webHidden/>
              </w:rPr>
              <w:instrText xml:space="preserve"> PAGEREF _Toc213401775 \h </w:instrText>
            </w:r>
            <w:r>
              <w:rPr>
                <w:noProof/>
                <w:webHidden/>
              </w:rPr>
            </w:r>
            <w:r>
              <w:rPr>
                <w:noProof/>
                <w:webHidden/>
              </w:rPr>
              <w:fldChar w:fldCharType="separate"/>
            </w:r>
            <w:r>
              <w:rPr>
                <w:noProof/>
                <w:webHidden/>
              </w:rPr>
              <w:t>36</w:t>
            </w:r>
            <w:r>
              <w:rPr>
                <w:noProof/>
                <w:webHidden/>
              </w:rPr>
              <w:fldChar w:fldCharType="end"/>
            </w:r>
          </w:hyperlink>
        </w:p>
        <w:p w14:paraId="2483A29A" w14:textId="6292EB5D" w:rsidR="00C049ED" w:rsidRDefault="00C049ED">
          <w:pPr>
            <w:pStyle w:val="TOC2"/>
            <w:tabs>
              <w:tab w:val="right" w:leader="dot" w:pos="8296"/>
            </w:tabs>
            <w:rPr>
              <w:noProof/>
              <w:sz w:val="22"/>
              <w:szCs w:val="24"/>
            </w:rPr>
          </w:pPr>
          <w:hyperlink w:anchor="_Toc213401776"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_Toc213401776 \h </w:instrText>
            </w:r>
            <w:r>
              <w:rPr>
                <w:noProof/>
                <w:webHidden/>
              </w:rPr>
            </w:r>
            <w:r>
              <w:rPr>
                <w:noProof/>
                <w:webHidden/>
              </w:rPr>
              <w:fldChar w:fldCharType="separate"/>
            </w:r>
            <w:r>
              <w:rPr>
                <w:noProof/>
                <w:webHidden/>
              </w:rPr>
              <w:t>36</w:t>
            </w:r>
            <w:r>
              <w:rPr>
                <w:noProof/>
                <w:webHidden/>
              </w:rPr>
              <w:fldChar w:fldCharType="end"/>
            </w:r>
          </w:hyperlink>
        </w:p>
        <w:p w14:paraId="6901B247" w14:textId="1FEE2F88" w:rsidR="00C049ED" w:rsidRDefault="00C049ED">
          <w:pPr>
            <w:pStyle w:val="TOC2"/>
            <w:tabs>
              <w:tab w:val="right" w:leader="dot" w:pos="8296"/>
            </w:tabs>
            <w:rPr>
              <w:noProof/>
              <w:sz w:val="22"/>
              <w:szCs w:val="24"/>
            </w:rPr>
          </w:pPr>
          <w:hyperlink w:anchor="_Toc213401777" w:history="1">
            <w:r w:rsidRPr="00412DE0">
              <w:rPr>
                <w:rStyle w:val="af7"/>
                <w:rFonts w:ascii="Times New Roman" w:eastAsia="宋体" w:hAnsi="Times New Roman" w:cs="Times New Roman"/>
                <w:noProof/>
                <w:shd w:val="clear" w:color="auto" w:fill="FFFFFF"/>
              </w:rPr>
              <w:t>三要素（数据算法算力）</w:t>
            </w:r>
            <w:r>
              <w:rPr>
                <w:noProof/>
                <w:webHidden/>
              </w:rPr>
              <w:tab/>
            </w:r>
            <w:r>
              <w:rPr>
                <w:noProof/>
                <w:webHidden/>
              </w:rPr>
              <w:fldChar w:fldCharType="begin"/>
            </w:r>
            <w:r>
              <w:rPr>
                <w:noProof/>
                <w:webHidden/>
              </w:rPr>
              <w:instrText xml:space="preserve"> PAGEREF _Toc213401777 \h </w:instrText>
            </w:r>
            <w:r>
              <w:rPr>
                <w:noProof/>
                <w:webHidden/>
              </w:rPr>
            </w:r>
            <w:r>
              <w:rPr>
                <w:noProof/>
                <w:webHidden/>
              </w:rPr>
              <w:fldChar w:fldCharType="separate"/>
            </w:r>
            <w:r>
              <w:rPr>
                <w:noProof/>
                <w:webHidden/>
              </w:rPr>
              <w:t>37</w:t>
            </w:r>
            <w:r>
              <w:rPr>
                <w:noProof/>
                <w:webHidden/>
              </w:rPr>
              <w:fldChar w:fldCharType="end"/>
            </w:r>
          </w:hyperlink>
        </w:p>
        <w:p w14:paraId="012140D0" w14:textId="5D6D5D6A" w:rsidR="00C049ED" w:rsidRDefault="00C049ED">
          <w:pPr>
            <w:pStyle w:val="TOC1"/>
            <w:tabs>
              <w:tab w:val="right" w:leader="dot" w:pos="8296"/>
            </w:tabs>
            <w:rPr>
              <w:noProof/>
              <w:sz w:val="22"/>
              <w:szCs w:val="24"/>
            </w:rPr>
          </w:pPr>
          <w:hyperlink w:anchor="_Toc213401778" w:history="1">
            <w:r w:rsidRPr="00412DE0">
              <w:rPr>
                <w:rStyle w:val="af7"/>
                <w:rFonts w:ascii="Times New Roman" w:eastAsia="宋体" w:hAnsi="Times New Roman" w:cs="Times New Roman"/>
                <w:b/>
                <w:bCs/>
                <w:noProof/>
                <w14:ligatures w14:val="none"/>
              </w:rPr>
              <w:t>9</w:t>
            </w:r>
            <w:r w:rsidRPr="00412DE0">
              <w:rPr>
                <w:rStyle w:val="af7"/>
                <w:rFonts w:ascii="Times New Roman" w:eastAsia="宋体" w:hAnsi="Times New Roman" w:cs="Times New Roman"/>
                <w:b/>
                <w:bCs/>
                <w:noProof/>
                <w14:ligatures w14:val="none"/>
              </w:rPr>
              <w:t>、城市交通枢纽运营管理</w:t>
            </w:r>
            <w:r w:rsidRPr="00412DE0">
              <w:rPr>
                <w:rStyle w:val="af7"/>
                <w:rFonts w:ascii="Times New Roman" w:eastAsia="宋体" w:hAnsi="Times New Roman" w:cs="Times New Roman"/>
                <w:b/>
                <w:bCs/>
                <w:noProof/>
                <w14:ligatures w14:val="none"/>
              </w:rPr>
              <w:t>—</w:t>
            </w:r>
            <w:r w:rsidRPr="00412DE0">
              <w:rPr>
                <w:rStyle w:val="af7"/>
                <w:rFonts w:ascii="Times New Roman" w:eastAsia="宋体" w:hAnsi="Times New Roman" w:cs="Times New Roman"/>
                <w:b/>
                <w:bCs/>
                <w:noProof/>
                <w14:ligatures w14:val="none"/>
              </w:rPr>
              <w:t>城市综合客运枢纽协同应急指挥调度</w:t>
            </w:r>
            <w:r>
              <w:rPr>
                <w:noProof/>
                <w:webHidden/>
              </w:rPr>
              <w:tab/>
            </w:r>
            <w:r>
              <w:rPr>
                <w:noProof/>
                <w:webHidden/>
              </w:rPr>
              <w:fldChar w:fldCharType="begin"/>
            </w:r>
            <w:r>
              <w:rPr>
                <w:noProof/>
                <w:webHidden/>
              </w:rPr>
              <w:instrText xml:space="preserve"> PAGEREF _Toc213401778 \h </w:instrText>
            </w:r>
            <w:r>
              <w:rPr>
                <w:noProof/>
                <w:webHidden/>
              </w:rPr>
            </w:r>
            <w:r>
              <w:rPr>
                <w:noProof/>
                <w:webHidden/>
              </w:rPr>
              <w:fldChar w:fldCharType="separate"/>
            </w:r>
            <w:r>
              <w:rPr>
                <w:noProof/>
                <w:webHidden/>
              </w:rPr>
              <w:t>40</w:t>
            </w:r>
            <w:r>
              <w:rPr>
                <w:noProof/>
                <w:webHidden/>
              </w:rPr>
              <w:fldChar w:fldCharType="end"/>
            </w:r>
          </w:hyperlink>
        </w:p>
        <w:p w14:paraId="73C01811" w14:textId="3771B10B" w:rsidR="00C049ED" w:rsidRDefault="00C049ED">
          <w:pPr>
            <w:pStyle w:val="TOC2"/>
            <w:tabs>
              <w:tab w:val="right" w:leader="dot" w:pos="8296"/>
            </w:tabs>
            <w:rPr>
              <w:noProof/>
              <w:sz w:val="22"/>
              <w:szCs w:val="24"/>
            </w:rPr>
          </w:pPr>
          <w:hyperlink w:anchor="_Toc213401779"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_Toc213401779 \h </w:instrText>
            </w:r>
            <w:r>
              <w:rPr>
                <w:noProof/>
                <w:webHidden/>
              </w:rPr>
            </w:r>
            <w:r>
              <w:rPr>
                <w:noProof/>
                <w:webHidden/>
              </w:rPr>
              <w:fldChar w:fldCharType="separate"/>
            </w:r>
            <w:r>
              <w:rPr>
                <w:noProof/>
                <w:webHidden/>
              </w:rPr>
              <w:t>40</w:t>
            </w:r>
            <w:r>
              <w:rPr>
                <w:noProof/>
                <w:webHidden/>
              </w:rPr>
              <w:fldChar w:fldCharType="end"/>
            </w:r>
          </w:hyperlink>
        </w:p>
        <w:p w14:paraId="2B684056" w14:textId="1C0E2CFF" w:rsidR="00C049ED" w:rsidRDefault="00C049ED">
          <w:pPr>
            <w:pStyle w:val="TOC2"/>
            <w:tabs>
              <w:tab w:val="right" w:leader="dot" w:pos="8296"/>
            </w:tabs>
            <w:rPr>
              <w:noProof/>
              <w:sz w:val="22"/>
              <w:szCs w:val="24"/>
            </w:rPr>
          </w:pPr>
          <w:hyperlink w:anchor="_Toc213401780" w:history="1">
            <w:r w:rsidRPr="00412DE0">
              <w:rPr>
                <w:rStyle w:val="af7"/>
                <w:rFonts w:ascii="Times New Roman" w:eastAsia="宋体" w:hAnsi="Times New Roman" w:cs="Times New Roman"/>
                <w:noProof/>
                <w:shd w:val="clear" w:color="auto" w:fill="FFFFFF"/>
              </w:rPr>
              <w:t>业务部门与需求</w:t>
            </w:r>
            <w:r>
              <w:rPr>
                <w:noProof/>
                <w:webHidden/>
              </w:rPr>
              <w:tab/>
            </w:r>
            <w:r>
              <w:rPr>
                <w:noProof/>
                <w:webHidden/>
              </w:rPr>
              <w:fldChar w:fldCharType="begin"/>
            </w:r>
            <w:r>
              <w:rPr>
                <w:noProof/>
                <w:webHidden/>
              </w:rPr>
              <w:instrText xml:space="preserve"> PAGEREF _Toc213401780 \h </w:instrText>
            </w:r>
            <w:r>
              <w:rPr>
                <w:noProof/>
                <w:webHidden/>
              </w:rPr>
            </w:r>
            <w:r>
              <w:rPr>
                <w:noProof/>
                <w:webHidden/>
              </w:rPr>
              <w:fldChar w:fldCharType="separate"/>
            </w:r>
            <w:r>
              <w:rPr>
                <w:noProof/>
                <w:webHidden/>
              </w:rPr>
              <w:t>40</w:t>
            </w:r>
            <w:r>
              <w:rPr>
                <w:noProof/>
                <w:webHidden/>
              </w:rPr>
              <w:fldChar w:fldCharType="end"/>
            </w:r>
          </w:hyperlink>
        </w:p>
        <w:p w14:paraId="5978E182" w14:textId="5E72867D" w:rsidR="00C049ED" w:rsidRDefault="00C049ED">
          <w:pPr>
            <w:pStyle w:val="TOC2"/>
            <w:tabs>
              <w:tab w:val="right" w:leader="dot" w:pos="8296"/>
            </w:tabs>
            <w:rPr>
              <w:noProof/>
              <w:sz w:val="22"/>
              <w:szCs w:val="24"/>
            </w:rPr>
          </w:pPr>
          <w:hyperlink w:anchor="_Toc213401781" w:history="1">
            <w:r w:rsidRPr="00412DE0">
              <w:rPr>
                <w:rStyle w:val="af7"/>
                <w:rFonts w:ascii="Times New Roman" w:eastAsia="宋体" w:hAnsi="Times New Roman" w:cs="Times New Roman"/>
                <w:noProof/>
                <w:shd w:val="clear" w:color="auto" w:fill="FFFFFF"/>
              </w:rPr>
              <w:t>大模型涉及的环节</w:t>
            </w:r>
            <w:r>
              <w:rPr>
                <w:noProof/>
                <w:webHidden/>
              </w:rPr>
              <w:tab/>
            </w:r>
            <w:r>
              <w:rPr>
                <w:noProof/>
                <w:webHidden/>
              </w:rPr>
              <w:fldChar w:fldCharType="begin"/>
            </w:r>
            <w:r>
              <w:rPr>
                <w:noProof/>
                <w:webHidden/>
              </w:rPr>
              <w:instrText xml:space="preserve"> PAGEREF _Toc213401781 \h </w:instrText>
            </w:r>
            <w:r>
              <w:rPr>
                <w:noProof/>
                <w:webHidden/>
              </w:rPr>
            </w:r>
            <w:r>
              <w:rPr>
                <w:noProof/>
                <w:webHidden/>
              </w:rPr>
              <w:fldChar w:fldCharType="separate"/>
            </w:r>
            <w:r>
              <w:rPr>
                <w:noProof/>
                <w:webHidden/>
              </w:rPr>
              <w:t>41</w:t>
            </w:r>
            <w:r>
              <w:rPr>
                <w:noProof/>
                <w:webHidden/>
              </w:rPr>
              <w:fldChar w:fldCharType="end"/>
            </w:r>
          </w:hyperlink>
        </w:p>
        <w:p w14:paraId="0D700FE5" w14:textId="56164DF2" w:rsidR="00C049ED" w:rsidRDefault="00C049ED">
          <w:pPr>
            <w:pStyle w:val="TOC2"/>
            <w:tabs>
              <w:tab w:val="right" w:leader="dot" w:pos="8296"/>
            </w:tabs>
            <w:rPr>
              <w:noProof/>
              <w:sz w:val="22"/>
              <w:szCs w:val="24"/>
            </w:rPr>
          </w:pPr>
          <w:hyperlink w:anchor="_Toc213401782"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_Toc213401782 \h </w:instrText>
            </w:r>
            <w:r>
              <w:rPr>
                <w:noProof/>
                <w:webHidden/>
              </w:rPr>
            </w:r>
            <w:r>
              <w:rPr>
                <w:noProof/>
                <w:webHidden/>
              </w:rPr>
              <w:fldChar w:fldCharType="separate"/>
            </w:r>
            <w:r>
              <w:rPr>
                <w:noProof/>
                <w:webHidden/>
              </w:rPr>
              <w:t>42</w:t>
            </w:r>
            <w:r>
              <w:rPr>
                <w:noProof/>
                <w:webHidden/>
              </w:rPr>
              <w:fldChar w:fldCharType="end"/>
            </w:r>
          </w:hyperlink>
        </w:p>
        <w:p w14:paraId="1F1E8B9A" w14:textId="47FE1809" w:rsidR="00C049ED" w:rsidRDefault="00C049ED">
          <w:pPr>
            <w:pStyle w:val="TOC2"/>
            <w:tabs>
              <w:tab w:val="right" w:leader="dot" w:pos="8296"/>
            </w:tabs>
            <w:rPr>
              <w:noProof/>
              <w:sz w:val="22"/>
              <w:szCs w:val="24"/>
            </w:rPr>
          </w:pPr>
          <w:hyperlink w:anchor="_Toc213401783" w:history="1">
            <w:r w:rsidRPr="00412DE0">
              <w:rPr>
                <w:rStyle w:val="af7"/>
                <w:rFonts w:ascii="Times New Roman" w:eastAsia="宋体" w:hAnsi="Times New Roman" w:cs="Times New Roman"/>
                <w:noProof/>
                <w:shd w:val="clear" w:color="auto" w:fill="FFFFFF"/>
              </w:rPr>
              <w:t>三要素（数据算法算力）</w:t>
            </w:r>
            <w:r>
              <w:rPr>
                <w:noProof/>
                <w:webHidden/>
              </w:rPr>
              <w:tab/>
            </w:r>
            <w:r>
              <w:rPr>
                <w:noProof/>
                <w:webHidden/>
              </w:rPr>
              <w:fldChar w:fldCharType="begin"/>
            </w:r>
            <w:r>
              <w:rPr>
                <w:noProof/>
                <w:webHidden/>
              </w:rPr>
              <w:instrText xml:space="preserve"> PAGEREF _Toc213401783 \h </w:instrText>
            </w:r>
            <w:r>
              <w:rPr>
                <w:noProof/>
                <w:webHidden/>
              </w:rPr>
            </w:r>
            <w:r>
              <w:rPr>
                <w:noProof/>
                <w:webHidden/>
              </w:rPr>
              <w:fldChar w:fldCharType="separate"/>
            </w:r>
            <w:r>
              <w:rPr>
                <w:noProof/>
                <w:webHidden/>
              </w:rPr>
              <w:t>43</w:t>
            </w:r>
            <w:r>
              <w:rPr>
                <w:noProof/>
                <w:webHidden/>
              </w:rPr>
              <w:fldChar w:fldCharType="end"/>
            </w:r>
          </w:hyperlink>
        </w:p>
        <w:p w14:paraId="71DE4A64" w14:textId="10498B41" w:rsidR="00C049ED" w:rsidRDefault="00C049ED">
          <w:pPr>
            <w:pStyle w:val="TOC1"/>
            <w:tabs>
              <w:tab w:val="right" w:leader="dot" w:pos="8296"/>
            </w:tabs>
            <w:rPr>
              <w:noProof/>
              <w:sz w:val="22"/>
              <w:szCs w:val="24"/>
            </w:rPr>
          </w:pPr>
          <w:hyperlink w:anchor="_Toc213401784" w:history="1">
            <w:r w:rsidRPr="00412DE0">
              <w:rPr>
                <w:rStyle w:val="af7"/>
                <w:rFonts w:ascii="Times New Roman" w:eastAsia="宋体" w:hAnsi="Times New Roman" w:cs="Times New Roman"/>
                <w:noProof/>
              </w:rPr>
              <w:t>10</w:t>
            </w:r>
            <w:r w:rsidRPr="00412DE0">
              <w:rPr>
                <w:rStyle w:val="af7"/>
                <w:rFonts w:ascii="Times New Roman" w:eastAsia="宋体" w:hAnsi="Times New Roman" w:cs="Times New Roman"/>
                <w:noProof/>
              </w:rPr>
              <w:t>、城市低空智能运输</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城市级低空物流走廊航线网络规划</w:t>
            </w:r>
            <w:r>
              <w:rPr>
                <w:noProof/>
                <w:webHidden/>
              </w:rPr>
              <w:tab/>
            </w:r>
            <w:r>
              <w:rPr>
                <w:noProof/>
                <w:webHidden/>
              </w:rPr>
              <w:fldChar w:fldCharType="begin"/>
            </w:r>
            <w:r>
              <w:rPr>
                <w:noProof/>
                <w:webHidden/>
              </w:rPr>
              <w:instrText xml:space="preserve"> PAGEREF _Toc213401784 \h </w:instrText>
            </w:r>
            <w:r>
              <w:rPr>
                <w:noProof/>
                <w:webHidden/>
              </w:rPr>
            </w:r>
            <w:r>
              <w:rPr>
                <w:noProof/>
                <w:webHidden/>
              </w:rPr>
              <w:fldChar w:fldCharType="separate"/>
            </w:r>
            <w:r>
              <w:rPr>
                <w:noProof/>
                <w:webHidden/>
              </w:rPr>
              <w:t>45</w:t>
            </w:r>
            <w:r>
              <w:rPr>
                <w:noProof/>
                <w:webHidden/>
              </w:rPr>
              <w:fldChar w:fldCharType="end"/>
            </w:r>
          </w:hyperlink>
        </w:p>
        <w:p w14:paraId="77D8C80D" w14:textId="113235D7" w:rsidR="00C049ED" w:rsidRDefault="00C049ED">
          <w:pPr>
            <w:pStyle w:val="TOC2"/>
            <w:tabs>
              <w:tab w:val="right" w:leader="dot" w:pos="8296"/>
            </w:tabs>
            <w:rPr>
              <w:noProof/>
              <w:sz w:val="22"/>
              <w:szCs w:val="24"/>
            </w:rPr>
          </w:pPr>
          <w:hyperlink w:anchor="_Toc213401785"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_Toc213401785 \h </w:instrText>
            </w:r>
            <w:r>
              <w:rPr>
                <w:noProof/>
                <w:webHidden/>
              </w:rPr>
            </w:r>
            <w:r>
              <w:rPr>
                <w:noProof/>
                <w:webHidden/>
              </w:rPr>
              <w:fldChar w:fldCharType="separate"/>
            </w:r>
            <w:r>
              <w:rPr>
                <w:noProof/>
                <w:webHidden/>
              </w:rPr>
              <w:t>45</w:t>
            </w:r>
            <w:r>
              <w:rPr>
                <w:noProof/>
                <w:webHidden/>
              </w:rPr>
              <w:fldChar w:fldCharType="end"/>
            </w:r>
          </w:hyperlink>
        </w:p>
        <w:p w14:paraId="527F7FF3" w14:textId="44B78136" w:rsidR="00C049ED" w:rsidRDefault="00C049ED">
          <w:pPr>
            <w:pStyle w:val="TOC2"/>
            <w:tabs>
              <w:tab w:val="right" w:leader="dot" w:pos="8296"/>
            </w:tabs>
            <w:rPr>
              <w:noProof/>
              <w:sz w:val="22"/>
              <w:szCs w:val="24"/>
            </w:rPr>
          </w:pPr>
          <w:hyperlink w:anchor="_Toc213401786" w:history="1">
            <w:r w:rsidRPr="00412DE0">
              <w:rPr>
                <w:rStyle w:val="af7"/>
                <w:rFonts w:ascii="Times New Roman" w:eastAsia="宋体" w:hAnsi="Times New Roman" w:cs="Times New Roman"/>
                <w:noProof/>
                <w:shd w:val="clear" w:color="auto" w:fill="FFFFFF"/>
              </w:rPr>
              <w:t>大模型涉及的环节</w:t>
            </w:r>
            <w:r>
              <w:rPr>
                <w:noProof/>
                <w:webHidden/>
              </w:rPr>
              <w:tab/>
            </w:r>
            <w:r>
              <w:rPr>
                <w:noProof/>
                <w:webHidden/>
              </w:rPr>
              <w:fldChar w:fldCharType="begin"/>
            </w:r>
            <w:r>
              <w:rPr>
                <w:noProof/>
                <w:webHidden/>
              </w:rPr>
              <w:instrText xml:space="preserve"> PAGEREF _Toc213401786 \h </w:instrText>
            </w:r>
            <w:r>
              <w:rPr>
                <w:noProof/>
                <w:webHidden/>
              </w:rPr>
            </w:r>
            <w:r>
              <w:rPr>
                <w:noProof/>
                <w:webHidden/>
              </w:rPr>
              <w:fldChar w:fldCharType="separate"/>
            </w:r>
            <w:r>
              <w:rPr>
                <w:noProof/>
                <w:webHidden/>
              </w:rPr>
              <w:t>46</w:t>
            </w:r>
            <w:r>
              <w:rPr>
                <w:noProof/>
                <w:webHidden/>
              </w:rPr>
              <w:fldChar w:fldCharType="end"/>
            </w:r>
          </w:hyperlink>
        </w:p>
        <w:p w14:paraId="005C7668" w14:textId="3A58759C" w:rsidR="00C049ED" w:rsidRDefault="00C049ED">
          <w:pPr>
            <w:pStyle w:val="TOC2"/>
            <w:tabs>
              <w:tab w:val="right" w:leader="dot" w:pos="8296"/>
            </w:tabs>
            <w:rPr>
              <w:noProof/>
              <w:sz w:val="22"/>
              <w:szCs w:val="24"/>
            </w:rPr>
          </w:pPr>
          <w:hyperlink w:anchor="_Toc213401787"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_Toc213401787 \h </w:instrText>
            </w:r>
            <w:r>
              <w:rPr>
                <w:noProof/>
                <w:webHidden/>
              </w:rPr>
            </w:r>
            <w:r>
              <w:rPr>
                <w:noProof/>
                <w:webHidden/>
              </w:rPr>
              <w:fldChar w:fldCharType="separate"/>
            </w:r>
            <w:r>
              <w:rPr>
                <w:noProof/>
                <w:webHidden/>
              </w:rPr>
              <w:t>47</w:t>
            </w:r>
            <w:r>
              <w:rPr>
                <w:noProof/>
                <w:webHidden/>
              </w:rPr>
              <w:fldChar w:fldCharType="end"/>
            </w:r>
          </w:hyperlink>
        </w:p>
        <w:p w14:paraId="7637212F" w14:textId="3DDA835F" w:rsidR="00C049ED" w:rsidRDefault="00C049ED">
          <w:pPr>
            <w:pStyle w:val="TOC2"/>
            <w:tabs>
              <w:tab w:val="right" w:leader="dot" w:pos="8296"/>
            </w:tabs>
            <w:rPr>
              <w:noProof/>
              <w:sz w:val="22"/>
              <w:szCs w:val="24"/>
            </w:rPr>
          </w:pPr>
          <w:hyperlink w:anchor="_Toc213401788" w:history="1">
            <w:r w:rsidRPr="00412DE0">
              <w:rPr>
                <w:rStyle w:val="af7"/>
                <w:rFonts w:ascii="Times New Roman" w:eastAsia="宋体" w:hAnsi="Times New Roman" w:cs="Times New Roman"/>
                <w:noProof/>
                <w:shd w:val="clear" w:color="auto" w:fill="FFFFFF"/>
              </w:rPr>
              <w:t>三要素（数据算法算力）</w:t>
            </w:r>
            <w:r>
              <w:rPr>
                <w:noProof/>
                <w:webHidden/>
              </w:rPr>
              <w:tab/>
            </w:r>
            <w:r>
              <w:rPr>
                <w:noProof/>
                <w:webHidden/>
              </w:rPr>
              <w:fldChar w:fldCharType="begin"/>
            </w:r>
            <w:r>
              <w:rPr>
                <w:noProof/>
                <w:webHidden/>
              </w:rPr>
              <w:instrText xml:space="preserve"> PAGEREF _Toc213401788 \h </w:instrText>
            </w:r>
            <w:r>
              <w:rPr>
                <w:noProof/>
                <w:webHidden/>
              </w:rPr>
            </w:r>
            <w:r>
              <w:rPr>
                <w:noProof/>
                <w:webHidden/>
              </w:rPr>
              <w:fldChar w:fldCharType="separate"/>
            </w:r>
            <w:r>
              <w:rPr>
                <w:noProof/>
                <w:webHidden/>
              </w:rPr>
              <w:t>48</w:t>
            </w:r>
            <w:r>
              <w:rPr>
                <w:noProof/>
                <w:webHidden/>
              </w:rPr>
              <w:fldChar w:fldCharType="end"/>
            </w:r>
          </w:hyperlink>
        </w:p>
        <w:p w14:paraId="3C010B20" w14:textId="1691C8FF" w:rsidR="00C049ED" w:rsidRDefault="00C049ED">
          <w:pPr>
            <w:pStyle w:val="TOC1"/>
            <w:tabs>
              <w:tab w:val="right" w:leader="dot" w:pos="8296"/>
            </w:tabs>
            <w:rPr>
              <w:noProof/>
              <w:sz w:val="22"/>
              <w:szCs w:val="24"/>
            </w:rPr>
          </w:pPr>
          <w:hyperlink w:anchor="_Toc213401789" w:history="1">
            <w:r w:rsidRPr="00412DE0">
              <w:rPr>
                <w:rStyle w:val="af7"/>
                <w:rFonts w:ascii="Times New Roman" w:eastAsia="宋体" w:hAnsi="Times New Roman" w:cs="Times New Roman"/>
                <w:noProof/>
              </w:rPr>
              <w:t>11</w:t>
            </w:r>
            <w:r w:rsidRPr="00412DE0">
              <w:rPr>
                <w:rStyle w:val="af7"/>
                <w:rFonts w:ascii="Times New Roman" w:eastAsia="宋体" w:hAnsi="Times New Roman" w:cs="Times New Roman"/>
                <w:noProof/>
              </w:rPr>
              <w:t>、城市低空智能运输</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城市快递无人车配送</w:t>
            </w:r>
            <w:r>
              <w:rPr>
                <w:noProof/>
                <w:webHidden/>
              </w:rPr>
              <w:tab/>
            </w:r>
            <w:r>
              <w:rPr>
                <w:noProof/>
                <w:webHidden/>
              </w:rPr>
              <w:fldChar w:fldCharType="begin"/>
            </w:r>
            <w:r>
              <w:rPr>
                <w:noProof/>
                <w:webHidden/>
              </w:rPr>
              <w:instrText xml:space="preserve"> PAGEREF _Toc213401789 \h </w:instrText>
            </w:r>
            <w:r>
              <w:rPr>
                <w:noProof/>
                <w:webHidden/>
              </w:rPr>
            </w:r>
            <w:r>
              <w:rPr>
                <w:noProof/>
                <w:webHidden/>
              </w:rPr>
              <w:fldChar w:fldCharType="separate"/>
            </w:r>
            <w:r>
              <w:rPr>
                <w:noProof/>
                <w:webHidden/>
              </w:rPr>
              <w:t>50</w:t>
            </w:r>
            <w:r>
              <w:rPr>
                <w:noProof/>
                <w:webHidden/>
              </w:rPr>
              <w:fldChar w:fldCharType="end"/>
            </w:r>
          </w:hyperlink>
        </w:p>
        <w:p w14:paraId="0F14A704" w14:textId="1BF190A5" w:rsidR="00C049ED" w:rsidRDefault="00C049ED">
          <w:pPr>
            <w:pStyle w:val="TOC2"/>
            <w:tabs>
              <w:tab w:val="right" w:leader="dot" w:pos="8296"/>
            </w:tabs>
            <w:rPr>
              <w:noProof/>
              <w:sz w:val="22"/>
              <w:szCs w:val="24"/>
            </w:rPr>
          </w:pPr>
          <w:hyperlink w:anchor="_Toc213401790"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_Toc213401790 \h </w:instrText>
            </w:r>
            <w:r>
              <w:rPr>
                <w:noProof/>
                <w:webHidden/>
              </w:rPr>
            </w:r>
            <w:r>
              <w:rPr>
                <w:noProof/>
                <w:webHidden/>
              </w:rPr>
              <w:fldChar w:fldCharType="separate"/>
            </w:r>
            <w:r>
              <w:rPr>
                <w:noProof/>
                <w:webHidden/>
              </w:rPr>
              <w:t>50</w:t>
            </w:r>
            <w:r>
              <w:rPr>
                <w:noProof/>
                <w:webHidden/>
              </w:rPr>
              <w:fldChar w:fldCharType="end"/>
            </w:r>
          </w:hyperlink>
        </w:p>
        <w:p w14:paraId="2657F682" w14:textId="3F6471F4" w:rsidR="00C049ED" w:rsidRDefault="00C049ED">
          <w:pPr>
            <w:pStyle w:val="TOC2"/>
            <w:tabs>
              <w:tab w:val="right" w:leader="dot" w:pos="8296"/>
            </w:tabs>
            <w:rPr>
              <w:noProof/>
              <w:sz w:val="22"/>
              <w:szCs w:val="24"/>
            </w:rPr>
          </w:pPr>
          <w:hyperlink w:anchor="_Toc213401791" w:history="1">
            <w:r w:rsidRPr="00412DE0">
              <w:rPr>
                <w:rStyle w:val="af7"/>
                <w:rFonts w:ascii="Times New Roman" w:eastAsia="宋体" w:hAnsi="Times New Roman" w:cs="Times New Roman"/>
                <w:noProof/>
                <w:shd w:val="clear" w:color="auto" w:fill="FFFFFF"/>
              </w:rPr>
              <w:t>大模型涉及的环节</w:t>
            </w:r>
            <w:r>
              <w:rPr>
                <w:noProof/>
                <w:webHidden/>
              </w:rPr>
              <w:tab/>
            </w:r>
            <w:r>
              <w:rPr>
                <w:noProof/>
                <w:webHidden/>
              </w:rPr>
              <w:fldChar w:fldCharType="begin"/>
            </w:r>
            <w:r>
              <w:rPr>
                <w:noProof/>
                <w:webHidden/>
              </w:rPr>
              <w:instrText xml:space="preserve"> PAGEREF _Toc213401791 \h </w:instrText>
            </w:r>
            <w:r>
              <w:rPr>
                <w:noProof/>
                <w:webHidden/>
              </w:rPr>
            </w:r>
            <w:r>
              <w:rPr>
                <w:noProof/>
                <w:webHidden/>
              </w:rPr>
              <w:fldChar w:fldCharType="separate"/>
            </w:r>
            <w:r>
              <w:rPr>
                <w:noProof/>
                <w:webHidden/>
              </w:rPr>
              <w:t>51</w:t>
            </w:r>
            <w:r>
              <w:rPr>
                <w:noProof/>
                <w:webHidden/>
              </w:rPr>
              <w:fldChar w:fldCharType="end"/>
            </w:r>
          </w:hyperlink>
        </w:p>
        <w:p w14:paraId="17989998" w14:textId="10462245" w:rsidR="00C049ED" w:rsidRDefault="00C049ED">
          <w:pPr>
            <w:pStyle w:val="TOC2"/>
            <w:tabs>
              <w:tab w:val="right" w:leader="dot" w:pos="8296"/>
            </w:tabs>
            <w:rPr>
              <w:noProof/>
              <w:sz w:val="22"/>
              <w:szCs w:val="24"/>
            </w:rPr>
          </w:pPr>
          <w:hyperlink w:anchor="_Toc213401792"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_Toc213401792 \h </w:instrText>
            </w:r>
            <w:r>
              <w:rPr>
                <w:noProof/>
                <w:webHidden/>
              </w:rPr>
            </w:r>
            <w:r>
              <w:rPr>
                <w:noProof/>
                <w:webHidden/>
              </w:rPr>
              <w:fldChar w:fldCharType="separate"/>
            </w:r>
            <w:r>
              <w:rPr>
                <w:noProof/>
                <w:webHidden/>
              </w:rPr>
              <w:t>52</w:t>
            </w:r>
            <w:r>
              <w:rPr>
                <w:noProof/>
                <w:webHidden/>
              </w:rPr>
              <w:fldChar w:fldCharType="end"/>
            </w:r>
          </w:hyperlink>
        </w:p>
        <w:p w14:paraId="544910D1" w14:textId="4B017057" w:rsidR="00C049ED" w:rsidRDefault="00C049ED">
          <w:pPr>
            <w:pStyle w:val="TOC2"/>
            <w:tabs>
              <w:tab w:val="right" w:leader="dot" w:pos="8296"/>
            </w:tabs>
            <w:rPr>
              <w:noProof/>
              <w:sz w:val="22"/>
              <w:szCs w:val="24"/>
            </w:rPr>
          </w:pPr>
          <w:hyperlink w:anchor="_Toc213401793" w:history="1">
            <w:r w:rsidRPr="00412DE0">
              <w:rPr>
                <w:rStyle w:val="af7"/>
                <w:rFonts w:ascii="Times New Roman" w:eastAsia="宋体" w:hAnsi="Times New Roman" w:cs="Times New Roman"/>
                <w:noProof/>
                <w:shd w:val="clear" w:color="auto" w:fill="FFFFFF"/>
              </w:rPr>
              <w:t>三要素（数据算法算力）</w:t>
            </w:r>
            <w:r>
              <w:rPr>
                <w:noProof/>
                <w:webHidden/>
              </w:rPr>
              <w:tab/>
            </w:r>
            <w:r>
              <w:rPr>
                <w:noProof/>
                <w:webHidden/>
              </w:rPr>
              <w:fldChar w:fldCharType="begin"/>
            </w:r>
            <w:r>
              <w:rPr>
                <w:noProof/>
                <w:webHidden/>
              </w:rPr>
              <w:instrText xml:space="preserve"> PAGEREF _Toc213401793 \h </w:instrText>
            </w:r>
            <w:r>
              <w:rPr>
                <w:noProof/>
                <w:webHidden/>
              </w:rPr>
            </w:r>
            <w:r>
              <w:rPr>
                <w:noProof/>
                <w:webHidden/>
              </w:rPr>
              <w:fldChar w:fldCharType="separate"/>
            </w:r>
            <w:r>
              <w:rPr>
                <w:noProof/>
                <w:webHidden/>
              </w:rPr>
              <w:t>53</w:t>
            </w:r>
            <w:r>
              <w:rPr>
                <w:noProof/>
                <w:webHidden/>
              </w:rPr>
              <w:fldChar w:fldCharType="end"/>
            </w:r>
          </w:hyperlink>
        </w:p>
        <w:p w14:paraId="12170F66" w14:textId="4E0B5977" w:rsidR="00C049ED" w:rsidRDefault="00C049ED">
          <w:pPr>
            <w:pStyle w:val="TOC1"/>
            <w:tabs>
              <w:tab w:val="right" w:leader="dot" w:pos="8296"/>
            </w:tabs>
            <w:rPr>
              <w:noProof/>
              <w:sz w:val="22"/>
              <w:szCs w:val="24"/>
            </w:rPr>
          </w:pPr>
          <w:hyperlink w:anchor="_Toc213401794" w:history="1">
            <w:r w:rsidRPr="00412DE0">
              <w:rPr>
                <w:rStyle w:val="af7"/>
                <w:rFonts w:ascii="Times New Roman" w:eastAsia="宋体" w:hAnsi="Times New Roman" w:cs="Times New Roman"/>
                <w:noProof/>
              </w:rPr>
              <w:t>12</w:t>
            </w:r>
            <w:r w:rsidRPr="00412DE0">
              <w:rPr>
                <w:rStyle w:val="af7"/>
                <w:rFonts w:ascii="Times New Roman" w:eastAsia="宋体" w:hAnsi="Times New Roman" w:cs="Times New Roman"/>
                <w:noProof/>
              </w:rPr>
              <w:t>、城市重大灾害智能预警</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城市道路隧道运行监测与安全预警</w:t>
            </w:r>
            <w:r>
              <w:rPr>
                <w:noProof/>
                <w:webHidden/>
              </w:rPr>
              <w:tab/>
            </w:r>
            <w:r>
              <w:rPr>
                <w:noProof/>
                <w:webHidden/>
              </w:rPr>
              <w:fldChar w:fldCharType="begin"/>
            </w:r>
            <w:r>
              <w:rPr>
                <w:noProof/>
                <w:webHidden/>
              </w:rPr>
              <w:instrText xml:space="preserve"> PAGEREF _Toc213401794 \h </w:instrText>
            </w:r>
            <w:r>
              <w:rPr>
                <w:noProof/>
                <w:webHidden/>
              </w:rPr>
            </w:r>
            <w:r>
              <w:rPr>
                <w:noProof/>
                <w:webHidden/>
              </w:rPr>
              <w:fldChar w:fldCharType="separate"/>
            </w:r>
            <w:r>
              <w:rPr>
                <w:noProof/>
                <w:webHidden/>
              </w:rPr>
              <w:t>57</w:t>
            </w:r>
            <w:r>
              <w:rPr>
                <w:noProof/>
                <w:webHidden/>
              </w:rPr>
              <w:fldChar w:fldCharType="end"/>
            </w:r>
          </w:hyperlink>
        </w:p>
        <w:p w14:paraId="19B67DFF" w14:textId="14569AFC" w:rsidR="00C049ED" w:rsidRDefault="00C049ED">
          <w:pPr>
            <w:pStyle w:val="TOC2"/>
            <w:tabs>
              <w:tab w:val="right" w:leader="dot" w:pos="8296"/>
            </w:tabs>
            <w:rPr>
              <w:noProof/>
              <w:sz w:val="22"/>
              <w:szCs w:val="24"/>
            </w:rPr>
          </w:pPr>
          <w:hyperlink w:anchor="_Toc213401795" w:history="1">
            <w:r w:rsidRPr="00412DE0">
              <w:rPr>
                <w:rStyle w:val="af7"/>
                <w:rFonts w:ascii="Times New Roman" w:eastAsia="宋体" w:hAnsi="Times New Roman" w:cs="Times New Roman"/>
                <w:noProof/>
              </w:rPr>
              <w:t>场景是什么</w:t>
            </w:r>
            <w:r>
              <w:rPr>
                <w:noProof/>
                <w:webHidden/>
              </w:rPr>
              <w:tab/>
            </w:r>
            <w:r>
              <w:rPr>
                <w:noProof/>
                <w:webHidden/>
              </w:rPr>
              <w:fldChar w:fldCharType="begin"/>
            </w:r>
            <w:r>
              <w:rPr>
                <w:noProof/>
                <w:webHidden/>
              </w:rPr>
              <w:instrText xml:space="preserve"> PAGEREF _Toc213401795 \h </w:instrText>
            </w:r>
            <w:r>
              <w:rPr>
                <w:noProof/>
                <w:webHidden/>
              </w:rPr>
            </w:r>
            <w:r>
              <w:rPr>
                <w:noProof/>
                <w:webHidden/>
              </w:rPr>
              <w:fldChar w:fldCharType="separate"/>
            </w:r>
            <w:r>
              <w:rPr>
                <w:noProof/>
                <w:webHidden/>
              </w:rPr>
              <w:t>57</w:t>
            </w:r>
            <w:r>
              <w:rPr>
                <w:noProof/>
                <w:webHidden/>
              </w:rPr>
              <w:fldChar w:fldCharType="end"/>
            </w:r>
          </w:hyperlink>
        </w:p>
        <w:p w14:paraId="090C4D1F" w14:textId="4BD42DC7" w:rsidR="00C049ED" w:rsidRDefault="00C049ED">
          <w:pPr>
            <w:pStyle w:val="TOC2"/>
            <w:tabs>
              <w:tab w:val="right" w:leader="dot" w:pos="8296"/>
            </w:tabs>
            <w:rPr>
              <w:noProof/>
              <w:sz w:val="22"/>
              <w:szCs w:val="24"/>
            </w:rPr>
          </w:pPr>
          <w:hyperlink w:anchor="_Toc213401796" w:history="1">
            <w:r w:rsidRPr="00412DE0">
              <w:rPr>
                <w:rStyle w:val="af7"/>
                <w:rFonts w:ascii="Times New Roman" w:eastAsia="宋体" w:hAnsi="Times New Roman" w:cs="Times New Roman"/>
                <w:noProof/>
              </w:rPr>
              <w:t>非大模型不可的原因</w:t>
            </w:r>
            <w:r>
              <w:rPr>
                <w:noProof/>
                <w:webHidden/>
              </w:rPr>
              <w:tab/>
            </w:r>
            <w:r>
              <w:rPr>
                <w:noProof/>
                <w:webHidden/>
              </w:rPr>
              <w:fldChar w:fldCharType="begin"/>
            </w:r>
            <w:r>
              <w:rPr>
                <w:noProof/>
                <w:webHidden/>
              </w:rPr>
              <w:instrText xml:space="preserve"> PAGEREF _Toc213401796 \h </w:instrText>
            </w:r>
            <w:r>
              <w:rPr>
                <w:noProof/>
                <w:webHidden/>
              </w:rPr>
            </w:r>
            <w:r>
              <w:rPr>
                <w:noProof/>
                <w:webHidden/>
              </w:rPr>
              <w:fldChar w:fldCharType="separate"/>
            </w:r>
            <w:r>
              <w:rPr>
                <w:noProof/>
                <w:webHidden/>
              </w:rPr>
              <w:t>57</w:t>
            </w:r>
            <w:r>
              <w:rPr>
                <w:noProof/>
                <w:webHidden/>
              </w:rPr>
              <w:fldChar w:fldCharType="end"/>
            </w:r>
          </w:hyperlink>
        </w:p>
        <w:p w14:paraId="37F75B8E" w14:textId="10440287" w:rsidR="00C049ED" w:rsidRDefault="00C049ED">
          <w:pPr>
            <w:pStyle w:val="TOC2"/>
            <w:tabs>
              <w:tab w:val="right" w:leader="dot" w:pos="8296"/>
            </w:tabs>
            <w:rPr>
              <w:noProof/>
              <w:sz w:val="22"/>
              <w:szCs w:val="24"/>
            </w:rPr>
          </w:pPr>
          <w:hyperlink w:anchor="_Toc213401797" w:history="1">
            <w:r w:rsidRPr="00412DE0">
              <w:rPr>
                <w:rStyle w:val="af7"/>
                <w:rFonts w:ascii="Times New Roman" w:eastAsia="宋体" w:hAnsi="Times New Roman" w:cs="Times New Roman"/>
                <w:noProof/>
              </w:rPr>
              <w:t>算力、算法和数据</w:t>
            </w:r>
            <w:r>
              <w:rPr>
                <w:noProof/>
                <w:webHidden/>
              </w:rPr>
              <w:tab/>
            </w:r>
            <w:r>
              <w:rPr>
                <w:noProof/>
                <w:webHidden/>
              </w:rPr>
              <w:fldChar w:fldCharType="begin"/>
            </w:r>
            <w:r>
              <w:rPr>
                <w:noProof/>
                <w:webHidden/>
              </w:rPr>
              <w:instrText xml:space="preserve"> PAGEREF _Toc213401797 \h </w:instrText>
            </w:r>
            <w:r>
              <w:rPr>
                <w:noProof/>
                <w:webHidden/>
              </w:rPr>
            </w:r>
            <w:r>
              <w:rPr>
                <w:noProof/>
                <w:webHidden/>
              </w:rPr>
              <w:fldChar w:fldCharType="separate"/>
            </w:r>
            <w:r>
              <w:rPr>
                <w:noProof/>
                <w:webHidden/>
              </w:rPr>
              <w:t>58</w:t>
            </w:r>
            <w:r>
              <w:rPr>
                <w:noProof/>
                <w:webHidden/>
              </w:rPr>
              <w:fldChar w:fldCharType="end"/>
            </w:r>
          </w:hyperlink>
        </w:p>
        <w:p w14:paraId="27802064" w14:textId="538CB981" w:rsidR="00C049ED" w:rsidRDefault="00C049ED">
          <w:pPr>
            <w:pStyle w:val="TOC1"/>
            <w:tabs>
              <w:tab w:val="right" w:leader="dot" w:pos="8296"/>
            </w:tabs>
            <w:rPr>
              <w:noProof/>
              <w:sz w:val="22"/>
              <w:szCs w:val="24"/>
            </w:rPr>
          </w:pPr>
          <w:hyperlink w:anchor="_Toc213401798" w:history="1">
            <w:r w:rsidRPr="00412DE0">
              <w:rPr>
                <w:rStyle w:val="af7"/>
                <w:rFonts w:ascii="Times New Roman" w:eastAsia="宋体" w:hAnsi="Times New Roman" w:cs="Times New Roman"/>
                <w:noProof/>
              </w:rPr>
              <w:t>13</w:t>
            </w:r>
            <w:r w:rsidRPr="00412DE0">
              <w:rPr>
                <w:rStyle w:val="af7"/>
                <w:rFonts w:ascii="Times New Roman" w:eastAsia="宋体" w:hAnsi="Times New Roman" w:cs="Times New Roman"/>
                <w:noProof/>
              </w:rPr>
              <w:t>、城市重点营运车辆监管</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两客一危违规行为识别</w:t>
            </w:r>
            <w:r>
              <w:rPr>
                <w:noProof/>
                <w:webHidden/>
              </w:rPr>
              <w:tab/>
            </w:r>
            <w:r>
              <w:rPr>
                <w:noProof/>
                <w:webHidden/>
              </w:rPr>
              <w:fldChar w:fldCharType="begin"/>
            </w:r>
            <w:r>
              <w:rPr>
                <w:noProof/>
                <w:webHidden/>
              </w:rPr>
              <w:instrText xml:space="preserve"> PAGEREF _Toc213401798 \h </w:instrText>
            </w:r>
            <w:r>
              <w:rPr>
                <w:noProof/>
                <w:webHidden/>
              </w:rPr>
            </w:r>
            <w:r>
              <w:rPr>
                <w:noProof/>
                <w:webHidden/>
              </w:rPr>
              <w:fldChar w:fldCharType="separate"/>
            </w:r>
            <w:r>
              <w:rPr>
                <w:noProof/>
                <w:webHidden/>
              </w:rPr>
              <w:t>60</w:t>
            </w:r>
            <w:r>
              <w:rPr>
                <w:noProof/>
                <w:webHidden/>
              </w:rPr>
              <w:fldChar w:fldCharType="end"/>
            </w:r>
          </w:hyperlink>
        </w:p>
        <w:p w14:paraId="796772F1" w14:textId="417F84E8" w:rsidR="00C049ED" w:rsidRDefault="00C049ED">
          <w:pPr>
            <w:pStyle w:val="TOC2"/>
            <w:tabs>
              <w:tab w:val="right" w:leader="dot" w:pos="8296"/>
            </w:tabs>
            <w:rPr>
              <w:noProof/>
              <w:sz w:val="22"/>
              <w:szCs w:val="24"/>
            </w:rPr>
          </w:pPr>
          <w:hyperlink w:anchor="_Toc213401799" w:history="1">
            <w:r w:rsidRPr="00412DE0">
              <w:rPr>
                <w:rStyle w:val="af7"/>
                <w:rFonts w:ascii="Times New Roman" w:eastAsia="宋体" w:hAnsi="Times New Roman" w:cs="Times New Roman"/>
                <w:noProof/>
              </w:rPr>
              <w:t>场景定义</w:t>
            </w:r>
            <w:r>
              <w:rPr>
                <w:noProof/>
                <w:webHidden/>
              </w:rPr>
              <w:tab/>
            </w:r>
            <w:r>
              <w:rPr>
                <w:noProof/>
                <w:webHidden/>
              </w:rPr>
              <w:fldChar w:fldCharType="begin"/>
            </w:r>
            <w:r>
              <w:rPr>
                <w:noProof/>
                <w:webHidden/>
              </w:rPr>
              <w:instrText xml:space="preserve"> PAGEREF _Toc213401799 \h </w:instrText>
            </w:r>
            <w:r>
              <w:rPr>
                <w:noProof/>
                <w:webHidden/>
              </w:rPr>
            </w:r>
            <w:r>
              <w:rPr>
                <w:noProof/>
                <w:webHidden/>
              </w:rPr>
              <w:fldChar w:fldCharType="separate"/>
            </w:r>
            <w:r>
              <w:rPr>
                <w:noProof/>
                <w:webHidden/>
              </w:rPr>
              <w:t>60</w:t>
            </w:r>
            <w:r>
              <w:rPr>
                <w:noProof/>
                <w:webHidden/>
              </w:rPr>
              <w:fldChar w:fldCharType="end"/>
            </w:r>
          </w:hyperlink>
        </w:p>
        <w:p w14:paraId="10B186DB" w14:textId="1C69E9A8" w:rsidR="00C049ED" w:rsidRDefault="00C049ED">
          <w:pPr>
            <w:pStyle w:val="TOC2"/>
            <w:tabs>
              <w:tab w:val="right" w:leader="dot" w:pos="8296"/>
            </w:tabs>
            <w:rPr>
              <w:noProof/>
              <w:sz w:val="22"/>
              <w:szCs w:val="24"/>
            </w:rPr>
          </w:pPr>
          <w:hyperlink w:anchor="_Toc213401800" w:history="1">
            <w:r w:rsidRPr="00412DE0">
              <w:rPr>
                <w:rStyle w:val="af7"/>
                <w:rFonts w:ascii="Times New Roman" w:eastAsia="宋体" w:hAnsi="Times New Roman" w:cs="Times New Roman"/>
                <w:noProof/>
              </w:rPr>
              <w:t>大模型涉及的环节</w:t>
            </w:r>
            <w:r>
              <w:rPr>
                <w:noProof/>
                <w:webHidden/>
              </w:rPr>
              <w:tab/>
            </w:r>
            <w:r>
              <w:rPr>
                <w:noProof/>
                <w:webHidden/>
              </w:rPr>
              <w:fldChar w:fldCharType="begin"/>
            </w:r>
            <w:r>
              <w:rPr>
                <w:noProof/>
                <w:webHidden/>
              </w:rPr>
              <w:instrText xml:space="preserve"> PAGEREF _Toc213401800 \h </w:instrText>
            </w:r>
            <w:r>
              <w:rPr>
                <w:noProof/>
                <w:webHidden/>
              </w:rPr>
            </w:r>
            <w:r>
              <w:rPr>
                <w:noProof/>
                <w:webHidden/>
              </w:rPr>
              <w:fldChar w:fldCharType="separate"/>
            </w:r>
            <w:r>
              <w:rPr>
                <w:noProof/>
                <w:webHidden/>
              </w:rPr>
              <w:t>60</w:t>
            </w:r>
            <w:r>
              <w:rPr>
                <w:noProof/>
                <w:webHidden/>
              </w:rPr>
              <w:fldChar w:fldCharType="end"/>
            </w:r>
          </w:hyperlink>
        </w:p>
        <w:p w14:paraId="058F4A6A" w14:textId="720FB2B3" w:rsidR="00C049ED" w:rsidRDefault="00C049ED">
          <w:pPr>
            <w:pStyle w:val="TOC2"/>
            <w:tabs>
              <w:tab w:val="right" w:leader="dot" w:pos="8296"/>
            </w:tabs>
            <w:rPr>
              <w:noProof/>
              <w:sz w:val="22"/>
              <w:szCs w:val="24"/>
            </w:rPr>
          </w:pPr>
          <w:hyperlink w:anchor="_Toc213401801" w:history="1">
            <w:r w:rsidRPr="00412DE0">
              <w:rPr>
                <w:rStyle w:val="af7"/>
                <w:rFonts w:ascii="Times New Roman" w:eastAsia="宋体" w:hAnsi="Times New Roman" w:cs="Times New Roman"/>
                <w:noProof/>
              </w:rPr>
              <w:t>非大模型不可原因</w:t>
            </w:r>
            <w:r>
              <w:rPr>
                <w:noProof/>
                <w:webHidden/>
              </w:rPr>
              <w:tab/>
            </w:r>
            <w:r>
              <w:rPr>
                <w:noProof/>
                <w:webHidden/>
              </w:rPr>
              <w:fldChar w:fldCharType="begin"/>
            </w:r>
            <w:r>
              <w:rPr>
                <w:noProof/>
                <w:webHidden/>
              </w:rPr>
              <w:instrText xml:space="preserve"> PAGEREF _Toc213401801 \h </w:instrText>
            </w:r>
            <w:r>
              <w:rPr>
                <w:noProof/>
                <w:webHidden/>
              </w:rPr>
            </w:r>
            <w:r>
              <w:rPr>
                <w:noProof/>
                <w:webHidden/>
              </w:rPr>
              <w:fldChar w:fldCharType="separate"/>
            </w:r>
            <w:r>
              <w:rPr>
                <w:noProof/>
                <w:webHidden/>
              </w:rPr>
              <w:t>61</w:t>
            </w:r>
            <w:r>
              <w:rPr>
                <w:noProof/>
                <w:webHidden/>
              </w:rPr>
              <w:fldChar w:fldCharType="end"/>
            </w:r>
          </w:hyperlink>
        </w:p>
        <w:p w14:paraId="65268997" w14:textId="553D0AF0" w:rsidR="00C049ED" w:rsidRDefault="00C049ED">
          <w:pPr>
            <w:pStyle w:val="TOC2"/>
            <w:tabs>
              <w:tab w:val="right" w:leader="dot" w:pos="8296"/>
            </w:tabs>
            <w:rPr>
              <w:noProof/>
              <w:sz w:val="22"/>
              <w:szCs w:val="24"/>
            </w:rPr>
          </w:pPr>
          <w:hyperlink w:anchor="_Toc213401802" w:history="1">
            <w:r w:rsidRPr="00412DE0">
              <w:rPr>
                <w:rStyle w:val="af7"/>
                <w:rFonts w:ascii="Times New Roman" w:eastAsia="宋体" w:hAnsi="Times New Roman" w:cs="Times New Roman"/>
                <w:noProof/>
              </w:rPr>
              <w:t>三要素（数据算力算法）</w:t>
            </w:r>
            <w:r>
              <w:rPr>
                <w:noProof/>
                <w:webHidden/>
              </w:rPr>
              <w:tab/>
            </w:r>
            <w:r>
              <w:rPr>
                <w:noProof/>
                <w:webHidden/>
              </w:rPr>
              <w:fldChar w:fldCharType="begin"/>
            </w:r>
            <w:r>
              <w:rPr>
                <w:noProof/>
                <w:webHidden/>
              </w:rPr>
              <w:instrText xml:space="preserve"> PAGEREF _Toc213401802 \h </w:instrText>
            </w:r>
            <w:r>
              <w:rPr>
                <w:noProof/>
                <w:webHidden/>
              </w:rPr>
            </w:r>
            <w:r>
              <w:rPr>
                <w:noProof/>
                <w:webHidden/>
              </w:rPr>
              <w:fldChar w:fldCharType="separate"/>
            </w:r>
            <w:r>
              <w:rPr>
                <w:noProof/>
                <w:webHidden/>
              </w:rPr>
              <w:t>62</w:t>
            </w:r>
            <w:r>
              <w:rPr>
                <w:noProof/>
                <w:webHidden/>
              </w:rPr>
              <w:fldChar w:fldCharType="end"/>
            </w:r>
          </w:hyperlink>
        </w:p>
        <w:p w14:paraId="127951D5" w14:textId="2F01BB00" w:rsidR="00C049ED" w:rsidRDefault="00C049ED">
          <w:pPr>
            <w:pStyle w:val="TOC1"/>
            <w:tabs>
              <w:tab w:val="right" w:leader="dot" w:pos="8296"/>
            </w:tabs>
            <w:rPr>
              <w:noProof/>
              <w:sz w:val="22"/>
              <w:szCs w:val="24"/>
            </w:rPr>
          </w:pPr>
          <w:hyperlink w:anchor="_Toc213401803" w:history="1">
            <w:r w:rsidRPr="00412DE0">
              <w:rPr>
                <w:rStyle w:val="af7"/>
                <w:rFonts w:ascii="Times New Roman" w:eastAsia="宋体" w:hAnsi="Times New Roman" w:cs="Times New Roman"/>
                <w:noProof/>
              </w:rPr>
              <w:t>14</w:t>
            </w:r>
            <w:r w:rsidRPr="00412DE0">
              <w:rPr>
                <w:rStyle w:val="af7"/>
                <w:rFonts w:ascii="Times New Roman" w:eastAsia="宋体" w:hAnsi="Times New Roman" w:cs="Times New Roman"/>
                <w:noProof/>
              </w:rPr>
              <w:t>、城市重点营运车辆监管</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城市客运重点车辆违法违规行为智能稽查</w:t>
            </w:r>
            <w:r>
              <w:rPr>
                <w:noProof/>
                <w:webHidden/>
              </w:rPr>
              <w:tab/>
            </w:r>
            <w:r>
              <w:rPr>
                <w:noProof/>
                <w:webHidden/>
              </w:rPr>
              <w:fldChar w:fldCharType="begin"/>
            </w:r>
            <w:r>
              <w:rPr>
                <w:noProof/>
                <w:webHidden/>
              </w:rPr>
              <w:instrText xml:space="preserve"> PAGEREF _Toc213401803 \h </w:instrText>
            </w:r>
            <w:r>
              <w:rPr>
                <w:noProof/>
                <w:webHidden/>
              </w:rPr>
            </w:r>
            <w:r>
              <w:rPr>
                <w:noProof/>
                <w:webHidden/>
              </w:rPr>
              <w:fldChar w:fldCharType="separate"/>
            </w:r>
            <w:r>
              <w:rPr>
                <w:noProof/>
                <w:webHidden/>
              </w:rPr>
              <w:t>68</w:t>
            </w:r>
            <w:r>
              <w:rPr>
                <w:noProof/>
                <w:webHidden/>
              </w:rPr>
              <w:fldChar w:fldCharType="end"/>
            </w:r>
          </w:hyperlink>
        </w:p>
        <w:p w14:paraId="5345020A" w14:textId="089BB2C2" w:rsidR="00C049ED" w:rsidRDefault="00C049ED">
          <w:pPr>
            <w:pStyle w:val="TOC2"/>
            <w:tabs>
              <w:tab w:val="right" w:leader="dot" w:pos="8296"/>
            </w:tabs>
            <w:rPr>
              <w:noProof/>
              <w:sz w:val="22"/>
              <w:szCs w:val="24"/>
            </w:rPr>
          </w:pPr>
          <w:hyperlink w:anchor="_Toc213401804" w:history="1">
            <w:r w:rsidRPr="00412DE0">
              <w:rPr>
                <w:rStyle w:val="af7"/>
                <w:rFonts w:ascii="Times New Roman" w:eastAsia="宋体" w:hAnsi="Times New Roman" w:cs="Times New Roman"/>
                <w:noProof/>
              </w:rPr>
              <w:t>场景定义（巡游出租车＋网约车）</w:t>
            </w:r>
            <w:r>
              <w:rPr>
                <w:noProof/>
                <w:webHidden/>
              </w:rPr>
              <w:tab/>
            </w:r>
            <w:r>
              <w:rPr>
                <w:noProof/>
                <w:webHidden/>
              </w:rPr>
              <w:fldChar w:fldCharType="begin"/>
            </w:r>
            <w:r>
              <w:rPr>
                <w:noProof/>
                <w:webHidden/>
              </w:rPr>
              <w:instrText xml:space="preserve"> PAGEREF _Toc213401804 \h </w:instrText>
            </w:r>
            <w:r>
              <w:rPr>
                <w:noProof/>
                <w:webHidden/>
              </w:rPr>
            </w:r>
            <w:r>
              <w:rPr>
                <w:noProof/>
                <w:webHidden/>
              </w:rPr>
              <w:fldChar w:fldCharType="separate"/>
            </w:r>
            <w:r>
              <w:rPr>
                <w:noProof/>
                <w:webHidden/>
              </w:rPr>
              <w:t>68</w:t>
            </w:r>
            <w:r>
              <w:rPr>
                <w:noProof/>
                <w:webHidden/>
              </w:rPr>
              <w:fldChar w:fldCharType="end"/>
            </w:r>
          </w:hyperlink>
        </w:p>
        <w:p w14:paraId="196C132D" w14:textId="31781BF7" w:rsidR="00C049ED" w:rsidRDefault="00C049ED">
          <w:pPr>
            <w:pStyle w:val="TOC2"/>
            <w:tabs>
              <w:tab w:val="right" w:leader="dot" w:pos="8296"/>
            </w:tabs>
            <w:rPr>
              <w:noProof/>
              <w:sz w:val="22"/>
              <w:szCs w:val="24"/>
            </w:rPr>
          </w:pPr>
          <w:hyperlink w:anchor="_Toc213401805" w:history="1">
            <w:r w:rsidRPr="00412DE0">
              <w:rPr>
                <w:rStyle w:val="af7"/>
                <w:rFonts w:ascii="Times New Roman" w:eastAsia="宋体" w:hAnsi="Times New Roman" w:cs="Times New Roman"/>
                <w:noProof/>
              </w:rPr>
              <w:t>场景流程图</w:t>
            </w:r>
            <w:r>
              <w:rPr>
                <w:noProof/>
                <w:webHidden/>
              </w:rPr>
              <w:tab/>
            </w:r>
            <w:r>
              <w:rPr>
                <w:noProof/>
                <w:webHidden/>
              </w:rPr>
              <w:fldChar w:fldCharType="begin"/>
            </w:r>
            <w:r>
              <w:rPr>
                <w:noProof/>
                <w:webHidden/>
              </w:rPr>
              <w:instrText xml:space="preserve"> PAGEREF _Toc213401805 \h </w:instrText>
            </w:r>
            <w:r>
              <w:rPr>
                <w:noProof/>
                <w:webHidden/>
              </w:rPr>
            </w:r>
            <w:r>
              <w:rPr>
                <w:noProof/>
                <w:webHidden/>
              </w:rPr>
              <w:fldChar w:fldCharType="separate"/>
            </w:r>
            <w:r>
              <w:rPr>
                <w:noProof/>
                <w:webHidden/>
              </w:rPr>
              <w:t>69</w:t>
            </w:r>
            <w:r>
              <w:rPr>
                <w:noProof/>
                <w:webHidden/>
              </w:rPr>
              <w:fldChar w:fldCharType="end"/>
            </w:r>
          </w:hyperlink>
        </w:p>
        <w:p w14:paraId="62285B25" w14:textId="0AE8731D" w:rsidR="00C049ED" w:rsidRDefault="00C049ED">
          <w:pPr>
            <w:pStyle w:val="TOC2"/>
            <w:tabs>
              <w:tab w:val="right" w:leader="dot" w:pos="8296"/>
            </w:tabs>
            <w:rPr>
              <w:noProof/>
              <w:sz w:val="22"/>
              <w:szCs w:val="24"/>
            </w:rPr>
          </w:pPr>
          <w:hyperlink w:anchor="_Toc213401806" w:history="1">
            <w:r w:rsidRPr="00412DE0">
              <w:rPr>
                <w:rStyle w:val="af7"/>
                <w:rFonts w:ascii="Times New Roman" w:eastAsia="宋体" w:hAnsi="Times New Roman" w:cs="Times New Roman"/>
                <w:noProof/>
              </w:rPr>
              <w:t>为什么</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非大模型不可</w:t>
            </w:r>
            <w:r w:rsidRPr="00412DE0">
              <w:rPr>
                <w:rStyle w:val="af7"/>
                <w:rFonts w:ascii="Times New Roman" w:eastAsia="宋体" w:hAnsi="Times New Roman" w:cs="Times New Roman"/>
                <w:noProof/>
              </w:rPr>
              <w:t>”</w:t>
            </w:r>
            <w:r>
              <w:rPr>
                <w:noProof/>
                <w:webHidden/>
              </w:rPr>
              <w:tab/>
            </w:r>
            <w:r>
              <w:rPr>
                <w:noProof/>
                <w:webHidden/>
              </w:rPr>
              <w:fldChar w:fldCharType="begin"/>
            </w:r>
            <w:r>
              <w:rPr>
                <w:noProof/>
                <w:webHidden/>
              </w:rPr>
              <w:instrText xml:space="preserve"> PAGEREF _Toc213401806 \h </w:instrText>
            </w:r>
            <w:r>
              <w:rPr>
                <w:noProof/>
                <w:webHidden/>
              </w:rPr>
            </w:r>
            <w:r>
              <w:rPr>
                <w:noProof/>
                <w:webHidden/>
              </w:rPr>
              <w:fldChar w:fldCharType="separate"/>
            </w:r>
            <w:r>
              <w:rPr>
                <w:noProof/>
                <w:webHidden/>
              </w:rPr>
              <w:t>70</w:t>
            </w:r>
            <w:r>
              <w:rPr>
                <w:noProof/>
                <w:webHidden/>
              </w:rPr>
              <w:fldChar w:fldCharType="end"/>
            </w:r>
          </w:hyperlink>
        </w:p>
        <w:p w14:paraId="413D8451" w14:textId="705F038E" w:rsidR="00C049ED" w:rsidRDefault="00C049ED">
          <w:pPr>
            <w:pStyle w:val="TOC2"/>
            <w:tabs>
              <w:tab w:val="right" w:leader="dot" w:pos="8296"/>
            </w:tabs>
            <w:rPr>
              <w:noProof/>
              <w:sz w:val="22"/>
              <w:szCs w:val="24"/>
            </w:rPr>
          </w:pPr>
          <w:hyperlink w:anchor="_Toc213401807" w:history="1">
            <w:r w:rsidRPr="00412DE0">
              <w:rPr>
                <w:rStyle w:val="af7"/>
                <w:rFonts w:ascii="Times New Roman" w:eastAsia="宋体" w:hAnsi="Times New Roman" w:cs="Times New Roman"/>
                <w:noProof/>
              </w:rPr>
              <w:t>三要素（数据算法算力）</w:t>
            </w:r>
            <w:r>
              <w:rPr>
                <w:noProof/>
                <w:webHidden/>
              </w:rPr>
              <w:tab/>
            </w:r>
            <w:r>
              <w:rPr>
                <w:noProof/>
                <w:webHidden/>
              </w:rPr>
              <w:fldChar w:fldCharType="begin"/>
            </w:r>
            <w:r>
              <w:rPr>
                <w:noProof/>
                <w:webHidden/>
              </w:rPr>
              <w:instrText xml:space="preserve"> PAGEREF _Toc213401807 \h </w:instrText>
            </w:r>
            <w:r>
              <w:rPr>
                <w:noProof/>
                <w:webHidden/>
              </w:rPr>
            </w:r>
            <w:r>
              <w:rPr>
                <w:noProof/>
                <w:webHidden/>
              </w:rPr>
              <w:fldChar w:fldCharType="separate"/>
            </w:r>
            <w:r>
              <w:rPr>
                <w:noProof/>
                <w:webHidden/>
              </w:rPr>
              <w:t>71</w:t>
            </w:r>
            <w:r>
              <w:rPr>
                <w:noProof/>
                <w:webHidden/>
              </w:rPr>
              <w:fldChar w:fldCharType="end"/>
            </w:r>
          </w:hyperlink>
        </w:p>
        <w:p w14:paraId="7009E426" w14:textId="288F0D6D" w:rsidR="00C049ED" w:rsidRDefault="00C049ED">
          <w:pPr>
            <w:pStyle w:val="TOC1"/>
            <w:tabs>
              <w:tab w:val="right" w:leader="dot" w:pos="8296"/>
            </w:tabs>
            <w:rPr>
              <w:noProof/>
              <w:sz w:val="22"/>
              <w:szCs w:val="24"/>
            </w:rPr>
          </w:pPr>
          <w:hyperlink w:anchor="_Toc213401808" w:history="1">
            <w:r w:rsidRPr="00412DE0">
              <w:rPr>
                <w:rStyle w:val="af7"/>
                <w:rFonts w:ascii="Times New Roman" w:eastAsia="宋体" w:hAnsi="Times New Roman" w:cs="Times New Roman"/>
                <w:noProof/>
              </w:rPr>
              <w:t>15</w:t>
            </w:r>
            <w:r w:rsidRPr="00412DE0">
              <w:rPr>
                <w:rStyle w:val="af7"/>
                <w:rFonts w:ascii="Times New Roman" w:eastAsia="宋体" w:hAnsi="Times New Roman" w:cs="Times New Roman"/>
                <w:noProof/>
              </w:rPr>
              <w:t>、城市突发事件应急调度</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城市突发场景下城市公共交通应急调度</w:t>
            </w:r>
            <w:r>
              <w:rPr>
                <w:noProof/>
                <w:webHidden/>
              </w:rPr>
              <w:tab/>
            </w:r>
            <w:r>
              <w:rPr>
                <w:noProof/>
                <w:webHidden/>
              </w:rPr>
              <w:fldChar w:fldCharType="begin"/>
            </w:r>
            <w:r>
              <w:rPr>
                <w:noProof/>
                <w:webHidden/>
              </w:rPr>
              <w:instrText xml:space="preserve"> PAGEREF _Toc213401808 \h </w:instrText>
            </w:r>
            <w:r>
              <w:rPr>
                <w:noProof/>
                <w:webHidden/>
              </w:rPr>
            </w:r>
            <w:r>
              <w:rPr>
                <w:noProof/>
                <w:webHidden/>
              </w:rPr>
              <w:fldChar w:fldCharType="separate"/>
            </w:r>
            <w:r>
              <w:rPr>
                <w:noProof/>
                <w:webHidden/>
              </w:rPr>
              <w:t>77</w:t>
            </w:r>
            <w:r>
              <w:rPr>
                <w:noProof/>
                <w:webHidden/>
              </w:rPr>
              <w:fldChar w:fldCharType="end"/>
            </w:r>
          </w:hyperlink>
        </w:p>
        <w:p w14:paraId="46828602" w14:textId="6FE9D5E3" w:rsidR="00C049ED" w:rsidRDefault="00C049ED">
          <w:pPr>
            <w:pStyle w:val="TOC2"/>
            <w:tabs>
              <w:tab w:val="right" w:leader="dot" w:pos="8296"/>
            </w:tabs>
            <w:rPr>
              <w:noProof/>
              <w:sz w:val="22"/>
              <w:szCs w:val="24"/>
            </w:rPr>
          </w:pPr>
          <w:hyperlink w:anchor="_Toc213401809"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_Toc213401809 \h </w:instrText>
            </w:r>
            <w:r>
              <w:rPr>
                <w:noProof/>
                <w:webHidden/>
              </w:rPr>
            </w:r>
            <w:r>
              <w:rPr>
                <w:noProof/>
                <w:webHidden/>
              </w:rPr>
              <w:fldChar w:fldCharType="separate"/>
            </w:r>
            <w:r>
              <w:rPr>
                <w:noProof/>
                <w:webHidden/>
              </w:rPr>
              <w:t>77</w:t>
            </w:r>
            <w:r>
              <w:rPr>
                <w:noProof/>
                <w:webHidden/>
              </w:rPr>
              <w:fldChar w:fldCharType="end"/>
            </w:r>
          </w:hyperlink>
        </w:p>
        <w:p w14:paraId="185BCC7A" w14:textId="5D1FF751" w:rsidR="00C049ED" w:rsidRDefault="00C049ED">
          <w:pPr>
            <w:pStyle w:val="TOC2"/>
            <w:tabs>
              <w:tab w:val="right" w:leader="dot" w:pos="8296"/>
            </w:tabs>
            <w:rPr>
              <w:noProof/>
              <w:sz w:val="22"/>
              <w:szCs w:val="24"/>
            </w:rPr>
          </w:pPr>
          <w:hyperlink w:anchor="_Toc213401810"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_Toc213401810 \h </w:instrText>
            </w:r>
            <w:r>
              <w:rPr>
                <w:noProof/>
                <w:webHidden/>
              </w:rPr>
            </w:r>
            <w:r>
              <w:rPr>
                <w:noProof/>
                <w:webHidden/>
              </w:rPr>
              <w:fldChar w:fldCharType="separate"/>
            </w:r>
            <w:r>
              <w:rPr>
                <w:noProof/>
                <w:webHidden/>
              </w:rPr>
              <w:t>77</w:t>
            </w:r>
            <w:r>
              <w:rPr>
                <w:noProof/>
                <w:webHidden/>
              </w:rPr>
              <w:fldChar w:fldCharType="end"/>
            </w:r>
          </w:hyperlink>
        </w:p>
        <w:p w14:paraId="14C01E51" w14:textId="2E1DA179" w:rsidR="00C049ED" w:rsidRDefault="00C049ED">
          <w:pPr>
            <w:pStyle w:val="TOC2"/>
            <w:tabs>
              <w:tab w:val="right" w:leader="dot" w:pos="8296"/>
            </w:tabs>
            <w:rPr>
              <w:noProof/>
              <w:sz w:val="22"/>
              <w:szCs w:val="24"/>
            </w:rPr>
          </w:pPr>
          <w:hyperlink w:anchor="_Toc213401811" w:history="1">
            <w:r w:rsidRPr="00412DE0">
              <w:rPr>
                <w:rStyle w:val="af7"/>
                <w:rFonts w:ascii="Times New Roman" w:eastAsia="宋体" w:hAnsi="Times New Roman" w:cs="Times New Roman"/>
                <w:noProof/>
                <w:shd w:val="clear" w:color="auto" w:fill="FFFFFF"/>
              </w:rPr>
              <w:t>数据、算力、算法支撑</w:t>
            </w:r>
            <w:r>
              <w:rPr>
                <w:noProof/>
                <w:webHidden/>
              </w:rPr>
              <w:tab/>
            </w:r>
            <w:r>
              <w:rPr>
                <w:noProof/>
                <w:webHidden/>
              </w:rPr>
              <w:fldChar w:fldCharType="begin"/>
            </w:r>
            <w:r>
              <w:rPr>
                <w:noProof/>
                <w:webHidden/>
              </w:rPr>
              <w:instrText xml:space="preserve"> PAGEREF _Toc213401811 \h </w:instrText>
            </w:r>
            <w:r>
              <w:rPr>
                <w:noProof/>
                <w:webHidden/>
              </w:rPr>
            </w:r>
            <w:r>
              <w:rPr>
                <w:noProof/>
                <w:webHidden/>
              </w:rPr>
              <w:fldChar w:fldCharType="separate"/>
            </w:r>
            <w:r>
              <w:rPr>
                <w:noProof/>
                <w:webHidden/>
              </w:rPr>
              <w:t>78</w:t>
            </w:r>
            <w:r>
              <w:rPr>
                <w:noProof/>
                <w:webHidden/>
              </w:rPr>
              <w:fldChar w:fldCharType="end"/>
            </w:r>
          </w:hyperlink>
        </w:p>
        <w:p w14:paraId="2957D388" w14:textId="4136CE25" w:rsidR="00C049ED" w:rsidRDefault="00C049ED">
          <w:pPr>
            <w:pStyle w:val="TOC1"/>
            <w:tabs>
              <w:tab w:val="right" w:leader="dot" w:pos="8296"/>
            </w:tabs>
            <w:rPr>
              <w:noProof/>
              <w:sz w:val="22"/>
              <w:szCs w:val="24"/>
            </w:rPr>
          </w:pPr>
          <w:hyperlink w:anchor="_Toc213401812" w:history="1">
            <w:r w:rsidRPr="00412DE0">
              <w:rPr>
                <w:rStyle w:val="af7"/>
                <w:rFonts w:ascii="Times New Roman" w:eastAsia="宋体" w:hAnsi="Times New Roman" w:cs="Times New Roman"/>
                <w:b/>
                <w:bCs/>
                <w:noProof/>
              </w:rPr>
              <w:t>16</w:t>
            </w:r>
            <w:r w:rsidRPr="00412DE0">
              <w:rPr>
                <w:rStyle w:val="af7"/>
                <w:rFonts w:ascii="Times New Roman" w:eastAsia="宋体" w:hAnsi="Times New Roman" w:cs="Times New Roman"/>
                <w:b/>
                <w:bCs/>
                <w:noProof/>
              </w:rPr>
              <w:t>、车路云协同感知与出行安全提升</w:t>
            </w:r>
            <w:r w:rsidRPr="00412DE0">
              <w:rPr>
                <w:rStyle w:val="af7"/>
                <w:rFonts w:ascii="Times New Roman" w:eastAsia="宋体" w:hAnsi="Times New Roman" w:cs="Times New Roman"/>
                <w:b/>
                <w:bCs/>
                <w:noProof/>
              </w:rPr>
              <w:t>—</w:t>
            </w:r>
            <w:r w:rsidRPr="00412DE0">
              <w:rPr>
                <w:rStyle w:val="af7"/>
                <w:rFonts w:ascii="Times New Roman" w:eastAsia="宋体" w:hAnsi="Times New Roman" w:cs="Times New Roman"/>
                <w:noProof/>
              </w:rPr>
              <w:t>基于车路云协同智能感知的安全驾驶辅助</w:t>
            </w:r>
            <w:r>
              <w:rPr>
                <w:noProof/>
                <w:webHidden/>
              </w:rPr>
              <w:tab/>
            </w:r>
            <w:r>
              <w:rPr>
                <w:noProof/>
                <w:webHidden/>
              </w:rPr>
              <w:fldChar w:fldCharType="begin"/>
            </w:r>
            <w:r>
              <w:rPr>
                <w:noProof/>
                <w:webHidden/>
              </w:rPr>
              <w:instrText xml:space="preserve"> PAGEREF _Toc213401812 \h </w:instrText>
            </w:r>
            <w:r>
              <w:rPr>
                <w:noProof/>
                <w:webHidden/>
              </w:rPr>
            </w:r>
            <w:r>
              <w:rPr>
                <w:noProof/>
                <w:webHidden/>
              </w:rPr>
              <w:fldChar w:fldCharType="separate"/>
            </w:r>
            <w:r>
              <w:rPr>
                <w:noProof/>
                <w:webHidden/>
              </w:rPr>
              <w:t>81</w:t>
            </w:r>
            <w:r>
              <w:rPr>
                <w:noProof/>
                <w:webHidden/>
              </w:rPr>
              <w:fldChar w:fldCharType="end"/>
            </w:r>
          </w:hyperlink>
        </w:p>
        <w:p w14:paraId="295AD489" w14:textId="09467ACC" w:rsidR="00C049ED" w:rsidRDefault="00C049ED">
          <w:pPr>
            <w:pStyle w:val="TOC2"/>
            <w:tabs>
              <w:tab w:val="right" w:leader="dot" w:pos="8296"/>
            </w:tabs>
            <w:rPr>
              <w:noProof/>
              <w:sz w:val="22"/>
              <w:szCs w:val="24"/>
            </w:rPr>
          </w:pPr>
          <w:hyperlink w:anchor="_Toc213401813" w:history="1">
            <w:r w:rsidRPr="00412DE0">
              <w:rPr>
                <w:rStyle w:val="af7"/>
                <w:rFonts w:ascii="Times New Roman" w:eastAsia="宋体" w:hAnsi="Times New Roman" w:cs="Times New Roman"/>
                <w:noProof/>
              </w:rPr>
              <w:t>场景简介</w:t>
            </w:r>
            <w:r>
              <w:rPr>
                <w:noProof/>
                <w:webHidden/>
              </w:rPr>
              <w:tab/>
            </w:r>
            <w:r>
              <w:rPr>
                <w:noProof/>
                <w:webHidden/>
              </w:rPr>
              <w:fldChar w:fldCharType="begin"/>
            </w:r>
            <w:r>
              <w:rPr>
                <w:noProof/>
                <w:webHidden/>
              </w:rPr>
              <w:instrText xml:space="preserve"> PAGEREF _Toc213401813 \h </w:instrText>
            </w:r>
            <w:r>
              <w:rPr>
                <w:noProof/>
                <w:webHidden/>
              </w:rPr>
            </w:r>
            <w:r>
              <w:rPr>
                <w:noProof/>
                <w:webHidden/>
              </w:rPr>
              <w:fldChar w:fldCharType="separate"/>
            </w:r>
            <w:r>
              <w:rPr>
                <w:noProof/>
                <w:webHidden/>
              </w:rPr>
              <w:t>81</w:t>
            </w:r>
            <w:r>
              <w:rPr>
                <w:noProof/>
                <w:webHidden/>
              </w:rPr>
              <w:fldChar w:fldCharType="end"/>
            </w:r>
          </w:hyperlink>
        </w:p>
        <w:p w14:paraId="1C98543A" w14:textId="3A9E3CE4" w:rsidR="00C049ED" w:rsidRDefault="00C049ED">
          <w:pPr>
            <w:pStyle w:val="TOC2"/>
            <w:tabs>
              <w:tab w:val="right" w:leader="dot" w:pos="8296"/>
            </w:tabs>
            <w:rPr>
              <w:noProof/>
              <w:sz w:val="22"/>
              <w:szCs w:val="24"/>
            </w:rPr>
          </w:pPr>
          <w:hyperlink w:anchor="_Toc213401814" w:history="1">
            <w:r w:rsidRPr="00412DE0">
              <w:rPr>
                <w:rStyle w:val="af7"/>
                <w:rFonts w:ascii="Times New Roman" w:eastAsia="宋体" w:hAnsi="Times New Roman" w:cs="Times New Roman"/>
                <w:noProof/>
              </w:rPr>
              <w:t>非大模型不可的原因</w:t>
            </w:r>
            <w:r>
              <w:rPr>
                <w:noProof/>
                <w:webHidden/>
              </w:rPr>
              <w:tab/>
            </w:r>
            <w:r>
              <w:rPr>
                <w:noProof/>
                <w:webHidden/>
              </w:rPr>
              <w:fldChar w:fldCharType="begin"/>
            </w:r>
            <w:r>
              <w:rPr>
                <w:noProof/>
                <w:webHidden/>
              </w:rPr>
              <w:instrText xml:space="preserve"> PAGEREF _Toc213401814 \h </w:instrText>
            </w:r>
            <w:r>
              <w:rPr>
                <w:noProof/>
                <w:webHidden/>
              </w:rPr>
            </w:r>
            <w:r>
              <w:rPr>
                <w:noProof/>
                <w:webHidden/>
              </w:rPr>
              <w:fldChar w:fldCharType="separate"/>
            </w:r>
            <w:r>
              <w:rPr>
                <w:noProof/>
                <w:webHidden/>
              </w:rPr>
              <w:t>81</w:t>
            </w:r>
            <w:r>
              <w:rPr>
                <w:noProof/>
                <w:webHidden/>
              </w:rPr>
              <w:fldChar w:fldCharType="end"/>
            </w:r>
          </w:hyperlink>
        </w:p>
        <w:p w14:paraId="1AE4015A" w14:textId="12957F36" w:rsidR="00C049ED" w:rsidRDefault="00C049ED">
          <w:pPr>
            <w:pStyle w:val="TOC2"/>
            <w:tabs>
              <w:tab w:val="right" w:leader="dot" w:pos="8296"/>
            </w:tabs>
            <w:rPr>
              <w:noProof/>
              <w:sz w:val="22"/>
              <w:szCs w:val="24"/>
            </w:rPr>
          </w:pPr>
          <w:hyperlink w:anchor="_Toc213401815" w:history="1">
            <w:r w:rsidRPr="00412DE0">
              <w:rPr>
                <w:rStyle w:val="af7"/>
                <w:rFonts w:ascii="Times New Roman" w:eastAsia="宋体" w:hAnsi="Times New Roman" w:cs="Times New Roman"/>
                <w:noProof/>
              </w:rPr>
              <w:t>服务对象</w:t>
            </w:r>
            <w:r>
              <w:rPr>
                <w:noProof/>
                <w:webHidden/>
              </w:rPr>
              <w:tab/>
            </w:r>
            <w:r>
              <w:rPr>
                <w:noProof/>
                <w:webHidden/>
              </w:rPr>
              <w:fldChar w:fldCharType="begin"/>
            </w:r>
            <w:r>
              <w:rPr>
                <w:noProof/>
                <w:webHidden/>
              </w:rPr>
              <w:instrText xml:space="preserve"> PAGEREF _Toc213401815 \h </w:instrText>
            </w:r>
            <w:r>
              <w:rPr>
                <w:noProof/>
                <w:webHidden/>
              </w:rPr>
            </w:r>
            <w:r>
              <w:rPr>
                <w:noProof/>
                <w:webHidden/>
              </w:rPr>
              <w:fldChar w:fldCharType="separate"/>
            </w:r>
            <w:r>
              <w:rPr>
                <w:noProof/>
                <w:webHidden/>
              </w:rPr>
              <w:t>82</w:t>
            </w:r>
            <w:r>
              <w:rPr>
                <w:noProof/>
                <w:webHidden/>
              </w:rPr>
              <w:fldChar w:fldCharType="end"/>
            </w:r>
          </w:hyperlink>
        </w:p>
        <w:p w14:paraId="381489BA" w14:textId="3DF82AFF" w:rsidR="00C049ED" w:rsidRDefault="00C049ED">
          <w:pPr>
            <w:pStyle w:val="TOC2"/>
            <w:tabs>
              <w:tab w:val="right" w:leader="dot" w:pos="8296"/>
            </w:tabs>
            <w:rPr>
              <w:noProof/>
              <w:sz w:val="22"/>
              <w:szCs w:val="24"/>
            </w:rPr>
          </w:pPr>
          <w:hyperlink w:anchor="_Toc213401816" w:history="1">
            <w:r w:rsidRPr="00412DE0">
              <w:rPr>
                <w:rStyle w:val="af7"/>
                <w:rFonts w:ascii="Times New Roman" w:eastAsia="宋体" w:hAnsi="Times New Roman" w:cs="Times New Roman"/>
                <w:noProof/>
              </w:rPr>
              <w:t>涉及方法</w:t>
            </w:r>
            <w:r>
              <w:rPr>
                <w:noProof/>
                <w:webHidden/>
              </w:rPr>
              <w:tab/>
            </w:r>
            <w:r>
              <w:rPr>
                <w:noProof/>
                <w:webHidden/>
              </w:rPr>
              <w:fldChar w:fldCharType="begin"/>
            </w:r>
            <w:r>
              <w:rPr>
                <w:noProof/>
                <w:webHidden/>
              </w:rPr>
              <w:instrText xml:space="preserve"> PAGEREF _Toc213401816 \h </w:instrText>
            </w:r>
            <w:r>
              <w:rPr>
                <w:noProof/>
                <w:webHidden/>
              </w:rPr>
            </w:r>
            <w:r>
              <w:rPr>
                <w:noProof/>
                <w:webHidden/>
              </w:rPr>
              <w:fldChar w:fldCharType="separate"/>
            </w:r>
            <w:r>
              <w:rPr>
                <w:noProof/>
                <w:webHidden/>
              </w:rPr>
              <w:t>82</w:t>
            </w:r>
            <w:r>
              <w:rPr>
                <w:noProof/>
                <w:webHidden/>
              </w:rPr>
              <w:fldChar w:fldCharType="end"/>
            </w:r>
          </w:hyperlink>
        </w:p>
        <w:p w14:paraId="06F4689C" w14:textId="44BBF171" w:rsidR="00C049ED" w:rsidRDefault="00C049ED">
          <w:pPr>
            <w:pStyle w:val="TOC2"/>
            <w:tabs>
              <w:tab w:val="right" w:leader="dot" w:pos="8296"/>
            </w:tabs>
            <w:rPr>
              <w:noProof/>
              <w:sz w:val="22"/>
              <w:szCs w:val="24"/>
            </w:rPr>
          </w:pPr>
          <w:hyperlink w:anchor="_Toc213401817" w:history="1">
            <w:r w:rsidRPr="00412DE0">
              <w:rPr>
                <w:rStyle w:val="af7"/>
                <w:rFonts w:ascii="Times New Roman" w:eastAsia="宋体" w:hAnsi="Times New Roman" w:cs="Times New Roman"/>
                <w:noProof/>
              </w:rPr>
              <w:t>预期效果</w:t>
            </w:r>
            <w:r>
              <w:rPr>
                <w:noProof/>
                <w:webHidden/>
              </w:rPr>
              <w:tab/>
            </w:r>
            <w:r>
              <w:rPr>
                <w:noProof/>
                <w:webHidden/>
              </w:rPr>
              <w:fldChar w:fldCharType="begin"/>
            </w:r>
            <w:r>
              <w:rPr>
                <w:noProof/>
                <w:webHidden/>
              </w:rPr>
              <w:instrText xml:space="preserve"> PAGEREF _Toc213401817 \h </w:instrText>
            </w:r>
            <w:r>
              <w:rPr>
                <w:noProof/>
                <w:webHidden/>
              </w:rPr>
            </w:r>
            <w:r>
              <w:rPr>
                <w:noProof/>
                <w:webHidden/>
              </w:rPr>
              <w:fldChar w:fldCharType="separate"/>
            </w:r>
            <w:r>
              <w:rPr>
                <w:noProof/>
                <w:webHidden/>
              </w:rPr>
              <w:t>83</w:t>
            </w:r>
            <w:r>
              <w:rPr>
                <w:noProof/>
                <w:webHidden/>
              </w:rPr>
              <w:fldChar w:fldCharType="end"/>
            </w:r>
          </w:hyperlink>
        </w:p>
        <w:p w14:paraId="695DD973" w14:textId="691F52A2" w:rsidR="00C049ED" w:rsidRDefault="00C049ED">
          <w:pPr>
            <w:pStyle w:val="TOC2"/>
            <w:tabs>
              <w:tab w:val="right" w:leader="dot" w:pos="8296"/>
            </w:tabs>
            <w:rPr>
              <w:noProof/>
              <w:sz w:val="22"/>
              <w:szCs w:val="24"/>
            </w:rPr>
          </w:pPr>
          <w:hyperlink w:anchor="_Toc213401818" w:history="1">
            <w:r w:rsidRPr="00412DE0">
              <w:rPr>
                <w:rStyle w:val="af7"/>
                <w:rFonts w:ascii="Times New Roman" w:eastAsia="宋体" w:hAnsi="Times New Roman" w:cs="Times New Roman"/>
                <w:noProof/>
              </w:rPr>
              <w:t>课题关联</w:t>
            </w:r>
            <w:r>
              <w:rPr>
                <w:noProof/>
                <w:webHidden/>
              </w:rPr>
              <w:tab/>
            </w:r>
            <w:r>
              <w:rPr>
                <w:noProof/>
                <w:webHidden/>
              </w:rPr>
              <w:fldChar w:fldCharType="begin"/>
            </w:r>
            <w:r>
              <w:rPr>
                <w:noProof/>
                <w:webHidden/>
              </w:rPr>
              <w:instrText xml:space="preserve"> PAGEREF _Toc213401818 \h </w:instrText>
            </w:r>
            <w:r>
              <w:rPr>
                <w:noProof/>
                <w:webHidden/>
              </w:rPr>
            </w:r>
            <w:r>
              <w:rPr>
                <w:noProof/>
                <w:webHidden/>
              </w:rPr>
              <w:fldChar w:fldCharType="separate"/>
            </w:r>
            <w:r>
              <w:rPr>
                <w:noProof/>
                <w:webHidden/>
              </w:rPr>
              <w:t>83</w:t>
            </w:r>
            <w:r>
              <w:rPr>
                <w:noProof/>
                <w:webHidden/>
              </w:rPr>
              <w:fldChar w:fldCharType="end"/>
            </w:r>
          </w:hyperlink>
        </w:p>
        <w:p w14:paraId="506BF422" w14:textId="571719D3" w:rsidR="00C049ED" w:rsidRDefault="00C049ED">
          <w:pPr>
            <w:pStyle w:val="TOC1"/>
            <w:tabs>
              <w:tab w:val="right" w:leader="dot" w:pos="8296"/>
            </w:tabs>
            <w:rPr>
              <w:noProof/>
              <w:sz w:val="22"/>
              <w:szCs w:val="24"/>
            </w:rPr>
          </w:pPr>
          <w:hyperlink w:anchor="_Toc213401819" w:history="1">
            <w:r w:rsidRPr="00412DE0">
              <w:rPr>
                <w:rStyle w:val="af7"/>
                <w:rFonts w:ascii="Times New Roman" w:eastAsia="宋体" w:hAnsi="Times New Roman" w:cs="Times New Roman"/>
                <w:noProof/>
              </w:rPr>
              <w:t>17</w:t>
            </w:r>
            <w:r w:rsidRPr="00412DE0">
              <w:rPr>
                <w:rStyle w:val="af7"/>
                <w:rFonts w:ascii="Times New Roman" w:eastAsia="宋体" w:hAnsi="Times New Roman" w:cs="Times New Roman"/>
                <w:noProof/>
              </w:rPr>
              <w:t>、车路云协同感知与出行安全提升</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车路云协同感知下的应急车辆优先通行控制</w:t>
            </w:r>
            <w:r>
              <w:rPr>
                <w:noProof/>
                <w:webHidden/>
              </w:rPr>
              <w:tab/>
            </w:r>
            <w:r>
              <w:rPr>
                <w:noProof/>
                <w:webHidden/>
              </w:rPr>
              <w:fldChar w:fldCharType="begin"/>
            </w:r>
            <w:r>
              <w:rPr>
                <w:noProof/>
                <w:webHidden/>
              </w:rPr>
              <w:instrText xml:space="preserve"> PAGEREF _Toc213401819 \h </w:instrText>
            </w:r>
            <w:r>
              <w:rPr>
                <w:noProof/>
                <w:webHidden/>
              </w:rPr>
            </w:r>
            <w:r>
              <w:rPr>
                <w:noProof/>
                <w:webHidden/>
              </w:rPr>
              <w:fldChar w:fldCharType="separate"/>
            </w:r>
            <w:r>
              <w:rPr>
                <w:noProof/>
                <w:webHidden/>
              </w:rPr>
              <w:t>84</w:t>
            </w:r>
            <w:r>
              <w:rPr>
                <w:noProof/>
                <w:webHidden/>
              </w:rPr>
              <w:fldChar w:fldCharType="end"/>
            </w:r>
          </w:hyperlink>
        </w:p>
        <w:p w14:paraId="588190A5" w14:textId="2DC53D5F" w:rsidR="00C049ED" w:rsidRDefault="00C049ED">
          <w:pPr>
            <w:pStyle w:val="TOC2"/>
            <w:tabs>
              <w:tab w:val="right" w:leader="dot" w:pos="8296"/>
            </w:tabs>
            <w:rPr>
              <w:noProof/>
              <w:sz w:val="22"/>
              <w:szCs w:val="24"/>
            </w:rPr>
          </w:pPr>
          <w:hyperlink w:anchor="_Toc213401820" w:history="1">
            <w:r w:rsidRPr="00412DE0">
              <w:rPr>
                <w:rStyle w:val="af7"/>
                <w:rFonts w:ascii="Times New Roman" w:eastAsia="宋体" w:hAnsi="Times New Roman" w:cs="Times New Roman"/>
                <w:noProof/>
              </w:rPr>
              <w:t>大模型简介</w:t>
            </w:r>
            <w:r>
              <w:rPr>
                <w:noProof/>
                <w:webHidden/>
              </w:rPr>
              <w:tab/>
            </w:r>
            <w:r>
              <w:rPr>
                <w:noProof/>
                <w:webHidden/>
              </w:rPr>
              <w:fldChar w:fldCharType="begin"/>
            </w:r>
            <w:r>
              <w:rPr>
                <w:noProof/>
                <w:webHidden/>
              </w:rPr>
              <w:instrText xml:space="preserve"> PAGEREF _Toc213401820 \h </w:instrText>
            </w:r>
            <w:r>
              <w:rPr>
                <w:noProof/>
                <w:webHidden/>
              </w:rPr>
            </w:r>
            <w:r>
              <w:rPr>
                <w:noProof/>
                <w:webHidden/>
              </w:rPr>
              <w:fldChar w:fldCharType="separate"/>
            </w:r>
            <w:r>
              <w:rPr>
                <w:noProof/>
                <w:webHidden/>
              </w:rPr>
              <w:t>84</w:t>
            </w:r>
            <w:r>
              <w:rPr>
                <w:noProof/>
                <w:webHidden/>
              </w:rPr>
              <w:fldChar w:fldCharType="end"/>
            </w:r>
          </w:hyperlink>
        </w:p>
        <w:p w14:paraId="7D96F10A" w14:textId="097478DF" w:rsidR="00C049ED" w:rsidRDefault="00C049ED">
          <w:pPr>
            <w:pStyle w:val="TOC2"/>
            <w:tabs>
              <w:tab w:val="right" w:leader="dot" w:pos="8296"/>
            </w:tabs>
            <w:rPr>
              <w:noProof/>
              <w:sz w:val="22"/>
              <w:szCs w:val="24"/>
            </w:rPr>
          </w:pPr>
          <w:hyperlink w:anchor="_Toc213401821" w:history="1">
            <w:r w:rsidRPr="00412DE0">
              <w:rPr>
                <w:rStyle w:val="af7"/>
                <w:rFonts w:ascii="Times New Roman" w:eastAsia="宋体" w:hAnsi="Times New Roman" w:cs="Times New Roman"/>
                <w:noProof/>
              </w:rPr>
              <w:t>非大模型不可的原因</w:t>
            </w:r>
            <w:r>
              <w:rPr>
                <w:noProof/>
                <w:webHidden/>
              </w:rPr>
              <w:tab/>
            </w:r>
            <w:r>
              <w:rPr>
                <w:noProof/>
                <w:webHidden/>
              </w:rPr>
              <w:fldChar w:fldCharType="begin"/>
            </w:r>
            <w:r>
              <w:rPr>
                <w:noProof/>
                <w:webHidden/>
              </w:rPr>
              <w:instrText xml:space="preserve"> PAGEREF _Toc213401821 \h </w:instrText>
            </w:r>
            <w:r>
              <w:rPr>
                <w:noProof/>
                <w:webHidden/>
              </w:rPr>
            </w:r>
            <w:r>
              <w:rPr>
                <w:noProof/>
                <w:webHidden/>
              </w:rPr>
              <w:fldChar w:fldCharType="separate"/>
            </w:r>
            <w:r>
              <w:rPr>
                <w:noProof/>
                <w:webHidden/>
              </w:rPr>
              <w:t>84</w:t>
            </w:r>
            <w:r>
              <w:rPr>
                <w:noProof/>
                <w:webHidden/>
              </w:rPr>
              <w:fldChar w:fldCharType="end"/>
            </w:r>
          </w:hyperlink>
        </w:p>
        <w:p w14:paraId="22AA0A71" w14:textId="45A0B397" w:rsidR="00C049ED" w:rsidRDefault="00C049ED">
          <w:pPr>
            <w:pStyle w:val="TOC2"/>
            <w:tabs>
              <w:tab w:val="right" w:leader="dot" w:pos="8296"/>
            </w:tabs>
            <w:rPr>
              <w:noProof/>
              <w:sz w:val="22"/>
              <w:szCs w:val="24"/>
            </w:rPr>
          </w:pPr>
          <w:hyperlink w:anchor="_Toc213401822" w:history="1">
            <w:r w:rsidRPr="00412DE0">
              <w:rPr>
                <w:rStyle w:val="af7"/>
                <w:rFonts w:ascii="Times New Roman" w:eastAsia="宋体" w:hAnsi="Times New Roman" w:cs="Times New Roman"/>
                <w:noProof/>
              </w:rPr>
              <w:t>服务对象</w:t>
            </w:r>
            <w:r>
              <w:rPr>
                <w:noProof/>
                <w:webHidden/>
              </w:rPr>
              <w:tab/>
            </w:r>
            <w:r>
              <w:rPr>
                <w:noProof/>
                <w:webHidden/>
              </w:rPr>
              <w:fldChar w:fldCharType="begin"/>
            </w:r>
            <w:r>
              <w:rPr>
                <w:noProof/>
                <w:webHidden/>
              </w:rPr>
              <w:instrText xml:space="preserve"> PAGEREF _Toc213401822 \h </w:instrText>
            </w:r>
            <w:r>
              <w:rPr>
                <w:noProof/>
                <w:webHidden/>
              </w:rPr>
            </w:r>
            <w:r>
              <w:rPr>
                <w:noProof/>
                <w:webHidden/>
              </w:rPr>
              <w:fldChar w:fldCharType="separate"/>
            </w:r>
            <w:r>
              <w:rPr>
                <w:noProof/>
                <w:webHidden/>
              </w:rPr>
              <w:t>85</w:t>
            </w:r>
            <w:r>
              <w:rPr>
                <w:noProof/>
                <w:webHidden/>
              </w:rPr>
              <w:fldChar w:fldCharType="end"/>
            </w:r>
          </w:hyperlink>
        </w:p>
        <w:p w14:paraId="705F43A0" w14:textId="1954A600" w:rsidR="00C049ED" w:rsidRDefault="00C049ED">
          <w:pPr>
            <w:pStyle w:val="TOC2"/>
            <w:tabs>
              <w:tab w:val="right" w:leader="dot" w:pos="8296"/>
            </w:tabs>
            <w:rPr>
              <w:noProof/>
              <w:sz w:val="22"/>
              <w:szCs w:val="24"/>
            </w:rPr>
          </w:pPr>
          <w:hyperlink w:anchor="_Toc213401823" w:history="1">
            <w:r w:rsidRPr="00412DE0">
              <w:rPr>
                <w:rStyle w:val="af7"/>
                <w:rFonts w:ascii="Times New Roman" w:eastAsia="宋体" w:hAnsi="Times New Roman" w:cs="Times New Roman"/>
                <w:noProof/>
              </w:rPr>
              <w:t>涉及方法</w:t>
            </w:r>
            <w:r>
              <w:rPr>
                <w:noProof/>
                <w:webHidden/>
              </w:rPr>
              <w:tab/>
            </w:r>
            <w:r>
              <w:rPr>
                <w:noProof/>
                <w:webHidden/>
              </w:rPr>
              <w:fldChar w:fldCharType="begin"/>
            </w:r>
            <w:r>
              <w:rPr>
                <w:noProof/>
                <w:webHidden/>
              </w:rPr>
              <w:instrText xml:space="preserve"> PAGEREF _Toc213401823 \h </w:instrText>
            </w:r>
            <w:r>
              <w:rPr>
                <w:noProof/>
                <w:webHidden/>
              </w:rPr>
            </w:r>
            <w:r>
              <w:rPr>
                <w:noProof/>
                <w:webHidden/>
              </w:rPr>
              <w:fldChar w:fldCharType="separate"/>
            </w:r>
            <w:r>
              <w:rPr>
                <w:noProof/>
                <w:webHidden/>
              </w:rPr>
              <w:t>85</w:t>
            </w:r>
            <w:r>
              <w:rPr>
                <w:noProof/>
                <w:webHidden/>
              </w:rPr>
              <w:fldChar w:fldCharType="end"/>
            </w:r>
          </w:hyperlink>
        </w:p>
        <w:p w14:paraId="11B24245" w14:textId="0ED68589" w:rsidR="00C049ED" w:rsidRDefault="00C049ED">
          <w:pPr>
            <w:pStyle w:val="TOC2"/>
            <w:tabs>
              <w:tab w:val="right" w:leader="dot" w:pos="8296"/>
            </w:tabs>
            <w:rPr>
              <w:noProof/>
              <w:sz w:val="22"/>
              <w:szCs w:val="24"/>
            </w:rPr>
          </w:pPr>
          <w:hyperlink w:anchor="_Toc213401824" w:history="1">
            <w:r w:rsidRPr="00412DE0">
              <w:rPr>
                <w:rStyle w:val="af7"/>
                <w:rFonts w:ascii="Times New Roman" w:eastAsia="宋体" w:hAnsi="Times New Roman" w:cs="Times New Roman"/>
                <w:noProof/>
              </w:rPr>
              <w:t>预期效果（含数据输入与输出）</w:t>
            </w:r>
            <w:r>
              <w:rPr>
                <w:noProof/>
                <w:webHidden/>
              </w:rPr>
              <w:tab/>
            </w:r>
            <w:r>
              <w:rPr>
                <w:noProof/>
                <w:webHidden/>
              </w:rPr>
              <w:fldChar w:fldCharType="begin"/>
            </w:r>
            <w:r>
              <w:rPr>
                <w:noProof/>
                <w:webHidden/>
              </w:rPr>
              <w:instrText xml:space="preserve"> PAGEREF _Toc213401824 \h </w:instrText>
            </w:r>
            <w:r>
              <w:rPr>
                <w:noProof/>
                <w:webHidden/>
              </w:rPr>
            </w:r>
            <w:r>
              <w:rPr>
                <w:noProof/>
                <w:webHidden/>
              </w:rPr>
              <w:fldChar w:fldCharType="separate"/>
            </w:r>
            <w:r>
              <w:rPr>
                <w:noProof/>
                <w:webHidden/>
              </w:rPr>
              <w:t>85</w:t>
            </w:r>
            <w:r>
              <w:rPr>
                <w:noProof/>
                <w:webHidden/>
              </w:rPr>
              <w:fldChar w:fldCharType="end"/>
            </w:r>
          </w:hyperlink>
        </w:p>
        <w:p w14:paraId="7EA50F54" w14:textId="2955DE5C" w:rsidR="00C049ED" w:rsidRDefault="00C049ED">
          <w:pPr>
            <w:pStyle w:val="TOC2"/>
            <w:tabs>
              <w:tab w:val="right" w:leader="dot" w:pos="8296"/>
            </w:tabs>
            <w:rPr>
              <w:noProof/>
              <w:sz w:val="22"/>
              <w:szCs w:val="24"/>
            </w:rPr>
          </w:pPr>
          <w:hyperlink w:anchor="_Toc213401825" w:history="1">
            <w:r w:rsidRPr="00412DE0">
              <w:rPr>
                <w:rStyle w:val="af7"/>
                <w:rFonts w:ascii="Times New Roman" w:eastAsia="宋体" w:hAnsi="Times New Roman" w:cs="Times New Roman"/>
                <w:noProof/>
              </w:rPr>
              <w:t>课题联系与支撑</w:t>
            </w:r>
            <w:r>
              <w:rPr>
                <w:noProof/>
                <w:webHidden/>
              </w:rPr>
              <w:tab/>
            </w:r>
            <w:r>
              <w:rPr>
                <w:noProof/>
                <w:webHidden/>
              </w:rPr>
              <w:fldChar w:fldCharType="begin"/>
            </w:r>
            <w:r>
              <w:rPr>
                <w:noProof/>
                <w:webHidden/>
              </w:rPr>
              <w:instrText xml:space="preserve"> PAGEREF _Toc213401825 \h </w:instrText>
            </w:r>
            <w:r>
              <w:rPr>
                <w:noProof/>
                <w:webHidden/>
              </w:rPr>
            </w:r>
            <w:r>
              <w:rPr>
                <w:noProof/>
                <w:webHidden/>
              </w:rPr>
              <w:fldChar w:fldCharType="separate"/>
            </w:r>
            <w:r>
              <w:rPr>
                <w:noProof/>
                <w:webHidden/>
              </w:rPr>
              <w:t>86</w:t>
            </w:r>
            <w:r>
              <w:rPr>
                <w:noProof/>
                <w:webHidden/>
              </w:rPr>
              <w:fldChar w:fldCharType="end"/>
            </w:r>
          </w:hyperlink>
        </w:p>
        <w:p w14:paraId="1D4A078C" w14:textId="5EE93351" w:rsidR="00C049ED" w:rsidRDefault="00C049ED">
          <w:pPr>
            <w:pStyle w:val="TOC1"/>
            <w:tabs>
              <w:tab w:val="right" w:leader="dot" w:pos="8296"/>
            </w:tabs>
            <w:rPr>
              <w:noProof/>
              <w:sz w:val="22"/>
              <w:szCs w:val="24"/>
            </w:rPr>
          </w:pPr>
          <w:hyperlink w:anchor="_Toc213401826" w:history="1">
            <w:r w:rsidRPr="00412DE0">
              <w:rPr>
                <w:rStyle w:val="af7"/>
                <w:rFonts w:ascii="Times New Roman" w:eastAsia="宋体" w:hAnsi="Times New Roman" w:cs="Times New Roman"/>
                <w:noProof/>
              </w:rPr>
              <w:t>18</w:t>
            </w:r>
            <w:r w:rsidRPr="00412DE0">
              <w:rPr>
                <w:rStyle w:val="af7"/>
                <w:rFonts w:ascii="Times New Roman" w:eastAsia="宋体" w:hAnsi="Times New Roman" w:cs="Times New Roman"/>
                <w:noProof/>
              </w:rPr>
              <w:t>、智能城市交通服务</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城市智能停车引导</w:t>
            </w:r>
            <w:r>
              <w:rPr>
                <w:noProof/>
                <w:webHidden/>
              </w:rPr>
              <w:tab/>
            </w:r>
            <w:r>
              <w:rPr>
                <w:noProof/>
                <w:webHidden/>
              </w:rPr>
              <w:fldChar w:fldCharType="begin"/>
            </w:r>
            <w:r>
              <w:rPr>
                <w:noProof/>
                <w:webHidden/>
              </w:rPr>
              <w:instrText xml:space="preserve"> PAGEREF _Toc213401826 \h </w:instrText>
            </w:r>
            <w:r>
              <w:rPr>
                <w:noProof/>
                <w:webHidden/>
              </w:rPr>
            </w:r>
            <w:r>
              <w:rPr>
                <w:noProof/>
                <w:webHidden/>
              </w:rPr>
              <w:fldChar w:fldCharType="separate"/>
            </w:r>
            <w:r>
              <w:rPr>
                <w:noProof/>
                <w:webHidden/>
              </w:rPr>
              <w:t>87</w:t>
            </w:r>
            <w:r>
              <w:rPr>
                <w:noProof/>
                <w:webHidden/>
              </w:rPr>
              <w:fldChar w:fldCharType="end"/>
            </w:r>
          </w:hyperlink>
        </w:p>
        <w:p w14:paraId="3C104D6B" w14:textId="69EE2308" w:rsidR="00C049ED" w:rsidRDefault="00C049ED">
          <w:pPr>
            <w:pStyle w:val="TOC2"/>
            <w:tabs>
              <w:tab w:val="right" w:leader="dot" w:pos="8296"/>
            </w:tabs>
            <w:rPr>
              <w:noProof/>
              <w:sz w:val="22"/>
              <w:szCs w:val="24"/>
            </w:rPr>
          </w:pPr>
          <w:hyperlink w:anchor="_Toc213401827"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_Toc213401827 \h </w:instrText>
            </w:r>
            <w:r>
              <w:rPr>
                <w:noProof/>
                <w:webHidden/>
              </w:rPr>
            </w:r>
            <w:r>
              <w:rPr>
                <w:noProof/>
                <w:webHidden/>
              </w:rPr>
              <w:fldChar w:fldCharType="separate"/>
            </w:r>
            <w:r>
              <w:rPr>
                <w:noProof/>
                <w:webHidden/>
              </w:rPr>
              <w:t>87</w:t>
            </w:r>
            <w:r>
              <w:rPr>
                <w:noProof/>
                <w:webHidden/>
              </w:rPr>
              <w:fldChar w:fldCharType="end"/>
            </w:r>
          </w:hyperlink>
        </w:p>
        <w:p w14:paraId="5876C741" w14:textId="1FD3516E" w:rsidR="00C049ED" w:rsidRDefault="00C049ED">
          <w:pPr>
            <w:pStyle w:val="TOC2"/>
            <w:tabs>
              <w:tab w:val="right" w:leader="dot" w:pos="8296"/>
            </w:tabs>
            <w:rPr>
              <w:noProof/>
              <w:sz w:val="22"/>
              <w:szCs w:val="24"/>
            </w:rPr>
          </w:pPr>
          <w:hyperlink w:anchor="_Toc213401828" w:history="1">
            <w:r w:rsidRPr="00412DE0">
              <w:rPr>
                <w:rStyle w:val="af7"/>
                <w:rFonts w:ascii="Times New Roman" w:eastAsia="宋体" w:hAnsi="Times New Roman" w:cs="Times New Roman"/>
                <w:noProof/>
                <w:shd w:val="clear" w:color="auto" w:fill="FFFFFF"/>
              </w:rPr>
              <w:t>大模型涉及的环节</w:t>
            </w:r>
            <w:r>
              <w:rPr>
                <w:noProof/>
                <w:webHidden/>
              </w:rPr>
              <w:tab/>
            </w:r>
            <w:r>
              <w:rPr>
                <w:noProof/>
                <w:webHidden/>
              </w:rPr>
              <w:fldChar w:fldCharType="begin"/>
            </w:r>
            <w:r>
              <w:rPr>
                <w:noProof/>
                <w:webHidden/>
              </w:rPr>
              <w:instrText xml:space="preserve"> PAGEREF _Toc213401828 \h </w:instrText>
            </w:r>
            <w:r>
              <w:rPr>
                <w:noProof/>
                <w:webHidden/>
              </w:rPr>
            </w:r>
            <w:r>
              <w:rPr>
                <w:noProof/>
                <w:webHidden/>
              </w:rPr>
              <w:fldChar w:fldCharType="separate"/>
            </w:r>
            <w:r>
              <w:rPr>
                <w:noProof/>
                <w:webHidden/>
              </w:rPr>
              <w:t>87</w:t>
            </w:r>
            <w:r>
              <w:rPr>
                <w:noProof/>
                <w:webHidden/>
              </w:rPr>
              <w:fldChar w:fldCharType="end"/>
            </w:r>
          </w:hyperlink>
        </w:p>
        <w:p w14:paraId="5FC6EA18" w14:textId="3982F9B0" w:rsidR="00C049ED" w:rsidRDefault="00C049ED">
          <w:pPr>
            <w:pStyle w:val="TOC2"/>
            <w:tabs>
              <w:tab w:val="right" w:leader="dot" w:pos="8296"/>
            </w:tabs>
            <w:rPr>
              <w:noProof/>
              <w:sz w:val="22"/>
              <w:szCs w:val="24"/>
            </w:rPr>
          </w:pPr>
          <w:hyperlink w:anchor="_Toc213401829"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_Toc213401829 \h </w:instrText>
            </w:r>
            <w:r>
              <w:rPr>
                <w:noProof/>
                <w:webHidden/>
              </w:rPr>
            </w:r>
            <w:r>
              <w:rPr>
                <w:noProof/>
                <w:webHidden/>
              </w:rPr>
              <w:fldChar w:fldCharType="separate"/>
            </w:r>
            <w:r>
              <w:rPr>
                <w:noProof/>
                <w:webHidden/>
              </w:rPr>
              <w:t>88</w:t>
            </w:r>
            <w:r>
              <w:rPr>
                <w:noProof/>
                <w:webHidden/>
              </w:rPr>
              <w:fldChar w:fldCharType="end"/>
            </w:r>
          </w:hyperlink>
        </w:p>
        <w:p w14:paraId="6D0F809E" w14:textId="68717DA8" w:rsidR="00C049ED" w:rsidRDefault="00C049ED">
          <w:pPr>
            <w:pStyle w:val="TOC2"/>
            <w:tabs>
              <w:tab w:val="right" w:leader="dot" w:pos="8296"/>
            </w:tabs>
            <w:rPr>
              <w:noProof/>
              <w:sz w:val="22"/>
              <w:szCs w:val="24"/>
            </w:rPr>
          </w:pPr>
          <w:hyperlink w:anchor="_Toc213401830" w:history="1">
            <w:r w:rsidRPr="00412DE0">
              <w:rPr>
                <w:rStyle w:val="af7"/>
                <w:rFonts w:ascii="Times New Roman" w:eastAsia="宋体" w:hAnsi="Times New Roman" w:cs="Times New Roman"/>
                <w:noProof/>
                <w:shd w:val="clear" w:color="auto" w:fill="FFFFFF"/>
              </w:rPr>
              <w:t>三要素</w:t>
            </w:r>
            <w:r>
              <w:rPr>
                <w:noProof/>
                <w:webHidden/>
              </w:rPr>
              <w:tab/>
            </w:r>
            <w:r>
              <w:rPr>
                <w:noProof/>
                <w:webHidden/>
              </w:rPr>
              <w:fldChar w:fldCharType="begin"/>
            </w:r>
            <w:r>
              <w:rPr>
                <w:noProof/>
                <w:webHidden/>
              </w:rPr>
              <w:instrText xml:space="preserve"> PAGEREF _Toc213401830 \h </w:instrText>
            </w:r>
            <w:r>
              <w:rPr>
                <w:noProof/>
                <w:webHidden/>
              </w:rPr>
            </w:r>
            <w:r>
              <w:rPr>
                <w:noProof/>
                <w:webHidden/>
              </w:rPr>
              <w:fldChar w:fldCharType="separate"/>
            </w:r>
            <w:r>
              <w:rPr>
                <w:noProof/>
                <w:webHidden/>
              </w:rPr>
              <w:t>89</w:t>
            </w:r>
            <w:r>
              <w:rPr>
                <w:noProof/>
                <w:webHidden/>
              </w:rPr>
              <w:fldChar w:fldCharType="end"/>
            </w:r>
          </w:hyperlink>
        </w:p>
        <w:p w14:paraId="06C62ECE" w14:textId="2DF56544" w:rsidR="00C049ED" w:rsidRDefault="00C049ED">
          <w:pPr>
            <w:pStyle w:val="TOC1"/>
            <w:tabs>
              <w:tab w:val="right" w:leader="dot" w:pos="8296"/>
            </w:tabs>
            <w:rPr>
              <w:noProof/>
              <w:sz w:val="22"/>
              <w:szCs w:val="24"/>
            </w:rPr>
          </w:pPr>
          <w:hyperlink w:anchor="_Toc213401831" w:history="1">
            <w:r w:rsidRPr="00412DE0">
              <w:rPr>
                <w:rStyle w:val="af7"/>
                <w:rFonts w:ascii="Times New Roman" w:eastAsia="宋体" w:hAnsi="Times New Roman" w:cs="Times New Roman"/>
                <w:noProof/>
              </w:rPr>
              <w:t>19</w:t>
            </w:r>
            <w:r w:rsidRPr="00412DE0">
              <w:rPr>
                <w:rStyle w:val="af7"/>
                <w:rFonts w:ascii="Times New Roman" w:eastAsia="宋体" w:hAnsi="Times New Roman" w:cs="Times New Roman"/>
                <w:noProof/>
              </w:rPr>
              <w:t>、智能城市交通服务</w:t>
            </w:r>
            <w:r w:rsidRPr="00412DE0">
              <w:rPr>
                <w:rStyle w:val="af7"/>
                <w:rFonts w:ascii="Times New Roman" w:eastAsia="宋体" w:hAnsi="Times New Roman" w:cs="Times New Roman"/>
                <w:noProof/>
              </w:rPr>
              <w:t>-</w:t>
            </w:r>
            <w:r w:rsidRPr="00412DE0">
              <w:rPr>
                <w:rStyle w:val="af7"/>
                <w:rFonts w:ascii="Times New Roman" w:eastAsia="宋体" w:hAnsi="Times New Roman" w:cs="Times New Roman"/>
                <w:noProof/>
              </w:rPr>
              <w:t>城市出行路径推荐</w:t>
            </w:r>
            <w:r>
              <w:rPr>
                <w:noProof/>
                <w:webHidden/>
              </w:rPr>
              <w:tab/>
            </w:r>
            <w:r>
              <w:rPr>
                <w:noProof/>
                <w:webHidden/>
              </w:rPr>
              <w:fldChar w:fldCharType="begin"/>
            </w:r>
            <w:r>
              <w:rPr>
                <w:noProof/>
                <w:webHidden/>
              </w:rPr>
              <w:instrText xml:space="preserve"> PAGEREF _Toc213401831 \h </w:instrText>
            </w:r>
            <w:r>
              <w:rPr>
                <w:noProof/>
                <w:webHidden/>
              </w:rPr>
            </w:r>
            <w:r>
              <w:rPr>
                <w:noProof/>
                <w:webHidden/>
              </w:rPr>
              <w:fldChar w:fldCharType="separate"/>
            </w:r>
            <w:r>
              <w:rPr>
                <w:noProof/>
                <w:webHidden/>
              </w:rPr>
              <w:t>93</w:t>
            </w:r>
            <w:r>
              <w:rPr>
                <w:noProof/>
                <w:webHidden/>
              </w:rPr>
              <w:fldChar w:fldCharType="end"/>
            </w:r>
          </w:hyperlink>
        </w:p>
        <w:p w14:paraId="7BFE3C9F" w14:textId="78CF6576" w:rsidR="00C049ED" w:rsidRDefault="00C049ED">
          <w:pPr>
            <w:pStyle w:val="TOC2"/>
            <w:tabs>
              <w:tab w:val="right" w:leader="dot" w:pos="8296"/>
            </w:tabs>
            <w:rPr>
              <w:noProof/>
              <w:sz w:val="22"/>
              <w:szCs w:val="24"/>
            </w:rPr>
          </w:pPr>
          <w:hyperlink w:anchor="_Toc213401832" w:history="1">
            <w:r w:rsidRPr="00412DE0">
              <w:rPr>
                <w:rStyle w:val="af7"/>
                <w:rFonts w:ascii="Times New Roman" w:eastAsia="宋体" w:hAnsi="Times New Roman" w:cs="Times New Roman"/>
                <w:noProof/>
                <w:shd w:val="clear" w:color="auto" w:fill="FFFFFF"/>
              </w:rPr>
              <w:t>场景定义</w:t>
            </w:r>
            <w:r>
              <w:rPr>
                <w:noProof/>
                <w:webHidden/>
              </w:rPr>
              <w:tab/>
            </w:r>
            <w:r>
              <w:rPr>
                <w:noProof/>
                <w:webHidden/>
              </w:rPr>
              <w:fldChar w:fldCharType="begin"/>
            </w:r>
            <w:r>
              <w:rPr>
                <w:noProof/>
                <w:webHidden/>
              </w:rPr>
              <w:instrText xml:space="preserve"> PAGEREF _Toc213401832 \h </w:instrText>
            </w:r>
            <w:r>
              <w:rPr>
                <w:noProof/>
                <w:webHidden/>
              </w:rPr>
            </w:r>
            <w:r>
              <w:rPr>
                <w:noProof/>
                <w:webHidden/>
              </w:rPr>
              <w:fldChar w:fldCharType="separate"/>
            </w:r>
            <w:r>
              <w:rPr>
                <w:noProof/>
                <w:webHidden/>
              </w:rPr>
              <w:t>93</w:t>
            </w:r>
            <w:r>
              <w:rPr>
                <w:noProof/>
                <w:webHidden/>
              </w:rPr>
              <w:fldChar w:fldCharType="end"/>
            </w:r>
          </w:hyperlink>
        </w:p>
        <w:p w14:paraId="63688AE8" w14:textId="53D903D7" w:rsidR="00C049ED" w:rsidRDefault="00C049ED">
          <w:pPr>
            <w:pStyle w:val="TOC2"/>
            <w:tabs>
              <w:tab w:val="right" w:leader="dot" w:pos="8296"/>
            </w:tabs>
            <w:rPr>
              <w:noProof/>
              <w:sz w:val="22"/>
              <w:szCs w:val="24"/>
            </w:rPr>
          </w:pPr>
          <w:hyperlink w:anchor="_Toc213401833" w:history="1">
            <w:r w:rsidRPr="00412DE0">
              <w:rPr>
                <w:rStyle w:val="af7"/>
                <w:rFonts w:ascii="Times New Roman" w:eastAsia="宋体" w:hAnsi="Times New Roman" w:cs="Times New Roman"/>
                <w:noProof/>
                <w:shd w:val="clear" w:color="auto" w:fill="FFFFFF"/>
              </w:rPr>
              <w:t>大模型涉及的环节</w:t>
            </w:r>
            <w:r>
              <w:rPr>
                <w:noProof/>
                <w:webHidden/>
              </w:rPr>
              <w:tab/>
            </w:r>
            <w:r>
              <w:rPr>
                <w:noProof/>
                <w:webHidden/>
              </w:rPr>
              <w:fldChar w:fldCharType="begin"/>
            </w:r>
            <w:r>
              <w:rPr>
                <w:noProof/>
                <w:webHidden/>
              </w:rPr>
              <w:instrText xml:space="preserve"> PAGEREF _Toc213401833 \h </w:instrText>
            </w:r>
            <w:r>
              <w:rPr>
                <w:noProof/>
                <w:webHidden/>
              </w:rPr>
            </w:r>
            <w:r>
              <w:rPr>
                <w:noProof/>
                <w:webHidden/>
              </w:rPr>
              <w:fldChar w:fldCharType="separate"/>
            </w:r>
            <w:r>
              <w:rPr>
                <w:noProof/>
                <w:webHidden/>
              </w:rPr>
              <w:t>93</w:t>
            </w:r>
            <w:r>
              <w:rPr>
                <w:noProof/>
                <w:webHidden/>
              </w:rPr>
              <w:fldChar w:fldCharType="end"/>
            </w:r>
          </w:hyperlink>
        </w:p>
        <w:p w14:paraId="3CA5DCE5" w14:textId="76E1245D" w:rsidR="00C049ED" w:rsidRDefault="00C049ED">
          <w:pPr>
            <w:pStyle w:val="TOC2"/>
            <w:tabs>
              <w:tab w:val="right" w:leader="dot" w:pos="8296"/>
            </w:tabs>
            <w:rPr>
              <w:noProof/>
              <w:sz w:val="22"/>
              <w:szCs w:val="24"/>
            </w:rPr>
          </w:pPr>
          <w:hyperlink w:anchor="_Toc213401834" w:history="1">
            <w:r w:rsidRPr="00412DE0">
              <w:rPr>
                <w:rStyle w:val="af7"/>
                <w:rFonts w:ascii="Times New Roman" w:eastAsia="宋体" w:hAnsi="Times New Roman" w:cs="Times New Roman"/>
                <w:noProof/>
                <w:shd w:val="clear" w:color="auto" w:fill="FFFFFF"/>
              </w:rPr>
              <w:t>非大模型不可原因</w:t>
            </w:r>
            <w:r>
              <w:rPr>
                <w:noProof/>
                <w:webHidden/>
              </w:rPr>
              <w:tab/>
            </w:r>
            <w:r>
              <w:rPr>
                <w:noProof/>
                <w:webHidden/>
              </w:rPr>
              <w:fldChar w:fldCharType="begin"/>
            </w:r>
            <w:r>
              <w:rPr>
                <w:noProof/>
                <w:webHidden/>
              </w:rPr>
              <w:instrText xml:space="preserve"> PAGEREF _Toc213401834 \h </w:instrText>
            </w:r>
            <w:r>
              <w:rPr>
                <w:noProof/>
                <w:webHidden/>
              </w:rPr>
            </w:r>
            <w:r>
              <w:rPr>
                <w:noProof/>
                <w:webHidden/>
              </w:rPr>
              <w:fldChar w:fldCharType="separate"/>
            </w:r>
            <w:r>
              <w:rPr>
                <w:noProof/>
                <w:webHidden/>
              </w:rPr>
              <w:t>94</w:t>
            </w:r>
            <w:r>
              <w:rPr>
                <w:noProof/>
                <w:webHidden/>
              </w:rPr>
              <w:fldChar w:fldCharType="end"/>
            </w:r>
          </w:hyperlink>
        </w:p>
        <w:p w14:paraId="42180546" w14:textId="5E0B2FDD" w:rsidR="00C049ED" w:rsidRDefault="00C049ED">
          <w:pPr>
            <w:pStyle w:val="TOC2"/>
            <w:tabs>
              <w:tab w:val="right" w:leader="dot" w:pos="8296"/>
            </w:tabs>
            <w:rPr>
              <w:noProof/>
              <w:sz w:val="22"/>
              <w:szCs w:val="24"/>
            </w:rPr>
          </w:pPr>
          <w:hyperlink w:anchor="_Toc213401835" w:history="1">
            <w:r w:rsidRPr="00412DE0">
              <w:rPr>
                <w:rStyle w:val="af7"/>
                <w:rFonts w:ascii="Times New Roman" w:eastAsia="宋体" w:hAnsi="Times New Roman" w:cs="Times New Roman"/>
                <w:noProof/>
                <w:shd w:val="clear" w:color="auto" w:fill="FFFFFF"/>
              </w:rPr>
              <w:t>三要素（数据算法算力）</w:t>
            </w:r>
            <w:r>
              <w:rPr>
                <w:noProof/>
                <w:webHidden/>
              </w:rPr>
              <w:tab/>
            </w:r>
            <w:r>
              <w:rPr>
                <w:noProof/>
                <w:webHidden/>
              </w:rPr>
              <w:fldChar w:fldCharType="begin"/>
            </w:r>
            <w:r>
              <w:rPr>
                <w:noProof/>
                <w:webHidden/>
              </w:rPr>
              <w:instrText xml:space="preserve"> PAGEREF _Toc213401835 \h </w:instrText>
            </w:r>
            <w:r>
              <w:rPr>
                <w:noProof/>
                <w:webHidden/>
              </w:rPr>
            </w:r>
            <w:r>
              <w:rPr>
                <w:noProof/>
                <w:webHidden/>
              </w:rPr>
              <w:fldChar w:fldCharType="separate"/>
            </w:r>
            <w:r>
              <w:rPr>
                <w:noProof/>
                <w:webHidden/>
              </w:rPr>
              <w:t>95</w:t>
            </w:r>
            <w:r>
              <w:rPr>
                <w:noProof/>
                <w:webHidden/>
              </w:rPr>
              <w:fldChar w:fldCharType="end"/>
            </w:r>
          </w:hyperlink>
        </w:p>
        <w:p w14:paraId="405D46FA" w14:textId="2E8F1E3B" w:rsidR="00C049ED" w:rsidRDefault="00C049ED">
          <w:r>
            <w:rPr>
              <w:b/>
              <w:bCs/>
              <w:lang w:val="zh-CN"/>
            </w:rPr>
            <w:fldChar w:fldCharType="end"/>
          </w:r>
        </w:p>
      </w:sdtContent>
    </w:sdt>
    <w:p w14:paraId="4411F695" w14:textId="77777777" w:rsidR="00C049ED" w:rsidRPr="00C049ED" w:rsidRDefault="00C049ED" w:rsidP="00C049ED">
      <w:pPr>
        <w:widowControl/>
        <w:rPr>
          <w:rFonts w:ascii="Times New Roman" w:eastAsia="宋体" w:hAnsi="Times New Roman" w:cs="Times New Roman" w:hint="eastAsia"/>
          <w:b/>
          <w:bCs/>
          <w:color w:val="0F4761" w:themeColor="accent1" w:themeShade="BF"/>
          <w:sz w:val="48"/>
          <w:szCs w:val="48"/>
        </w:rPr>
      </w:pPr>
    </w:p>
    <w:p w14:paraId="0931B67F" w14:textId="4EF6E84D" w:rsidR="00C049ED" w:rsidRDefault="00C049ED">
      <w:pPr>
        <w:widowControl/>
        <w:jc w:val="left"/>
        <w:rPr>
          <w:rFonts w:ascii="Times New Roman" w:eastAsia="宋体" w:hAnsi="Times New Roman" w:cs="Times New Roman"/>
          <w:color w:val="0F4761" w:themeColor="accent1" w:themeShade="BF"/>
          <w:sz w:val="48"/>
          <w:szCs w:val="48"/>
        </w:rPr>
      </w:pPr>
      <w:r>
        <w:rPr>
          <w:rFonts w:ascii="Times New Roman" w:eastAsia="宋体" w:hAnsi="Times New Roman" w:cs="Times New Roman"/>
          <w:color w:val="0F4761" w:themeColor="accent1" w:themeShade="BF"/>
          <w:sz w:val="48"/>
          <w:szCs w:val="48"/>
        </w:rPr>
        <w:br w:type="page"/>
      </w:r>
    </w:p>
    <w:p w14:paraId="5C5C906C" w14:textId="79C51952" w:rsidR="008B366E" w:rsidRPr="00C049ED" w:rsidRDefault="00C049ED" w:rsidP="00001B3B">
      <w:pPr>
        <w:pStyle w:val="1"/>
        <w:rPr>
          <w:rFonts w:ascii="Times New Roman" w:eastAsia="宋体" w:hAnsi="Times New Roman" w:cs="Times New Roman"/>
        </w:rPr>
      </w:pPr>
      <w:bookmarkStart w:id="0" w:name="_Toc213401733"/>
      <w:r>
        <w:rPr>
          <w:rFonts w:ascii="Times New Roman" w:eastAsia="宋体" w:hAnsi="Times New Roman" w:cs="Times New Roman" w:hint="eastAsia"/>
        </w:rPr>
        <w:lastRenderedPageBreak/>
        <w:t>1</w:t>
      </w:r>
      <w:r>
        <w:rPr>
          <w:rFonts w:ascii="Times New Roman" w:eastAsia="宋体" w:hAnsi="Times New Roman" w:cs="Times New Roman" w:hint="eastAsia"/>
        </w:rPr>
        <w:t>、</w:t>
      </w:r>
      <w:r w:rsidR="008B366E" w:rsidRPr="00C049ED">
        <w:rPr>
          <w:rFonts w:ascii="Times New Roman" w:eastAsia="宋体" w:hAnsi="Times New Roman" w:cs="Times New Roman"/>
        </w:rPr>
        <w:t>城市路网运行监测</w:t>
      </w:r>
      <w:r w:rsidR="008B366E" w:rsidRPr="00C049ED">
        <w:rPr>
          <w:rFonts w:ascii="Times New Roman" w:eastAsia="宋体" w:hAnsi="Times New Roman" w:cs="Times New Roman"/>
        </w:rPr>
        <w:t>——</w:t>
      </w:r>
      <w:r w:rsidR="008B366E" w:rsidRPr="00C049ED">
        <w:rPr>
          <w:rFonts w:ascii="Times New Roman" w:eastAsia="宋体" w:hAnsi="Times New Roman" w:cs="Times New Roman"/>
        </w:rPr>
        <w:t>城市路口交通流时空轨迹全量感知</w:t>
      </w:r>
      <w:bookmarkEnd w:id="0"/>
    </w:p>
    <w:p w14:paraId="661D6CB4" w14:textId="77777777" w:rsidR="008B366E" w:rsidRPr="00C049ED" w:rsidRDefault="008B366E" w:rsidP="008B366E">
      <w:pPr>
        <w:rPr>
          <w:rFonts w:ascii="Times New Roman" w:eastAsia="宋体" w:hAnsi="Times New Roman" w:cs="Times New Roman"/>
          <w:sz w:val="24"/>
          <w:szCs w:val="32"/>
        </w:rPr>
      </w:pPr>
    </w:p>
    <w:p w14:paraId="11E01DB2" w14:textId="2244437E" w:rsidR="008B366E" w:rsidRPr="00C049ED" w:rsidRDefault="00C049ED" w:rsidP="00C049ED">
      <w:pPr>
        <w:pStyle w:val="2"/>
        <w:rPr>
          <w:rFonts w:ascii="Times New Roman" w:eastAsia="宋体" w:hAnsi="Times New Roman" w:cs="Times New Roman"/>
        </w:rPr>
      </w:pPr>
      <w:bookmarkStart w:id="1" w:name="_Toc213401734"/>
      <w:r w:rsidRPr="00C049ED">
        <w:rPr>
          <w:rFonts w:ascii="Times New Roman" w:eastAsia="宋体" w:hAnsi="Times New Roman" w:cs="Times New Roman"/>
        </w:rPr>
        <w:t>场景定义</w:t>
      </w:r>
      <w:bookmarkEnd w:id="1"/>
    </w:p>
    <w:p w14:paraId="5DDFE325" w14:textId="77777777" w:rsidR="008B366E" w:rsidRPr="00C049ED" w:rsidRDefault="008B366E" w:rsidP="008B366E">
      <w:pPr>
        <w:ind w:firstLineChars="200" w:firstLine="420"/>
        <w:rPr>
          <w:rFonts w:ascii="Times New Roman" w:eastAsia="宋体" w:hAnsi="Times New Roman" w:cs="Times New Roman"/>
        </w:rPr>
      </w:pPr>
      <w:r w:rsidRPr="00C049ED">
        <w:rPr>
          <w:rFonts w:ascii="Times New Roman" w:eastAsia="宋体" w:hAnsi="Times New Roman" w:cs="Times New Roman"/>
          <w:szCs w:val="24"/>
        </w:rPr>
        <w:t>基于地图</w:t>
      </w:r>
      <w:r w:rsidRPr="00C049ED">
        <w:rPr>
          <w:rFonts w:ascii="Times New Roman" w:eastAsia="宋体" w:hAnsi="Times New Roman" w:cs="Times New Roman"/>
          <w:szCs w:val="24"/>
        </w:rPr>
        <w:t>app</w:t>
      </w:r>
      <w:r w:rsidRPr="00C049ED">
        <w:rPr>
          <w:rFonts w:ascii="Times New Roman" w:eastAsia="宋体" w:hAnsi="Times New Roman" w:cs="Times New Roman"/>
          <w:szCs w:val="24"/>
        </w:rPr>
        <w:t>海量浮动车与非浮动车等轨迹数据、路口坐标等静态数据、路口停车等动态数据、路口流向级拓扑关系等，结合大模型</w:t>
      </w:r>
      <w:proofErr w:type="gramStart"/>
      <w:r w:rsidRPr="00C049ED">
        <w:rPr>
          <w:rFonts w:ascii="Times New Roman" w:eastAsia="宋体" w:hAnsi="Times New Roman" w:cs="Times New Roman"/>
          <w:szCs w:val="24"/>
        </w:rPr>
        <w:t>预训练</w:t>
      </w:r>
      <w:proofErr w:type="gramEnd"/>
      <w:r w:rsidRPr="00C049ED">
        <w:rPr>
          <w:rFonts w:ascii="Times New Roman" w:eastAsia="宋体" w:hAnsi="Times New Roman" w:cs="Times New Roman"/>
          <w:szCs w:val="24"/>
        </w:rPr>
        <w:t>技术（</w:t>
      </w:r>
      <w:r w:rsidRPr="00C049ED">
        <w:rPr>
          <w:rFonts w:ascii="Times New Roman" w:eastAsia="宋体" w:hAnsi="Times New Roman" w:cs="Times New Roman"/>
          <w:szCs w:val="24"/>
        </w:rPr>
        <w:t>LLM+LoRA</w:t>
      </w:r>
      <w:r w:rsidRPr="00C049ED">
        <w:rPr>
          <w:rFonts w:ascii="Times New Roman" w:eastAsia="宋体" w:hAnsi="Times New Roman" w:cs="Times New Roman"/>
          <w:szCs w:val="24"/>
        </w:rPr>
        <w:t>），构建多城市路口轨迹统一</w:t>
      </w:r>
      <w:proofErr w:type="gramStart"/>
      <w:r w:rsidRPr="00C049ED">
        <w:rPr>
          <w:rFonts w:ascii="Times New Roman" w:eastAsia="宋体" w:hAnsi="Times New Roman" w:cs="Times New Roman"/>
          <w:szCs w:val="24"/>
        </w:rPr>
        <w:t>预训练</w:t>
      </w:r>
      <w:proofErr w:type="gramEnd"/>
      <w:r w:rsidRPr="00C049ED">
        <w:rPr>
          <w:rFonts w:ascii="Times New Roman" w:eastAsia="宋体" w:hAnsi="Times New Roman" w:cs="Times New Roman"/>
          <w:szCs w:val="24"/>
        </w:rPr>
        <w:t>大模型。模型输入上述数据，通过端到端学习方式，形成时空数据的嵌入表达，并采用基础</w:t>
      </w:r>
      <w:r w:rsidRPr="00C049ED">
        <w:rPr>
          <w:rFonts w:ascii="Times New Roman" w:eastAsia="宋体" w:hAnsi="Times New Roman" w:cs="Times New Roman"/>
          <w:szCs w:val="24"/>
        </w:rPr>
        <w:t>LLM</w:t>
      </w:r>
      <w:r w:rsidRPr="00C049ED">
        <w:rPr>
          <w:rFonts w:ascii="Times New Roman" w:eastAsia="宋体" w:hAnsi="Times New Roman" w:cs="Times New Roman"/>
          <w:szCs w:val="24"/>
        </w:rPr>
        <w:t>架构进行掩码自监督学习，反推路口、路段、区域的实时交通状态，包括流量、排队长度、延误、失衡状态等关键指标，服务于</w:t>
      </w:r>
      <w:proofErr w:type="gramStart"/>
      <w:r w:rsidRPr="00C049ED">
        <w:rPr>
          <w:rFonts w:ascii="Times New Roman" w:eastAsia="宋体" w:hAnsi="Times New Roman" w:cs="Times New Roman"/>
          <w:szCs w:val="24"/>
        </w:rPr>
        <w:t>城市信控优化</w:t>
      </w:r>
      <w:proofErr w:type="gramEnd"/>
      <w:r w:rsidRPr="00C049ED">
        <w:rPr>
          <w:rFonts w:ascii="Times New Roman" w:eastAsia="宋体" w:hAnsi="Times New Roman" w:cs="Times New Roman"/>
          <w:szCs w:val="24"/>
        </w:rPr>
        <w:t>和交通管理。</w:t>
      </w:r>
    </w:p>
    <w:p w14:paraId="7119E618" w14:textId="77777777" w:rsidR="008B366E" w:rsidRPr="00C049ED" w:rsidRDefault="008B366E" w:rsidP="008B366E">
      <w:pPr>
        <w:rPr>
          <w:rFonts w:ascii="Times New Roman" w:eastAsia="宋体" w:hAnsi="Times New Roman" w:cs="Times New Roman"/>
          <w:sz w:val="24"/>
          <w:szCs w:val="32"/>
        </w:rPr>
      </w:pPr>
    </w:p>
    <w:p w14:paraId="099D16E4" w14:textId="1E4C0A2A" w:rsidR="008B366E" w:rsidRPr="00C049ED" w:rsidRDefault="008B366E" w:rsidP="00C049ED">
      <w:pPr>
        <w:pStyle w:val="2"/>
        <w:rPr>
          <w:rFonts w:ascii="Times New Roman" w:eastAsia="宋体" w:hAnsi="Times New Roman" w:cs="Times New Roman"/>
        </w:rPr>
      </w:pPr>
      <w:bookmarkStart w:id="2" w:name="_Toc213401735"/>
      <w:r w:rsidRPr="00C049ED">
        <w:rPr>
          <w:rFonts w:ascii="Times New Roman" w:eastAsia="宋体" w:hAnsi="Times New Roman" w:cs="Times New Roman"/>
        </w:rPr>
        <w:t>服务部门</w:t>
      </w:r>
      <w:bookmarkEnd w:id="2"/>
    </w:p>
    <w:p w14:paraId="6A83D928"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交通管理部门，帮助进行交通管理和调度、信号灯控制策略优化、交通趋势预测</w:t>
      </w:r>
    </w:p>
    <w:p w14:paraId="5F2EB370"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城市规划部门：评估新交通政策或基础设施项目对交通的影响</w:t>
      </w:r>
    </w:p>
    <w:p w14:paraId="1DA6BCB6"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公共交通运营部门：优化公交线路和班次、监控公共交通工具的运行情况</w:t>
      </w:r>
    </w:p>
    <w:p w14:paraId="20A2509C"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导航和地图服务提供商：提供更准确的实时路况信息、优化路线规划算法</w:t>
      </w:r>
    </w:p>
    <w:p w14:paraId="0DFB36E2"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物流和配送公司：预测配送路线的交通状况、提高物流效率，降低运输成本。</w:t>
      </w:r>
    </w:p>
    <w:p w14:paraId="79753724"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紧急服务部门：监控交通状况，为紧急车辆提供优先通行</w:t>
      </w:r>
    </w:p>
    <w:p w14:paraId="20D16561"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环境监测部门：分析交通流量与空气质量之间的关系，评估交通管理措施对减少污染的影响</w:t>
      </w:r>
    </w:p>
    <w:p w14:paraId="1C2AF31D"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保险公司：为车辆保险定价和风险评估提供数据支持</w:t>
      </w:r>
    </w:p>
    <w:p w14:paraId="36BD4DD7"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科研机构和学术界：提供丰富的交通数据，支持交通领域的研究和创新</w:t>
      </w:r>
    </w:p>
    <w:p w14:paraId="176014B0" w14:textId="77777777" w:rsidR="008B366E" w:rsidRPr="00C049ED" w:rsidRDefault="008B366E" w:rsidP="008B366E">
      <w:pPr>
        <w:numPr>
          <w:ilvl w:val="0"/>
          <w:numId w:val="2"/>
        </w:numPr>
        <w:rPr>
          <w:rFonts w:ascii="Times New Roman" w:eastAsia="宋体" w:hAnsi="Times New Roman" w:cs="Times New Roman"/>
        </w:rPr>
      </w:pPr>
      <w:r w:rsidRPr="00C049ED">
        <w:rPr>
          <w:rFonts w:ascii="Times New Roman" w:eastAsia="宋体" w:hAnsi="Times New Roman" w:cs="Times New Roman"/>
          <w:szCs w:val="24"/>
        </w:rPr>
        <w:t>智能交通系统开发商：利用大模型感知数据开发和测试智能交通系统</w:t>
      </w:r>
    </w:p>
    <w:p w14:paraId="5C0666C6" w14:textId="77777777" w:rsidR="008B366E" w:rsidRPr="00C049ED" w:rsidRDefault="008B366E" w:rsidP="008B366E">
      <w:pPr>
        <w:rPr>
          <w:rFonts w:ascii="Times New Roman" w:eastAsia="宋体" w:hAnsi="Times New Roman" w:cs="Times New Roman"/>
          <w:sz w:val="24"/>
          <w:szCs w:val="32"/>
        </w:rPr>
      </w:pPr>
    </w:p>
    <w:p w14:paraId="7CA194AA" w14:textId="0F96DE79" w:rsidR="008B366E" w:rsidRPr="00C049ED" w:rsidRDefault="008B366E" w:rsidP="00C049ED">
      <w:pPr>
        <w:pStyle w:val="2"/>
        <w:rPr>
          <w:rFonts w:ascii="Times New Roman" w:eastAsia="宋体" w:hAnsi="Times New Roman" w:cs="Times New Roman"/>
        </w:rPr>
      </w:pPr>
      <w:bookmarkStart w:id="3" w:name="_Toc213401736"/>
      <w:r w:rsidRPr="00C049ED">
        <w:rPr>
          <w:rFonts w:ascii="Times New Roman" w:eastAsia="宋体" w:hAnsi="Times New Roman" w:cs="Times New Roman"/>
        </w:rPr>
        <w:t>非大模型不可</w:t>
      </w:r>
      <w:r w:rsidR="00C049ED" w:rsidRPr="00C049ED">
        <w:rPr>
          <w:rFonts w:ascii="Times New Roman" w:eastAsia="宋体" w:hAnsi="Times New Roman" w:cs="Times New Roman"/>
        </w:rPr>
        <w:t>的原因</w:t>
      </w:r>
      <w:bookmarkEnd w:id="3"/>
    </w:p>
    <w:p w14:paraId="5DD13CAF" w14:textId="77777777" w:rsidR="008B366E" w:rsidRPr="00C049ED" w:rsidRDefault="008B366E" w:rsidP="008B366E">
      <w:pPr>
        <w:numPr>
          <w:ilvl w:val="0"/>
          <w:numId w:val="3"/>
        </w:numPr>
        <w:ind w:left="0" w:firstLine="0"/>
        <w:rPr>
          <w:rFonts w:ascii="Times New Roman" w:eastAsia="宋体" w:hAnsi="Times New Roman" w:cs="Times New Roman"/>
          <w:szCs w:val="21"/>
        </w:rPr>
      </w:pPr>
      <w:r w:rsidRPr="00C049ED">
        <w:rPr>
          <w:rFonts w:ascii="Times New Roman" w:eastAsia="宋体" w:hAnsi="Times New Roman" w:cs="Times New Roman"/>
          <w:b/>
          <w:bCs/>
          <w:szCs w:val="21"/>
        </w:rPr>
        <w:t>原因</w:t>
      </w:r>
      <w:proofErr w:type="gramStart"/>
      <w:r w:rsidRPr="00C049ED">
        <w:rPr>
          <w:rFonts w:ascii="Times New Roman" w:eastAsia="宋体" w:hAnsi="Times New Roman" w:cs="Times New Roman"/>
          <w:b/>
          <w:bCs/>
          <w:szCs w:val="21"/>
        </w:rPr>
        <w:t>一</w:t>
      </w:r>
      <w:proofErr w:type="gramEnd"/>
      <w:r w:rsidRPr="00C049ED">
        <w:rPr>
          <w:rFonts w:ascii="Times New Roman" w:eastAsia="宋体" w:hAnsi="Times New Roman" w:cs="Times New Roman"/>
          <w:b/>
          <w:bCs/>
          <w:szCs w:val="21"/>
        </w:rPr>
        <w:t>：在数据特性方面</w:t>
      </w:r>
      <w:r w:rsidRPr="00C049ED">
        <w:rPr>
          <w:rFonts w:ascii="Times New Roman" w:eastAsia="宋体" w:hAnsi="Times New Roman" w:cs="Times New Roman"/>
          <w:szCs w:val="21"/>
        </w:rPr>
        <w:t>，轨迹数据存在</w:t>
      </w:r>
      <w:r w:rsidRPr="00C049ED">
        <w:rPr>
          <w:rFonts w:ascii="Times New Roman" w:eastAsia="宋体" w:hAnsi="Times New Roman" w:cs="Times New Roman"/>
          <w:szCs w:val="21"/>
        </w:rPr>
        <w:t>“</w:t>
      </w:r>
      <w:r w:rsidRPr="00C049ED">
        <w:rPr>
          <w:rFonts w:ascii="Times New Roman" w:eastAsia="宋体" w:hAnsi="Times New Roman" w:cs="Times New Roman"/>
          <w:szCs w:val="21"/>
        </w:rPr>
        <w:t>稀疏、偏差、异构</w:t>
      </w:r>
      <w:r w:rsidRPr="00C049ED">
        <w:rPr>
          <w:rFonts w:ascii="Times New Roman" w:eastAsia="宋体" w:hAnsi="Times New Roman" w:cs="Times New Roman"/>
          <w:szCs w:val="21"/>
        </w:rPr>
        <w:t>”</w:t>
      </w:r>
      <w:r w:rsidRPr="00C049ED">
        <w:rPr>
          <w:rFonts w:ascii="Times New Roman" w:eastAsia="宋体" w:hAnsi="Times New Roman" w:cs="Times New Roman"/>
          <w:szCs w:val="21"/>
        </w:rPr>
        <w:t>特征，包括</w:t>
      </w:r>
      <w:r w:rsidRPr="00C049ED">
        <w:rPr>
          <w:rFonts w:ascii="Cambria Math" w:eastAsia="宋体" w:hAnsi="Cambria Math" w:cs="Cambria Math"/>
          <w:szCs w:val="21"/>
        </w:rPr>
        <w:t>①</w:t>
      </w:r>
      <w:r w:rsidRPr="00C049ED">
        <w:rPr>
          <w:rFonts w:ascii="Times New Roman" w:eastAsia="宋体" w:hAnsi="Times New Roman" w:cs="Times New Roman"/>
          <w:szCs w:val="21"/>
        </w:rPr>
        <w:t>稀疏性：轨迹是抽样数据，</w:t>
      </w:r>
      <w:r w:rsidRPr="00C049ED">
        <w:rPr>
          <w:rFonts w:ascii="Times New Roman" w:eastAsia="宋体" w:hAnsi="Times New Roman" w:cs="Times New Roman"/>
          <w:b/>
          <w:bCs/>
          <w:color w:val="C00000"/>
          <w:szCs w:val="21"/>
        </w:rPr>
        <w:t>日均采样率不足</w:t>
      </w:r>
      <w:r w:rsidRPr="00C049ED">
        <w:rPr>
          <w:rFonts w:ascii="Times New Roman" w:eastAsia="宋体" w:hAnsi="Times New Roman" w:cs="Times New Roman"/>
          <w:szCs w:val="21"/>
        </w:rPr>
        <w:t>，浮动车占比低，并非全量车辆；</w:t>
      </w:r>
      <w:r w:rsidRPr="00C049ED">
        <w:rPr>
          <w:rFonts w:ascii="Cambria Math" w:eastAsia="宋体" w:hAnsi="Cambria Math" w:cs="Cambria Math"/>
          <w:szCs w:val="21"/>
        </w:rPr>
        <w:t>②</w:t>
      </w:r>
      <w:r w:rsidRPr="00C049ED">
        <w:rPr>
          <w:rFonts w:ascii="Times New Roman" w:eastAsia="宋体" w:hAnsi="Times New Roman" w:cs="Times New Roman"/>
          <w:szCs w:val="21"/>
        </w:rPr>
        <w:t>偏差性：轨迹分布存在时空偏差（如高峰时段、主干道偏多），</w:t>
      </w:r>
      <w:r w:rsidRPr="00C049ED">
        <w:rPr>
          <w:rFonts w:ascii="Times New Roman" w:eastAsia="宋体" w:hAnsi="Times New Roman" w:cs="Times New Roman"/>
          <w:b/>
          <w:bCs/>
          <w:color w:val="C00000"/>
          <w:szCs w:val="21"/>
        </w:rPr>
        <w:t>高峰时段</w:t>
      </w:r>
      <w:r w:rsidRPr="00C049ED">
        <w:rPr>
          <w:rFonts w:ascii="Times New Roman" w:eastAsia="宋体" w:hAnsi="Times New Roman" w:cs="Times New Roman"/>
          <w:b/>
          <w:bCs/>
          <w:color w:val="C00000"/>
          <w:szCs w:val="21"/>
        </w:rPr>
        <w:t xml:space="preserve"> GPS </w:t>
      </w:r>
      <w:r w:rsidRPr="00C049ED">
        <w:rPr>
          <w:rFonts w:ascii="Times New Roman" w:eastAsia="宋体" w:hAnsi="Times New Roman" w:cs="Times New Roman"/>
          <w:b/>
          <w:bCs/>
          <w:color w:val="C00000"/>
          <w:szCs w:val="21"/>
        </w:rPr>
        <w:t>漂移</w:t>
      </w:r>
      <w:r w:rsidRPr="00C049ED">
        <w:rPr>
          <w:rFonts w:ascii="Times New Roman" w:eastAsia="宋体" w:hAnsi="Times New Roman" w:cs="Times New Roman"/>
          <w:b/>
          <w:bCs/>
          <w:color w:val="C00000"/>
          <w:szCs w:val="21"/>
        </w:rPr>
        <w:t xml:space="preserve"> 25–40 m</w:t>
      </w:r>
      <w:r w:rsidRPr="00C049ED">
        <w:rPr>
          <w:rFonts w:ascii="Times New Roman" w:eastAsia="宋体" w:hAnsi="Times New Roman" w:cs="Times New Roman"/>
          <w:b/>
          <w:bCs/>
          <w:color w:val="C00000"/>
          <w:szCs w:val="21"/>
        </w:rPr>
        <w:t>；</w:t>
      </w:r>
      <w:r w:rsidRPr="00C049ED">
        <w:rPr>
          <w:rFonts w:ascii="Cambria Math" w:eastAsia="宋体" w:hAnsi="Cambria Math" w:cs="Cambria Math"/>
          <w:szCs w:val="21"/>
        </w:rPr>
        <w:t>③</w:t>
      </w:r>
      <w:r w:rsidRPr="00C049ED">
        <w:rPr>
          <w:rFonts w:ascii="Times New Roman" w:eastAsia="宋体" w:hAnsi="Times New Roman" w:cs="Times New Roman"/>
          <w:szCs w:val="21"/>
        </w:rPr>
        <w:t>异构性：不同城市、路口、时段、天气、车型下轨迹模式差异极大。传统模型在抽样率</w:t>
      </w:r>
      <w:r w:rsidRPr="00C049ED">
        <w:rPr>
          <w:rFonts w:ascii="Times New Roman" w:eastAsia="宋体" w:hAnsi="Times New Roman" w:cs="Times New Roman"/>
          <w:szCs w:val="21"/>
        </w:rPr>
        <w:t xml:space="preserve"> &lt;10 % </w:t>
      </w:r>
      <w:r w:rsidRPr="00C049ED">
        <w:rPr>
          <w:rFonts w:ascii="Times New Roman" w:eastAsia="宋体" w:hAnsi="Times New Roman" w:cs="Times New Roman"/>
          <w:szCs w:val="21"/>
        </w:rPr>
        <w:t>时</w:t>
      </w:r>
      <w:r w:rsidRPr="00C049ED">
        <w:rPr>
          <w:rFonts w:ascii="Times New Roman" w:eastAsia="宋体" w:hAnsi="Times New Roman" w:cs="Times New Roman"/>
          <w:szCs w:val="21"/>
        </w:rPr>
        <w:t xml:space="preserve"> </w:t>
      </w:r>
      <w:r w:rsidRPr="00C049ED">
        <w:rPr>
          <w:rFonts w:ascii="Times New Roman" w:eastAsia="宋体" w:hAnsi="Times New Roman" w:cs="Times New Roman"/>
          <w:b/>
          <w:bCs/>
          <w:color w:val="C00000"/>
          <w:szCs w:val="21"/>
        </w:rPr>
        <w:t>RMSE</w:t>
      </w:r>
      <w:r w:rsidRPr="00C049ED">
        <w:rPr>
          <w:rFonts w:ascii="Times New Roman" w:eastAsia="宋体" w:hAnsi="Times New Roman" w:cs="Times New Roman"/>
          <w:b/>
          <w:bCs/>
          <w:color w:val="C00000"/>
          <w:szCs w:val="21"/>
        </w:rPr>
        <w:t>放大至少</w:t>
      </w:r>
      <w:r w:rsidRPr="00C049ED">
        <w:rPr>
          <w:rFonts w:ascii="Times New Roman" w:eastAsia="宋体" w:hAnsi="Times New Roman" w:cs="Times New Roman"/>
          <w:b/>
          <w:bCs/>
          <w:color w:val="C00000"/>
          <w:szCs w:val="21"/>
        </w:rPr>
        <w:t>2</w:t>
      </w:r>
      <w:r w:rsidRPr="00C049ED">
        <w:rPr>
          <w:rFonts w:ascii="Times New Roman" w:eastAsia="宋体" w:hAnsi="Times New Roman" w:cs="Times New Roman"/>
          <w:szCs w:val="21"/>
        </w:rPr>
        <w:t>倍，难以从稀疏</w:t>
      </w:r>
      <w:r w:rsidRPr="00C049ED">
        <w:rPr>
          <w:rFonts w:ascii="Times New Roman" w:eastAsia="宋体" w:hAnsi="Times New Roman" w:cs="Times New Roman"/>
          <w:szCs w:val="21"/>
        </w:rPr>
        <w:t>+</w:t>
      </w:r>
      <w:r w:rsidRPr="00C049ED">
        <w:rPr>
          <w:rFonts w:ascii="Times New Roman" w:eastAsia="宋体" w:hAnsi="Times New Roman" w:cs="Times New Roman"/>
          <w:szCs w:val="21"/>
        </w:rPr>
        <w:t>偏差中还原真实交通状态，而大模型</w:t>
      </w:r>
      <w:r w:rsidRPr="00C049ED">
        <w:rPr>
          <w:rFonts w:ascii="Times New Roman" w:eastAsia="宋体" w:hAnsi="Times New Roman" w:cs="Times New Roman"/>
          <w:szCs w:val="21"/>
          <w:shd w:val="clear" w:color="auto" w:fill="FFFFFF"/>
        </w:rPr>
        <w:t>凭</w:t>
      </w:r>
      <w:r w:rsidRPr="00C049ED">
        <w:rPr>
          <w:rFonts w:ascii="Times New Roman" w:eastAsia="宋体" w:hAnsi="Times New Roman" w:cs="Times New Roman"/>
          <w:b/>
          <w:bCs/>
          <w:color w:val="C00000"/>
          <w:szCs w:val="21"/>
          <w:shd w:val="clear" w:color="auto" w:fill="FFFFFF"/>
        </w:rPr>
        <w:t>10</w:t>
      </w:r>
      <w:r w:rsidRPr="00C049ED">
        <w:rPr>
          <w:rFonts w:ascii="Times New Roman" w:eastAsia="宋体" w:hAnsi="Times New Roman" w:cs="Times New Roman"/>
          <w:b/>
          <w:bCs/>
          <w:color w:val="C00000"/>
          <w:szCs w:val="21"/>
          <w:shd w:val="clear" w:color="auto" w:fill="FFFFFF"/>
        </w:rPr>
        <w:t>亿级参数</w:t>
      </w:r>
      <w:r w:rsidRPr="00C049ED">
        <w:rPr>
          <w:rFonts w:ascii="Times New Roman" w:eastAsia="宋体" w:hAnsi="Times New Roman" w:cs="Times New Roman"/>
          <w:szCs w:val="21"/>
          <w:shd w:val="clear" w:color="auto" w:fill="FFFFFF"/>
        </w:rPr>
        <w:t>的</w:t>
      </w:r>
      <w:proofErr w:type="gramStart"/>
      <w:r w:rsidRPr="00C049ED">
        <w:rPr>
          <w:rFonts w:ascii="Times New Roman" w:eastAsia="宋体" w:hAnsi="Times New Roman" w:cs="Times New Roman"/>
          <w:szCs w:val="21"/>
          <w:shd w:val="clear" w:color="auto" w:fill="FFFFFF"/>
        </w:rPr>
        <w:t>自监督预</w:t>
      </w:r>
      <w:proofErr w:type="gramEnd"/>
      <w:r w:rsidRPr="00C049ED">
        <w:rPr>
          <w:rFonts w:ascii="Times New Roman" w:eastAsia="宋体" w:hAnsi="Times New Roman" w:cs="Times New Roman"/>
          <w:szCs w:val="21"/>
          <w:shd w:val="clear" w:color="auto" w:fill="FFFFFF"/>
        </w:rPr>
        <w:t>训练，</w:t>
      </w:r>
      <w:r w:rsidRPr="00C049ED">
        <w:rPr>
          <w:rFonts w:ascii="Times New Roman" w:eastAsia="宋体" w:hAnsi="Times New Roman" w:cs="Times New Roman"/>
          <w:szCs w:val="21"/>
        </w:rPr>
        <w:t>具备从海量数据中提取高阶隐含关系的能力，能通过</w:t>
      </w:r>
      <w:proofErr w:type="gramStart"/>
      <w:r w:rsidRPr="00C049ED">
        <w:rPr>
          <w:rFonts w:ascii="Times New Roman" w:eastAsia="宋体" w:hAnsi="Times New Roman" w:cs="Times New Roman"/>
          <w:szCs w:val="21"/>
        </w:rPr>
        <w:t>自监督预训练</w:t>
      </w:r>
      <w:proofErr w:type="gramEnd"/>
      <w:r w:rsidRPr="00C049ED">
        <w:rPr>
          <w:rFonts w:ascii="Times New Roman" w:eastAsia="宋体" w:hAnsi="Times New Roman" w:cs="Times New Roman"/>
          <w:szCs w:val="21"/>
        </w:rPr>
        <w:t>补偿数据缺陷，</w:t>
      </w:r>
      <w:r w:rsidRPr="00C049ED">
        <w:rPr>
          <w:rFonts w:ascii="Times New Roman" w:eastAsia="宋体" w:hAnsi="Times New Roman" w:cs="Times New Roman"/>
          <w:szCs w:val="21"/>
          <w:shd w:val="clear" w:color="auto" w:fill="FFFFFF"/>
        </w:rPr>
        <w:t>把稀疏轨迹还原到</w:t>
      </w:r>
      <w:r w:rsidRPr="00C049ED">
        <w:rPr>
          <w:rFonts w:ascii="Times New Roman" w:eastAsia="宋体" w:hAnsi="Times New Roman" w:cs="Times New Roman"/>
          <w:szCs w:val="21"/>
          <w:shd w:val="clear" w:color="auto" w:fill="FFFFFF"/>
        </w:rPr>
        <w:t xml:space="preserve"> </w:t>
      </w:r>
      <w:r w:rsidRPr="00C049ED">
        <w:rPr>
          <w:rFonts w:ascii="Times New Roman" w:eastAsia="宋体" w:hAnsi="Times New Roman" w:cs="Times New Roman"/>
          <w:b/>
          <w:bCs/>
          <w:color w:val="C00000"/>
          <w:szCs w:val="21"/>
        </w:rPr>
        <w:t xml:space="preserve">5 min </w:t>
      </w:r>
      <w:r w:rsidRPr="00C049ED">
        <w:rPr>
          <w:rFonts w:ascii="Times New Roman" w:eastAsia="宋体" w:hAnsi="Times New Roman" w:cs="Times New Roman"/>
          <w:b/>
          <w:bCs/>
          <w:color w:val="C00000"/>
          <w:szCs w:val="21"/>
        </w:rPr>
        <w:t>流量误差</w:t>
      </w:r>
      <w:r w:rsidRPr="00C049ED">
        <w:rPr>
          <w:rFonts w:ascii="Times New Roman" w:eastAsia="宋体" w:hAnsi="Times New Roman" w:cs="Times New Roman"/>
          <w:b/>
          <w:bCs/>
          <w:color w:val="C00000"/>
          <w:szCs w:val="21"/>
        </w:rPr>
        <w:t xml:space="preserve"> ≤4.4 </w:t>
      </w:r>
      <w:r w:rsidRPr="00C049ED">
        <w:rPr>
          <w:rFonts w:ascii="Times New Roman" w:eastAsia="宋体" w:hAnsi="Times New Roman" w:cs="Times New Roman"/>
          <w:b/>
          <w:bCs/>
          <w:color w:val="C00000"/>
          <w:szCs w:val="21"/>
        </w:rPr>
        <w:t>辆</w:t>
      </w:r>
      <w:r w:rsidRPr="00C049ED">
        <w:rPr>
          <w:rFonts w:ascii="Times New Roman" w:eastAsia="宋体" w:hAnsi="Times New Roman" w:cs="Times New Roman"/>
          <w:szCs w:val="21"/>
          <w:shd w:val="clear" w:color="auto" w:fill="FFFFFF"/>
        </w:rPr>
        <w:t>，</w:t>
      </w:r>
      <w:r w:rsidRPr="00C049ED">
        <w:rPr>
          <w:rFonts w:ascii="Times New Roman" w:eastAsia="宋体" w:hAnsi="Times New Roman" w:cs="Times New Roman"/>
          <w:b/>
          <w:bCs/>
          <w:color w:val="C00000"/>
          <w:szCs w:val="21"/>
        </w:rPr>
        <w:t>直行精度</w:t>
      </w:r>
      <w:r w:rsidRPr="00C049ED">
        <w:rPr>
          <w:rFonts w:ascii="Times New Roman" w:eastAsia="宋体" w:hAnsi="Times New Roman" w:cs="Times New Roman"/>
          <w:b/>
          <w:bCs/>
          <w:color w:val="C00000"/>
          <w:szCs w:val="21"/>
        </w:rPr>
        <w:t xml:space="preserve"> &gt;90 %</w:t>
      </w:r>
      <w:r w:rsidRPr="00C049ED">
        <w:rPr>
          <w:rFonts w:ascii="Times New Roman" w:eastAsia="宋体" w:hAnsi="Times New Roman" w:cs="Times New Roman"/>
          <w:szCs w:val="21"/>
          <w:shd w:val="clear" w:color="auto" w:fill="FFFFFF"/>
        </w:rPr>
        <w:t>，而其他</w:t>
      </w:r>
      <w:r w:rsidRPr="00C049ED">
        <w:rPr>
          <w:rFonts w:ascii="Times New Roman" w:eastAsia="宋体" w:hAnsi="Times New Roman" w:cs="Times New Roman"/>
          <w:szCs w:val="21"/>
          <w:shd w:val="clear" w:color="auto" w:fill="FFFFFF"/>
        </w:rPr>
        <w:t>Webster</w:t>
      </w:r>
      <w:r w:rsidRPr="00C049ED">
        <w:rPr>
          <w:rFonts w:ascii="Times New Roman" w:eastAsia="宋体" w:hAnsi="Times New Roman" w:cs="Times New Roman"/>
          <w:szCs w:val="21"/>
          <w:shd w:val="clear" w:color="auto" w:fill="FFFFFF"/>
        </w:rPr>
        <w:t>等方法在同等稀疏度下误差</w:t>
      </w:r>
      <w:r w:rsidRPr="00C049ED">
        <w:rPr>
          <w:rFonts w:ascii="Times New Roman" w:eastAsia="宋体" w:hAnsi="Times New Roman" w:cs="Times New Roman"/>
          <w:szCs w:val="21"/>
          <w:shd w:val="clear" w:color="auto" w:fill="FFFFFF"/>
        </w:rPr>
        <w:t xml:space="preserve"> &gt;12 </w:t>
      </w:r>
      <w:r w:rsidRPr="00C049ED">
        <w:rPr>
          <w:rFonts w:ascii="Times New Roman" w:eastAsia="宋体" w:hAnsi="Times New Roman" w:cs="Times New Roman"/>
          <w:szCs w:val="21"/>
          <w:shd w:val="clear" w:color="auto" w:fill="FFFFFF"/>
        </w:rPr>
        <w:t>辆</w:t>
      </w:r>
      <w:r w:rsidRPr="00C049ED">
        <w:rPr>
          <w:rFonts w:ascii="Times New Roman" w:eastAsia="宋体" w:hAnsi="Times New Roman" w:cs="Times New Roman"/>
          <w:szCs w:val="21"/>
        </w:rPr>
        <w:t>。</w:t>
      </w:r>
    </w:p>
    <w:p w14:paraId="3F11FA63" w14:textId="77777777" w:rsidR="008B366E" w:rsidRPr="00C049ED" w:rsidRDefault="008B366E" w:rsidP="008B366E">
      <w:pPr>
        <w:numPr>
          <w:ilvl w:val="0"/>
          <w:numId w:val="3"/>
        </w:numPr>
        <w:ind w:left="0" w:firstLine="0"/>
        <w:rPr>
          <w:rFonts w:ascii="Times New Roman" w:eastAsia="宋体" w:hAnsi="Times New Roman" w:cs="Times New Roman"/>
          <w:szCs w:val="21"/>
        </w:rPr>
      </w:pPr>
      <w:r w:rsidRPr="00C049ED">
        <w:rPr>
          <w:rFonts w:ascii="Times New Roman" w:eastAsia="宋体" w:hAnsi="Times New Roman" w:cs="Times New Roman"/>
          <w:b/>
          <w:bCs/>
          <w:szCs w:val="21"/>
        </w:rPr>
        <w:t>原因二：在任务复杂度方面</w:t>
      </w:r>
      <w:r w:rsidRPr="00C049ED">
        <w:rPr>
          <w:rFonts w:ascii="Times New Roman" w:eastAsia="宋体" w:hAnsi="Times New Roman" w:cs="Times New Roman"/>
          <w:szCs w:val="21"/>
        </w:rPr>
        <w:t>，</w:t>
      </w:r>
      <w:r w:rsidRPr="00C049ED">
        <w:rPr>
          <w:rFonts w:ascii="Times New Roman" w:eastAsia="宋体" w:hAnsi="Times New Roman" w:cs="Times New Roman"/>
          <w:szCs w:val="24"/>
        </w:rPr>
        <w:t>实时交通状态感知</w:t>
      </w:r>
      <w:r w:rsidRPr="00C049ED">
        <w:rPr>
          <w:rFonts w:ascii="Times New Roman" w:eastAsia="宋体" w:hAnsi="Times New Roman" w:cs="Times New Roman"/>
          <w:szCs w:val="21"/>
        </w:rPr>
        <w:t>不是简单分类或回归，需</w:t>
      </w:r>
      <w:r w:rsidRPr="00C049ED">
        <w:rPr>
          <w:rFonts w:ascii="Times New Roman" w:eastAsia="宋体" w:hAnsi="Times New Roman" w:cs="Times New Roman"/>
          <w:szCs w:val="21"/>
        </w:rPr>
        <w:t>“</w:t>
      </w:r>
      <w:r w:rsidRPr="00C049ED">
        <w:rPr>
          <w:rFonts w:ascii="Times New Roman" w:eastAsia="宋体" w:hAnsi="Times New Roman" w:cs="Times New Roman"/>
          <w:szCs w:val="21"/>
        </w:rPr>
        <w:t>端到端</w:t>
      </w:r>
      <w:r w:rsidRPr="00C049ED">
        <w:rPr>
          <w:rFonts w:ascii="Times New Roman" w:eastAsia="宋体" w:hAnsi="Times New Roman" w:cs="Times New Roman"/>
          <w:szCs w:val="21"/>
        </w:rPr>
        <w:t>”</w:t>
      </w:r>
      <w:r w:rsidRPr="00C049ED">
        <w:rPr>
          <w:rFonts w:ascii="Times New Roman" w:eastAsia="宋体" w:hAnsi="Times New Roman" w:cs="Times New Roman"/>
          <w:szCs w:val="21"/>
        </w:rPr>
        <w:t>反推高维交通状态，即从轨迹中反推出实时灯态（红</w:t>
      </w:r>
      <w:r w:rsidRPr="00C049ED">
        <w:rPr>
          <w:rFonts w:ascii="Times New Roman" w:eastAsia="宋体" w:hAnsi="Times New Roman" w:cs="Times New Roman"/>
          <w:szCs w:val="21"/>
        </w:rPr>
        <w:t>/</w:t>
      </w:r>
      <w:r w:rsidRPr="00C049ED">
        <w:rPr>
          <w:rFonts w:ascii="Times New Roman" w:eastAsia="宋体" w:hAnsi="Times New Roman" w:cs="Times New Roman"/>
          <w:szCs w:val="21"/>
        </w:rPr>
        <w:t>绿）、排队长度、流量、延误、失衡状态、区域级协同指标（如绿波带效率）等。这些指标无直接标签，需从轨迹片段中推理出整个路口的动态演化。传统交通模型依赖人工建模</w:t>
      </w:r>
      <w:r w:rsidRPr="00C049ED">
        <w:rPr>
          <w:rFonts w:ascii="Times New Roman" w:eastAsia="宋体" w:hAnsi="Times New Roman" w:cs="Times New Roman"/>
          <w:szCs w:val="21"/>
        </w:rPr>
        <w:t>+</w:t>
      </w:r>
      <w:r w:rsidRPr="00C049ED">
        <w:rPr>
          <w:rFonts w:ascii="Times New Roman" w:eastAsia="宋体" w:hAnsi="Times New Roman" w:cs="Times New Roman"/>
          <w:szCs w:val="21"/>
        </w:rPr>
        <w:t>标定，当</w:t>
      </w:r>
      <w:r w:rsidRPr="00C049ED">
        <w:rPr>
          <w:rFonts w:ascii="Times New Roman" w:eastAsia="宋体" w:hAnsi="Times New Roman" w:cs="Times New Roman"/>
          <w:b/>
          <w:bCs/>
          <w:color w:val="C00000"/>
          <w:szCs w:val="21"/>
        </w:rPr>
        <w:t>路口隐藏状态维度</w:t>
      </w:r>
      <w:r w:rsidRPr="00C049ED">
        <w:rPr>
          <w:rFonts w:ascii="Times New Roman" w:eastAsia="宋体" w:hAnsi="Times New Roman" w:cs="Times New Roman"/>
          <w:b/>
          <w:bCs/>
          <w:color w:val="C00000"/>
          <w:szCs w:val="21"/>
        </w:rPr>
        <w:t xml:space="preserve"> &gt;20</w:t>
      </w:r>
      <w:r w:rsidRPr="00C049ED">
        <w:rPr>
          <w:rFonts w:ascii="Times New Roman" w:eastAsia="宋体" w:hAnsi="Times New Roman" w:cs="Times New Roman"/>
          <w:szCs w:val="21"/>
          <w:shd w:val="clear" w:color="auto" w:fill="FFFFFF"/>
        </w:rPr>
        <w:t>（灯态、排队、</w:t>
      </w:r>
      <w:r w:rsidRPr="00C049ED">
        <w:rPr>
          <w:rFonts w:ascii="Times New Roman" w:eastAsia="宋体" w:hAnsi="Times New Roman" w:cs="Times New Roman"/>
          <w:szCs w:val="21"/>
          <w:shd w:val="clear" w:color="auto" w:fill="FFFFFF"/>
        </w:rPr>
        <w:lastRenderedPageBreak/>
        <w:t>延误、失衡等）时，</w:t>
      </w:r>
      <w:r w:rsidRPr="00C049ED">
        <w:rPr>
          <w:rFonts w:ascii="Times New Roman" w:eastAsia="宋体" w:hAnsi="Times New Roman" w:cs="Times New Roman"/>
          <w:szCs w:val="21"/>
        </w:rPr>
        <w:t>无法处理非线性、动态、多变量耦合的真实场景。大模型能够通过端到端学习，利用</w:t>
      </w:r>
      <w:r w:rsidRPr="00C049ED">
        <w:rPr>
          <w:rFonts w:ascii="Times New Roman" w:eastAsia="宋体" w:hAnsi="Times New Roman" w:cs="Times New Roman"/>
          <w:szCs w:val="21"/>
          <w:shd w:val="clear" w:color="auto" w:fill="FFFFFF"/>
        </w:rPr>
        <w:t xml:space="preserve">32 </w:t>
      </w:r>
      <w:r w:rsidRPr="00C049ED">
        <w:rPr>
          <w:rFonts w:ascii="Times New Roman" w:eastAsia="宋体" w:hAnsi="Times New Roman" w:cs="Times New Roman"/>
          <w:szCs w:val="21"/>
          <w:shd w:val="clear" w:color="auto" w:fill="FFFFFF"/>
        </w:rPr>
        <w:t>层时空</w:t>
      </w:r>
      <w:r w:rsidRPr="00C049ED">
        <w:rPr>
          <w:rFonts w:ascii="Times New Roman" w:eastAsia="宋体" w:hAnsi="Times New Roman" w:cs="Times New Roman"/>
          <w:szCs w:val="21"/>
          <w:shd w:val="clear" w:color="auto" w:fill="FFFFFF"/>
        </w:rPr>
        <w:t xml:space="preserve"> Transformer </w:t>
      </w:r>
      <w:r w:rsidRPr="00C049ED">
        <w:rPr>
          <w:rFonts w:ascii="Times New Roman" w:eastAsia="宋体" w:hAnsi="Times New Roman" w:cs="Times New Roman"/>
          <w:b/>
          <w:bCs/>
          <w:color w:val="C00000"/>
          <w:szCs w:val="21"/>
        </w:rPr>
        <w:t>一次性输出</w:t>
      </w:r>
      <w:r w:rsidRPr="00C049ED">
        <w:rPr>
          <w:rFonts w:ascii="Times New Roman" w:eastAsia="宋体" w:hAnsi="Times New Roman" w:cs="Times New Roman"/>
          <w:b/>
          <w:bCs/>
          <w:color w:val="C00000"/>
          <w:szCs w:val="21"/>
        </w:rPr>
        <w:t xml:space="preserve"> 25 </w:t>
      </w:r>
      <w:r w:rsidRPr="00C049ED">
        <w:rPr>
          <w:rFonts w:ascii="Times New Roman" w:eastAsia="宋体" w:hAnsi="Times New Roman" w:cs="Times New Roman"/>
          <w:b/>
          <w:bCs/>
          <w:color w:val="C00000"/>
          <w:szCs w:val="21"/>
        </w:rPr>
        <w:t>项指标</w:t>
      </w:r>
      <w:r w:rsidRPr="00C049ED">
        <w:rPr>
          <w:rFonts w:ascii="Times New Roman" w:eastAsia="宋体" w:hAnsi="Times New Roman" w:cs="Times New Roman"/>
          <w:szCs w:val="21"/>
          <w:shd w:val="clear" w:color="auto" w:fill="FFFFFF"/>
        </w:rPr>
        <w:t>，</w:t>
      </w:r>
      <w:r w:rsidRPr="00C049ED">
        <w:rPr>
          <w:rFonts w:ascii="Times New Roman" w:eastAsia="宋体" w:hAnsi="Times New Roman" w:cs="Times New Roman"/>
          <w:szCs w:val="21"/>
        </w:rPr>
        <w:t>直接从轨迹中</w:t>
      </w:r>
      <w:r w:rsidRPr="00C049ED">
        <w:rPr>
          <w:rFonts w:ascii="Times New Roman" w:eastAsia="宋体" w:hAnsi="Times New Roman" w:cs="Times New Roman"/>
          <w:szCs w:val="21"/>
        </w:rPr>
        <w:t>“</w:t>
      </w:r>
      <w:r w:rsidRPr="00C049ED">
        <w:rPr>
          <w:rFonts w:ascii="Times New Roman" w:eastAsia="宋体" w:hAnsi="Times New Roman" w:cs="Times New Roman"/>
          <w:szCs w:val="21"/>
        </w:rPr>
        <w:t>看</w:t>
      </w:r>
      <w:r w:rsidRPr="00C049ED">
        <w:rPr>
          <w:rFonts w:ascii="Times New Roman" w:eastAsia="宋体" w:hAnsi="Times New Roman" w:cs="Times New Roman"/>
          <w:szCs w:val="21"/>
        </w:rPr>
        <w:t>”</w:t>
      </w:r>
      <w:r w:rsidRPr="00C049ED">
        <w:rPr>
          <w:rFonts w:ascii="Times New Roman" w:eastAsia="宋体" w:hAnsi="Times New Roman" w:cs="Times New Roman"/>
          <w:szCs w:val="21"/>
        </w:rPr>
        <w:t>出交通状态，无需预设方程，</w:t>
      </w:r>
      <w:r w:rsidRPr="00C049ED">
        <w:rPr>
          <w:rFonts w:ascii="Times New Roman" w:eastAsia="宋体" w:hAnsi="Times New Roman" w:cs="Times New Roman"/>
          <w:szCs w:val="21"/>
          <w:shd w:val="clear" w:color="auto" w:fill="FFFFFF"/>
        </w:rPr>
        <w:t>实现中小模型无法完成的</w:t>
      </w:r>
      <w:r w:rsidRPr="00C049ED">
        <w:rPr>
          <w:rFonts w:ascii="Times New Roman" w:eastAsia="宋体" w:hAnsi="Times New Roman" w:cs="Times New Roman"/>
          <w:szCs w:val="21"/>
          <w:shd w:val="clear" w:color="auto" w:fill="FFFFFF"/>
        </w:rPr>
        <w:t>“</w:t>
      </w:r>
      <w:r w:rsidRPr="00C049ED">
        <w:rPr>
          <w:rFonts w:ascii="Times New Roman" w:eastAsia="宋体" w:hAnsi="Times New Roman" w:cs="Times New Roman"/>
          <w:szCs w:val="21"/>
          <w:shd w:val="clear" w:color="auto" w:fill="FFFFFF"/>
        </w:rPr>
        <w:t>轨迹</w:t>
      </w:r>
      <w:r w:rsidRPr="00C049ED">
        <w:rPr>
          <w:rFonts w:ascii="Times New Roman" w:eastAsia="宋体" w:hAnsi="Times New Roman" w:cs="Times New Roman"/>
          <w:szCs w:val="21"/>
          <w:shd w:val="clear" w:color="auto" w:fill="FFFFFF"/>
        </w:rPr>
        <w:t>→</w:t>
      </w:r>
      <w:r w:rsidRPr="00C049ED">
        <w:rPr>
          <w:rFonts w:ascii="Times New Roman" w:eastAsia="宋体" w:hAnsi="Times New Roman" w:cs="Times New Roman"/>
          <w:szCs w:val="21"/>
          <w:shd w:val="clear" w:color="auto" w:fill="FFFFFF"/>
        </w:rPr>
        <w:t>状态</w:t>
      </w:r>
      <w:r w:rsidRPr="00C049ED">
        <w:rPr>
          <w:rFonts w:ascii="Times New Roman" w:eastAsia="宋体" w:hAnsi="Times New Roman" w:cs="Times New Roman"/>
          <w:szCs w:val="21"/>
          <w:shd w:val="clear" w:color="auto" w:fill="FFFFFF"/>
        </w:rPr>
        <w:t>”</w:t>
      </w:r>
      <w:r w:rsidRPr="00C049ED">
        <w:rPr>
          <w:rFonts w:ascii="Times New Roman" w:eastAsia="宋体" w:hAnsi="Times New Roman" w:cs="Times New Roman"/>
          <w:szCs w:val="21"/>
          <w:shd w:val="clear" w:color="auto" w:fill="FFFFFF"/>
        </w:rPr>
        <w:t>端到端反推</w:t>
      </w:r>
      <w:r w:rsidRPr="00C049ED">
        <w:rPr>
          <w:rFonts w:ascii="Times New Roman" w:eastAsia="宋体" w:hAnsi="Times New Roman" w:cs="Times New Roman"/>
          <w:szCs w:val="21"/>
        </w:rPr>
        <w:t>。</w:t>
      </w:r>
    </w:p>
    <w:p w14:paraId="2FBF88A0" w14:textId="77777777" w:rsidR="008B366E" w:rsidRPr="00C049ED" w:rsidRDefault="008B366E" w:rsidP="008B366E">
      <w:pPr>
        <w:numPr>
          <w:ilvl w:val="0"/>
          <w:numId w:val="3"/>
        </w:numPr>
        <w:ind w:left="0" w:firstLine="0"/>
        <w:rPr>
          <w:rFonts w:ascii="Times New Roman" w:eastAsia="宋体" w:hAnsi="Times New Roman" w:cs="Times New Roman"/>
          <w:szCs w:val="21"/>
        </w:rPr>
      </w:pPr>
      <w:r w:rsidRPr="00C049ED">
        <w:rPr>
          <w:rFonts w:ascii="Times New Roman" w:eastAsia="宋体" w:hAnsi="Times New Roman" w:cs="Times New Roman"/>
          <w:b/>
          <w:bCs/>
          <w:szCs w:val="21"/>
        </w:rPr>
        <w:t>原因三：在泛化能力方面</w:t>
      </w:r>
      <w:r w:rsidRPr="00C049ED">
        <w:rPr>
          <w:rFonts w:ascii="Times New Roman" w:eastAsia="宋体" w:hAnsi="Times New Roman" w:cs="Times New Roman"/>
          <w:szCs w:val="21"/>
        </w:rPr>
        <w:t>，采集数据存在跨城市、跨路口、跨时段迁移特性，包括</w:t>
      </w:r>
      <w:r w:rsidRPr="00C049ED">
        <w:rPr>
          <w:rFonts w:ascii="Cambria Math" w:eastAsia="宋体" w:hAnsi="Cambria Math" w:cs="Cambria Math"/>
          <w:szCs w:val="21"/>
        </w:rPr>
        <w:t>①</w:t>
      </w:r>
      <w:r w:rsidRPr="00C049ED">
        <w:rPr>
          <w:rFonts w:ascii="Times New Roman" w:eastAsia="宋体" w:hAnsi="Times New Roman" w:cs="Times New Roman"/>
          <w:szCs w:val="21"/>
        </w:rPr>
        <w:t>全国</w:t>
      </w:r>
      <w:r w:rsidRPr="00C049ED">
        <w:rPr>
          <w:rFonts w:ascii="Times New Roman" w:eastAsia="宋体" w:hAnsi="Times New Roman" w:cs="Times New Roman"/>
          <w:szCs w:val="21"/>
        </w:rPr>
        <w:t>30</w:t>
      </w:r>
      <w:r w:rsidRPr="00C049ED">
        <w:rPr>
          <w:rFonts w:ascii="Times New Roman" w:eastAsia="宋体" w:hAnsi="Times New Roman" w:cs="Times New Roman"/>
          <w:szCs w:val="21"/>
        </w:rPr>
        <w:t>万</w:t>
      </w:r>
      <w:r w:rsidRPr="00C049ED">
        <w:rPr>
          <w:rFonts w:ascii="Times New Roman" w:eastAsia="宋体" w:hAnsi="Times New Roman" w:cs="Times New Roman"/>
          <w:szCs w:val="21"/>
        </w:rPr>
        <w:t>+</w:t>
      </w:r>
      <w:r w:rsidRPr="00C049ED">
        <w:rPr>
          <w:rFonts w:ascii="Times New Roman" w:eastAsia="宋体" w:hAnsi="Times New Roman" w:cs="Times New Roman"/>
          <w:szCs w:val="21"/>
        </w:rPr>
        <w:t>路口，每个路口拓扑、相位、流量模式都不同；</w:t>
      </w:r>
      <w:r w:rsidRPr="00C049ED">
        <w:rPr>
          <w:rFonts w:ascii="Cambria Math" w:eastAsia="宋体" w:hAnsi="Cambria Math" w:cs="Cambria Math"/>
          <w:szCs w:val="21"/>
        </w:rPr>
        <w:t>②</w:t>
      </w:r>
      <w:r w:rsidRPr="00C049ED">
        <w:rPr>
          <w:rFonts w:ascii="Times New Roman" w:eastAsia="宋体" w:hAnsi="Times New Roman" w:cs="Times New Roman"/>
          <w:szCs w:val="21"/>
        </w:rPr>
        <w:t>传统方法需每路口单独标定模型，成本不可接受</w:t>
      </w:r>
      <w:r w:rsidRPr="00C049ED">
        <w:rPr>
          <w:rFonts w:ascii="Times New Roman" w:eastAsia="宋体" w:hAnsi="Times New Roman" w:cs="Times New Roman"/>
          <w:szCs w:val="21"/>
        </w:rPr>
        <w:t>,</w:t>
      </w:r>
      <w:r w:rsidRPr="00C049ED">
        <w:rPr>
          <w:rFonts w:ascii="Times New Roman" w:eastAsia="宋体" w:hAnsi="Times New Roman" w:cs="Times New Roman"/>
          <w:szCs w:val="21"/>
        </w:rPr>
        <w:t>换城市就得重新标定，采集</w:t>
      </w:r>
      <w:r w:rsidRPr="00C049ED">
        <w:rPr>
          <w:rFonts w:ascii="Times New Roman" w:eastAsia="宋体" w:hAnsi="Times New Roman" w:cs="Times New Roman"/>
          <w:szCs w:val="21"/>
        </w:rPr>
        <w:t>-</w:t>
      </w:r>
      <w:r w:rsidRPr="00C049ED">
        <w:rPr>
          <w:rFonts w:ascii="Times New Roman" w:eastAsia="宋体" w:hAnsi="Times New Roman" w:cs="Times New Roman"/>
          <w:szCs w:val="21"/>
        </w:rPr>
        <w:t>清洗</w:t>
      </w:r>
      <w:r w:rsidRPr="00C049ED">
        <w:rPr>
          <w:rFonts w:ascii="Times New Roman" w:eastAsia="宋体" w:hAnsi="Times New Roman" w:cs="Times New Roman"/>
          <w:szCs w:val="21"/>
        </w:rPr>
        <w:t>-</w:t>
      </w:r>
      <w:r w:rsidRPr="00C049ED">
        <w:rPr>
          <w:rFonts w:ascii="Times New Roman" w:eastAsia="宋体" w:hAnsi="Times New Roman" w:cs="Times New Roman"/>
          <w:szCs w:val="21"/>
        </w:rPr>
        <w:t>训练一套流程</w:t>
      </w:r>
      <w:r w:rsidRPr="00C049ED">
        <w:rPr>
          <w:rFonts w:ascii="Times New Roman" w:eastAsia="宋体" w:hAnsi="Times New Roman" w:cs="Times New Roman"/>
          <w:szCs w:val="21"/>
        </w:rPr>
        <w:t xml:space="preserve"> </w:t>
      </w:r>
      <w:r w:rsidRPr="00C049ED">
        <w:rPr>
          <w:rFonts w:ascii="Times New Roman" w:eastAsia="宋体" w:hAnsi="Times New Roman" w:cs="Times New Roman"/>
          <w:b/>
          <w:bCs/>
          <w:color w:val="C00000"/>
          <w:szCs w:val="21"/>
        </w:rPr>
        <w:t xml:space="preserve">3–6 </w:t>
      </w:r>
      <w:proofErr w:type="gramStart"/>
      <w:r w:rsidRPr="00C049ED">
        <w:rPr>
          <w:rFonts w:ascii="Times New Roman" w:eastAsia="宋体" w:hAnsi="Times New Roman" w:cs="Times New Roman"/>
          <w:b/>
          <w:bCs/>
          <w:color w:val="C00000"/>
          <w:szCs w:val="21"/>
        </w:rPr>
        <w:t>个</w:t>
      </w:r>
      <w:proofErr w:type="gramEnd"/>
      <w:r w:rsidRPr="00C049ED">
        <w:rPr>
          <w:rFonts w:ascii="Times New Roman" w:eastAsia="宋体" w:hAnsi="Times New Roman" w:cs="Times New Roman"/>
          <w:b/>
          <w:bCs/>
          <w:color w:val="C00000"/>
          <w:szCs w:val="21"/>
        </w:rPr>
        <w:t>月起步</w:t>
      </w:r>
      <w:r w:rsidRPr="00C049ED">
        <w:rPr>
          <w:rFonts w:ascii="Times New Roman" w:eastAsia="宋体" w:hAnsi="Times New Roman" w:cs="Times New Roman"/>
          <w:szCs w:val="21"/>
        </w:rPr>
        <w:t>；</w:t>
      </w:r>
      <w:r w:rsidRPr="00C049ED">
        <w:rPr>
          <w:rFonts w:ascii="Cambria Math" w:eastAsia="宋体" w:hAnsi="Cambria Math" w:cs="Cambria Math"/>
          <w:szCs w:val="21"/>
        </w:rPr>
        <w:t>③</w:t>
      </w:r>
      <w:r w:rsidRPr="00C049ED">
        <w:rPr>
          <w:rFonts w:ascii="Times New Roman" w:eastAsia="宋体" w:hAnsi="Times New Roman" w:cs="Times New Roman"/>
          <w:szCs w:val="21"/>
        </w:rPr>
        <w:t>需要一套模型覆盖全国，甚至无设备路口也能感知。大模型利用</w:t>
      </w:r>
      <w:r w:rsidRPr="00C049ED">
        <w:rPr>
          <w:rFonts w:ascii="Times New Roman" w:eastAsia="宋体" w:hAnsi="Times New Roman" w:cs="Times New Roman"/>
          <w:b/>
          <w:bCs/>
          <w:color w:val="C00000"/>
          <w:szCs w:val="21"/>
        </w:rPr>
        <w:t>全国</w:t>
      </w:r>
      <w:r w:rsidRPr="00C049ED">
        <w:rPr>
          <w:rFonts w:ascii="Times New Roman" w:eastAsia="宋体" w:hAnsi="Times New Roman" w:cs="Times New Roman"/>
          <w:b/>
          <w:bCs/>
          <w:color w:val="C00000"/>
          <w:szCs w:val="21"/>
        </w:rPr>
        <w:t>300+</w:t>
      </w:r>
      <w:r w:rsidRPr="00C049ED">
        <w:rPr>
          <w:rFonts w:ascii="Times New Roman" w:eastAsia="宋体" w:hAnsi="Times New Roman" w:cs="Times New Roman"/>
          <w:b/>
          <w:bCs/>
          <w:color w:val="C00000"/>
          <w:szCs w:val="21"/>
        </w:rPr>
        <w:t>城市、</w:t>
      </w:r>
      <w:r w:rsidRPr="00C049ED">
        <w:rPr>
          <w:rFonts w:ascii="Times New Roman" w:eastAsia="宋体" w:hAnsi="Times New Roman" w:cs="Times New Roman"/>
          <w:b/>
          <w:bCs/>
          <w:color w:val="C00000"/>
          <w:szCs w:val="21"/>
        </w:rPr>
        <w:t xml:space="preserve">500 </w:t>
      </w:r>
      <w:r w:rsidRPr="00C049ED">
        <w:rPr>
          <w:rFonts w:ascii="Times New Roman" w:eastAsia="宋体" w:hAnsi="Times New Roman" w:cs="Times New Roman"/>
          <w:b/>
          <w:bCs/>
          <w:color w:val="C00000"/>
          <w:szCs w:val="21"/>
        </w:rPr>
        <w:t>亿条轨迹</w:t>
      </w:r>
      <w:r w:rsidRPr="00C049ED">
        <w:rPr>
          <w:rFonts w:ascii="Times New Roman" w:eastAsia="宋体" w:hAnsi="Times New Roman" w:cs="Times New Roman"/>
          <w:szCs w:val="21"/>
        </w:rPr>
        <w:t>统一</w:t>
      </w:r>
      <w:proofErr w:type="gramStart"/>
      <w:r w:rsidRPr="00C049ED">
        <w:rPr>
          <w:rFonts w:ascii="Times New Roman" w:eastAsia="宋体" w:hAnsi="Times New Roman" w:cs="Times New Roman"/>
          <w:szCs w:val="21"/>
        </w:rPr>
        <w:t>预训练</w:t>
      </w:r>
      <w:proofErr w:type="gramEnd"/>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微调机制，将路口拓扑、静态特征、轨迹模式统一编码为高维嵌入，新城只需</w:t>
      </w:r>
      <w:r w:rsidRPr="00C049ED">
        <w:rPr>
          <w:rFonts w:ascii="Times New Roman" w:eastAsia="宋体" w:hAnsi="Times New Roman" w:cs="Times New Roman"/>
          <w:szCs w:val="21"/>
        </w:rPr>
        <w:t xml:space="preserve"> </w:t>
      </w:r>
      <w:r w:rsidRPr="00C049ED">
        <w:rPr>
          <w:rFonts w:ascii="Times New Roman" w:eastAsia="宋体" w:hAnsi="Times New Roman" w:cs="Times New Roman"/>
          <w:b/>
          <w:bCs/>
          <w:color w:val="C00000"/>
          <w:szCs w:val="21"/>
        </w:rPr>
        <w:t xml:space="preserve">1–2 </w:t>
      </w:r>
      <w:r w:rsidRPr="00C049ED">
        <w:rPr>
          <w:rFonts w:ascii="Times New Roman" w:eastAsia="宋体" w:hAnsi="Times New Roman" w:cs="Times New Roman"/>
          <w:b/>
          <w:bCs/>
          <w:color w:val="C00000"/>
          <w:szCs w:val="21"/>
        </w:rPr>
        <w:t>周</w:t>
      </w:r>
      <w:r w:rsidRPr="00C049ED">
        <w:rPr>
          <w:rFonts w:ascii="Times New Roman" w:eastAsia="宋体" w:hAnsi="Times New Roman" w:cs="Times New Roman"/>
          <w:szCs w:val="21"/>
        </w:rPr>
        <w:t>真值做</w:t>
      </w:r>
      <w:r w:rsidRPr="00C049ED">
        <w:rPr>
          <w:rFonts w:ascii="Times New Roman" w:eastAsia="宋体" w:hAnsi="Times New Roman" w:cs="Times New Roman"/>
          <w:szCs w:val="21"/>
        </w:rPr>
        <w:t xml:space="preserve"> </w:t>
      </w:r>
      <w:proofErr w:type="spellStart"/>
      <w:r w:rsidRPr="00C049ED">
        <w:rPr>
          <w:rFonts w:ascii="Times New Roman" w:eastAsia="宋体" w:hAnsi="Times New Roman" w:cs="Times New Roman"/>
          <w:szCs w:val="21"/>
        </w:rPr>
        <w:t>LoRA</w:t>
      </w:r>
      <w:proofErr w:type="spellEnd"/>
      <w:r w:rsidRPr="00C049ED">
        <w:rPr>
          <w:rFonts w:ascii="Times New Roman" w:eastAsia="宋体" w:hAnsi="Times New Roman" w:cs="Times New Roman"/>
          <w:szCs w:val="21"/>
        </w:rPr>
        <w:t xml:space="preserve"> </w:t>
      </w:r>
      <w:r w:rsidRPr="00C049ED">
        <w:rPr>
          <w:rFonts w:ascii="Times New Roman" w:eastAsia="宋体" w:hAnsi="Times New Roman" w:cs="Times New Roman"/>
          <w:szCs w:val="21"/>
        </w:rPr>
        <w:t>微调，</w:t>
      </w:r>
      <w:r w:rsidRPr="00C049ED">
        <w:rPr>
          <w:rFonts w:ascii="Times New Roman" w:eastAsia="宋体" w:hAnsi="Times New Roman" w:cs="Times New Roman"/>
          <w:b/>
          <w:bCs/>
          <w:color w:val="C00000"/>
          <w:szCs w:val="21"/>
        </w:rPr>
        <w:t>跨城</w:t>
      </w:r>
      <w:r w:rsidRPr="00C049ED">
        <w:rPr>
          <w:rFonts w:ascii="Times New Roman" w:eastAsia="宋体" w:hAnsi="Times New Roman" w:cs="Times New Roman"/>
          <w:b/>
          <w:bCs/>
          <w:color w:val="C00000"/>
          <w:szCs w:val="21"/>
        </w:rPr>
        <w:t xml:space="preserve"> RMSE </w:t>
      </w:r>
      <w:r w:rsidRPr="00C049ED">
        <w:rPr>
          <w:rFonts w:ascii="Times New Roman" w:eastAsia="宋体" w:hAnsi="Times New Roman" w:cs="Times New Roman"/>
          <w:b/>
          <w:bCs/>
          <w:color w:val="C00000"/>
          <w:szCs w:val="21"/>
        </w:rPr>
        <w:t>增幅</w:t>
      </w:r>
      <w:r w:rsidRPr="00C049ED">
        <w:rPr>
          <w:rFonts w:ascii="Times New Roman" w:eastAsia="宋体" w:hAnsi="Times New Roman" w:cs="Times New Roman"/>
          <w:b/>
          <w:bCs/>
          <w:color w:val="C00000"/>
          <w:szCs w:val="21"/>
        </w:rPr>
        <w:t xml:space="preserve"> &lt;15%</w:t>
      </w:r>
      <w:r w:rsidRPr="00C049ED">
        <w:rPr>
          <w:rFonts w:ascii="Times New Roman" w:eastAsia="宋体" w:hAnsi="Times New Roman" w:cs="Times New Roman"/>
          <w:szCs w:val="21"/>
        </w:rPr>
        <w:t>，实现</w:t>
      </w:r>
      <w:proofErr w:type="gramStart"/>
      <w:r w:rsidRPr="00C049ED">
        <w:rPr>
          <w:rFonts w:ascii="Times New Roman" w:eastAsia="宋体" w:hAnsi="Times New Roman" w:cs="Times New Roman"/>
          <w:szCs w:val="21"/>
        </w:rPr>
        <w:t>跨城市</w:t>
      </w:r>
      <w:proofErr w:type="gramEnd"/>
      <w:r w:rsidRPr="00C049ED">
        <w:rPr>
          <w:rFonts w:ascii="Times New Roman" w:eastAsia="宋体" w:hAnsi="Times New Roman" w:cs="Times New Roman"/>
          <w:szCs w:val="21"/>
        </w:rPr>
        <w:t>泛化。这是中小模型无法做到的。</w:t>
      </w:r>
    </w:p>
    <w:p w14:paraId="61E921BD" w14:textId="77777777" w:rsidR="008B366E" w:rsidRPr="00C049ED" w:rsidRDefault="008B366E" w:rsidP="008B366E">
      <w:pPr>
        <w:numPr>
          <w:ilvl w:val="0"/>
          <w:numId w:val="3"/>
        </w:numPr>
        <w:ind w:left="0" w:firstLine="0"/>
        <w:rPr>
          <w:rFonts w:ascii="Times New Roman" w:eastAsia="宋体" w:hAnsi="Times New Roman" w:cs="Times New Roman"/>
        </w:rPr>
      </w:pPr>
      <w:r w:rsidRPr="00C049ED">
        <w:rPr>
          <w:rFonts w:ascii="Times New Roman" w:eastAsia="宋体" w:hAnsi="Times New Roman" w:cs="Times New Roman"/>
          <w:b/>
          <w:bCs/>
          <w:szCs w:val="21"/>
        </w:rPr>
        <w:t>原因四：在真值稀缺性</w:t>
      </w:r>
      <w:r w:rsidRPr="00C049ED">
        <w:rPr>
          <w:rFonts w:ascii="Times New Roman" w:eastAsia="宋体" w:hAnsi="Times New Roman" w:cs="Times New Roman"/>
          <w:b/>
          <w:bCs/>
          <w:szCs w:val="21"/>
        </w:rPr>
        <w:t>/</w:t>
      </w:r>
      <w:r w:rsidRPr="00C049ED">
        <w:rPr>
          <w:rFonts w:ascii="Times New Roman" w:eastAsia="宋体" w:hAnsi="Times New Roman" w:cs="Times New Roman"/>
          <w:b/>
          <w:bCs/>
          <w:szCs w:val="21"/>
        </w:rPr>
        <w:t>实时性方面</w:t>
      </w:r>
      <w:r w:rsidRPr="00C049ED">
        <w:rPr>
          <w:rFonts w:ascii="Times New Roman" w:eastAsia="宋体" w:hAnsi="Times New Roman" w:cs="Times New Roman"/>
          <w:szCs w:val="21"/>
        </w:rPr>
        <w:t>，路侧设备覆盖率低下，</w:t>
      </w:r>
      <w:r w:rsidRPr="00C049ED">
        <w:rPr>
          <w:rFonts w:ascii="Times New Roman" w:eastAsia="宋体" w:hAnsi="Times New Roman" w:cs="Times New Roman"/>
          <w:b/>
          <w:bCs/>
          <w:color w:val="C00000"/>
          <w:szCs w:val="21"/>
        </w:rPr>
        <w:t>仅</w:t>
      </w:r>
      <w:r w:rsidRPr="00C049ED">
        <w:rPr>
          <w:rFonts w:ascii="Times New Roman" w:eastAsia="宋体" w:hAnsi="Times New Roman" w:cs="Times New Roman"/>
          <w:b/>
          <w:bCs/>
          <w:color w:val="C00000"/>
          <w:szCs w:val="21"/>
        </w:rPr>
        <w:t>20%</w:t>
      </w:r>
      <w:r w:rsidRPr="00C049ED">
        <w:rPr>
          <w:rFonts w:ascii="Times New Roman" w:eastAsia="宋体" w:hAnsi="Times New Roman" w:cs="Times New Roman"/>
          <w:szCs w:val="21"/>
        </w:rPr>
        <w:t>，存在</w:t>
      </w:r>
      <w:r w:rsidRPr="00C049ED">
        <w:rPr>
          <w:rFonts w:ascii="Times New Roman" w:eastAsia="宋体" w:hAnsi="Times New Roman" w:cs="Times New Roman"/>
          <w:szCs w:val="21"/>
        </w:rPr>
        <w:t>“</w:t>
      </w:r>
      <w:r w:rsidRPr="00C049ED">
        <w:rPr>
          <w:rFonts w:ascii="Times New Roman" w:eastAsia="宋体" w:hAnsi="Times New Roman" w:cs="Times New Roman"/>
          <w:szCs w:val="21"/>
        </w:rPr>
        <w:t>弱监督</w:t>
      </w:r>
      <w:r w:rsidRPr="00C049ED">
        <w:rPr>
          <w:rFonts w:ascii="Times New Roman" w:eastAsia="宋体" w:hAnsi="Times New Roman" w:cs="Times New Roman"/>
          <w:szCs w:val="21"/>
        </w:rPr>
        <w:t>”</w:t>
      </w:r>
      <w:r w:rsidRPr="00C049ED">
        <w:rPr>
          <w:rFonts w:ascii="Times New Roman" w:eastAsia="宋体" w:hAnsi="Times New Roman" w:cs="Times New Roman"/>
          <w:szCs w:val="21"/>
        </w:rPr>
        <w:t>学习需求，包括</w:t>
      </w:r>
      <w:r w:rsidRPr="00C049ED">
        <w:rPr>
          <w:rFonts w:ascii="Cambria Math" w:eastAsia="宋体" w:hAnsi="Cambria Math" w:cs="Cambria Math"/>
          <w:szCs w:val="21"/>
        </w:rPr>
        <w:t>①</w:t>
      </w:r>
      <w:r w:rsidRPr="00C049ED">
        <w:rPr>
          <w:rFonts w:ascii="Times New Roman" w:eastAsia="宋体" w:hAnsi="Times New Roman" w:cs="Times New Roman"/>
          <w:szCs w:val="21"/>
        </w:rPr>
        <w:t>路口布设线圈、雷达、视频等检测设施的覆盖率低，</w:t>
      </w:r>
      <w:r w:rsidRPr="00C049ED">
        <w:rPr>
          <w:rFonts w:ascii="Times New Roman" w:eastAsia="宋体" w:hAnsi="Times New Roman" w:cs="Times New Roman"/>
          <w:b/>
          <w:bCs/>
          <w:color w:val="C00000"/>
          <w:szCs w:val="21"/>
        </w:rPr>
        <w:t>占比</w:t>
      </w:r>
      <w:r w:rsidRPr="00C049ED">
        <w:rPr>
          <w:rFonts w:ascii="Times New Roman" w:eastAsia="宋体" w:hAnsi="Times New Roman" w:cs="Times New Roman"/>
          <w:b/>
          <w:bCs/>
          <w:color w:val="C00000"/>
          <w:szCs w:val="21"/>
        </w:rPr>
        <w:t>20%</w:t>
      </w:r>
      <w:r w:rsidRPr="00C049ED">
        <w:rPr>
          <w:rFonts w:ascii="Times New Roman" w:eastAsia="宋体" w:hAnsi="Times New Roman" w:cs="Times New Roman"/>
          <w:szCs w:val="21"/>
        </w:rPr>
        <w:t>，且接口不统一、数据质量参差；</w:t>
      </w:r>
      <w:r w:rsidRPr="00C049ED">
        <w:rPr>
          <w:rFonts w:ascii="Cambria Math" w:eastAsia="宋体" w:hAnsi="Cambria Math" w:cs="Cambria Math"/>
          <w:szCs w:val="21"/>
        </w:rPr>
        <w:t>②</w:t>
      </w:r>
      <w:r w:rsidRPr="00C049ED">
        <w:rPr>
          <w:rFonts w:ascii="Times New Roman" w:eastAsia="宋体" w:hAnsi="Times New Roman" w:cs="Times New Roman"/>
          <w:szCs w:val="21"/>
        </w:rPr>
        <w:t>无设备布设路口比重大，缺乏真值，</w:t>
      </w:r>
      <w:r w:rsidRPr="00C049ED">
        <w:rPr>
          <w:rFonts w:ascii="Times New Roman" w:eastAsia="宋体" w:hAnsi="Times New Roman" w:cs="Times New Roman"/>
          <w:b/>
          <w:bCs/>
          <w:color w:val="C00000"/>
          <w:szCs w:val="21"/>
        </w:rPr>
        <w:t>80%</w:t>
      </w:r>
      <w:r w:rsidRPr="00C049ED">
        <w:rPr>
          <w:rFonts w:ascii="Times New Roman" w:eastAsia="宋体" w:hAnsi="Times New Roman" w:cs="Times New Roman"/>
          <w:b/>
          <w:bCs/>
          <w:color w:val="C00000"/>
          <w:szCs w:val="21"/>
        </w:rPr>
        <w:t>路口无真值</w:t>
      </w:r>
      <w:r w:rsidRPr="00C049ED">
        <w:rPr>
          <w:rFonts w:ascii="Times New Roman" w:eastAsia="宋体" w:hAnsi="Times New Roman" w:cs="Times New Roman"/>
          <w:szCs w:val="21"/>
        </w:rPr>
        <w:t>，需用轨迹</w:t>
      </w:r>
      <w:r w:rsidRPr="00C049ED">
        <w:rPr>
          <w:rFonts w:ascii="Times New Roman" w:eastAsia="宋体" w:hAnsi="Times New Roman" w:cs="Times New Roman"/>
          <w:szCs w:val="21"/>
        </w:rPr>
        <w:t>+</w:t>
      </w:r>
      <w:r w:rsidRPr="00C049ED">
        <w:rPr>
          <w:rFonts w:ascii="Times New Roman" w:eastAsia="宋体" w:hAnsi="Times New Roman" w:cs="Times New Roman"/>
          <w:szCs w:val="21"/>
        </w:rPr>
        <w:t>大模型生成</w:t>
      </w:r>
      <w:r w:rsidRPr="00C049ED">
        <w:rPr>
          <w:rFonts w:ascii="Times New Roman" w:eastAsia="宋体" w:hAnsi="Times New Roman" w:cs="Times New Roman"/>
          <w:szCs w:val="21"/>
        </w:rPr>
        <w:t>“</w:t>
      </w:r>
      <w:r w:rsidRPr="00C049ED">
        <w:rPr>
          <w:rFonts w:ascii="Times New Roman" w:eastAsia="宋体" w:hAnsi="Times New Roman" w:cs="Times New Roman"/>
          <w:szCs w:val="21"/>
        </w:rPr>
        <w:t>准真值</w:t>
      </w:r>
      <w:r w:rsidRPr="00C049ED">
        <w:rPr>
          <w:rFonts w:ascii="Times New Roman" w:eastAsia="宋体" w:hAnsi="Times New Roman" w:cs="Times New Roman"/>
          <w:szCs w:val="21"/>
        </w:rPr>
        <w:t>”</w:t>
      </w:r>
      <w:r w:rsidRPr="00C049ED">
        <w:rPr>
          <w:rFonts w:ascii="Times New Roman" w:eastAsia="宋体" w:hAnsi="Times New Roman" w:cs="Times New Roman"/>
          <w:szCs w:val="21"/>
        </w:rPr>
        <w:t>；</w:t>
      </w:r>
      <w:r w:rsidRPr="00C049ED">
        <w:rPr>
          <w:rFonts w:ascii="Cambria Math" w:eastAsia="宋体" w:hAnsi="Cambria Math" w:cs="Cambria Math"/>
          <w:szCs w:val="21"/>
        </w:rPr>
        <w:t>③</w:t>
      </w:r>
      <w:r w:rsidRPr="00C049ED">
        <w:rPr>
          <w:rFonts w:ascii="Times New Roman" w:eastAsia="宋体" w:hAnsi="Times New Roman" w:cs="Times New Roman"/>
          <w:szCs w:val="21"/>
        </w:rPr>
        <w:t>统计回归、微观仿真、机器学习、视频识别等传统方法难以满足大规模场景中实时数据生成需求。传统模型无法从无标签轨迹中提炼有效信号，而大模型具备主动适应大规模数据的</w:t>
      </w:r>
      <w:proofErr w:type="gramStart"/>
      <w:r w:rsidRPr="00C049ED">
        <w:rPr>
          <w:rFonts w:ascii="Times New Roman" w:eastAsia="宋体" w:hAnsi="Times New Roman" w:cs="Times New Roman"/>
          <w:szCs w:val="21"/>
        </w:rPr>
        <w:t>弱监督</w:t>
      </w:r>
      <w:proofErr w:type="gramEnd"/>
      <w:r w:rsidRPr="00C049ED">
        <w:rPr>
          <w:rFonts w:ascii="Times New Roman" w:eastAsia="宋体" w:hAnsi="Times New Roman" w:cs="Times New Roman"/>
          <w:szCs w:val="21"/>
        </w:rPr>
        <w:t>/</w:t>
      </w:r>
      <w:r w:rsidRPr="00C049ED">
        <w:rPr>
          <w:rFonts w:ascii="Times New Roman" w:eastAsia="宋体" w:hAnsi="Times New Roman" w:cs="Times New Roman"/>
          <w:szCs w:val="21"/>
        </w:rPr>
        <w:t>自监督学习能力，</w:t>
      </w:r>
      <w:r w:rsidRPr="00C049ED">
        <w:rPr>
          <w:rFonts w:ascii="Times New Roman" w:eastAsia="宋体" w:hAnsi="Times New Roman" w:cs="Times New Roman"/>
          <w:b/>
          <w:bCs/>
          <w:color w:val="C00000"/>
          <w:szCs w:val="21"/>
        </w:rPr>
        <w:t>以</w:t>
      </w:r>
      <w:r w:rsidRPr="00C049ED">
        <w:rPr>
          <w:rFonts w:ascii="Times New Roman" w:eastAsia="宋体" w:hAnsi="Times New Roman" w:cs="Times New Roman"/>
          <w:b/>
          <w:bCs/>
          <w:color w:val="C00000"/>
          <w:szCs w:val="21"/>
        </w:rPr>
        <w:t xml:space="preserve"> 20 % </w:t>
      </w:r>
      <w:r w:rsidRPr="00C049ED">
        <w:rPr>
          <w:rFonts w:ascii="Times New Roman" w:eastAsia="宋体" w:hAnsi="Times New Roman" w:cs="Times New Roman"/>
          <w:b/>
          <w:bCs/>
          <w:color w:val="C00000"/>
          <w:szCs w:val="21"/>
        </w:rPr>
        <w:t>设备路口</w:t>
      </w:r>
      <w:proofErr w:type="gramStart"/>
      <w:r w:rsidRPr="00C049ED">
        <w:rPr>
          <w:rFonts w:ascii="Times New Roman" w:eastAsia="宋体" w:hAnsi="Times New Roman" w:cs="Times New Roman"/>
          <w:b/>
          <w:bCs/>
          <w:color w:val="C00000"/>
          <w:szCs w:val="21"/>
        </w:rPr>
        <w:t>做弱监督</w:t>
      </w:r>
      <w:proofErr w:type="gramEnd"/>
      <w:r w:rsidRPr="00C049ED">
        <w:rPr>
          <w:rFonts w:ascii="Times New Roman" w:eastAsia="宋体" w:hAnsi="Times New Roman" w:cs="Times New Roman"/>
          <w:b/>
          <w:bCs/>
          <w:color w:val="C00000"/>
          <w:szCs w:val="21"/>
        </w:rPr>
        <w:t>标签</w:t>
      </w:r>
      <w:r w:rsidRPr="00C049ED">
        <w:rPr>
          <w:rFonts w:ascii="Times New Roman" w:eastAsia="宋体" w:hAnsi="Times New Roman" w:cs="Times New Roman"/>
          <w:szCs w:val="21"/>
          <w:shd w:val="clear" w:color="auto" w:fill="FFFFFF"/>
        </w:rPr>
        <w:t>，通过十兆步掩码自监督，</w:t>
      </w:r>
      <w:r w:rsidRPr="00C049ED">
        <w:rPr>
          <w:rFonts w:ascii="Times New Roman" w:eastAsia="宋体" w:hAnsi="Times New Roman" w:cs="Times New Roman"/>
          <w:szCs w:val="21"/>
        </w:rPr>
        <w:t>能用少量路侧真值微调，反向高效提升无设备路口的感知精度，</w:t>
      </w:r>
      <w:r w:rsidRPr="00C049ED">
        <w:rPr>
          <w:rFonts w:ascii="Times New Roman" w:eastAsia="宋体" w:hAnsi="Times New Roman" w:cs="Times New Roman"/>
          <w:b/>
          <w:bCs/>
          <w:color w:val="C00000"/>
          <w:szCs w:val="21"/>
        </w:rPr>
        <w:t>把无设备路口的</w:t>
      </w:r>
      <w:r w:rsidRPr="00C049ED">
        <w:rPr>
          <w:rFonts w:ascii="Times New Roman" w:eastAsia="宋体" w:hAnsi="Times New Roman" w:cs="Times New Roman"/>
          <w:b/>
          <w:bCs/>
          <w:color w:val="C00000"/>
          <w:szCs w:val="21"/>
        </w:rPr>
        <w:t xml:space="preserve"> 5 min </w:t>
      </w:r>
      <w:r w:rsidRPr="00C049ED">
        <w:rPr>
          <w:rFonts w:ascii="Times New Roman" w:eastAsia="宋体" w:hAnsi="Times New Roman" w:cs="Times New Roman"/>
          <w:b/>
          <w:bCs/>
          <w:color w:val="C00000"/>
          <w:szCs w:val="21"/>
        </w:rPr>
        <w:t>流量误差从</w:t>
      </w:r>
      <w:r w:rsidRPr="00C049ED">
        <w:rPr>
          <w:rFonts w:ascii="Times New Roman" w:eastAsia="宋体" w:hAnsi="Times New Roman" w:cs="Times New Roman"/>
          <w:b/>
          <w:bCs/>
          <w:color w:val="C00000"/>
          <w:szCs w:val="21"/>
        </w:rPr>
        <w:t xml:space="preserve"> 12.1 </w:t>
      </w:r>
      <w:r w:rsidRPr="00C049ED">
        <w:rPr>
          <w:rFonts w:ascii="Times New Roman" w:eastAsia="宋体" w:hAnsi="Times New Roman" w:cs="Times New Roman"/>
          <w:b/>
          <w:bCs/>
          <w:color w:val="C00000"/>
          <w:szCs w:val="21"/>
        </w:rPr>
        <w:t>辆压到</w:t>
      </w:r>
      <w:r w:rsidRPr="00C049ED">
        <w:rPr>
          <w:rFonts w:ascii="Times New Roman" w:eastAsia="宋体" w:hAnsi="Times New Roman" w:cs="Times New Roman"/>
          <w:b/>
          <w:bCs/>
          <w:color w:val="C00000"/>
          <w:szCs w:val="21"/>
        </w:rPr>
        <w:t xml:space="preserve"> 4.4 </w:t>
      </w:r>
      <w:r w:rsidRPr="00C049ED">
        <w:rPr>
          <w:rFonts w:ascii="Times New Roman" w:eastAsia="宋体" w:hAnsi="Times New Roman" w:cs="Times New Roman"/>
          <w:b/>
          <w:bCs/>
          <w:color w:val="C00000"/>
          <w:szCs w:val="21"/>
        </w:rPr>
        <w:t>辆，提升</w:t>
      </w:r>
      <w:r w:rsidRPr="00C049ED">
        <w:rPr>
          <w:rFonts w:ascii="Times New Roman" w:eastAsia="宋体" w:hAnsi="Times New Roman" w:cs="Times New Roman"/>
          <w:b/>
          <w:bCs/>
          <w:color w:val="C00000"/>
          <w:szCs w:val="21"/>
        </w:rPr>
        <w:t xml:space="preserve"> 63 %</w:t>
      </w:r>
      <w:r w:rsidRPr="00C049ED">
        <w:rPr>
          <w:rFonts w:ascii="Times New Roman" w:eastAsia="宋体" w:hAnsi="Times New Roman" w:cs="Times New Roman"/>
          <w:szCs w:val="21"/>
          <w:shd w:val="clear" w:color="auto" w:fill="FFFFFF"/>
        </w:rPr>
        <w:t>。</w:t>
      </w:r>
    </w:p>
    <w:p w14:paraId="47C031AB" w14:textId="77777777" w:rsidR="008B366E" w:rsidRPr="00C049ED" w:rsidRDefault="008B366E" w:rsidP="008B366E">
      <w:pPr>
        <w:rPr>
          <w:rFonts w:ascii="Times New Roman" w:eastAsia="宋体" w:hAnsi="Times New Roman" w:cs="Times New Roman"/>
          <w:sz w:val="24"/>
          <w:szCs w:val="32"/>
        </w:rPr>
      </w:pPr>
    </w:p>
    <w:p w14:paraId="333E3714" w14:textId="77777777" w:rsidR="008B366E" w:rsidRPr="00C049ED" w:rsidRDefault="008B366E" w:rsidP="008B366E">
      <w:pPr>
        <w:rPr>
          <w:rFonts w:ascii="Times New Roman" w:eastAsia="宋体" w:hAnsi="Times New Roman" w:cs="Times New Roman"/>
          <w:sz w:val="24"/>
          <w:szCs w:val="32"/>
        </w:rPr>
      </w:pPr>
    </w:p>
    <w:p w14:paraId="74D3B874" w14:textId="77777777" w:rsidR="008B366E" w:rsidRPr="00C049ED" w:rsidRDefault="008B366E" w:rsidP="008B366E">
      <w:pPr>
        <w:rPr>
          <w:rFonts w:ascii="Times New Roman" w:eastAsia="宋体" w:hAnsi="Times New Roman" w:cs="Times New Roman"/>
          <w:sz w:val="24"/>
          <w:szCs w:val="32"/>
        </w:rPr>
      </w:pPr>
    </w:p>
    <w:tbl>
      <w:tblPr>
        <w:tblStyle w:val="22"/>
        <w:tblpPr w:leftFromText="180" w:rightFromText="180" w:vertAnchor="text" w:horzAnchor="page" w:tblpX="1811" w:tblpY="301"/>
        <w:tblW w:w="0" w:type="auto"/>
        <w:tblLook w:val="04A0" w:firstRow="1" w:lastRow="0" w:firstColumn="1" w:lastColumn="0" w:noHBand="0" w:noVBand="1"/>
      </w:tblPr>
      <w:tblGrid>
        <w:gridCol w:w="1550"/>
        <w:gridCol w:w="2865"/>
        <w:gridCol w:w="3861"/>
      </w:tblGrid>
      <w:tr w:rsidR="008B366E" w:rsidRPr="00C049ED" w14:paraId="34EE3058" w14:textId="77777777" w:rsidTr="004A7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9583133" w14:textId="77777777" w:rsidR="008B366E" w:rsidRPr="00C049ED" w:rsidRDefault="008B366E" w:rsidP="004A71AD">
            <w:pPr>
              <w:widowControl/>
              <w:rPr>
                <w:b w:val="0"/>
                <w:bCs w:val="0"/>
                <w:sz w:val="18"/>
                <w:szCs w:val="21"/>
              </w:rPr>
            </w:pPr>
            <w:r w:rsidRPr="00C049ED">
              <w:rPr>
                <w:szCs w:val="21"/>
                <w:lang w:bidi="ar"/>
              </w:rPr>
              <w:t>传统方法类别</w:t>
            </w:r>
          </w:p>
        </w:tc>
        <w:tc>
          <w:tcPr>
            <w:tcW w:w="2865" w:type="dxa"/>
          </w:tcPr>
          <w:p w14:paraId="4764637E" w14:textId="77777777" w:rsidR="008B366E" w:rsidRPr="00C049ED" w:rsidRDefault="008B366E" w:rsidP="004A71AD">
            <w:pPr>
              <w:widowControl/>
              <w:jc w:val="center"/>
              <w:cnfStyle w:val="100000000000" w:firstRow="1" w:lastRow="0" w:firstColumn="0" w:lastColumn="0" w:oddVBand="0" w:evenVBand="0" w:oddHBand="0" w:evenHBand="0" w:firstRowFirstColumn="0" w:firstRowLastColumn="0" w:lastRowFirstColumn="0" w:lastRowLastColumn="0"/>
              <w:rPr>
                <w:b w:val="0"/>
                <w:bCs w:val="0"/>
                <w:sz w:val="18"/>
                <w:szCs w:val="21"/>
              </w:rPr>
            </w:pPr>
            <w:r w:rsidRPr="00C049ED">
              <w:rPr>
                <w:szCs w:val="21"/>
                <w:lang w:bidi="ar"/>
              </w:rPr>
              <w:t>具体方法</w:t>
            </w:r>
          </w:p>
        </w:tc>
        <w:tc>
          <w:tcPr>
            <w:tcW w:w="3861" w:type="dxa"/>
          </w:tcPr>
          <w:p w14:paraId="7149BD40" w14:textId="77777777" w:rsidR="008B366E" w:rsidRPr="00C049ED" w:rsidRDefault="008B366E" w:rsidP="004A71AD">
            <w:pPr>
              <w:widowControl/>
              <w:jc w:val="center"/>
              <w:cnfStyle w:val="100000000000" w:firstRow="1" w:lastRow="0" w:firstColumn="0" w:lastColumn="0" w:oddVBand="0" w:evenVBand="0" w:oddHBand="0" w:evenHBand="0" w:firstRowFirstColumn="0" w:firstRowLastColumn="0" w:lastRowFirstColumn="0" w:lastRowLastColumn="0"/>
              <w:rPr>
                <w:b w:val="0"/>
                <w:bCs w:val="0"/>
                <w:sz w:val="18"/>
                <w:szCs w:val="21"/>
              </w:rPr>
            </w:pPr>
            <w:r w:rsidRPr="00C049ED">
              <w:rPr>
                <w:szCs w:val="21"/>
                <w:lang w:bidi="ar"/>
              </w:rPr>
              <w:t>特点</w:t>
            </w:r>
          </w:p>
        </w:tc>
      </w:tr>
      <w:tr w:rsidR="008B366E" w:rsidRPr="00C049ED" w14:paraId="4A30B911" w14:textId="77777777" w:rsidTr="004A71AD">
        <w:tc>
          <w:tcPr>
            <w:cnfStyle w:val="001000000000" w:firstRow="0" w:lastRow="0" w:firstColumn="1" w:lastColumn="0" w:oddVBand="0" w:evenVBand="0" w:oddHBand="0" w:evenHBand="0" w:firstRowFirstColumn="0" w:firstRowLastColumn="0" w:lastRowFirstColumn="0" w:lastRowLastColumn="0"/>
            <w:tcW w:w="1550" w:type="dxa"/>
          </w:tcPr>
          <w:p w14:paraId="30C16F9E" w14:textId="77777777" w:rsidR="008B366E" w:rsidRPr="00C049ED" w:rsidRDefault="008B366E" w:rsidP="004A71AD">
            <w:pPr>
              <w:widowControl/>
              <w:jc w:val="center"/>
              <w:rPr>
                <w:sz w:val="18"/>
                <w:szCs w:val="21"/>
              </w:rPr>
            </w:pPr>
            <w:r w:rsidRPr="00C049ED">
              <w:rPr>
                <w:b w:val="0"/>
                <w:szCs w:val="21"/>
                <w:lang w:bidi="ar"/>
              </w:rPr>
              <w:t>交通流模型</w:t>
            </w:r>
          </w:p>
        </w:tc>
        <w:tc>
          <w:tcPr>
            <w:tcW w:w="2865" w:type="dxa"/>
          </w:tcPr>
          <w:p w14:paraId="07E3DD77" w14:textId="77777777" w:rsidR="008B366E" w:rsidRPr="00C049ED" w:rsidRDefault="008B366E" w:rsidP="004A71AD">
            <w:pPr>
              <w:widowControl/>
              <w:jc w:val="center"/>
              <w:cnfStyle w:val="000000000000" w:firstRow="0" w:lastRow="0" w:firstColumn="0" w:lastColumn="0" w:oddVBand="0" w:evenVBand="0" w:oddHBand="0" w:evenHBand="0" w:firstRowFirstColumn="0" w:firstRowLastColumn="0" w:lastRowFirstColumn="0" w:lastRowLastColumn="0"/>
              <w:rPr>
                <w:sz w:val="18"/>
                <w:szCs w:val="21"/>
              </w:rPr>
            </w:pPr>
            <w:r w:rsidRPr="00C049ED">
              <w:rPr>
                <w:szCs w:val="21"/>
                <w:lang w:bidi="ar"/>
              </w:rPr>
              <w:t>Webster</w:t>
            </w:r>
            <w:r w:rsidRPr="00C049ED">
              <w:rPr>
                <w:szCs w:val="21"/>
                <w:lang w:bidi="ar"/>
              </w:rPr>
              <w:t>延误模型、</w:t>
            </w:r>
            <w:r w:rsidRPr="00C049ED">
              <w:rPr>
                <w:szCs w:val="21"/>
                <w:lang w:bidi="ar"/>
              </w:rPr>
              <w:t>HCM</w:t>
            </w:r>
            <w:r w:rsidRPr="00C049ED">
              <w:rPr>
                <w:szCs w:val="21"/>
                <w:lang w:bidi="ar"/>
              </w:rPr>
              <w:t>手册</w:t>
            </w:r>
          </w:p>
        </w:tc>
        <w:tc>
          <w:tcPr>
            <w:tcW w:w="3861" w:type="dxa"/>
          </w:tcPr>
          <w:p w14:paraId="4BB3C245" w14:textId="77777777" w:rsidR="008B366E" w:rsidRPr="00C049ED" w:rsidRDefault="008B366E" w:rsidP="004A71AD">
            <w:pPr>
              <w:widowControl/>
              <w:cnfStyle w:val="000000000000" w:firstRow="0" w:lastRow="0" w:firstColumn="0" w:lastColumn="0" w:oddVBand="0" w:evenVBand="0" w:oddHBand="0" w:evenHBand="0" w:firstRowFirstColumn="0" w:firstRowLastColumn="0" w:lastRowFirstColumn="0" w:lastRowLastColumn="0"/>
              <w:rPr>
                <w:sz w:val="18"/>
                <w:szCs w:val="21"/>
              </w:rPr>
            </w:pPr>
            <w:r w:rsidRPr="00C049ED">
              <w:rPr>
                <w:szCs w:val="21"/>
                <w:lang w:bidi="ar"/>
              </w:rPr>
              <w:t>基于固定公式，输入流量、灯控方案，输出延误、排队，不学习数据</w:t>
            </w:r>
          </w:p>
        </w:tc>
      </w:tr>
      <w:tr w:rsidR="008B366E" w:rsidRPr="00C049ED" w14:paraId="3C922EEB" w14:textId="77777777" w:rsidTr="004A71AD">
        <w:tc>
          <w:tcPr>
            <w:cnfStyle w:val="001000000000" w:firstRow="0" w:lastRow="0" w:firstColumn="1" w:lastColumn="0" w:oddVBand="0" w:evenVBand="0" w:oddHBand="0" w:evenHBand="0" w:firstRowFirstColumn="0" w:firstRowLastColumn="0" w:lastRowFirstColumn="0" w:lastRowLastColumn="0"/>
            <w:tcW w:w="1550" w:type="dxa"/>
          </w:tcPr>
          <w:p w14:paraId="4A389F83" w14:textId="77777777" w:rsidR="008B366E" w:rsidRPr="00C049ED" w:rsidRDefault="008B366E" w:rsidP="004A71AD">
            <w:pPr>
              <w:widowControl/>
              <w:jc w:val="center"/>
              <w:rPr>
                <w:color w:val="000000"/>
                <w:sz w:val="18"/>
                <w:szCs w:val="21"/>
              </w:rPr>
            </w:pPr>
            <w:r w:rsidRPr="00C049ED">
              <w:rPr>
                <w:b w:val="0"/>
                <w:color w:val="000000"/>
                <w:szCs w:val="21"/>
                <w:lang w:bidi="ar"/>
              </w:rPr>
              <w:t>宏观模型</w:t>
            </w:r>
          </w:p>
        </w:tc>
        <w:tc>
          <w:tcPr>
            <w:tcW w:w="2865" w:type="dxa"/>
          </w:tcPr>
          <w:p w14:paraId="794C325D" w14:textId="77777777" w:rsidR="008B366E" w:rsidRPr="00C049ED" w:rsidRDefault="008B366E" w:rsidP="004A71AD">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CTM</w:t>
            </w:r>
            <w:r w:rsidRPr="00C049ED">
              <w:rPr>
                <w:color w:val="000000"/>
                <w:szCs w:val="21"/>
                <w:lang w:bidi="ar"/>
              </w:rPr>
              <w:t>、</w:t>
            </w:r>
            <w:r w:rsidRPr="00C049ED">
              <w:rPr>
                <w:color w:val="000000"/>
                <w:szCs w:val="21"/>
                <w:lang w:bidi="ar"/>
              </w:rPr>
              <w:t>LWR</w:t>
            </w:r>
            <w:r w:rsidRPr="00C049ED">
              <w:rPr>
                <w:color w:val="000000"/>
                <w:szCs w:val="21"/>
                <w:lang w:bidi="ar"/>
              </w:rPr>
              <w:t>模型</w:t>
            </w:r>
          </w:p>
        </w:tc>
        <w:tc>
          <w:tcPr>
            <w:tcW w:w="3861" w:type="dxa"/>
          </w:tcPr>
          <w:p w14:paraId="7B350873" w14:textId="77777777" w:rsidR="008B366E" w:rsidRPr="00C049ED" w:rsidRDefault="008B366E" w:rsidP="004A71AD">
            <w:pPr>
              <w:widowControl/>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用偏微分方程描述流量</w:t>
            </w:r>
            <w:r w:rsidRPr="00C049ED">
              <w:rPr>
                <w:color w:val="000000"/>
                <w:szCs w:val="21"/>
                <w:lang w:bidi="ar"/>
              </w:rPr>
              <w:t>-</w:t>
            </w:r>
            <w:r w:rsidRPr="00C049ED">
              <w:rPr>
                <w:color w:val="000000"/>
                <w:szCs w:val="21"/>
                <w:lang w:bidi="ar"/>
              </w:rPr>
              <w:t>密度关系，无法处理个体轨迹</w:t>
            </w:r>
          </w:p>
        </w:tc>
      </w:tr>
      <w:tr w:rsidR="008B366E" w:rsidRPr="00C049ED" w14:paraId="3004CFC5" w14:textId="77777777" w:rsidTr="004A71AD">
        <w:tc>
          <w:tcPr>
            <w:cnfStyle w:val="001000000000" w:firstRow="0" w:lastRow="0" w:firstColumn="1" w:lastColumn="0" w:oddVBand="0" w:evenVBand="0" w:oddHBand="0" w:evenHBand="0" w:firstRowFirstColumn="0" w:firstRowLastColumn="0" w:lastRowFirstColumn="0" w:lastRowLastColumn="0"/>
            <w:tcW w:w="1550" w:type="dxa"/>
          </w:tcPr>
          <w:p w14:paraId="4F1ED30C" w14:textId="77777777" w:rsidR="008B366E" w:rsidRPr="00C049ED" w:rsidRDefault="008B366E" w:rsidP="004A71AD">
            <w:pPr>
              <w:widowControl/>
              <w:jc w:val="center"/>
              <w:rPr>
                <w:color w:val="000000"/>
                <w:sz w:val="18"/>
                <w:szCs w:val="21"/>
              </w:rPr>
            </w:pPr>
            <w:r w:rsidRPr="00C049ED">
              <w:rPr>
                <w:b w:val="0"/>
                <w:color w:val="000000"/>
                <w:szCs w:val="21"/>
                <w:lang w:bidi="ar"/>
              </w:rPr>
              <w:t>微观模型</w:t>
            </w:r>
          </w:p>
        </w:tc>
        <w:tc>
          <w:tcPr>
            <w:tcW w:w="2865" w:type="dxa"/>
          </w:tcPr>
          <w:p w14:paraId="6C935FDA" w14:textId="77777777" w:rsidR="008B366E" w:rsidRPr="00C049ED" w:rsidRDefault="008B366E" w:rsidP="004A71AD">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VISSIM</w:t>
            </w:r>
            <w:r w:rsidRPr="00C049ED">
              <w:rPr>
                <w:color w:val="000000"/>
                <w:szCs w:val="21"/>
                <w:lang w:bidi="ar"/>
              </w:rPr>
              <w:t>、</w:t>
            </w:r>
            <w:r w:rsidRPr="00C049ED">
              <w:rPr>
                <w:color w:val="000000"/>
                <w:szCs w:val="21"/>
                <w:lang w:bidi="ar"/>
              </w:rPr>
              <w:t>SUMO</w:t>
            </w:r>
            <w:r w:rsidRPr="00C049ED">
              <w:rPr>
                <w:color w:val="000000"/>
                <w:szCs w:val="21"/>
                <w:lang w:bidi="ar"/>
              </w:rPr>
              <w:t>中</w:t>
            </w:r>
            <w:proofErr w:type="gramStart"/>
            <w:r w:rsidRPr="00C049ED">
              <w:rPr>
                <w:color w:val="000000"/>
                <w:szCs w:val="21"/>
                <w:lang w:bidi="ar"/>
              </w:rPr>
              <w:t>的跟驰模型</w:t>
            </w:r>
            <w:proofErr w:type="gramEnd"/>
            <w:r w:rsidRPr="00C049ED">
              <w:rPr>
                <w:color w:val="000000"/>
                <w:szCs w:val="21"/>
                <w:lang w:bidi="ar"/>
              </w:rPr>
              <w:t>（如</w:t>
            </w:r>
            <w:r w:rsidRPr="00C049ED">
              <w:rPr>
                <w:color w:val="000000"/>
                <w:szCs w:val="21"/>
                <w:lang w:bidi="ar"/>
              </w:rPr>
              <w:t>IDM</w:t>
            </w:r>
            <w:r w:rsidRPr="00C049ED">
              <w:rPr>
                <w:color w:val="000000"/>
                <w:szCs w:val="21"/>
                <w:lang w:bidi="ar"/>
              </w:rPr>
              <w:t>、</w:t>
            </w:r>
            <w:r w:rsidRPr="00C049ED">
              <w:rPr>
                <w:color w:val="000000"/>
                <w:szCs w:val="21"/>
                <w:lang w:bidi="ar"/>
              </w:rPr>
              <w:t>Wiedemann</w:t>
            </w:r>
            <w:r w:rsidRPr="00C049ED">
              <w:rPr>
                <w:color w:val="000000"/>
                <w:szCs w:val="21"/>
                <w:lang w:bidi="ar"/>
              </w:rPr>
              <w:t>）</w:t>
            </w:r>
          </w:p>
        </w:tc>
        <w:tc>
          <w:tcPr>
            <w:tcW w:w="3861" w:type="dxa"/>
          </w:tcPr>
          <w:p w14:paraId="6CD12EFF" w14:textId="77777777" w:rsidR="008B366E" w:rsidRPr="00C049ED" w:rsidRDefault="008B366E" w:rsidP="004A71AD">
            <w:pPr>
              <w:widowControl/>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模拟每辆车行为，但需人工标定参数，不能从轨迹中自动反推状态</w:t>
            </w:r>
          </w:p>
        </w:tc>
      </w:tr>
      <w:tr w:rsidR="008B366E" w:rsidRPr="00C049ED" w14:paraId="758A1054" w14:textId="77777777" w:rsidTr="004A71AD">
        <w:tc>
          <w:tcPr>
            <w:cnfStyle w:val="001000000000" w:firstRow="0" w:lastRow="0" w:firstColumn="1" w:lastColumn="0" w:oddVBand="0" w:evenVBand="0" w:oddHBand="0" w:evenHBand="0" w:firstRowFirstColumn="0" w:firstRowLastColumn="0" w:lastRowFirstColumn="0" w:lastRowLastColumn="0"/>
            <w:tcW w:w="1550" w:type="dxa"/>
          </w:tcPr>
          <w:p w14:paraId="43A37808" w14:textId="77777777" w:rsidR="008B366E" w:rsidRPr="00C049ED" w:rsidRDefault="008B366E" w:rsidP="004A71AD">
            <w:pPr>
              <w:widowControl/>
              <w:jc w:val="center"/>
              <w:rPr>
                <w:color w:val="000000"/>
                <w:sz w:val="18"/>
                <w:szCs w:val="21"/>
              </w:rPr>
            </w:pPr>
            <w:r w:rsidRPr="00C049ED">
              <w:rPr>
                <w:b w:val="0"/>
                <w:color w:val="000000"/>
                <w:szCs w:val="21"/>
                <w:lang w:bidi="ar"/>
              </w:rPr>
              <w:t>统计回归方法</w:t>
            </w:r>
          </w:p>
        </w:tc>
        <w:tc>
          <w:tcPr>
            <w:tcW w:w="2865" w:type="dxa"/>
          </w:tcPr>
          <w:p w14:paraId="71409EF9" w14:textId="77777777" w:rsidR="008B366E" w:rsidRPr="00C049ED" w:rsidRDefault="008B366E" w:rsidP="004A71AD">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线性回归、</w:t>
            </w:r>
            <w:r w:rsidRPr="00C049ED">
              <w:rPr>
                <w:color w:val="000000"/>
                <w:szCs w:val="21"/>
                <w:lang w:bidi="ar"/>
              </w:rPr>
              <w:t>ARIMA</w:t>
            </w:r>
            <w:r w:rsidRPr="00C049ED">
              <w:rPr>
                <w:color w:val="000000"/>
                <w:szCs w:val="21"/>
                <w:lang w:bidi="ar"/>
              </w:rPr>
              <w:t>、</w:t>
            </w:r>
            <w:r w:rsidRPr="00C049ED">
              <w:rPr>
                <w:color w:val="000000"/>
                <w:szCs w:val="21"/>
                <w:lang w:bidi="ar"/>
              </w:rPr>
              <w:t>Kalman</w:t>
            </w:r>
            <w:r w:rsidRPr="00C049ED">
              <w:rPr>
                <w:color w:val="000000"/>
                <w:szCs w:val="21"/>
                <w:lang w:bidi="ar"/>
              </w:rPr>
              <w:t>滤波</w:t>
            </w:r>
          </w:p>
        </w:tc>
        <w:tc>
          <w:tcPr>
            <w:tcW w:w="3861" w:type="dxa"/>
          </w:tcPr>
          <w:p w14:paraId="571FAF04" w14:textId="77777777" w:rsidR="008B366E" w:rsidRPr="00C049ED" w:rsidRDefault="008B366E" w:rsidP="004A71AD">
            <w:pPr>
              <w:widowControl/>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假设线性关系或高斯噪声，无法建模非线性、动态、异构轨迹模式</w:t>
            </w:r>
          </w:p>
        </w:tc>
      </w:tr>
      <w:tr w:rsidR="008B366E" w:rsidRPr="00C049ED" w14:paraId="4243E1E7" w14:textId="77777777" w:rsidTr="004A71AD">
        <w:tc>
          <w:tcPr>
            <w:cnfStyle w:val="001000000000" w:firstRow="0" w:lastRow="0" w:firstColumn="1" w:lastColumn="0" w:oddVBand="0" w:evenVBand="0" w:oddHBand="0" w:evenHBand="0" w:firstRowFirstColumn="0" w:firstRowLastColumn="0" w:lastRowFirstColumn="0" w:lastRowLastColumn="0"/>
            <w:tcW w:w="1550" w:type="dxa"/>
          </w:tcPr>
          <w:p w14:paraId="4CA16B96" w14:textId="77777777" w:rsidR="008B366E" w:rsidRPr="00C049ED" w:rsidRDefault="008B366E" w:rsidP="004A71AD">
            <w:pPr>
              <w:widowControl/>
              <w:jc w:val="center"/>
              <w:rPr>
                <w:color w:val="000000"/>
                <w:sz w:val="18"/>
                <w:szCs w:val="21"/>
              </w:rPr>
            </w:pPr>
            <w:r w:rsidRPr="00C049ED">
              <w:rPr>
                <w:b w:val="0"/>
                <w:color w:val="000000"/>
                <w:szCs w:val="21"/>
                <w:lang w:bidi="ar"/>
              </w:rPr>
              <w:t>规则系统</w:t>
            </w:r>
          </w:p>
        </w:tc>
        <w:tc>
          <w:tcPr>
            <w:tcW w:w="2865" w:type="dxa"/>
          </w:tcPr>
          <w:p w14:paraId="67A94A1B" w14:textId="77777777" w:rsidR="008B366E" w:rsidRPr="00C049ED" w:rsidRDefault="008B366E" w:rsidP="004A71AD">
            <w:pPr>
              <w:widowControl/>
              <w:jc w:val="center"/>
              <w:cnfStyle w:val="000000000000" w:firstRow="0" w:lastRow="0" w:firstColumn="0" w:lastColumn="0" w:oddVBand="0" w:evenVBand="0" w:oddHBand="0" w:evenHBand="0" w:firstRowFirstColumn="0" w:firstRowLastColumn="0" w:lastRowFirstColumn="0" w:lastRowLastColumn="0"/>
              <w:rPr>
                <w:color w:val="000000"/>
                <w:szCs w:val="21"/>
                <w:lang w:bidi="ar"/>
              </w:rPr>
            </w:pPr>
            <w:r w:rsidRPr="00C049ED">
              <w:rPr>
                <w:color w:val="000000"/>
                <w:szCs w:val="21"/>
                <w:lang w:bidi="ar"/>
              </w:rPr>
              <w:t>固定阈值法</w:t>
            </w:r>
          </w:p>
          <w:p w14:paraId="648CEE3C" w14:textId="77777777" w:rsidR="008B366E" w:rsidRPr="00C049ED" w:rsidRDefault="008B366E" w:rsidP="004A71AD">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（如</w:t>
            </w:r>
            <w:r w:rsidRPr="00C049ED">
              <w:rPr>
                <w:color w:val="000000"/>
                <w:szCs w:val="21"/>
                <w:lang w:bidi="ar"/>
              </w:rPr>
              <w:t>“</w:t>
            </w:r>
            <w:r w:rsidRPr="00C049ED">
              <w:rPr>
                <w:color w:val="000000"/>
                <w:szCs w:val="21"/>
                <w:lang w:bidi="ar"/>
              </w:rPr>
              <w:t>停车</w:t>
            </w:r>
            <w:r w:rsidRPr="00C049ED">
              <w:rPr>
                <w:color w:val="000000"/>
                <w:szCs w:val="21"/>
                <w:lang w:bidi="ar"/>
              </w:rPr>
              <w:t>&gt;5</w:t>
            </w:r>
            <w:r w:rsidRPr="00C049ED">
              <w:rPr>
                <w:color w:val="000000"/>
                <w:szCs w:val="21"/>
                <w:lang w:bidi="ar"/>
              </w:rPr>
              <w:t>秒算红灯</w:t>
            </w:r>
            <w:r w:rsidRPr="00C049ED">
              <w:rPr>
                <w:color w:val="000000"/>
                <w:szCs w:val="21"/>
                <w:lang w:bidi="ar"/>
              </w:rPr>
              <w:t>”</w:t>
            </w:r>
            <w:r w:rsidRPr="00C049ED">
              <w:rPr>
                <w:color w:val="000000"/>
                <w:szCs w:val="21"/>
                <w:lang w:bidi="ar"/>
              </w:rPr>
              <w:t>）</w:t>
            </w:r>
          </w:p>
        </w:tc>
        <w:tc>
          <w:tcPr>
            <w:tcW w:w="3861" w:type="dxa"/>
          </w:tcPr>
          <w:p w14:paraId="0D9C5A61" w14:textId="77777777" w:rsidR="008B366E" w:rsidRPr="00C049ED" w:rsidRDefault="008B366E" w:rsidP="004A71AD">
            <w:pPr>
              <w:widowControl/>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人为设定规则，无泛化能力，换个路口就失效</w:t>
            </w:r>
          </w:p>
        </w:tc>
      </w:tr>
      <w:tr w:rsidR="008B366E" w:rsidRPr="00C049ED" w14:paraId="7BC5F700" w14:textId="77777777" w:rsidTr="004A71AD">
        <w:tc>
          <w:tcPr>
            <w:cnfStyle w:val="001000000000" w:firstRow="0" w:lastRow="0" w:firstColumn="1" w:lastColumn="0" w:oddVBand="0" w:evenVBand="0" w:oddHBand="0" w:evenHBand="0" w:firstRowFirstColumn="0" w:firstRowLastColumn="0" w:lastRowFirstColumn="0" w:lastRowLastColumn="0"/>
            <w:tcW w:w="1550" w:type="dxa"/>
          </w:tcPr>
          <w:p w14:paraId="413E2A44" w14:textId="77777777" w:rsidR="008B366E" w:rsidRPr="00C049ED" w:rsidRDefault="008B366E" w:rsidP="004A71AD">
            <w:pPr>
              <w:widowControl/>
              <w:jc w:val="center"/>
              <w:rPr>
                <w:color w:val="000000"/>
                <w:sz w:val="18"/>
                <w:szCs w:val="21"/>
              </w:rPr>
            </w:pPr>
            <w:r w:rsidRPr="00C049ED">
              <w:rPr>
                <w:b w:val="0"/>
                <w:color w:val="000000"/>
                <w:szCs w:val="21"/>
                <w:lang w:bidi="ar"/>
              </w:rPr>
              <w:t>小机器学习模型</w:t>
            </w:r>
          </w:p>
        </w:tc>
        <w:tc>
          <w:tcPr>
            <w:tcW w:w="2865" w:type="dxa"/>
          </w:tcPr>
          <w:p w14:paraId="08E85A42" w14:textId="77777777" w:rsidR="008B366E" w:rsidRPr="00C049ED" w:rsidRDefault="008B366E" w:rsidP="004A71AD">
            <w:pPr>
              <w:widowControl/>
              <w:jc w:val="center"/>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SVM</w:t>
            </w:r>
            <w:r w:rsidRPr="00C049ED">
              <w:rPr>
                <w:color w:val="000000"/>
                <w:szCs w:val="21"/>
                <w:lang w:bidi="ar"/>
              </w:rPr>
              <w:t>、随机森林、浅层神经网络</w:t>
            </w:r>
            <w:r w:rsidRPr="00C049ED">
              <w:t>LSTM</w:t>
            </w:r>
            <w:r w:rsidRPr="00C049ED">
              <w:t>、</w:t>
            </w:r>
            <w:r w:rsidRPr="00C049ED">
              <w:t>GCN</w:t>
            </w:r>
          </w:p>
        </w:tc>
        <w:tc>
          <w:tcPr>
            <w:tcW w:w="3861" w:type="dxa"/>
          </w:tcPr>
          <w:p w14:paraId="54DB4A80" w14:textId="77777777" w:rsidR="008B366E" w:rsidRPr="00C049ED" w:rsidRDefault="008B366E" w:rsidP="004A71AD">
            <w:pPr>
              <w:widowControl/>
              <w:cnfStyle w:val="000000000000" w:firstRow="0" w:lastRow="0" w:firstColumn="0" w:lastColumn="0" w:oddVBand="0" w:evenVBand="0" w:oddHBand="0" w:evenHBand="0" w:firstRowFirstColumn="0" w:firstRowLastColumn="0" w:lastRowFirstColumn="0" w:lastRowLastColumn="0"/>
              <w:rPr>
                <w:color w:val="000000"/>
                <w:sz w:val="18"/>
                <w:szCs w:val="21"/>
              </w:rPr>
            </w:pPr>
            <w:r w:rsidRPr="00C049ED">
              <w:rPr>
                <w:color w:val="000000"/>
                <w:szCs w:val="21"/>
                <w:lang w:bidi="ar"/>
              </w:rPr>
              <w:t>需大量人工特征工程，且无法处理序列</w:t>
            </w:r>
            <w:r w:rsidRPr="00C049ED">
              <w:rPr>
                <w:color w:val="000000"/>
                <w:szCs w:val="21"/>
                <w:lang w:bidi="ar"/>
              </w:rPr>
              <w:t>+</w:t>
            </w:r>
            <w:r w:rsidRPr="00C049ED">
              <w:rPr>
                <w:color w:val="000000"/>
                <w:szCs w:val="21"/>
                <w:lang w:bidi="ar"/>
              </w:rPr>
              <w:t>空间结构（如轨迹</w:t>
            </w:r>
            <w:r w:rsidRPr="00C049ED">
              <w:rPr>
                <w:color w:val="000000"/>
                <w:szCs w:val="21"/>
                <w:lang w:bidi="ar"/>
              </w:rPr>
              <w:t>+</w:t>
            </w:r>
            <w:r w:rsidRPr="00C049ED">
              <w:rPr>
                <w:color w:val="000000"/>
                <w:szCs w:val="21"/>
                <w:lang w:bidi="ar"/>
              </w:rPr>
              <w:t>拓扑）</w:t>
            </w:r>
          </w:p>
        </w:tc>
      </w:tr>
    </w:tbl>
    <w:p w14:paraId="74A1A76B" w14:textId="77777777" w:rsidR="008B366E" w:rsidRPr="00C049ED" w:rsidRDefault="008B366E" w:rsidP="008B366E">
      <w:pPr>
        <w:rPr>
          <w:rFonts w:ascii="Times New Roman" w:eastAsia="宋体" w:hAnsi="Times New Roman" w:cs="Times New Roman"/>
          <w:sz w:val="24"/>
          <w:szCs w:val="32"/>
        </w:rPr>
      </w:pPr>
    </w:p>
    <w:p w14:paraId="78A0ADC7" w14:textId="04C013AA" w:rsidR="008B366E" w:rsidRPr="00C049ED" w:rsidRDefault="00C049ED" w:rsidP="00C049ED">
      <w:pPr>
        <w:pStyle w:val="2"/>
        <w:rPr>
          <w:rFonts w:ascii="Times New Roman" w:eastAsia="宋体" w:hAnsi="Times New Roman" w:cs="Times New Roman"/>
        </w:rPr>
      </w:pPr>
      <w:bookmarkStart w:id="4" w:name="_Toc213401737"/>
      <w:r w:rsidRPr="00C049ED">
        <w:rPr>
          <w:rFonts w:ascii="Times New Roman" w:eastAsia="宋体" w:hAnsi="Times New Roman" w:cs="Times New Roman"/>
        </w:rPr>
        <w:t>三要素（</w:t>
      </w:r>
      <w:r w:rsidR="008B366E" w:rsidRPr="00C049ED">
        <w:rPr>
          <w:rFonts w:ascii="Times New Roman" w:eastAsia="宋体" w:hAnsi="Times New Roman" w:cs="Times New Roman"/>
        </w:rPr>
        <w:t>数据算法算力</w:t>
      </w:r>
      <w:r w:rsidRPr="00C049ED">
        <w:rPr>
          <w:rFonts w:ascii="Times New Roman" w:eastAsia="宋体" w:hAnsi="Times New Roman" w:cs="Times New Roman"/>
        </w:rPr>
        <w:t>）</w:t>
      </w:r>
      <w:bookmarkEnd w:id="4"/>
    </w:p>
    <w:p w14:paraId="47379983" w14:textId="77777777" w:rsidR="008B366E" w:rsidRPr="00C049ED" w:rsidRDefault="008B366E" w:rsidP="008B366E">
      <w:pPr>
        <w:rPr>
          <w:rFonts w:ascii="Times New Roman" w:eastAsia="宋体" w:hAnsi="Times New Roman" w:cs="Times New Roman"/>
          <w:sz w:val="24"/>
          <w:szCs w:val="32"/>
        </w:rPr>
      </w:pPr>
    </w:p>
    <w:p w14:paraId="3B0917EC" w14:textId="77777777" w:rsidR="008B366E" w:rsidRPr="00C049ED" w:rsidRDefault="008B366E" w:rsidP="008B366E">
      <w:pPr>
        <w:numPr>
          <w:ilvl w:val="0"/>
          <w:numId w:val="4"/>
        </w:numPr>
        <w:rPr>
          <w:rFonts w:ascii="Times New Roman" w:eastAsia="宋体" w:hAnsi="Times New Roman" w:cs="Times New Roman"/>
          <w:b/>
          <w:bCs/>
          <w:szCs w:val="21"/>
        </w:rPr>
      </w:pPr>
      <w:r w:rsidRPr="00C049ED">
        <w:rPr>
          <w:rFonts w:ascii="Times New Roman" w:eastAsia="宋体" w:hAnsi="Times New Roman" w:cs="Times New Roman"/>
          <w:b/>
          <w:bCs/>
          <w:szCs w:val="21"/>
        </w:rPr>
        <w:t>数据</w:t>
      </w:r>
    </w:p>
    <w:p w14:paraId="66E790B3"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输入：浮动车轨迹、非浮动车轨迹（车载导航、车机盒子、后装</w:t>
      </w:r>
      <w:r w:rsidRPr="00C049ED">
        <w:rPr>
          <w:rFonts w:ascii="Times New Roman" w:eastAsia="宋体" w:hAnsi="Times New Roman" w:cs="Times New Roman"/>
          <w:szCs w:val="21"/>
        </w:rPr>
        <w:t xml:space="preserve"> OBD </w:t>
      </w:r>
      <w:r w:rsidRPr="00C049ED">
        <w:rPr>
          <w:rFonts w:ascii="Times New Roman" w:eastAsia="宋体" w:hAnsi="Times New Roman" w:cs="Times New Roman"/>
          <w:szCs w:val="21"/>
        </w:rPr>
        <w:t>等</w:t>
      </w:r>
      <w:proofErr w:type="gramStart"/>
      <w:r w:rsidRPr="00C049ED">
        <w:rPr>
          <w:rFonts w:ascii="Times New Roman" w:eastAsia="宋体" w:hAnsi="Times New Roman" w:cs="Times New Roman"/>
          <w:szCs w:val="21"/>
        </w:rPr>
        <w:t>合作车企</w:t>
      </w:r>
      <w:proofErr w:type="gramEnd"/>
      <w:r w:rsidRPr="00C049ED">
        <w:rPr>
          <w:rFonts w:ascii="Times New Roman" w:eastAsia="宋体" w:hAnsi="Times New Roman" w:cs="Times New Roman"/>
          <w:szCs w:val="21"/>
        </w:rPr>
        <w:t>回传）、部分路侧检测器数据、路口静态特征（坐标、车道数）、动态特征（速度、停车时刻）</w:t>
      </w:r>
    </w:p>
    <w:p w14:paraId="5CA7064E"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输出：实时交通流量（</w:t>
      </w:r>
      <w:r w:rsidRPr="00C049ED">
        <w:rPr>
          <w:rFonts w:ascii="Times New Roman" w:eastAsia="宋体" w:hAnsi="Times New Roman" w:cs="Times New Roman"/>
          <w:szCs w:val="21"/>
        </w:rPr>
        <w:t>5</w:t>
      </w:r>
      <w:r w:rsidRPr="00C049ED">
        <w:rPr>
          <w:rFonts w:ascii="Times New Roman" w:eastAsia="宋体" w:hAnsi="Times New Roman" w:cs="Times New Roman"/>
          <w:szCs w:val="21"/>
        </w:rPr>
        <w:t>分钟均值误差约</w:t>
      </w:r>
      <w:r w:rsidRPr="00C049ED">
        <w:rPr>
          <w:rFonts w:ascii="Times New Roman" w:eastAsia="宋体" w:hAnsi="Times New Roman" w:cs="Times New Roman"/>
          <w:szCs w:val="21"/>
        </w:rPr>
        <w:t>4.4</w:t>
      </w:r>
      <w:r w:rsidRPr="00C049ED">
        <w:rPr>
          <w:rFonts w:ascii="Times New Roman" w:eastAsia="宋体" w:hAnsi="Times New Roman" w:cs="Times New Roman"/>
          <w:szCs w:val="21"/>
        </w:rPr>
        <w:t>辆）、排队长度（</w:t>
      </w:r>
      <w:r w:rsidRPr="00C049ED">
        <w:rPr>
          <w:rFonts w:ascii="Times New Roman" w:eastAsia="宋体" w:hAnsi="Times New Roman" w:cs="Times New Roman"/>
          <w:szCs w:val="21"/>
        </w:rPr>
        <w:t>5</w:t>
      </w:r>
      <w:r w:rsidRPr="00C049ED">
        <w:rPr>
          <w:rFonts w:ascii="Times New Roman" w:eastAsia="宋体" w:hAnsi="Times New Roman" w:cs="Times New Roman"/>
          <w:szCs w:val="21"/>
        </w:rPr>
        <w:t>秒推理误差约</w:t>
      </w:r>
      <w:r w:rsidRPr="00C049ED">
        <w:rPr>
          <w:rFonts w:ascii="Times New Roman" w:eastAsia="宋体" w:hAnsi="Times New Roman" w:cs="Times New Roman"/>
          <w:szCs w:val="21"/>
        </w:rPr>
        <w:t>17.3</w:t>
      </w:r>
      <w:r w:rsidRPr="00C049ED">
        <w:rPr>
          <w:rFonts w:ascii="Times New Roman" w:eastAsia="宋体" w:hAnsi="Times New Roman" w:cs="Times New Roman"/>
          <w:szCs w:val="21"/>
        </w:rPr>
        <w:t>米，</w:t>
      </w:r>
      <w:r w:rsidRPr="00C049ED">
        <w:rPr>
          <w:rFonts w:ascii="Times New Roman" w:eastAsia="宋体" w:hAnsi="Times New Roman" w:cs="Times New Roman"/>
          <w:szCs w:val="21"/>
        </w:rPr>
        <w:t>84.5%</w:t>
      </w:r>
      <w:r w:rsidRPr="00C049ED">
        <w:rPr>
          <w:rFonts w:ascii="Times New Roman" w:eastAsia="宋体" w:hAnsi="Times New Roman" w:cs="Times New Roman"/>
          <w:szCs w:val="21"/>
        </w:rPr>
        <w:t>误差在</w:t>
      </w:r>
      <w:r w:rsidRPr="00C049ED">
        <w:rPr>
          <w:rFonts w:ascii="Times New Roman" w:eastAsia="宋体" w:hAnsi="Times New Roman" w:cs="Times New Roman"/>
          <w:szCs w:val="21"/>
        </w:rPr>
        <w:t>30</w:t>
      </w:r>
      <w:r w:rsidRPr="00C049ED">
        <w:rPr>
          <w:rFonts w:ascii="Times New Roman" w:eastAsia="宋体" w:hAnsi="Times New Roman" w:cs="Times New Roman"/>
          <w:szCs w:val="21"/>
        </w:rPr>
        <w:t>米内）、延误指数、失衡状态、路口评级、区域拥堵指数等</w:t>
      </w:r>
    </w:p>
    <w:p w14:paraId="0EA9D207" w14:textId="77777777" w:rsidR="008B366E" w:rsidRPr="00C049ED" w:rsidRDefault="008B366E" w:rsidP="008B366E">
      <w:pPr>
        <w:rPr>
          <w:rFonts w:ascii="Times New Roman" w:eastAsia="宋体" w:hAnsi="Times New Roman" w:cs="Times New Roman"/>
          <w:szCs w:val="21"/>
        </w:rPr>
      </w:pPr>
    </w:p>
    <w:p w14:paraId="23EB1B67" w14:textId="77777777" w:rsidR="008B366E" w:rsidRPr="00C049ED" w:rsidRDefault="008B366E" w:rsidP="008B366E">
      <w:pPr>
        <w:numPr>
          <w:ilvl w:val="0"/>
          <w:numId w:val="4"/>
        </w:numPr>
        <w:rPr>
          <w:rFonts w:ascii="Times New Roman" w:eastAsia="宋体" w:hAnsi="Times New Roman" w:cs="Times New Roman"/>
          <w:b/>
          <w:bCs/>
          <w:szCs w:val="21"/>
        </w:rPr>
      </w:pPr>
      <w:r w:rsidRPr="00C049ED">
        <w:rPr>
          <w:rFonts w:ascii="Times New Roman" w:eastAsia="宋体" w:hAnsi="Times New Roman" w:cs="Times New Roman"/>
          <w:b/>
          <w:bCs/>
          <w:szCs w:val="21"/>
        </w:rPr>
        <w:t>算法</w:t>
      </w:r>
    </w:p>
    <w:p w14:paraId="0D87157D"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kern w:val="0"/>
          <w:szCs w:val="21"/>
          <w:lang w:bidi="ar"/>
        </w:rPr>
        <w:t>大模型借助轨迹、路口动静态特征等数据进行掩码自监督学习，</w:t>
      </w:r>
      <w:proofErr w:type="gramStart"/>
      <w:r w:rsidRPr="00C049ED">
        <w:rPr>
          <w:rFonts w:ascii="Times New Roman" w:eastAsia="宋体" w:hAnsi="Times New Roman" w:cs="Times New Roman"/>
          <w:kern w:val="0"/>
          <w:szCs w:val="21"/>
          <w:lang w:bidi="ar"/>
        </w:rPr>
        <w:t>融合路测</w:t>
      </w:r>
      <w:proofErr w:type="gramEnd"/>
      <w:r w:rsidRPr="00C049ED">
        <w:rPr>
          <w:rFonts w:ascii="Times New Roman" w:eastAsia="宋体" w:hAnsi="Times New Roman" w:cs="Times New Roman"/>
          <w:kern w:val="0"/>
          <w:szCs w:val="21"/>
          <w:lang w:bidi="ar"/>
        </w:rPr>
        <w:t>检测设备所采集的真值，微调大模型训练参数，提升</w:t>
      </w:r>
      <w:r w:rsidRPr="00C049ED">
        <w:rPr>
          <w:rFonts w:ascii="Times New Roman" w:eastAsia="宋体" w:hAnsi="Times New Roman" w:cs="Times New Roman"/>
          <w:szCs w:val="21"/>
        </w:rPr>
        <w:t>模型在城市路口的时空轨迹感知精度，</w:t>
      </w:r>
      <w:r w:rsidRPr="00C049ED">
        <w:rPr>
          <w:rFonts w:ascii="Times New Roman" w:eastAsia="宋体" w:hAnsi="Times New Roman" w:cs="Times New Roman"/>
          <w:kern w:val="0"/>
          <w:szCs w:val="21"/>
          <w:lang w:bidi="ar"/>
        </w:rPr>
        <w:t>涉及模块包括</w:t>
      </w:r>
      <w:r w:rsidRPr="00C049ED">
        <w:rPr>
          <w:rFonts w:ascii="Times New Roman" w:eastAsia="宋体" w:hAnsi="Times New Roman" w:cs="Times New Roman"/>
          <w:kern w:val="0"/>
          <w:szCs w:val="21"/>
          <w:lang w:bidi="ar"/>
        </w:rPr>
        <w:t>LLM</w:t>
      </w:r>
      <w:r w:rsidRPr="00C049ED">
        <w:rPr>
          <w:rFonts w:ascii="Times New Roman" w:eastAsia="宋体" w:hAnsi="Times New Roman" w:cs="Times New Roman"/>
          <w:kern w:val="0"/>
          <w:szCs w:val="21"/>
          <w:lang w:bidi="ar"/>
        </w:rPr>
        <w:t>（大语言模型）、</w:t>
      </w:r>
      <w:proofErr w:type="spellStart"/>
      <w:r w:rsidRPr="00C049ED">
        <w:rPr>
          <w:rFonts w:ascii="Times New Roman" w:eastAsia="宋体" w:hAnsi="Times New Roman" w:cs="Times New Roman"/>
          <w:szCs w:val="21"/>
        </w:rPr>
        <w:t>LoRA</w:t>
      </w:r>
      <w:proofErr w:type="spellEnd"/>
      <w:r w:rsidRPr="00C049ED">
        <w:rPr>
          <w:rFonts w:ascii="Times New Roman" w:eastAsia="宋体" w:hAnsi="Times New Roman" w:cs="Times New Roman"/>
          <w:szCs w:val="21"/>
        </w:rPr>
        <w:t>微调、时空嵌入（</w:t>
      </w:r>
      <w:r w:rsidRPr="00C049ED">
        <w:rPr>
          <w:rFonts w:ascii="Times New Roman" w:eastAsia="宋体" w:hAnsi="Times New Roman" w:cs="Times New Roman"/>
          <w:szCs w:val="21"/>
        </w:rPr>
        <w:t>Spatiotemporal Embedding</w:t>
      </w:r>
      <w:r w:rsidRPr="00C049ED">
        <w:rPr>
          <w:rFonts w:ascii="Times New Roman" w:eastAsia="宋体" w:hAnsi="Times New Roman" w:cs="Times New Roman"/>
          <w:szCs w:val="21"/>
        </w:rPr>
        <w:t>）、</w:t>
      </w:r>
      <w:r w:rsidRPr="00C049ED">
        <w:rPr>
          <w:rFonts w:ascii="Times New Roman" w:eastAsia="宋体" w:hAnsi="Times New Roman" w:cs="Times New Roman"/>
          <w:kern w:val="0"/>
          <w:szCs w:val="21"/>
          <w:lang w:bidi="ar"/>
        </w:rPr>
        <w:t>图神经网络（</w:t>
      </w:r>
      <w:r w:rsidRPr="00C049ED">
        <w:rPr>
          <w:rFonts w:ascii="Times New Roman" w:eastAsia="宋体" w:hAnsi="Times New Roman" w:cs="Times New Roman"/>
          <w:kern w:val="0"/>
          <w:szCs w:val="21"/>
          <w:lang w:bidi="ar"/>
        </w:rPr>
        <w:t>GAT</w:t>
      </w:r>
      <w:r w:rsidRPr="00C049ED">
        <w:rPr>
          <w:rFonts w:ascii="Times New Roman" w:eastAsia="宋体" w:hAnsi="Times New Roman" w:cs="Times New Roman"/>
          <w:kern w:val="0"/>
          <w:szCs w:val="21"/>
          <w:lang w:bidi="ar"/>
        </w:rPr>
        <w:t>）、编码器（</w:t>
      </w:r>
      <w:r w:rsidRPr="00C049ED">
        <w:rPr>
          <w:rFonts w:ascii="Times New Roman" w:eastAsia="宋体" w:hAnsi="Times New Roman" w:cs="Times New Roman"/>
          <w:kern w:val="0"/>
          <w:szCs w:val="21"/>
          <w:lang w:bidi="ar"/>
        </w:rPr>
        <w:t>Fusion/Static/Dynamic Encoder</w:t>
      </w:r>
      <w:r w:rsidRPr="00C049ED">
        <w:rPr>
          <w:rFonts w:ascii="Times New Roman" w:eastAsia="宋体" w:hAnsi="Times New Roman" w:cs="Times New Roman"/>
          <w:kern w:val="0"/>
          <w:szCs w:val="21"/>
          <w:lang w:bidi="ar"/>
        </w:rPr>
        <w:t>）、自监督学习。</w:t>
      </w:r>
    </w:p>
    <w:p w14:paraId="12501270" w14:textId="77777777" w:rsidR="008B366E" w:rsidRPr="00C049ED" w:rsidRDefault="008B366E" w:rsidP="008B366E">
      <w:pPr>
        <w:rPr>
          <w:rFonts w:ascii="Times New Roman" w:eastAsia="宋体" w:hAnsi="Times New Roman" w:cs="Times New Roman"/>
          <w:szCs w:val="21"/>
        </w:rPr>
      </w:pPr>
    </w:p>
    <w:p w14:paraId="24E004BE" w14:textId="77777777" w:rsidR="008B366E" w:rsidRPr="00C049ED" w:rsidRDefault="008B366E" w:rsidP="008B366E">
      <w:pPr>
        <w:numPr>
          <w:ilvl w:val="0"/>
          <w:numId w:val="4"/>
        </w:numPr>
        <w:rPr>
          <w:rFonts w:ascii="Times New Roman" w:eastAsia="宋体" w:hAnsi="Times New Roman" w:cs="Times New Roman"/>
          <w:b/>
          <w:bCs/>
          <w:szCs w:val="21"/>
        </w:rPr>
      </w:pPr>
      <w:r w:rsidRPr="00C049ED">
        <w:rPr>
          <w:rFonts w:ascii="Times New Roman" w:eastAsia="宋体" w:hAnsi="Times New Roman" w:cs="Times New Roman"/>
          <w:b/>
          <w:bCs/>
          <w:szCs w:val="21"/>
        </w:rPr>
        <w:t>算力</w:t>
      </w:r>
    </w:p>
    <w:p w14:paraId="4122AD63"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按照城市内</w:t>
      </w:r>
      <w:r w:rsidRPr="00C049ED">
        <w:rPr>
          <w:rFonts w:ascii="Times New Roman" w:eastAsia="宋体" w:hAnsi="Times New Roman" w:cs="Times New Roman"/>
          <w:szCs w:val="21"/>
        </w:rPr>
        <w:t>6000</w:t>
      </w:r>
      <w:r w:rsidRPr="00C049ED">
        <w:rPr>
          <w:rFonts w:ascii="Times New Roman" w:eastAsia="宋体" w:hAnsi="Times New Roman" w:cs="Times New Roman"/>
          <w:szCs w:val="21"/>
        </w:rPr>
        <w:t>个路口每天</w:t>
      </w:r>
      <w:r w:rsidRPr="00C049ED">
        <w:rPr>
          <w:rFonts w:ascii="Times New Roman" w:eastAsia="宋体" w:hAnsi="Times New Roman" w:cs="Times New Roman"/>
          <w:szCs w:val="21"/>
        </w:rPr>
        <w:t>70TB</w:t>
      </w:r>
      <w:r w:rsidRPr="00C049ED">
        <w:rPr>
          <w:rFonts w:ascii="Times New Roman" w:eastAsia="宋体" w:hAnsi="Times New Roman" w:cs="Times New Roman"/>
          <w:szCs w:val="21"/>
        </w:rPr>
        <w:t>轨迹数据量计算，分别需要</w:t>
      </w:r>
      <w:r w:rsidRPr="00C049ED">
        <w:rPr>
          <w:rFonts w:ascii="Times New Roman" w:eastAsia="宋体" w:hAnsi="Times New Roman" w:cs="Times New Roman"/>
          <w:szCs w:val="21"/>
        </w:rPr>
        <w:t>24 PB</w:t>
      </w:r>
      <w:r w:rsidRPr="00C049ED">
        <w:rPr>
          <w:rFonts w:ascii="Times New Roman" w:eastAsia="宋体" w:hAnsi="Times New Roman" w:cs="Times New Roman"/>
          <w:szCs w:val="21"/>
        </w:rPr>
        <w:t>、</w:t>
      </w:r>
      <w:r w:rsidRPr="00C049ED">
        <w:rPr>
          <w:rFonts w:ascii="Times New Roman" w:eastAsia="宋体" w:hAnsi="Times New Roman" w:cs="Times New Roman"/>
          <w:szCs w:val="21"/>
        </w:rPr>
        <w:t>5.6 Gbps</w:t>
      </w:r>
      <w:r w:rsidRPr="00C049ED">
        <w:rPr>
          <w:rFonts w:ascii="Times New Roman" w:eastAsia="宋体" w:hAnsi="Times New Roman" w:cs="Times New Roman"/>
          <w:szCs w:val="21"/>
        </w:rPr>
        <w:t>带宽的存储资源，</w:t>
      </w:r>
      <w:r w:rsidRPr="00C049ED">
        <w:rPr>
          <w:rFonts w:ascii="Times New Roman" w:eastAsia="宋体" w:hAnsi="Times New Roman" w:cs="Times New Roman"/>
          <w:szCs w:val="21"/>
        </w:rPr>
        <w:t>8750</w:t>
      </w:r>
      <w:r w:rsidRPr="00C049ED">
        <w:rPr>
          <w:rFonts w:ascii="Times New Roman" w:eastAsia="宋体" w:hAnsi="Times New Roman" w:cs="Times New Roman"/>
          <w:szCs w:val="21"/>
        </w:rPr>
        <w:t>个物理核的计算单元，</w:t>
      </w:r>
      <w:r w:rsidRPr="00C049ED">
        <w:rPr>
          <w:rFonts w:ascii="Times New Roman" w:eastAsia="宋体" w:hAnsi="Times New Roman" w:cs="Times New Roman"/>
          <w:szCs w:val="21"/>
        </w:rPr>
        <w:t xml:space="preserve">13 </w:t>
      </w:r>
      <w:r w:rsidRPr="00C049ED">
        <w:rPr>
          <w:rFonts w:ascii="Times New Roman" w:eastAsia="宋体" w:hAnsi="Times New Roman" w:cs="Times New Roman"/>
          <w:szCs w:val="21"/>
        </w:rPr>
        <w:t>张</w:t>
      </w:r>
      <w:r w:rsidRPr="00C049ED">
        <w:rPr>
          <w:rFonts w:ascii="Times New Roman" w:eastAsia="宋体" w:hAnsi="Times New Roman" w:cs="Times New Roman"/>
          <w:szCs w:val="21"/>
        </w:rPr>
        <w:t>A10</w:t>
      </w:r>
      <w:r w:rsidRPr="00C049ED">
        <w:rPr>
          <w:rFonts w:ascii="Times New Roman" w:eastAsia="宋体" w:hAnsi="Times New Roman" w:cs="Times New Roman"/>
          <w:szCs w:val="21"/>
        </w:rPr>
        <w:t>的</w:t>
      </w:r>
      <w:r w:rsidRPr="00C049ED">
        <w:rPr>
          <w:rFonts w:ascii="Times New Roman" w:eastAsia="宋体" w:hAnsi="Times New Roman" w:cs="Times New Roman"/>
          <w:szCs w:val="21"/>
        </w:rPr>
        <w:t>GPU</w:t>
      </w:r>
      <w:r w:rsidRPr="00C049ED">
        <w:rPr>
          <w:rFonts w:ascii="Times New Roman" w:eastAsia="宋体" w:hAnsi="Times New Roman" w:cs="Times New Roman"/>
          <w:szCs w:val="21"/>
        </w:rPr>
        <w:t>推理资源。</w:t>
      </w:r>
    </w:p>
    <w:p w14:paraId="6A6289ED"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24 PB=</w:t>
      </w:r>
      <w:r w:rsidRPr="00C049ED">
        <w:rPr>
          <w:rFonts w:ascii="Times New Roman" w:eastAsia="宋体" w:hAnsi="Times New Roman" w:cs="Times New Roman"/>
          <w:szCs w:val="21"/>
        </w:rPr>
        <w:t>原始轨迹</w:t>
      </w:r>
      <w:r w:rsidRPr="00C049ED">
        <w:rPr>
          <w:rFonts w:ascii="Times New Roman" w:eastAsia="宋体" w:hAnsi="Times New Roman" w:cs="Times New Roman"/>
          <w:szCs w:val="21"/>
        </w:rPr>
        <w:t>+</w:t>
      </w:r>
      <w:r w:rsidRPr="00C049ED">
        <w:rPr>
          <w:rFonts w:ascii="Times New Roman" w:eastAsia="宋体" w:hAnsi="Times New Roman" w:cs="Times New Roman"/>
          <w:szCs w:val="21"/>
        </w:rPr>
        <w:t>清洗后训练集</w:t>
      </w:r>
      <w:r w:rsidRPr="00C049ED">
        <w:rPr>
          <w:rFonts w:ascii="Times New Roman" w:eastAsia="宋体" w:hAnsi="Times New Roman" w:cs="Times New Roman"/>
          <w:szCs w:val="21"/>
        </w:rPr>
        <w:t>+</w:t>
      </w:r>
      <w:r w:rsidRPr="00C049ED">
        <w:rPr>
          <w:rFonts w:ascii="Times New Roman" w:eastAsia="宋体" w:hAnsi="Times New Roman" w:cs="Times New Roman"/>
          <w:szCs w:val="21"/>
        </w:rPr>
        <w:t>检查点</w:t>
      </w:r>
      <w:r w:rsidRPr="00C049ED">
        <w:rPr>
          <w:rFonts w:ascii="Times New Roman" w:eastAsia="宋体" w:hAnsi="Times New Roman" w:cs="Times New Roman"/>
          <w:szCs w:val="21"/>
        </w:rPr>
        <w:t>/</w:t>
      </w:r>
      <w:r w:rsidRPr="00C049ED">
        <w:rPr>
          <w:rFonts w:ascii="Times New Roman" w:eastAsia="宋体" w:hAnsi="Times New Roman" w:cs="Times New Roman"/>
          <w:szCs w:val="21"/>
        </w:rPr>
        <w:t>快照</w:t>
      </w:r>
      <w:r w:rsidRPr="00C049ED">
        <w:rPr>
          <w:rFonts w:ascii="Times New Roman" w:eastAsia="宋体" w:hAnsi="Times New Roman" w:cs="Times New Roman"/>
          <w:szCs w:val="21"/>
        </w:rPr>
        <w:t>+</w:t>
      </w:r>
      <w:r w:rsidRPr="00C049ED">
        <w:rPr>
          <w:rFonts w:ascii="Times New Roman" w:eastAsia="宋体" w:hAnsi="Times New Roman" w:cs="Times New Roman"/>
          <w:szCs w:val="21"/>
        </w:rPr>
        <w:t>微调</w:t>
      </w:r>
      <w:r w:rsidRPr="00C049ED">
        <w:rPr>
          <w:rFonts w:ascii="Times New Roman" w:eastAsia="宋体" w:hAnsi="Times New Roman" w:cs="Times New Roman"/>
          <w:szCs w:val="21"/>
        </w:rPr>
        <w:t xml:space="preserve"> </w:t>
      </w:r>
      <w:proofErr w:type="spellStart"/>
      <w:r w:rsidRPr="00C049ED">
        <w:rPr>
          <w:rFonts w:ascii="Times New Roman" w:eastAsia="宋体" w:hAnsi="Times New Roman" w:cs="Times New Roman"/>
          <w:szCs w:val="21"/>
        </w:rPr>
        <w:t>LoRA</w:t>
      </w:r>
      <w:proofErr w:type="spellEnd"/>
      <w:r w:rsidRPr="00C049ED">
        <w:rPr>
          <w:rFonts w:ascii="Times New Roman" w:eastAsia="宋体" w:hAnsi="Times New Roman" w:cs="Times New Roman"/>
          <w:szCs w:val="21"/>
        </w:rPr>
        <w:t xml:space="preserve"> </w:t>
      </w:r>
      <w:r w:rsidRPr="00C049ED">
        <w:rPr>
          <w:rFonts w:ascii="Times New Roman" w:eastAsia="宋体" w:hAnsi="Times New Roman" w:cs="Times New Roman"/>
          <w:szCs w:val="21"/>
        </w:rPr>
        <w:t>权重</w:t>
      </w:r>
      <w:r w:rsidRPr="00C049ED">
        <w:rPr>
          <w:rFonts w:ascii="Times New Roman" w:eastAsia="宋体" w:hAnsi="Times New Roman" w:cs="Times New Roman"/>
          <w:szCs w:val="21"/>
        </w:rPr>
        <w:t>+</w:t>
      </w:r>
      <w:r w:rsidRPr="00C049ED">
        <w:rPr>
          <w:rFonts w:ascii="Times New Roman" w:eastAsia="宋体" w:hAnsi="Times New Roman" w:cs="Times New Roman"/>
          <w:szCs w:val="21"/>
        </w:rPr>
        <w:t>历史归档</w:t>
      </w:r>
    </w:p>
    <w:p w14:paraId="61523691"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5.6 Gbps</w:t>
      </w:r>
      <w:r w:rsidRPr="00C049ED">
        <w:rPr>
          <w:rFonts w:ascii="Times New Roman" w:eastAsia="宋体" w:hAnsi="Times New Roman" w:cs="Times New Roman"/>
          <w:szCs w:val="21"/>
        </w:rPr>
        <w:t>带宽</w:t>
      </w:r>
      <w:r w:rsidRPr="00C049ED">
        <w:rPr>
          <w:rFonts w:ascii="Times New Roman" w:eastAsia="宋体" w:hAnsi="Times New Roman" w:cs="Times New Roman"/>
          <w:szCs w:val="21"/>
        </w:rPr>
        <w:t>=</w:t>
      </w:r>
      <w:r w:rsidRPr="00C049ED">
        <w:rPr>
          <w:rFonts w:ascii="Times New Roman" w:eastAsia="宋体" w:hAnsi="Times New Roman" w:cs="Times New Roman"/>
          <w:szCs w:val="21"/>
        </w:rPr>
        <w:t>日增数据量</w:t>
      </w:r>
      <w:r w:rsidRPr="00C049ED">
        <w:rPr>
          <w:rFonts w:ascii="Times New Roman" w:eastAsia="宋体" w:hAnsi="Times New Roman" w:cs="Times New Roman"/>
          <w:szCs w:val="21"/>
        </w:rPr>
        <w:t>/(24×3600)×8</w:t>
      </w:r>
    </w:p>
    <w:p w14:paraId="2A0440FA"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8750</w:t>
      </w:r>
      <w:r w:rsidRPr="00C049ED">
        <w:rPr>
          <w:rFonts w:ascii="Times New Roman" w:eastAsia="宋体" w:hAnsi="Times New Roman" w:cs="Times New Roman"/>
          <w:szCs w:val="21"/>
        </w:rPr>
        <w:t>个物理核</w:t>
      </w:r>
      <w:r w:rsidRPr="00C049ED">
        <w:rPr>
          <w:rFonts w:ascii="Times New Roman" w:eastAsia="宋体" w:hAnsi="Times New Roman" w:cs="Times New Roman"/>
          <w:szCs w:val="21"/>
        </w:rPr>
        <w:t>=</w:t>
      </w:r>
      <w:r w:rsidRPr="00C049ED">
        <w:rPr>
          <w:rFonts w:ascii="Times New Roman" w:eastAsia="宋体" w:hAnsi="Times New Roman" w:cs="Times New Roman"/>
          <w:szCs w:val="21"/>
        </w:rPr>
        <w:t>日核时</w:t>
      </w:r>
      <w:r w:rsidRPr="00C049ED">
        <w:rPr>
          <w:rFonts w:ascii="Times New Roman" w:eastAsia="宋体" w:hAnsi="Times New Roman" w:cs="Times New Roman"/>
          <w:szCs w:val="21"/>
        </w:rPr>
        <w:t xml:space="preserve">/ 4 / 0.8 </w:t>
      </w:r>
      <w:r w:rsidRPr="00C049ED">
        <w:rPr>
          <w:rFonts w:ascii="Times New Roman" w:eastAsia="宋体" w:hAnsi="Times New Roman" w:cs="Times New Roman"/>
          <w:szCs w:val="21"/>
        </w:rPr>
        <w:t>超线程，日核时</w:t>
      </w:r>
      <w:r w:rsidRPr="00C049ED">
        <w:rPr>
          <w:rFonts w:ascii="Times New Roman" w:eastAsia="宋体" w:hAnsi="Times New Roman" w:cs="Times New Roman"/>
          <w:szCs w:val="21"/>
        </w:rPr>
        <w:t>=</w:t>
      </w:r>
      <w:r w:rsidRPr="00C049ED">
        <w:rPr>
          <w:rFonts w:ascii="Times New Roman" w:eastAsia="宋体" w:hAnsi="Times New Roman" w:cs="Times New Roman"/>
          <w:szCs w:val="21"/>
        </w:rPr>
        <w:t>日增数据量</w:t>
      </w:r>
      <w:r w:rsidRPr="00C049ED">
        <w:rPr>
          <w:rFonts w:ascii="Times New Roman" w:eastAsia="宋体" w:hAnsi="Times New Roman" w:cs="Times New Roman"/>
          <w:szCs w:val="21"/>
        </w:rPr>
        <w:t xml:space="preserve"> × 400</w:t>
      </w:r>
    </w:p>
    <w:p w14:paraId="003D8AAB"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 xml:space="preserve">13 </w:t>
      </w:r>
      <w:r w:rsidRPr="00C049ED">
        <w:rPr>
          <w:rFonts w:ascii="Times New Roman" w:eastAsia="宋体" w:hAnsi="Times New Roman" w:cs="Times New Roman"/>
          <w:szCs w:val="21"/>
        </w:rPr>
        <w:t>张</w:t>
      </w:r>
      <w:r w:rsidRPr="00C049ED">
        <w:rPr>
          <w:rFonts w:ascii="Times New Roman" w:eastAsia="宋体" w:hAnsi="Times New Roman" w:cs="Times New Roman"/>
          <w:szCs w:val="21"/>
        </w:rPr>
        <w:t>A10=</w:t>
      </w:r>
      <w:r w:rsidRPr="00C049ED">
        <w:rPr>
          <w:rFonts w:ascii="Times New Roman" w:eastAsia="宋体" w:hAnsi="Times New Roman" w:cs="Times New Roman"/>
          <w:szCs w:val="21"/>
        </w:rPr>
        <w:t>（并发</w:t>
      </w:r>
      <w:r w:rsidRPr="00C049ED">
        <w:rPr>
          <w:rFonts w:ascii="Times New Roman" w:eastAsia="宋体" w:hAnsi="Times New Roman" w:cs="Times New Roman"/>
          <w:szCs w:val="21"/>
        </w:rPr>
        <w:t>QPS /</w:t>
      </w:r>
      <w:r w:rsidRPr="00C049ED">
        <w:rPr>
          <w:rFonts w:ascii="Times New Roman" w:eastAsia="宋体" w:hAnsi="Times New Roman" w:cs="Times New Roman"/>
          <w:szCs w:val="21"/>
        </w:rPr>
        <w:t>单卡</w:t>
      </w:r>
      <w:r w:rsidRPr="00C049ED">
        <w:rPr>
          <w:rFonts w:ascii="Times New Roman" w:eastAsia="宋体" w:hAnsi="Times New Roman" w:cs="Times New Roman"/>
          <w:szCs w:val="21"/>
        </w:rPr>
        <w:t>QPS</w:t>
      </w:r>
      <w:r w:rsidRPr="00C049ED">
        <w:rPr>
          <w:rFonts w:ascii="Times New Roman" w:eastAsia="宋体" w:hAnsi="Times New Roman" w:cs="Times New Roman"/>
          <w:szCs w:val="21"/>
        </w:rPr>
        <w:t>）</w:t>
      </w:r>
      <w:r w:rsidRPr="00C049ED">
        <w:rPr>
          <w:rFonts w:ascii="Times New Roman" w:eastAsia="宋体" w:hAnsi="Times New Roman" w:cs="Times New Roman"/>
          <w:szCs w:val="21"/>
        </w:rPr>
        <w:t>*× 2 × 1.3</w:t>
      </w:r>
    </w:p>
    <w:p w14:paraId="53FD7F69" w14:textId="77777777" w:rsidR="008B366E" w:rsidRPr="00C049ED" w:rsidRDefault="008B366E" w:rsidP="008B366E">
      <w:pPr>
        <w:ind w:firstLineChars="200" w:firstLine="420"/>
        <w:rPr>
          <w:rFonts w:ascii="Times New Roman" w:eastAsia="宋体" w:hAnsi="Times New Roman" w:cs="Times New Roman"/>
          <w:szCs w:val="21"/>
        </w:rPr>
      </w:pPr>
      <w:r w:rsidRPr="00C049ED">
        <w:rPr>
          <w:rFonts w:ascii="Times New Roman" w:eastAsia="宋体" w:hAnsi="Times New Roman" w:cs="Times New Roman"/>
          <w:szCs w:val="21"/>
        </w:rPr>
        <w:t>并发</w:t>
      </w:r>
      <w:r w:rsidRPr="00C049ED">
        <w:rPr>
          <w:rFonts w:ascii="Times New Roman" w:eastAsia="宋体" w:hAnsi="Times New Roman" w:cs="Times New Roman"/>
          <w:szCs w:val="21"/>
        </w:rPr>
        <w:t>QPS=</w:t>
      </w:r>
      <w:r w:rsidRPr="00C049ED">
        <w:rPr>
          <w:rFonts w:ascii="Times New Roman" w:eastAsia="宋体" w:hAnsi="Times New Roman" w:cs="Times New Roman"/>
          <w:szCs w:val="21"/>
        </w:rPr>
        <w:t>路口数</w:t>
      </w:r>
      <w:r w:rsidRPr="00C049ED">
        <w:rPr>
          <w:rFonts w:ascii="Times New Roman" w:eastAsia="宋体" w:hAnsi="Times New Roman" w:cs="Times New Roman"/>
          <w:szCs w:val="21"/>
        </w:rPr>
        <w:t xml:space="preserve"> R × </w:t>
      </w:r>
      <w:r w:rsidRPr="00C049ED">
        <w:rPr>
          <w:rFonts w:ascii="Times New Roman" w:eastAsia="宋体" w:hAnsi="Times New Roman" w:cs="Times New Roman"/>
          <w:szCs w:val="21"/>
        </w:rPr>
        <w:t>采样频率</w:t>
      </w:r>
    </w:p>
    <w:p w14:paraId="3F0DCF50" w14:textId="77777777" w:rsidR="008B366E" w:rsidRPr="00C049ED" w:rsidRDefault="008B366E" w:rsidP="008B366E">
      <w:pPr>
        <w:rPr>
          <w:rFonts w:ascii="Times New Roman" w:eastAsia="宋体" w:hAnsi="Times New Roman" w:cs="Times New Roman"/>
          <w:sz w:val="24"/>
          <w:szCs w:val="32"/>
        </w:rPr>
      </w:pPr>
    </w:p>
    <w:p w14:paraId="0FD71512" w14:textId="77777777" w:rsidR="008B366E" w:rsidRPr="00C049ED" w:rsidRDefault="008B366E" w:rsidP="008B366E">
      <w:pPr>
        <w:numPr>
          <w:ilvl w:val="0"/>
          <w:numId w:val="1"/>
        </w:numPr>
        <w:rPr>
          <w:rFonts w:ascii="Times New Roman" w:eastAsia="宋体" w:hAnsi="Times New Roman" w:cs="Times New Roman"/>
          <w:sz w:val="24"/>
          <w:szCs w:val="32"/>
        </w:rPr>
      </w:pPr>
      <w:r w:rsidRPr="00C049ED">
        <w:rPr>
          <w:rFonts w:ascii="Times New Roman" w:eastAsia="宋体" w:hAnsi="Times New Roman" w:cs="Times New Roman"/>
          <w:sz w:val="24"/>
          <w:szCs w:val="32"/>
        </w:rPr>
        <w:t>课题支撑</w:t>
      </w:r>
    </w:p>
    <w:p w14:paraId="49500152" w14:textId="77777777" w:rsidR="008B366E" w:rsidRPr="00C049ED" w:rsidRDefault="008B366E" w:rsidP="008B366E">
      <w:pPr>
        <w:rPr>
          <w:rFonts w:ascii="Times New Roman" w:eastAsia="宋体" w:hAnsi="Times New Roman" w:cs="Times New Roman"/>
        </w:rPr>
      </w:pPr>
    </w:p>
    <w:p w14:paraId="1D4F7FF5" w14:textId="77777777" w:rsidR="008B366E" w:rsidRPr="00C049ED" w:rsidRDefault="008B366E" w:rsidP="008B366E">
      <w:pPr>
        <w:ind w:firstLineChars="200" w:firstLine="422"/>
        <w:rPr>
          <w:rFonts w:ascii="Times New Roman" w:eastAsia="宋体" w:hAnsi="Times New Roman" w:cs="Times New Roman"/>
          <w:b/>
          <w:bCs/>
        </w:rPr>
      </w:pPr>
      <w:r w:rsidRPr="00C049ED">
        <w:rPr>
          <w:rFonts w:ascii="Times New Roman" w:eastAsia="宋体" w:hAnsi="Times New Roman" w:cs="Times New Roman"/>
          <w:b/>
          <w:bCs/>
        </w:rPr>
        <w:t>课题</w:t>
      </w:r>
      <w:proofErr w:type="gramStart"/>
      <w:r w:rsidRPr="00C049ED">
        <w:rPr>
          <w:rFonts w:ascii="Times New Roman" w:eastAsia="宋体" w:hAnsi="Times New Roman" w:cs="Times New Roman"/>
          <w:b/>
          <w:bCs/>
        </w:rPr>
        <w:t>一</w:t>
      </w:r>
      <w:proofErr w:type="gramEnd"/>
      <w:r w:rsidRPr="00C049ED">
        <w:rPr>
          <w:rFonts w:ascii="Times New Roman" w:eastAsia="宋体" w:hAnsi="Times New Roman" w:cs="Times New Roman"/>
          <w:b/>
          <w:bCs/>
        </w:rPr>
        <w:t>：综合交通大模型架构及知识表征体系研究</w:t>
      </w:r>
    </w:p>
    <w:p w14:paraId="0DEC9354" w14:textId="77777777" w:rsidR="008B366E" w:rsidRPr="00C049ED" w:rsidRDefault="008B366E" w:rsidP="008B366E">
      <w:pPr>
        <w:ind w:firstLineChars="200" w:firstLine="420"/>
        <w:rPr>
          <w:rFonts w:ascii="Times New Roman" w:eastAsia="宋体" w:hAnsi="Times New Roman" w:cs="Times New Roman"/>
        </w:rPr>
      </w:pPr>
      <w:r w:rsidRPr="00C049ED">
        <w:rPr>
          <w:rFonts w:ascii="Times New Roman" w:eastAsia="宋体" w:hAnsi="Times New Roman" w:cs="Times New Roman"/>
        </w:rPr>
        <w:t>该课题致力于构建一个综合交通大模型架构，专注于知识表征体系的研究，这对于实现基于车辆轨迹数据的实时路口交通参数反推和感知至关重要。通过设计多模态交通数据语义融合与对齐方法，该课题能够整合丰富轨迹数据，形成统一的知识表征体系。这不仅为交通静态和动态知识层的构建提供了坚实的基础，而且为实时交通参数的反推提供了必要的数据和知识支持。此外，该课题还研究了综合交通高可信数据融合构建与知识表征体系验证方法，这将确保模型能够准确理解和利用车辆轨迹数据，从而提高路口交通参数感知的准确性和可靠性。</w:t>
      </w:r>
    </w:p>
    <w:p w14:paraId="47DCAF45" w14:textId="77777777" w:rsidR="008B366E" w:rsidRPr="00C049ED" w:rsidRDefault="008B366E" w:rsidP="008B366E">
      <w:pPr>
        <w:ind w:firstLineChars="200" w:firstLine="420"/>
        <w:rPr>
          <w:rFonts w:ascii="Times New Roman" w:eastAsia="宋体" w:hAnsi="Times New Roman" w:cs="Times New Roman"/>
        </w:rPr>
      </w:pPr>
    </w:p>
    <w:p w14:paraId="783CB4EB" w14:textId="77777777" w:rsidR="008B366E" w:rsidRPr="00C049ED" w:rsidRDefault="008B366E" w:rsidP="008B366E">
      <w:pPr>
        <w:ind w:firstLineChars="200" w:firstLine="422"/>
        <w:rPr>
          <w:rFonts w:ascii="Times New Roman" w:eastAsia="宋体" w:hAnsi="Times New Roman" w:cs="Times New Roman"/>
          <w:b/>
          <w:bCs/>
        </w:rPr>
      </w:pPr>
      <w:r w:rsidRPr="00C049ED">
        <w:rPr>
          <w:rFonts w:ascii="Times New Roman" w:eastAsia="宋体" w:hAnsi="Times New Roman" w:cs="Times New Roman"/>
          <w:b/>
          <w:bCs/>
        </w:rPr>
        <w:t>课题二：交通大模型底座搭建关键技术</w:t>
      </w:r>
    </w:p>
    <w:p w14:paraId="4BF586D1" w14:textId="77777777" w:rsidR="008B366E" w:rsidRPr="00C049ED" w:rsidRDefault="008B366E" w:rsidP="008B366E">
      <w:pPr>
        <w:ind w:firstLineChars="200" w:firstLine="420"/>
        <w:rPr>
          <w:rFonts w:ascii="Times New Roman" w:eastAsia="宋体" w:hAnsi="Times New Roman" w:cs="Times New Roman"/>
        </w:rPr>
      </w:pPr>
      <w:r w:rsidRPr="00C049ED">
        <w:rPr>
          <w:rFonts w:ascii="Times New Roman" w:eastAsia="宋体" w:hAnsi="Times New Roman" w:cs="Times New Roman"/>
        </w:rPr>
        <w:t>该课题专注于交通大模型底座的搭建关键技术，这对于确保模型能够高效运行并准确预测基于车辆轨迹数据的实时交通参数至关重要。通过增量</w:t>
      </w:r>
      <w:proofErr w:type="gramStart"/>
      <w:r w:rsidRPr="00C049ED">
        <w:rPr>
          <w:rFonts w:ascii="Times New Roman" w:eastAsia="宋体" w:hAnsi="Times New Roman" w:cs="Times New Roman"/>
        </w:rPr>
        <w:t>预训练</w:t>
      </w:r>
      <w:proofErr w:type="gramEnd"/>
      <w:r w:rsidRPr="00C049ED">
        <w:rPr>
          <w:rFonts w:ascii="Times New Roman" w:eastAsia="宋体" w:hAnsi="Times New Roman" w:cs="Times New Roman"/>
        </w:rPr>
        <w:t>与自适应迁移学习技术，模型能够快速适应车辆轨迹数据的变化，实现实时更新，这对于捕捉路口交通流的动态变化至关重要。此外，异构数据增量采集和增量学习机制的引入，使得模型能够处理大规模的路口轨迹数据，从而提高感知推演的准确性。这些技术的应用将极大地增强模型对车辆轨迹数据的理解和利用能力，为实时路口交通参数的反推和感知提供强有力的技术支持。</w:t>
      </w:r>
    </w:p>
    <w:p w14:paraId="2541EC0D" w14:textId="77777777" w:rsidR="008B366E" w:rsidRPr="00C049ED" w:rsidRDefault="008B366E" w:rsidP="008B366E">
      <w:pPr>
        <w:ind w:firstLineChars="200" w:firstLine="420"/>
        <w:rPr>
          <w:rFonts w:ascii="Times New Roman" w:eastAsia="宋体" w:hAnsi="Times New Roman" w:cs="Times New Roman"/>
        </w:rPr>
      </w:pPr>
    </w:p>
    <w:p w14:paraId="6D096651" w14:textId="77777777" w:rsidR="008B366E" w:rsidRPr="00C049ED" w:rsidRDefault="008B366E" w:rsidP="008B366E">
      <w:pPr>
        <w:ind w:firstLineChars="200" w:firstLine="422"/>
        <w:rPr>
          <w:rFonts w:ascii="Times New Roman" w:eastAsia="宋体" w:hAnsi="Times New Roman" w:cs="Times New Roman"/>
          <w:b/>
          <w:bCs/>
        </w:rPr>
      </w:pPr>
      <w:r w:rsidRPr="00C049ED">
        <w:rPr>
          <w:rFonts w:ascii="Times New Roman" w:eastAsia="宋体" w:hAnsi="Times New Roman" w:cs="Times New Roman"/>
          <w:b/>
          <w:bCs/>
        </w:rPr>
        <w:t>课题三：跨模态场景认知与可解释推理引擎关键技术</w:t>
      </w:r>
    </w:p>
    <w:p w14:paraId="1CA72917" w14:textId="77777777" w:rsidR="008B366E" w:rsidRPr="00C049ED" w:rsidRDefault="008B366E" w:rsidP="008B366E">
      <w:pPr>
        <w:ind w:firstLineChars="200" w:firstLine="420"/>
        <w:rPr>
          <w:rFonts w:ascii="Times New Roman" w:eastAsia="宋体" w:hAnsi="Times New Roman" w:cs="Times New Roman"/>
        </w:rPr>
      </w:pPr>
      <w:r w:rsidRPr="00C049ED">
        <w:rPr>
          <w:rFonts w:ascii="Times New Roman" w:eastAsia="宋体" w:hAnsi="Times New Roman" w:cs="Times New Roman"/>
        </w:rPr>
        <w:t>该课题研究跨模态场景认知和</w:t>
      </w:r>
      <w:proofErr w:type="gramStart"/>
      <w:r w:rsidRPr="00C049ED">
        <w:rPr>
          <w:rFonts w:ascii="Times New Roman" w:eastAsia="宋体" w:hAnsi="Times New Roman" w:cs="Times New Roman"/>
        </w:rPr>
        <w:t>可</w:t>
      </w:r>
      <w:proofErr w:type="gramEnd"/>
      <w:r w:rsidRPr="00C049ED">
        <w:rPr>
          <w:rFonts w:ascii="Times New Roman" w:eastAsia="宋体" w:hAnsi="Times New Roman" w:cs="Times New Roman"/>
        </w:rPr>
        <w:t>解释推理引擎关键技术，这对于提升基于车辆轨迹数据的模型解释性和可信度至关重要。通过构建场景知识库和召回技术，模型能够更好地理解和解释车辆轨迹数据中的交通场景，这对于准确感知和反推路口交通参数具有重要意义。此外，基于交通场景特征自优化物理模型库的应用，将进一步提升模型对车辆轨迹数据的理解和推演能力。这些技术的应用将使模型能够更准确地从车辆轨迹数据中提取和利用信息，从而提高路口交通参数感知的准确性和</w:t>
      </w:r>
      <w:proofErr w:type="gramStart"/>
      <w:r w:rsidRPr="00C049ED">
        <w:rPr>
          <w:rFonts w:ascii="Times New Roman" w:eastAsia="宋体" w:hAnsi="Times New Roman" w:cs="Times New Roman"/>
        </w:rPr>
        <w:t>可</w:t>
      </w:r>
      <w:proofErr w:type="gramEnd"/>
      <w:r w:rsidRPr="00C049ED">
        <w:rPr>
          <w:rFonts w:ascii="Times New Roman" w:eastAsia="宋体" w:hAnsi="Times New Roman" w:cs="Times New Roman"/>
        </w:rPr>
        <w:t>解释性。</w:t>
      </w:r>
    </w:p>
    <w:p w14:paraId="53E00DFA" w14:textId="77777777" w:rsidR="008B366E" w:rsidRPr="00C049ED" w:rsidRDefault="008B366E" w:rsidP="008B366E">
      <w:pPr>
        <w:rPr>
          <w:rFonts w:ascii="Times New Roman" w:eastAsia="宋体" w:hAnsi="Times New Roman" w:cs="Times New Roman"/>
        </w:rPr>
      </w:pPr>
    </w:p>
    <w:p w14:paraId="5585199E" w14:textId="77777777" w:rsidR="008B366E" w:rsidRPr="00C049ED" w:rsidRDefault="008B366E" w:rsidP="008B366E">
      <w:pPr>
        <w:rPr>
          <w:rFonts w:ascii="Times New Roman" w:eastAsia="宋体" w:hAnsi="Times New Roman" w:cs="Times New Roman"/>
        </w:rPr>
      </w:pPr>
      <w:r w:rsidRPr="00C049ED">
        <w:rPr>
          <w:rFonts w:ascii="Times New Roman" w:eastAsia="宋体" w:hAnsi="Times New Roman" w:cs="Times New Roman"/>
        </w:rPr>
        <w:br w:type="page"/>
      </w:r>
    </w:p>
    <w:p w14:paraId="6E34AE84" w14:textId="7B4E3DEE" w:rsidR="008B366E" w:rsidRPr="00C049ED" w:rsidRDefault="00C049ED" w:rsidP="00001B3B">
      <w:pPr>
        <w:pStyle w:val="1"/>
        <w:rPr>
          <w:rFonts w:ascii="Times New Roman" w:eastAsia="宋体" w:hAnsi="Times New Roman" w:cs="Times New Roman"/>
        </w:rPr>
      </w:pPr>
      <w:bookmarkStart w:id="5" w:name="_Toc213401738"/>
      <w:r>
        <w:rPr>
          <w:rFonts w:ascii="Times New Roman" w:eastAsia="宋体" w:hAnsi="Times New Roman" w:cs="Times New Roman" w:hint="eastAsia"/>
        </w:rPr>
        <w:lastRenderedPageBreak/>
        <w:t>2</w:t>
      </w:r>
      <w:r>
        <w:rPr>
          <w:rFonts w:ascii="Times New Roman" w:eastAsia="宋体" w:hAnsi="Times New Roman" w:cs="Times New Roman" w:hint="eastAsia"/>
        </w:rPr>
        <w:t>、</w:t>
      </w:r>
      <w:r w:rsidR="008B366E" w:rsidRPr="00C049ED">
        <w:rPr>
          <w:rFonts w:ascii="Times New Roman" w:eastAsia="宋体" w:hAnsi="Times New Roman" w:cs="Times New Roman"/>
        </w:rPr>
        <w:t>城市路网运行监测</w:t>
      </w:r>
      <w:r w:rsidR="008B366E" w:rsidRPr="00C049ED">
        <w:rPr>
          <w:rFonts w:ascii="Times New Roman" w:eastAsia="宋体" w:hAnsi="Times New Roman" w:cs="Times New Roman"/>
        </w:rPr>
        <w:t>——</w:t>
      </w:r>
      <w:r w:rsidR="008B366E" w:rsidRPr="00C049ED">
        <w:rPr>
          <w:rFonts w:ascii="Times New Roman" w:eastAsia="宋体" w:hAnsi="Times New Roman" w:cs="Times New Roman"/>
        </w:rPr>
        <w:t>面向城市重大活动的路网交通流预测</w:t>
      </w:r>
      <w:bookmarkEnd w:id="5"/>
    </w:p>
    <w:p w14:paraId="76180246" w14:textId="77777777" w:rsidR="008B366E" w:rsidRPr="00C049ED" w:rsidRDefault="008B366E" w:rsidP="00001B3B">
      <w:pPr>
        <w:pStyle w:val="2"/>
        <w:rPr>
          <w:rFonts w:ascii="Times New Roman" w:eastAsia="宋体" w:hAnsi="Times New Roman" w:cs="Times New Roman"/>
        </w:rPr>
      </w:pPr>
      <w:bookmarkStart w:id="6" w:name="_Toc213401739"/>
      <w:r w:rsidRPr="00C049ED">
        <w:rPr>
          <w:rFonts w:ascii="Times New Roman" w:eastAsia="宋体" w:hAnsi="Times New Roman" w:cs="Times New Roman"/>
        </w:rPr>
        <w:t>场景简介</w:t>
      </w:r>
      <w:bookmarkEnd w:id="6"/>
    </w:p>
    <w:p w14:paraId="121C2F3E" w14:textId="77777777" w:rsidR="008B366E" w:rsidRPr="00C049ED" w:rsidRDefault="008B366E" w:rsidP="008B366E">
      <w:pPr>
        <w:ind w:firstLineChars="200" w:firstLine="420"/>
        <w:rPr>
          <w:rFonts w:ascii="Times New Roman" w:eastAsia="宋体" w:hAnsi="Times New Roman" w:cs="Times New Roman"/>
        </w:rPr>
      </w:pPr>
      <w:r w:rsidRPr="00C049ED">
        <w:rPr>
          <w:rFonts w:ascii="Times New Roman" w:eastAsia="宋体" w:hAnsi="Times New Roman" w:cs="Times New Roman"/>
          <w14:ligatures w14:val="none"/>
        </w:rPr>
        <w:t>本场景聚焦于由城市重大活动（如国际峰会、大型体育赛事、明星演唱会、节假日庆典等）引发的短期、高强度、可预见的交通需求激增事件。该类事件具有明确的时空范围，通常在特定日期、于特定场馆及周边区域集中产生大规模的</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潮汐式</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交通流，极易导致核心路网、关键枢纽及接驳道路出现周期性、区域性的交通拥堵，对城市常态交通运行构成巨大压力。</w:t>
      </w:r>
    </w:p>
    <w:p w14:paraId="5E4D2215" w14:textId="77777777" w:rsidR="008B366E" w:rsidRPr="00C049ED" w:rsidRDefault="008B366E" w:rsidP="008B366E">
      <w:pPr>
        <w:ind w:firstLineChars="200" w:firstLine="420"/>
        <w:rPr>
          <w:rFonts w:ascii="Times New Roman" w:eastAsia="宋体" w:hAnsi="Times New Roman" w:cs="Times New Roman"/>
        </w:rPr>
      </w:pPr>
      <w:r w:rsidRPr="00C049ED">
        <w:rPr>
          <w:rFonts w:ascii="Times New Roman" w:eastAsia="宋体" w:hAnsi="Times New Roman" w:cs="Times New Roman"/>
          <w14:ligatures w14:val="none"/>
        </w:rPr>
        <w:t>与突发性事件不同，重大活动交通具备高度可预见性，应急处置的核心在于</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事前精准预测、事中精细管控、事后快速消散</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。场景的关键节点在时间上涵盖活动前的筹备与预警、活动期间的</w:t>
      </w:r>
      <w:proofErr w:type="gramStart"/>
      <w:r w:rsidRPr="00C049ED">
        <w:rPr>
          <w:rFonts w:ascii="Times New Roman" w:eastAsia="宋体" w:hAnsi="Times New Roman" w:cs="Times New Roman"/>
          <w14:ligatures w14:val="none"/>
        </w:rPr>
        <w:t>实时管</w:t>
      </w:r>
      <w:proofErr w:type="gramEnd"/>
      <w:r w:rsidRPr="00C049ED">
        <w:rPr>
          <w:rFonts w:ascii="Times New Roman" w:eastAsia="宋体" w:hAnsi="Times New Roman" w:cs="Times New Roman"/>
          <w14:ligatures w14:val="none"/>
        </w:rPr>
        <w:t>控与诱导、以及活动结束后的疏散与恢复；在空间上重点关注活动场馆、参会者集散地、主要通勤走廊、停车区域及周边关联路网。处置的总体目标在于实现从预测、预案、</w:t>
      </w:r>
      <w:proofErr w:type="gramStart"/>
      <w:r w:rsidRPr="00C049ED">
        <w:rPr>
          <w:rFonts w:ascii="Times New Roman" w:eastAsia="宋体" w:hAnsi="Times New Roman" w:cs="Times New Roman"/>
          <w14:ligatures w14:val="none"/>
        </w:rPr>
        <w:t>管控到疏导</w:t>
      </w:r>
      <w:proofErr w:type="gramEnd"/>
      <w:r w:rsidRPr="00C049ED">
        <w:rPr>
          <w:rFonts w:ascii="Times New Roman" w:eastAsia="宋体" w:hAnsi="Times New Roman" w:cs="Times New Roman"/>
          <w14:ligatures w14:val="none"/>
        </w:rPr>
        <w:t>的全流程闭环管理，核心是保障活动交通与城市常态交通的协同运行，最大限度降低活动对市民日常出行的干扰，提升参与者与市民的出行体验，最终实现</w:t>
      </w:r>
      <w:r w:rsidRPr="00C049ED">
        <w:rPr>
          <w:rFonts w:ascii="Times New Roman" w:eastAsia="宋体" w:hAnsi="Times New Roman" w:cs="Times New Roman"/>
          <w:b/>
          <w:bCs/>
          <w14:ligatures w14:val="none"/>
        </w:rPr>
        <w:t>态势可预见、</w:t>
      </w:r>
      <w:proofErr w:type="gramStart"/>
      <w:r w:rsidRPr="00C049ED">
        <w:rPr>
          <w:rFonts w:ascii="Times New Roman" w:eastAsia="宋体" w:hAnsi="Times New Roman" w:cs="Times New Roman"/>
          <w:b/>
          <w:bCs/>
          <w14:ligatures w14:val="none"/>
        </w:rPr>
        <w:t>管控可前置</w:t>
      </w:r>
      <w:proofErr w:type="gramEnd"/>
      <w:r w:rsidRPr="00C049ED">
        <w:rPr>
          <w:rFonts w:ascii="Times New Roman" w:eastAsia="宋体" w:hAnsi="Times New Roman" w:cs="Times New Roman"/>
          <w:b/>
          <w:bCs/>
          <w14:ligatures w14:val="none"/>
        </w:rPr>
        <w:t>、资源可优化、疏散可引导</w:t>
      </w:r>
      <w:r w:rsidRPr="00C049ED">
        <w:rPr>
          <w:rFonts w:ascii="Times New Roman" w:eastAsia="宋体" w:hAnsi="Times New Roman" w:cs="Times New Roman"/>
          <w14:ligatures w14:val="none"/>
        </w:rPr>
        <w:t>的智慧交通管理新模式。</w:t>
      </w:r>
    </w:p>
    <w:p w14:paraId="5021612F" w14:textId="77777777" w:rsidR="008B366E" w:rsidRPr="00C049ED" w:rsidRDefault="008B366E" w:rsidP="008B366E">
      <w:pPr>
        <w:ind w:firstLineChars="200" w:firstLine="420"/>
        <w:rPr>
          <w:rFonts w:ascii="Times New Roman" w:eastAsia="宋体" w:hAnsi="Times New Roman" w:cs="Times New Roman"/>
        </w:rPr>
      </w:pPr>
      <w:r w:rsidRPr="00C049ED">
        <w:rPr>
          <w:rFonts w:ascii="Times New Roman" w:eastAsia="宋体" w:hAnsi="Times New Roman" w:cs="Times New Roman"/>
          <w14:ligatures w14:val="none"/>
        </w:rPr>
        <w:t>本场景的大模型技术应用主要服务于以下三类业务部门及用户群体，他们在活动交通保障中承担不同角色，具有差异化的核心需求：</w:t>
      </w:r>
    </w:p>
    <w:tbl>
      <w:tblPr>
        <w:tblStyle w:val="ae"/>
        <w:tblW w:w="0" w:type="auto"/>
        <w:tblLook w:val="04A0" w:firstRow="1" w:lastRow="0" w:firstColumn="1" w:lastColumn="0" w:noHBand="0" w:noVBand="1"/>
      </w:tblPr>
      <w:tblGrid>
        <w:gridCol w:w="1129"/>
        <w:gridCol w:w="1843"/>
        <w:gridCol w:w="5324"/>
      </w:tblGrid>
      <w:tr w:rsidR="008B366E" w:rsidRPr="00C049ED" w14:paraId="4C4448AC" w14:textId="77777777" w:rsidTr="004A71AD">
        <w:tc>
          <w:tcPr>
            <w:tcW w:w="1129" w:type="dxa"/>
          </w:tcPr>
          <w:p w14:paraId="2B9A34F2" w14:textId="77777777" w:rsidR="008B366E" w:rsidRPr="00C049ED" w:rsidRDefault="008B366E" w:rsidP="004A71AD">
            <w:r w:rsidRPr="00C049ED">
              <w:t>层级</w:t>
            </w:r>
          </w:p>
        </w:tc>
        <w:tc>
          <w:tcPr>
            <w:tcW w:w="1843" w:type="dxa"/>
          </w:tcPr>
          <w:p w14:paraId="55EDFED4" w14:textId="77777777" w:rsidR="008B366E" w:rsidRPr="00C049ED" w:rsidRDefault="008B366E" w:rsidP="004A71AD">
            <w:r w:rsidRPr="00C049ED">
              <w:t>服务对象</w:t>
            </w:r>
          </w:p>
        </w:tc>
        <w:tc>
          <w:tcPr>
            <w:tcW w:w="5324" w:type="dxa"/>
          </w:tcPr>
          <w:p w14:paraId="2655FFD5" w14:textId="77777777" w:rsidR="008B366E" w:rsidRPr="00C049ED" w:rsidRDefault="008B366E" w:rsidP="004A71AD">
            <w:r w:rsidRPr="00C049ED">
              <w:t>核心需求与价值</w:t>
            </w:r>
          </w:p>
        </w:tc>
      </w:tr>
      <w:tr w:rsidR="008B366E" w:rsidRPr="00C049ED" w14:paraId="331D893D" w14:textId="77777777" w:rsidTr="004A71AD">
        <w:tc>
          <w:tcPr>
            <w:tcW w:w="1129" w:type="dxa"/>
          </w:tcPr>
          <w:p w14:paraId="72A4D476" w14:textId="77777777" w:rsidR="008B366E" w:rsidRPr="00C049ED" w:rsidRDefault="008B366E" w:rsidP="004A71AD">
            <w:r w:rsidRPr="00C049ED">
              <w:t>决策层</w:t>
            </w:r>
          </w:p>
        </w:tc>
        <w:tc>
          <w:tcPr>
            <w:tcW w:w="1843" w:type="dxa"/>
          </w:tcPr>
          <w:p w14:paraId="387794E0" w14:textId="77777777" w:rsidR="008B366E" w:rsidRPr="00C049ED" w:rsidRDefault="008B366E" w:rsidP="004A71AD">
            <w:r w:rsidRPr="00C049ED">
              <w:t>市交通委、市公安局交警支队、市应急管理局、活动组委会</w:t>
            </w:r>
          </w:p>
        </w:tc>
        <w:tc>
          <w:tcPr>
            <w:tcW w:w="5324" w:type="dxa"/>
          </w:tcPr>
          <w:p w14:paraId="5E971F54" w14:textId="77777777" w:rsidR="008B366E" w:rsidRPr="00C049ED" w:rsidRDefault="008B366E" w:rsidP="004A71AD">
            <w:r w:rsidRPr="00C049ED">
              <w:rPr>
                <w:b/>
                <w:bCs/>
              </w:rPr>
              <w:t>1.</w:t>
            </w:r>
            <w:r w:rsidRPr="00C049ED">
              <w:rPr>
                <w:b/>
                <w:bCs/>
              </w:rPr>
              <w:t>宏观决策支持：</w:t>
            </w:r>
            <w:r w:rsidRPr="00C049ED">
              <w:t>需要活动前数周至数天的长期、宏观流量预测，用于评估活动对城市路网的总体影响，从而审批交通管制范围、时段等顶层方案。</w:t>
            </w:r>
          </w:p>
          <w:p w14:paraId="6699BE11" w14:textId="77777777" w:rsidR="008B366E" w:rsidRPr="00C049ED" w:rsidRDefault="008B366E" w:rsidP="004A71AD">
            <w:r w:rsidRPr="00C049ED">
              <w:rPr>
                <w:b/>
                <w:bCs/>
              </w:rPr>
              <w:t>2.</w:t>
            </w:r>
            <w:r w:rsidRPr="00C049ED">
              <w:rPr>
                <w:b/>
                <w:bCs/>
              </w:rPr>
              <w:t>资源调配依据：</w:t>
            </w:r>
            <w:r w:rsidRPr="00C049ED">
              <w:t>根据预测的拥堵热点和时段，提前科学部署警力、清障车、应急通讯等资源。</w:t>
            </w:r>
          </w:p>
        </w:tc>
      </w:tr>
      <w:tr w:rsidR="008B366E" w:rsidRPr="00C049ED" w14:paraId="2D5733E0" w14:textId="77777777" w:rsidTr="004A71AD">
        <w:tc>
          <w:tcPr>
            <w:tcW w:w="1129" w:type="dxa"/>
          </w:tcPr>
          <w:p w14:paraId="0F26B4B1" w14:textId="77777777" w:rsidR="008B366E" w:rsidRPr="00C049ED" w:rsidRDefault="008B366E" w:rsidP="004A71AD">
            <w:r w:rsidRPr="00C049ED">
              <w:t>调度层</w:t>
            </w:r>
          </w:p>
        </w:tc>
        <w:tc>
          <w:tcPr>
            <w:tcW w:w="1843" w:type="dxa"/>
          </w:tcPr>
          <w:p w14:paraId="5AEEA15F" w14:textId="77777777" w:rsidR="008B366E" w:rsidRPr="00C049ED" w:rsidRDefault="008B366E" w:rsidP="004A71AD">
            <w:r w:rsidRPr="00C049ED">
              <w:t>交警指挥中心、公交集团调度中心、轨道交通运营公司</w:t>
            </w:r>
          </w:p>
        </w:tc>
        <w:tc>
          <w:tcPr>
            <w:tcW w:w="5324" w:type="dxa"/>
          </w:tcPr>
          <w:p w14:paraId="0FB1A6C3" w14:textId="77777777" w:rsidR="008B366E" w:rsidRPr="00C049ED" w:rsidRDefault="008B366E" w:rsidP="004A71AD">
            <w:r w:rsidRPr="00C049ED">
              <w:t>1.</w:t>
            </w:r>
            <w:r w:rsidRPr="00C049ED">
              <w:rPr>
                <w:b/>
                <w:bCs/>
              </w:rPr>
              <w:t>精细化管控</w:t>
            </w:r>
            <w:r w:rsidRPr="00C049ED">
              <w:t>：需要活动前数小时至活动中的</w:t>
            </w:r>
            <w:r w:rsidRPr="00C049ED">
              <w:rPr>
                <w:b/>
                <w:bCs/>
              </w:rPr>
              <w:t>短期、精细化预测</w:t>
            </w:r>
            <w:r w:rsidRPr="00C049ED">
              <w:t>（如</w:t>
            </w:r>
            <w:proofErr w:type="gramStart"/>
            <w:r w:rsidRPr="00C049ED">
              <w:t>路口级</w:t>
            </w:r>
            <w:proofErr w:type="gramEnd"/>
            <w:r w:rsidRPr="00C049ED">
              <w:t>流量、关键通道行程时间），用于动态调整信号灯配时方案（绿波带、瓶颈控制）、发布可变车道指令。</w:t>
            </w:r>
            <w:r w:rsidRPr="00C049ED">
              <w:br/>
              <w:t>2.</w:t>
            </w:r>
            <w:r w:rsidRPr="00C049ED">
              <w:rPr>
                <w:b/>
                <w:bCs/>
              </w:rPr>
              <w:t>运力规划基础</w:t>
            </w:r>
            <w:r w:rsidRPr="00C049ED">
              <w:t>：基于预测的客流集散规模和时空分布，提前规划公交临时专线、地铁加开列次、</w:t>
            </w:r>
            <w:proofErr w:type="gramStart"/>
            <w:r w:rsidRPr="00C049ED">
              <w:t>出租网约车</w:t>
            </w:r>
            <w:proofErr w:type="gramEnd"/>
            <w:r w:rsidRPr="00C049ED">
              <w:t>接驳点的运力投放，确保运力与预测需求匹配。</w:t>
            </w:r>
          </w:p>
        </w:tc>
      </w:tr>
      <w:tr w:rsidR="008B366E" w:rsidRPr="00C049ED" w14:paraId="0D992819" w14:textId="77777777" w:rsidTr="004A71AD">
        <w:tc>
          <w:tcPr>
            <w:tcW w:w="1129" w:type="dxa"/>
          </w:tcPr>
          <w:p w14:paraId="056DD239" w14:textId="77777777" w:rsidR="008B366E" w:rsidRPr="00C049ED" w:rsidRDefault="008B366E" w:rsidP="004A71AD">
            <w:r w:rsidRPr="00C049ED">
              <w:t>公众层</w:t>
            </w:r>
          </w:p>
        </w:tc>
        <w:tc>
          <w:tcPr>
            <w:tcW w:w="1843" w:type="dxa"/>
          </w:tcPr>
          <w:p w14:paraId="612690DF" w14:textId="77777777" w:rsidR="008B366E" w:rsidRPr="00C049ED" w:rsidRDefault="008B366E" w:rsidP="004A71AD">
            <w:r w:rsidRPr="00C049ED">
              <w:t>活动参与者、周边市民、普通出行者</w:t>
            </w:r>
          </w:p>
        </w:tc>
        <w:tc>
          <w:tcPr>
            <w:tcW w:w="5324" w:type="dxa"/>
          </w:tcPr>
          <w:p w14:paraId="1F90B5BF" w14:textId="77777777" w:rsidR="008B366E" w:rsidRPr="00C049ED" w:rsidRDefault="008B366E" w:rsidP="004A71AD">
            <w:r w:rsidRPr="00C049ED">
              <w:t>1.</w:t>
            </w:r>
            <w:r w:rsidRPr="00C049ED">
              <w:rPr>
                <w:b/>
                <w:bCs/>
              </w:rPr>
              <w:t>出行规划参考</w:t>
            </w:r>
            <w:r w:rsidRPr="00C049ED">
              <w:t>：需要通过地图</w:t>
            </w:r>
            <w:r w:rsidRPr="00C049ED">
              <w:t>APP</w:t>
            </w:r>
            <w:r w:rsidRPr="00C049ED">
              <w:t>、导航软件获取基于预测的</w:t>
            </w:r>
            <w:r w:rsidRPr="00C049ED">
              <w:rPr>
                <w:b/>
                <w:bCs/>
              </w:rPr>
              <w:t>个性化出行建议</w:t>
            </w:r>
            <w:r w:rsidRPr="00C049ED">
              <w:t>，如最佳出发时间、</w:t>
            </w:r>
            <w:proofErr w:type="gramStart"/>
            <w:r w:rsidRPr="00C049ED">
              <w:t>避堵路径</w:t>
            </w:r>
            <w:proofErr w:type="gramEnd"/>
            <w:r w:rsidRPr="00C049ED">
              <w:t>、预计行程时间，以便提前规划，减少现场滞留。</w:t>
            </w:r>
            <w:r w:rsidRPr="00C049ED">
              <w:br/>
              <w:t>2.</w:t>
            </w:r>
            <w:r w:rsidRPr="00C049ED">
              <w:rPr>
                <w:b/>
                <w:bCs/>
              </w:rPr>
              <w:t>实时诱导信息</w:t>
            </w:r>
            <w:r w:rsidRPr="00C049ED">
              <w:t>：依赖交通部门基于预测发布的</w:t>
            </w:r>
            <w:r w:rsidRPr="00C049ED">
              <w:rPr>
                <w:b/>
                <w:bCs/>
              </w:rPr>
              <w:t>实时路况和预警信息</w:t>
            </w:r>
            <w:r w:rsidRPr="00C049ED">
              <w:t>（通过可变信息板、广播、</w:t>
            </w:r>
            <w:r w:rsidRPr="00C049ED">
              <w:t>APP</w:t>
            </w:r>
            <w:r w:rsidRPr="00C049ED">
              <w:t>推送），在出行途中动态调整路线。</w:t>
            </w:r>
          </w:p>
        </w:tc>
      </w:tr>
    </w:tbl>
    <w:p w14:paraId="47A3F40A" w14:textId="77777777" w:rsidR="008B366E" w:rsidRPr="00C049ED" w:rsidRDefault="008B366E" w:rsidP="008B366E">
      <w:pPr>
        <w:ind w:firstLineChars="200" w:firstLine="420"/>
        <w:rPr>
          <w:rFonts w:ascii="Times New Roman" w:eastAsia="宋体" w:hAnsi="Times New Roman" w:cs="Times New Roman"/>
        </w:rPr>
      </w:pPr>
    </w:p>
    <w:p w14:paraId="77D5FCDF" w14:textId="77777777" w:rsidR="008B366E" w:rsidRPr="00C049ED" w:rsidRDefault="008B366E" w:rsidP="00001B3B">
      <w:pPr>
        <w:pStyle w:val="2"/>
        <w:rPr>
          <w:rFonts w:ascii="Times New Roman" w:eastAsia="宋体" w:hAnsi="Times New Roman" w:cs="Times New Roman"/>
          <w:shd w:val="clear" w:color="auto" w:fill="FFFFFF"/>
        </w:rPr>
      </w:pPr>
      <w:bookmarkStart w:id="7" w:name="_Toc213401740"/>
      <w:r w:rsidRPr="00C049ED">
        <w:rPr>
          <w:rFonts w:ascii="Times New Roman" w:eastAsia="宋体" w:hAnsi="Times New Roman" w:cs="Times New Roman"/>
          <w:shd w:val="clear" w:color="auto" w:fill="FFFFFF"/>
        </w:rPr>
        <w:t>为什么非大模型不可</w:t>
      </w:r>
      <w:bookmarkEnd w:id="7"/>
    </w:p>
    <w:p w14:paraId="6752DDA9" w14:textId="77777777" w:rsidR="008B366E" w:rsidRPr="00C049ED" w:rsidRDefault="008B366E" w:rsidP="008B366E">
      <w:pPr>
        <w:pStyle w:val="a9"/>
        <w:numPr>
          <w:ilvl w:val="0"/>
          <w:numId w:val="6"/>
        </w:numPr>
        <w:rPr>
          <w:rFonts w:ascii="Times New Roman" w:eastAsia="宋体" w:hAnsi="Times New Roman" w:cs="Times New Roman"/>
          <w:kern w:val="0"/>
          <w:szCs w:val="21"/>
        </w:rPr>
      </w:pPr>
      <w:bookmarkStart w:id="8" w:name="_Hlk212731786"/>
      <w:r w:rsidRPr="00C049ED">
        <w:rPr>
          <w:rFonts w:ascii="Times New Roman" w:eastAsia="宋体" w:hAnsi="Times New Roman" w:cs="Times New Roman"/>
          <w:b/>
          <w:bCs/>
          <w14:ligatures w14:val="none"/>
        </w:rPr>
        <w:t>数据规模：</w:t>
      </w:r>
      <w:r w:rsidRPr="00C049ED">
        <w:rPr>
          <w:rFonts w:ascii="Times New Roman" w:eastAsia="宋体" w:hAnsi="Times New Roman" w:cs="Times New Roman"/>
          <w:kern w:val="0"/>
          <w:szCs w:val="21"/>
          <w14:ligatures w14:val="none"/>
        </w:rPr>
        <w:t>大型活动散场时形成的瞬时交通需求是日常高峰的</w:t>
      </w:r>
      <w:r w:rsidRPr="00C049ED">
        <w:rPr>
          <w:rFonts w:ascii="Times New Roman" w:eastAsia="宋体" w:hAnsi="Times New Roman" w:cs="Times New Roman"/>
          <w:b/>
          <w:bCs/>
          <w:kern w:val="0"/>
          <w:szCs w:val="21"/>
          <w14:ligatures w14:val="none"/>
        </w:rPr>
        <w:t>15-20</w:t>
      </w:r>
      <w:r w:rsidRPr="00C049ED">
        <w:rPr>
          <w:rFonts w:ascii="Times New Roman" w:eastAsia="宋体" w:hAnsi="Times New Roman" w:cs="Times New Roman"/>
          <w:b/>
          <w:bCs/>
          <w:kern w:val="0"/>
          <w:szCs w:val="21"/>
          <w14:ligatures w14:val="none"/>
        </w:rPr>
        <w:t>倍</w:t>
      </w:r>
      <w:r w:rsidRPr="00C049ED">
        <w:rPr>
          <w:rFonts w:ascii="Times New Roman" w:eastAsia="宋体" w:hAnsi="Times New Roman" w:cs="Times New Roman"/>
          <w:kern w:val="0"/>
          <w:szCs w:val="21"/>
          <w14:ligatures w14:val="none"/>
        </w:rPr>
        <w:t>，导致路网</w:t>
      </w:r>
      <w:r w:rsidRPr="00C049ED">
        <w:rPr>
          <w:rFonts w:ascii="Times New Roman" w:eastAsia="宋体" w:hAnsi="Times New Roman" w:cs="Times New Roman"/>
          <w:kern w:val="0"/>
          <w:szCs w:val="21"/>
          <w14:ligatures w14:val="none"/>
        </w:rPr>
        <w:lastRenderedPageBreak/>
        <w:t>数据在</w:t>
      </w:r>
      <w:r w:rsidRPr="00C049ED">
        <w:rPr>
          <w:rFonts w:ascii="Times New Roman" w:eastAsia="宋体" w:hAnsi="Times New Roman" w:cs="Times New Roman"/>
          <w:kern w:val="0"/>
          <w:szCs w:val="21"/>
          <w14:ligatures w14:val="none"/>
        </w:rPr>
        <w:t>30</w:t>
      </w:r>
      <w:r w:rsidRPr="00C049ED">
        <w:rPr>
          <w:rFonts w:ascii="Times New Roman" w:eastAsia="宋体" w:hAnsi="Times New Roman" w:cs="Times New Roman"/>
          <w:kern w:val="0"/>
          <w:szCs w:val="21"/>
          <w14:ligatures w14:val="none"/>
        </w:rPr>
        <w:t>分钟内激增到日均量的</w:t>
      </w:r>
      <w:r w:rsidRPr="00C049ED">
        <w:rPr>
          <w:rFonts w:ascii="Times New Roman" w:eastAsia="宋体" w:hAnsi="Times New Roman" w:cs="Times New Roman"/>
          <w:kern w:val="0"/>
          <w:szCs w:val="21"/>
          <w14:ligatures w14:val="none"/>
        </w:rPr>
        <w:t>40%</w:t>
      </w:r>
      <w:r w:rsidRPr="00C049ED">
        <w:rPr>
          <w:rFonts w:ascii="Times New Roman" w:eastAsia="宋体" w:hAnsi="Times New Roman" w:cs="Times New Roman"/>
          <w:kern w:val="0"/>
          <w:szCs w:val="21"/>
          <w14:ligatures w14:val="none"/>
        </w:rPr>
        <w:t>，包括百万级用户出行轨迹、十万级停车预约记录、全市数千路视频流实时画面，以及票务系统、社交媒体等多源信息。传统模型（如浅层神经网络、统计模型）受限于处理能力，仅能选取片段数据进行分析，导致预测偏差超过</w:t>
      </w:r>
      <w:r w:rsidRPr="00C049ED">
        <w:rPr>
          <w:rFonts w:ascii="Times New Roman" w:eastAsia="宋体" w:hAnsi="Times New Roman" w:cs="Times New Roman"/>
          <w:kern w:val="0"/>
          <w:szCs w:val="21"/>
          <w14:ligatures w14:val="none"/>
        </w:rPr>
        <w:t>25%</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color w:val="C00000"/>
          <w:kern w:val="0"/>
          <w:szCs w:val="21"/>
          <w14:ligatures w14:val="none"/>
        </w:rPr>
        <w:t>而百亿参数大模型能构建统一表征空间，实现多模态数据深度融合，将整体预测误差控制在</w:t>
      </w:r>
      <w:r w:rsidRPr="00C049ED">
        <w:rPr>
          <w:rFonts w:ascii="Times New Roman" w:eastAsia="宋体" w:hAnsi="Times New Roman" w:cs="Times New Roman"/>
          <w:b/>
          <w:bCs/>
          <w:color w:val="C00000"/>
          <w:kern w:val="0"/>
          <w:szCs w:val="21"/>
          <w14:ligatures w14:val="none"/>
        </w:rPr>
        <w:t>8%</w:t>
      </w:r>
      <w:r w:rsidRPr="00C049ED">
        <w:rPr>
          <w:rFonts w:ascii="Times New Roman" w:eastAsia="宋体" w:hAnsi="Times New Roman" w:cs="Times New Roman"/>
          <w:color w:val="C00000"/>
          <w:kern w:val="0"/>
          <w:szCs w:val="21"/>
          <w14:ligatures w14:val="none"/>
        </w:rPr>
        <w:t>以内。</w:t>
      </w:r>
    </w:p>
    <w:p w14:paraId="710E96E6" w14:textId="77777777" w:rsidR="008B366E" w:rsidRPr="00C049ED" w:rsidRDefault="008B366E" w:rsidP="008B366E">
      <w:pPr>
        <w:pStyle w:val="a9"/>
        <w:numPr>
          <w:ilvl w:val="0"/>
          <w:numId w:val="6"/>
        </w:numPr>
        <w:rPr>
          <w:rFonts w:ascii="Times New Roman" w:eastAsia="宋体" w:hAnsi="Times New Roman" w:cs="Times New Roman"/>
          <w:kern w:val="0"/>
          <w:szCs w:val="21"/>
        </w:rPr>
      </w:pPr>
      <w:r w:rsidRPr="00C049ED">
        <w:rPr>
          <w:rFonts w:ascii="Times New Roman" w:eastAsia="宋体" w:hAnsi="Times New Roman" w:cs="Times New Roman"/>
          <w:b/>
          <w:bCs/>
          <w14:ligatures w14:val="none"/>
        </w:rPr>
        <w:t>场景复杂度：</w:t>
      </w:r>
      <w:r w:rsidRPr="00C049ED">
        <w:rPr>
          <w:rFonts w:ascii="Times New Roman" w:eastAsia="宋体" w:hAnsi="Times New Roman" w:cs="Times New Roman"/>
          <w:kern w:val="0"/>
          <w:szCs w:val="21"/>
          <w14:ligatures w14:val="none"/>
        </w:rPr>
        <w:t>活动交通系统包含超过</w:t>
      </w:r>
      <w:r w:rsidRPr="00C049ED">
        <w:rPr>
          <w:rFonts w:ascii="Times New Roman" w:eastAsia="宋体" w:hAnsi="Times New Roman" w:cs="Times New Roman"/>
          <w:kern w:val="0"/>
          <w:szCs w:val="21"/>
          <w14:ligatures w14:val="none"/>
        </w:rPr>
        <w:t>50</w:t>
      </w:r>
      <w:r w:rsidRPr="00C049ED">
        <w:rPr>
          <w:rFonts w:ascii="Times New Roman" w:eastAsia="宋体" w:hAnsi="Times New Roman" w:cs="Times New Roman"/>
          <w:kern w:val="0"/>
          <w:szCs w:val="21"/>
          <w14:ligatures w14:val="none"/>
        </w:rPr>
        <w:t>个动态变量相互耦合，如信号灯策略、公交调度、管控措施与个体路径选择等。传统仿真模型依赖固定参数，一次推演耗时超</w:t>
      </w:r>
      <w:r w:rsidRPr="00C049ED">
        <w:rPr>
          <w:rFonts w:ascii="Times New Roman" w:eastAsia="宋体" w:hAnsi="Times New Roman" w:cs="Times New Roman"/>
          <w:kern w:val="0"/>
          <w:szCs w:val="21"/>
          <w14:ligatures w14:val="none"/>
        </w:rPr>
        <w:t>15</w:t>
      </w:r>
      <w:r w:rsidRPr="00C049ED">
        <w:rPr>
          <w:rFonts w:ascii="Times New Roman" w:eastAsia="宋体" w:hAnsi="Times New Roman" w:cs="Times New Roman"/>
          <w:kern w:val="0"/>
          <w:szCs w:val="21"/>
          <w14:ligatures w14:val="none"/>
        </w:rPr>
        <w:t>分钟，无法满足应急响应的实时性要求。</w:t>
      </w:r>
      <w:r w:rsidRPr="00C049ED">
        <w:rPr>
          <w:rFonts w:ascii="Times New Roman" w:eastAsia="宋体" w:hAnsi="Times New Roman" w:cs="Times New Roman"/>
          <w:color w:val="C00000"/>
          <w:kern w:val="0"/>
          <w:szCs w:val="21"/>
          <w14:ligatures w14:val="none"/>
        </w:rPr>
        <w:t>大模型能同时处理</w:t>
      </w:r>
      <w:r w:rsidRPr="00C049ED">
        <w:rPr>
          <w:rFonts w:ascii="Times New Roman" w:eastAsia="宋体" w:hAnsi="Times New Roman" w:cs="Times New Roman"/>
          <w:b/>
          <w:bCs/>
          <w:color w:val="C00000"/>
          <w:kern w:val="0"/>
          <w:szCs w:val="21"/>
          <w14:ligatures w14:val="none"/>
        </w:rPr>
        <w:t>超过</w:t>
      </w:r>
      <w:r w:rsidRPr="00C049ED">
        <w:rPr>
          <w:rFonts w:ascii="Times New Roman" w:eastAsia="宋体" w:hAnsi="Times New Roman" w:cs="Times New Roman"/>
          <w:b/>
          <w:bCs/>
          <w:color w:val="C00000"/>
          <w:kern w:val="0"/>
          <w:szCs w:val="21"/>
          <w14:ligatures w14:val="none"/>
        </w:rPr>
        <w:t>50</w:t>
      </w:r>
      <w:r w:rsidRPr="00C049ED">
        <w:rPr>
          <w:rFonts w:ascii="Times New Roman" w:eastAsia="宋体" w:hAnsi="Times New Roman" w:cs="Times New Roman"/>
          <w:b/>
          <w:bCs/>
          <w:color w:val="C00000"/>
          <w:kern w:val="0"/>
          <w:szCs w:val="21"/>
          <w14:ligatures w14:val="none"/>
        </w:rPr>
        <w:t>个维度的动态特征</w:t>
      </w:r>
      <w:r w:rsidRPr="00C049ED">
        <w:rPr>
          <w:rFonts w:ascii="Times New Roman" w:eastAsia="宋体" w:hAnsi="Times New Roman" w:cs="Times New Roman"/>
          <w:color w:val="C00000"/>
          <w:kern w:val="0"/>
          <w:szCs w:val="21"/>
          <w14:ligatures w14:val="none"/>
        </w:rPr>
        <w:t>，在</w:t>
      </w:r>
      <w:r w:rsidRPr="00C049ED">
        <w:rPr>
          <w:rFonts w:ascii="Times New Roman" w:eastAsia="宋体" w:hAnsi="Times New Roman" w:cs="Times New Roman"/>
          <w:b/>
          <w:bCs/>
          <w:color w:val="C00000"/>
          <w:kern w:val="0"/>
          <w:szCs w:val="21"/>
          <w14:ligatures w14:val="none"/>
        </w:rPr>
        <w:t>30</w:t>
      </w:r>
      <w:r w:rsidRPr="00C049ED">
        <w:rPr>
          <w:rFonts w:ascii="Times New Roman" w:eastAsia="宋体" w:hAnsi="Times New Roman" w:cs="Times New Roman"/>
          <w:b/>
          <w:bCs/>
          <w:color w:val="C00000"/>
          <w:kern w:val="0"/>
          <w:szCs w:val="21"/>
          <w14:ligatures w14:val="none"/>
        </w:rPr>
        <w:t>秒内</w:t>
      </w:r>
      <w:r w:rsidRPr="00C049ED">
        <w:rPr>
          <w:rFonts w:ascii="Times New Roman" w:eastAsia="宋体" w:hAnsi="Times New Roman" w:cs="Times New Roman"/>
          <w:color w:val="C00000"/>
          <w:kern w:val="0"/>
          <w:szCs w:val="21"/>
          <w14:ligatures w14:val="none"/>
        </w:rPr>
        <w:t>完成对未来</w:t>
      </w:r>
      <w:r w:rsidRPr="00C049ED">
        <w:rPr>
          <w:rFonts w:ascii="Times New Roman" w:eastAsia="宋体" w:hAnsi="Times New Roman" w:cs="Times New Roman"/>
          <w:b/>
          <w:bCs/>
          <w:color w:val="C00000"/>
          <w:kern w:val="0"/>
          <w:szCs w:val="21"/>
          <w14:ligatures w14:val="none"/>
        </w:rPr>
        <w:t>30</w:t>
      </w:r>
      <w:r w:rsidRPr="00C049ED">
        <w:rPr>
          <w:rFonts w:ascii="Times New Roman" w:eastAsia="宋体" w:hAnsi="Times New Roman" w:cs="Times New Roman"/>
          <w:b/>
          <w:bCs/>
          <w:color w:val="C00000"/>
          <w:kern w:val="0"/>
          <w:szCs w:val="21"/>
          <w14:ligatures w14:val="none"/>
        </w:rPr>
        <w:t>分钟</w:t>
      </w:r>
      <w:r w:rsidRPr="00C049ED">
        <w:rPr>
          <w:rFonts w:ascii="Times New Roman" w:eastAsia="宋体" w:hAnsi="Times New Roman" w:cs="Times New Roman"/>
          <w:color w:val="C00000"/>
          <w:kern w:val="0"/>
          <w:szCs w:val="21"/>
          <w14:ligatures w14:val="none"/>
        </w:rPr>
        <w:t>交通态势的演化推演</w:t>
      </w:r>
      <w:r w:rsidRPr="00C049ED">
        <w:rPr>
          <w:rFonts w:ascii="Times New Roman" w:eastAsia="宋体" w:hAnsi="Times New Roman" w:cs="Times New Roman"/>
          <w:kern w:val="0"/>
          <w:szCs w:val="21"/>
          <w14:ligatures w14:val="none"/>
        </w:rPr>
        <w:t>。</w:t>
      </w:r>
    </w:p>
    <w:p w14:paraId="57BFF515" w14:textId="77777777" w:rsidR="008B366E" w:rsidRPr="00C049ED" w:rsidRDefault="008B366E" w:rsidP="008B366E">
      <w:pPr>
        <w:pStyle w:val="a9"/>
        <w:numPr>
          <w:ilvl w:val="0"/>
          <w:numId w:val="6"/>
        </w:numPr>
        <w:rPr>
          <w:rFonts w:ascii="Times New Roman" w:eastAsia="宋体" w:hAnsi="Times New Roman" w:cs="Times New Roman"/>
          <w:kern w:val="0"/>
          <w:szCs w:val="21"/>
        </w:rPr>
      </w:pPr>
      <w:r w:rsidRPr="00C049ED">
        <w:rPr>
          <w:rFonts w:ascii="Times New Roman" w:eastAsia="宋体" w:hAnsi="Times New Roman" w:cs="Times New Roman"/>
          <w:b/>
          <w:bCs/>
          <w14:ligatures w14:val="none"/>
        </w:rPr>
        <w:t>推理深度：</w:t>
      </w:r>
      <w:r w:rsidRPr="00C049ED">
        <w:rPr>
          <w:rFonts w:ascii="Times New Roman" w:eastAsia="宋体" w:hAnsi="Times New Roman" w:cs="Times New Roman"/>
          <w:kern w:val="0"/>
          <w:szCs w:val="21"/>
          <w14:ligatures w14:val="none"/>
        </w:rPr>
        <w:t>重大活动期间的交通流变化具有明显的阶段性特征（准备期、高峰期、疏散期），传统预测模型多停留在</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流量是多少</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的描述层面，预测精度有限，难以回答</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为什么会有这样的流量变化</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和</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未来会如何演变</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等深层问题。传统模型仅能提供</w:t>
      </w:r>
      <w:r w:rsidRPr="00C049ED">
        <w:rPr>
          <w:rFonts w:ascii="Times New Roman" w:eastAsia="宋体" w:hAnsi="Times New Roman" w:cs="Times New Roman"/>
          <w:kern w:val="0"/>
          <w:szCs w:val="21"/>
          <w14:ligatures w14:val="none"/>
        </w:rPr>
        <w:t>5</w:t>
      </w:r>
      <w:r w:rsidRPr="00C049ED">
        <w:rPr>
          <w:rFonts w:ascii="Times New Roman" w:eastAsia="宋体" w:hAnsi="Times New Roman" w:cs="Times New Roman"/>
          <w:kern w:val="0"/>
          <w:szCs w:val="21"/>
          <w14:ligatures w14:val="none"/>
        </w:rPr>
        <w:t>分钟内的预测，且无法解释预测依据。大模型通过思维链和因果推理技术，能够分析多个关键因果链，并推演其对路网的影响路径与演变趋势，预测时效从传统模型的</w:t>
      </w:r>
      <w:r w:rsidRPr="00C049ED">
        <w:rPr>
          <w:rFonts w:ascii="Times New Roman" w:eastAsia="宋体" w:hAnsi="Times New Roman" w:cs="Times New Roman"/>
          <w:b/>
          <w:bCs/>
          <w:color w:val="C00000"/>
          <w:kern w:val="0"/>
          <w:szCs w:val="21"/>
          <w14:ligatures w14:val="none"/>
        </w:rPr>
        <w:t>5</w:t>
      </w:r>
      <w:r w:rsidRPr="00C049ED">
        <w:rPr>
          <w:rFonts w:ascii="Times New Roman" w:eastAsia="宋体" w:hAnsi="Times New Roman" w:cs="Times New Roman"/>
          <w:b/>
          <w:bCs/>
          <w:color w:val="C00000"/>
          <w:kern w:val="0"/>
          <w:szCs w:val="21"/>
          <w14:ligatures w14:val="none"/>
        </w:rPr>
        <w:t>分钟延长至</w:t>
      </w:r>
      <w:r w:rsidRPr="00C049ED">
        <w:rPr>
          <w:rFonts w:ascii="Times New Roman" w:eastAsia="宋体" w:hAnsi="Times New Roman" w:cs="Times New Roman"/>
          <w:b/>
          <w:bCs/>
          <w:color w:val="C00000"/>
          <w:kern w:val="0"/>
          <w:szCs w:val="21"/>
          <w14:ligatures w14:val="none"/>
        </w:rPr>
        <w:t>30</w:t>
      </w:r>
      <w:r w:rsidRPr="00C049ED">
        <w:rPr>
          <w:rFonts w:ascii="Times New Roman" w:eastAsia="宋体" w:hAnsi="Times New Roman" w:cs="Times New Roman"/>
          <w:b/>
          <w:bCs/>
          <w:color w:val="C00000"/>
          <w:kern w:val="0"/>
          <w:szCs w:val="21"/>
          <w14:ligatures w14:val="none"/>
        </w:rPr>
        <w:t>分钟</w:t>
      </w:r>
      <w:r w:rsidRPr="00C049ED">
        <w:rPr>
          <w:rFonts w:ascii="Times New Roman" w:eastAsia="宋体" w:hAnsi="Times New Roman" w:cs="Times New Roman"/>
          <w:kern w:val="0"/>
          <w:szCs w:val="21"/>
          <w14:ligatures w14:val="none"/>
        </w:rPr>
        <w:t>，关键路段预测误差从</w:t>
      </w:r>
      <w:r w:rsidRPr="00C049ED">
        <w:rPr>
          <w:rFonts w:ascii="Times New Roman" w:eastAsia="宋体" w:hAnsi="Times New Roman" w:cs="Times New Roman"/>
          <w:b/>
          <w:bCs/>
          <w:color w:val="C00000"/>
          <w:kern w:val="0"/>
          <w:szCs w:val="21"/>
          <w14:ligatures w14:val="none"/>
        </w:rPr>
        <w:t>15.2%</w:t>
      </w:r>
      <w:r w:rsidRPr="00C049ED">
        <w:rPr>
          <w:rFonts w:ascii="Times New Roman" w:eastAsia="宋体" w:hAnsi="Times New Roman" w:cs="Times New Roman"/>
          <w:b/>
          <w:bCs/>
          <w:color w:val="C00000"/>
          <w:kern w:val="0"/>
          <w:szCs w:val="21"/>
          <w14:ligatures w14:val="none"/>
        </w:rPr>
        <w:t>降低至</w:t>
      </w:r>
      <w:r w:rsidRPr="00C049ED">
        <w:rPr>
          <w:rFonts w:ascii="Times New Roman" w:eastAsia="宋体" w:hAnsi="Times New Roman" w:cs="Times New Roman"/>
          <w:b/>
          <w:bCs/>
          <w:color w:val="C00000"/>
          <w:kern w:val="0"/>
          <w:szCs w:val="21"/>
          <w14:ligatures w14:val="none"/>
        </w:rPr>
        <w:t>4.7%</w:t>
      </w:r>
      <w:r w:rsidRPr="00C049ED">
        <w:rPr>
          <w:rFonts w:ascii="Times New Roman" w:eastAsia="宋体" w:hAnsi="Times New Roman" w:cs="Times New Roman"/>
          <w:kern w:val="0"/>
          <w:szCs w:val="21"/>
          <w14:ligatures w14:val="none"/>
        </w:rPr>
        <w:t>。</w:t>
      </w:r>
    </w:p>
    <w:p w14:paraId="3946C2EC" w14:textId="239454E4" w:rsidR="008B366E" w:rsidRPr="00C049ED" w:rsidRDefault="008B366E" w:rsidP="00001B3B">
      <w:pPr>
        <w:pStyle w:val="a9"/>
        <w:numPr>
          <w:ilvl w:val="0"/>
          <w:numId w:val="6"/>
        </w:numPr>
        <w:rPr>
          <w:rFonts w:ascii="Times New Roman" w:eastAsia="宋体" w:hAnsi="Times New Roman" w:cs="Times New Roman"/>
          <w:kern w:val="0"/>
          <w:szCs w:val="21"/>
        </w:rPr>
      </w:pPr>
      <w:r w:rsidRPr="00C049ED">
        <w:rPr>
          <w:rFonts w:ascii="Times New Roman" w:eastAsia="宋体" w:hAnsi="Times New Roman" w:cs="Times New Roman"/>
          <w:b/>
          <w:bCs/>
          <w14:ligatures w14:val="none"/>
        </w:rPr>
        <w:t>泛化性：</w:t>
      </w:r>
      <w:r w:rsidRPr="00C049ED">
        <w:rPr>
          <w:rFonts w:ascii="Times New Roman" w:eastAsia="宋体" w:hAnsi="Times New Roman" w:cs="Times New Roman"/>
          <w:kern w:val="0"/>
          <w:szCs w:val="21"/>
          <w14:ligatures w14:val="none"/>
        </w:rPr>
        <w:t>不同重大活动（体育赛事、音乐会、展会等）具有不同的参与规模、人群特征、活动时长和空间分布，传统模型需要针对每种活动类型进行单独建模和标定，模型迁移成本高、部署周期长，平均需</w:t>
      </w:r>
      <w:r w:rsidRPr="00C049ED">
        <w:rPr>
          <w:rFonts w:ascii="Times New Roman" w:eastAsia="宋体" w:hAnsi="Times New Roman" w:cs="Times New Roman"/>
          <w:kern w:val="0"/>
          <w:szCs w:val="21"/>
          <w14:ligatures w14:val="none"/>
        </w:rPr>
        <w:t>3</w:t>
      </w:r>
      <w:r w:rsidRPr="00C049ED">
        <w:rPr>
          <w:rFonts w:ascii="Times New Roman" w:eastAsia="宋体" w:hAnsi="Times New Roman" w:cs="Times New Roman"/>
          <w:kern w:val="0"/>
          <w:szCs w:val="21"/>
          <w14:ligatures w14:val="none"/>
        </w:rPr>
        <w:t>个月时间。大模型通过</w:t>
      </w:r>
      <w:r w:rsidRPr="00C049ED">
        <w:rPr>
          <w:rFonts w:ascii="Times New Roman" w:eastAsia="宋体" w:hAnsi="Times New Roman" w:cs="Times New Roman"/>
          <w:kern w:val="0"/>
          <w:szCs w:val="21"/>
          <w14:ligatures w14:val="none"/>
        </w:rPr>
        <w:t>"</w:t>
      </w:r>
      <w:proofErr w:type="gramStart"/>
      <w:r w:rsidRPr="00C049ED">
        <w:rPr>
          <w:rFonts w:ascii="Times New Roman" w:eastAsia="宋体" w:hAnsi="Times New Roman" w:cs="Times New Roman"/>
          <w:kern w:val="0"/>
          <w:szCs w:val="21"/>
          <w14:ligatures w14:val="none"/>
        </w:rPr>
        <w:t>预训练</w:t>
      </w:r>
      <w:proofErr w:type="gramEnd"/>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微调</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范式，首先利用</w:t>
      </w:r>
      <w:r w:rsidRPr="00C049ED">
        <w:rPr>
          <w:rFonts w:ascii="Times New Roman" w:eastAsia="宋体" w:hAnsi="Times New Roman" w:cs="Times New Roman"/>
          <w:kern w:val="0"/>
          <w:szCs w:val="21"/>
          <w14:ligatures w14:val="none"/>
        </w:rPr>
        <w:t>500+</w:t>
      </w:r>
      <w:proofErr w:type="gramStart"/>
      <w:r w:rsidRPr="00C049ED">
        <w:rPr>
          <w:rFonts w:ascii="Times New Roman" w:eastAsia="宋体" w:hAnsi="Times New Roman" w:cs="Times New Roman"/>
          <w:kern w:val="0"/>
          <w:szCs w:val="21"/>
          <w14:ligatures w14:val="none"/>
        </w:rPr>
        <w:t>场重大</w:t>
      </w:r>
      <w:proofErr w:type="gramEnd"/>
      <w:r w:rsidRPr="00C049ED">
        <w:rPr>
          <w:rFonts w:ascii="Times New Roman" w:eastAsia="宋体" w:hAnsi="Times New Roman" w:cs="Times New Roman"/>
          <w:kern w:val="0"/>
          <w:szCs w:val="21"/>
          <w14:ligatures w14:val="none"/>
        </w:rPr>
        <w:t>活动，总数据量达</w:t>
      </w:r>
      <w:r w:rsidRPr="00C049ED">
        <w:rPr>
          <w:rFonts w:ascii="Times New Roman" w:eastAsia="宋体" w:hAnsi="Times New Roman" w:cs="Times New Roman"/>
          <w:kern w:val="0"/>
          <w:szCs w:val="21"/>
          <w14:ligatures w14:val="none"/>
        </w:rPr>
        <w:t>1.5TB</w:t>
      </w:r>
      <w:r w:rsidRPr="00C049ED">
        <w:rPr>
          <w:rFonts w:ascii="Times New Roman" w:eastAsia="宋体" w:hAnsi="Times New Roman" w:cs="Times New Roman"/>
          <w:kern w:val="0"/>
          <w:szCs w:val="21"/>
          <w14:ligatures w14:val="none"/>
        </w:rPr>
        <w:t>进行预训练，学习通用的活动交通流表示。</w:t>
      </w:r>
      <w:proofErr w:type="gramStart"/>
      <w:r w:rsidRPr="00C049ED">
        <w:rPr>
          <w:rFonts w:ascii="Times New Roman" w:eastAsia="宋体" w:hAnsi="Times New Roman" w:cs="Times New Roman"/>
          <w:kern w:val="0"/>
          <w:szCs w:val="21"/>
          <w14:ligatures w14:val="none"/>
        </w:rPr>
        <w:t>当应用</w:t>
      </w:r>
      <w:proofErr w:type="gramEnd"/>
      <w:r w:rsidRPr="00C049ED">
        <w:rPr>
          <w:rFonts w:ascii="Times New Roman" w:eastAsia="宋体" w:hAnsi="Times New Roman" w:cs="Times New Roman"/>
          <w:kern w:val="0"/>
          <w:szCs w:val="21"/>
          <w14:ligatures w14:val="none"/>
        </w:rPr>
        <w:t>于新的重大活动时，仅需少量的活动特征数据进行</w:t>
      </w:r>
      <w:r w:rsidRPr="00C049ED">
        <w:rPr>
          <w:rFonts w:ascii="Times New Roman" w:eastAsia="宋体" w:hAnsi="Times New Roman" w:cs="Times New Roman"/>
          <w:kern w:val="0"/>
          <w:szCs w:val="21"/>
          <w14:ligatures w14:val="none"/>
        </w:rPr>
        <w:t>1-2</w:t>
      </w:r>
      <w:r w:rsidRPr="00C049ED">
        <w:rPr>
          <w:rFonts w:ascii="Times New Roman" w:eastAsia="宋体" w:hAnsi="Times New Roman" w:cs="Times New Roman"/>
          <w:kern w:val="0"/>
          <w:szCs w:val="21"/>
          <w14:ligatures w14:val="none"/>
        </w:rPr>
        <w:t>周的微调，即可快速适应新活动类型，实现</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一个模型，适配万活动</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的敏捷部署，将活动交通预测系统的准备时间从</w:t>
      </w:r>
      <w:r w:rsidRPr="00C049ED">
        <w:rPr>
          <w:rFonts w:ascii="Times New Roman" w:eastAsia="宋体" w:hAnsi="Times New Roman" w:cs="Times New Roman"/>
          <w:b/>
          <w:bCs/>
          <w:color w:val="C00000"/>
          <w:kern w:val="0"/>
          <w:szCs w:val="21"/>
          <w14:ligatures w14:val="none"/>
        </w:rPr>
        <w:t>传统模型的</w:t>
      </w:r>
      <w:r w:rsidRPr="00C049ED">
        <w:rPr>
          <w:rFonts w:ascii="Times New Roman" w:eastAsia="宋体" w:hAnsi="Times New Roman" w:cs="Times New Roman"/>
          <w:b/>
          <w:bCs/>
          <w:color w:val="C00000"/>
          <w:kern w:val="0"/>
          <w:szCs w:val="21"/>
          <w14:ligatures w14:val="none"/>
        </w:rPr>
        <w:t>3</w:t>
      </w:r>
      <w:r w:rsidRPr="00C049ED">
        <w:rPr>
          <w:rFonts w:ascii="Times New Roman" w:eastAsia="宋体" w:hAnsi="Times New Roman" w:cs="Times New Roman"/>
          <w:b/>
          <w:bCs/>
          <w:color w:val="C00000"/>
          <w:kern w:val="0"/>
          <w:szCs w:val="21"/>
          <w14:ligatures w14:val="none"/>
        </w:rPr>
        <w:t>个月缩短至</w:t>
      </w:r>
      <w:r w:rsidRPr="00C049ED">
        <w:rPr>
          <w:rFonts w:ascii="Times New Roman" w:eastAsia="宋体" w:hAnsi="Times New Roman" w:cs="Times New Roman"/>
          <w:b/>
          <w:bCs/>
          <w:color w:val="C00000"/>
          <w:kern w:val="0"/>
          <w:szCs w:val="21"/>
          <w14:ligatures w14:val="none"/>
        </w:rPr>
        <w:t>1-2</w:t>
      </w:r>
      <w:r w:rsidRPr="00C049ED">
        <w:rPr>
          <w:rFonts w:ascii="Times New Roman" w:eastAsia="宋体" w:hAnsi="Times New Roman" w:cs="Times New Roman"/>
          <w:b/>
          <w:bCs/>
          <w:color w:val="C00000"/>
          <w:kern w:val="0"/>
          <w:szCs w:val="21"/>
          <w14:ligatures w14:val="none"/>
        </w:rPr>
        <w:t>周</w:t>
      </w:r>
      <w:r w:rsidRPr="00C049ED">
        <w:rPr>
          <w:rFonts w:ascii="Times New Roman" w:eastAsia="宋体" w:hAnsi="Times New Roman" w:cs="Times New Roman"/>
          <w:kern w:val="0"/>
          <w:szCs w:val="21"/>
          <w14:ligatures w14:val="none"/>
        </w:rPr>
        <w:t>。</w:t>
      </w:r>
      <w:bookmarkEnd w:id="8"/>
    </w:p>
    <w:p w14:paraId="6AB09A7E" w14:textId="77777777" w:rsidR="008B366E" w:rsidRPr="00C049ED" w:rsidRDefault="008B366E" w:rsidP="00001B3B">
      <w:pPr>
        <w:pStyle w:val="2"/>
        <w:rPr>
          <w:rFonts w:ascii="Times New Roman" w:eastAsia="宋体" w:hAnsi="Times New Roman" w:cs="Times New Roman"/>
          <w:shd w:val="clear" w:color="auto" w:fill="FFFFFF"/>
        </w:rPr>
      </w:pPr>
      <w:bookmarkStart w:id="9" w:name="_Toc213401741"/>
      <w:r w:rsidRPr="00C049ED">
        <w:rPr>
          <w:rFonts w:ascii="Times New Roman" w:eastAsia="宋体" w:hAnsi="Times New Roman" w:cs="Times New Roman"/>
          <w:shd w:val="clear" w:color="auto" w:fill="FFFFFF"/>
        </w:rPr>
        <w:t>数据需求</w:t>
      </w:r>
      <w:bookmarkEnd w:id="9"/>
      <w:r w:rsidRPr="00C049ED">
        <w:rPr>
          <w:rFonts w:ascii="Times New Roman" w:eastAsia="宋体" w:hAnsi="Times New Roman" w:cs="Times New Roman"/>
          <w:shd w:val="clear" w:color="auto" w:fill="FFFFFF"/>
        </w:rPr>
        <w:t xml:space="preserve"> </w:t>
      </w:r>
    </w:p>
    <w:tbl>
      <w:tblPr>
        <w:tblStyle w:val="ae"/>
        <w:tblW w:w="8359" w:type="dxa"/>
        <w:tblLook w:val="04A0" w:firstRow="1" w:lastRow="0" w:firstColumn="1" w:lastColumn="0" w:noHBand="0" w:noVBand="1"/>
      </w:tblPr>
      <w:tblGrid>
        <w:gridCol w:w="1413"/>
        <w:gridCol w:w="2410"/>
        <w:gridCol w:w="4536"/>
      </w:tblGrid>
      <w:tr w:rsidR="008B366E" w:rsidRPr="00C049ED" w14:paraId="1C644F10" w14:textId="77777777" w:rsidTr="004A71AD">
        <w:tc>
          <w:tcPr>
            <w:tcW w:w="1413" w:type="dxa"/>
            <w:vAlign w:val="center"/>
          </w:tcPr>
          <w:p w14:paraId="1423CDE9" w14:textId="77777777" w:rsidR="008B366E" w:rsidRPr="00C049ED" w:rsidRDefault="008B366E" w:rsidP="004A71AD">
            <w:pPr>
              <w:rPr>
                <w:szCs w:val="21"/>
              </w:rPr>
            </w:pPr>
            <w:r w:rsidRPr="00C049ED">
              <w:rPr>
                <w:color w:val="0F1115"/>
                <w:sz w:val="21"/>
                <w:szCs w:val="21"/>
              </w:rPr>
              <w:t>数据类别</w:t>
            </w:r>
          </w:p>
        </w:tc>
        <w:tc>
          <w:tcPr>
            <w:tcW w:w="2410" w:type="dxa"/>
            <w:vAlign w:val="center"/>
          </w:tcPr>
          <w:p w14:paraId="3C9F19F8" w14:textId="77777777" w:rsidR="008B366E" w:rsidRPr="00C049ED" w:rsidRDefault="008B366E" w:rsidP="004A71AD">
            <w:pPr>
              <w:rPr>
                <w:szCs w:val="21"/>
              </w:rPr>
            </w:pPr>
            <w:r w:rsidRPr="00C049ED">
              <w:rPr>
                <w:color w:val="0F1115"/>
                <w:sz w:val="21"/>
                <w:szCs w:val="21"/>
              </w:rPr>
              <w:t>数据来源</w:t>
            </w:r>
          </w:p>
        </w:tc>
        <w:tc>
          <w:tcPr>
            <w:tcW w:w="4536" w:type="dxa"/>
            <w:vAlign w:val="center"/>
          </w:tcPr>
          <w:p w14:paraId="3EB40D05" w14:textId="77777777" w:rsidR="008B366E" w:rsidRPr="00C049ED" w:rsidRDefault="008B366E" w:rsidP="004A71AD">
            <w:pPr>
              <w:rPr>
                <w:szCs w:val="21"/>
              </w:rPr>
            </w:pPr>
            <w:r w:rsidRPr="00C049ED">
              <w:rPr>
                <w:color w:val="0F1115"/>
                <w:sz w:val="21"/>
                <w:szCs w:val="21"/>
              </w:rPr>
              <w:t>关键字段示例</w:t>
            </w:r>
          </w:p>
        </w:tc>
      </w:tr>
      <w:tr w:rsidR="008B366E" w:rsidRPr="00C049ED" w14:paraId="56550024" w14:textId="77777777" w:rsidTr="004A71AD">
        <w:tc>
          <w:tcPr>
            <w:tcW w:w="1413" w:type="dxa"/>
            <w:vAlign w:val="center"/>
          </w:tcPr>
          <w:p w14:paraId="4F39CEE9" w14:textId="77777777" w:rsidR="008B366E" w:rsidRPr="00C049ED" w:rsidRDefault="008B366E" w:rsidP="004A71AD">
            <w:pPr>
              <w:rPr>
                <w:szCs w:val="21"/>
              </w:rPr>
            </w:pPr>
            <w:r w:rsidRPr="00C049ED">
              <w:rPr>
                <w:rStyle w:val="af"/>
                <w:color w:val="0F1115"/>
                <w:sz w:val="21"/>
                <w:szCs w:val="21"/>
              </w:rPr>
              <w:t>基础路网与设施数据</w:t>
            </w:r>
          </w:p>
        </w:tc>
        <w:tc>
          <w:tcPr>
            <w:tcW w:w="2410" w:type="dxa"/>
            <w:vAlign w:val="center"/>
          </w:tcPr>
          <w:p w14:paraId="77C3A006" w14:textId="77777777" w:rsidR="008B366E" w:rsidRPr="00C049ED" w:rsidRDefault="008B366E" w:rsidP="004A71AD">
            <w:pPr>
              <w:rPr>
                <w:szCs w:val="21"/>
              </w:rPr>
            </w:pPr>
            <w:r w:rsidRPr="00C049ED">
              <w:rPr>
                <w:color w:val="0F1115"/>
                <w:sz w:val="21"/>
                <w:szCs w:val="21"/>
              </w:rPr>
              <w:t>自然资源与规划部门、地图厂商、交通管理部门</w:t>
            </w:r>
          </w:p>
        </w:tc>
        <w:tc>
          <w:tcPr>
            <w:tcW w:w="4536" w:type="dxa"/>
            <w:vAlign w:val="center"/>
          </w:tcPr>
          <w:p w14:paraId="26DF0F27" w14:textId="77777777" w:rsidR="008B366E" w:rsidRPr="00C049ED" w:rsidRDefault="008B366E" w:rsidP="004A71AD">
            <w:pPr>
              <w:rPr>
                <w:szCs w:val="21"/>
              </w:rPr>
            </w:pPr>
            <w:r w:rsidRPr="00C049ED">
              <w:rPr>
                <w:color w:val="0F1115"/>
                <w:sz w:val="21"/>
                <w:szCs w:val="21"/>
              </w:rPr>
              <w:t>•</w:t>
            </w:r>
            <w:r w:rsidRPr="00C049ED">
              <w:rPr>
                <w:color w:val="0F1115"/>
                <w:sz w:val="21"/>
                <w:szCs w:val="21"/>
              </w:rPr>
              <w:t>路段</w:t>
            </w:r>
            <w:r w:rsidRPr="00C049ED">
              <w:rPr>
                <w:color w:val="0F1115"/>
                <w:sz w:val="21"/>
                <w:szCs w:val="21"/>
              </w:rPr>
              <w:t>/</w:t>
            </w:r>
            <w:r w:rsidRPr="00C049ED">
              <w:rPr>
                <w:color w:val="0F1115"/>
                <w:sz w:val="21"/>
                <w:szCs w:val="21"/>
              </w:rPr>
              <w:t>路口</w:t>
            </w:r>
            <w:r w:rsidRPr="00C049ED">
              <w:rPr>
                <w:color w:val="0F1115"/>
                <w:sz w:val="21"/>
                <w:szCs w:val="21"/>
              </w:rPr>
              <w:t>ID</w:t>
            </w:r>
            <w:r w:rsidRPr="00C049ED">
              <w:rPr>
                <w:color w:val="0F1115"/>
                <w:sz w:val="21"/>
                <w:szCs w:val="21"/>
              </w:rPr>
              <w:t>、车道数、限速、通行能力</w:t>
            </w:r>
            <w:r w:rsidRPr="00C049ED">
              <w:rPr>
                <w:color w:val="0F1115"/>
                <w:sz w:val="21"/>
                <w:szCs w:val="21"/>
              </w:rPr>
              <w:br/>
              <w:t>•</w:t>
            </w:r>
            <w:r w:rsidRPr="00C049ED">
              <w:rPr>
                <w:color w:val="0F1115"/>
                <w:sz w:val="21"/>
                <w:szCs w:val="21"/>
              </w:rPr>
              <w:t>道路等级、拓扑连接关系</w:t>
            </w:r>
            <w:r w:rsidRPr="00C049ED">
              <w:rPr>
                <w:color w:val="0F1115"/>
                <w:sz w:val="21"/>
                <w:szCs w:val="21"/>
              </w:rPr>
              <w:br/>
              <w:t>•</w:t>
            </w:r>
            <w:r w:rsidRPr="00C049ED">
              <w:rPr>
                <w:color w:val="0F1115"/>
                <w:sz w:val="21"/>
                <w:szCs w:val="21"/>
              </w:rPr>
              <w:t>关键枢纽（场馆、车站、机场）位置与容量</w:t>
            </w:r>
            <w:r w:rsidRPr="00C049ED">
              <w:rPr>
                <w:color w:val="0F1115"/>
                <w:sz w:val="21"/>
                <w:szCs w:val="21"/>
              </w:rPr>
              <w:br/>
              <w:t>•</w:t>
            </w:r>
            <w:r w:rsidRPr="00C049ED">
              <w:rPr>
                <w:color w:val="0F1115"/>
                <w:sz w:val="21"/>
                <w:szCs w:val="21"/>
              </w:rPr>
              <w:t>停车场位置与车位数</w:t>
            </w:r>
          </w:p>
        </w:tc>
      </w:tr>
      <w:tr w:rsidR="008B366E" w:rsidRPr="00C049ED" w14:paraId="71DD69C8" w14:textId="77777777" w:rsidTr="004A71AD">
        <w:tc>
          <w:tcPr>
            <w:tcW w:w="1413" w:type="dxa"/>
            <w:vAlign w:val="center"/>
          </w:tcPr>
          <w:p w14:paraId="15F34F08" w14:textId="77777777" w:rsidR="008B366E" w:rsidRPr="00C049ED" w:rsidRDefault="008B366E" w:rsidP="004A71AD">
            <w:pPr>
              <w:rPr>
                <w:szCs w:val="21"/>
              </w:rPr>
            </w:pPr>
            <w:r w:rsidRPr="00C049ED">
              <w:rPr>
                <w:rStyle w:val="af"/>
                <w:color w:val="0F1115"/>
                <w:sz w:val="21"/>
                <w:szCs w:val="21"/>
              </w:rPr>
              <w:t>历史与实时交通流数据</w:t>
            </w:r>
          </w:p>
        </w:tc>
        <w:tc>
          <w:tcPr>
            <w:tcW w:w="2410" w:type="dxa"/>
            <w:vAlign w:val="center"/>
          </w:tcPr>
          <w:p w14:paraId="322B933D" w14:textId="77777777" w:rsidR="008B366E" w:rsidRPr="00C049ED" w:rsidRDefault="008B366E" w:rsidP="004A71AD">
            <w:pPr>
              <w:rPr>
                <w:szCs w:val="21"/>
              </w:rPr>
            </w:pPr>
            <w:r w:rsidRPr="00C049ED">
              <w:rPr>
                <w:color w:val="0F1115"/>
                <w:sz w:val="21"/>
                <w:szCs w:val="21"/>
              </w:rPr>
              <w:t>地图厂商、交通部门感应线圈</w:t>
            </w:r>
            <w:r w:rsidRPr="00C049ED">
              <w:rPr>
                <w:color w:val="0F1115"/>
                <w:sz w:val="21"/>
                <w:szCs w:val="21"/>
              </w:rPr>
              <w:t>/</w:t>
            </w:r>
            <w:r w:rsidRPr="00C049ED">
              <w:rPr>
                <w:color w:val="0F1115"/>
                <w:sz w:val="21"/>
                <w:szCs w:val="21"/>
              </w:rPr>
              <w:t>微波检测器、浮动车</w:t>
            </w:r>
            <w:r w:rsidRPr="00C049ED">
              <w:rPr>
                <w:color w:val="0F1115"/>
                <w:sz w:val="21"/>
                <w:szCs w:val="21"/>
              </w:rPr>
              <w:t>GPS</w:t>
            </w:r>
          </w:p>
        </w:tc>
        <w:tc>
          <w:tcPr>
            <w:tcW w:w="4536" w:type="dxa"/>
            <w:vAlign w:val="center"/>
          </w:tcPr>
          <w:p w14:paraId="4CBC60E1" w14:textId="77777777" w:rsidR="008B366E" w:rsidRPr="00C049ED" w:rsidRDefault="008B366E" w:rsidP="004A71AD">
            <w:pPr>
              <w:rPr>
                <w:szCs w:val="21"/>
              </w:rPr>
            </w:pPr>
            <w:r w:rsidRPr="00C049ED">
              <w:rPr>
                <w:color w:val="0F1115"/>
                <w:sz w:val="21"/>
                <w:szCs w:val="21"/>
              </w:rPr>
              <w:t>•</w:t>
            </w:r>
            <w:r w:rsidRPr="00C049ED">
              <w:rPr>
                <w:color w:val="0F1115"/>
                <w:sz w:val="21"/>
                <w:szCs w:val="21"/>
              </w:rPr>
              <w:t>路段平均车速、旅行时间</w:t>
            </w:r>
            <w:r w:rsidRPr="00C049ED">
              <w:rPr>
                <w:color w:val="0F1115"/>
                <w:sz w:val="21"/>
                <w:szCs w:val="21"/>
              </w:rPr>
              <w:br/>
              <w:t>•</w:t>
            </w:r>
            <w:r w:rsidRPr="00C049ED">
              <w:rPr>
                <w:color w:val="0F1115"/>
                <w:sz w:val="21"/>
                <w:szCs w:val="21"/>
              </w:rPr>
              <w:t>车流量、占有率（饱和程度）</w:t>
            </w:r>
            <w:r w:rsidRPr="00C049ED">
              <w:rPr>
                <w:color w:val="0F1115"/>
                <w:sz w:val="21"/>
                <w:szCs w:val="21"/>
              </w:rPr>
              <w:br/>
              <w:t>•</w:t>
            </w:r>
            <w:r w:rsidRPr="00C049ED">
              <w:rPr>
                <w:color w:val="0F1115"/>
                <w:sz w:val="21"/>
                <w:szCs w:val="21"/>
              </w:rPr>
              <w:t>拥堵指数、排队长度</w:t>
            </w:r>
          </w:p>
        </w:tc>
      </w:tr>
      <w:tr w:rsidR="008B366E" w:rsidRPr="00C049ED" w14:paraId="3685E9EF" w14:textId="77777777" w:rsidTr="004A71AD">
        <w:tc>
          <w:tcPr>
            <w:tcW w:w="1413" w:type="dxa"/>
            <w:vAlign w:val="center"/>
          </w:tcPr>
          <w:p w14:paraId="563019E3" w14:textId="77777777" w:rsidR="008B366E" w:rsidRPr="00C049ED" w:rsidRDefault="008B366E" w:rsidP="004A71AD">
            <w:pPr>
              <w:rPr>
                <w:szCs w:val="21"/>
              </w:rPr>
            </w:pPr>
            <w:r w:rsidRPr="00C049ED">
              <w:rPr>
                <w:rStyle w:val="af"/>
                <w:color w:val="0F1115"/>
                <w:sz w:val="21"/>
                <w:szCs w:val="21"/>
              </w:rPr>
              <w:t>活动特性与票务数据</w:t>
            </w:r>
          </w:p>
        </w:tc>
        <w:tc>
          <w:tcPr>
            <w:tcW w:w="2410" w:type="dxa"/>
            <w:vAlign w:val="center"/>
          </w:tcPr>
          <w:p w14:paraId="0E5DF99A" w14:textId="77777777" w:rsidR="008B366E" w:rsidRPr="00C049ED" w:rsidRDefault="008B366E" w:rsidP="004A71AD">
            <w:pPr>
              <w:rPr>
                <w:szCs w:val="21"/>
              </w:rPr>
            </w:pPr>
            <w:r w:rsidRPr="00C049ED">
              <w:rPr>
                <w:color w:val="0F1115"/>
                <w:sz w:val="21"/>
                <w:szCs w:val="21"/>
              </w:rPr>
              <w:t>活动主办方、票务平台（大麦</w:t>
            </w:r>
            <w:r w:rsidRPr="00C049ED">
              <w:rPr>
                <w:color w:val="0F1115"/>
                <w:sz w:val="21"/>
                <w:szCs w:val="21"/>
              </w:rPr>
              <w:t>/</w:t>
            </w:r>
            <w:r w:rsidRPr="00C049ED">
              <w:rPr>
                <w:color w:val="0F1115"/>
                <w:sz w:val="21"/>
                <w:szCs w:val="21"/>
              </w:rPr>
              <w:t>猫眼等）</w:t>
            </w:r>
          </w:p>
        </w:tc>
        <w:tc>
          <w:tcPr>
            <w:tcW w:w="4536" w:type="dxa"/>
            <w:vAlign w:val="center"/>
          </w:tcPr>
          <w:p w14:paraId="463D3E25" w14:textId="77777777" w:rsidR="008B366E" w:rsidRPr="00C049ED" w:rsidRDefault="008B366E" w:rsidP="004A71AD">
            <w:pPr>
              <w:rPr>
                <w:szCs w:val="21"/>
              </w:rPr>
            </w:pPr>
            <w:r w:rsidRPr="00C049ED">
              <w:rPr>
                <w:color w:val="0F1115"/>
                <w:sz w:val="21"/>
                <w:szCs w:val="21"/>
              </w:rPr>
              <w:t>•</w:t>
            </w:r>
            <w:r w:rsidRPr="00C049ED">
              <w:rPr>
                <w:color w:val="0F1115"/>
                <w:sz w:val="21"/>
                <w:szCs w:val="21"/>
              </w:rPr>
              <w:t>活动类型、规模、确切时间与时长</w:t>
            </w:r>
            <w:r w:rsidRPr="00C049ED">
              <w:rPr>
                <w:color w:val="0F1115"/>
                <w:sz w:val="21"/>
                <w:szCs w:val="21"/>
              </w:rPr>
              <w:br/>
              <w:t>•</w:t>
            </w:r>
            <w:r w:rsidRPr="00C049ED">
              <w:rPr>
                <w:color w:val="0F1115"/>
                <w:sz w:val="21"/>
                <w:szCs w:val="21"/>
              </w:rPr>
              <w:t>售票数量、购票者地理分布（脱敏）</w:t>
            </w:r>
            <w:r w:rsidRPr="00C049ED">
              <w:rPr>
                <w:color w:val="0F1115"/>
                <w:sz w:val="21"/>
                <w:szCs w:val="21"/>
              </w:rPr>
              <w:br/>
              <w:t>•</w:t>
            </w:r>
            <w:r w:rsidRPr="00C049ED">
              <w:rPr>
                <w:color w:val="0F1115"/>
                <w:sz w:val="21"/>
                <w:szCs w:val="21"/>
              </w:rPr>
              <w:t>场馆座位图、出入口与疏散路线</w:t>
            </w:r>
          </w:p>
        </w:tc>
      </w:tr>
      <w:tr w:rsidR="008B366E" w:rsidRPr="00C049ED" w14:paraId="5B0437D6" w14:textId="77777777" w:rsidTr="004A71AD">
        <w:tc>
          <w:tcPr>
            <w:tcW w:w="1413" w:type="dxa"/>
            <w:vAlign w:val="center"/>
          </w:tcPr>
          <w:p w14:paraId="4A6C3D28" w14:textId="77777777" w:rsidR="008B366E" w:rsidRPr="00C049ED" w:rsidRDefault="008B366E" w:rsidP="004A71AD">
            <w:pPr>
              <w:rPr>
                <w:szCs w:val="21"/>
              </w:rPr>
            </w:pPr>
            <w:r w:rsidRPr="00C049ED">
              <w:rPr>
                <w:rStyle w:val="af"/>
                <w:color w:val="0F1115"/>
                <w:sz w:val="21"/>
                <w:szCs w:val="21"/>
              </w:rPr>
              <w:t>关联出行与接驳数据</w:t>
            </w:r>
          </w:p>
        </w:tc>
        <w:tc>
          <w:tcPr>
            <w:tcW w:w="2410" w:type="dxa"/>
            <w:vAlign w:val="center"/>
          </w:tcPr>
          <w:p w14:paraId="3572FE60" w14:textId="77777777" w:rsidR="008B366E" w:rsidRPr="00C049ED" w:rsidRDefault="008B366E" w:rsidP="004A71AD">
            <w:pPr>
              <w:rPr>
                <w:szCs w:val="21"/>
              </w:rPr>
            </w:pPr>
            <w:r w:rsidRPr="00C049ED">
              <w:rPr>
                <w:color w:val="0F1115"/>
                <w:sz w:val="21"/>
                <w:szCs w:val="21"/>
              </w:rPr>
              <w:t>公交</w:t>
            </w:r>
            <w:r w:rsidRPr="00C049ED">
              <w:rPr>
                <w:color w:val="0F1115"/>
                <w:sz w:val="21"/>
                <w:szCs w:val="21"/>
              </w:rPr>
              <w:t>/</w:t>
            </w:r>
            <w:r w:rsidRPr="00C049ED">
              <w:rPr>
                <w:color w:val="0F1115"/>
                <w:sz w:val="21"/>
                <w:szCs w:val="21"/>
              </w:rPr>
              <w:t>地铁运营商、共享出行平台</w:t>
            </w:r>
          </w:p>
        </w:tc>
        <w:tc>
          <w:tcPr>
            <w:tcW w:w="4536" w:type="dxa"/>
            <w:vAlign w:val="center"/>
          </w:tcPr>
          <w:p w14:paraId="1795705C" w14:textId="77777777" w:rsidR="008B366E" w:rsidRPr="00C049ED" w:rsidRDefault="008B366E" w:rsidP="004A71AD">
            <w:pPr>
              <w:rPr>
                <w:szCs w:val="21"/>
              </w:rPr>
            </w:pPr>
            <w:r w:rsidRPr="00C049ED">
              <w:rPr>
                <w:color w:val="0F1115"/>
                <w:sz w:val="21"/>
                <w:szCs w:val="21"/>
              </w:rPr>
              <w:t>•</w:t>
            </w:r>
            <w:r w:rsidRPr="00C049ED">
              <w:rPr>
                <w:color w:val="0F1115"/>
                <w:sz w:val="21"/>
                <w:szCs w:val="21"/>
              </w:rPr>
              <w:t>地铁进出站刷卡数据</w:t>
            </w:r>
            <w:r w:rsidRPr="00C049ED">
              <w:rPr>
                <w:color w:val="0F1115"/>
                <w:sz w:val="21"/>
                <w:szCs w:val="21"/>
              </w:rPr>
              <w:br/>
              <w:t>•</w:t>
            </w:r>
            <w:r w:rsidRPr="00C049ED">
              <w:rPr>
                <w:color w:val="0F1115"/>
                <w:sz w:val="21"/>
                <w:szCs w:val="21"/>
              </w:rPr>
              <w:t>公交车辆</w:t>
            </w:r>
            <w:r w:rsidRPr="00C049ED">
              <w:rPr>
                <w:color w:val="0F1115"/>
                <w:sz w:val="21"/>
                <w:szCs w:val="21"/>
              </w:rPr>
              <w:t>GPS</w:t>
            </w:r>
            <w:r w:rsidRPr="00C049ED">
              <w:rPr>
                <w:color w:val="0F1115"/>
                <w:sz w:val="21"/>
                <w:szCs w:val="21"/>
              </w:rPr>
              <w:t>到站数据</w:t>
            </w:r>
            <w:r w:rsidRPr="00C049ED">
              <w:rPr>
                <w:color w:val="0F1115"/>
                <w:sz w:val="21"/>
                <w:szCs w:val="21"/>
              </w:rPr>
              <w:br/>
              <w:t>•</w:t>
            </w:r>
            <w:r w:rsidRPr="00C049ED">
              <w:rPr>
                <w:color w:val="0F1115"/>
                <w:sz w:val="21"/>
                <w:szCs w:val="21"/>
              </w:rPr>
              <w:t>共享单车</w:t>
            </w:r>
            <w:r w:rsidRPr="00C049ED">
              <w:rPr>
                <w:color w:val="0F1115"/>
                <w:sz w:val="21"/>
                <w:szCs w:val="21"/>
              </w:rPr>
              <w:t>/</w:t>
            </w:r>
            <w:r w:rsidRPr="00C049ED">
              <w:rPr>
                <w:color w:val="0F1115"/>
                <w:sz w:val="21"/>
                <w:szCs w:val="21"/>
              </w:rPr>
              <w:t>电单车订单的起点终点（</w:t>
            </w:r>
            <w:r w:rsidRPr="00C049ED">
              <w:rPr>
                <w:color w:val="0F1115"/>
                <w:sz w:val="21"/>
                <w:szCs w:val="21"/>
              </w:rPr>
              <w:t>OD</w:t>
            </w:r>
            <w:r w:rsidRPr="00C049ED">
              <w:rPr>
                <w:color w:val="0F1115"/>
                <w:sz w:val="21"/>
                <w:szCs w:val="21"/>
              </w:rPr>
              <w:t>）</w:t>
            </w:r>
          </w:p>
        </w:tc>
      </w:tr>
      <w:tr w:rsidR="008B366E" w:rsidRPr="00C049ED" w14:paraId="04485459" w14:textId="77777777" w:rsidTr="004A71AD">
        <w:tc>
          <w:tcPr>
            <w:tcW w:w="1413" w:type="dxa"/>
            <w:vAlign w:val="center"/>
          </w:tcPr>
          <w:p w14:paraId="4BDEF258" w14:textId="77777777" w:rsidR="008B366E" w:rsidRPr="00C049ED" w:rsidRDefault="008B366E" w:rsidP="004A71AD">
            <w:pPr>
              <w:rPr>
                <w:szCs w:val="21"/>
              </w:rPr>
            </w:pPr>
            <w:r w:rsidRPr="00C049ED">
              <w:rPr>
                <w:rStyle w:val="af"/>
                <w:color w:val="0F1115"/>
                <w:sz w:val="21"/>
                <w:szCs w:val="21"/>
              </w:rPr>
              <w:t>动态管控与事件数据</w:t>
            </w:r>
          </w:p>
        </w:tc>
        <w:tc>
          <w:tcPr>
            <w:tcW w:w="2410" w:type="dxa"/>
            <w:vAlign w:val="center"/>
          </w:tcPr>
          <w:p w14:paraId="4303FF7F" w14:textId="77777777" w:rsidR="008B366E" w:rsidRPr="00C049ED" w:rsidRDefault="008B366E" w:rsidP="004A71AD">
            <w:pPr>
              <w:rPr>
                <w:szCs w:val="21"/>
              </w:rPr>
            </w:pPr>
            <w:r w:rsidRPr="00C049ED">
              <w:rPr>
                <w:color w:val="0F1115"/>
                <w:sz w:val="21"/>
                <w:szCs w:val="21"/>
              </w:rPr>
              <w:t>公安交警支队、交通委员会</w:t>
            </w:r>
          </w:p>
        </w:tc>
        <w:tc>
          <w:tcPr>
            <w:tcW w:w="4536" w:type="dxa"/>
            <w:vAlign w:val="center"/>
          </w:tcPr>
          <w:p w14:paraId="0B6D89B3" w14:textId="77777777" w:rsidR="008B366E" w:rsidRPr="00C049ED" w:rsidRDefault="008B366E" w:rsidP="004A71AD">
            <w:pPr>
              <w:rPr>
                <w:szCs w:val="21"/>
              </w:rPr>
            </w:pPr>
            <w:r w:rsidRPr="00C049ED">
              <w:rPr>
                <w:color w:val="0F1115"/>
                <w:sz w:val="21"/>
                <w:szCs w:val="21"/>
              </w:rPr>
              <w:t>•</w:t>
            </w:r>
            <w:r w:rsidRPr="00C049ED">
              <w:rPr>
                <w:color w:val="0F1115"/>
                <w:sz w:val="21"/>
                <w:szCs w:val="21"/>
              </w:rPr>
              <w:t>临时交通管制方案（时间、范围）</w:t>
            </w:r>
            <w:r w:rsidRPr="00C049ED">
              <w:rPr>
                <w:color w:val="0F1115"/>
                <w:sz w:val="21"/>
                <w:szCs w:val="21"/>
              </w:rPr>
              <w:br/>
              <w:t>•</w:t>
            </w:r>
            <w:r w:rsidRPr="00C049ED">
              <w:rPr>
                <w:color w:val="0F1115"/>
                <w:sz w:val="21"/>
                <w:szCs w:val="21"/>
              </w:rPr>
              <w:t>信号灯配时方案</w:t>
            </w:r>
            <w:r w:rsidRPr="00C049ED">
              <w:rPr>
                <w:color w:val="0F1115"/>
                <w:sz w:val="21"/>
                <w:szCs w:val="21"/>
              </w:rPr>
              <w:br/>
              <w:t>•</w:t>
            </w:r>
            <w:r w:rsidRPr="00C049ED">
              <w:rPr>
                <w:color w:val="0F1115"/>
                <w:sz w:val="21"/>
                <w:szCs w:val="21"/>
              </w:rPr>
              <w:t>交通事故、施工占道等突发事件的实时上报</w:t>
            </w:r>
          </w:p>
        </w:tc>
      </w:tr>
      <w:tr w:rsidR="008B366E" w:rsidRPr="00C049ED" w14:paraId="0C7E1F8F" w14:textId="77777777" w:rsidTr="004A71AD">
        <w:tc>
          <w:tcPr>
            <w:tcW w:w="1413" w:type="dxa"/>
            <w:vAlign w:val="center"/>
          </w:tcPr>
          <w:p w14:paraId="65D89646" w14:textId="77777777" w:rsidR="008B366E" w:rsidRPr="00C049ED" w:rsidRDefault="008B366E" w:rsidP="004A71AD">
            <w:pPr>
              <w:rPr>
                <w:szCs w:val="21"/>
              </w:rPr>
            </w:pPr>
            <w:r w:rsidRPr="00C049ED">
              <w:rPr>
                <w:rStyle w:val="af"/>
                <w:color w:val="0F1115"/>
                <w:sz w:val="21"/>
                <w:szCs w:val="21"/>
              </w:rPr>
              <w:t>背景出行与外部环境数</w:t>
            </w:r>
            <w:r w:rsidRPr="00C049ED">
              <w:rPr>
                <w:rStyle w:val="af"/>
                <w:color w:val="0F1115"/>
                <w:sz w:val="21"/>
                <w:szCs w:val="21"/>
              </w:rPr>
              <w:lastRenderedPageBreak/>
              <w:t>据</w:t>
            </w:r>
          </w:p>
        </w:tc>
        <w:tc>
          <w:tcPr>
            <w:tcW w:w="2410" w:type="dxa"/>
            <w:vAlign w:val="center"/>
          </w:tcPr>
          <w:p w14:paraId="4109E142" w14:textId="77777777" w:rsidR="008B366E" w:rsidRPr="00C049ED" w:rsidRDefault="008B366E" w:rsidP="004A71AD">
            <w:pPr>
              <w:rPr>
                <w:szCs w:val="21"/>
              </w:rPr>
            </w:pPr>
            <w:r w:rsidRPr="00C049ED">
              <w:rPr>
                <w:color w:val="0F1115"/>
                <w:sz w:val="21"/>
                <w:szCs w:val="21"/>
              </w:rPr>
              <w:lastRenderedPageBreak/>
              <w:t>人口普查数据、移动信令、气象局</w:t>
            </w:r>
          </w:p>
        </w:tc>
        <w:tc>
          <w:tcPr>
            <w:tcW w:w="4536" w:type="dxa"/>
            <w:vAlign w:val="center"/>
          </w:tcPr>
          <w:p w14:paraId="3313750C" w14:textId="77777777" w:rsidR="008B366E" w:rsidRPr="00C049ED" w:rsidRDefault="008B366E" w:rsidP="004A71AD">
            <w:pPr>
              <w:rPr>
                <w:szCs w:val="21"/>
              </w:rPr>
            </w:pPr>
            <w:r w:rsidRPr="00C049ED">
              <w:rPr>
                <w:color w:val="0F1115"/>
                <w:sz w:val="21"/>
                <w:szCs w:val="21"/>
              </w:rPr>
              <w:t>•</w:t>
            </w:r>
            <w:r w:rsidRPr="00C049ED">
              <w:rPr>
                <w:color w:val="0F1115"/>
                <w:sz w:val="21"/>
                <w:szCs w:val="21"/>
              </w:rPr>
              <w:t>常住</w:t>
            </w:r>
            <w:r w:rsidRPr="00C049ED">
              <w:rPr>
                <w:color w:val="0F1115"/>
                <w:sz w:val="21"/>
                <w:szCs w:val="21"/>
              </w:rPr>
              <w:t>/</w:t>
            </w:r>
            <w:r w:rsidRPr="00C049ED">
              <w:rPr>
                <w:color w:val="0F1115"/>
                <w:sz w:val="21"/>
                <w:szCs w:val="21"/>
              </w:rPr>
              <w:t>就业人口空间分布</w:t>
            </w:r>
            <w:r w:rsidRPr="00C049ED">
              <w:rPr>
                <w:color w:val="0F1115"/>
                <w:sz w:val="21"/>
                <w:szCs w:val="21"/>
              </w:rPr>
              <w:br/>
              <w:t>•</w:t>
            </w:r>
            <w:r w:rsidRPr="00C049ED">
              <w:rPr>
                <w:color w:val="0F1115"/>
                <w:sz w:val="21"/>
                <w:szCs w:val="21"/>
              </w:rPr>
              <w:t>区域间</w:t>
            </w:r>
            <w:r w:rsidRPr="00C049ED">
              <w:rPr>
                <w:color w:val="0F1115"/>
                <w:sz w:val="21"/>
                <w:szCs w:val="21"/>
              </w:rPr>
              <w:t>OD</w:t>
            </w:r>
            <w:r w:rsidRPr="00C049ED">
              <w:rPr>
                <w:color w:val="0F1115"/>
                <w:sz w:val="21"/>
                <w:szCs w:val="21"/>
              </w:rPr>
              <w:t>矩阵（出行规律）</w:t>
            </w:r>
            <w:r w:rsidRPr="00C049ED">
              <w:rPr>
                <w:color w:val="0F1115"/>
                <w:sz w:val="21"/>
                <w:szCs w:val="21"/>
              </w:rPr>
              <w:br/>
            </w:r>
            <w:r w:rsidRPr="00C049ED">
              <w:rPr>
                <w:color w:val="0F1115"/>
                <w:sz w:val="21"/>
                <w:szCs w:val="21"/>
              </w:rPr>
              <w:lastRenderedPageBreak/>
              <w:t>•</w:t>
            </w:r>
            <w:r w:rsidRPr="00C049ED">
              <w:rPr>
                <w:color w:val="0F1115"/>
                <w:sz w:val="21"/>
                <w:szCs w:val="21"/>
              </w:rPr>
              <w:t>天气预报（降雨、温度、能见度）</w:t>
            </w:r>
          </w:p>
        </w:tc>
      </w:tr>
    </w:tbl>
    <w:p w14:paraId="5D8D6E64" w14:textId="77777777" w:rsidR="008B366E" w:rsidRPr="00C049ED" w:rsidRDefault="008B366E" w:rsidP="00001B3B">
      <w:pPr>
        <w:pStyle w:val="3"/>
        <w:rPr>
          <w:rFonts w:ascii="Times New Roman" w:eastAsia="宋体" w:hAnsi="Times New Roman" w:cs="Times New Roman"/>
          <w:shd w:val="clear" w:color="auto" w:fill="FFFFFF"/>
        </w:rPr>
      </w:pPr>
      <w:bookmarkStart w:id="10" w:name="_Toc213401742"/>
      <w:r w:rsidRPr="00C049ED">
        <w:rPr>
          <w:rFonts w:ascii="Times New Roman" w:eastAsia="宋体" w:hAnsi="Times New Roman" w:cs="Times New Roman"/>
          <w:shd w:val="clear" w:color="auto" w:fill="FFFFFF"/>
        </w:rPr>
        <w:lastRenderedPageBreak/>
        <w:t>数据输入</w:t>
      </w:r>
      <w:bookmarkEnd w:id="10"/>
      <w:r w:rsidRPr="00C049ED">
        <w:rPr>
          <w:rFonts w:ascii="Times New Roman" w:eastAsia="宋体" w:hAnsi="Times New Roman" w:cs="Times New Roman"/>
          <w:shd w:val="clear" w:color="auto" w:fill="FFFFFF"/>
        </w:rPr>
        <w:t xml:space="preserve"> </w:t>
      </w:r>
    </w:p>
    <w:tbl>
      <w:tblPr>
        <w:tblStyle w:val="ae"/>
        <w:tblW w:w="0" w:type="auto"/>
        <w:tblLook w:val="04A0" w:firstRow="1" w:lastRow="0" w:firstColumn="1" w:lastColumn="0" w:noHBand="0" w:noVBand="1"/>
      </w:tblPr>
      <w:tblGrid>
        <w:gridCol w:w="1980"/>
        <w:gridCol w:w="6316"/>
      </w:tblGrid>
      <w:tr w:rsidR="008B366E" w:rsidRPr="00C049ED" w14:paraId="38E204B3" w14:textId="77777777" w:rsidTr="004A71AD">
        <w:tc>
          <w:tcPr>
            <w:tcW w:w="1980" w:type="dxa"/>
            <w:vAlign w:val="center"/>
          </w:tcPr>
          <w:p w14:paraId="15D0CA12" w14:textId="77777777" w:rsidR="008B366E" w:rsidRPr="00C049ED" w:rsidRDefault="008B366E" w:rsidP="004A71AD">
            <w:pPr>
              <w:rPr>
                <w:szCs w:val="21"/>
              </w:rPr>
            </w:pPr>
            <w:r w:rsidRPr="00C049ED">
              <w:rPr>
                <w:color w:val="0F1115"/>
                <w:sz w:val="21"/>
                <w:szCs w:val="21"/>
              </w:rPr>
              <w:t>输入模块</w:t>
            </w:r>
          </w:p>
        </w:tc>
        <w:tc>
          <w:tcPr>
            <w:tcW w:w="6316" w:type="dxa"/>
            <w:vAlign w:val="center"/>
          </w:tcPr>
          <w:p w14:paraId="05E4E2EB" w14:textId="77777777" w:rsidR="008B366E" w:rsidRPr="00C049ED" w:rsidRDefault="008B366E" w:rsidP="004A71AD">
            <w:pPr>
              <w:rPr>
                <w:szCs w:val="21"/>
              </w:rPr>
            </w:pPr>
            <w:r w:rsidRPr="00C049ED">
              <w:rPr>
                <w:color w:val="0F1115"/>
                <w:sz w:val="21"/>
                <w:szCs w:val="21"/>
              </w:rPr>
              <w:t>具体内容与数据来源</w:t>
            </w:r>
          </w:p>
        </w:tc>
      </w:tr>
      <w:tr w:rsidR="008B366E" w:rsidRPr="00C049ED" w14:paraId="2AA33B6F" w14:textId="77777777" w:rsidTr="004A71AD">
        <w:tc>
          <w:tcPr>
            <w:tcW w:w="1980" w:type="dxa"/>
            <w:vAlign w:val="center"/>
          </w:tcPr>
          <w:p w14:paraId="51DB0AC3" w14:textId="77777777" w:rsidR="008B366E" w:rsidRPr="00C049ED" w:rsidRDefault="008B366E" w:rsidP="004A71AD">
            <w:pPr>
              <w:rPr>
                <w:szCs w:val="21"/>
              </w:rPr>
            </w:pPr>
            <w:r w:rsidRPr="00C049ED">
              <w:rPr>
                <w:rStyle w:val="af"/>
                <w:color w:val="0F1115"/>
                <w:sz w:val="21"/>
                <w:szCs w:val="21"/>
              </w:rPr>
              <w:t>静态背景知识</w:t>
            </w:r>
          </w:p>
        </w:tc>
        <w:tc>
          <w:tcPr>
            <w:tcW w:w="6316" w:type="dxa"/>
            <w:vAlign w:val="center"/>
          </w:tcPr>
          <w:p w14:paraId="5B38BC78" w14:textId="77777777" w:rsidR="008B366E" w:rsidRPr="00C049ED" w:rsidRDefault="008B366E" w:rsidP="004A71AD">
            <w:pPr>
              <w:rPr>
                <w:szCs w:val="21"/>
              </w:rPr>
            </w:pPr>
            <w:r w:rsidRPr="00C049ED">
              <w:rPr>
                <w:color w:val="0F1115"/>
                <w:sz w:val="21"/>
                <w:szCs w:val="21"/>
              </w:rPr>
              <w:t>•</w:t>
            </w:r>
            <w:r w:rsidRPr="00C049ED">
              <w:rPr>
                <w:rStyle w:val="af"/>
                <w:color w:val="0F1115"/>
                <w:sz w:val="21"/>
                <w:szCs w:val="21"/>
              </w:rPr>
              <w:t>路网拓扑</w:t>
            </w:r>
            <w:r w:rsidRPr="00C049ED">
              <w:rPr>
                <w:color w:val="0F1115"/>
                <w:sz w:val="21"/>
                <w:szCs w:val="21"/>
              </w:rPr>
              <w:t>：来自地图数据，描述路口、路段如何连接。</w:t>
            </w:r>
            <w:r w:rsidRPr="00C049ED">
              <w:rPr>
                <w:color w:val="0F1115"/>
                <w:sz w:val="21"/>
                <w:szCs w:val="21"/>
              </w:rPr>
              <w:br/>
              <w:t>•</w:t>
            </w:r>
            <w:r w:rsidRPr="00C049ED">
              <w:rPr>
                <w:rStyle w:val="af"/>
                <w:color w:val="0F1115"/>
                <w:sz w:val="21"/>
                <w:szCs w:val="21"/>
              </w:rPr>
              <w:t>基础设施属性</w:t>
            </w:r>
            <w:r w:rsidRPr="00C049ED">
              <w:rPr>
                <w:color w:val="0F1115"/>
                <w:sz w:val="21"/>
                <w:szCs w:val="21"/>
              </w:rPr>
              <w:t>：车道数、限速、停车场容量等。</w:t>
            </w:r>
            <w:r w:rsidRPr="00C049ED">
              <w:rPr>
                <w:color w:val="0F1115"/>
                <w:sz w:val="21"/>
                <w:szCs w:val="21"/>
              </w:rPr>
              <w:br/>
              <w:t>•</w:t>
            </w:r>
            <w:r w:rsidRPr="00C049ED">
              <w:rPr>
                <w:rStyle w:val="af"/>
                <w:color w:val="0F1115"/>
                <w:sz w:val="21"/>
                <w:szCs w:val="21"/>
              </w:rPr>
              <w:t>历史交通模式</w:t>
            </w:r>
            <w:r w:rsidRPr="00C049ED">
              <w:rPr>
                <w:color w:val="0F1115"/>
                <w:sz w:val="21"/>
                <w:szCs w:val="21"/>
              </w:rPr>
              <w:t>：基于长期历史数据提炼的、嵌入在模型参数中的通用出行规律。</w:t>
            </w:r>
          </w:p>
        </w:tc>
      </w:tr>
      <w:tr w:rsidR="008B366E" w:rsidRPr="00C049ED" w14:paraId="58695120" w14:textId="77777777" w:rsidTr="004A71AD">
        <w:tc>
          <w:tcPr>
            <w:tcW w:w="1980" w:type="dxa"/>
            <w:vAlign w:val="center"/>
          </w:tcPr>
          <w:p w14:paraId="532BE41E" w14:textId="77777777" w:rsidR="008B366E" w:rsidRPr="00C049ED" w:rsidRDefault="008B366E" w:rsidP="004A71AD">
            <w:pPr>
              <w:rPr>
                <w:szCs w:val="21"/>
              </w:rPr>
            </w:pPr>
            <w:r w:rsidRPr="00C049ED">
              <w:rPr>
                <w:rStyle w:val="af"/>
                <w:color w:val="0F1115"/>
                <w:sz w:val="21"/>
                <w:szCs w:val="21"/>
              </w:rPr>
              <w:t>动态实时状态</w:t>
            </w:r>
          </w:p>
        </w:tc>
        <w:tc>
          <w:tcPr>
            <w:tcW w:w="6316" w:type="dxa"/>
            <w:vAlign w:val="center"/>
          </w:tcPr>
          <w:p w14:paraId="55DB4816" w14:textId="77777777" w:rsidR="008B366E" w:rsidRPr="00C049ED" w:rsidRDefault="008B366E" w:rsidP="004A71AD">
            <w:pPr>
              <w:rPr>
                <w:szCs w:val="21"/>
              </w:rPr>
            </w:pPr>
            <w:r w:rsidRPr="00C049ED">
              <w:rPr>
                <w:color w:val="0F1115"/>
                <w:sz w:val="21"/>
                <w:szCs w:val="21"/>
              </w:rPr>
              <w:t>•</w:t>
            </w:r>
            <w:r w:rsidRPr="00C049ED">
              <w:rPr>
                <w:rStyle w:val="af"/>
                <w:color w:val="0F1115"/>
                <w:sz w:val="21"/>
                <w:szCs w:val="21"/>
              </w:rPr>
              <w:t>实时交通流</w:t>
            </w:r>
            <w:r w:rsidRPr="00C049ED">
              <w:rPr>
                <w:color w:val="0F1115"/>
                <w:sz w:val="21"/>
                <w:szCs w:val="21"/>
              </w:rPr>
              <w:t>：来自地图</w:t>
            </w:r>
            <w:r w:rsidRPr="00C049ED">
              <w:rPr>
                <w:color w:val="0F1115"/>
                <w:sz w:val="21"/>
                <w:szCs w:val="21"/>
              </w:rPr>
              <w:t>API</w:t>
            </w:r>
            <w:r w:rsidRPr="00C049ED">
              <w:rPr>
                <w:color w:val="0F1115"/>
                <w:sz w:val="21"/>
                <w:szCs w:val="21"/>
              </w:rPr>
              <w:t>和路侧检测器的当前车速、流量、拥堵指数。</w:t>
            </w:r>
            <w:r w:rsidRPr="00C049ED">
              <w:rPr>
                <w:color w:val="0F1115"/>
                <w:sz w:val="21"/>
                <w:szCs w:val="21"/>
              </w:rPr>
              <w:br/>
              <w:t>•</w:t>
            </w:r>
            <w:r w:rsidRPr="00C049ED">
              <w:rPr>
                <w:rStyle w:val="af"/>
                <w:color w:val="0F1115"/>
                <w:sz w:val="21"/>
                <w:szCs w:val="21"/>
              </w:rPr>
              <w:t>实时事件</w:t>
            </w:r>
            <w:r w:rsidRPr="00C049ED">
              <w:rPr>
                <w:color w:val="0F1115"/>
                <w:sz w:val="21"/>
                <w:szCs w:val="21"/>
              </w:rPr>
              <w:t>：来自交警的交通事故、施工信息。</w:t>
            </w:r>
            <w:r w:rsidRPr="00C049ED">
              <w:rPr>
                <w:color w:val="0F1115"/>
                <w:sz w:val="21"/>
                <w:szCs w:val="21"/>
              </w:rPr>
              <w:br/>
              <w:t>•</w:t>
            </w:r>
            <w:r w:rsidRPr="00C049ED">
              <w:rPr>
                <w:rStyle w:val="af"/>
                <w:color w:val="0F1115"/>
                <w:sz w:val="21"/>
                <w:szCs w:val="21"/>
              </w:rPr>
              <w:t>实时天气</w:t>
            </w:r>
            <w:r w:rsidRPr="00C049ED">
              <w:rPr>
                <w:color w:val="0F1115"/>
                <w:sz w:val="21"/>
                <w:szCs w:val="21"/>
              </w:rPr>
              <w:t>：来自气象局的温度、降水、能见度。</w:t>
            </w:r>
          </w:p>
        </w:tc>
      </w:tr>
      <w:tr w:rsidR="008B366E" w:rsidRPr="00C049ED" w14:paraId="08B6F1B0" w14:textId="77777777" w:rsidTr="004A71AD">
        <w:tc>
          <w:tcPr>
            <w:tcW w:w="1980" w:type="dxa"/>
            <w:vAlign w:val="center"/>
          </w:tcPr>
          <w:p w14:paraId="5B5A305C" w14:textId="77777777" w:rsidR="008B366E" w:rsidRPr="00C049ED" w:rsidRDefault="008B366E" w:rsidP="004A71AD">
            <w:pPr>
              <w:rPr>
                <w:szCs w:val="21"/>
              </w:rPr>
            </w:pPr>
            <w:r w:rsidRPr="00C049ED">
              <w:rPr>
                <w:rStyle w:val="af"/>
                <w:color w:val="0F1115"/>
                <w:sz w:val="21"/>
                <w:szCs w:val="21"/>
              </w:rPr>
              <w:t>活动特定指令</w:t>
            </w:r>
          </w:p>
        </w:tc>
        <w:tc>
          <w:tcPr>
            <w:tcW w:w="6316" w:type="dxa"/>
            <w:vAlign w:val="center"/>
          </w:tcPr>
          <w:p w14:paraId="2DFE1D4D" w14:textId="77777777" w:rsidR="008B366E" w:rsidRPr="00C049ED" w:rsidRDefault="008B366E" w:rsidP="004A71AD">
            <w:pPr>
              <w:rPr>
                <w:szCs w:val="21"/>
              </w:rPr>
            </w:pPr>
            <w:r w:rsidRPr="00C049ED">
              <w:rPr>
                <w:color w:val="0F1115"/>
                <w:sz w:val="21"/>
                <w:szCs w:val="21"/>
              </w:rPr>
              <w:t>•</w:t>
            </w:r>
            <w:r w:rsidRPr="00C049ED">
              <w:rPr>
                <w:rStyle w:val="af"/>
                <w:color w:val="0F1115"/>
                <w:sz w:val="21"/>
                <w:szCs w:val="21"/>
              </w:rPr>
              <w:t>活动核心信息</w:t>
            </w:r>
            <w:r w:rsidRPr="00C049ED">
              <w:rPr>
                <w:color w:val="0F1115"/>
                <w:sz w:val="21"/>
                <w:szCs w:val="21"/>
              </w:rPr>
              <w:t>：来自票务和主办方的</w:t>
            </w:r>
            <w:r w:rsidRPr="00C049ED">
              <w:rPr>
                <w:rStyle w:val="af"/>
                <w:color w:val="0F1115"/>
                <w:sz w:val="21"/>
                <w:szCs w:val="21"/>
              </w:rPr>
              <w:t>活动类型</w:t>
            </w:r>
            <w:r w:rsidRPr="00C049ED">
              <w:rPr>
                <w:rStyle w:val="af"/>
                <w:color w:val="0F1115"/>
                <w:sz w:val="21"/>
                <w:szCs w:val="21"/>
              </w:rPr>
              <w:t>(</w:t>
            </w:r>
            <w:r w:rsidRPr="00C049ED">
              <w:rPr>
                <w:rStyle w:val="af"/>
                <w:color w:val="0F1115"/>
                <w:sz w:val="21"/>
                <w:szCs w:val="21"/>
              </w:rPr>
              <w:t>如</w:t>
            </w:r>
            <w:r w:rsidRPr="00C049ED">
              <w:rPr>
                <w:rStyle w:val="af"/>
                <w:color w:val="0F1115"/>
                <w:sz w:val="21"/>
                <w:szCs w:val="21"/>
              </w:rPr>
              <w:t>“</w:t>
            </w:r>
            <w:r w:rsidRPr="00C049ED">
              <w:rPr>
                <w:rStyle w:val="af"/>
                <w:color w:val="0F1115"/>
                <w:sz w:val="21"/>
                <w:szCs w:val="21"/>
              </w:rPr>
              <w:t>演唱会</w:t>
            </w:r>
            <w:r w:rsidRPr="00C049ED">
              <w:rPr>
                <w:rStyle w:val="af"/>
                <w:color w:val="0F1115"/>
                <w:sz w:val="21"/>
                <w:szCs w:val="21"/>
              </w:rPr>
              <w:t>”)</w:t>
            </w:r>
            <w:r w:rsidRPr="00C049ED">
              <w:rPr>
                <w:rStyle w:val="af"/>
                <w:color w:val="0F1115"/>
                <w:sz w:val="21"/>
                <w:szCs w:val="21"/>
              </w:rPr>
              <w:t>、规模</w:t>
            </w:r>
            <w:r w:rsidRPr="00C049ED">
              <w:rPr>
                <w:rStyle w:val="af"/>
                <w:color w:val="0F1115"/>
                <w:sz w:val="21"/>
                <w:szCs w:val="21"/>
              </w:rPr>
              <w:t>(8</w:t>
            </w:r>
            <w:r w:rsidRPr="00C049ED">
              <w:rPr>
                <w:rStyle w:val="af"/>
                <w:color w:val="0F1115"/>
                <w:sz w:val="21"/>
                <w:szCs w:val="21"/>
              </w:rPr>
              <w:t>万人</w:t>
            </w:r>
            <w:r w:rsidRPr="00C049ED">
              <w:rPr>
                <w:rStyle w:val="af"/>
                <w:color w:val="0F1115"/>
                <w:sz w:val="21"/>
                <w:szCs w:val="21"/>
              </w:rPr>
              <w:t>)</w:t>
            </w:r>
            <w:r w:rsidRPr="00C049ED">
              <w:rPr>
                <w:rStyle w:val="af"/>
                <w:color w:val="0F1115"/>
                <w:sz w:val="21"/>
                <w:szCs w:val="21"/>
              </w:rPr>
              <w:t>、开始</w:t>
            </w:r>
            <w:r w:rsidRPr="00C049ED">
              <w:rPr>
                <w:rStyle w:val="af"/>
                <w:color w:val="0F1115"/>
                <w:sz w:val="21"/>
                <w:szCs w:val="21"/>
              </w:rPr>
              <w:t>/</w:t>
            </w:r>
            <w:r w:rsidRPr="00C049ED">
              <w:rPr>
                <w:rStyle w:val="af"/>
                <w:color w:val="0F1115"/>
                <w:sz w:val="21"/>
                <w:szCs w:val="21"/>
              </w:rPr>
              <w:t>散场时间</w:t>
            </w:r>
            <w:r w:rsidRPr="00C049ED">
              <w:rPr>
                <w:color w:val="0F1115"/>
                <w:sz w:val="21"/>
                <w:szCs w:val="21"/>
              </w:rPr>
              <w:t>。这是触发特殊交通模式的</w:t>
            </w:r>
            <w:r w:rsidRPr="00C049ED">
              <w:rPr>
                <w:color w:val="0F1115"/>
                <w:sz w:val="21"/>
                <w:szCs w:val="21"/>
              </w:rPr>
              <w:t>“</w:t>
            </w:r>
            <w:r w:rsidRPr="00C049ED">
              <w:rPr>
                <w:color w:val="0F1115"/>
                <w:sz w:val="21"/>
                <w:szCs w:val="21"/>
              </w:rPr>
              <w:t>指令</w:t>
            </w:r>
            <w:r w:rsidRPr="00C049ED">
              <w:rPr>
                <w:color w:val="0F1115"/>
                <w:sz w:val="21"/>
                <w:szCs w:val="21"/>
              </w:rPr>
              <w:t>”</w:t>
            </w:r>
            <w:r w:rsidRPr="00C049ED">
              <w:rPr>
                <w:color w:val="0F1115"/>
                <w:sz w:val="21"/>
                <w:szCs w:val="21"/>
              </w:rPr>
              <w:t>。</w:t>
            </w:r>
            <w:r w:rsidRPr="00C049ED">
              <w:rPr>
                <w:color w:val="0F1115"/>
                <w:sz w:val="21"/>
                <w:szCs w:val="21"/>
              </w:rPr>
              <w:br/>
              <w:t>•</w:t>
            </w:r>
            <w:r w:rsidRPr="00C049ED">
              <w:rPr>
                <w:rStyle w:val="af"/>
                <w:color w:val="0F1115"/>
                <w:sz w:val="21"/>
                <w:szCs w:val="21"/>
              </w:rPr>
              <w:t>管控措施</w:t>
            </w:r>
            <w:r w:rsidRPr="00C049ED">
              <w:rPr>
                <w:color w:val="0F1115"/>
                <w:sz w:val="21"/>
                <w:szCs w:val="21"/>
              </w:rPr>
              <w:t>：来自交警的</w:t>
            </w:r>
            <w:r w:rsidRPr="00C049ED">
              <w:rPr>
                <w:rStyle w:val="af"/>
                <w:color w:val="0F1115"/>
                <w:sz w:val="21"/>
                <w:szCs w:val="21"/>
              </w:rPr>
              <w:t>封路、限行、信号灯方案</w:t>
            </w:r>
            <w:r w:rsidRPr="00C049ED">
              <w:rPr>
                <w:color w:val="0F1115"/>
                <w:sz w:val="21"/>
                <w:szCs w:val="21"/>
              </w:rPr>
              <w:t>。这是系统的重要约束条件。</w:t>
            </w:r>
          </w:p>
        </w:tc>
      </w:tr>
      <w:tr w:rsidR="008B366E" w:rsidRPr="00C049ED" w14:paraId="3092B8FE" w14:textId="77777777" w:rsidTr="004A71AD">
        <w:tc>
          <w:tcPr>
            <w:tcW w:w="1980" w:type="dxa"/>
            <w:vAlign w:val="center"/>
          </w:tcPr>
          <w:p w14:paraId="6D6290D3" w14:textId="77777777" w:rsidR="008B366E" w:rsidRPr="00C049ED" w:rsidRDefault="008B366E" w:rsidP="004A71AD">
            <w:pPr>
              <w:rPr>
                <w:szCs w:val="21"/>
              </w:rPr>
            </w:pPr>
            <w:r w:rsidRPr="00C049ED">
              <w:rPr>
                <w:rStyle w:val="af"/>
                <w:color w:val="0F1115"/>
                <w:sz w:val="21"/>
                <w:szCs w:val="21"/>
              </w:rPr>
              <w:t>关联态势上下文</w:t>
            </w:r>
          </w:p>
        </w:tc>
        <w:tc>
          <w:tcPr>
            <w:tcW w:w="6316" w:type="dxa"/>
            <w:vAlign w:val="center"/>
          </w:tcPr>
          <w:p w14:paraId="795AEF14" w14:textId="77777777" w:rsidR="008B366E" w:rsidRPr="00C049ED" w:rsidRDefault="008B366E" w:rsidP="004A71AD">
            <w:pPr>
              <w:rPr>
                <w:szCs w:val="21"/>
              </w:rPr>
            </w:pPr>
            <w:r w:rsidRPr="00C049ED">
              <w:rPr>
                <w:color w:val="0F1115"/>
                <w:sz w:val="21"/>
                <w:szCs w:val="21"/>
              </w:rPr>
              <w:t>•</w:t>
            </w:r>
            <w:r w:rsidRPr="00C049ED">
              <w:rPr>
                <w:rStyle w:val="af"/>
                <w:color w:val="0F1115"/>
                <w:sz w:val="21"/>
                <w:szCs w:val="21"/>
              </w:rPr>
              <w:t>公共交通负荷</w:t>
            </w:r>
            <w:r w:rsidRPr="00C049ED">
              <w:rPr>
                <w:color w:val="0F1115"/>
                <w:sz w:val="21"/>
                <w:szCs w:val="21"/>
              </w:rPr>
              <w:t>：来自地铁和公交的实时客流数据。</w:t>
            </w:r>
            <w:r w:rsidRPr="00C049ED">
              <w:rPr>
                <w:color w:val="0F1115"/>
                <w:sz w:val="21"/>
                <w:szCs w:val="21"/>
              </w:rPr>
              <w:br/>
              <w:t>•</w:t>
            </w:r>
            <w:r w:rsidRPr="00C049ED">
              <w:rPr>
                <w:rStyle w:val="af"/>
                <w:color w:val="0F1115"/>
                <w:sz w:val="21"/>
                <w:szCs w:val="21"/>
              </w:rPr>
              <w:t>背景</w:t>
            </w:r>
            <w:r w:rsidRPr="00C049ED">
              <w:rPr>
                <w:rStyle w:val="af"/>
                <w:color w:val="0F1115"/>
                <w:sz w:val="21"/>
                <w:szCs w:val="21"/>
              </w:rPr>
              <w:t>OD</w:t>
            </w:r>
            <w:r w:rsidRPr="00C049ED">
              <w:rPr>
                <w:rStyle w:val="af"/>
                <w:color w:val="0F1115"/>
                <w:sz w:val="21"/>
                <w:szCs w:val="21"/>
              </w:rPr>
              <w:t>需求</w:t>
            </w:r>
            <w:r w:rsidRPr="00C049ED">
              <w:rPr>
                <w:color w:val="0F1115"/>
                <w:sz w:val="21"/>
                <w:szCs w:val="21"/>
              </w:rPr>
              <w:t>：来自移动信令的常规通勤出行需求。</w:t>
            </w:r>
          </w:p>
        </w:tc>
      </w:tr>
    </w:tbl>
    <w:p w14:paraId="07CFC351" w14:textId="77777777" w:rsidR="008B366E" w:rsidRPr="00C049ED" w:rsidRDefault="008B366E" w:rsidP="00001B3B">
      <w:pPr>
        <w:pStyle w:val="3"/>
        <w:rPr>
          <w:rFonts w:ascii="Times New Roman" w:eastAsia="宋体" w:hAnsi="Times New Roman" w:cs="Times New Roman"/>
          <w:shd w:val="clear" w:color="auto" w:fill="FFFFFF"/>
        </w:rPr>
      </w:pPr>
      <w:bookmarkStart w:id="11" w:name="_Toc213401743"/>
      <w:r w:rsidRPr="00C049ED">
        <w:rPr>
          <w:rFonts w:ascii="Times New Roman" w:eastAsia="宋体" w:hAnsi="Times New Roman" w:cs="Times New Roman"/>
          <w:shd w:val="clear" w:color="auto" w:fill="FFFFFF"/>
        </w:rPr>
        <w:t>数据输出</w:t>
      </w:r>
      <w:bookmarkEnd w:id="11"/>
    </w:p>
    <w:tbl>
      <w:tblPr>
        <w:tblStyle w:val="ae"/>
        <w:tblW w:w="0" w:type="auto"/>
        <w:tblLook w:val="04A0" w:firstRow="1" w:lastRow="0" w:firstColumn="1" w:lastColumn="0" w:noHBand="0" w:noVBand="1"/>
      </w:tblPr>
      <w:tblGrid>
        <w:gridCol w:w="1555"/>
        <w:gridCol w:w="3975"/>
        <w:gridCol w:w="2766"/>
      </w:tblGrid>
      <w:tr w:rsidR="008B366E" w:rsidRPr="00C049ED" w14:paraId="0C38E948" w14:textId="77777777" w:rsidTr="004A71AD">
        <w:tc>
          <w:tcPr>
            <w:tcW w:w="1555" w:type="dxa"/>
            <w:vAlign w:val="center"/>
          </w:tcPr>
          <w:p w14:paraId="4884A223" w14:textId="77777777" w:rsidR="008B366E" w:rsidRPr="00C049ED" w:rsidRDefault="008B366E" w:rsidP="004A71AD">
            <w:pPr>
              <w:rPr>
                <w:szCs w:val="21"/>
              </w:rPr>
            </w:pPr>
            <w:r w:rsidRPr="00C049ED">
              <w:rPr>
                <w:color w:val="0F1115"/>
                <w:sz w:val="21"/>
                <w:szCs w:val="21"/>
              </w:rPr>
              <w:t>输出类别</w:t>
            </w:r>
          </w:p>
        </w:tc>
        <w:tc>
          <w:tcPr>
            <w:tcW w:w="3975" w:type="dxa"/>
            <w:vAlign w:val="center"/>
          </w:tcPr>
          <w:p w14:paraId="234CFCE5" w14:textId="77777777" w:rsidR="008B366E" w:rsidRPr="00C049ED" w:rsidRDefault="008B366E" w:rsidP="004A71AD">
            <w:pPr>
              <w:rPr>
                <w:szCs w:val="21"/>
              </w:rPr>
            </w:pPr>
            <w:r w:rsidRPr="00C049ED">
              <w:rPr>
                <w:color w:val="0F1115"/>
                <w:sz w:val="21"/>
                <w:szCs w:val="21"/>
              </w:rPr>
              <w:t>具体内容</w:t>
            </w:r>
          </w:p>
        </w:tc>
        <w:tc>
          <w:tcPr>
            <w:tcW w:w="2766" w:type="dxa"/>
            <w:vAlign w:val="center"/>
          </w:tcPr>
          <w:p w14:paraId="5B8EB169" w14:textId="77777777" w:rsidR="008B366E" w:rsidRPr="00C049ED" w:rsidRDefault="008B366E" w:rsidP="004A71AD">
            <w:pPr>
              <w:rPr>
                <w:szCs w:val="21"/>
              </w:rPr>
            </w:pPr>
            <w:r w:rsidRPr="00C049ED">
              <w:rPr>
                <w:color w:val="0F1115"/>
                <w:sz w:val="21"/>
                <w:szCs w:val="21"/>
              </w:rPr>
              <w:t>说明与业务价值</w:t>
            </w:r>
          </w:p>
        </w:tc>
      </w:tr>
      <w:tr w:rsidR="008B366E" w:rsidRPr="00C049ED" w14:paraId="28628D4D" w14:textId="77777777" w:rsidTr="004A71AD">
        <w:tc>
          <w:tcPr>
            <w:tcW w:w="1555" w:type="dxa"/>
            <w:vAlign w:val="center"/>
          </w:tcPr>
          <w:p w14:paraId="7E5A245A" w14:textId="77777777" w:rsidR="008B366E" w:rsidRPr="00C049ED" w:rsidRDefault="008B366E" w:rsidP="004A71AD">
            <w:pPr>
              <w:rPr>
                <w:szCs w:val="21"/>
              </w:rPr>
            </w:pPr>
            <w:r w:rsidRPr="00C049ED">
              <w:rPr>
                <w:rStyle w:val="af"/>
                <w:color w:val="0F1115"/>
                <w:sz w:val="21"/>
                <w:szCs w:val="21"/>
              </w:rPr>
              <w:t>宏观态势预测</w:t>
            </w:r>
          </w:p>
        </w:tc>
        <w:tc>
          <w:tcPr>
            <w:tcW w:w="3975" w:type="dxa"/>
            <w:vAlign w:val="center"/>
          </w:tcPr>
          <w:p w14:paraId="63318F8C" w14:textId="77777777" w:rsidR="008B366E" w:rsidRPr="00C049ED" w:rsidRDefault="008B366E" w:rsidP="004A71AD">
            <w:pPr>
              <w:rPr>
                <w:szCs w:val="21"/>
              </w:rPr>
            </w:pPr>
            <w:r w:rsidRPr="00C049ED">
              <w:rPr>
                <w:rStyle w:val="af"/>
                <w:color w:val="0F1115"/>
                <w:sz w:val="21"/>
                <w:szCs w:val="21"/>
              </w:rPr>
              <w:t>区域级拥堵指数热力</w:t>
            </w:r>
            <w:r w:rsidRPr="00C049ED">
              <w:rPr>
                <w:color w:val="0F1115"/>
                <w:sz w:val="21"/>
                <w:szCs w:val="21"/>
              </w:rPr>
              <w:t>：未来</w:t>
            </w:r>
            <w:r w:rsidRPr="00C049ED">
              <w:rPr>
                <w:color w:val="0F1115"/>
                <w:sz w:val="21"/>
                <w:szCs w:val="21"/>
              </w:rPr>
              <w:t>1-6</w:t>
            </w:r>
            <w:r w:rsidRPr="00C049ED">
              <w:rPr>
                <w:color w:val="0F1115"/>
                <w:sz w:val="21"/>
                <w:szCs w:val="21"/>
              </w:rPr>
              <w:t>小时，以</w:t>
            </w:r>
            <w:r w:rsidRPr="00C049ED">
              <w:rPr>
                <w:color w:val="0F1115"/>
                <w:sz w:val="21"/>
                <w:szCs w:val="21"/>
              </w:rPr>
              <w:t>15</w:t>
            </w:r>
            <w:r w:rsidRPr="00C049ED">
              <w:rPr>
                <w:color w:val="0F1115"/>
                <w:sz w:val="21"/>
                <w:szCs w:val="21"/>
              </w:rPr>
              <w:t>分钟为间隔，预测全域及重点行政</w:t>
            </w:r>
            <w:r w:rsidRPr="00C049ED">
              <w:rPr>
                <w:color w:val="0F1115"/>
                <w:sz w:val="21"/>
                <w:szCs w:val="21"/>
              </w:rPr>
              <w:t>/</w:t>
            </w:r>
            <w:r w:rsidRPr="00C049ED">
              <w:rPr>
                <w:color w:val="0F1115"/>
                <w:sz w:val="21"/>
                <w:szCs w:val="21"/>
              </w:rPr>
              <w:t>交通小区的拥堵等级（</w:t>
            </w:r>
            <w:r w:rsidRPr="00C049ED">
              <w:rPr>
                <w:color w:val="0F1115"/>
                <w:sz w:val="21"/>
                <w:szCs w:val="21"/>
              </w:rPr>
              <w:t>1-10</w:t>
            </w:r>
            <w:r w:rsidRPr="00C049ED">
              <w:rPr>
                <w:color w:val="0F1115"/>
                <w:sz w:val="21"/>
                <w:szCs w:val="21"/>
              </w:rPr>
              <w:t>）。</w:t>
            </w:r>
          </w:p>
        </w:tc>
        <w:tc>
          <w:tcPr>
            <w:tcW w:w="2766" w:type="dxa"/>
            <w:vAlign w:val="center"/>
          </w:tcPr>
          <w:p w14:paraId="7F5CDBA0" w14:textId="77777777" w:rsidR="008B366E" w:rsidRPr="00C049ED" w:rsidRDefault="008B366E" w:rsidP="004A71AD">
            <w:pPr>
              <w:rPr>
                <w:szCs w:val="21"/>
              </w:rPr>
            </w:pPr>
            <w:r w:rsidRPr="00C049ED">
              <w:rPr>
                <w:color w:val="0F1115"/>
                <w:sz w:val="21"/>
                <w:szCs w:val="21"/>
              </w:rPr>
              <w:t>提供</w:t>
            </w:r>
            <w:r w:rsidRPr="00C049ED">
              <w:rPr>
                <w:rStyle w:val="af"/>
                <w:color w:val="0F1115"/>
                <w:sz w:val="21"/>
                <w:szCs w:val="21"/>
              </w:rPr>
              <w:t>宏观视野</w:t>
            </w:r>
            <w:r w:rsidRPr="00C049ED">
              <w:rPr>
                <w:color w:val="0F1115"/>
                <w:sz w:val="21"/>
                <w:szCs w:val="21"/>
              </w:rPr>
              <w:t>，快速掌握拥堵的时空分布与演化趋势，用于战略资源调配。</w:t>
            </w:r>
          </w:p>
        </w:tc>
      </w:tr>
      <w:tr w:rsidR="008B366E" w:rsidRPr="00C049ED" w14:paraId="51D3CED5" w14:textId="77777777" w:rsidTr="004A71AD">
        <w:tc>
          <w:tcPr>
            <w:tcW w:w="1555" w:type="dxa"/>
            <w:vAlign w:val="center"/>
          </w:tcPr>
          <w:p w14:paraId="67D38655" w14:textId="77777777" w:rsidR="008B366E" w:rsidRPr="00C049ED" w:rsidRDefault="008B366E" w:rsidP="004A71AD">
            <w:pPr>
              <w:rPr>
                <w:szCs w:val="21"/>
              </w:rPr>
            </w:pPr>
            <w:r w:rsidRPr="00C049ED">
              <w:rPr>
                <w:rStyle w:val="af"/>
                <w:color w:val="0F1115"/>
                <w:sz w:val="21"/>
                <w:szCs w:val="21"/>
              </w:rPr>
              <w:t>关键通道预测</w:t>
            </w:r>
          </w:p>
        </w:tc>
        <w:tc>
          <w:tcPr>
            <w:tcW w:w="3975" w:type="dxa"/>
            <w:vAlign w:val="center"/>
          </w:tcPr>
          <w:p w14:paraId="38D55008" w14:textId="77777777" w:rsidR="008B366E" w:rsidRPr="00C049ED" w:rsidRDefault="008B366E" w:rsidP="004A71AD">
            <w:pPr>
              <w:rPr>
                <w:szCs w:val="21"/>
              </w:rPr>
            </w:pPr>
            <w:r w:rsidRPr="00C049ED">
              <w:rPr>
                <w:rStyle w:val="af"/>
                <w:color w:val="0F1115"/>
                <w:sz w:val="21"/>
                <w:szCs w:val="21"/>
              </w:rPr>
              <w:t>核心路径行程时间表</w:t>
            </w:r>
            <w:r w:rsidRPr="00C049ED">
              <w:rPr>
                <w:color w:val="0F1115"/>
                <w:sz w:val="21"/>
                <w:szCs w:val="21"/>
              </w:rPr>
              <w:t>：预测从各主要方向前往活动场馆，以及从场馆散场至各疏散方向的</w:t>
            </w:r>
            <w:r w:rsidRPr="00C049ED">
              <w:rPr>
                <w:rStyle w:val="af"/>
                <w:color w:val="0F1115"/>
                <w:sz w:val="21"/>
                <w:szCs w:val="21"/>
              </w:rPr>
              <w:t>行程时间（分钟）</w:t>
            </w:r>
            <w:r w:rsidRPr="00C049ED">
              <w:rPr>
                <w:color w:val="0F1115"/>
                <w:sz w:val="21"/>
                <w:szCs w:val="21"/>
              </w:rPr>
              <w:t>，并给出置信区间。</w:t>
            </w:r>
          </w:p>
        </w:tc>
        <w:tc>
          <w:tcPr>
            <w:tcW w:w="2766" w:type="dxa"/>
            <w:vAlign w:val="center"/>
          </w:tcPr>
          <w:p w14:paraId="6A6C24FC" w14:textId="77777777" w:rsidR="008B366E" w:rsidRPr="00C049ED" w:rsidRDefault="008B366E" w:rsidP="004A71AD">
            <w:pPr>
              <w:rPr>
                <w:szCs w:val="21"/>
              </w:rPr>
            </w:pPr>
            <w:r w:rsidRPr="00C049ED">
              <w:rPr>
                <w:color w:val="0F1115"/>
                <w:sz w:val="21"/>
                <w:szCs w:val="21"/>
              </w:rPr>
              <w:t>提供</w:t>
            </w:r>
            <w:r w:rsidRPr="00C049ED">
              <w:rPr>
                <w:rStyle w:val="af"/>
                <w:color w:val="0F1115"/>
                <w:sz w:val="21"/>
                <w:szCs w:val="21"/>
              </w:rPr>
              <w:t>关键路径的通行预期</w:t>
            </w:r>
            <w:r w:rsidRPr="00C049ED">
              <w:rPr>
                <w:color w:val="0F1115"/>
                <w:sz w:val="21"/>
                <w:szCs w:val="21"/>
              </w:rPr>
              <w:t>，是制定管</w:t>
            </w:r>
            <w:proofErr w:type="gramStart"/>
            <w:r w:rsidRPr="00C049ED">
              <w:rPr>
                <w:color w:val="0F1115"/>
                <w:sz w:val="21"/>
                <w:szCs w:val="21"/>
              </w:rPr>
              <w:t>控方案</w:t>
            </w:r>
            <w:proofErr w:type="gramEnd"/>
            <w:r w:rsidRPr="00C049ED">
              <w:rPr>
                <w:color w:val="0F1115"/>
                <w:sz w:val="21"/>
                <w:szCs w:val="21"/>
              </w:rPr>
              <w:t>和出行计划的核心依据。</w:t>
            </w:r>
          </w:p>
        </w:tc>
      </w:tr>
      <w:tr w:rsidR="008B366E" w:rsidRPr="00C049ED" w14:paraId="6D51959C" w14:textId="77777777" w:rsidTr="004A71AD">
        <w:tc>
          <w:tcPr>
            <w:tcW w:w="1555" w:type="dxa"/>
            <w:vAlign w:val="center"/>
          </w:tcPr>
          <w:p w14:paraId="45B2A1D0" w14:textId="77777777" w:rsidR="008B366E" w:rsidRPr="00C049ED" w:rsidRDefault="008B366E" w:rsidP="004A71AD">
            <w:pPr>
              <w:rPr>
                <w:szCs w:val="21"/>
              </w:rPr>
            </w:pPr>
            <w:r w:rsidRPr="00C049ED">
              <w:rPr>
                <w:rStyle w:val="af"/>
                <w:color w:val="0F1115"/>
                <w:sz w:val="21"/>
                <w:szCs w:val="21"/>
              </w:rPr>
              <w:t>微观节点预测</w:t>
            </w:r>
          </w:p>
        </w:tc>
        <w:tc>
          <w:tcPr>
            <w:tcW w:w="3975" w:type="dxa"/>
            <w:vAlign w:val="center"/>
          </w:tcPr>
          <w:p w14:paraId="70F679A2" w14:textId="77777777" w:rsidR="008B366E" w:rsidRPr="00C049ED" w:rsidRDefault="008B366E" w:rsidP="004A71AD">
            <w:pPr>
              <w:rPr>
                <w:szCs w:val="21"/>
              </w:rPr>
            </w:pPr>
            <w:r w:rsidRPr="00C049ED">
              <w:rPr>
                <w:rStyle w:val="af"/>
                <w:color w:val="0F1115"/>
                <w:sz w:val="21"/>
                <w:szCs w:val="21"/>
              </w:rPr>
              <w:t>重点路口</w:t>
            </w:r>
            <w:r w:rsidRPr="00C049ED">
              <w:rPr>
                <w:rStyle w:val="af"/>
                <w:color w:val="0F1115"/>
                <w:sz w:val="21"/>
                <w:szCs w:val="21"/>
              </w:rPr>
              <w:t>/</w:t>
            </w:r>
            <w:r w:rsidRPr="00C049ED">
              <w:rPr>
                <w:rStyle w:val="af"/>
                <w:color w:val="0F1115"/>
                <w:sz w:val="21"/>
                <w:szCs w:val="21"/>
              </w:rPr>
              <w:t>路段交通参数</w:t>
            </w:r>
            <w:r w:rsidRPr="00C049ED">
              <w:rPr>
                <w:color w:val="0F1115"/>
                <w:sz w:val="21"/>
                <w:szCs w:val="21"/>
              </w:rPr>
              <w:t>：预测关键节点的</w:t>
            </w:r>
            <w:r w:rsidRPr="00C049ED">
              <w:rPr>
                <w:rStyle w:val="af"/>
                <w:color w:val="0F1115"/>
                <w:sz w:val="21"/>
                <w:szCs w:val="21"/>
              </w:rPr>
              <w:t>流量（辆</w:t>
            </w:r>
            <w:r w:rsidRPr="00C049ED">
              <w:rPr>
                <w:rStyle w:val="af"/>
                <w:color w:val="0F1115"/>
                <w:sz w:val="21"/>
                <w:szCs w:val="21"/>
              </w:rPr>
              <w:t>/</w:t>
            </w:r>
            <w:r w:rsidRPr="00C049ED">
              <w:rPr>
                <w:rStyle w:val="af"/>
                <w:color w:val="0F1115"/>
                <w:sz w:val="21"/>
                <w:szCs w:val="21"/>
              </w:rPr>
              <w:t>小时）、平均速度（公里</w:t>
            </w:r>
            <w:r w:rsidRPr="00C049ED">
              <w:rPr>
                <w:rStyle w:val="af"/>
                <w:color w:val="0F1115"/>
                <w:sz w:val="21"/>
                <w:szCs w:val="21"/>
              </w:rPr>
              <w:t>/</w:t>
            </w:r>
            <w:r w:rsidRPr="00C049ED">
              <w:rPr>
                <w:rStyle w:val="af"/>
                <w:color w:val="0F1115"/>
                <w:sz w:val="21"/>
                <w:szCs w:val="21"/>
              </w:rPr>
              <w:t>小时）、排队长度（米）</w:t>
            </w:r>
            <w:r w:rsidRPr="00C049ED">
              <w:rPr>
                <w:color w:val="0F1115"/>
                <w:sz w:val="21"/>
                <w:szCs w:val="21"/>
              </w:rPr>
              <w:t>等。</w:t>
            </w:r>
          </w:p>
        </w:tc>
        <w:tc>
          <w:tcPr>
            <w:tcW w:w="2766" w:type="dxa"/>
            <w:vAlign w:val="center"/>
          </w:tcPr>
          <w:p w14:paraId="3AA52A39" w14:textId="77777777" w:rsidR="008B366E" w:rsidRPr="00C049ED" w:rsidRDefault="008B366E" w:rsidP="004A71AD">
            <w:pPr>
              <w:rPr>
                <w:szCs w:val="21"/>
              </w:rPr>
            </w:pPr>
            <w:r w:rsidRPr="00C049ED">
              <w:rPr>
                <w:color w:val="0F1115"/>
                <w:sz w:val="21"/>
                <w:szCs w:val="21"/>
              </w:rPr>
              <w:t>为信号优化、</w:t>
            </w:r>
            <w:proofErr w:type="gramStart"/>
            <w:r w:rsidRPr="00C049ED">
              <w:rPr>
                <w:color w:val="0F1115"/>
                <w:sz w:val="21"/>
                <w:szCs w:val="21"/>
              </w:rPr>
              <w:t>路口级</w:t>
            </w:r>
            <w:proofErr w:type="gramEnd"/>
            <w:r w:rsidRPr="00C049ED">
              <w:rPr>
                <w:color w:val="0F1115"/>
                <w:sz w:val="21"/>
                <w:szCs w:val="21"/>
              </w:rPr>
              <w:t>警力部署提供</w:t>
            </w:r>
            <w:r w:rsidRPr="00C049ED">
              <w:rPr>
                <w:rStyle w:val="af"/>
                <w:color w:val="0F1115"/>
                <w:sz w:val="21"/>
                <w:szCs w:val="21"/>
              </w:rPr>
              <w:t>精细</w:t>
            </w:r>
            <w:proofErr w:type="gramStart"/>
            <w:r w:rsidRPr="00C049ED">
              <w:rPr>
                <w:rStyle w:val="af"/>
                <w:color w:val="0F1115"/>
                <w:sz w:val="21"/>
                <w:szCs w:val="21"/>
              </w:rPr>
              <w:t>化数据</w:t>
            </w:r>
            <w:proofErr w:type="gramEnd"/>
            <w:r w:rsidRPr="00C049ED">
              <w:rPr>
                <w:rStyle w:val="af"/>
                <w:color w:val="0F1115"/>
                <w:sz w:val="21"/>
                <w:szCs w:val="21"/>
              </w:rPr>
              <w:t>支撑</w:t>
            </w:r>
            <w:r w:rsidRPr="00C049ED">
              <w:rPr>
                <w:color w:val="0F1115"/>
                <w:sz w:val="21"/>
                <w:szCs w:val="21"/>
              </w:rPr>
              <w:t>，实现</w:t>
            </w:r>
            <w:r w:rsidRPr="00C049ED">
              <w:rPr>
                <w:color w:val="0F1115"/>
                <w:sz w:val="21"/>
                <w:szCs w:val="21"/>
              </w:rPr>
              <w:t>“</w:t>
            </w:r>
            <w:r w:rsidRPr="00C049ED">
              <w:rPr>
                <w:color w:val="0F1115"/>
                <w:sz w:val="21"/>
                <w:szCs w:val="21"/>
              </w:rPr>
              <w:t>一点一策</w:t>
            </w:r>
            <w:r w:rsidRPr="00C049ED">
              <w:rPr>
                <w:color w:val="0F1115"/>
                <w:sz w:val="21"/>
                <w:szCs w:val="21"/>
              </w:rPr>
              <w:t>”</w:t>
            </w:r>
            <w:r w:rsidRPr="00C049ED">
              <w:rPr>
                <w:color w:val="0F1115"/>
                <w:sz w:val="21"/>
                <w:szCs w:val="21"/>
              </w:rPr>
              <w:t>的精准管理。</w:t>
            </w:r>
          </w:p>
        </w:tc>
      </w:tr>
      <w:tr w:rsidR="008B366E" w:rsidRPr="00C049ED" w14:paraId="1784597A" w14:textId="77777777" w:rsidTr="004A71AD">
        <w:tc>
          <w:tcPr>
            <w:tcW w:w="1555" w:type="dxa"/>
            <w:vAlign w:val="center"/>
          </w:tcPr>
          <w:p w14:paraId="6DE577C2" w14:textId="77777777" w:rsidR="008B366E" w:rsidRPr="00C049ED" w:rsidRDefault="008B366E" w:rsidP="004A71AD">
            <w:pPr>
              <w:rPr>
                <w:szCs w:val="21"/>
              </w:rPr>
            </w:pPr>
            <w:r w:rsidRPr="00C049ED">
              <w:rPr>
                <w:rStyle w:val="af"/>
                <w:color w:val="0F1115"/>
                <w:sz w:val="21"/>
                <w:szCs w:val="21"/>
              </w:rPr>
              <w:t>拥堵传播推演</w:t>
            </w:r>
          </w:p>
        </w:tc>
        <w:tc>
          <w:tcPr>
            <w:tcW w:w="3975" w:type="dxa"/>
            <w:vAlign w:val="center"/>
          </w:tcPr>
          <w:p w14:paraId="17303182" w14:textId="77777777" w:rsidR="008B366E" w:rsidRPr="00C049ED" w:rsidRDefault="008B366E" w:rsidP="004A71AD">
            <w:pPr>
              <w:rPr>
                <w:szCs w:val="21"/>
              </w:rPr>
            </w:pPr>
            <w:r w:rsidRPr="00C049ED">
              <w:rPr>
                <w:rStyle w:val="af"/>
                <w:color w:val="0F1115"/>
                <w:sz w:val="21"/>
                <w:szCs w:val="21"/>
              </w:rPr>
              <w:t>拥堵链报告</w:t>
            </w:r>
            <w:r w:rsidRPr="00C049ED">
              <w:rPr>
                <w:color w:val="0F1115"/>
                <w:sz w:val="21"/>
                <w:szCs w:val="21"/>
              </w:rPr>
              <w:t>：推演出拥堵的</w:t>
            </w:r>
            <w:r w:rsidRPr="00C049ED">
              <w:rPr>
                <w:rStyle w:val="af"/>
                <w:color w:val="0F1115"/>
                <w:sz w:val="21"/>
                <w:szCs w:val="21"/>
              </w:rPr>
              <w:t>起源点、开始时间、预计传播路径和影响路段、消散时间</w:t>
            </w:r>
            <w:r w:rsidRPr="00C049ED">
              <w:rPr>
                <w:color w:val="0F1115"/>
                <w:sz w:val="21"/>
                <w:szCs w:val="21"/>
              </w:rPr>
              <w:t>。</w:t>
            </w:r>
          </w:p>
        </w:tc>
        <w:tc>
          <w:tcPr>
            <w:tcW w:w="2766" w:type="dxa"/>
            <w:vAlign w:val="center"/>
          </w:tcPr>
          <w:p w14:paraId="2EE80E96" w14:textId="77777777" w:rsidR="008B366E" w:rsidRPr="00C049ED" w:rsidRDefault="008B366E" w:rsidP="004A71AD">
            <w:pPr>
              <w:rPr>
                <w:szCs w:val="21"/>
              </w:rPr>
            </w:pPr>
            <w:r w:rsidRPr="00C049ED">
              <w:rPr>
                <w:color w:val="0F1115"/>
                <w:sz w:val="21"/>
                <w:szCs w:val="21"/>
              </w:rPr>
              <w:t>揭示交通拥堵的</w:t>
            </w:r>
            <w:r w:rsidRPr="00C049ED">
              <w:rPr>
                <w:rStyle w:val="af"/>
                <w:color w:val="0F1115"/>
                <w:sz w:val="21"/>
                <w:szCs w:val="21"/>
              </w:rPr>
              <w:t>动态演化规律</w:t>
            </w:r>
            <w:r w:rsidRPr="00C049ED">
              <w:rPr>
                <w:color w:val="0F1115"/>
                <w:sz w:val="21"/>
                <w:szCs w:val="21"/>
              </w:rPr>
              <w:t>，帮助指挥者预判下一阶段的瓶。</w:t>
            </w:r>
          </w:p>
        </w:tc>
      </w:tr>
    </w:tbl>
    <w:p w14:paraId="21D4B937" w14:textId="099747AD" w:rsidR="008B366E" w:rsidRPr="00C049ED" w:rsidRDefault="008B366E" w:rsidP="00001B3B">
      <w:pPr>
        <w:pStyle w:val="2"/>
        <w:rPr>
          <w:rFonts w:ascii="Times New Roman" w:eastAsia="宋体" w:hAnsi="Times New Roman" w:cs="Times New Roman"/>
          <w:shd w:val="clear" w:color="auto" w:fill="FFFFFF"/>
        </w:rPr>
      </w:pPr>
      <w:bookmarkStart w:id="12" w:name="_Toc213401744"/>
      <w:r w:rsidRPr="00C049ED">
        <w:rPr>
          <w:rFonts w:ascii="Times New Roman" w:eastAsia="宋体" w:hAnsi="Times New Roman" w:cs="Times New Roman"/>
          <w:shd w:val="clear" w:color="auto" w:fill="FFFFFF"/>
        </w:rPr>
        <w:t>算法</w:t>
      </w:r>
      <w:bookmarkEnd w:id="12"/>
    </w:p>
    <w:tbl>
      <w:tblPr>
        <w:tblStyle w:val="ae"/>
        <w:tblW w:w="0" w:type="auto"/>
        <w:tblInd w:w="-5" w:type="dxa"/>
        <w:tblLook w:val="04A0" w:firstRow="1" w:lastRow="0" w:firstColumn="1" w:lastColumn="0" w:noHBand="0" w:noVBand="1"/>
      </w:tblPr>
      <w:tblGrid>
        <w:gridCol w:w="1701"/>
        <w:gridCol w:w="2127"/>
        <w:gridCol w:w="4473"/>
      </w:tblGrid>
      <w:tr w:rsidR="008B366E" w:rsidRPr="00C049ED" w14:paraId="5B185789" w14:textId="77777777" w:rsidTr="004A71AD">
        <w:tc>
          <w:tcPr>
            <w:tcW w:w="1701" w:type="dxa"/>
            <w:vAlign w:val="center"/>
          </w:tcPr>
          <w:p w14:paraId="78D239A2" w14:textId="77777777" w:rsidR="008B366E" w:rsidRPr="00C049ED" w:rsidRDefault="008B366E" w:rsidP="004A71AD">
            <w:pPr>
              <w:pStyle w:val="a9"/>
              <w:ind w:left="0"/>
              <w:rPr>
                <w:szCs w:val="21"/>
              </w:rPr>
            </w:pPr>
            <w:r w:rsidRPr="00C049ED">
              <w:rPr>
                <w:rStyle w:val="af"/>
                <w:color w:val="0F1115"/>
                <w:sz w:val="21"/>
                <w:szCs w:val="21"/>
              </w:rPr>
              <w:t>算法类别</w:t>
            </w:r>
          </w:p>
        </w:tc>
        <w:tc>
          <w:tcPr>
            <w:tcW w:w="2127" w:type="dxa"/>
            <w:vAlign w:val="center"/>
          </w:tcPr>
          <w:p w14:paraId="33FA0712" w14:textId="77777777" w:rsidR="008B366E" w:rsidRPr="00C049ED" w:rsidRDefault="008B366E" w:rsidP="004A71AD">
            <w:pPr>
              <w:pStyle w:val="a9"/>
              <w:ind w:left="0"/>
              <w:rPr>
                <w:szCs w:val="21"/>
              </w:rPr>
            </w:pPr>
            <w:r w:rsidRPr="00C049ED">
              <w:rPr>
                <w:rStyle w:val="af"/>
                <w:color w:val="0F1115"/>
                <w:sz w:val="21"/>
                <w:szCs w:val="21"/>
              </w:rPr>
              <w:t>算法</w:t>
            </w:r>
          </w:p>
        </w:tc>
        <w:tc>
          <w:tcPr>
            <w:tcW w:w="4473" w:type="dxa"/>
            <w:vAlign w:val="center"/>
          </w:tcPr>
          <w:p w14:paraId="19EE03E6" w14:textId="77777777" w:rsidR="008B366E" w:rsidRPr="00C049ED" w:rsidRDefault="008B366E" w:rsidP="004A71AD">
            <w:pPr>
              <w:pStyle w:val="a9"/>
              <w:ind w:left="0"/>
              <w:rPr>
                <w:szCs w:val="21"/>
              </w:rPr>
            </w:pPr>
            <w:r w:rsidRPr="00C049ED">
              <w:rPr>
                <w:rStyle w:val="af"/>
                <w:color w:val="0F1115"/>
                <w:sz w:val="21"/>
                <w:szCs w:val="21"/>
              </w:rPr>
              <w:t>核心作用</w:t>
            </w:r>
          </w:p>
        </w:tc>
      </w:tr>
      <w:tr w:rsidR="008B366E" w:rsidRPr="00C049ED" w14:paraId="3504E222" w14:textId="77777777" w:rsidTr="004A71AD">
        <w:tc>
          <w:tcPr>
            <w:tcW w:w="1701" w:type="dxa"/>
            <w:vAlign w:val="center"/>
          </w:tcPr>
          <w:p w14:paraId="4FE2F976" w14:textId="77777777" w:rsidR="008B366E" w:rsidRPr="00C049ED" w:rsidRDefault="008B366E" w:rsidP="004A71AD">
            <w:pPr>
              <w:pStyle w:val="a9"/>
              <w:ind w:left="0"/>
              <w:rPr>
                <w:szCs w:val="21"/>
              </w:rPr>
            </w:pPr>
            <w:r w:rsidRPr="00C049ED">
              <w:rPr>
                <w:rStyle w:val="af"/>
                <w:color w:val="0F1115"/>
                <w:sz w:val="21"/>
                <w:szCs w:val="21"/>
              </w:rPr>
              <w:t>核心建模架构</w:t>
            </w:r>
          </w:p>
        </w:tc>
        <w:tc>
          <w:tcPr>
            <w:tcW w:w="2127" w:type="dxa"/>
            <w:vAlign w:val="center"/>
          </w:tcPr>
          <w:p w14:paraId="518903C6" w14:textId="77777777" w:rsidR="008B366E" w:rsidRPr="00C049ED" w:rsidRDefault="008B366E" w:rsidP="004A71AD">
            <w:pPr>
              <w:pStyle w:val="a9"/>
              <w:ind w:left="0"/>
              <w:rPr>
                <w:szCs w:val="21"/>
              </w:rPr>
            </w:pPr>
            <w:r w:rsidRPr="00C049ED">
              <w:rPr>
                <w:rStyle w:val="af"/>
                <w:color w:val="0F1115"/>
                <w:sz w:val="21"/>
                <w:szCs w:val="21"/>
              </w:rPr>
              <w:t>时空图神经网络</w:t>
            </w:r>
            <w:r w:rsidRPr="00C049ED">
              <w:rPr>
                <w:color w:val="0F1115"/>
                <w:sz w:val="21"/>
                <w:szCs w:val="21"/>
              </w:rPr>
              <w:t>，如图注意力网络、时空图卷积</w:t>
            </w:r>
          </w:p>
        </w:tc>
        <w:tc>
          <w:tcPr>
            <w:tcW w:w="4473" w:type="dxa"/>
            <w:vAlign w:val="center"/>
          </w:tcPr>
          <w:p w14:paraId="1062AFF4" w14:textId="77777777" w:rsidR="008B366E" w:rsidRPr="00C049ED" w:rsidRDefault="008B366E" w:rsidP="004A71AD">
            <w:pPr>
              <w:pStyle w:val="a9"/>
              <w:ind w:left="0"/>
              <w:rPr>
                <w:szCs w:val="21"/>
              </w:rPr>
            </w:pPr>
            <w:r w:rsidRPr="00C049ED">
              <w:rPr>
                <w:rStyle w:val="af"/>
                <w:color w:val="0F1115"/>
                <w:sz w:val="21"/>
                <w:szCs w:val="21"/>
              </w:rPr>
              <w:t>模型骨架</w:t>
            </w:r>
            <w:r w:rsidRPr="00C049ED">
              <w:rPr>
                <w:color w:val="0F1115"/>
                <w:sz w:val="21"/>
                <w:szCs w:val="21"/>
              </w:rPr>
              <w:t>。将路网结构化为图，同时捕捉交通流在</w:t>
            </w:r>
            <w:r w:rsidRPr="00C049ED">
              <w:rPr>
                <w:rStyle w:val="af"/>
                <w:color w:val="0F1115"/>
                <w:sz w:val="21"/>
                <w:szCs w:val="21"/>
              </w:rPr>
              <w:t>空间</w:t>
            </w:r>
            <w:r w:rsidRPr="00C049ED">
              <w:rPr>
                <w:color w:val="0F1115"/>
                <w:sz w:val="21"/>
                <w:szCs w:val="21"/>
              </w:rPr>
              <w:t>（道路间影响）和</w:t>
            </w:r>
            <w:r w:rsidRPr="00C049ED">
              <w:rPr>
                <w:rStyle w:val="af"/>
                <w:color w:val="0F1115"/>
                <w:sz w:val="21"/>
                <w:szCs w:val="21"/>
              </w:rPr>
              <w:t>时间</w:t>
            </w:r>
            <w:r w:rsidRPr="00C049ED">
              <w:rPr>
                <w:color w:val="0F1115"/>
                <w:sz w:val="21"/>
                <w:szCs w:val="21"/>
              </w:rPr>
              <w:t>（历史趋势）上的动态依赖关系，是精准预测的基础。</w:t>
            </w:r>
          </w:p>
        </w:tc>
      </w:tr>
      <w:tr w:rsidR="008B366E" w:rsidRPr="00C049ED" w14:paraId="6CF0AB81" w14:textId="77777777" w:rsidTr="004A71AD">
        <w:tc>
          <w:tcPr>
            <w:tcW w:w="1701" w:type="dxa"/>
            <w:vAlign w:val="center"/>
          </w:tcPr>
          <w:p w14:paraId="1763F890" w14:textId="77777777" w:rsidR="008B366E" w:rsidRPr="00C049ED" w:rsidRDefault="008B366E" w:rsidP="004A71AD">
            <w:pPr>
              <w:pStyle w:val="a9"/>
              <w:ind w:left="0"/>
              <w:rPr>
                <w:szCs w:val="21"/>
              </w:rPr>
            </w:pPr>
            <w:r w:rsidRPr="00C049ED">
              <w:rPr>
                <w:rStyle w:val="af"/>
                <w:color w:val="0F1115"/>
                <w:sz w:val="21"/>
                <w:szCs w:val="21"/>
              </w:rPr>
              <w:t>多模态融合</w:t>
            </w:r>
          </w:p>
        </w:tc>
        <w:tc>
          <w:tcPr>
            <w:tcW w:w="2127" w:type="dxa"/>
            <w:vAlign w:val="center"/>
          </w:tcPr>
          <w:p w14:paraId="7143675A" w14:textId="77777777" w:rsidR="008B366E" w:rsidRPr="00C049ED" w:rsidRDefault="008B366E" w:rsidP="004A71AD">
            <w:pPr>
              <w:pStyle w:val="a9"/>
              <w:ind w:left="0"/>
              <w:rPr>
                <w:szCs w:val="21"/>
              </w:rPr>
            </w:pPr>
            <w:r w:rsidRPr="00C049ED">
              <w:rPr>
                <w:rStyle w:val="af"/>
                <w:color w:val="0F1115"/>
                <w:sz w:val="21"/>
                <w:szCs w:val="21"/>
              </w:rPr>
              <w:t>跨模态注意力机制</w:t>
            </w:r>
          </w:p>
        </w:tc>
        <w:tc>
          <w:tcPr>
            <w:tcW w:w="4473" w:type="dxa"/>
            <w:vAlign w:val="center"/>
          </w:tcPr>
          <w:p w14:paraId="41E0ECFE" w14:textId="77777777" w:rsidR="008B366E" w:rsidRPr="00C049ED" w:rsidRDefault="008B366E" w:rsidP="004A71AD">
            <w:pPr>
              <w:pStyle w:val="a9"/>
              <w:ind w:left="0"/>
              <w:rPr>
                <w:szCs w:val="21"/>
              </w:rPr>
            </w:pPr>
            <w:r w:rsidRPr="00C049ED">
              <w:rPr>
                <w:rStyle w:val="af"/>
                <w:color w:val="0F1115"/>
                <w:sz w:val="21"/>
                <w:szCs w:val="21"/>
              </w:rPr>
              <w:t>信息融合中枢</w:t>
            </w:r>
            <w:r w:rsidRPr="00C049ED">
              <w:rPr>
                <w:color w:val="0F1115"/>
                <w:sz w:val="21"/>
                <w:szCs w:val="21"/>
              </w:rPr>
              <w:t>。让不同类型的数据（如数值</w:t>
            </w:r>
            <w:proofErr w:type="gramStart"/>
            <w:r w:rsidRPr="00C049ED">
              <w:rPr>
                <w:color w:val="0F1115"/>
                <w:sz w:val="21"/>
                <w:szCs w:val="21"/>
              </w:rPr>
              <w:t>型交</w:t>
            </w:r>
            <w:r w:rsidRPr="00C049ED">
              <w:rPr>
                <w:color w:val="0F1115"/>
                <w:sz w:val="21"/>
                <w:szCs w:val="21"/>
              </w:rPr>
              <w:lastRenderedPageBreak/>
              <w:t>通</w:t>
            </w:r>
            <w:proofErr w:type="gramEnd"/>
            <w:r w:rsidRPr="00C049ED">
              <w:rPr>
                <w:color w:val="0F1115"/>
                <w:sz w:val="21"/>
                <w:szCs w:val="21"/>
              </w:rPr>
              <w:t>流量、文本型活动描述、</w:t>
            </w:r>
            <w:proofErr w:type="gramStart"/>
            <w:r w:rsidRPr="00C049ED">
              <w:rPr>
                <w:color w:val="0F1115"/>
                <w:sz w:val="21"/>
                <w:szCs w:val="21"/>
              </w:rPr>
              <w:t>图结构</w:t>
            </w:r>
            <w:proofErr w:type="gramEnd"/>
            <w:r w:rsidRPr="00C049ED">
              <w:rPr>
                <w:color w:val="0F1115"/>
                <w:sz w:val="21"/>
                <w:szCs w:val="21"/>
              </w:rPr>
              <w:t>路网）进行</w:t>
            </w:r>
            <w:r w:rsidRPr="00C049ED">
              <w:rPr>
                <w:color w:val="0F1115"/>
                <w:sz w:val="21"/>
                <w:szCs w:val="21"/>
              </w:rPr>
              <w:t>“</w:t>
            </w:r>
            <w:r w:rsidRPr="00C049ED">
              <w:rPr>
                <w:color w:val="0F1115"/>
                <w:sz w:val="21"/>
                <w:szCs w:val="21"/>
              </w:rPr>
              <w:t>对话</w:t>
            </w:r>
            <w:r w:rsidRPr="00C049ED">
              <w:rPr>
                <w:color w:val="0F1115"/>
                <w:sz w:val="21"/>
                <w:szCs w:val="21"/>
              </w:rPr>
              <w:t>”</w:t>
            </w:r>
            <w:r w:rsidRPr="00C049ED">
              <w:rPr>
                <w:color w:val="0F1115"/>
                <w:sz w:val="21"/>
                <w:szCs w:val="21"/>
              </w:rPr>
              <w:t>，实现深度融合。例如，让模型理解</w:t>
            </w:r>
            <w:r w:rsidRPr="00C049ED">
              <w:rPr>
                <w:color w:val="0F1115"/>
                <w:sz w:val="21"/>
                <w:szCs w:val="21"/>
              </w:rPr>
              <w:t>“</w:t>
            </w:r>
            <w:r w:rsidRPr="00C049ED">
              <w:rPr>
                <w:color w:val="0F1115"/>
                <w:sz w:val="21"/>
                <w:szCs w:val="21"/>
              </w:rPr>
              <w:t>演唱会散场</w:t>
            </w:r>
            <w:r w:rsidRPr="00C049ED">
              <w:rPr>
                <w:color w:val="0F1115"/>
                <w:sz w:val="21"/>
                <w:szCs w:val="21"/>
              </w:rPr>
              <w:t>”</w:t>
            </w:r>
            <w:r w:rsidRPr="00C049ED">
              <w:rPr>
                <w:color w:val="0F1115"/>
                <w:sz w:val="21"/>
                <w:szCs w:val="21"/>
              </w:rPr>
              <w:t>文本如何影响特定路段的流量数值。</w:t>
            </w:r>
          </w:p>
        </w:tc>
      </w:tr>
      <w:tr w:rsidR="008B366E" w:rsidRPr="00C049ED" w14:paraId="278AFDB9" w14:textId="77777777" w:rsidTr="004A71AD">
        <w:tc>
          <w:tcPr>
            <w:tcW w:w="1701" w:type="dxa"/>
            <w:vAlign w:val="center"/>
          </w:tcPr>
          <w:p w14:paraId="67F06EE5" w14:textId="77777777" w:rsidR="008B366E" w:rsidRPr="00C049ED" w:rsidRDefault="008B366E" w:rsidP="004A71AD">
            <w:pPr>
              <w:pStyle w:val="a9"/>
              <w:ind w:left="0"/>
              <w:rPr>
                <w:szCs w:val="21"/>
              </w:rPr>
            </w:pPr>
            <w:r w:rsidRPr="00C049ED">
              <w:rPr>
                <w:rStyle w:val="af"/>
                <w:color w:val="0F1115"/>
                <w:sz w:val="21"/>
                <w:szCs w:val="21"/>
              </w:rPr>
              <w:t>时序动态捕捉</w:t>
            </w:r>
          </w:p>
        </w:tc>
        <w:tc>
          <w:tcPr>
            <w:tcW w:w="2127" w:type="dxa"/>
            <w:vAlign w:val="center"/>
          </w:tcPr>
          <w:p w14:paraId="0DDB2AED" w14:textId="77777777" w:rsidR="008B366E" w:rsidRPr="00C049ED" w:rsidRDefault="008B366E" w:rsidP="004A71AD">
            <w:pPr>
              <w:pStyle w:val="a9"/>
              <w:ind w:left="0"/>
              <w:rPr>
                <w:szCs w:val="21"/>
              </w:rPr>
            </w:pPr>
            <w:r w:rsidRPr="00C049ED">
              <w:rPr>
                <w:rStyle w:val="af"/>
                <w:color w:val="0F1115"/>
                <w:sz w:val="21"/>
                <w:szCs w:val="21"/>
              </w:rPr>
              <w:t>Transformer</w:t>
            </w:r>
          </w:p>
        </w:tc>
        <w:tc>
          <w:tcPr>
            <w:tcW w:w="4473" w:type="dxa"/>
            <w:vAlign w:val="center"/>
          </w:tcPr>
          <w:p w14:paraId="2C0A7082" w14:textId="77777777" w:rsidR="008B366E" w:rsidRPr="00C049ED" w:rsidRDefault="008B366E" w:rsidP="004A71AD">
            <w:pPr>
              <w:pStyle w:val="a9"/>
              <w:ind w:left="0"/>
              <w:rPr>
                <w:szCs w:val="21"/>
              </w:rPr>
            </w:pPr>
            <w:r w:rsidRPr="00C049ED">
              <w:rPr>
                <w:rStyle w:val="af"/>
                <w:color w:val="0F1115"/>
                <w:sz w:val="21"/>
                <w:szCs w:val="21"/>
              </w:rPr>
              <w:t>时序推理引擎</w:t>
            </w:r>
            <w:r w:rsidRPr="00C049ED">
              <w:rPr>
                <w:color w:val="0F1115"/>
                <w:sz w:val="21"/>
                <w:szCs w:val="21"/>
              </w:rPr>
              <w:t>。替代传统</w:t>
            </w:r>
            <w:r w:rsidRPr="00C049ED">
              <w:rPr>
                <w:color w:val="0F1115"/>
                <w:sz w:val="21"/>
                <w:szCs w:val="21"/>
              </w:rPr>
              <w:t>RNN/LSTM</w:t>
            </w:r>
            <w:r w:rsidRPr="00C049ED">
              <w:rPr>
                <w:color w:val="0F1115"/>
                <w:sz w:val="21"/>
                <w:szCs w:val="21"/>
              </w:rPr>
              <w:t>，能更有效地捕捉交通流的</w:t>
            </w:r>
            <w:r w:rsidRPr="00C049ED">
              <w:rPr>
                <w:rStyle w:val="af"/>
                <w:color w:val="0F1115"/>
                <w:sz w:val="21"/>
                <w:szCs w:val="21"/>
              </w:rPr>
              <w:t>长期周期性</w:t>
            </w:r>
            <w:r w:rsidRPr="00C049ED">
              <w:rPr>
                <w:color w:val="0F1115"/>
                <w:sz w:val="21"/>
                <w:szCs w:val="21"/>
              </w:rPr>
              <w:t>（如每日高峰）和</w:t>
            </w:r>
            <w:r w:rsidRPr="00C049ED">
              <w:rPr>
                <w:rStyle w:val="af"/>
                <w:color w:val="0F1115"/>
                <w:sz w:val="21"/>
                <w:szCs w:val="21"/>
              </w:rPr>
              <w:t>短期波动性</w:t>
            </w:r>
            <w:r w:rsidRPr="00C049ED">
              <w:rPr>
                <w:color w:val="0F1115"/>
                <w:sz w:val="21"/>
                <w:szCs w:val="21"/>
              </w:rPr>
              <w:t>（如突发事件影响），尤其擅长处理活动带来的剧烈变化。</w:t>
            </w:r>
          </w:p>
        </w:tc>
      </w:tr>
      <w:tr w:rsidR="008B366E" w:rsidRPr="00C049ED" w14:paraId="10EAD66B" w14:textId="77777777" w:rsidTr="004A71AD">
        <w:tc>
          <w:tcPr>
            <w:tcW w:w="1701" w:type="dxa"/>
            <w:vAlign w:val="center"/>
          </w:tcPr>
          <w:p w14:paraId="1A347B86" w14:textId="77777777" w:rsidR="008B366E" w:rsidRPr="00C049ED" w:rsidRDefault="008B366E" w:rsidP="004A71AD">
            <w:pPr>
              <w:pStyle w:val="a9"/>
              <w:ind w:left="0"/>
              <w:rPr>
                <w:szCs w:val="21"/>
              </w:rPr>
            </w:pPr>
            <w:r w:rsidRPr="00C049ED">
              <w:rPr>
                <w:rStyle w:val="af"/>
                <w:color w:val="0F1115"/>
                <w:sz w:val="21"/>
                <w:szCs w:val="21"/>
              </w:rPr>
              <w:t>预测与不确定性</w:t>
            </w:r>
          </w:p>
        </w:tc>
        <w:tc>
          <w:tcPr>
            <w:tcW w:w="2127" w:type="dxa"/>
            <w:vAlign w:val="center"/>
          </w:tcPr>
          <w:p w14:paraId="6A738AEF" w14:textId="77777777" w:rsidR="008B366E" w:rsidRPr="00C049ED" w:rsidRDefault="008B366E" w:rsidP="004A71AD">
            <w:pPr>
              <w:pStyle w:val="a9"/>
              <w:ind w:left="0"/>
              <w:rPr>
                <w:szCs w:val="21"/>
              </w:rPr>
            </w:pPr>
            <w:r w:rsidRPr="00C049ED">
              <w:rPr>
                <w:rStyle w:val="af"/>
                <w:color w:val="0F1115"/>
                <w:sz w:val="21"/>
                <w:szCs w:val="21"/>
              </w:rPr>
              <w:t>条件生成模型</w:t>
            </w:r>
            <w:r w:rsidRPr="00C049ED">
              <w:rPr>
                <w:color w:val="0F1115"/>
                <w:sz w:val="21"/>
                <w:szCs w:val="21"/>
              </w:rPr>
              <w:t>，如条件变分自编码器，</w:t>
            </w:r>
            <w:r w:rsidRPr="00C049ED">
              <w:rPr>
                <w:rStyle w:val="af"/>
                <w:color w:val="0F1115"/>
                <w:sz w:val="21"/>
                <w:szCs w:val="21"/>
              </w:rPr>
              <w:t>分位数回归</w:t>
            </w:r>
          </w:p>
        </w:tc>
        <w:tc>
          <w:tcPr>
            <w:tcW w:w="4473" w:type="dxa"/>
            <w:vAlign w:val="center"/>
          </w:tcPr>
          <w:p w14:paraId="6DA5E90F" w14:textId="77777777" w:rsidR="008B366E" w:rsidRPr="00C049ED" w:rsidRDefault="008B366E" w:rsidP="004A71AD">
            <w:pPr>
              <w:pStyle w:val="a9"/>
              <w:ind w:left="0"/>
              <w:rPr>
                <w:szCs w:val="21"/>
              </w:rPr>
            </w:pPr>
            <w:r w:rsidRPr="00C049ED">
              <w:rPr>
                <w:rStyle w:val="af"/>
                <w:color w:val="0F1115"/>
                <w:sz w:val="21"/>
                <w:szCs w:val="21"/>
              </w:rPr>
              <w:t>预测输出层</w:t>
            </w:r>
            <w:r w:rsidRPr="00C049ED">
              <w:rPr>
                <w:color w:val="0F1115"/>
                <w:sz w:val="21"/>
                <w:szCs w:val="21"/>
              </w:rPr>
              <w:t>。不仅预测未来的交通状态（如流量、速度），还能生成</w:t>
            </w:r>
            <w:r w:rsidRPr="00C049ED">
              <w:rPr>
                <w:rStyle w:val="af"/>
                <w:color w:val="0F1115"/>
                <w:sz w:val="21"/>
                <w:szCs w:val="21"/>
              </w:rPr>
              <w:t>概率分布</w:t>
            </w:r>
            <w:r w:rsidRPr="00C049ED">
              <w:rPr>
                <w:color w:val="0F1115"/>
                <w:sz w:val="21"/>
                <w:szCs w:val="21"/>
              </w:rPr>
              <w:t>和</w:t>
            </w:r>
            <w:r w:rsidRPr="00C049ED">
              <w:rPr>
                <w:rStyle w:val="af"/>
                <w:color w:val="0F1115"/>
                <w:sz w:val="21"/>
                <w:szCs w:val="21"/>
              </w:rPr>
              <w:t>置信区间</w:t>
            </w:r>
            <w:r w:rsidRPr="00C049ED">
              <w:rPr>
                <w:color w:val="0F1115"/>
                <w:sz w:val="21"/>
                <w:szCs w:val="21"/>
              </w:rPr>
              <w:t>，量化预测的不确定性，为风险决策提供关键依据。</w:t>
            </w:r>
          </w:p>
        </w:tc>
      </w:tr>
      <w:tr w:rsidR="008B366E" w:rsidRPr="00C049ED" w14:paraId="1A64A422" w14:textId="77777777" w:rsidTr="004A71AD">
        <w:tc>
          <w:tcPr>
            <w:tcW w:w="1701" w:type="dxa"/>
            <w:vAlign w:val="center"/>
          </w:tcPr>
          <w:p w14:paraId="1C3084FD" w14:textId="77777777" w:rsidR="008B366E" w:rsidRPr="00C049ED" w:rsidRDefault="008B366E" w:rsidP="004A71AD">
            <w:pPr>
              <w:pStyle w:val="a9"/>
              <w:ind w:left="0"/>
              <w:rPr>
                <w:szCs w:val="21"/>
              </w:rPr>
            </w:pPr>
            <w:r w:rsidRPr="00C049ED">
              <w:rPr>
                <w:rStyle w:val="af"/>
                <w:color w:val="0F1115"/>
                <w:sz w:val="21"/>
                <w:szCs w:val="21"/>
              </w:rPr>
              <w:t>知识增强与推理</w:t>
            </w:r>
          </w:p>
        </w:tc>
        <w:tc>
          <w:tcPr>
            <w:tcW w:w="2127" w:type="dxa"/>
            <w:vAlign w:val="center"/>
          </w:tcPr>
          <w:p w14:paraId="0C6AA7A5" w14:textId="77777777" w:rsidR="008B366E" w:rsidRPr="00C049ED" w:rsidRDefault="008B366E" w:rsidP="004A71AD">
            <w:pPr>
              <w:pStyle w:val="a9"/>
              <w:ind w:left="0"/>
              <w:rPr>
                <w:szCs w:val="21"/>
              </w:rPr>
            </w:pPr>
            <w:r w:rsidRPr="00C049ED">
              <w:rPr>
                <w:rStyle w:val="af"/>
                <w:color w:val="0F1115"/>
                <w:sz w:val="21"/>
                <w:szCs w:val="21"/>
              </w:rPr>
              <w:t>检索增强生成，思维链提示</w:t>
            </w:r>
          </w:p>
        </w:tc>
        <w:tc>
          <w:tcPr>
            <w:tcW w:w="4473" w:type="dxa"/>
            <w:vAlign w:val="center"/>
          </w:tcPr>
          <w:p w14:paraId="72AE0E39" w14:textId="77777777" w:rsidR="008B366E" w:rsidRPr="00C049ED" w:rsidRDefault="008B366E" w:rsidP="004A71AD">
            <w:pPr>
              <w:pStyle w:val="a9"/>
              <w:ind w:left="0"/>
              <w:rPr>
                <w:szCs w:val="21"/>
              </w:rPr>
            </w:pPr>
            <w:r w:rsidRPr="00C049ED">
              <w:rPr>
                <w:rStyle w:val="af"/>
                <w:color w:val="0F1115"/>
                <w:sz w:val="21"/>
                <w:szCs w:val="21"/>
              </w:rPr>
              <w:t>常识与逻辑模块</w:t>
            </w:r>
            <w:r w:rsidRPr="00C049ED">
              <w:rPr>
                <w:color w:val="0F1115"/>
                <w:sz w:val="21"/>
                <w:szCs w:val="21"/>
              </w:rPr>
              <w:t>。通过检索历史相似案例和注入领域知识（如交通规则），增强模型的因果推理能力，使其能推演</w:t>
            </w:r>
            <w:r w:rsidRPr="00C049ED">
              <w:rPr>
                <w:color w:val="0F1115"/>
                <w:sz w:val="21"/>
                <w:szCs w:val="21"/>
              </w:rPr>
              <w:t>“</w:t>
            </w:r>
            <w:r w:rsidRPr="00C049ED">
              <w:rPr>
                <w:color w:val="0F1115"/>
                <w:sz w:val="21"/>
                <w:szCs w:val="21"/>
              </w:rPr>
              <w:t>管控</w:t>
            </w:r>
            <w:r w:rsidRPr="00C049ED">
              <w:rPr>
                <w:color w:val="0F1115"/>
                <w:sz w:val="21"/>
                <w:szCs w:val="21"/>
              </w:rPr>
              <w:t>→</w:t>
            </w:r>
            <w:r w:rsidRPr="00C049ED">
              <w:rPr>
                <w:color w:val="0F1115"/>
                <w:sz w:val="21"/>
                <w:szCs w:val="21"/>
              </w:rPr>
              <w:t>绕行</w:t>
            </w:r>
            <w:r w:rsidRPr="00C049ED">
              <w:rPr>
                <w:color w:val="0F1115"/>
                <w:sz w:val="21"/>
                <w:szCs w:val="21"/>
              </w:rPr>
              <w:t>→</w:t>
            </w:r>
            <w:r w:rsidRPr="00C049ED">
              <w:rPr>
                <w:color w:val="0F1115"/>
                <w:sz w:val="21"/>
                <w:szCs w:val="21"/>
              </w:rPr>
              <w:t>次生拥堵</w:t>
            </w:r>
            <w:r w:rsidRPr="00C049ED">
              <w:rPr>
                <w:color w:val="0F1115"/>
                <w:sz w:val="21"/>
                <w:szCs w:val="21"/>
              </w:rPr>
              <w:t>”</w:t>
            </w:r>
            <w:r w:rsidRPr="00C049ED">
              <w:rPr>
                <w:color w:val="0F1115"/>
                <w:sz w:val="21"/>
                <w:szCs w:val="21"/>
              </w:rPr>
              <w:t>等连锁反应，提升可解释性。</w:t>
            </w:r>
          </w:p>
        </w:tc>
      </w:tr>
      <w:tr w:rsidR="008B366E" w:rsidRPr="00C049ED" w14:paraId="36763945" w14:textId="77777777" w:rsidTr="004A71AD">
        <w:tc>
          <w:tcPr>
            <w:tcW w:w="1701" w:type="dxa"/>
            <w:vAlign w:val="center"/>
          </w:tcPr>
          <w:p w14:paraId="21F976E8" w14:textId="77777777" w:rsidR="008B366E" w:rsidRPr="00C049ED" w:rsidRDefault="008B366E" w:rsidP="004A71AD">
            <w:pPr>
              <w:pStyle w:val="a9"/>
              <w:ind w:left="0"/>
              <w:rPr>
                <w:szCs w:val="21"/>
              </w:rPr>
            </w:pPr>
            <w:r w:rsidRPr="00C049ED">
              <w:rPr>
                <w:rStyle w:val="af"/>
                <w:color w:val="0F1115"/>
                <w:sz w:val="21"/>
                <w:szCs w:val="21"/>
              </w:rPr>
              <w:t>高效适配与泛化</w:t>
            </w:r>
          </w:p>
        </w:tc>
        <w:tc>
          <w:tcPr>
            <w:tcW w:w="2127" w:type="dxa"/>
            <w:vAlign w:val="center"/>
          </w:tcPr>
          <w:p w14:paraId="7A5371DA" w14:textId="77777777" w:rsidR="008B366E" w:rsidRPr="00C049ED" w:rsidRDefault="008B366E" w:rsidP="004A71AD">
            <w:pPr>
              <w:pStyle w:val="a9"/>
              <w:ind w:left="0"/>
              <w:rPr>
                <w:szCs w:val="21"/>
              </w:rPr>
            </w:pPr>
            <w:r w:rsidRPr="00C049ED">
              <w:rPr>
                <w:rStyle w:val="af"/>
                <w:color w:val="0F1115"/>
                <w:sz w:val="21"/>
                <w:szCs w:val="21"/>
              </w:rPr>
              <w:t>提示调优，模型无关的</w:t>
            </w:r>
            <w:proofErr w:type="gramStart"/>
            <w:r w:rsidRPr="00C049ED">
              <w:rPr>
                <w:rStyle w:val="af"/>
                <w:color w:val="0F1115"/>
                <w:sz w:val="21"/>
                <w:szCs w:val="21"/>
              </w:rPr>
              <w:t>元学习</w:t>
            </w:r>
            <w:proofErr w:type="gramEnd"/>
          </w:p>
        </w:tc>
        <w:tc>
          <w:tcPr>
            <w:tcW w:w="4473" w:type="dxa"/>
            <w:vAlign w:val="center"/>
          </w:tcPr>
          <w:p w14:paraId="6E43B4A6" w14:textId="77777777" w:rsidR="008B366E" w:rsidRPr="00C049ED" w:rsidRDefault="008B366E" w:rsidP="004A71AD">
            <w:pPr>
              <w:pStyle w:val="a9"/>
              <w:ind w:left="0"/>
              <w:rPr>
                <w:szCs w:val="21"/>
              </w:rPr>
            </w:pPr>
            <w:r w:rsidRPr="00C049ED">
              <w:rPr>
                <w:rStyle w:val="af"/>
                <w:color w:val="0F1115"/>
                <w:sz w:val="21"/>
                <w:szCs w:val="21"/>
              </w:rPr>
              <w:t>快速迁移工具</w:t>
            </w:r>
            <w:r w:rsidRPr="00C049ED">
              <w:rPr>
                <w:color w:val="0F1115"/>
                <w:sz w:val="21"/>
                <w:szCs w:val="21"/>
              </w:rPr>
              <w:t>。针对新活动或新场馆数据少的问题，通过这些技术对</w:t>
            </w:r>
            <w:proofErr w:type="gramStart"/>
            <w:r w:rsidRPr="00C049ED">
              <w:rPr>
                <w:color w:val="0F1115"/>
                <w:sz w:val="21"/>
                <w:szCs w:val="21"/>
              </w:rPr>
              <w:t>预训练</w:t>
            </w:r>
            <w:proofErr w:type="gramEnd"/>
            <w:r w:rsidRPr="00C049ED">
              <w:rPr>
                <w:color w:val="0F1115"/>
                <w:sz w:val="21"/>
                <w:szCs w:val="21"/>
              </w:rPr>
              <w:t>大模型进行</w:t>
            </w:r>
            <w:r w:rsidRPr="00C049ED">
              <w:rPr>
                <w:rStyle w:val="af"/>
                <w:color w:val="0F1115"/>
                <w:sz w:val="21"/>
                <w:szCs w:val="21"/>
              </w:rPr>
              <w:t>极轻量级的微调</w:t>
            </w:r>
            <w:r w:rsidRPr="00C049ED">
              <w:rPr>
                <w:color w:val="0F1115"/>
                <w:sz w:val="21"/>
                <w:szCs w:val="21"/>
              </w:rPr>
              <w:t>，实现</w:t>
            </w:r>
            <w:r w:rsidRPr="00C049ED">
              <w:rPr>
                <w:color w:val="0F1115"/>
                <w:sz w:val="21"/>
                <w:szCs w:val="21"/>
              </w:rPr>
              <w:t>“</w:t>
            </w:r>
            <w:r w:rsidRPr="00C049ED">
              <w:rPr>
                <w:color w:val="0F1115"/>
                <w:sz w:val="21"/>
                <w:szCs w:val="21"/>
              </w:rPr>
              <w:t>小样本</w:t>
            </w:r>
            <w:r w:rsidRPr="00C049ED">
              <w:rPr>
                <w:color w:val="0F1115"/>
                <w:sz w:val="21"/>
                <w:szCs w:val="21"/>
              </w:rPr>
              <w:t>”</w:t>
            </w:r>
            <w:r w:rsidRPr="00C049ED">
              <w:rPr>
                <w:color w:val="0F1115"/>
                <w:sz w:val="21"/>
                <w:szCs w:val="21"/>
              </w:rPr>
              <w:t>甚至</w:t>
            </w:r>
            <w:r w:rsidRPr="00C049ED">
              <w:rPr>
                <w:color w:val="0F1115"/>
                <w:sz w:val="21"/>
                <w:szCs w:val="21"/>
              </w:rPr>
              <w:t>“</w:t>
            </w:r>
            <w:r w:rsidRPr="00C049ED">
              <w:rPr>
                <w:color w:val="0F1115"/>
                <w:sz w:val="21"/>
                <w:szCs w:val="21"/>
              </w:rPr>
              <w:t>零样本</w:t>
            </w:r>
            <w:r w:rsidRPr="00C049ED">
              <w:rPr>
                <w:color w:val="0F1115"/>
                <w:sz w:val="21"/>
                <w:szCs w:val="21"/>
              </w:rPr>
              <w:t>”</w:t>
            </w:r>
            <w:r w:rsidRPr="00C049ED">
              <w:rPr>
                <w:color w:val="0F1115"/>
                <w:sz w:val="21"/>
                <w:szCs w:val="21"/>
              </w:rPr>
              <w:t>快速适配，解决冷启动难题。</w:t>
            </w:r>
          </w:p>
        </w:tc>
      </w:tr>
    </w:tbl>
    <w:p w14:paraId="707FD45F" w14:textId="77777777" w:rsidR="008B366E" w:rsidRPr="00C049ED" w:rsidRDefault="008B366E" w:rsidP="00001B3B">
      <w:pPr>
        <w:pStyle w:val="2"/>
        <w:rPr>
          <w:rFonts w:ascii="Times New Roman" w:eastAsia="宋体" w:hAnsi="Times New Roman" w:cs="Times New Roman"/>
          <w:shd w:val="clear" w:color="auto" w:fill="FFFFFF"/>
        </w:rPr>
      </w:pPr>
      <w:bookmarkStart w:id="13" w:name="_Hlk212731956"/>
      <w:bookmarkStart w:id="14" w:name="_Toc213401745"/>
      <w:r w:rsidRPr="00C049ED">
        <w:rPr>
          <w:rFonts w:ascii="Times New Roman" w:eastAsia="宋体" w:hAnsi="Times New Roman" w:cs="Times New Roman"/>
          <w:shd w:val="clear" w:color="auto" w:fill="FFFFFF"/>
        </w:rPr>
        <w:t>算力</w:t>
      </w:r>
      <w:bookmarkEnd w:id="14"/>
    </w:p>
    <w:bookmarkEnd w:id="13"/>
    <w:p w14:paraId="73032536" w14:textId="77777777" w:rsidR="008B366E" w:rsidRPr="00C049ED" w:rsidRDefault="008B366E" w:rsidP="008B366E">
      <w:pPr>
        <w:pStyle w:val="a9"/>
        <w:numPr>
          <w:ilvl w:val="0"/>
          <w:numId w:val="6"/>
        </w:numPr>
        <w:rPr>
          <w:rFonts w:ascii="Times New Roman" w:eastAsia="宋体" w:hAnsi="Times New Roman" w:cs="Times New Roman"/>
          <w:kern w:val="0"/>
          <w:szCs w:val="21"/>
        </w:rPr>
      </w:pPr>
      <w:r w:rsidRPr="00C049ED">
        <w:rPr>
          <w:rFonts w:ascii="Times New Roman" w:eastAsia="宋体" w:hAnsi="Times New Roman" w:cs="Times New Roman"/>
          <w:b/>
          <w:bCs/>
          <w14:ligatures w14:val="none"/>
        </w:rPr>
        <w:t>存储资源：</w:t>
      </w:r>
      <w:r w:rsidRPr="00C049ED">
        <w:rPr>
          <w:rFonts w:ascii="Times New Roman" w:eastAsia="宋体" w:hAnsi="Times New Roman" w:cs="Times New Roman"/>
          <w14:ligatures w14:val="none"/>
        </w:rPr>
        <w:t>总计需约</w:t>
      </w:r>
      <w:r w:rsidRPr="00C049ED">
        <w:rPr>
          <w:rFonts w:ascii="Times New Roman" w:eastAsia="宋体" w:hAnsi="Times New Roman" w:cs="Times New Roman"/>
          <w14:ligatures w14:val="none"/>
        </w:rPr>
        <w:t>18 PB</w:t>
      </w:r>
      <w:r w:rsidRPr="00C049ED">
        <w:rPr>
          <w:rFonts w:ascii="Times New Roman" w:eastAsia="宋体" w:hAnsi="Times New Roman" w:cs="Times New Roman"/>
          <w14:ligatures w14:val="none"/>
        </w:rPr>
        <w:t>容量，用于存储基础历史交通数据、模型训练集与检查点、实时活动数据及</w:t>
      </w:r>
      <w:proofErr w:type="spellStart"/>
      <w:r w:rsidRPr="00C049ED">
        <w:rPr>
          <w:rFonts w:ascii="Times New Roman" w:eastAsia="宋体" w:hAnsi="Times New Roman" w:cs="Times New Roman"/>
          <w14:ligatures w14:val="none"/>
        </w:rPr>
        <w:t>LoRA</w:t>
      </w:r>
      <w:proofErr w:type="spellEnd"/>
      <w:r w:rsidRPr="00C049ED">
        <w:rPr>
          <w:rFonts w:ascii="Times New Roman" w:eastAsia="宋体" w:hAnsi="Times New Roman" w:cs="Times New Roman"/>
          <w14:ligatures w14:val="none"/>
        </w:rPr>
        <w:t>微调权重</w:t>
      </w:r>
      <w:r w:rsidRPr="00C049ED">
        <w:rPr>
          <w:rFonts w:ascii="Times New Roman" w:eastAsia="宋体" w:hAnsi="Times New Roman" w:cs="Times New Roman"/>
          <w:b/>
          <w:bCs/>
          <w14:ligatures w14:val="none"/>
        </w:rPr>
        <w:t>。</w:t>
      </w:r>
    </w:p>
    <w:p w14:paraId="5AB78D9D" w14:textId="77777777" w:rsidR="008B366E" w:rsidRPr="00C049ED" w:rsidRDefault="008B366E" w:rsidP="008B366E">
      <w:pPr>
        <w:pStyle w:val="a9"/>
        <w:numPr>
          <w:ilvl w:val="0"/>
          <w:numId w:val="6"/>
        </w:numPr>
        <w:rPr>
          <w:rFonts w:ascii="Times New Roman" w:eastAsia="宋体" w:hAnsi="Times New Roman" w:cs="Times New Roman"/>
          <w:kern w:val="0"/>
          <w:szCs w:val="21"/>
        </w:rPr>
      </w:pPr>
      <w:r w:rsidRPr="00C049ED">
        <w:rPr>
          <w:rFonts w:ascii="Times New Roman" w:eastAsia="宋体" w:hAnsi="Times New Roman" w:cs="Times New Roman"/>
          <w:b/>
          <w:bCs/>
          <w14:ligatures w14:val="none"/>
        </w:rPr>
        <w:t>网络带宽：</w:t>
      </w:r>
      <w:r w:rsidRPr="00C049ED">
        <w:rPr>
          <w:rFonts w:ascii="Times New Roman" w:eastAsia="宋体" w:hAnsi="Times New Roman" w:cs="Times New Roman"/>
          <w14:ligatures w14:val="none"/>
        </w:rPr>
        <w:t>需保障</w:t>
      </w:r>
      <w:r w:rsidRPr="00C049ED">
        <w:rPr>
          <w:rFonts w:ascii="Times New Roman" w:eastAsia="宋体" w:hAnsi="Times New Roman" w:cs="Times New Roman"/>
          <w14:ligatures w14:val="none"/>
        </w:rPr>
        <w:t>4.2 Gbps</w:t>
      </w:r>
      <w:r w:rsidRPr="00C049ED">
        <w:rPr>
          <w:rFonts w:ascii="Times New Roman" w:eastAsia="宋体" w:hAnsi="Times New Roman" w:cs="Times New Roman"/>
          <w14:ligatures w14:val="none"/>
        </w:rPr>
        <w:t>峰值带宽，以支持活动期间视频、轨迹等多源实时数据的快速传输与处理</w:t>
      </w:r>
      <w:r w:rsidRPr="00C049ED">
        <w:rPr>
          <w:rFonts w:ascii="Times New Roman" w:eastAsia="宋体" w:hAnsi="Times New Roman" w:cs="Times New Roman"/>
          <w:kern w:val="0"/>
          <w:szCs w:val="21"/>
          <w14:ligatures w14:val="none"/>
        </w:rPr>
        <w:t>。</w:t>
      </w:r>
    </w:p>
    <w:p w14:paraId="4EC0A9C2" w14:textId="77777777" w:rsidR="008B366E" w:rsidRPr="00C049ED" w:rsidRDefault="008B366E" w:rsidP="008B366E">
      <w:pPr>
        <w:pStyle w:val="a9"/>
        <w:numPr>
          <w:ilvl w:val="0"/>
          <w:numId w:val="6"/>
        </w:numPr>
        <w:rPr>
          <w:rFonts w:ascii="Times New Roman" w:eastAsia="宋体" w:hAnsi="Times New Roman" w:cs="Times New Roman"/>
          <w:kern w:val="0"/>
          <w:szCs w:val="21"/>
        </w:rPr>
      </w:pPr>
      <w:r w:rsidRPr="00C049ED">
        <w:rPr>
          <w:rFonts w:ascii="Times New Roman" w:eastAsia="宋体" w:hAnsi="Times New Roman" w:cs="Times New Roman"/>
          <w:b/>
          <w:bCs/>
          <w14:ligatures w14:val="none"/>
        </w:rPr>
        <w:t>计算单元：</w:t>
      </w:r>
      <w:r w:rsidRPr="00C049ED">
        <w:rPr>
          <w:rFonts w:ascii="Times New Roman" w:eastAsia="宋体" w:hAnsi="Times New Roman" w:cs="Times New Roman"/>
          <w14:ligatures w14:val="none"/>
        </w:rPr>
        <w:t>需</w:t>
      </w:r>
      <w:proofErr w:type="gramStart"/>
      <w:r w:rsidRPr="00C049ED">
        <w:rPr>
          <w:rFonts w:ascii="Times New Roman" w:eastAsia="宋体" w:hAnsi="Times New Roman" w:cs="Times New Roman"/>
          <w14:ligatures w14:val="none"/>
        </w:rPr>
        <w:t>配置约</w:t>
      </w:r>
      <w:proofErr w:type="gramEnd"/>
      <w:r w:rsidRPr="00C049ED">
        <w:rPr>
          <w:rFonts w:ascii="Times New Roman" w:eastAsia="宋体" w:hAnsi="Times New Roman" w:cs="Times New Roman"/>
          <w14:ligatures w14:val="none"/>
        </w:rPr>
        <w:t>6500</w:t>
      </w:r>
      <w:r w:rsidRPr="00C049ED">
        <w:rPr>
          <w:rFonts w:ascii="Times New Roman" w:eastAsia="宋体" w:hAnsi="Times New Roman" w:cs="Times New Roman"/>
          <w14:ligatures w14:val="none"/>
        </w:rPr>
        <w:t>个物理计算核心，用于并行处理数据预处理、特征工程和模型推理任务</w:t>
      </w:r>
      <w:r w:rsidRPr="00C049ED">
        <w:rPr>
          <w:rFonts w:ascii="Times New Roman" w:eastAsia="宋体" w:hAnsi="Times New Roman" w:cs="Times New Roman"/>
          <w:kern w:val="0"/>
          <w:szCs w:val="21"/>
          <w14:ligatures w14:val="none"/>
        </w:rPr>
        <w:t>。</w:t>
      </w:r>
    </w:p>
    <w:p w14:paraId="503D5CA1" w14:textId="77777777" w:rsidR="008B366E" w:rsidRPr="00C049ED" w:rsidRDefault="008B366E" w:rsidP="008B366E">
      <w:pPr>
        <w:pStyle w:val="a9"/>
        <w:numPr>
          <w:ilvl w:val="0"/>
          <w:numId w:val="6"/>
        </w:numPr>
        <w:rPr>
          <w:rFonts w:ascii="Times New Roman" w:eastAsia="宋体" w:hAnsi="Times New Roman" w:cs="Times New Roman"/>
          <w:kern w:val="0"/>
          <w:szCs w:val="21"/>
        </w:rPr>
      </w:pPr>
      <w:r w:rsidRPr="00C049ED">
        <w:rPr>
          <w:rFonts w:ascii="Times New Roman" w:eastAsia="宋体" w:hAnsi="Times New Roman" w:cs="Times New Roman"/>
          <w:b/>
          <w:bCs/>
          <w14:ligatures w14:val="none"/>
        </w:rPr>
        <w:t>GPU</w:t>
      </w:r>
      <w:r w:rsidRPr="00C049ED">
        <w:rPr>
          <w:rFonts w:ascii="Times New Roman" w:eastAsia="宋体" w:hAnsi="Times New Roman" w:cs="Times New Roman"/>
          <w:b/>
          <w:bCs/>
          <w14:ligatures w14:val="none"/>
        </w:rPr>
        <w:t>资源：</w:t>
      </w:r>
      <w:r w:rsidRPr="00C049ED">
        <w:rPr>
          <w:rFonts w:ascii="Times New Roman" w:eastAsia="宋体" w:hAnsi="Times New Roman" w:cs="Times New Roman"/>
          <w14:ligatures w14:val="none"/>
        </w:rPr>
        <w:t>需</w:t>
      </w:r>
      <w:r w:rsidRPr="00C049ED">
        <w:rPr>
          <w:rFonts w:ascii="Times New Roman" w:eastAsia="宋体" w:hAnsi="Times New Roman" w:cs="Times New Roman"/>
          <w14:ligatures w14:val="none"/>
        </w:rPr>
        <w:t>18</w:t>
      </w:r>
      <w:r w:rsidRPr="00C049ED">
        <w:rPr>
          <w:rFonts w:ascii="Times New Roman" w:eastAsia="宋体" w:hAnsi="Times New Roman" w:cs="Times New Roman"/>
          <w14:ligatures w14:val="none"/>
        </w:rPr>
        <w:t>张</w:t>
      </w:r>
      <w:r w:rsidRPr="00C049ED">
        <w:rPr>
          <w:rFonts w:ascii="Times New Roman" w:eastAsia="宋体" w:hAnsi="Times New Roman" w:cs="Times New Roman"/>
          <w14:ligatures w14:val="none"/>
        </w:rPr>
        <w:t>A100</w:t>
      </w:r>
      <w:r w:rsidRPr="00C049ED">
        <w:rPr>
          <w:rFonts w:ascii="Times New Roman" w:eastAsia="宋体" w:hAnsi="Times New Roman" w:cs="Times New Roman"/>
          <w14:ligatures w14:val="none"/>
        </w:rPr>
        <w:t>级</w:t>
      </w:r>
      <w:r w:rsidRPr="00C049ED">
        <w:rPr>
          <w:rFonts w:ascii="Times New Roman" w:eastAsia="宋体" w:hAnsi="Times New Roman" w:cs="Times New Roman"/>
          <w14:ligatures w14:val="none"/>
        </w:rPr>
        <w:t>GPU</w:t>
      </w:r>
      <w:r w:rsidRPr="00C049ED">
        <w:rPr>
          <w:rFonts w:ascii="Times New Roman" w:eastAsia="宋体" w:hAnsi="Times New Roman" w:cs="Times New Roman"/>
          <w14:ligatures w14:val="none"/>
        </w:rPr>
        <w:t>，确保在活动散场等高峰时段，能为数百个关键路口提供</w:t>
      </w:r>
      <w:proofErr w:type="gramStart"/>
      <w:r w:rsidRPr="00C049ED">
        <w:rPr>
          <w:rFonts w:ascii="Times New Roman" w:eastAsia="宋体" w:hAnsi="Times New Roman" w:cs="Times New Roman"/>
          <w14:ligatures w14:val="none"/>
        </w:rPr>
        <w:t>分钟级</w:t>
      </w:r>
      <w:proofErr w:type="gramEnd"/>
      <w:r w:rsidRPr="00C049ED">
        <w:rPr>
          <w:rFonts w:ascii="Times New Roman" w:eastAsia="宋体" w:hAnsi="Times New Roman" w:cs="Times New Roman"/>
          <w14:ligatures w14:val="none"/>
        </w:rPr>
        <w:t>刷新的低延迟预测服务</w:t>
      </w:r>
      <w:r w:rsidRPr="00C049ED">
        <w:rPr>
          <w:rFonts w:ascii="Times New Roman" w:eastAsia="宋体" w:hAnsi="Times New Roman" w:cs="Times New Roman"/>
          <w:kern w:val="0"/>
          <w:szCs w:val="21"/>
          <w14:ligatures w14:val="none"/>
        </w:rPr>
        <w:t>。</w:t>
      </w:r>
    </w:p>
    <w:p w14:paraId="5D176E91" w14:textId="77777777" w:rsidR="008B366E" w:rsidRPr="00C049ED" w:rsidRDefault="008B366E" w:rsidP="00001B3B">
      <w:pPr>
        <w:pStyle w:val="2"/>
        <w:rPr>
          <w:rFonts w:ascii="Times New Roman" w:eastAsia="宋体" w:hAnsi="Times New Roman" w:cs="Times New Roman"/>
          <w:shd w:val="clear" w:color="auto" w:fill="FFFFFF"/>
        </w:rPr>
      </w:pPr>
      <w:bookmarkStart w:id="15" w:name="_Toc213401746"/>
      <w:r w:rsidRPr="00C049ED">
        <w:rPr>
          <w:rFonts w:ascii="Times New Roman" w:eastAsia="宋体" w:hAnsi="Times New Roman" w:cs="Times New Roman"/>
          <w:shd w:val="clear" w:color="auto" w:fill="FFFFFF"/>
        </w:rPr>
        <w:t>课题支撑</w:t>
      </w:r>
      <w:bookmarkEnd w:id="15"/>
    </w:p>
    <w:p w14:paraId="66F9A7F6" w14:textId="77777777" w:rsidR="008B366E" w:rsidRPr="00C049ED" w:rsidRDefault="008B366E" w:rsidP="008B366E">
      <w:pPr>
        <w:numPr>
          <w:ilvl w:val="0"/>
          <w:numId w:val="3"/>
        </w:numPr>
        <w:rPr>
          <w:rFonts w:ascii="Times New Roman" w:eastAsia="宋体" w:hAnsi="Times New Roman" w:cs="Times New Roman"/>
          <w:b/>
          <w:bCs/>
          <w:szCs w:val="21"/>
        </w:rPr>
      </w:pPr>
      <w:r w:rsidRPr="00C049ED">
        <w:rPr>
          <w:rFonts w:ascii="Times New Roman" w:eastAsia="宋体" w:hAnsi="Times New Roman" w:cs="Times New Roman"/>
          <w:b/>
          <w:bCs/>
          <w:szCs w:val="21"/>
          <w14:ligatures w14:val="none"/>
        </w:rPr>
        <w:t>课题</w:t>
      </w:r>
      <w:proofErr w:type="gramStart"/>
      <w:r w:rsidRPr="00C049ED">
        <w:rPr>
          <w:rFonts w:ascii="Times New Roman" w:eastAsia="宋体" w:hAnsi="Times New Roman" w:cs="Times New Roman"/>
          <w:b/>
          <w:bCs/>
          <w:szCs w:val="21"/>
          <w14:ligatures w14:val="none"/>
        </w:rPr>
        <w:t>一</w:t>
      </w:r>
      <w:proofErr w:type="gramEnd"/>
      <w:r w:rsidRPr="00C049ED">
        <w:rPr>
          <w:rFonts w:ascii="Times New Roman" w:eastAsia="宋体" w:hAnsi="Times New Roman" w:cs="Times New Roman"/>
          <w:b/>
          <w:bCs/>
          <w:szCs w:val="21"/>
          <w14:ligatures w14:val="none"/>
        </w:rPr>
        <w:t>（综合交通大模型架构及知识表征体系研究）支撑：多</w:t>
      </w:r>
      <w:proofErr w:type="gramStart"/>
      <w:r w:rsidRPr="00C049ED">
        <w:rPr>
          <w:rFonts w:ascii="Times New Roman" w:eastAsia="宋体" w:hAnsi="Times New Roman" w:cs="Times New Roman"/>
          <w:b/>
          <w:bCs/>
          <w:szCs w:val="21"/>
          <w14:ligatures w14:val="none"/>
        </w:rPr>
        <w:t>源数据</w:t>
      </w:r>
      <w:proofErr w:type="gramEnd"/>
      <w:r w:rsidRPr="00C049ED">
        <w:rPr>
          <w:rFonts w:ascii="Times New Roman" w:eastAsia="宋体" w:hAnsi="Times New Roman" w:cs="Times New Roman"/>
          <w:b/>
          <w:bCs/>
          <w:szCs w:val="21"/>
          <w14:ligatures w14:val="none"/>
        </w:rPr>
        <w:t>融合与模型基础架构</w:t>
      </w:r>
    </w:p>
    <w:p w14:paraId="12AD68CE" w14:textId="77777777" w:rsidR="008B366E" w:rsidRPr="00C049ED" w:rsidRDefault="008B366E" w:rsidP="008B366E">
      <w:pPr>
        <w:rPr>
          <w:rFonts w:ascii="Times New Roman" w:eastAsia="宋体" w:hAnsi="Times New Roman" w:cs="Times New Roman"/>
          <w:szCs w:val="21"/>
        </w:rPr>
      </w:pPr>
      <w:r w:rsidRPr="00C049ED">
        <w:rPr>
          <w:rFonts w:ascii="Times New Roman" w:eastAsia="宋体" w:hAnsi="Times New Roman" w:cs="Times New Roman"/>
          <w:szCs w:val="21"/>
          <w14:ligatures w14:val="none"/>
        </w:rPr>
        <w:t>核心支撑技术：</w:t>
      </w:r>
    </w:p>
    <w:p w14:paraId="219A518C"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多模态交通数据语义融合与对齐方法（跨模态特征空间对齐、多模态特征联合编码）</w:t>
      </w:r>
    </w:p>
    <w:p w14:paraId="38372FDE"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综合交通多模态大模型架构设计（</w:t>
      </w:r>
      <w:proofErr w:type="spellStart"/>
      <w:r w:rsidRPr="00C049ED">
        <w:rPr>
          <w:rFonts w:ascii="Times New Roman" w:eastAsia="宋体" w:hAnsi="Times New Roman" w:cs="Times New Roman"/>
          <w:szCs w:val="21"/>
          <w14:ligatures w14:val="none"/>
        </w:rPr>
        <w:t>MoE</w:t>
      </w:r>
      <w:proofErr w:type="spellEnd"/>
      <w:r w:rsidRPr="00C049ED">
        <w:rPr>
          <w:rFonts w:ascii="Times New Roman" w:eastAsia="宋体" w:hAnsi="Times New Roman" w:cs="Times New Roman"/>
          <w:szCs w:val="21"/>
          <w14:ligatures w14:val="none"/>
        </w:rPr>
        <w:t xml:space="preserve"> </w:t>
      </w:r>
      <w:r w:rsidRPr="00C049ED">
        <w:rPr>
          <w:rFonts w:ascii="Times New Roman" w:eastAsia="宋体" w:hAnsi="Times New Roman" w:cs="Times New Roman"/>
          <w:szCs w:val="21"/>
          <w14:ligatures w14:val="none"/>
        </w:rPr>
        <w:t>多模态架构、</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交通世界模型</w:t>
      </w:r>
      <w:r w:rsidRPr="00C049ED">
        <w:rPr>
          <w:rFonts w:ascii="Times New Roman" w:eastAsia="宋体" w:hAnsi="Times New Roman" w:cs="Times New Roman"/>
          <w:szCs w:val="21"/>
          <w14:ligatures w14:val="none"/>
        </w:rPr>
        <w:t xml:space="preserve">” </w:t>
      </w:r>
      <w:r w:rsidRPr="00C049ED">
        <w:rPr>
          <w:rFonts w:ascii="Times New Roman" w:eastAsia="宋体" w:hAnsi="Times New Roman" w:cs="Times New Roman"/>
          <w:szCs w:val="21"/>
          <w14:ligatures w14:val="none"/>
        </w:rPr>
        <w:t>架构）</w:t>
      </w:r>
    </w:p>
    <w:p w14:paraId="3834207B"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知识表征鲁棒性提升与持续演进（轻量化增量更新机制、表征一致性保障机制）</w:t>
      </w:r>
    </w:p>
    <w:p w14:paraId="42CED770" w14:textId="77777777" w:rsidR="008B366E" w:rsidRPr="00C049ED" w:rsidRDefault="008B366E" w:rsidP="008B366E">
      <w:pPr>
        <w:rPr>
          <w:rFonts w:ascii="Times New Roman" w:eastAsia="宋体" w:hAnsi="Times New Roman" w:cs="Times New Roman"/>
          <w:szCs w:val="21"/>
        </w:rPr>
      </w:pPr>
      <w:r w:rsidRPr="00C049ED">
        <w:rPr>
          <w:rFonts w:ascii="Times New Roman" w:eastAsia="宋体" w:hAnsi="Times New Roman" w:cs="Times New Roman"/>
          <w:szCs w:val="21"/>
          <w14:ligatures w14:val="none"/>
        </w:rPr>
        <w:t>具体支撑作用：</w:t>
      </w:r>
    </w:p>
    <w:p w14:paraId="142BCBD7" w14:textId="77777777" w:rsidR="008B366E" w:rsidRPr="00C049ED" w:rsidRDefault="008B366E" w:rsidP="008B366E">
      <w:pPr>
        <w:pStyle w:val="a9"/>
        <w:widowControl/>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shd w:val="clear" w:color="auto" w:fill="FFFFFF"/>
          <w14:ligatures w14:val="none"/>
        </w:rPr>
        <w:t>解决场景中</w:t>
      </w:r>
      <w:r w:rsidRPr="00C049ED">
        <w:rPr>
          <w:rFonts w:ascii="Times New Roman" w:eastAsia="宋体" w:hAnsi="Times New Roman" w:cs="Times New Roman"/>
          <w:kern w:val="0"/>
          <w:szCs w:val="21"/>
          <w:shd w:val="clear" w:color="auto" w:fill="FFFFFF"/>
          <w14:ligatures w14:val="none"/>
        </w:rPr>
        <w:t xml:space="preserve"> “TB </w:t>
      </w:r>
      <w:r w:rsidRPr="00C049ED">
        <w:rPr>
          <w:rFonts w:ascii="Times New Roman" w:eastAsia="宋体" w:hAnsi="Times New Roman" w:cs="Times New Roman"/>
          <w:kern w:val="0"/>
          <w:szCs w:val="21"/>
          <w:shd w:val="clear" w:color="auto" w:fill="FFFFFF"/>
          <w14:ligatures w14:val="none"/>
        </w:rPr>
        <w:t>级多元数据融合</w:t>
      </w:r>
      <w:r w:rsidRPr="00C049ED">
        <w:rPr>
          <w:rFonts w:ascii="Times New Roman" w:eastAsia="宋体" w:hAnsi="Times New Roman" w:cs="Times New Roman"/>
          <w:kern w:val="0"/>
          <w:szCs w:val="21"/>
          <w:shd w:val="clear" w:color="auto" w:fill="FFFFFF"/>
          <w14:ligatures w14:val="none"/>
        </w:rPr>
        <w:t xml:space="preserve">” </w:t>
      </w:r>
      <w:r w:rsidRPr="00C049ED">
        <w:rPr>
          <w:rFonts w:ascii="Times New Roman" w:eastAsia="宋体" w:hAnsi="Times New Roman" w:cs="Times New Roman"/>
          <w:kern w:val="0"/>
          <w:szCs w:val="21"/>
          <w:shd w:val="clear" w:color="auto" w:fill="FFFFFF"/>
          <w14:ligatures w14:val="none"/>
        </w:rPr>
        <w:t>难题：实现交通流、活动票务、天气、管控措施等多模态数据的深度语义对齐，为预测提供统一数据基础，替代传统片段数据分析，将预测误差从</w:t>
      </w:r>
      <w:r w:rsidRPr="00C049ED">
        <w:rPr>
          <w:rFonts w:ascii="Times New Roman" w:eastAsia="宋体" w:hAnsi="Times New Roman" w:cs="Times New Roman"/>
          <w:kern w:val="0"/>
          <w:szCs w:val="21"/>
          <w:shd w:val="clear" w:color="auto" w:fill="FFFFFF"/>
          <w14:ligatures w14:val="none"/>
        </w:rPr>
        <w:t xml:space="preserve"> 25% </w:t>
      </w:r>
      <w:r w:rsidRPr="00C049ED">
        <w:rPr>
          <w:rFonts w:ascii="Times New Roman" w:eastAsia="宋体" w:hAnsi="Times New Roman" w:cs="Times New Roman"/>
          <w:kern w:val="0"/>
          <w:szCs w:val="21"/>
          <w:shd w:val="clear" w:color="auto" w:fill="FFFFFF"/>
          <w14:ligatures w14:val="none"/>
        </w:rPr>
        <w:t>降至</w:t>
      </w:r>
      <w:r w:rsidRPr="00C049ED">
        <w:rPr>
          <w:rFonts w:ascii="Times New Roman" w:eastAsia="宋体" w:hAnsi="Times New Roman" w:cs="Times New Roman"/>
          <w:kern w:val="0"/>
          <w:szCs w:val="21"/>
          <w:shd w:val="clear" w:color="auto" w:fill="FFFFFF"/>
          <w14:ligatures w14:val="none"/>
        </w:rPr>
        <w:t xml:space="preserve"> 8% </w:t>
      </w:r>
      <w:r w:rsidRPr="00C049ED">
        <w:rPr>
          <w:rFonts w:ascii="Times New Roman" w:eastAsia="宋体" w:hAnsi="Times New Roman" w:cs="Times New Roman"/>
          <w:kern w:val="0"/>
          <w:szCs w:val="21"/>
          <w:shd w:val="clear" w:color="auto" w:fill="FFFFFF"/>
          <w14:ligatures w14:val="none"/>
        </w:rPr>
        <w:t>以内</w:t>
      </w:r>
    </w:p>
    <w:p w14:paraId="6F37BD03" w14:textId="77777777" w:rsidR="008B366E" w:rsidRPr="00C049ED" w:rsidRDefault="008B366E" w:rsidP="008B366E">
      <w:pPr>
        <w:pStyle w:val="a9"/>
        <w:widowControl/>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shd w:val="clear" w:color="auto" w:fill="FFFFFF"/>
          <w14:ligatures w14:val="none"/>
        </w:rPr>
        <w:t>提供场景专属模型架构：</w:t>
      </w:r>
      <w:r w:rsidRPr="00C049ED">
        <w:rPr>
          <w:rFonts w:ascii="Times New Roman" w:eastAsia="宋体" w:hAnsi="Times New Roman" w:cs="Times New Roman"/>
          <w:kern w:val="0"/>
          <w:szCs w:val="21"/>
          <w:shd w:val="clear" w:color="auto" w:fill="FFFFFF"/>
          <w14:ligatures w14:val="none"/>
        </w:rPr>
        <w:t>“</w:t>
      </w:r>
      <w:r w:rsidRPr="00C049ED">
        <w:rPr>
          <w:rFonts w:ascii="Times New Roman" w:eastAsia="宋体" w:hAnsi="Times New Roman" w:cs="Times New Roman"/>
          <w:kern w:val="0"/>
          <w:szCs w:val="21"/>
          <w:shd w:val="clear" w:color="auto" w:fill="FFFFFF"/>
          <w14:ligatures w14:val="none"/>
        </w:rPr>
        <w:t>交通世界模型</w:t>
      </w:r>
      <w:r w:rsidRPr="00C049ED">
        <w:rPr>
          <w:rFonts w:ascii="Times New Roman" w:eastAsia="宋体" w:hAnsi="Times New Roman" w:cs="Times New Roman"/>
          <w:kern w:val="0"/>
          <w:szCs w:val="21"/>
          <w:shd w:val="clear" w:color="auto" w:fill="FFFFFF"/>
          <w14:ligatures w14:val="none"/>
        </w:rPr>
        <w:t xml:space="preserve">” </w:t>
      </w:r>
      <w:r w:rsidRPr="00C049ED">
        <w:rPr>
          <w:rFonts w:ascii="Times New Roman" w:eastAsia="宋体" w:hAnsi="Times New Roman" w:cs="Times New Roman"/>
          <w:kern w:val="0"/>
          <w:szCs w:val="21"/>
          <w:shd w:val="clear" w:color="auto" w:fill="FFFFFF"/>
          <w14:ligatures w14:val="none"/>
        </w:rPr>
        <w:t>适配重大活动</w:t>
      </w:r>
      <w:r w:rsidRPr="00C049ED">
        <w:rPr>
          <w:rFonts w:ascii="Times New Roman" w:eastAsia="宋体" w:hAnsi="Times New Roman" w:cs="Times New Roman"/>
          <w:kern w:val="0"/>
          <w:szCs w:val="21"/>
          <w:shd w:val="clear" w:color="auto" w:fill="FFFFFF"/>
          <w14:ligatures w14:val="none"/>
        </w:rPr>
        <w:t xml:space="preserve"> “</w:t>
      </w:r>
      <w:r w:rsidRPr="00C049ED">
        <w:rPr>
          <w:rFonts w:ascii="Times New Roman" w:eastAsia="宋体" w:hAnsi="Times New Roman" w:cs="Times New Roman"/>
          <w:kern w:val="0"/>
          <w:szCs w:val="21"/>
          <w:shd w:val="clear" w:color="auto" w:fill="FFFFFF"/>
          <w14:ligatures w14:val="none"/>
        </w:rPr>
        <w:t>时空范围明确、潮汐流显著</w:t>
      </w:r>
      <w:r w:rsidRPr="00C049ED">
        <w:rPr>
          <w:rFonts w:ascii="Times New Roman" w:eastAsia="宋体" w:hAnsi="Times New Roman" w:cs="Times New Roman"/>
          <w:kern w:val="0"/>
          <w:szCs w:val="21"/>
          <w:shd w:val="clear" w:color="auto" w:fill="FFFFFF"/>
          <w14:ligatures w14:val="none"/>
        </w:rPr>
        <w:t xml:space="preserve">” </w:t>
      </w:r>
      <w:r w:rsidRPr="00C049ED">
        <w:rPr>
          <w:rFonts w:ascii="Times New Roman" w:eastAsia="宋体" w:hAnsi="Times New Roman" w:cs="Times New Roman"/>
          <w:kern w:val="0"/>
          <w:szCs w:val="21"/>
          <w:shd w:val="clear" w:color="auto" w:fill="FFFFFF"/>
          <w14:ligatures w14:val="none"/>
        </w:rPr>
        <w:t>的特征，</w:t>
      </w:r>
      <w:proofErr w:type="spellStart"/>
      <w:r w:rsidRPr="00C049ED">
        <w:rPr>
          <w:rFonts w:ascii="Times New Roman" w:eastAsia="宋体" w:hAnsi="Times New Roman" w:cs="Times New Roman"/>
          <w:kern w:val="0"/>
          <w:szCs w:val="21"/>
          <w:shd w:val="clear" w:color="auto" w:fill="FFFFFF"/>
          <w14:ligatures w14:val="none"/>
        </w:rPr>
        <w:t>MoE</w:t>
      </w:r>
      <w:proofErr w:type="spellEnd"/>
      <w:r w:rsidRPr="00C049ED">
        <w:rPr>
          <w:rFonts w:ascii="Times New Roman" w:eastAsia="宋体" w:hAnsi="Times New Roman" w:cs="Times New Roman"/>
          <w:kern w:val="0"/>
          <w:szCs w:val="21"/>
          <w:shd w:val="clear" w:color="auto" w:fill="FFFFFF"/>
          <w14:ligatures w14:val="none"/>
        </w:rPr>
        <w:t xml:space="preserve"> </w:t>
      </w:r>
      <w:r w:rsidRPr="00C049ED">
        <w:rPr>
          <w:rFonts w:ascii="Times New Roman" w:eastAsia="宋体" w:hAnsi="Times New Roman" w:cs="Times New Roman"/>
          <w:kern w:val="0"/>
          <w:szCs w:val="21"/>
          <w:shd w:val="clear" w:color="auto" w:fill="FFFFFF"/>
          <w14:ligatures w14:val="none"/>
        </w:rPr>
        <w:t>架构支持多任务并行（如宏观态势</w:t>
      </w:r>
      <w:r w:rsidRPr="00C049ED">
        <w:rPr>
          <w:rFonts w:ascii="Times New Roman" w:eastAsia="宋体" w:hAnsi="Times New Roman" w:cs="Times New Roman"/>
          <w:kern w:val="0"/>
          <w:szCs w:val="21"/>
          <w:shd w:val="clear" w:color="auto" w:fill="FFFFFF"/>
          <w14:ligatures w14:val="none"/>
        </w:rPr>
        <w:t xml:space="preserve"> + </w:t>
      </w:r>
      <w:r w:rsidRPr="00C049ED">
        <w:rPr>
          <w:rFonts w:ascii="Times New Roman" w:eastAsia="宋体" w:hAnsi="Times New Roman" w:cs="Times New Roman"/>
          <w:kern w:val="0"/>
          <w:szCs w:val="21"/>
          <w:shd w:val="clear" w:color="auto" w:fill="FFFFFF"/>
          <w14:ligatures w14:val="none"/>
        </w:rPr>
        <w:t>微观节点预测）</w:t>
      </w:r>
    </w:p>
    <w:p w14:paraId="485B07FD" w14:textId="77777777" w:rsidR="008B366E" w:rsidRPr="00C049ED" w:rsidRDefault="008B366E" w:rsidP="008B366E">
      <w:pPr>
        <w:pStyle w:val="a9"/>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shd w:val="clear" w:color="auto" w:fill="FFFFFF"/>
          <w14:ligatures w14:val="none"/>
        </w:rPr>
        <w:lastRenderedPageBreak/>
        <w:t>保障活动全周期模型有效性：轻量化增量更新机制可在活动期间根据实时数据动态优化模型，避免因数据漂移导致预测偏差，同时保障表征一致性</w:t>
      </w:r>
    </w:p>
    <w:p w14:paraId="674E3DF7" w14:textId="77777777" w:rsidR="008B366E" w:rsidRPr="00C049ED" w:rsidRDefault="008B366E" w:rsidP="008B366E">
      <w:pPr>
        <w:numPr>
          <w:ilvl w:val="0"/>
          <w:numId w:val="3"/>
        </w:numPr>
        <w:rPr>
          <w:rFonts w:ascii="Times New Roman" w:eastAsia="宋体" w:hAnsi="Times New Roman" w:cs="Times New Roman"/>
          <w:b/>
          <w:bCs/>
          <w:szCs w:val="21"/>
        </w:rPr>
      </w:pPr>
      <w:r w:rsidRPr="00C049ED">
        <w:rPr>
          <w:rFonts w:ascii="Times New Roman" w:eastAsia="宋体" w:hAnsi="Times New Roman" w:cs="Times New Roman"/>
          <w:b/>
          <w:bCs/>
          <w:szCs w:val="21"/>
          <w14:ligatures w14:val="none"/>
        </w:rPr>
        <w:t>课题二（交通大模型底座搭建关键技术）支撑：新场景快速适配与资源弹性支撑</w:t>
      </w:r>
    </w:p>
    <w:p w14:paraId="3FAC0A64" w14:textId="77777777" w:rsidR="008B366E" w:rsidRPr="00C049ED" w:rsidRDefault="008B366E" w:rsidP="008B366E">
      <w:pPr>
        <w:rPr>
          <w:rFonts w:ascii="Times New Roman" w:eastAsia="宋体" w:hAnsi="Times New Roman" w:cs="Times New Roman"/>
          <w:szCs w:val="21"/>
        </w:rPr>
      </w:pPr>
      <w:r w:rsidRPr="00C049ED">
        <w:rPr>
          <w:rFonts w:ascii="Times New Roman" w:eastAsia="宋体" w:hAnsi="Times New Roman" w:cs="Times New Roman"/>
          <w:szCs w:val="21"/>
          <w14:ligatures w14:val="none"/>
        </w:rPr>
        <w:t>核心支撑技术：</w:t>
      </w:r>
    </w:p>
    <w:p w14:paraId="46177A1E"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增量</w:t>
      </w:r>
      <w:proofErr w:type="gramStart"/>
      <w:r w:rsidRPr="00C049ED">
        <w:rPr>
          <w:rFonts w:ascii="Times New Roman" w:eastAsia="宋体" w:hAnsi="Times New Roman" w:cs="Times New Roman"/>
          <w:szCs w:val="21"/>
          <w14:ligatures w14:val="none"/>
        </w:rPr>
        <w:t>预训练</w:t>
      </w:r>
      <w:proofErr w:type="gramEnd"/>
      <w:r w:rsidRPr="00C049ED">
        <w:rPr>
          <w:rFonts w:ascii="Times New Roman" w:eastAsia="宋体" w:hAnsi="Times New Roman" w:cs="Times New Roman"/>
          <w:szCs w:val="21"/>
          <w14:ligatures w14:val="none"/>
        </w:rPr>
        <w:t>与自适应迁移学习（遗忘抑制与知识保留、多场景自适应迁移）</w:t>
      </w:r>
    </w:p>
    <w:p w14:paraId="0DB497EF"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模型轻量化与云</w:t>
      </w:r>
      <w:r w:rsidRPr="00C049ED">
        <w:rPr>
          <w:rFonts w:ascii="Times New Roman" w:eastAsia="宋体" w:hAnsi="Times New Roman" w:cs="Times New Roman"/>
          <w:szCs w:val="21"/>
          <w14:ligatures w14:val="none"/>
        </w:rPr>
        <w:t xml:space="preserve"> - </w:t>
      </w:r>
      <w:r w:rsidRPr="00C049ED">
        <w:rPr>
          <w:rFonts w:ascii="Times New Roman" w:eastAsia="宋体" w:hAnsi="Times New Roman" w:cs="Times New Roman"/>
          <w:szCs w:val="21"/>
          <w14:ligatures w14:val="none"/>
        </w:rPr>
        <w:t>边</w:t>
      </w:r>
      <w:r w:rsidRPr="00C049ED">
        <w:rPr>
          <w:rFonts w:ascii="Times New Roman" w:eastAsia="宋体" w:hAnsi="Times New Roman" w:cs="Times New Roman"/>
          <w:szCs w:val="21"/>
          <w14:ligatures w14:val="none"/>
        </w:rPr>
        <w:t xml:space="preserve"> - </w:t>
      </w:r>
      <w:r w:rsidRPr="00C049ED">
        <w:rPr>
          <w:rFonts w:ascii="Times New Roman" w:eastAsia="宋体" w:hAnsi="Times New Roman" w:cs="Times New Roman"/>
          <w:szCs w:val="21"/>
          <w14:ligatures w14:val="none"/>
        </w:rPr>
        <w:t>端异构协同</w:t>
      </w:r>
    </w:p>
    <w:p w14:paraId="643566CA"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弹性伸缩与分布式架构</w:t>
      </w:r>
    </w:p>
    <w:p w14:paraId="6FB551B6" w14:textId="77777777" w:rsidR="008B366E" w:rsidRPr="00C049ED" w:rsidRDefault="008B366E" w:rsidP="008B366E">
      <w:pPr>
        <w:rPr>
          <w:rFonts w:ascii="Times New Roman" w:eastAsia="宋体" w:hAnsi="Times New Roman" w:cs="Times New Roman"/>
          <w:szCs w:val="21"/>
        </w:rPr>
      </w:pPr>
      <w:r w:rsidRPr="00C049ED">
        <w:rPr>
          <w:rFonts w:ascii="Times New Roman" w:eastAsia="宋体" w:hAnsi="Times New Roman" w:cs="Times New Roman"/>
          <w:szCs w:val="21"/>
          <w14:ligatures w14:val="none"/>
        </w:rPr>
        <w:t>具体支撑作用：</w:t>
      </w:r>
    </w:p>
    <w:p w14:paraId="1A0C9666" w14:textId="77777777" w:rsidR="008B366E" w:rsidRPr="00C049ED" w:rsidRDefault="008B366E" w:rsidP="008B366E">
      <w:pPr>
        <w:pStyle w:val="a9"/>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14:ligatures w14:val="none"/>
        </w:rPr>
        <w:t>解决</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新重大活动定制模型周期长</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问题：依托</w:t>
      </w:r>
      <w:r w:rsidRPr="00C049ED">
        <w:rPr>
          <w:rFonts w:ascii="Times New Roman" w:eastAsia="宋体" w:hAnsi="Times New Roman" w:cs="Times New Roman"/>
          <w:kern w:val="0"/>
          <w:szCs w:val="21"/>
          <w14:ligatures w14:val="none"/>
        </w:rPr>
        <w:t xml:space="preserve"> 200 + </w:t>
      </w:r>
      <w:r w:rsidRPr="00C049ED">
        <w:rPr>
          <w:rFonts w:ascii="Times New Roman" w:eastAsia="宋体" w:hAnsi="Times New Roman" w:cs="Times New Roman"/>
          <w:kern w:val="0"/>
          <w:szCs w:val="21"/>
          <w14:ligatures w14:val="none"/>
        </w:rPr>
        <w:t>城市交通数据</w:t>
      </w:r>
      <w:proofErr w:type="gramStart"/>
      <w:r w:rsidRPr="00C049ED">
        <w:rPr>
          <w:rFonts w:ascii="Times New Roman" w:eastAsia="宋体" w:hAnsi="Times New Roman" w:cs="Times New Roman"/>
          <w:kern w:val="0"/>
          <w:szCs w:val="21"/>
          <w14:ligatures w14:val="none"/>
        </w:rPr>
        <w:t>预训练</w:t>
      </w:r>
      <w:proofErr w:type="gramEnd"/>
      <w:r w:rsidRPr="00C049ED">
        <w:rPr>
          <w:rFonts w:ascii="Times New Roman" w:eastAsia="宋体" w:hAnsi="Times New Roman" w:cs="Times New Roman"/>
          <w:kern w:val="0"/>
          <w:szCs w:val="21"/>
          <w14:ligatures w14:val="none"/>
        </w:rPr>
        <w:t>基础，通过自适应迁移学习，仅需</w:t>
      </w:r>
      <w:r w:rsidRPr="00C049ED">
        <w:rPr>
          <w:rFonts w:ascii="Times New Roman" w:eastAsia="宋体" w:hAnsi="Times New Roman" w:cs="Times New Roman"/>
          <w:kern w:val="0"/>
          <w:szCs w:val="21"/>
          <w14:ligatures w14:val="none"/>
        </w:rPr>
        <w:t xml:space="preserve"> 7 </w:t>
      </w:r>
      <w:r w:rsidRPr="00C049ED">
        <w:rPr>
          <w:rFonts w:ascii="Times New Roman" w:eastAsia="宋体" w:hAnsi="Times New Roman" w:cs="Times New Roman"/>
          <w:kern w:val="0"/>
          <w:szCs w:val="21"/>
          <w14:ligatures w14:val="none"/>
        </w:rPr>
        <w:t>天即可完成</w:t>
      </w:r>
      <w:proofErr w:type="gramStart"/>
      <w:r w:rsidRPr="00C049ED">
        <w:rPr>
          <w:rFonts w:ascii="Times New Roman" w:eastAsia="宋体" w:hAnsi="Times New Roman" w:cs="Times New Roman"/>
          <w:kern w:val="0"/>
          <w:szCs w:val="21"/>
          <w14:ligatures w14:val="none"/>
        </w:rPr>
        <w:t>新重大</w:t>
      </w:r>
      <w:proofErr w:type="gramEnd"/>
      <w:r w:rsidRPr="00C049ED">
        <w:rPr>
          <w:rFonts w:ascii="Times New Roman" w:eastAsia="宋体" w:hAnsi="Times New Roman" w:cs="Times New Roman"/>
          <w:kern w:val="0"/>
          <w:szCs w:val="21"/>
          <w14:ligatures w14:val="none"/>
        </w:rPr>
        <w:t>活动场景适配，替代传统</w:t>
      </w:r>
      <w:r w:rsidRPr="00C049ED">
        <w:rPr>
          <w:rFonts w:ascii="Times New Roman" w:eastAsia="宋体" w:hAnsi="Times New Roman" w:cs="Times New Roman"/>
          <w:kern w:val="0"/>
          <w:szCs w:val="21"/>
          <w14:ligatures w14:val="none"/>
        </w:rPr>
        <w:t xml:space="preserve"> 45 </w:t>
      </w:r>
      <w:r w:rsidRPr="00C049ED">
        <w:rPr>
          <w:rFonts w:ascii="Times New Roman" w:eastAsia="宋体" w:hAnsi="Times New Roman" w:cs="Times New Roman"/>
          <w:kern w:val="0"/>
          <w:szCs w:val="21"/>
          <w14:ligatures w14:val="none"/>
        </w:rPr>
        <w:t>天定制流程，预测准确率从</w:t>
      </w:r>
      <w:r w:rsidRPr="00C049ED">
        <w:rPr>
          <w:rFonts w:ascii="Times New Roman" w:eastAsia="宋体" w:hAnsi="Times New Roman" w:cs="Times New Roman"/>
          <w:kern w:val="0"/>
          <w:szCs w:val="21"/>
          <w14:ligatures w14:val="none"/>
        </w:rPr>
        <w:t xml:space="preserve"> 75% </w:t>
      </w:r>
      <w:r w:rsidRPr="00C049ED">
        <w:rPr>
          <w:rFonts w:ascii="Times New Roman" w:eastAsia="宋体" w:hAnsi="Times New Roman" w:cs="Times New Roman"/>
          <w:kern w:val="0"/>
          <w:szCs w:val="21"/>
          <w14:ligatures w14:val="none"/>
        </w:rPr>
        <w:t>提升至</w:t>
      </w:r>
      <w:r w:rsidRPr="00C049ED">
        <w:rPr>
          <w:rFonts w:ascii="Times New Roman" w:eastAsia="宋体" w:hAnsi="Times New Roman" w:cs="Times New Roman"/>
          <w:kern w:val="0"/>
          <w:szCs w:val="21"/>
          <w14:ligatures w14:val="none"/>
        </w:rPr>
        <w:t xml:space="preserve"> 92% </w:t>
      </w:r>
      <w:r w:rsidRPr="00C049ED">
        <w:rPr>
          <w:rFonts w:ascii="Times New Roman" w:eastAsia="宋体" w:hAnsi="Times New Roman" w:cs="Times New Roman"/>
          <w:kern w:val="0"/>
          <w:szCs w:val="21"/>
          <w14:ligatures w14:val="none"/>
        </w:rPr>
        <w:t>以上</w:t>
      </w:r>
    </w:p>
    <w:p w14:paraId="6FF29474" w14:textId="77777777" w:rsidR="008B366E" w:rsidRPr="00C049ED" w:rsidRDefault="008B366E" w:rsidP="008B366E">
      <w:pPr>
        <w:pStyle w:val="a9"/>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14:ligatures w14:val="none"/>
        </w:rPr>
        <w:t>支撑实时预测需求：轻量化模型</w:t>
      </w:r>
      <w:r w:rsidRPr="00C049ED">
        <w:rPr>
          <w:rFonts w:ascii="Times New Roman" w:eastAsia="宋体" w:hAnsi="Times New Roman" w:cs="Times New Roman"/>
          <w:kern w:val="0"/>
          <w:szCs w:val="21"/>
          <w14:ligatures w14:val="none"/>
        </w:rPr>
        <w:t xml:space="preserve"> + </w:t>
      </w:r>
      <w:proofErr w:type="gramStart"/>
      <w:r w:rsidRPr="00C049ED">
        <w:rPr>
          <w:rFonts w:ascii="Times New Roman" w:eastAsia="宋体" w:hAnsi="Times New Roman" w:cs="Times New Roman"/>
          <w:kern w:val="0"/>
          <w:szCs w:val="21"/>
          <w14:ligatures w14:val="none"/>
        </w:rPr>
        <w:t>边端部署</w:t>
      </w:r>
      <w:proofErr w:type="gramEnd"/>
      <w:r w:rsidRPr="00C049ED">
        <w:rPr>
          <w:rFonts w:ascii="Times New Roman" w:eastAsia="宋体" w:hAnsi="Times New Roman" w:cs="Times New Roman"/>
          <w:kern w:val="0"/>
          <w:szCs w:val="21"/>
          <w14:ligatures w14:val="none"/>
        </w:rPr>
        <w:t>，满足活动期间</w:t>
      </w:r>
      <w:r w:rsidRPr="00C049ED">
        <w:rPr>
          <w:rFonts w:ascii="Times New Roman" w:eastAsia="宋体" w:hAnsi="Times New Roman" w:cs="Times New Roman"/>
          <w:kern w:val="0"/>
          <w:szCs w:val="21"/>
          <w14:ligatures w14:val="none"/>
        </w:rPr>
        <w:t xml:space="preserve"> “30 </w:t>
      </w:r>
      <w:r w:rsidRPr="00C049ED">
        <w:rPr>
          <w:rFonts w:ascii="Times New Roman" w:eastAsia="宋体" w:hAnsi="Times New Roman" w:cs="Times New Roman"/>
          <w:kern w:val="0"/>
          <w:szCs w:val="21"/>
          <w14:ligatures w14:val="none"/>
        </w:rPr>
        <w:t>秒内完成</w:t>
      </w:r>
      <w:r w:rsidRPr="00C049ED">
        <w:rPr>
          <w:rFonts w:ascii="Times New Roman" w:eastAsia="宋体" w:hAnsi="Times New Roman" w:cs="Times New Roman"/>
          <w:kern w:val="0"/>
          <w:szCs w:val="21"/>
          <w14:ligatures w14:val="none"/>
        </w:rPr>
        <w:t xml:space="preserve"> 30 </w:t>
      </w:r>
      <w:r w:rsidRPr="00C049ED">
        <w:rPr>
          <w:rFonts w:ascii="Times New Roman" w:eastAsia="宋体" w:hAnsi="Times New Roman" w:cs="Times New Roman"/>
          <w:kern w:val="0"/>
          <w:szCs w:val="21"/>
          <w14:ligatures w14:val="none"/>
        </w:rPr>
        <w:t>分钟态势推演</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的实时性要求，避免传统仿真模型</w:t>
      </w:r>
      <w:r w:rsidRPr="00C049ED">
        <w:rPr>
          <w:rFonts w:ascii="Times New Roman" w:eastAsia="宋体" w:hAnsi="Times New Roman" w:cs="Times New Roman"/>
          <w:kern w:val="0"/>
          <w:szCs w:val="21"/>
          <w14:ligatures w14:val="none"/>
        </w:rPr>
        <w:t xml:space="preserve"> 15 </w:t>
      </w:r>
      <w:r w:rsidRPr="00C049ED">
        <w:rPr>
          <w:rFonts w:ascii="Times New Roman" w:eastAsia="宋体" w:hAnsi="Times New Roman" w:cs="Times New Roman"/>
          <w:kern w:val="0"/>
          <w:szCs w:val="21"/>
          <w14:ligatures w14:val="none"/>
        </w:rPr>
        <w:t>分钟推演滞后问题</w:t>
      </w:r>
    </w:p>
    <w:p w14:paraId="48361855" w14:textId="77777777" w:rsidR="008B366E" w:rsidRPr="00C049ED" w:rsidRDefault="008B366E" w:rsidP="008B366E">
      <w:pPr>
        <w:pStyle w:val="a9"/>
        <w:numPr>
          <w:ilvl w:val="0"/>
          <w:numId w:val="7"/>
        </w:numPr>
        <w:rPr>
          <w:rFonts w:ascii="Times New Roman" w:eastAsia="宋体" w:hAnsi="Times New Roman" w:cs="Times New Roman"/>
          <w:kern w:val="0"/>
          <w:szCs w:val="21"/>
        </w:rPr>
      </w:pPr>
      <w:proofErr w:type="gramStart"/>
      <w:r w:rsidRPr="00C049ED">
        <w:rPr>
          <w:rFonts w:ascii="Times New Roman" w:eastAsia="宋体" w:hAnsi="Times New Roman" w:cs="Times New Roman"/>
          <w:kern w:val="0"/>
          <w:szCs w:val="21"/>
          <w14:ligatures w14:val="none"/>
        </w:rPr>
        <w:t>应对算力波动</w:t>
      </w:r>
      <w:proofErr w:type="gramEnd"/>
      <w:r w:rsidRPr="00C049ED">
        <w:rPr>
          <w:rFonts w:ascii="Times New Roman" w:eastAsia="宋体" w:hAnsi="Times New Roman" w:cs="Times New Roman"/>
          <w:kern w:val="0"/>
          <w:szCs w:val="21"/>
          <w14:ligatures w14:val="none"/>
        </w:rPr>
        <w:t>：弹性伸缩架构匹配活动前（训练）、活动中（高峰推理）、活动后（疏散预测）的差异</w:t>
      </w:r>
      <w:proofErr w:type="gramStart"/>
      <w:r w:rsidRPr="00C049ED">
        <w:rPr>
          <w:rFonts w:ascii="Times New Roman" w:eastAsia="宋体" w:hAnsi="Times New Roman" w:cs="Times New Roman"/>
          <w:kern w:val="0"/>
          <w:szCs w:val="21"/>
          <w14:ligatures w14:val="none"/>
        </w:rPr>
        <w:t>化算力</w:t>
      </w:r>
      <w:proofErr w:type="gramEnd"/>
      <w:r w:rsidRPr="00C049ED">
        <w:rPr>
          <w:rFonts w:ascii="Times New Roman" w:eastAsia="宋体" w:hAnsi="Times New Roman" w:cs="Times New Roman"/>
          <w:kern w:val="0"/>
          <w:szCs w:val="21"/>
          <w14:ligatures w14:val="none"/>
        </w:rPr>
        <w:t>需求，保障</w:t>
      </w:r>
      <w:r w:rsidRPr="00C049ED">
        <w:rPr>
          <w:rFonts w:ascii="Times New Roman" w:eastAsia="宋体" w:hAnsi="Times New Roman" w:cs="Times New Roman"/>
          <w:kern w:val="0"/>
          <w:szCs w:val="21"/>
          <w14:ligatures w14:val="none"/>
        </w:rPr>
        <w:t xml:space="preserve"> 4.2Gbps </w:t>
      </w:r>
      <w:r w:rsidRPr="00C049ED">
        <w:rPr>
          <w:rFonts w:ascii="Times New Roman" w:eastAsia="宋体" w:hAnsi="Times New Roman" w:cs="Times New Roman"/>
          <w:kern w:val="0"/>
          <w:szCs w:val="21"/>
          <w14:ligatures w14:val="none"/>
        </w:rPr>
        <w:t>峰值带宽与</w:t>
      </w:r>
      <w:r w:rsidRPr="00C049ED">
        <w:rPr>
          <w:rFonts w:ascii="Times New Roman" w:eastAsia="宋体" w:hAnsi="Times New Roman" w:cs="Times New Roman"/>
          <w:kern w:val="0"/>
          <w:szCs w:val="21"/>
          <w14:ligatures w14:val="none"/>
        </w:rPr>
        <w:t xml:space="preserve"> 18 </w:t>
      </w:r>
      <w:r w:rsidRPr="00C049ED">
        <w:rPr>
          <w:rFonts w:ascii="Times New Roman" w:eastAsia="宋体" w:hAnsi="Times New Roman" w:cs="Times New Roman"/>
          <w:kern w:val="0"/>
          <w:szCs w:val="21"/>
          <w14:ligatures w14:val="none"/>
        </w:rPr>
        <w:t>张</w:t>
      </w:r>
      <w:r w:rsidRPr="00C049ED">
        <w:rPr>
          <w:rFonts w:ascii="Times New Roman" w:eastAsia="宋体" w:hAnsi="Times New Roman" w:cs="Times New Roman"/>
          <w:kern w:val="0"/>
          <w:szCs w:val="21"/>
          <w14:ligatures w14:val="none"/>
        </w:rPr>
        <w:t xml:space="preserve"> A100 GPU </w:t>
      </w:r>
      <w:r w:rsidRPr="00C049ED">
        <w:rPr>
          <w:rFonts w:ascii="Times New Roman" w:eastAsia="宋体" w:hAnsi="Times New Roman" w:cs="Times New Roman"/>
          <w:kern w:val="0"/>
          <w:szCs w:val="21"/>
          <w14:ligatures w14:val="none"/>
        </w:rPr>
        <w:t>的高效利用</w:t>
      </w:r>
    </w:p>
    <w:p w14:paraId="5E5047D3" w14:textId="77777777" w:rsidR="008B366E" w:rsidRPr="00C049ED" w:rsidRDefault="008B366E" w:rsidP="008B366E">
      <w:pPr>
        <w:numPr>
          <w:ilvl w:val="0"/>
          <w:numId w:val="3"/>
        </w:numPr>
        <w:rPr>
          <w:rFonts w:ascii="Times New Roman" w:eastAsia="宋体" w:hAnsi="Times New Roman" w:cs="Times New Roman"/>
          <w:b/>
          <w:bCs/>
          <w:szCs w:val="21"/>
        </w:rPr>
      </w:pPr>
      <w:r w:rsidRPr="00C049ED">
        <w:rPr>
          <w:rFonts w:ascii="Times New Roman" w:eastAsia="宋体" w:hAnsi="Times New Roman" w:cs="Times New Roman"/>
          <w:b/>
          <w:bCs/>
          <w:szCs w:val="21"/>
          <w14:ligatures w14:val="none"/>
        </w:rPr>
        <w:t>课题三（跨模态场景认知与可解释推理引擎关键技术）支撑：深度因果推理与可解释性</w:t>
      </w:r>
    </w:p>
    <w:p w14:paraId="48E0466A" w14:textId="77777777" w:rsidR="008B366E" w:rsidRPr="00C049ED" w:rsidRDefault="008B366E" w:rsidP="008B366E">
      <w:pPr>
        <w:rPr>
          <w:rFonts w:ascii="Times New Roman" w:eastAsia="宋体" w:hAnsi="Times New Roman" w:cs="Times New Roman"/>
          <w:szCs w:val="21"/>
        </w:rPr>
      </w:pPr>
      <w:r w:rsidRPr="00C049ED">
        <w:rPr>
          <w:rFonts w:ascii="Times New Roman" w:eastAsia="宋体" w:hAnsi="Times New Roman" w:cs="Times New Roman"/>
          <w:szCs w:val="21"/>
          <w14:ligatures w14:val="none"/>
        </w:rPr>
        <w:t>核心支撑技术：</w:t>
      </w:r>
    </w:p>
    <w:p w14:paraId="5EFA2566"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因果知识图谱驱动的受控思维链推理（因果知识图谱构建、受控知识链可</w:t>
      </w:r>
      <w:proofErr w:type="gramStart"/>
      <w:r w:rsidRPr="00C049ED">
        <w:rPr>
          <w:rFonts w:ascii="Times New Roman" w:eastAsia="宋体" w:hAnsi="Times New Roman" w:cs="Times New Roman"/>
          <w:szCs w:val="21"/>
          <w14:ligatures w14:val="none"/>
        </w:rPr>
        <w:t>交互可</w:t>
      </w:r>
      <w:proofErr w:type="gramEnd"/>
      <w:r w:rsidRPr="00C049ED">
        <w:rPr>
          <w:rFonts w:ascii="Times New Roman" w:eastAsia="宋体" w:hAnsi="Times New Roman" w:cs="Times New Roman"/>
          <w:szCs w:val="21"/>
          <w14:ligatures w14:val="none"/>
        </w:rPr>
        <w:t>解释推理）</w:t>
      </w:r>
    </w:p>
    <w:p w14:paraId="3D79B28A"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跨模态场景认知（场景知识库构建与召回、少样本场景识别）</w:t>
      </w:r>
    </w:p>
    <w:p w14:paraId="00C334F9" w14:textId="77777777" w:rsidR="008B366E" w:rsidRPr="00C049ED" w:rsidRDefault="008B366E" w:rsidP="008B366E">
      <w:pPr>
        <w:pStyle w:val="a9"/>
        <w:numPr>
          <w:ilvl w:val="0"/>
          <w:numId w:val="7"/>
        </w:numPr>
        <w:rPr>
          <w:rFonts w:ascii="Times New Roman" w:eastAsia="宋体" w:hAnsi="Times New Roman" w:cs="Times New Roman"/>
          <w:szCs w:val="21"/>
        </w:rPr>
      </w:pPr>
      <w:r w:rsidRPr="00C049ED">
        <w:rPr>
          <w:rFonts w:ascii="Times New Roman" w:eastAsia="宋体" w:hAnsi="Times New Roman" w:cs="Times New Roman"/>
          <w:szCs w:val="21"/>
          <w14:ligatures w14:val="none"/>
        </w:rPr>
        <w:t>可</w:t>
      </w:r>
      <w:proofErr w:type="gramStart"/>
      <w:r w:rsidRPr="00C049ED">
        <w:rPr>
          <w:rFonts w:ascii="Times New Roman" w:eastAsia="宋体" w:hAnsi="Times New Roman" w:cs="Times New Roman"/>
          <w:szCs w:val="21"/>
          <w14:ligatures w14:val="none"/>
        </w:rPr>
        <w:t>交互可</w:t>
      </w:r>
      <w:proofErr w:type="gramEnd"/>
      <w:r w:rsidRPr="00C049ED">
        <w:rPr>
          <w:rFonts w:ascii="Times New Roman" w:eastAsia="宋体" w:hAnsi="Times New Roman" w:cs="Times New Roman"/>
          <w:szCs w:val="21"/>
          <w14:ligatures w14:val="none"/>
        </w:rPr>
        <w:t>解释推理引擎构建与推理调度优化</w:t>
      </w:r>
    </w:p>
    <w:p w14:paraId="5BD3E9F4" w14:textId="77777777" w:rsidR="008B366E" w:rsidRPr="00C049ED" w:rsidRDefault="008B366E" w:rsidP="008B366E">
      <w:pPr>
        <w:rPr>
          <w:rFonts w:ascii="Times New Roman" w:eastAsia="宋体" w:hAnsi="Times New Roman" w:cs="Times New Roman"/>
          <w:szCs w:val="21"/>
        </w:rPr>
      </w:pPr>
      <w:r w:rsidRPr="00C049ED">
        <w:rPr>
          <w:rFonts w:ascii="Times New Roman" w:eastAsia="宋体" w:hAnsi="Times New Roman" w:cs="Times New Roman"/>
          <w:szCs w:val="21"/>
          <w14:ligatures w14:val="none"/>
        </w:rPr>
        <w:t>具体支撑作用：</w:t>
      </w:r>
    </w:p>
    <w:p w14:paraId="6BC32A01" w14:textId="77777777" w:rsidR="008B366E" w:rsidRPr="00C049ED" w:rsidRDefault="008B366E" w:rsidP="008B366E">
      <w:pPr>
        <w:pStyle w:val="a9"/>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14:ligatures w14:val="none"/>
        </w:rPr>
        <w:t>实现</w:t>
      </w:r>
      <w:r w:rsidRPr="00C049ED">
        <w:rPr>
          <w:rFonts w:ascii="Times New Roman" w:eastAsia="宋体" w:hAnsi="Times New Roman" w:cs="Times New Roman"/>
          <w:kern w:val="0"/>
          <w:szCs w:val="21"/>
          <w14:ligatures w14:val="none"/>
        </w:rPr>
        <w:t xml:space="preserve">“5 </w:t>
      </w:r>
      <w:r w:rsidRPr="00C049ED">
        <w:rPr>
          <w:rFonts w:ascii="Times New Roman" w:eastAsia="宋体" w:hAnsi="Times New Roman" w:cs="Times New Roman"/>
          <w:kern w:val="0"/>
          <w:szCs w:val="21"/>
          <w14:ligatures w14:val="none"/>
        </w:rPr>
        <w:t>层以上因果推理链</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：完整推演</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活动散场</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周边路网饱和</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导航重规划</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关联干线拥堵</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区域瘫痪风险</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的传导机制，替代传统</w:t>
      </w:r>
      <w:r w:rsidRPr="00C049ED">
        <w:rPr>
          <w:rFonts w:ascii="Times New Roman" w:eastAsia="宋体" w:hAnsi="Times New Roman" w:cs="Times New Roman"/>
          <w:kern w:val="0"/>
          <w:szCs w:val="21"/>
          <w14:ligatures w14:val="none"/>
        </w:rPr>
        <w:t xml:space="preserve"> 2-3 </w:t>
      </w:r>
      <w:r w:rsidRPr="00C049ED">
        <w:rPr>
          <w:rFonts w:ascii="Times New Roman" w:eastAsia="宋体" w:hAnsi="Times New Roman" w:cs="Times New Roman"/>
          <w:kern w:val="0"/>
          <w:szCs w:val="21"/>
          <w14:ligatures w14:val="none"/>
        </w:rPr>
        <w:t>层浅层推断，为决策层提供</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拥堵传播可预判</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的依据（如提前部署清障车、警力）</w:t>
      </w:r>
    </w:p>
    <w:p w14:paraId="392F510A" w14:textId="77777777" w:rsidR="008B366E" w:rsidRPr="00C049ED" w:rsidRDefault="008B366E" w:rsidP="008B366E">
      <w:pPr>
        <w:pStyle w:val="a9"/>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14:ligatures w14:val="none"/>
        </w:rPr>
        <w:t>提升场景泛化与案例复用：场景知识库召回历史相似活动（如同规模演唱会）的交通规律，少样本识别技术适配</w:t>
      </w:r>
      <w:r w:rsidRPr="00C049ED">
        <w:rPr>
          <w:rFonts w:ascii="Times New Roman" w:eastAsia="宋体" w:hAnsi="Times New Roman" w:cs="Times New Roman"/>
          <w:kern w:val="0"/>
          <w:szCs w:val="21"/>
          <w14:ligatures w14:val="none"/>
        </w:rPr>
        <w:t xml:space="preserve"> “</w:t>
      </w:r>
      <w:r w:rsidRPr="00C049ED">
        <w:rPr>
          <w:rFonts w:ascii="Times New Roman" w:eastAsia="宋体" w:hAnsi="Times New Roman" w:cs="Times New Roman"/>
          <w:kern w:val="0"/>
          <w:szCs w:val="21"/>
          <w14:ligatures w14:val="none"/>
        </w:rPr>
        <w:t>不同场馆区位特征</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，辅助新活动预测逻辑校准</w:t>
      </w:r>
    </w:p>
    <w:p w14:paraId="6744BD07" w14:textId="77777777" w:rsidR="008B366E" w:rsidRPr="00C049ED" w:rsidRDefault="008B366E" w:rsidP="008B366E">
      <w:pPr>
        <w:pStyle w:val="a9"/>
        <w:numPr>
          <w:ilvl w:val="0"/>
          <w:numId w:val="7"/>
        </w:numPr>
        <w:rPr>
          <w:rFonts w:ascii="Times New Roman" w:eastAsia="宋体" w:hAnsi="Times New Roman" w:cs="Times New Roman"/>
          <w:kern w:val="0"/>
          <w:szCs w:val="21"/>
        </w:rPr>
      </w:pPr>
      <w:r w:rsidRPr="00C049ED">
        <w:rPr>
          <w:rFonts w:ascii="Times New Roman" w:eastAsia="宋体" w:hAnsi="Times New Roman" w:cs="Times New Roman"/>
          <w:kern w:val="0"/>
          <w:szCs w:val="21"/>
          <w14:ligatures w14:val="none"/>
        </w:rPr>
        <w:t>满足决策层可解释需求：可交互推理引擎让决策者直观查看</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预测结果</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数据依据</w:t>
      </w:r>
      <w:r w:rsidRPr="00C049ED">
        <w:rPr>
          <w:rFonts w:ascii="Times New Roman" w:eastAsia="宋体" w:hAnsi="Times New Roman" w:cs="Times New Roman"/>
          <w:kern w:val="0"/>
          <w:szCs w:val="21"/>
          <w14:ligatures w14:val="none"/>
        </w:rPr>
        <w:t xml:space="preserve">- </w:t>
      </w:r>
      <w:r w:rsidRPr="00C049ED">
        <w:rPr>
          <w:rFonts w:ascii="Times New Roman" w:eastAsia="宋体" w:hAnsi="Times New Roman" w:cs="Times New Roman"/>
          <w:kern w:val="0"/>
          <w:szCs w:val="21"/>
          <w14:ligatures w14:val="none"/>
        </w:rPr>
        <w:t>逻辑链条</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（如</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某路口拥堵源于散场客流</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信号灯配时</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）避免黑箱模型决策风险。</w:t>
      </w:r>
    </w:p>
    <w:p w14:paraId="5314B1EC" w14:textId="5940D35F" w:rsidR="008B366E" w:rsidRPr="00C049ED" w:rsidRDefault="008B366E">
      <w:pPr>
        <w:widowControl/>
        <w:jc w:val="left"/>
        <w:rPr>
          <w:rFonts w:ascii="Times New Roman" w:eastAsia="宋体" w:hAnsi="Times New Roman" w:cs="Times New Roman"/>
        </w:rPr>
      </w:pPr>
      <w:r w:rsidRPr="00C049ED">
        <w:rPr>
          <w:rFonts w:ascii="Times New Roman" w:eastAsia="宋体" w:hAnsi="Times New Roman" w:cs="Times New Roman"/>
        </w:rPr>
        <w:br w:type="page"/>
      </w:r>
    </w:p>
    <w:p w14:paraId="5001602D" w14:textId="4A536044" w:rsidR="008B366E" w:rsidRPr="00C049ED" w:rsidRDefault="00C049ED" w:rsidP="00001B3B">
      <w:pPr>
        <w:pStyle w:val="1"/>
        <w:rPr>
          <w:rFonts w:ascii="Times New Roman" w:eastAsia="宋体" w:hAnsi="Times New Roman" w:cs="Times New Roman"/>
          <w:kern w:val="0"/>
          <w:sz w:val="27"/>
          <w:szCs w:val="27"/>
        </w:rPr>
      </w:pPr>
      <w:bookmarkStart w:id="16" w:name="OLE_LINK6"/>
      <w:bookmarkStart w:id="17" w:name="OLE_LINK1"/>
      <w:bookmarkStart w:id="18" w:name="OLE_LINK2"/>
      <w:bookmarkStart w:id="19" w:name="OLE_LINK3"/>
      <w:bookmarkStart w:id="20" w:name="_Toc213401747"/>
      <w:r>
        <w:rPr>
          <w:rFonts w:ascii="Times New Roman" w:eastAsia="宋体" w:hAnsi="Times New Roman" w:cs="Times New Roman" w:hint="eastAsia"/>
        </w:rPr>
        <w:lastRenderedPageBreak/>
        <w:t>3</w:t>
      </w:r>
      <w:r>
        <w:rPr>
          <w:rFonts w:ascii="Times New Roman" w:eastAsia="宋体" w:hAnsi="Times New Roman" w:cs="Times New Roman" w:hint="eastAsia"/>
        </w:rPr>
        <w:t>、</w:t>
      </w:r>
      <w:r w:rsidR="008B366E" w:rsidRPr="00C049ED">
        <w:rPr>
          <w:rFonts w:ascii="Times New Roman" w:eastAsia="宋体" w:hAnsi="Times New Roman" w:cs="Times New Roman"/>
        </w:rPr>
        <w:t>城市公交智能调度优化</w:t>
      </w:r>
      <w:r w:rsidR="008B366E" w:rsidRPr="00C049ED">
        <w:rPr>
          <w:rFonts w:ascii="Times New Roman" w:eastAsia="宋体" w:hAnsi="Times New Roman" w:cs="Times New Roman"/>
        </w:rPr>
        <w:t>—</w:t>
      </w:r>
      <w:r w:rsidR="008B366E" w:rsidRPr="00C049ED">
        <w:rPr>
          <w:rFonts w:ascii="Times New Roman" w:eastAsia="宋体" w:hAnsi="Times New Roman" w:cs="Times New Roman"/>
        </w:rPr>
        <w:t>公交车辆运力精准匹配</w:t>
      </w:r>
      <w:bookmarkEnd w:id="19"/>
      <w:bookmarkEnd w:id="20"/>
    </w:p>
    <w:p w14:paraId="5FD386A5" w14:textId="77777777" w:rsidR="008B366E" w:rsidRPr="00C049ED" w:rsidRDefault="008B366E" w:rsidP="00001B3B">
      <w:pPr>
        <w:pStyle w:val="2"/>
        <w:rPr>
          <w:rFonts w:ascii="Times New Roman" w:eastAsia="宋体" w:hAnsi="Times New Roman" w:cs="Times New Roman"/>
        </w:rPr>
      </w:pPr>
      <w:bookmarkStart w:id="21" w:name="OLE_LINK7"/>
      <w:bookmarkStart w:id="22" w:name="_Toc213401748"/>
      <w:r w:rsidRPr="00C049ED">
        <w:rPr>
          <w:rFonts w:ascii="Times New Roman" w:eastAsia="宋体" w:hAnsi="Times New Roman" w:cs="Times New Roman"/>
        </w:rPr>
        <w:t>场景是什么</w:t>
      </w:r>
      <w:bookmarkEnd w:id="22"/>
    </w:p>
    <w:bookmarkEnd w:id="21"/>
    <w:p w14:paraId="50E16226" w14:textId="77777777" w:rsidR="008B366E" w:rsidRPr="008B366E" w:rsidRDefault="008B366E" w:rsidP="008B366E">
      <w:pPr>
        <w:spacing w:line="360" w:lineRule="auto"/>
        <w:ind w:firstLineChars="200" w:firstLine="48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本场景聚焦于城市公交在面对</w:t>
      </w:r>
      <w:r w:rsidRPr="008B366E">
        <w:rPr>
          <w:rFonts w:ascii="Times New Roman" w:eastAsia="宋体" w:hAnsi="Times New Roman" w:cs="Times New Roman"/>
          <w:b/>
          <w:bCs/>
          <w:sz w:val="24"/>
          <w14:ligatures w14:val="none"/>
        </w:rPr>
        <w:t>动态出行需求变化</w:t>
      </w:r>
      <w:r w:rsidRPr="008B366E">
        <w:rPr>
          <w:rFonts w:ascii="Times New Roman" w:eastAsia="宋体" w:hAnsi="Times New Roman" w:cs="Times New Roman"/>
          <w:sz w:val="24"/>
          <w14:ligatures w14:val="none"/>
        </w:rPr>
        <w:t>与</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sz w:val="24"/>
          <w14:ligatures w14:val="none"/>
        </w:rPr>
        <w:t>最后一公里</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接驳短板时的</w:t>
      </w:r>
      <w:r w:rsidRPr="008B366E">
        <w:rPr>
          <w:rFonts w:ascii="Times New Roman" w:eastAsia="宋体" w:hAnsi="Times New Roman" w:cs="Times New Roman"/>
          <w:b/>
          <w:bCs/>
          <w:sz w:val="24"/>
          <w14:ligatures w14:val="none"/>
        </w:rPr>
        <w:t>实时调度与供需匹配</w:t>
      </w:r>
      <w:r w:rsidRPr="008B366E">
        <w:rPr>
          <w:rFonts w:ascii="Times New Roman" w:eastAsia="宋体" w:hAnsi="Times New Roman" w:cs="Times New Roman"/>
          <w:sz w:val="24"/>
          <w14:ligatures w14:val="none"/>
        </w:rPr>
        <w:t>问题。随着城市功能区重构、通勤半径延伸及出行模式多元化，公交客流在时间、空间与方向上呈现强烈波动：工作日高峰走廊超载、节假日商圈与景区客流激增、园区轮班与校园放假导致错峰出行，同时轨道接驳区与社区末端普遍存在出行衔接不足。</w:t>
      </w:r>
    </w:p>
    <w:p w14:paraId="717F2F75" w14:textId="77777777" w:rsidR="008B366E" w:rsidRPr="008B366E" w:rsidRDefault="008B366E" w:rsidP="008B366E">
      <w:pPr>
        <w:spacing w:line="360" w:lineRule="auto"/>
        <w:ind w:firstLineChars="200" w:firstLine="48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传统公交调度依赖</w:t>
      </w:r>
      <w:r w:rsidRPr="008B366E">
        <w:rPr>
          <w:rFonts w:ascii="Times New Roman" w:eastAsia="宋体" w:hAnsi="Times New Roman" w:cs="Times New Roman"/>
          <w:b/>
          <w:bCs/>
          <w:sz w:val="24"/>
          <w14:ligatures w14:val="none"/>
        </w:rPr>
        <w:t>人工经验</w:t>
      </w:r>
      <w:r w:rsidRPr="008B366E">
        <w:rPr>
          <w:rFonts w:ascii="Times New Roman" w:eastAsia="宋体" w:hAnsi="Times New Roman" w:cs="Times New Roman"/>
          <w:sz w:val="24"/>
          <w14:ligatures w14:val="none"/>
        </w:rPr>
        <w:t>制定班次与线路调整规则，模型结构固定、参数</w:t>
      </w:r>
      <w:r w:rsidRPr="008B366E">
        <w:rPr>
          <w:rFonts w:ascii="Times New Roman" w:eastAsia="宋体" w:hAnsi="Times New Roman" w:cs="Times New Roman"/>
          <w:b/>
          <w:bCs/>
          <w:sz w:val="24"/>
          <w14:ligatures w14:val="none"/>
        </w:rPr>
        <w:t>静态</w:t>
      </w:r>
      <w:r w:rsidRPr="008B366E">
        <w:rPr>
          <w:rFonts w:ascii="Times New Roman" w:eastAsia="宋体" w:hAnsi="Times New Roman" w:cs="Times New Roman"/>
          <w:sz w:val="24"/>
          <w14:ligatures w14:val="none"/>
        </w:rPr>
        <w:t>，难以应对高频、小范围、短周期的需求波动。一方面，调度指令通常基于</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异常触发</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或</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投诉响应</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，属于</w:t>
      </w:r>
      <w:proofErr w:type="gramStart"/>
      <w:r w:rsidRPr="008B366E">
        <w:rPr>
          <w:rFonts w:ascii="Times New Roman" w:eastAsia="宋体" w:hAnsi="Times New Roman" w:cs="Times New Roman"/>
          <w:b/>
          <w:bCs/>
          <w:sz w:val="24"/>
          <w14:ligatures w14:val="none"/>
        </w:rPr>
        <w:t>被动响应</w:t>
      </w:r>
      <w:proofErr w:type="gramEnd"/>
      <w:r w:rsidRPr="008B366E">
        <w:rPr>
          <w:rFonts w:ascii="Times New Roman" w:eastAsia="宋体" w:hAnsi="Times New Roman" w:cs="Times New Roman"/>
          <w:sz w:val="24"/>
          <w14:ligatures w14:val="none"/>
        </w:rPr>
        <w:t>模式，</w:t>
      </w:r>
      <w:proofErr w:type="gramStart"/>
      <w:r w:rsidRPr="008B366E">
        <w:rPr>
          <w:rFonts w:ascii="Times New Roman" w:eastAsia="宋体" w:hAnsi="Times New Roman" w:cs="Times New Roman"/>
          <w:sz w:val="24"/>
          <w14:ligatures w14:val="none"/>
        </w:rPr>
        <w:t>平均响应</w:t>
      </w:r>
      <w:proofErr w:type="gramEnd"/>
      <w:r w:rsidRPr="008B366E">
        <w:rPr>
          <w:rFonts w:ascii="Times New Roman" w:eastAsia="宋体" w:hAnsi="Times New Roman" w:cs="Times New Roman"/>
          <w:sz w:val="24"/>
          <w14:ligatures w14:val="none"/>
        </w:rPr>
        <w:t>滞后</w:t>
      </w:r>
      <w:r w:rsidRPr="008B366E">
        <w:rPr>
          <w:rFonts w:ascii="Times New Roman" w:eastAsia="宋体" w:hAnsi="Times New Roman" w:cs="Times New Roman"/>
          <w:b/>
          <w:bCs/>
          <w:sz w:val="24"/>
          <w14:ligatures w14:val="none"/>
        </w:rPr>
        <w:t>30</w:t>
      </w:r>
      <w:r w:rsidRPr="008B366E">
        <w:rPr>
          <w:rFonts w:ascii="Times New Roman" w:eastAsia="宋体" w:hAnsi="Times New Roman" w:cs="Times New Roman"/>
          <w:sz w:val="24"/>
          <w14:ligatures w14:val="none"/>
        </w:rPr>
        <w:t>分钟以上；另一方面，运力分配涉及司机工时、车辆续航、道路通行、能耗成本与服务质量等多重约束，传统方法</w:t>
      </w:r>
      <w:r w:rsidRPr="008B366E">
        <w:rPr>
          <w:rFonts w:ascii="Times New Roman" w:eastAsia="宋体" w:hAnsi="Times New Roman" w:cs="Times New Roman"/>
          <w:b/>
          <w:bCs/>
          <w:sz w:val="24"/>
          <w14:ligatures w14:val="none"/>
        </w:rPr>
        <w:t>依赖专家经验</w:t>
      </w:r>
      <w:r w:rsidRPr="008B366E">
        <w:rPr>
          <w:rFonts w:ascii="Times New Roman" w:eastAsia="宋体" w:hAnsi="Times New Roman" w:cs="Times New Roman"/>
          <w:sz w:val="24"/>
          <w14:ligatures w14:val="none"/>
        </w:rPr>
        <w:t>，反复调整参数、手工修正约束，建模过程耗时、泛化性差，无法实现</w:t>
      </w:r>
      <w:proofErr w:type="gramStart"/>
      <w:r w:rsidRPr="008B366E">
        <w:rPr>
          <w:rFonts w:ascii="Times New Roman" w:eastAsia="宋体" w:hAnsi="Times New Roman" w:cs="Times New Roman"/>
          <w:sz w:val="24"/>
          <w14:ligatures w14:val="none"/>
        </w:rPr>
        <w:t>分钟级优化</w:t>
      </w:r>
      <w:proofErr w:type="gramEnd"/>
      <w:r w:rsidRPr="008B366E">
        <w:rPr>
          <w:rFonts w:ascii="Times New Roman" w:eastAsia="宋体" w:hAnsi="Times New Roman" w:cs="Times New Roman"/>
          <w:sz w:val="24"/>
          <w14:ligatures w14:val="none"/>
        </w:rPr>
        <w:t>与跨场景复用。</w:t>
      </w:r>
    </w:p>
    <w:p w14:paraId="374C8BAC" w14:textId="77777777" w:rsidR="008B366E" w:rsidRPr="008B366E" w:rsidRDefault="008B366E" w:rsidP="008B366E">
      <w:pPr>
        <w:spacing w:line="360" w:lineRule="auto"/>
        <w:ind w:firstLineChars="200" w:firstLine="48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因此，本场景旨在构建</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color w:val="C00000"/>
          <w:sz w:val="24"/>
          <w14:ligatures w14:val="none"/>
        </w:rPr>
        <w:t>主动感知与优化、智能建模</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的公交运力精准匹配方法，依托大模型的多模态语义理解、因果推理与自适应建模能力，实现从出行需求的主动感知与预测到运力供给的动态</w:t>
      </w:r>
      <w:proofErr w:type="gramStart"/>
      <w:r w:rsidRPr="008B366E">
        <w:rPr>
          <w:rFonts w:ascii="Times New Roman" w:eastAsia="宋体" w:hAnsi="Times New Roman" w:cs="Times New Roman"/>
          <w:sz w:val="24"/>
          <w14:ligatures w14:val="none"/>
        </w:rPr>
        <w:t>优化全</w:t>
      </w:r>
      <w:proofErr w:type="gramEnd"/>
      <w:r w:rsidRPr="008B366E">
        <w:rPr>
          <w:rFonts w:ascii="Times New Roman" w:eastAsia="宋体" w:hAnsi="Times New Roman" w:cs="Times New Roman"/>
          <w:sz w:val="24"/>
          <w14:ligatures w14:val="none"/>
        </w:rPr>
        <w:t>链条闭环。大模型在系统中以</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color w:val="C00000"/>
          <w:sz w:val="24"/>
          <w14:ligatures w14:val="none"/>
        </w:rPr>
        <w:t>知识中枢</w:t>
      </w:r>
      <w:r w:rsidRPr="008B366E">
        <w:rPr>
          <w:rFonts w:ascii="Times New Roman" w:eastAsia="宋体" w:hAnsi="Times New Roman" w:cs="Times New Roman"/>
          <w:b/>
          <w:bCs/>
          <w:color w:val="C00000"/>
          <w:sz w:val="24"/>
          <w14:ligatures w14:val="none"/>
        </w:rPr>
        <w:t xml:space="preserve"> + </w:t>
      </w:r>
      <w:r w:rsidRPr="008B366E">
        <w:rPr>
          <w:rFonts w:ascii="Times New Roman" w:eastAsia="宋体" w:hAnsi="Times New Roman" w:cs="Times New Roman"/>
          <w:b/>
          <w:bCs/>
          <w:color w:val="C00000"/>
          <w:sz w:val="24"/>
          <w14:ligatures w14:val="none"/>
        </w:rPr>
        <w:t>决策智能体</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形态部署，形成交通知识库与语义索引机制，可实时检索历史场景、生成预案并推送至调度指挥平台，在节假日高峰、极端天气、应急疏运等场景下实现</w:t>
      </w:r>
      <w:proofErr w:type="gramStart"/>
      <w:r w:rsidRPr="008B366E">
        <w:rPr>
          <w:rFonts w:ascii="Times New Roman" w:eastAsia="宋体" w:hAnsi="Times New Roman" w:cs="Times New Roman"/>
          <w:sz w:val="24"/>
          <w14:ligatures w14:val="none"/>
        </w:rPr>
        <w:t>分钟级响应</w:t>
      </w:r>
      <w:proofErr w:type="gramEnd"/>
      <w:r w:rsidRPr="008B366E">
        <w:rPr>
          <w:rFonts w:ascii="Times New Roman" w:eastAsia="宋体" w:hAnsi="Times New Roman" w:cs="Times New Roman"/>
          <w:sz w:val="24"/>
          <w14:ligatures w14:val="none"/>
        </w:rPr>
        <w:t>，推动公交系统由</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人工经验驱动</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向</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数据语义驱动</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跃迁，全面提升运行效率与公众出行体验。</w:t>
      </w:r>
    </w:p>
    <w:p w14:paraId="0E971C2E" w14:textId="77777777" w:rsidR="008B366E" w:rsidRPr="00C049ED" w:rsidRDefault="008B366E" w:rsidP="00001B3B">
      <w:pPr>
        <w:pStyle w:val="2"/>
        <w:rPr>
          <w:rFonts w:ascii="Times New Roman" w:eastAsia="宋体" w:hAnsi="Times New Roman" w:cs="Times New Roman"/>
        </w:rPr>
      </w:pPr>
      <w:bookmarkStart w:id="23" w:name="_Toc213401749"/>
      <w:r w:rsidRPr="00C049ED">
        <w:rPr>
          <w:rFonts w:ascii="Times New Roman" w:eastAsia="宋体" w:hAnsi="Times New Roman" w:cs="Times New Roman"/>
        </w:rPr>
        <w:t>大模型涉及的关键环节</w:t>
      </w:r>
      <w:bookmarkEnd w:id="23"/>
    </w:p>
    <w:p w14:paraId="5620CA41" w14:textId="77777777" w:rsidR="008B366E" w:rsidRPr="008B366E" w:rsidRDefault="008B366E" w:rsidP="008B366E">
      <w:pPr>
        <w:numPr>
          <w:ilvl w:val="0"/>
          <w:numId w:val="8"/>
        </w:numPr>
        <w:spacing w:line="360" w:lineRule="auto"/>
        <w:ind w:firstLineChars="200" w:firstLine="482"/>
        <w:rPr>
          <w:rFonts w:ascii="Times New Roman" w:eastAsia="宋体" w:hAnsi="Times New Roman" w:cs="Times New Roman"/>
          <w:b/>
          <w:bCs/>
          <w:sz w:val="24"/>
          <w14:ligatures w14:val="none"/>
        </w:rPr>
      </w:pPr>
      <w:r w:rsidRPr="008B366E">
        <w:rPr>
          <w:rFonts w:ascii="Times New Roman" w:eastAsia="宋体" w:hAnsi="Times New Roman" w:cs="Times New Roman"/>
          <w:b/>
          <w:bCs/>
          <w:sz w:val="24"/>
          <w14:ligatures w14:val="none"/>
        </w:rPr>
        <w:t>感知：多模态推理驱动的主动响应机制</w:t>
      </w:r>
    </w:p>
    <w:p w14:paraId="42FC0CA2" w14:textId="77777777" w:rsidR="008B366E" w:rsidRPr="008B366E" w:rsidRDefault="008B366E" w:rsidP="008B366E">
      <w:pPr>
        <w:spacing w:line="360" w:lineRule="auto"/>
        <w:ind w:firstLineChars="200" w:firstLine="48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公交运力精准匹配的核心在于对出行需求的实时感知与主动预测。系统需同时处理</w:t>
      </w:r>
      <w:r w:rsidRPr="008B366E">
        <w:rPr>
          <w:rFonts w:ascii="Times New Roman" w:eastAsia="宋体" w:hAnsi="Times New Roman" w:cs="Times New Roman"/>
          <w:sz w:val="24"/>
          <w14:ligatures w14:val="none"/>
        </w:rPr>
        <w:t>IC</w:t>
      </w:r>
      <w:r w:rsidRPr="008B366E">
        <w:rPr>
          <w:rFonts w:ascii="Times New Roman" w:eastAsia="宋体" w:hAnsi="Times New Roman" w:cs="Times New Roman"/>
          <w:sz w:val="24"/>
          <w14:ligatures w14:val="none"/>
        </w:rPr>
        <w:t>卡、</w:t>
      </w:r>
      <w:proofErr w:type="gramStart"/>
      <w:r w:rsidRPr="008B366E">
        <w:rPr>
          <w:rFonts w:ascii="Times New Roman" w:eastAsia="宋体" w:hAnsi="Times New Roman" w:cs="Times New Roman"/>
          <w:sz w:val="24"/>
          <w14:ligatures w14:val="none"/>
        </w:rPr>
        <w:t>扫码支付</w:t>
      </w:r>
      <w:proofErr w:type="gramEnd"/>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GPS</w:t>
      </w:r>
      <w:r w:rsidRPr="008B366E">
        <w:rPr>
          <w:rFonts w:ascii="Times New Roman" w:eastAsia="宋体" w:hAnsi="Times New Roman" w:cs="Times New Roman"/>
          <w:sz w:val="24"/>
          <w14:ligatures w14:val="none"/>
        </w:rPr>
        <w:t>轨迹、视频客流、信令数据、气象信息、活动公告等多源输入。大模型可通过统一语义嵌入实现多</w:t>
      </w:r>
      <w:proofErr w:type="gramStart"/>
      <w:r w:rsidRPr="008B366E">
        <w:rPr>
          <w:rFonts w:ascii="Times New Roman" w:eastAsia="宋体" w:hAnsi="Times New Roman" w:cs="Times New Roman"/>
          <w:sz w:val="24"/>
          <w14:ligatures w14:val="none"/>
        </w:rPr>
        <w:t>源数据</w:t>
      </w:r>
      <w:proofErr w:type="gramEnd"/>
      <w:r w:rsidRPr="008B366E">
        <w:rPr>
          <w:rFonts w:ascii="Times New Roman" w:eastAsia="宋体" w:hAnsi="Times New Roman" w:cs="Times New Roman"/>
          <w:sz w:val="24"/>
          <w14:ligatures w14:val="none"/>
        </w:rPr>
        <w:t>的时空对齐与语义映射，自动生成</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公交出行需求一张图</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，并在此基础上结合交通知识图谱与时空</w:t>
      </w:r>
      <w:r w:rsidRPr="008B366E">
        <w:rPr>
          <w:rFonts w:ascii="Times New Roman" w:eastAsia="宋体" w:hAnsi="Times New Roman" w:cs="Times New Roman"/>
          <w:sz w:val="24"/>
          <w14:ligatures w14:val="none"/>
        </w:rPr>
        <w:lastRenderedPageBreak/>
        <w:t>Transformer</w:t>
      </w:r>
      <w:r w:rsidRPr="008B366E">
        <w:rPr>
          <w:rFonts w:ascii="Times New Roman" w:eastAsia="宋体" w:hAnsi="Times New Roman" w:cs="Times New Roman"/>
          <w:sz w:val="24"/>
          <w14:ligatures w14:val="none"/>
        </w:rPr>
        <w:t>结构，预测未来</w:t>
      </w:r>
      <w:r w:rsidRPr="008B366E">
        <w:rPr>
          <w:rFonts w:ascii="Times New Roman" w:eastAsia="宋体" w:hAnsi="Times New Roman" w:cs="Times New Roman"/>
          <w:sz w:val="24"/>
          <w14:ligatures w14:val="none"/>
        </w:rPr>
        <w:t>30–90</w:t>
      </w:r>
      <w:r w:rsidRPr="008B366E">
        <w:rPr>
          <w:rFonts w:ascii="Times New Roman" w:eastAsia="宋体" w:hAnsi="Times New Roman" w:cs="Times New Roman"/>
          <w:sz w:val="24"/>
          <w14:ligatures w14:val="none"/>
        </w:rPr>
        <w:t>分钟内的客流趋势与潜在运力缺口。例如，模型可推演</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暴雨</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地铁延误</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将导致某接驳区公交需求上升</w:t>
      </w:r>
      <w:r w:rsidRPr="008B366E">
        <w:rPr>
          <w:rFonts w:ascii="Times New Roman" w:eastAsia="宋体" w:hAnsi="Times New Roman" w:cs="Times New Roman"/>
          <w:sz w:val="24"/>
          <w14:ligatures w14:val="none"/>
        </w:rPr>
        <w:t>35%</w:t>
      </w:r>
      <w:r w:rsidRPr="008B366E">
        <w:rPr>
          <w:rFonts w:ascii="Times New Roman" w:eastAsia="宋体" w:hAnsi="Times New Roman" w:cs="Times New Roman"/>
          <w:sz w:val="24"/>
          <w14:ligatures w14:val="none"/>
        </w:rPr>
        <w:t>、早高峰提前</w:t>
      </w:r>
      <w:r w:rsidRPr="008B366E">
        <w:rPr>
          <w:rFonts w:ascii="Times New Roman" w:eastAsia="宋体" w:hAnsi="Times New Roman" w:cs="Times New Roman"/>
          <w:sz w:val="24"/>
          <w14:ligatures w14:val="none"/>
        </w:rPr>
        <w:t>20</w:t>
      </w:r>
      <w:r w:rsidRPr="008B366E">
        <w:rPr>
          <w:rFonts w:ascii="Times New Roman" w:eastAsia="宋体" w:hAnsi="Times New Roman" w:cs="Times New Roman"/>
          <w:sz w:val="24"/>
          <w14:ligatures w14:val="none"/>
        </w:rPr>
        <w:t>分钟到达峰值，从而主动生成加密班次、临时接驳或跨线支援等方案，实现从</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color w:val="C00000"/>
          <w:sz w:val="24"/>
          <w14:ligatures w14:val="none"/>
        </w:rPr>
        <w:t>被动响应</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到</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color w:val="C00000"/>
          <w:sz w:val="24"/>
          <w14:ligatures w14:val="none"/>
        </w:rPr>
        <w:t>主动感知与优化</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的转变。</w:t>
      </w:r>
    </w:p>
    <w:p w14:paraId="5A7D87B4" w14:textId="77777777" w:rsidR="008B366E" w:rsidRPr="008B366E" w:rsidRDefault="008B366E" w:rsidP="008B366E">
      <w:pPr>
        <w:numPr>
          <w:ilvl w:val="0"/>
          <w:numId w:val="8"/>
        </w:numPr>
        <w:spacing w:line="360" w:lineRule="auto"/>
        <w:ind w:firstLineChars="200" w:firstLine="482"/>
        <w:rPr>
          <w:rFonts w:ascii="Times New Roman" w:eastAsia="宋体" w:hAnsi="Times New Roman" w:cs="Times New Roman"/>
          <w:b/>
          <w:bCs/>
          <w:sz w:val="24"/>
          <w14:ligatures w14:val="none"/>
        </w:rPr>
      </w:pPr>
      <w:r w:rsidRPr="008B366E">
        <w:rPr>
          <w:rFonts w:ascii="Times New Roman" w:eastAsia="宋体" w:hAnsi="Times New Roman" w:cs="Times New Roman"/>
          <w:b/>
          <w:bCs/>
          <w:sz w:val="24"/>
          <w14:ligatures w14:val="none"/>
        </w:rPr>
        <w:t>决策：多场景优化建模迁移与知识复用</w:t>
      </w:r>
    </w:p>
    <w:p w14:paraId="1CCBF0F7" w14:textId="77777777" w:rsidR="008B366E" w:rsidRPr="008B366E" w:rsidRDefault="008B366E" w:rsidP="008B366E">
      <w:pPr>
        <w:spacing w:line="360" w:lineRule="auto"/>
        <w:ind w:firstLineChars="200" w:firstLine="48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在供给运力决策环节，大模型主要用于</w:t>
      </w:r>
      <w:r w:rsidRPr="008B366E">
        <w:rPr>
          <w:rFonts w:ascii="Times New Roman" w:eastAsia="宋体" w:hAnsi="Times New Roman" w:cs="Times New Roman"/>
          <w:b/>
          <w:bCs/>
          <w:color w:val="C00000"/>
          <w:sz w:val="24"/>
          <w14:ligatures w14:val="none"/>
        </w:rPr>
        <w:t>优化模型建模</w:t>
      </w:r>
      <w:r w:rsidRPr="008B366E">
        <w:rPr>
          <w:rFonts w:ascii="Times New Roman" w:eastAsia="宋体" w:hAnsi="Times New Roman" w:cs="Times New Roman"/>
          <w:sz w:val="24"/>
          <w14:ligatures w14:val="none"/>
        </w:rPr>
        <w:t>的知识迁移与结构复用。通过对不同城市、线路类型及运行场景的调度经验进行学习，大模型能够抽取已有优化模型的结构特征与建模逻辑，并</w:t>
      </w:r>
      <w:r w:rsidRPr="008B366E">
        <w:rPr>
          <w:rFonts w:ascii="Times New Roman" w:eastAsia="宋体" w:hAnsi="Times New Roman" w:cs="Times New Roman"/>
          <w:b/>
          <w:bCs/>
          <w:sz w:val="24"/>
          <w14:ligatures w14:val="none"/>
        </w:rPr>
        <w:t>根据新场景的运行约束自动生成适配的建模框架</w:t>
      </w:r>
      <w:r w:rsidRPr="008B366E">
        <w:rPr>
          <w:rFonts w:ascii="Times New Roman" w:eastAsia="宋体" w:hAnsi="Times New Roman" w:cs="Times New Roman"/>
          <w:sz w:val="24"/>
          <w14:ligatures w14:val="none"/>
        </w:rPr>
        <w:t>。例如，在极端天气应急转运、春运及节假日高峰、重大活动散场、夜间通勤兜底服务等</w:t>
      </w:r>
      <w:r w:rsidRPr="008B366E">
        <w:rPr>
          <w:rFonts w:ascii="Times New Roman" w:eastAsia="宋体" w:hAnsi="Times New Roman" w:cs="Times New Roman"/>
          <w:b/>
          <w:bCs/>
          <w:sz w:val="24"/>
          <w14:ligatures w14:val="none"/>
        </w:rPr>
        <w:t>民生保障场景</w:t>
      </w:r>
      <w:r w:rsidRPr="008B366E">
        <w:rPr>
          <w:rFonts w:ascii="Times New Roman" w:eastAsia="宋体" w:hAnsi="Times New Roman" w:cs="Times New Roman"/>
          <w:sz w:val="24"/>
          <w14:ligatures w14:val="none"/>
        </w:rPr>
        <w:t>下，大模型可自动识别出</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安全优先</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通达率最大化</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等隐含约束并生成优化模型；在</w:t>
      </w:r>
      <w:r w:rsidRPr="008B366E">
        <w:rPr>
          <w:rFonts w:ascii="Times New Roman" w:eastAsia="宋体" w:hAnsi="Times New Roman" w:cs="Times New Roman"/>
          <w:b/>
          <w:bCs/>
          <w:sz w:val="24"/>
          <w14:ligatures w14:val="none"/>
        </w:rPr>
        <w:t>新能源公交场景</w:t>
      </w:r>
      <w:r w:rsidRPr="008B366E">
        <w:rPr>
          <w:rFonts w:ascii="Times New Roman" w:eastAsia="宋体" w:hAnsi="Times New Roman" w:cs="Times New Roman"/>
          <w:sz w:val="24"/>
          <w14:ligatures w14:val="none"/>
        </w:rPr>
        <w:t>中，能生成综合考虑动态平衡服务效率与能耗成本的多目标优化模型，实现节能减排与供需平衡的协同优化。系统可在此基础上调用优化算法进行求解，实现运力分配的快速建模与部署，支撑公交运力在多场景、多区域、多时段下的动态决策与精准匹配。</w:t>
      </w:r>
    </w:p>
    <w:p w14:paraId="56E7EEC6" w14:textId="77777777" w:rsidR="008B366E" w:rsidRPr="00C049ED" w:rsidRDefault="008B366E" w:rsidP="00001B3B">
      <w:pPr>
        <w:pStyle w:val="2"/>
        <w:rPr>
          <w:rFonts w:ascii="Times New Roman" w:eastAsia="宋体" w:hAnsi="Times New Roman" w:cs="Times New Roman"/>
        </w:rPr>
      </w:pPr>
      <w:bookmarkStart w:id="24" w:name="_Toc213401750"/>
      <w:r w:rsidRPr="00C049ED">
        <w:rPr>
          <w:rFonts w:ascii="Times New Roman" w:eastAsia="宋体" w:hAnsi="Times New Roman" w:cs="Times New Roman"/>
        </w:rPr>
        <w:t>非大模型不可的原因</w:t>
      </w:r>
      <w:bookmarkEnd w:id="24"/>
    </w:p>
    <w:p w14:paraId="1AC000DE" w14:textId="77777777" w:rsidR="008B366E" w:rsidRPr="008B366E" w:rsidRDefault="008B366E" w:rsidP="008B366E">
      <w:pPr>
        <w:spacing w:line="360" w:lineRule="auto"/>
        <w:rPr>
          <w:rFonts w:ascii="Times New Roman" w:eastAsia="宋体" w:hAnsi="Times New Roman" w:cs="Times New Roman"/>
          <w:b/>
          <w:bCs/>
          <w:sz w:val="24"/>
          <w14:ligatures w14:val="none"/>
        </w:rPr>
      </w:pPr>
      <w:r w:rsidRPr="008B366E">
        <w:rPr>
          <w:rFonts w:ascii="Times New Roman" w:eastAsia="宋体" w:hAnsi="Times New Roman" w:cs="Times New Roman"/>
          <w:b/>
          <w:bCs/>
          <w:sz w:val="24"/>
          <w14:ligatures w14:val="none"/>
        </w:rPr>
        <w:t>（</w:t>
      </w:r>
      <w:r w:rsidRPr="008B366E">
        <w:rPr>
          <w:rFonts w:ascii="Times New Roman" w:eastAsia="宋体" w:hAnsi="Times New Roman" w:cs="Times New Roman"/>
          <w:b/>
          <w:bCs/>
          <w:sz w:val="24"/>
          <w14:ligatures w14:val="none"/>
        </w:rPr>
        <w:t>1</w:t>
      </w:r>
      <w:r w:rsidRPr="008B366E">
        <w:rPr>
          <w:rFonts w:ascii="Times New Roman" w:eastAsia="宋体" w:hAnsi="Times New Roman" w:cs="Times New Roman"/>
          <w:b/>
          <w:bCs/>
          <w:sz w:val="24"/>
          <w14:ligatures w14:val="none"/>
        </w:rPr>
        <w:t>）服务模式跃迁：从传统模型的</w:t>
      </w:r>
      <w:proofErr w:type="gramStart"/>
      <w:r w:rsidRPr="008B366E">
        <w:rPr>
          <w:rFonts w:ascii="Times New Roman" w:eastAsia="宋体" w:hAnsi="Times New Roman" w:cs="Times New Roman"/>
          <w:b/>
          <w:bCs/>
          <w:sz w:val="24"/>
          <w14:ligatures w14:val="none"/>
        </w:rPr>
        <w:t>被动响应</w:t>
      </w:r>
      <w:proofErr w:type="gramEnd"/>
      <w:r w:rsidRPr="008B366E">
        <w:rPr>
          <w:rFonts w:ascii="Times New Roman" w:eastAsia="宋体" w:hAnsi="Times New Roman" w:cs="Times New Roman"/>
          <w:b/>
          <w:bCs/>
          <w:sz w:val="24"/>
          <w14:ligatures w14:val="none"/>
        </w:rPr>
        <w:t>到大模型的主动感知与优化</w:t>
      </w:r>
    </w:p>
    <w:p w14:paraId="52EDFD71" w14:textId="77777777" w:rsidR="008B366E" w:rsidRPr="008B366E" w:rsidRDefault="008B366E" w:rsidP="008B366E">
      <w:pPr>
        <w:spacing w:line="360" w:lineRule="auto"/>
        <w:ind w:firstLineChars="200" w:firstLine="48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传统公交调度模式依赖阈值触发或乘客请求信号才能调整运力，如当某线路满载率超过</w:t>
      </w:r>
      <w:r w:rsidRPr="008B366E">
        <w:rPr>
          <w:rFonts w:ascii="Times New Roman" w:eastAsia="宋体" w:hAnsi="Times New Roman" w:cs="Times New Roman"/>
          <w:b/>
          <w:bCs/>
          <w:sz w:val="24"/>
          <w14:ligatures w14:val="none"/>
        </w:rPr>
        <w:t>90%</w:t>
      </w:r>
      <w:r w:rsidRPr="008B366E">
        <w:rPr>
          <w:rFonts w:ascii="Times New Roman" w:eastAsia="宋体" w:hAnsi="Times New Roman" w:cs="Times New Roman"/>
          <w:sz w:val="24"/>
          <w14:ligatures w14:val="none"/>
        </w:rPr>
        <w:t>或投诉量激增时才临时加班次。这种</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color w:val="C00000"/>
          <w:sz w:val="24"/>
          <w14:ligatures w14:val="none"/>
        </w:rPr>
        <w:t>事后响应</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模式的平均调度通常</w:t>
      </w:r>
      <w:r w:rsidRPr="008B366E">
        <w:rPr>
          <w:rFonts w:ascii="Times New Roman" w:eastAsia="宋体" w:hAnsi="Times New Roman" w:cs="Times New Roman"/>
          <w:b/>
          <w:bCs/>
          <w:sz w:val="24"/>
          <w14:ligatures w14:val="none"/>
        </w:rPr>
        <w:t>滞后</w:t>
      </w:r>
      <w:r w:rsidRPr="008B366E">
        <w:rPr>
          <w:rFonts w:ascii="Times New Roman" w:eastAsia="宋体" w:hAnsi="Times New Roman" w:cs="Times New Roman"/>
          <w:b/>
          <w:bCs/>
          <w:sz w:val="24"/>
          <w14:ligatures w14:val="none"/>
        </w:rPr>
        <w:t>30</w:t>
      </w:r>
      <w:r w:rsidRPr="008B366E">
        <w:rPr>
          <w:rFonts w:ascii="Times New Roman" w:eastAsia="宋体" w:hAnsi="Times New Roman" w:cs="Times New Roman"/>
          <w:b/>
          <w:bCs/>
          <w:sz w:val="24"/>
          <w14:ligatures w14:val="none"/>
        </w:rPr>
        <w:t>分钟以上</w:t>
      </w:r>
      <w:r w:rsidRPr="008B366E">
        <w:rPr>
          <w:rFonts w:ascii="Times New Roman" w:eastAsia="宋体" w:hAnsi="Times New Roman" w:cs="Times New Roman"/>
          <w:sz w:val="24"/>
          <w14:ligatures w14:val="none"/>
        </w:rPr>
        <w:t>，无法应对</w:t>
      </w:r>
      <w:proofErr w:type="gramStart"/>
      <w:r w:rsidRPr="008B366E">
        <w:rPr>
          <w:rFonts w:ascii="Times New Roman" w:eastAsia="宋体" w:hAnsi="Times New Roman" w:cs="Times New Roman"/>
          <w:sz w:val="24"/>
          <w14:ligatures w14:val="none"/>
        </w:rPr>
        <w:t>分钟级需求</w:t>
      </w:r>
      <w:proofErr w:type="gramEnd"/>
      <w:r w:rsidRPr="008B366E">
        <w:rPr>
          <w:rFonts w:ascii="Times New Roman" w:eastAsia="宋体" w:hAnsi="Times New Roman" w:cs="Times New Roman"/>
          <w:sz w:val="24"/>
          <w14:ligatures w14:val="none"/>
        </w:rPr>
        <w:t>波动。即尽管现有</w:t>
      </w:r>
      <w:r w:rsidRPr="008B366E">
        <w:rPr>
          <w:rFonts w:ascii="Times New Roman" w:eastAsia="宋体" w:hAnsi="Times New Roman" w:cs="Times New Roman"/>
          <w:b/>
          <w:bCs/>
          <w:sz w:val="24"/>
          <w14:ligatures w14:val="none"/>
        </w:rPr>
        <w:t>数据驱动模型</w:t>
      </w:r>
      <w:r w:rsidRPr="008B366E">
        <w:rPr>
          <w:rFonts w:ascii="Times New Roman" w:eastAsia="宋体" w:hAnsi="Times New Roman" w:cs="Times New Roman"/>
          <w:sz w:val="24"/>
          <w14:ligatures w14:val="none"/>
        </w:rPr>
        <w:t>（如时间序列模型）能利用历史客流或天气等数据进行趋势预报，但其依赖固定特征集与线性假设，</w:t>
      </w:r>
      <w:r w:rsidRPr="008B366E">
        <w:rPr>
          <w:rFonts w:ascii="Times New Roman" w:eastAsia="宋体" w:hAnsi="Times New Roman" w:cs="Times New Roman"/>
          <w:b/>
          <w:bCs/>
          <w:color w:val="C00000"/>
          <w:sz w:val="24"/>
          <w14:ligatures w14:val="none"/>
        </w:rPr>
        <w:t>无法识别语义事件</w:t>
      </w:r>
      <w:r w:rsidRPr="008B366E">
        <w:rPr>
          <w:rFonts w:ascii="Times New Roman" w:eastAsia="宋体" w:hAnsi="Times New Roman" w:cs="Times New Roman"/>
          <w:sz w:val="24"/>
          <w14:ligatures w14:val="none"/>
        </w:rPr>
        <w:t>（如</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暴雨</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地铁延误</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园区下班潮</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）的复合影响，预测准确率普遍低于</w:t>
      </w:r>
      <w:r w:rsidRPr="008B366E">
        <w:rPr>
          <w:rFonts w:ascii="Times New Roman" w:eastAsia="宋体" w:hAnsi="Times New Roman" w:cs="Times New Roman"/>
          <w:sz w:val="24"/>
          <w14:ligatures w14:val="none"/>
        </w:rPr>
        <w:t>75%</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color w:val="C00000"/>
          <w:sz w:val="24"/>
          <w14:ligatures w14:val="none"/>
        </w:rPr>
        <w:t>提前量不足</w:t>
      </w:r>
      <w:r w:rsidRPr="008B366E">
        <w:rPr>
          <w:rFonts w:ascii="Times New Roman" w:eastAsia="宋体" w:hAnsi="Times New Roman" w:cs="Times New Roman"/>
          <w:b/>
          <w:bCs/>
          <w:color w:val="C00000"/>
          <w:sz w:val="24"/>
          <w14:ligatures w14:val="none"/>
        </w:rPr>
        <w:t>15</w:t>
      </w:r>
      <w:r w:rsidRPr="008B366E">
        <w:rPr>
          <w:rFonts w:ascii="Times New Roman" w:eastAsia="宋体" w:hAnsi="Times New Roman" w:cs="Times New Roman"/>
          <w:b/>
          <w:bCs/>
          <w:color w:val="C00000"/>
          <w:sz w:val="24"/>
          <w14:ligatures w14:val="none"/>
        </w:rPr>
        <w:t>分钟</w:t>
      </w:r>
      <w:r w:rsidRPr="008B366E">
        <w:rPr>
          <w:rFonts w:ascii="Times New Roman" w:eastAsia="宋体" w:hAnsi="Times New Roman" w:cs="Times New Roman"/>
          <w:sz w:val="24"/>
          <w14:ligatures w14:val="none"/>
        </w:rPr>
        <w:t>。</w:t>
      </w:r>
    </w:p>
    <w:p w14:paraId="0F20CC1E" w14:textId="77777777" w:rsidR="008B366E" w:rsidRPr="008B366E" w:rsidRDefault="008B366E" w:rsidP="008B366E">
      <w:pPr>
        <w:spacing w:line="360" w:lineRule="auto"/>
        <w:ind w:firstLineChars="200" w:firstLine="48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大模型通过多模态语义理解与生成式推理机制，可在需求尚未显性化前生成前置响应方案。例如，系统在检测到气象雷达</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强降雨预警</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地铁运行延误</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园区工时结束</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组合信号后，可自动推演接驳区客流增长趋势（</w:t>
      </w:r>
      <w:r w:rsidRPr="008B366E">
        <w:rPr>
          <w:rFonts w:ascii="Times New Roman" w:eastAsia="宋体" w:hAnsi="Times New Roman" w:cs="Times New Roman"/>
          <w:sz w:val="24"/>
          <w14:ligatures w14:val="none"/>
        </w:rPr>
        <w:t>+30%</w:t>
      </w:r>
      <w:r w:rsidRPr="008B366E">
        <w:rPr>
          <w:rFonts w:ascii="Times New Roman" w:eastAsia="宋体" w:hAnsi="Times New Roman" w:cs="Times New Roman"/>
          <w:sz w:val="24"/>
          <w14:ligatures w14:val="none"/>
        </w:rPr>
        <w:t>）并生成临时加班计划，使响应</w:t>
      </w:r>
      <w:r w:rsidRPr="008B366E">
        <w:rPr>
          <w:rFonts w:ascii="Times New Roman" w:eastAsia="宋体" w:hAnsi="Times New Roman" w:cs="Times New Roman"/>
          <w:b/>
          <w:bCs/>
          <w:sz w:val="24"/>
          <w14:ligatures w14:val="none"/>
        </w:rPr>
        <w:t>提前</w:t>
      </w:r>
      <w:proofErr w:type="gramStart"/>
      <w:r w:rsidRPr="008B366E">
        <w:rPr>
          <w:rFonts w:ascii="Times New Roman" w:eastAsia="宋体" w:hAnsi="Times New Roman" w:cs="Times New Roman"/>
          <w:b/>
          <w:bCs/>
          <w:sz w:val="24"/>
          <w14:ligatures w14:val="none"/>
        </w:rPr>
        <w:t>至事件</w:t>
      </w:r>
      <w:proofErr w:type="gramEnd"/>
      <w:r w:rsidRPr="008B366E">
        <w:rPr>
          <w:rFonts w:ascii="Times New Roman" w:eastAsia="宋体" w:hAnsi="Times New Roman" w:cs="Times New Roman"/>
          <w:b/>
          <w:bCs/>
          <w:sz w:val="24"/>
          <w14:ligatures w14:val="none"/>
        </w:rPr>
        <w:t>发生前</w:t>
      </w:r>
      <w:r w:rsidRPr="008B366E">
        <w:rPr>
          <w:rFonts w:ascii="Times New Roman" w:eastAsia="宋体" w:hAnsi="Times New Roman" w:cs="Times New Roman"/>
          <w:b/>
          <w:bCs/>
          <w:sz w:val="24"/>
          <w14:ligatures w14:val="none"/>
        </w:rPr>
        <w:t>30</w:t>
      </w:r>
      <w:r w:rsidRPr="008B366E">
        <w:rPr>
          <w:rFonts w:ascii="Times New Roman" w:eastAsia="宋体" w:hAnsi="Times New Roman" w:cs="Times New Roman"/>
          <w:b/>
          <w:bCs/>
          <w:sz w:val="24"/>
          <w14:ligatures w14:val="none"/>
        </w:rPr>
        <w:t>分钟</w:t>
      </w:r>
      <w:r w:rsidRPr="008B366E">
        <w:rPr>
          <w:rFonts w:ascii="Times New Roman" w:eastAsia="宋体" w:hAnsi="Times New Roman" w:cs="Times New Roman"/>
          <w:sz w:val="24"/>
          <w14:ligatures w14:val="none"/>
        </w:rPr>
        <w:t>。由此，调度模式从</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基于异常触发</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跃迁为</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color w:val="C00000"/>
          <w:sz w:val="24"/>
          <w14:ligatures w14:val="none"/>
        </w:rPr>
        <w:t>基于语义预测驱动</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，真正实现</w:t>
      </w:r>
      <w:r w:rsidRPr="008B366E">
        <w:rPr>
          <w:rFonts w:ascii="Times New Roman" w:eastAsia="宋体" w:hAnsi="Times New Roman" w:cs="Times New Roman"/>
          <w:b/>
          <w:bCs/>
          <w:color w:val="C00000"/>
          <w:sz w:val="24"/>
          <w14:ligatures w14:val="none"/>
        </w:rPr>
        <w:t>主动感知与预防性调度</w:t>
      </w:r>
      <w:r w:rsidRPr="008B366E">
        <w:rPr>
          <w:rFonts w:ascii="Times New Roman" w:eastAsia="宋体" w:hAnsi="Times New Roman" w:cs="Times New Roman"/>
          <w:sz w:val="24"/>
          <w14:ligatures w14:val="none"/>
        </w:rPr>
        <w:t>。这种能力的实现依赖大模型的跨模态信息融合、语义生成和因果推理特性，是传统结构化预测模</w:t>
      </w:r>
      <w:r w:rsidRPr="008B366E">
        <w:rPr>
          <w:rFonts w:ascii="Times New Roman" w:eastAsia="宋体" w:hAnsi="Times New Roman" w:cs="Times New Roman"/>
          <w:sz w:val="24"/>
          <w14:ligatures w14:val="none"/>
        </w:rPr>
        <w:lastRenderedPageBreak/>
        <w:t>型无法实现的。</w:t>
      </w:r>
    </w:p>
    <w:p w14:paraId="78435C3C" w14:textId="77777777" w:rsidR="008B366E" w:rsidRPr="008B366E" w:rsidRDefault="008B366E" w:rsidP="008B366E">
      <w:pPr>
        <w:spacing w:line="360" w:lineRule="auto"/>
        <w:rPr>
          <w:rFonts w:ascii="Times New Roman" w:eastAsia="宋体" w:hAnsi="Times New Roman" w:cs="Times New Roman"/>
          <w:b/>
          <w:bCs/>
          <w:sz w:val="24"/>
          <w14:ligatures w14:val="none"/>
        </w:rPr>
      </w:pPr>
      <w:r w:rsidRPr="008B366E">
        <w:rPr>
          <w:rFonts w:ascii="Times New Roman" w:eastAsia="宋体" w:hAnsi="Times New Roman" w:cs="Times New Roman"/>
          <w:b/>
          <w:bCs/>
          <w:sz w:val="24"/>
          <w14:ligatures w14:val="none"/>
        </w:rPr>
        <w:t>（</w:t>
      </w:r>
      <w:r w:rsidRPr="008B366E">
        <w:rPr>
          <w:rFonts w:ascii="Times New Roman" w:eastAsia="宋体" w:hAnsi="Times New Roman" w:cs="Times New Roman"/>
          <w:b/>
          <w:bCs/>
          <w:sz w:val="24"/>
          <w14:ligatures w14:val="none"/>
        </w:rPr>
        <w:t>2</w:t>
      </w:r>
      <w:r w:rsidRPr="008B366E">
        <w:rPr>
          <w:rFonts w:ascii="Times New Roman" w:eastAsia="宋体" w:hAnsi="Times New Roman" w:cs="Times New Roman"/>
          <w:b/>
          <w:bCs/>
          <w:sz w:val="24"/>
          <w14:ligatures w14:val="none"/>
        </w:rPr>
        <w:t>）场景复杂度高：从依赖专家经验的人工建模到大模型的自动化建模</w:t>
      </w:r>
    </w:p>
    <w:p w14:paraId="4B36529F" w14:textId="77777777" w:rsidR="008B366E" w:rsidRPr="008B366E" w:rsidRDefault="008B366E" w:rsidP="008B366E">
      <w:pPr>
        <w:spacing w:line="360" w:lineRule="auto"/>
        <w:ind w:firstLine="420"/>
        <w:rPr>
          <w:rFonts w:ascii="Times New Roman" w:eastAsia="宋体" w:hAnsi="Times New Roman" w:cs="Times New Roman"/>
          <w:sz w:val="24"/>
          <w14:ligatures w14:val="none"/>
        </w:rPr>
      </w:pPr>
      <w:r w:rsidRPr="008B366E">
        <w:rPr>
          <w:rFonts w:ascii="Times New Roman" w:eastAsia="宋体" w:hAnsi="Times New Roman" w:cs="Times New Roman"/>
          <w:sz w:val="24"/>
          <w14:ligatures w14:val="none"/>
        </w:rPr>
        <w:t>公交运力调度属于典型的</w:t>
      </w:r>
      <w:r w:rsidRPr="008B366E">
        <w:rPr>
          <w:rFonts w:ascii="Times New Roman" w:eastAsia="宋体" w:hAnsi="Times New Roman" w:cs="Times New Roman"/>
          <w:b/>
          <w:bCs/>
          <w:sz w:val="24"/>
          <w14:ligatures w14:val="none"/>
        </w:rPr>
        <w:t>多目标</w:t>
      </w:r>
      <w:r w:rsidRPr="008B366E">
        <w:rPr>
          <w:rFonts w:ascii="Times New Roman" w:eastAsia="宋体" w:hAnsi="Times New Roman" w:cs="Times New Roman"/>
          <w:sz w:val="24"/>
          <w14:ligatures w14:val="none"/>
        </w:rPr>
        <w:t>、</w:t>
      </w:r>
      <w:r w:rsidRPr="008B366E">
        <w:rPr>
          <w:rFonts w:ascii="Times New Roman" w:eastAsia="宋体" w:hAnsi="Times New Roman" w:cs="Times New Roman"/>
          <w:b/>
          <w:bCs/>
          <w:sz w:val="24"/>
          <w14:ligatures w14:val="none"/>
        </w:rPr>
        <w:t>多约束</w:t>
      </w:r>
      <w:r w:rsidRPr="008B366E">
        <w:rPr>
          <w:rFonts w:ascii="Times New Roman" w:eastAsia="宋体" w:hAnsi="Times New Roman" w:cs="Times New Roman"/>
          <w:sz w:val="24"/>
          <w14:ligatures w14:val="none"/>
        </w:rPr>
        <w:t>优化问题，需同时兼顾车辆续航、司机工时、道路通行能力、能耗成本与服务准点率等多维约束。这些约束之间存在复杂的</w:t>
      </w:r>
      <w:r w:rsidRPr="008B366E">
        <w:rPr>
          <w:rFonts w:ascii="Times New Roman" w:eastAsia="宋体" w:hAnsi="Times New Roman" w:cs="Times New Roman"/>
          <w:b/>
          <w:bCs/>
          <w:sz w:val="24"/>
          <w14:ligatures w14:val="none"/>
        </w:rPr>
        <w:t>层级依赖</w:t>
      </w:r>
      <w:r w:rsidRPr="008B366E">
        <w:rPr>
          <w:rFonts w:ascii="Times New Roman" w:eastAsia="宋体" w:hAnsi="Times New Roman" w:cs="Times New Roman"/>
          <w:sz w:val="24"/>
          <w14:ligatures w14:val="none"/>
        </w:rPr>
        <w:t>，例如</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司机工时约束</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影响发车频率，</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道路通行约束</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决定线路可行区间，而</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车辆续航约束</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又受气温、空调负荷与道路坡度等环境因素动态影响。</w:t>
      </w:r>
      <w:r w:rsidRPr="008B366E">
        <w:rPr>
          <w:rFonts w:ascii="Times New Roman" w:eastAsia="宋体" w:hAnsi="Times New Roman" w:cs="Times New Roman"/>
          <w:b/>
          <w:bCs/>
          <w:color w:val="C00000"/>
          <w:sz w:val="24"/>
          <w14:ligatures w14:val="none"/>
        </w:rPr>
        <w:t>不同业务场景下的调度建模逻辑</w:t>
      </w:r>
      <w:r w:rsidRPr="008B366E">
        <w:rPr>
          <w:rFonts w:ascii="Times New Roman" w:eastAsia="宋体" w:hAnsi="Times New Roman" w:cs="Times New Roman"/>
          <w:sz w:val="24"/>
          <w14:ligatures w14:val="none"/>
        </w:rPr>
        <w:t>也各不相同</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节假日客流保障强调运能扩容与跨线支援，极端天气应急转运侧重安全与通达优先，夜间通勤与</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最后一公里</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接驳注重灵活性与响应时间，新能源公交运行则</w:t>
      </w:r>
      <w:proofErr w:type="gramStart"/>
      <w:r w:rsidRPr="008B366E">
        <w:rPr>
          <w:rFonts w:ascii="Times New Roman" w:eastAsia="宋体" w:hAnsi="Times New Roman" w:cs="Times New Roman"/>
          <w:sz w:val="24"/>
          <w14:ligatures w14:val="none"/>
        </w:rPr>
        <w:t>需平衡</w:t>
      </w:r>
      <w:proofErr w:type="gramEnd"/>
      <w:r w:rsidRPr="008B366E">
        <w:rPr>
          <w:rFonts w:ascii="Times New Roman" w:eastAsia="宋体" w:hAnsi="Times New Roman" w:cs="Times New Roman"/>
          <w:sz w:val="24"/>
          <w14:ligatures w14:val="none"/>
        </w:rPr>
        <w:t>能耗与续航。传统优化方法通常依赖</w:t>
      </w:r>
      <w:r w:rsidRPr="008B366E">
        <w:rPr>
          <w:rFonts w:ascii="Times New Roman" w:eastAsia="宋体" w:hAnsi="Times New Roman" w:cs="Times New Roman"/>
          <w:b/>
          <w:bCs/>
          <w:color w:val="C00000"/>
          <w:sz w:val="24"/>
          <w14:ligatures w14:val="none"/>
        </w:rPr>
        <w:t>人工经验</w:t>
      </w:r>
      <w:r w:rsidRPr="008B366E">
        <w:rPr>
          <w:rFonts w:ascii="Times New Roman" w:eastAsia="宋体" w:hAnsi="Times New Roman" w:cs="Times New Roman"/>
          <w:sz w:val="24"/>
          <w14:ligatures w14:val="none"/>
        </w:rPr>
        <w:t>进行建模：专家需根据不同城市和线路手动确定目标权重与约束关系，再反复调整参数以保证解的可行性。当约束类型超过</w:t>
      </w:r>
      <w:r w:rsidRPr="008B366E">
        <w:rPr>
          <w:rFonts w:ascii="Times New Roman" w:eastAsia="宋体" w:hAnsi="Times New Roman" w:cs="Times New Roman"/>
          <w:b/>
          <w:bCs/>
          <w:sz w:val="24"/>
          <w14:ligatures w14:val="none"/>
        </w:rPr>
        <w:t>数十种</w:t>
      </w:r>
      <w:r w:rsidRPr="008B366E">
        <w:rPr>
          <w:rFonts w:ascii="Times New Roman" w:eastAsia="宋体" w:hAnsi="Times New Roman" w:cs="Times New Roman"/>
          <w:sz w:val="24"/>
          <w14:ligatures w14:val="none"/>
        </w:rPr>
        <w:t>、参数项</w:t>
      </w:r>
      <w:r w:rsidRPr="008B366E">
        <w:rPr>
          <w:rFonts w:ascii="Times New Roman" w:eastAsia="宋体" w:hAnsi="Times New Roman" w:cs="Times New Roman"/>
          <w:b/>
          <w:bCs/>
          <w:sz w:val="24"/>
          <w14:ligatures w14:val="none"/>
        </w:rPr>
        <w:t>上百时</w:t>
      </w:r>
      <w:r w:rsidRPr="008B366E">
        <w:rPr>
          <w:rFonts w:ascii="Times New Roman" w:eastAsia="宋体" w:hAnsi="Times New Roman" w:cs="Times New Roman"/>
          <w:sz w:val="24"/>
          <w14:ligatures w14:val="none"/>
        </w:rPr>
        <w:t>，这一过程既耗时又难以保持一致性，</w:t>
      </w:r>
      <w:r w:rsidRPr="008B366E">
        <w:rPr>
          <w:rFonts w:ascii="Times New Roman" w:eastAsia="宋体" w:hAnsi="Times New Roman" w:cs="Times New Roman"/>
          <w:b/>
          <w:bCs/>
          <w:sz w:val="24"/>
          <w14:ligatures w14:val="none"/>
        </w:rPr>
        <w:t>单次模型重构周期通常在</w:t>
      </w:r>
      <w:r w:rsidRPr="008B366E">
        <w:rPr>
          <w:rFonts w:ascii="Times New Roman" w:eastAsia="宋体" w:hAnsi="Times New Roman" w:cs="Times New Roman"/>
          <w:b/>
          <w:bCs/>
          <w:color w:val="C00000"/>
          <w:sz w:val="24"/>
          <w14:ligatures w14:val="none"/>
        </w:rPr>
        <w:t>2–3</w:t>
      </w:r>
      <w:r w:rsidRPr="008B366E">
        <w:rPr>
          <w:rFonts w:ascii="Times New Roman" w:eastAsia="宋体" w:hAnsi="Times New Roman" w:cs="Times New Roman"/>
          <w:b/>
          <w:bCs/>
          <w:sz w:val="24"/>
          <w14:ligatures w14:val="none"/>
        </w:rPr>
        <w:t>小时以上</w:t>
      </w:r>
      <w:r w:rsidRPr="008B366E">
        <w:rPr>
          <w:rFonts w:ascii="Times New Roman" w:eastAsia="宋体" w:hAnsi="Times New Roman" w:cs="Times New Roman"/>
          <w:sz w:val="24"/>
          <w14:ligatures w14:val="none"/>
        </w:rPr>
        <w:t>，且模型精度与工程师经验高度绑定，</w:t>
      </w:r>
      <w:r w:rsidRPr="008B366E">
        <w:rPr>
          <w:rFonts w:ascii="Times New Roman" w:eastAsia="宋体" w:hAnsi="Times New Roman" w:cs="Times New Roman"/>
          <w:b/>
          <w:bCs/>
          <w:sz w:val="24"/>
          <w14:ligatures w14:val="none"/>
        </w:rPr>
        <w:t>迁移性差、自动化程度低</w:t>
      </w:r>
      <w:r w:rsidRPr="008B366E">
        <w:rPr>
          <w:rFonts w:ascii="Times New Roman" w:eastAsia="宋体" w:hAnsi="Times New Roman" w:cs="Times New Roman"/>
          <w:sz w:val="24"/>
          <w14:ligatures w14:val="none"/>
        </w:rPr>
        <w:t>。</w:t>
      </w:r>
    </w:p>
    <w:p w14:paraId="7E0C7C18" w14:textId="77777777" w:rsidR="008B366E" w:rsidRPr="008B366E" w:rsidRDefault="008B366E" w:rsidP="008B366E">
      <w:pPr>
        <w:spacing w:line="360" w:lineRule="auto"/>
        <w:ind w:firstLine="420"/>
        <w:rPr>
          <w:rFonts w:ascii="Times New Roman" w:eastAsia="宋体" w:hAnsi="Times New Roman" w:cs="Times New Roman"/>
          <w:b/>
          <w:bCs/>
          <w:sz w:val="24"/>
          <w14:ligatures w14:val="none"/>
        </w:rPr>
      </w:pPr>
      <w:r w:rsidRPr="008B366E">
        <w:rPr>
          <w:rFonts w:ascii="Times New Roman" w:eastAsia="宋体" w:hAnsi="Times New Roman" w:cs="Times New Roman"/>
          <w:sz w:val="24"/>
          <w14:ligatures w14:val="none"/>
        </w:rPr>
        <w:t>大模型通过结构生成与知识迁移机制，可从历史调度样本中</w:t>
      </w:r>
      <w:r w:rsidRPr="008B366E">
        <w:rPr>
          <w:rFonts w:ascii="Times New Roman" w:eastAsia="宋体" w:hAnsi="Times New Roman" w:cs="Times New Roman"/>
          <w:b/>
          <w:bCs/>
          <w:color w:val="C00000"/>
          <w:sz w:val="24"/>
          <w14:ligatures w14:val="none"/>
        </w:rPr>
        <w:t>自动抽取约束语义</w:t>
      </w:r>
      <w:r w:rsidRPr="008B366E">
        <w:rPr>
          <w:rFonts w:ascii="Times New Roman" w:eastAsia="宋体" w:hAnsi="Times New Roman" w:cs="Times New Roman"/>
          <w:sz w:val="24"/>
          <w14:ligatures w14:val="none"/>
        </w:rPr>
        <w:t>（如</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能耗优先</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续航约束强化</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道路饱和</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班距放宽</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），并动态</w:t>
      </w:r>
      <w:r w:rsidRPr="008B366E">
        <w:rPr>
          <w:rFonts w:ascii="Times New Roman" w:eastAsia="宋体" w:hAnsi="Times New Roman" w:cs="Times New Roman"/>
          <w:b/>
          <w:bCs/>
          <w:sz w:val="24"/>
          <w14:ligatures w14:val="none"/>
        </w:rPr>
        <w:t>生成可计算的优化模型</w:t>
      </w:r>
      <w:r w:rsidRPr="008B366E">
        <w:rPr>
          <w:rFonts w:ascii="Times New Roman" w:eastAsia="宋体" w:hAnsi="Times New Roman" w:cs="Times New Roman"/>
          <w:sz w:val="24"/>
          <w14:ligatures w14:val="none"/>
        </w:rPr>
        <w:t>，实现从</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人工经验驱动</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到</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数据语义驱动</w:t>
      </w:r>
      <w:r w:rsidRPr="008B366E">
        <w:rPr>
          <w:rFonts w:ascii="Times New Roman" w:eastAsia="宋体" w:hAnsi="Times New Roman" w:cs="Times New Roman"/>
          <w:sz w:val="24"/>
          <w14:ligatures w14:val="none"/>
        </w:rPr>
        <w:t>”</w:t>
      </w:r>
      <w:r w:rsidRPr="008B366E">
        <w:rPr>
          <w:rFonts w:ascii="Times New Roman" w:eastAsia="宋体" w:hAnsi="Times New Roman" w:cs="Times New Roman"/>
          <w:sz w:val="24"/>
          <w14:ligatures w14:val="none"/>
        </w:rPr>
        <w:t>的转变。系统可在不人工干预的情况下，自动重构约束集和优化目标，使求解过程保持稳定性与泛化性。在多约束并发场景下，大模型辅助的自适应建模将模型重构时间由原先的</w:t>
      </w:r>
      <w:r w:rsidRPr="008B366E">
        <w:rPr>
          <w:rFonts w:ascii="Times New Roman" w:eastAsia="宋体" w:hAnsi="Times New Roman" w:cs="Times New Roman"/>
          <w:b/>
          <w:bCs/>
          <w:color w:val="C00000"/>
          <w:sz w:val="24"/>
          <w14:ligatures w14:val="none"/>
        </w:rPr>
        <w:t>2–3</w:t>
      </w:r>
      <w:r w:rsidRPr="008B366E">
        <w:rPr>
          <w:rFonts w:ascii="Times New Roman" w:eastAsia="宋体" w:hAnsi="Times New Roman" w:cs="Times New Roman"/>
          <w:sz w:val="24"/>
          <w14:ligatures w14:val="none"/>
        </w:rPr>
        <w:t>小时</w:t>
      </w:r>
      <w:r w:rsidRPr="008B366E">
        <w:rPr>
          <w:rFonts w:ascii="Times New Roman" w:eastAsia="宋体" w:hAnsi="Times New Roman" w:cs="Times New Roman"/>
          <w:b/>
          <w:bCs/>
          <w:color w:val="C00000"/>
          <w:sz w:val="24"/>
          <w14:ligatures w14:val="none"/>
        </w:rPr>
        <w:t>缩短至</w:t>
      </w:r>
      <w:r w:rsidRPr="008B366E">
        <w:rPr>
          <w:rFonts w:ascii="Times New Roman" w:eastAsia="宋体" w:hAnsi="Times New Roman" w:cs="Times New Roman"/>
          <w:b/>
          <w:bCs/>
          <w:color w:val="C00000"/>
          <w:sz w:val="24"/>
          <w14:ligatures w14:val="none"/>
        </w:rPr>
        <w:t>1</w:t>
      </w:r>
      <w:r w:rsidRPr="008B366E">
        <w:rPr>
          <w:rFonts w:ascii="Times New Roman" w:eastAsia="宋体" w:hAnsi="Times New Roman" w:cs="Times New Roman"/>
          <w:b/>
          <w:bCs/>
          <w:color w:val="C00000"/>
          <w:sz w:val="24"/>
          <w14:ligatures w14:val="none"/>
        </w:rPr>
        <w:t>分钟</w:t>
      </w:r>
      <w:r w:rsidRPr="008B366E">
        <w:rPr>
          <w:rFonts w:ascii="Times New Roman" w:eastAsia="宋体" w:hAnsi="Times New Roman" w:cs="Times New Roman"/>
          <w:sz w:val="24"/>
          <w14:ligatures w14:val="none"/>
        </w:rPr>
        <w:t>，显著提升复杂调度的实时可行性与智能水平，并可在节假日保障、应急转运、新能源公交等</w:t>
      </w:r>
      <w:r w:rsidRPr="008B366E">
        <w:rPr>
          <w:rFonts w:ascii="Times New Roman" w:eastAsia="宋体" w:hAnsi="Times New Roman" w:cs="Times New Roman"/>
          <w:b/>
          <w:bCs/>
          <w:sz w:val="24"/>
          <w14:ligatures w14:val="none"/>
        </w:rPr>
        <w:t>复杂场景</w:t>
      </w:r>
      <w:r w:rsidRPr="008B366E">
        <w:rPr>
          <w:rFonts w:ascii="Times New Roman" w:eastAsia="宋体" w:hAnsi="Times New Roman" w:cs="Times New Roman"/>
          <w:sz w:val="24"/>
          <w14:ligatures w14:val="none"/>
        </w:rPr>
        <w:t>中保持模型稳定与方案可行，显著提升调度效率与民生保障能力。</w:t>
      </w:r>
    </w:p>
    <w:p w14:paraId="400198DC" w14:textId="21C49AF1" w:rsidR="008B366E" w:rsidRPr="00C049ED" w:rsidRDefault="008B366E" w:rsidP="00001B3B">
      <w:pPr>
        <w:pStyle w:val="2"/>
        <w:rPr>
          <w:rFonts w:ascii="Times New Roman" w:eastAsia="宋体" w:hAnsi="Times New Roman" w:cs="Times New Roman"/>
        </w:rPr>
      </w:pPr>
      <w:bookmarkStart w:id="25" w:name="_Toc213401751"/>
      <w:bookmarkEnd w:id="16"/>
      <w:bookmarkEnd w:id="17"/>
      <w:bookmarkEnd w:id="18"/>
      <w:r w:rsidRPr="00C049ED">
        <w:rPr>
          <w:rFonts w:ascii="Times New Roman" w:eastAsia="宋体" w:hAnsi="Times New Roman" w:cs="Times New Roman"/>
        </w:rPr>
        <w:t>三要素</w:t>
      </w:r>
      <w:r w:rsidR="00001B3B" w:rsidRPr="00C049ED">
        <w:rPr>
          <w:rFonts w:ascii="Times New Roman" w:eastAsia="宋体" w:hAnsi="Times New Roman" w:cs="Times New Roman"/>
        </w:rPr>
        <w:t>（数据算法算力）</w:t>
      </w:r>
      <w:bookmarkEnd w:id="25"/>
    </w:p>
    <w:p w14:paraId="1851F861" w14:textId="572CE143"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数据：</w:t>
      </w:r>
      <w:r w:rsidRPr="00C049ED">
        <w:rPr>
          <w:rFonts w:ascii="Times New Roman" w:eastAsia="宋体" w:hAnsi="Times New Roman" w:cs="Times New Roman"/>
          <w:shd w:val="clear" w:color="auto" w:fill="FFFFFF"/>
        </w:rPr>
        <w:t>5</w:t>
      </w:r>
      <w:r w:rsidRPr="00C049ED">
        <w:rPr>
          <w:rFonts w:ascii="Times New Roman" w:eastAsia="宋体" w:hAnsi="Times New Roman" w:cs="Times New Roman"/>
          <w:shd w:val="clear" w:color="auto" w:fill="FFFFFF"/>
        </w:rPr>
        <w:t>大类、实时</w:t>
      </w:r>
      <w:r w:rsidRPr="00C049ED">
        <w:rPr>
          <w:rFonts w:ascii="Times New Roman" w:eastAsia="宋体" w:hAnsi="Times New Roman" w:cs="Times New Roman"/>
          <w:shd w:val="clear" w:color="auto" w:fill="FFFFFF"/>
        </w:rPr>
        <w:t>5TB/</w:t>
      </w:r>
      <w:r w:rsidRPr="00C049ED">
        <w:rPr>
          <w:rFonts w:ascii="Times New Roman" w:eastAsia="宋体" w:hAnsi="Times New Roman" w:cs="Times New Roman"/>
          <w:shd w:val="clear" w:color="auto" w:fill="FFFFFF"/>
        </w:rPr>
        <w:t>日、核心字段</w:t>
      </w:r>
      <w:r w:rsidRPr="00C049ED">
        <w:rPr>
          <w:rFonts w:ascii="Times New Roman" w:eastAsia="宋体" w:hAnsi="Times New Roman" w:cs="Times New Roman"/>
          <w:shd w:val="clear" w:color="auto" w:fill="FFFFFF"/>
        </w:rPr>
        <w:t>≥1800</w:t>
      </w:r>
      <w:r w:rsidRPr="00C049ED">
        <w:rPr>
          <w:rFonts w:ascii="Times New Roman" w:eastAsia="宋体" w:hAnsi="Times New Roman" w:cs="Times New Roman"/>
          <w:shd w:val="clear" w:color="auto" w:fill="FFFFFF"/>
        </w:rPr>
        <w:t>个，</w:t>
      </w:r>
      <w:r w:rsidRPr="00C049ED">
        <w:rPr>
          <w:rFonts w:ascii="Times New Roman" w:eastAsia="宋体" w:hAnsi="Times New Roman" w:cs="Times New Roman"/>
          <w:color w:val="C00000"/>
          <w:shd w:val="clear" w:color="auto" w:fill="FFFFFF"/>
        </w:rPr>
        <w:t>课题</w:t>
      </w:r>
      <w:proofErr w:type="gramStart"/>
      <w:r w:rsidRPr="00C049ED">
        <w:rPr>
          <w:rFonts w:ascii="Times New Roman" w:eastAsia="宋体" w:hAnsi="Times New Roman" w:cs="Times New Roman"/>
          <w:color w:val="C00000"/>
          <w:shd w:val="clear" w:color="auto" w:fill="FFFFFF"/>
        </w:rPr>
        <w:t>一</w:t>
      </w:r>
      <w:proofErr w:type="gramEnd"/>
      <w:r w:rsidRPr="00C049ED">
        <w:rPr>
          <w:rFonts w:ascii="Times New Roman" w:eastAsia="宋体" w:hAnsi="Times New Roman" w:cs="Times New Roman"/>
          <w:color w:val="C00000"/>
          <w:shd w:val="clear" w:color="auto" w:fill="FFFFFF"/>
        </w:rPr>
        <w:t>支撑</w:t>
      </w:r>
    </w:p>
    <w:tbl>
      <w:tblPr>
        <w:tblStyle w:val="110"/>
        <w:tblW w:w="0" w:type="auto"/>
        <w:tblCellMar>
          <w:left w:w="0" w:type="dxa"/>
          <w:right w:w="0" w:type="dxa"/>
        </w:tblCellMar>
        <w:tblLook w:val="04A0" w:firstRow="1" w:lastRow="0" w:firstColumn="1" w:lastColumn="0" w:noHBand="0" w:noVBand="1"/>
      </w:tblPr>
      <w:tblGrid>
        <w:gridCol w:w="751"/>
        <w:gridCol w:w="2198"/>
        <w:gridCol w:w="463"/>
        <w:gridCol w:w="2280"/>
        <w:gridCol w:w="2604"/>
      </w:tblGrid>
      <w:tr w:rsidR="008B366E" w:rsidRPr="008B366E" w14:paraId="1F454875" w14:textId="77777777" w:rsidTr="004A71AD">
        <w:trPr>
          <w:trHeight w:val="310"/>
        </w:trPr>
        <w:tc>
          <w:tcPr>
            <w:tcW w:w="0" w:type="auto"/>
            <w:noWrap/>
            <w:hideMark/>
          </w:tcPr>
          <w:p w14:paraId="1BB26D85" w14:textId="77777777" w:rsidR="008B366E" w:rsidRPr="008B366E" w:rsidRDefault="008B366E" w:rsidP="008B366E">
            <w:pPr>
              <w:widowControl/>
              <w:jc w:val="left"/>
              <w:rPr>
                <w:color w:val="000000"/>
                <w:szCs w:val="21"/>
              </w:rPr>
            </w:pPr>
            <w:r w:rsidRPr="008B366E">
              <w:rPr>
                <w:szCs w:val="21"/>
              </w:rPr>
              <w:t>类别</w:t>
            </w:r>
          </w:p>
        </w:tc>
        <w:tc>
          <w:tcPr>
            <w:tcW w:w="0" w:type="auto"/>
            <w:noWrap/>
            <w:hideMark/>
          </w:tcPr>
          <w:p w14:paraId="27203759" w14:textId="77777777" w:rsidR="008B366E" w:rsidRPr="008B366E" w:rsidRDefault="008B366E" w:rsidP="008B366E">
            <w:pPr>
              <w:widowControl/>
              <w:jc w:val="left"/>
              <w:rPr>
                <w:color w:val="000000"/>
                <w:szCs w:val="21"/>
              </w:rPr>
            </w:pPr>
            <w:r w:rsidRPr="008B366E">
              <w:rPr>
                <w:szCs w:val="21"/>
              </w:rPr>
              <w:t>具体数据源</w:t>
            </w:r>
          </w:p>
        </w:tc>
        <w:tc>
          <w:tcPr>
            <w:tcW w:w="0" w:type="auto"/>
            <w:noWrap/>
            <w:hideMark/>
          </w:tcPr>
          <w:p w14:paraId="19F8155F" w14:textId="77777777" w:rsidR="008B366E" w:rsidRPr="008B366E" w:rsidRDefault="008B366E" w:rsidP="008B366E">
            <w:pPr>
              <w:widowControl/>
              <w:jc w:val="left"/>
              <w:rPr>
                <w:color w:val="000000"/>
                <w:szCs w:val="21"/>
              </w:rPr>
            </w:pPr>
            <w:r w:rsidRPr="008B366E">
              <w:rPr>
                <w:szCs w:val="21"/>
              </w:rPr>
              <w:t>单量（</w:t>
            </w:r>
            <w:r w:rsidRPr="008B366E">
              <w:rPr>
                <w:szCs w:val="21"/>
              </w:rPr>
              <w:t>24h</w:t>
            </w:r>
            <w:r w:rsidRPr="008B366E">
              <w:rPr>
                <w:szCs w:val="21"/>
              </w:rPr>
              <w:t>）</w:t>
            </w:r>
          </w:p>
        </w:tc>
        <w:tc>
          <w:tcPr>
            <w:tcW w:w="0" w:type="auto"/>
            <w:noWrap/>
            <w:hideMark/>
          </w:tcPr>
          <w:p w14:paraId="5D588E4A" w14:textId="77777777" w:rsidR="008B366E" w:rsidRPr="008B366E" w:rsidRDefault="008B366E" w:rsidP="008B366E">
            <w:pPr>
              <w:widowControl/>
              <w:jc w:val="left"/>
              <w:rPr>
                <w:color w:val="000000"/>
                <w:szCs w:val="21"/>
              </w:rPr>
            </w:pPr>
            <w:r w:rsidRPr="008B366E">
              <w:rPr>
                <w:szCs w:val="21"/>
              </w:rPr>
              <w:t>关键字段示例</w:t>
            </w:r>
          </w:p>
        </w:tc>
        <w:tc>
          <w:tcPr>
            <w:tcW w:w="0" w:type="auto"/>
            <w:noWrap/>
            <w:hideMark/>
          </w:tcPr>
          <w:p w14:paraId="2957903D" w14:textId="77777777" w:rsidR="008B366E" w:rsidRPr="008B366E" w:rsidRDefault="008B366E" w:rsidP="008B366E">
            <w:pPr>
              <w:widowControl/>
              <w:jc w:val="left"/>
              <w:rPr>
                <w:color w:val="000000"/>
                <w:szCs w:val="21"/>
              </w:rPr>
            </w:pPr>
            <w:r w:rsidRPr="008B366E">
              <w:rPr>
                <w:szCs w:val="21"/>
              </w:rPr>
              <w:t>质量要求</w:t>
            </w:r>
          </w:p>
        </w:tc>
      </w:tr>
      <w:tr w:rsidR="008B366E" w:rsidRPr="008B366E" w14:paraId="7AFAFAAF" w14:textId="77777777" w:rsidTr="004A71AD">
        <w:trPr>
          <w:trHeight w:val="310"/>
        </w:trPr>
        <w:tc>
          <w:tcPr>
            <w:tcW w:w="0" w:type="auto"/>
            <w:noWrap/>
            <w:hideMark/>
          </w:tcPr>
          <w:p w14:paraId="3FF9713E" w14:textId="77777777" w:rsidR="008B366E" w:rsidRPr="008B366E" w:rsidRDefault="008B366E" w:rsidP="008B366E">
            <w:pPr>
              <w:widowControl/>
              <w:jc w:val="left"/>
              <w:rPr>
                <w:color w:val="000000"/>
                <w:szCs w:val="21"/>
              </w:rPr>
            </w:pPr>
            <w:r w:rsidRPr="008B366E">
              <w:rPr>
                <w:szCs w:val="21"/>
              </w:rPr>
              <w:t>出行行为数据</w:t>
            </w:r>
          </w:p>
        </w:tc>
        <w:tc>
          <w:tcPr>
            <w:tcW w:w="0" w:type="auto"/>
            <w:noWrap/>
            <w:hideMark/>
          </w:tcPr>
          <w:p w14:paraId="5F7A2EF7" w14:textId="77777777" w:rsidR="008B366E" w:rsidRPr="008B366E" w:rsidRDefault="008B366E" w:rsidP="008B366E">
            <w:pPr>
              <w:widowControl/>
              <w:jc w:val="left"/>
              <w:rPr>
                <w:color w:val="000000"/>
                <w:szCs w:val="21"/>
              </w:rPr>
            </w:pPr>
            <w:r w:rsidRPr="008B366E">
              <w:rPr>
                <w:szCs w:val="21"/>
              </w:rPr>
              <w:t>公交</w:t>
            </w:r>
            <w:r w:rsidRPr="008B366E">
              <w:rPr>
                <w:szCs w:val="21"/>
              </w:rPr>
              <w:t>IC</w:t>
            </w:r>
            <w:r w:rsidRPr="008B366E">
              <w:rPr>
                <w:szCs w:val="21"/>
              </w:rPr>
              <w:t>卡、</w:t>
            </w:r>
            <w:proofErr w:type="gramStart"/>
            <w:r w:rsidRPr="008B366E">
              <w:rPr>
                <w:szCs w:val="21"/>
              </w:rPr>
              <w:t>扫码支付</w:t>
            </w:r>
            <w:proofErr w:type="gramEnd"/>
            <w:r w:rsidRPr="008B366E">
              <w:rPr>
                <w:szCs w:val="21"/>
              </w:rPr>
              <w:t>、移动信令、地铁出入口客流</w:t>
            </w:r>
          </w:p>
        </w:tc>
        <w:tc>
          <w:tcPr>
            <w:tcW w:w="0" w:type="auto"/>
            <w:noWrap/>
            <w:hideMark/>
          </w:tcPr>
          <w:p w14:paraId="6D689298" w14:textId="77777777" w:rsidR="008B366E" w:rsidRPr="008B366E" w:rsidRDefault="008B366E" w:rsidP="008B366E">
            <w:pPr>
              <w:widowControl/>
              <w:jc w:val="left"/>
              <w:rPr>
                <w:color w:val="000000"/>
                <w:szCs w:val="21"/>
              </w:rPr>
            </w:pPr>
            <w:r w:rsidRPr="008B366E">
              <w:rPr>
                <w:szCs w:val="21"/>
              </w:rPr>
              <w:t>≈1.2TB</w:t>
            </w:r>
          </w:p>
        </w:tc>
        <w:tc>
          <w:tcPr>
            <w:tcW w:w="0" w:type="auto"/>
            <w:noWrap/>
            <w:hideMark/>
          </w:tcPr>
          <w:p w14:paraId="5FCCBB64" w14:textId="77777777" w:rsidR="008B366E" w:rsidRPr="008B366E" w:rsidRDefault="008B366E" w:rsidP="008B366E">
            <w:pPr>
              <w:widowControl/>
              <w:jc w:val="left"/>
              <w:rPr>
                <w:color w:val="000000"/>
                <w:szCs w:val="21"/>
              </w:rPr>
            </w:pPr>
            <w:r w:rsidRPr="008B366E">
              <w:rPr>
                <w:szCs w:val="21"/>
              </w:rPr>
              <w:t>乘客</w:t>
            </w:r>
            <w:r w:rsidRPr="008B366E">
              <w:rPr>
                <w:szCs w:val="21"/>
              </w:rPr>
              <w:t>ID</w:t>
            </w:r>
            <w:r w:rsidRPr="008B366E">
              <w:rPr>
                <w:szCs w:val="21"/>
              </w:rPr>
              <w:t>（脱敏）、上车站、下车站、换乘节点、时段标签</w:t>
            </w:r>
          </w:p>
        </w:tc>
        <w:tc>
          <w:tcPr>
            <w:tcW w:w="0" w:type="auto"/>
            <w:noWrap/>
            <w:hideMark/>
          </w:tcPr>
          <w:p w14:paraId="4C3DD401" w14:textId="77777777" w:rsidR="008B366E" w:rsidRPr="008B366E" w:rsidRDefault="008B366E" w:rsidP="008B366E">
            <w:pPr>
              <w:widowControl/>
              <w:jc w:val="left"/>
              <w:rPr>
                <w:color w:val="000000"/>
                <w:szCs w:val="21"/>
              </w:rPr>
            </w:pPr>
            <w:r w:rsidRPr="008B366E">
              <w:rPr>
                <w:szCs w:val="21"/>
              </w:rPr>
              <w:t>时间同步误差</w:t>
            </w:r>
            <w:r w:rsidRPr="008B366E">
              <w:rPr>
                <w:szCs w:val="21"/>
              </w:rPr>
              <w:t>≤1s</w:t>
            </w:r>
            <w:r w:rsidRPr="008B366E">
              <w:rPr>
                <w:szCs w:val="21"/>
              </w:rPr>
              <w:t>，识别准确率</w:t>
            </w:r>
            <w:r w:rsidRPr="008B366E">
              <w:rPr>
                <w:szCs w:val="21"/>
              </w:rPr>
              <w:t>≥95%</w:t>
            </w:r>
            <w:r w:rsidRPr="008B366E">
              <w:rPr>
                <w:szCs w:val="21"/>
              </w:rPr>
              <w:t>，</w:t>
            </w:r>
            <w:proofErr w:type="gramStart"/>
            <w:r w:rsidRPr="008B366E">
              <w:rPr>
                <w:szCs w:val="21"/>
              </w:rPr>
              <w:t>缺失率</w:t>
            </w:r>
            <w:proofErr w:type="gramEnd"/>
            <w:r w:rsidRPr="008B366E">
              <w:rPr>
                <w:szCs w:val="21"/>
              </w:rPr>
              <w:t>&lt;2%</w:t>
            </w:r>
          </w:p>
        </w:tc>
      </w:tr>
      <w:tr w:rsidR="008B366E" w:rsidRPr="008B366E" w14:paraId="381A3514" w14:textId="77777777" w:rsidTr="004A71AD">
        <w:trPr>
          <w:trHeight w:val="310"/>
        </w:trPr>
        <w:tc>
          <w:tcPr>
            <w:tcW w:w="0" w:type="auto"/>
            <w:noWrap/>
            <w:hideMark/>
          </w:tcPr>
          <w:p w14:paraId="097000FE" w14:textId="77777777" w:rsidR="008B366E" w:rsidRPr="008B366E" w:rsidRDefault="008B366E" w:rsidP="008B366E">
            <w:pPr>
              <w:widowControl/>
              <w:jc w:val="left"/>
              <w:rPr>
                <w:color w:val="000000"/>
                <w:szCs w:val="21"/>
              </w:rPr>
            </w:pPr>
            <w:proofErr w:type="gramStart"/>
            <w:r w:rsidRPr="008B366E">
              <w:rPr>
                <w:szCs w:val="21"/>
              </w:rPr>
              <w:lastRenderedPageBreak/>
              <w:t>车载与</w:t>
            </w:r>
            <w:proofErr w:type="gramEnd"/>
            <w:r w:rsidRPr="008B366E">
              <w:rPr>
                <w:szCs w:val="21"/>
              </w:rPr>
              <w:t>站点感知数据</w:t>
            </w:r>
          </w:p>
        </w:tc>
        <w:tc>
          <w:tcPr>
            <w:tcW w:w="0" w:type="auto"/>
            <w:noWrap/>
            <w:hideMark/>
          </w:tcPr>
          <w:p w14:paraId="28E2B5AA" w14:textId="77777777" w:rsidR="008B366E" w:rsidRPr="008B366E" w:rsidRDefault="008B366E" w:rsidP="008B366E">
            <w:pPr>
              <w:widowControl/>
              <w:jc w:val="left"/>
              <w:rPr>
                <w:color w:val="000000"/>
                <w:szCs w:val="21"/>
              </w:rPr>
            </w:pPr>
            <w:r w:rsidRPr="008B366E">
              <w:rPr>
                <w:szCs w:val="21"/>
              </w:rPr>
              <w:t>车载</w:t>
            </w:r>
            <w:r w:rsidRPr="008B366E">
              <w:rPr>
                <w:szCs w:val="21"/>
              </w:rPr>
              <w:t>GPS</w:t>
            </w:r>
            <w:r w:rsidRPr="008B366E">
              <w:rPr>
                <w:szCs w:val="21"/>
              </w:rPr>
              <w:t>、</w:t>
            </w:r>
            <w:r w:rsidRPr="008B366E">
              <w:rPr>
                <w:szCs w:val="21"/>
              </w:rPr>
              <w:t>APC</w:t>
            </w:r>
            <w:r w:rsidRPr="008B366E">
              <w:rPr>
                <w:szCs w:val="21"/>
              </w:rPr>
              <w:t>视频流、站台客流摄像头、车速</w:t>
            </w:r>
            <w:r w:rsidRPr="008B366E">
              <w:rPr>
                <w:szCs w:val="21"/>
              </w:rPr>
              <w:t>/</w:t>
            </w:r>
            <w:r w:rsidRPr="008B366E">
              <w:rPr>
                <w:szCs w:val="21"/>
              </w:rPr>
              <w:t>能耗传感器</w:t>
            </w:r>
          </w:p>
        </w:tc>
        <w:tc>
          <w:tcPr>
            <w:tcW w:w="0" w:type="auto"/>
            <w:noWrap/>
            <w:hideMark/>
          </w:tcPr>
          <w:p w14:paraId="1C6006BD" w14:textId="77777777" w:rsidR="008B366E" w:rsidRPr="008B366E" w:rsidRDefault="008B366E" w:rsidP="008B366E">
            <w:pPr>
              <w:widowControl/>
              <w:jc w:val="left"/>
              <w:rPr>
                <w:color w:val="000000"/>
                <w:szCs w:val="21"/>
              </w:rPr>
            </w:pPr>
            <w:r w:rsidRPr="008B366E">
              <w:rPr>
                <w:szCs w:val="21"/>
              </w:rPr>
              <w:t>≈2.3TB</w:t>
            </w:r>
          </w:p>
        </w:tc>
        <w:tc>
          <w:tcPr>
            <w:tcW w:w="0" w:type="auto"/>
            <w:noWrap/>
            <w:hideMark/>
          </w:tcPr>
          <w:p w14:paraId="2AEF3B2E" w14:textId="77777777" w:rsidR="008B366E" w:rsidRPr="008B366E" w:rsidRDefault="008B366E" w:rsidP="008B366E">
            <w:pPr>
              <w:widowControl/>
              <w:jc w:val="left"/>
              <w:rPr>
                <w:color w:val="000000"/>
                <w:szCs w:val="21"/>
              </w:rPr>
            </w:pPr>
            <w:r w:rsidRPr="008B366E">
              <w:rPr>
                <w:szCs w:val="21"/>
              </w:rPr>
              <w:t>时间戳、车辆</w:t>
            </w:r>
            <w:r w:rsidRPr="008B366E">
              <w:rPr>
                <w:szCs w:val="21"/>
              </w:rPr>
              <w:t>ID</w:t>
            </w:r>
            <w:r w:rsidRPr="008B366E">
              <w:rPr>
                <w:szCs w:val="21"/>
              </w:rPr>
              <w:t>、速度、客流计数、图像</w:t>
            </w:r>
            <w:proofErr w:type="gramStart"/>
            <w:r w:rsidRPr="008B366E">
              <w:rPr>
                <w:szCs w:val="21"/>
              </w:rPr>
              <w:t>帧</w:t>
            </w:r>
            <w:proofErr w:type="gramEnd"/>
            <w:r w:rsidRPr="008B366E">
              <w:rPr>
                <w:szCs w:val="21"/>
              </w:rPr>
              <w:t>ID</w:t>
            </w:r>
          </w:p>
        </w:tc>
        <w:tc>
          <w:tcPr>
            <w:tcW w:w="0" w:type="auto"/>
            <w:noWrap/>
            <w:hideMark/>
          </w:tcPr>
          <w:p w14:paraId="36BE283B" w14:textId="77777777" w:rsidR="008B366E" w:rsidRPr="008B366E" w:rsidRDefault="008B366E" w:rsidP="008B366E">
            <w:pPr>
              <w:widowControl/>
              <w:jc w:val="left"/>
              <w:rPr>
                <w:color w:val="000000"/>
                <w:szCs w:val="21"/>
              </w:rPr>
            </w:pPr>
            <w:r w:rsidRPr="008B366E">
              <w:rPr>
                <w:szCs w:val="21"/>
              </w:rPr>
              <w:t>数据回传延迟</w:t>
            </w:r>
            <w:r w:rsidRPr="008B366E">
              <w:rPr>
                <w:szCs w:val="21"/>
              </w:rPr>
              <w:t>≤200ms</w:t>
            </w:r>
            <w:r w:rsidRPr="008B366E">
              <w:rPr>
                <w:szCs w:val="21"/>
              </w:rPr>
              <w:t>，视频</w:t>
            </w:r>
            <w:proofErr w:type="gramStart"/>
            <w:r w:rsidRPr="008B366E">
              <w:rPr>
                <w:szCs w:val="21"/>
              </w:rPr>
              <w:t>帧</w:t>
            </w:r>
            <w:proofErr w:type="gramEnd"/>
            <w:r w:rsidRPr="008B366E">
              <w:rPr>
                <w:szCs w:val="21"/>
              </w:rPr>
              <w:t>标注准确率</w:t>
            </w:r>
            <w:r w:rsidRPr="008B366E">
              <w:rPr>
                <w:szCs w:val="21"/>
              </w:rPr>
              <w:t>≥90%</w:t>
            </w:r>
            <w:r w:rsidRPr="008B366E">
              <w:rPr>
                <w:szCs w:val="21"/>
              </w:rPr>
              <w:t>，关键传感器</w:t>
            </w:r>
            <w:proofErr w:type="gramStart"/>
            <w:r w:rsidRPr="008B366E">
              <w:rPr>
                <w:szCs w:val="21"/>
              </w:rPr>
              <w:t>缺失率</w:t>
            </w:r>
            <w:proofErr w:type="gramEnd"/>
            <w:r w:rsidRPr="008B366E">
              <w:rPr>
                <w:szCs w:val="21"/>
              </w:rPr>
              <w:t>&lt;1%</w:t>
            </w:r>
          </w:p>
        </w:tc>
      </w:tr>
      <w:tr w:rsidR="008B366E" w:rsidRPr="008B366E" w14:paraId="11BF776F" w14:textId="77777777" w:rsidTr="004A71AD">
        <w:trPr>
          <w:trHeight w:val="310"/>
        </w:trPr>
        <w:tc>
          <w:tcPr>
            <w:tcW w:w="0" w:type="auto"/>
            <w:noWrap/>
            <w:hideMark/>
          </w:tcPr>
          <w:p w14:paraId="60730B58" w14:textId="77777777" w:rsidR="008B366E" w:rsidRPr="008B366E" w:rsidRDefault="008B366E" w:rsidP="008B366E">
            <w:pPr>
              <w:widowControl/>
              <w:jc w:val="left"/>
              <w:rPr>
                <w:color w:val="000000"/>
                <w:szCs w:val="21"/>
              </w:rPr>
            </w:pPr>
            <w:r w:rsidRPr="008B366E">
              <w:rPr>
                <w:szCs w:val="21"/>
              </w:rPr>
              <w:t>运行与调度数据</w:t>
            </w:r>
          </w:p>
        </w:tc>
        <w:tc>
          <w:tcPr>
            <w:tcW w:w="0" w:type="auto"/>
            <w:noWrap/>
            <w:hideMark/>
          </w:tcPr>
          <w:p w14:paraId="388708F5" w14:textId="77777777" w:rsidR="008B366E" w:rsidRPr="008B366E" w:rsidRDefault="008B366E" w:rsidP="008B366E">
            <w:pPr>
              <w:widowControl/>
              <w:jc w:val="left"/>
              <w:rPr>
                <w:color w:val="000000"/>
                <w:szCs w:val="21"/>
              </w:rPr>
            </w:pPr>
            <w:r w:rsidRPr="008B366E">
              <w:rPr>
                <w:szCs w:val="21"/>
              </w:rPr>
              <w:t>调度系统日志、发车计划、线路运行记录、司机工时表</w:t>
            </w:r>
          </w:p>
        </w:tc>
        <w:tc>
          <w:tcPr>
            <w:tcW w:w="0" w:type="auto"/>
            <w:noWrap/>
            <w:hideMark/>
          </w:tcPr>
          <w:p w14:paraId="2F6F7E9D" w14:textId="77777777" w:rsidR="008B366E" w:rsidRPr="008B366E" w:rsidRDefault="008B366E" w:rsidP="008B366E">
            <w:pPr>
              <w:widowControl/>
              <w:jc w:val="left"/>
              <w:rPr>
                <w:color w:val="000000"/>
                <w:szCs w:val="21"/>
              </w:rPr>
            </w:pPr>
            <w:r w:rsidRPr="008B366E">
              <w:rPr>
                <w:szCs w:val="21"/>
              </w:rPr>
              <w:t>≈0.8TB</w:t>
            </w:r>
          </w:p>
        </w:tc>
        <w:tc>
          <w:tcPr>
            <w:tcW w:w="0" w:type="auto"/>
            <w:noWrap/>
            <w:hideMark/>
          </w:tcPr>
          <w:p w14:paraId="63591E2E" w14:textId="77777777" w:rsidR="008B366E" w:rsidRPr="008B366E" w:rsidRDefault="008B366E" w:rsidP="008B366E">
            <w:pPr>
              <w:widowControl/>
              <w:jc w:val="left"/>
              <w:rPr>
                <w:color w:val="000000"/>
                <w:szCs w:val="21"/>
              </w:rPr>
            </w:pPr>
            <w:r w:rsidRPr="008B366E">
              <w:rPr>
                <w:szCs w:val="21"/>
              </w:rPr>
              <w:t>线路</w:t>
            </w:r>
            <w:r w:rsidRPr="008B366E">
              <w:rPr>
                <w:szCs w:val="21"/>
              </w:rPr>
              <w:t>ID</w:t>
            </w:r>
            <w:r w:rsidRPr="008B366E">
              <w:rPr>
                <w:szCs w:val="21"/>
              </w:rPr>
              <w:t>、调度指令、发车时刻、班距、驾驶工时</w:t>
            </w:r>
          </w:p>
        </w:tc>
        <w:tc>
          <w:tcPr>
            <w:tcW w:w="0" w:type="auto"/>
            <w:noWrap/>
            <w:hideMark/>
          </w:tcPr>
          <w:p w14:paraId="6CE7C00C" w14:textId="77777777" w:rsidR="008B366E" w:rsidRPr="008B366E" w:rsidRDefault="008B366E" w:rsidP="008B366E">
            <w:pPr>
              <w:widowControl/>
              <w:jc w:val="left"/>
              <w:rPr>
                <w:color w:val="000000"/>
                <w:szCs w:val="21"/>
              </w:rPr>
            </w:pPr>
            <w:r w:rsidRPr="008B366E">
              <w:rPr>
                <w:szCs w:val="21"/>
              </w:rPr>
              <w:t>记录频率</w:t>
            </w:r>
            <w:r w:rsidRPr="008B366E">
              <w:rPr>
                <w:szCs w:val="21"/>
              </w:rPr>
              <w:t>≥1Hz</w:t>
            </w:r>
            <w:r w:rsidRPr="008B366E">
              <w:rPr>
                <w:szCs w:val="21"/>
              </w:rPr>
              <w:t>，调度指令与执行匹配率</w:t>
            </w:r>
            <w:r w:rsidRPr="008B366E">
              <w:rPr>
                <w:szCs w:val="21"/>
              </w:rPr>
              <w:t>≥98%</w:t>
            </w:r>
          </w:p>
        </w:tc>
      </w:tr>
      <w:tr w:rsidR="008B366E" w:rsidRPr="008B366E" w14:paraId="041759A9" w14:textId="77777777" w:rsidTr="004A71AD">
        <w:trPr>
          <w:trHeight w:val="310"/>
        </w:trPr>
        <w:tc>
          <w:tcPr>
            <w:tcW w:w="0" w:type="auto"/>
            <w:noWrap/>
            <w:hideMark/>
          </w:tcPr>
          <w:p w14:paraId="7955A687" w14:textId="77777777" w:rsidR="008B366E" w:rsidRPr="008B366E" w:rsidRDefault="008B366E" w:rsidP="008B366E">
            <w:pPr>
              <w:widowControl/>
              <w:jc w:val="left"/>
              <w:rPr>
                <w:color w:val="000000"/>
                <w:szCs w:val="21"/>
              </w:rPr>
            </w:pPr>
            <w:r w:rsidRPr="008B366E">
              <w:rPr>
                <w:szCs w:val="21"/>
              </w:rPr>
              <w:t>环境与事件数据</w:t>
            </w:r>
          </w:p>
        </w:tc>
        <w:tc>
          <w:tcPr>
            <w:tcW w:w="0" w:type="auto"/>
            <w:noWrap/>
            <w:hideMark/>
          </w:tcPr>
          <w:p w14:paraId="65E274A3" w14:textId="77777777" w:rsidR="008B366E" w:rsidRPr="008B366E" w:rsidRDefault="008B366E" w:rsidP="008B366E">
            <w:pPr>
              <w:widowControl/>
              <w:jc w:val="left"/>
              <w:rPr>
                <w:color w:val="000000"/>
                <w:szCs w:val="21"/>
              </w:rPr>
            </w:pPr>
            <w:r w:rsidRPr="008B366E">
              <w:rPr>
                <w:szCs w:val="21"/>
              </w:rPr>
              <w:t>气象、施工公告、节假日活动、交通管制、</w:t>
            </w:r>
            <w:r w:rsidRPr="008B366E">
              <w:rPr>
                <w:szCs w:val="21"/>
              </w:rPr>
              <w:t>12345</w:t>
            </w:r>
            <w:r w:rsidRPr="008B366E">
              <w:rPr>
                <w:szCs w:val="21"/>
              </w:rPr>
              <w:t>热线事件</w:t>
            </w:r>
          </w:p>
        </w:tc>
        <w:tc>
          <w:tcPr>
            <w:tcW w:w="0" w:type="auto"/>
            <w:noWrap/>
            <w:hideMark/>
          </w:tcPr>
          <w:p w14:paraId="3BA18B20" w14:textId="77777777" w:rsidR="008B366E" w:rsidRPr="008B366E" w:rsidRDefault="008B366E" w:rsidP="008B366E">
            <w:pPr>
              <w:widowControl/>
              <w:jc w:val="left"/>
              <w:rPr>
                <w:color w:val="000000"/>
                <w:szCs w:val="21"/>
              </w:rPr>
            </w:pPr>
            <w:r w:rsidRPr="008B366E">
              <w:rPr>
                <w:szCs w:val="21"/>
              </w:rPr>
              <w:t>≈0.5TB</w:t>
            </w:r>
          </w:p>
        </w:tc>
        <w:tc>
          <w:tcPr>
            <w:tcW w:w="0" w:type="auto"/>
            <w:noWrap/>
            <w:hideMark/>
          </w:tcPr>
          <w:p w14:paraId="3F631268" w14:textId="77777777" w:rsidR="008B366E" w:rsidRPr="008B366E" w:rsidRDefault="008B366E" w:rsidP="008B366E">
            <w:pPr>
              <w:widowControl/>
              <w:jc w:val="left"/>
              <w:rPr>
                <w:color w:val="000000"/>
                <w:szCs w:val="21"/>
              </w:rPr>
            </w:pPr>
            <w:r w:rsidRPr="008B366E">
              <w:rPr>
                <w:szCs w:val="21"/>
              </w:rPr>
              <w:t>事件类型（施工</w:t>
            </w:r>
            <w:r w:rsidRPr="008B366E">
              <w:rPr>
                <w:szCs w:val="21"/>
              </w:rPr>
              <w:t>/</w:t>
            </w:r>
            <w:r w:rsidRPr="008B366E">
              <w:rPr>
                <w:szCs w:val="21"/>
              </w:rPr>
              <w:t>暴雨</w:t>
            </w:r>
            <w:r w:rsidRPr="008B366E">
              <w:rPr>
                <w:szCs w:val="21"/>
              </w:rPr>
              <w:t>/</w:t>
            </w:r>
            <w:r w:rsidRPr="008B366E">
              <w:rPr>
                <w:szCs w:val="21"/>
              </w:rPr>
              <w:t>活动）、影响区域、持续时间、事件语义</w:t>
            </w:r>
          </w:p>
        </w:tc>
        <w:tc>
          <w:tcPr>
            <w:tcW w:w="0" w:type="auto"/>
            <w:noWrap/>
            <w:hideMark/>
          </w:tcPr>
          <w:p w14:paraId="56C5FA12" w14:textId="77777777" w:rsidR="008B366E" w:rsidRPr="008B366E" w:rsidRDefault="008B366E" w:rsidP="008B366E">
            <w:pPr>
              <w:widowControl/>
              <w:jc w:val="left"/>
              <w:rPr>
                <w:color w:val="000000"/>
                <w:szCs w:val="21"/>
              </w:rPr>
            </w:pPr>
            <w:r w:rsidRPr="008B366E">
              <w:rPr>
                <w:szCs w:val="21"/>
              </w:rPr>
              <w:t>数据延迟</w:t>
            </w:r>
            <w:r w:rsidRPr="008B366E">
              <w:rPr>
                <w:szCs w:val="21"/>
              </w:rPr>
              <w:t>≤5</w:t>
            </w:r>
            <w:r w:rsidRPr="008B366E">
              <w:rPr>
                <w:szCs w:val="21"/>
              </w:rPr>
              <w:t>分钟，事件识别准确率</w:t>
            </w:r>
            <w:r w:rsidRPr="008B366E">
              <w:rPr>
                <w:szCs w:val="21"/>
              </w:rPr>
              <w:t>≥95%</w:t>
            </w:r>
          </w:p>
        </w:tc>
      </w:tr>
      <w:tr w:rsidR="008B366E" w:rsidRPr="008B366E" w14:paraId="075A2FE2" w14:textId="77777777" w:rsidTr="004A71AD">
        <w:trPr>
          <w:trHeight w:val="310"/>
        </w:trPr>
        <w:tc>
          <w:tcPr>
            <w:tcW w:w="0" w:type="auto"/>
            <w:noWrap/>
            <w:hideMark/>
          </w:tcPr>
          <w:p w14:paraId="0ED76910" w14:textId="77777777" w:rsidR="008B366E" w:rsidRPr="008B366E" w:rsidRDefault="008B366E" w:rsidP="008B366E">
            <w:pPr>
              <w:widowControl/>
              <w:jc w:val="left"/>
              <w:rPr>
                <w:color w:val="000000"/>
                <w:szCs w:val="21"/>
              </w:rPr>
            </w:pPr>
            <w:r w:rsidRPr="008B366E">
              <w:rPr>
                <w:szCs w:val="21"/>
              </w:rPr>
              <w:t>公众</w:t>
            </w:r>
            <w:proofErr w:type="gramStart"/>
            <w:r w:rsidRPr="008B366E">
              <w:rPr>
                <w:szCs w:val="21"/>
              </w:rPr>
              <w:t>交互与</w:t>
            </w:r>
            <w:proofErr w:type="gramEnd"/>
            <w:r w:rsidRPr="008B366E">
              <w:rPr>
                <w:szCs w:val="21"/>
              </w:rPr>
              <w:t>反馈数据</w:t>
            </w:r>
          </w:p>
        </w:tc>
        <w:tc>
          <w:tcPr>
            <w:tcW w:w="0" w:type="auto"/>
            <w:noWrap/>
            <w:hideMark/>
          </w:tcPr>
          <w:p w14:paraId="78E634EB" w14:textId="77777777" w:rsidR="008B366E" w:rsidRPr="008B366E" w:rsidRDefault="008B366E" w:rsidP="008B366E">
            <w:pPr>
              <w:widowControl/>
              <w:jc w:val="left"/>
              <w:rPr>
                <w:color w:val="000000"/>
                <w:szCs w:val="21"/>
              </w:rPr>
            </w:pPr>
            <w:r w:rsidRPr="008B366E">
              <w:rPr>
                <w:szCs w:val="21"/>
              </w:rPr>
              <w:t>公交</w:t>
            </w:r>
            <w:r w:rsidRPr="008B366E">
              <w:rPr>
                <w:szCs w:val="21"/>
              </w:rPr>
              <w:t>APP</w:t>
            </w:r>
            <w:r w:rsidRPr="008B366E">
              <w:rPr>
                <w:szCs w:val="21"/>
              </w:rPr>
              <w:t>出行查询、投诉建议、异常上报、社交媒体热度</w:t>
            </w:r>
          </w:p>
        </w:tc>
        <w:tc>
          <w:tcPr>
            <w:tcW w:w="0" w:type="auto"/>
            <w:noWrap/>
            <w:hideMark/>
          </w:tcPr>
          <w:p w14:paraId="32891EB9" w14:textId="77777777" w:rsidR="008B366E" w:rsidRPr="008B366E" w:rsidRDefault="008B366E" w:rsidP="008B366E">
            <w:pPr>
              <w:widowControl/>
              <w:jc w:val="left"/>
              <w:rPr>
                <w:color w:val="000000"/>
                <w:szCs w:val="21"/>
              </w:rPr>
            </w:pPr>
            <w:r w:rsidRPr="008B366E">
              <w:rPr>
                <w:szCs w:val="21"/>
              </w:rPr>
              <w:t>≈0.2TB</w:t>
            </w:r>
          </w:p>
        </w:tc>
        <w:tc>
          <w:tcPr>
            <w:tcW w:w="0" w:type="auto"/>
            <w:noWrap/>
            <w:hideMark/>
          </w:tcPr>
          <w:p w14:paraId="516C62B7" w14:textId="77777777" w:rsidR="008B366E" w:rsidRPr="008B366E" w:rsidRDefault="008B366E" w:rsidP="008B366E">
            <w:pPr>
              <w:widowControl/>
              <w:jc w:val="left"/>
              <w:rPr>
                <w:color w:val="000000"/>
                <w:szCs w:val="21"/>
              </w:rPr>
            </w:pPr>
            <w:r w:rsidRPr="008B366E">
              <w:rPr>
                <w:szCs w:val="21"/>
              </w:rPr>
              <w:t>用户</w:t>
            </w:r>
            <w:r w:rsidRPr="008B366E">
              <w:rPr>
                <w:szCs w:val="21"/>
              </w:rPr>
              <w:t>ID</w:t>
            </w:r>
            <w:r w:rsidRPr="008B366E">
              <w:rPr>
                <w:szCs w:val="21"/>
              </w:rPr>
              <w:t>、指令类型、文本内容、舆情关键词、地理位置</w:t>
            </w:r>
          </w:p>
        </w:tc>
        <w:tc>
          <w:tcPr>
            <w:tcW w:w="0" w:type="auto"/>
            <w:noWrap/>
            <w:hideMark/>
          </w:tcPr>
          <w:p w14:paraId="4613F992" w14:textId="77777777" w:rsidR="008B366E" w:rsidRPr="008B366E" w:rsidRDefault="008B366E" w:rsidP="008B366E">
            <w:pPr>
              <w:widowControl/>
              <w:jc w:val="left"/>
              <w:rPr>
                <w:color w:val="000000"/>
                <w:szCs w:val="21"/>
              </w:rPr>
            </w:pPr>
            <w:r w:rsidRPr="008B366E">
              <w:rPr>
                <w:szCs w:val="21"/>
              </w:rPr>
              <w:t>文本识别准确率</w:t>
            </w:r>
            <w:r w:rsidRPr="008B366E">
              <w:rPr>
                <w:szCs w:val="21"/>
              </w:rPr>
              <w:t>≥92%</w:t>
            </w:r>
            <w:r w:rsidRPr="008B366E">
              <w:rPr>
                <w:szCs w:val="21"/>
              </w:rPr>
              <w:t>，舆情事件定位偏差</w:t>
            </w:r>
            <w:r w:rsidRPr="008B366E">
              <w:rPr>
                <w:szCs w:val="21"/>
              </w:rPr>
              <w:t>&lt;100m</w:t>
            </w:r>
          </w:p>
        </w:tc>
      </w:tr>
    </w:tbl>
    <w:p w14:paraId="29EB9C69" w14:textId="77777777" w:rsidR="008B366E" w:rsidRPr="008B366E" w:rsidRDefault="008B366E" w:rsidP="008B366E">
      <w:pPr>
        <w:spacing w:line="360" w:lineRule="auto"/>
        <w:ind w:firstLine="420"/>
        <w:rPr>
          <w:rFonts w:ascii="Times New Roman" w:eastAsia="宋体" w:hAnsi="Times New Roman" w:cs="Times New Roman"/>
          <w:b/>
          <w:bCs/>
          <w:sz w:val="24"/>
          <w14:ligatures w14:val="none"/>
        </w:rPr>
      </w:pPr>
      <w:r w:rsidRPr="008B366E">
        <w:rPr>
          <w:rFonts w:ascii="Times New Roman" w:eastAsia="宋体" w:hAnsi="Times New Roman" w:cs="Times New Roman"/>
          <w:b/>
          <w:bCs/>
          <w:sz w:val="24"/>
          <w14:ligatures w14:val="none"/>
        </w:rPr>
        <w:t>算力</w:t>
      </w:r>
    </w:p>
    <w:tbl>
      <w:tblPr>
        <w:tblStyle w:val="11"/>
        <w:tblW w:w="5000" w:type="pct"/>
        <w:tblCellMar>
          <w:left w:w="0" w:type="dxa"/>
          <w:right w:w="0" w:type="dxa"/>
        </w:tblCellMar>
        <w:tblLook w:val="04A0" w:firstRow="1" w:lastRow="0" w:firstColumn="1" w:lastColumn="0" w:noHBand="0" w:noVBand="1"/>
      </w:tblPr>
      <w:tblGrid>
        <w:gridCol w:w="1439"/>
        <w:gridCol w:w="2022"/>
        <w:gridCol w:w="1389"/>
        <w:gridCol w:w="1132"/>
        <w:gridCol w:w="2314"/>
      </w:tblGrid>
      <w:tr w:rsidR="008B366E" w:rsidRPr="008B366E" w14:paraId="30E5D3A0" w14:textId="77777777" w:rsidTr="004A71AD">
        <w:trPr>
          <w:trHeight w:val="310"/>
        </w:trPr>
        <w:tc>
          <w:tcPr>
            <w:tcW w:w="688" w:type="pct"/>
            <w:noWrap/>
            <w:hideMark/>
          </w:tcPr>
          <w:p w14:paraId="4EDC4189"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阶段</w:t>
            </w:r>
          </w:p>
        </w:tc>
        <w:tc>
          <w:tcPr>
            <w:tcW w:w="1422" w:type="pct"/>
            <w:noWrap/>
            <w:hideMark/>
          </w:tcPr>
          <w:p w14:paraId="72CAF2FE"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规模估算</w:t>
            </w:r>
          </w:p>
        </w:tc>
        <w:tc>
          <w:tcPr>
            <w:tcW w:w="857" w:type="pct"/>
            <w:noWrap/>
            <w:hideMark/>
          </w:tcPr>
          <w:p w14:paraId="6ED8EC63"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硬件配置</w:t>
            </w:r>
          </w:p>
        </w:tc>
        <w:tc>
          <w:tcPr>
            <w:tcW w:w="582" w:type="pct"/>
            <w:noWrap/>
            <w:hideMark/>
          </w:tcPr>
          <w:p w14:paraId="12F18462"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时间</w:t>
            </w:r>
            <w:r w:rsidRPr="008B366E">
              <w:rPr>
                <w:rFonts w:ascii="Times New Roman" w:eastAsia="宋体" w:hAnsi="Times New Roman" w:cs="Times New Roman"/>
                <w:szCs w:val="21"/>
              </w:rPr>
              <w:t>/</w:t>
            </w:r>
            <w:r w:rsidRPr="008B366E">
              <w:rPr>
                <w:rFonts w:ascii="Times New Roman" w:eastAsia="宋体" w:hAnsi="Times New Roman" w:cs="Times New Roman"/>
                <w:szCs w:val="21"/>
              </w:rPr>
              <w:t>延迟</w:t>
            </w:r>
          </w:p>
        </w:tc>
        <w:tc>
          <w:tcPr>
            <w:tcW w:w="1451" w:type="pct"/>
            <w:noWrap/>
            <w:hideMark/>
          </w:tcPr>
          <w:p w14:paraId="5670652A"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备注</w:t>
            </w:r>
          </w:p>
        </w:tc>
      </w:tr>
      <w:tr w:rsidR="008B366E" w:rsidRPr="008B366E" w14:paraId="67CFE57A" w14:textId="77777777" w:rsidTr="004A71AD">
        <w:trPr>
          <w:trHeight w:val="310"/>
        </w:trPr>
        <w:tc>
          <w:tcPr>
            <w:tcW w:w="688" w:type="pct"/>
            <w:noWrap/>
            <w:hideMark/>
          </w:tcPr>
          <w:p w14:paraId="7BF47305"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模型预训练（交通通用语义）</w:t>
            </w:r>
          </w:p>
        </w:tc>
        <w:tc>
          <w:tcPr>
            <w:tcW w:w="1422" w:type="pct"/>
            <w:noWrap/>
            <w:hideMark/>
          </w:tcPr>
          <w:p w14:paraId="6BED751C"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0.8T tokens</w:t>
            </w:r>
            <w:r w:rsidRPr="008B366E">
              <w:rPr>
                <w:rFonts w:ascii="Times New Roman" w:eastAsia="宋体" w:hAnsi="Times New Roman" w:cs="Times New Roman"/>
                <w:szCs w:val="21"/>
              </w:rPr>
              <w:t>，</w:t>
            </w:r>
            <w:r w:rsidRPr="008B366E">
              <w:rPr>
                <w:rFonts w:ascii="Times New Roman" w:eastAsia="宋体" w:hAnsi="Times New Roman" w:cs="Times New Roman"/>
                <w:szCs w:val="21"/>
              </w:rPr>
              <w:t>80B</w:t>
            </w:r>
            <w:r w:rsidRPr="008B366E">
              <w:rPr>
                <w:rFonts w:ascii="Times New Roman" w:eastAsia="宋体" w:hAnsi="Times New Roman" w:cs="Times New Roman"/>
                <w:szCs w:val="21"/>
              </w:rPr>
              <w:t>参数，</w:t>
            </w:r>
            <w:r w:rsidRPr="008B366E">
              <w:rPr>
                <w:rFonts w:ascii="Times New Roman" w:eastAsia="宋体" w:hAnsi="Times New Roman" w:cs="Times New Roman"/>
                <w:szCs w:val="21"/>
              </w:rPr>
              <w:t>FP16</w:t>
            </w:r>
            <w:r w:rsidRPr="008B366E">
              <w:rPr>
                <w:rFonts w:ascii="Times New Roman" w:eastAsia="宋体" w:hAnsi="Times New Roman" w:cs="Times New Roman"/>
                <w:szCs w:val="21"/>
              </w:rPr>
              <w:t>精度</w:t>
            </w:r>
          </w:p>
        </w:tc>
        <w:tc>
          <w:tcPr>
            <w:tcW w:w="857" w:type="pct"/>
            <w:noWrap/>
            <w:hideMark/>
          </w:tcPr>
          <w:p w14:paraId="0FB29B67"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256×A100 80GB</w:t>
            </w:r>
            <w:r w:rsidRPr="008B366E">
              <w:rPr>
                <w:rFonts w:ascii="Times New Roman" w:eastAsia="宋体" w:hAnsi="Times New Roman" w:cs="Times New Roman"/>
                <w:szCs w:val="21"/>
              </w:rPr>
              <w:t>，</w:t>
            </w:r>
            <w:proofErr w:type="spellStart"/>
            <w:r w:rsidRPr="008B366E">
              <w:rPr>
                <w:rFonts w:ascii="Times New Roman" w:eastAsia="宋体" w:hAnsi="Times New Roman" w:cs="Times New Roman"/>
                <w:szCs w:val="21"/>
              </w:rPr>
              <w:t>NVLink</w:t>
            </w:r>
            <w:proofErr w:type="spellEnd"/>
            <w:r w:rsidRPr="008B366E">
              <w:rPr>
                <w:rFonts w:ascii="Times New Roman" w:eastAsia="宋体" w:hAnsi="Times New Roman" w:cs="Times New Roman"/>
                <w:szCs w:val="21"/>
              </w:rPr>
              <w:t>互联</w:t>
            </w:r>
          </w:p>
        </w:tc>
        <w:tc>
          <w:tcPr>
            <w:tcW w:w="582" w:type="pct"/>
            <w:noWrap/>
            <w:hideMark/>
          </w:tcPr>
          <w:p w14:paraId="52006501"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约</w:t>
            </w:r>
            <w:r w:rsidRPr="008B366E">
              <w:rPr>
                <w:rFonts w:ascii="Times New Roman" w:eastAsia="宋体" w:hAnsi="Times New Roman" w:cs="Times New Roman"/>
                <w:szCs w:val="21"/>
              </w:rPr>
              <w:t>20</w:t>
            </w:r>
            <w:r w:rsidRPr="008B366E">
              <w:rPr>
                <w:rFonts w:ascii="Times New Roman" w:eastAsia="宋体" w:hAnsi="Times New Roman" w:cs="Times New Roman"/>
                <w:szCs w:val="21"/>
              </w:rPr>
              <w:t>天（</w:t>
            </w:r>
            <w:r w:rsidRPr="008B366E">
              <w:rPr>
                <w:rFonts w:ascii="Times New Roman" w:eastAsia="宋体" w:hAnsi="Times New Roman" w:cs="Times New Roman"/>
                <w:szCs w:val="21"/>
              </w:rPr>
              <w:t>≈5EFLOPS·h</w:t>
            </w:r>
            <w:r w:rsidRPr="008B366E">
              <w:rPr>
                <w:rFonts w:ascii="Times New Roman" w:eastAsia="宋体" w:hAnsi="Times New Roman" w:cs="Times New Roman"/>
                <w:szCs w:val="21"/>
              </w:rPr>
              <w:t>）</w:t>
            </w:r>
          </w:p>
        </w:tc>
        <w:tc>
          <w:tcPr>
            <w:tcW w:w="1451" w:type="pct"/>
            <w:noWrap/>
            <w:hideMark/>
          </w:tcPr>
          <w:p w14:paraId="742FC61B"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构建交通语义理解与多模态融合基础能力</w:t>
            </w:r>
          </w:p>
        </w:tc>
      </w:tr>
      <w:tr w:rsidR="008B366E" w:rsidRPr="008B366E" w14:paraId="0C4DC4E3" w14:textId="77777777" w:rsidTr="004A71AD">
        <w:trPr>
          <w:trHeight w:val="310"/>
        </w:trPr>
        <w:tc>
          <w:tcPr>
            <w:tcW w:w="688" w:type="pct"/>
            <w:noWrap/>
            <w:hideMark/>
          </w:tcPr>
          <w:p w14:paraId="2DA37A46"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场景微调（公交专属）</w:t>
            </w:r>
          </w:p>
        </w:tc>
        <w:tc>
          <w:tcPr>
            <w:tcW w:w="1422" w:type="pct"/>
            <w:noWrap/>
            <w:hideMark/>
          </w:tcPr>
          <w:p w14:paraId="73969A0E"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30B tokens</w:t>
            </w:r>
            <w:r w:rsidRPr="008B366E">
              <w:rPr>
                <w:rFonts w:ascii="Times New Roman" w:eastAsia="宋体" w:hAnsi="Times New Roman" w:cs="Times New Roman"/>
                <w:szCs w:val="21"/>
              </w:rPr>
              <w:t>，</w:t>
            </w:r>
            <w:proofErr w:type="spellStart"/>
            <w:r w:rsidRPr="008B366E">
              <w:rPr>
                <w:rFonts w:ascii="Times New Roman" w:eastAsia="宋体" w:hAnsi="Times New Roman" w:cs="Times New Roman"/>
                <w:szCs w:val="21"/>
              </w:rPr>
              <w:t>LoRA</w:t>
            </w:r>
            <w:proofErr w:type="spellEnd"/>
            <w:proofErr w:type="gramStart"/>
            <w:r w:rsidRPr="008B366E">
              <w:rPr>
                <w:rFonts w:ascii="Times New Roman" w:eastAsia="宋体" w:hAnsi="Times New Roman" w:cs="Times New Roman"/>
                <w:szCs w:val="21"/>
              </w:rPr>
              <w:t>秩</w:t>
            </w:r>
            <w:proofErr w:type="gramEnd"/>
            <w:r w:rsidRPr="008B366E">
              <w:rPr>
                <w:rFonts w:ascii="Times New Roman" w:eastAsia="宋体" w:hAnsi="Times New Roman" w:cs="Times New Roman"/>
                <w:szCs w:val="21"/>
              </w:rPr>
              <w:t>=32</w:t>
            </w:r>
          </w:p>
        </w:tc>
        <w:tc>
          <w:tcPr>
            <w:tcW w:w="857" w:type="pct"/>
            <w:noWrap/>
            <w:hideMark/>
          </w:tcPr>
          <w:p w14:paraId="73A107FD"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32×A100</w:t>
            </w:r>
          </w:p>
        </w:tc>
        <w:tc>
          <w:tcPr>
            <w:tcW w:w="582" w:type="pct"/>
            <w:noWrap/>
            <w:hideMark/>
          </w:tcPr>
          <w:p w14:paraId="03BC6D53"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12</w:t>
            </w:r>
            <w:r w:rsidRPr="008B366E">
              <w:rPr>
                <w:rFonts w:ascii="Times New Roman" w:eastAsia="宋体" w:hAnsi="Times New Roman" w:cs="Times New Roman"/>
                <w:szCs w:val="21"/>
              </w:rPr>
              <w:t>小时</w:t>
            </w:r>
          </w:p>
        </w:tc>
        <w:tc>
          <w:tcPr>
            <w:tcW w:w="1451" w:type="pct"/>
            <w:noWrap/>
            <w:hideMark/>
          </w:tcPr>
          <w:p w14:paraId="6EBAB8BB"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注入公交运行规律、调度逻辑与出行语义理解能力</w:t>
            </w:r>
          </w:p>
        </w:tc>
      </w:tr>
      <w:tr w:rsidR="008B366E" w:rsidRPr="008B366E" w14:paraId="7A94BB7F" w14:textId="77777777" w:rsidTr="004A71AD">
        <w:trPr>
          <w:trHeight w:val="310"/>
        </w:trPr>
        <w:tc>
          <w:tcPr>
            <w:tcW w:w="688" w:type="pct"/>
            <w:noWrap/>
            <w:hideMark/>
          </w:tcPr>
          <w:p w14:paraId="1E87021F"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在线推理（</w:t>
            </w:r>
            <w:proofErr w:type="gramStart"/>
            <w:r w:rsidRPr="008B366E">
              <w:rPr>
                <w:rFonts w:ascii="Times New Roman" w:eastAsia="宋体" w:hAnsi="Times New Roman" w:cs="Times New Roman"/>
                <w:szCs w:val="21"/>
              </w:rPr>
              <w:t>分钟级预测</w:t>
            </w:r>
            <w:proofErr w:type="gramEnd"/>
            <w:r w:rsidRPr="008B366E">
              <w:rPr>
                <w:rFonts w:ascii="Times New Roman" w:eastAsia="宋体" w:hAnsi="Times New Roman" w:cs="Times New Roman"/>
                <w:szCs w:val="21"/>
              </w:rPr>
              <w:t>与响应）</w:t>
            </w:r>
          </w:p>
        </w:tc>
        <w:tc>
          <w:tcPr>
            <w:tcW w:w="1422" w:type="pct"/>
            <w:noWrap/>
            <w:hideMark/>
          </w:tcPr>
          <w:p w14:paraId="3C6927F1"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峰值并发</w:t>
            </w:r>
            <w:r w:rsidRPr="008B366E">
              <w:rPr>
                <w:rFonts w:ascii="Times New Roman" w:eastAsia="宋体" w:hAnsi="Times New Roman" w:cs="Times New Roman"/>
                <w:szCs w:val="21"/>
              </w:rPr>
              <w:t>3000</w:t>
            </w:r>
            <w:r w:rsidRPr="008B366E">
              <w:rPr>
                <w:rFonts w:ascii="Times New Roman" w:eastAsia="宋体" w:hAnsi="Times New Roman" w:cs="Times New Roman"/>
                <w:szCs w:val="21"/>
              </w:rPr>
              <w:t>请求</w:t>
            </w:r>
            <w:r w:rsidRPr="008B366E">
              <w:rPr>
                <w:rFonts w:ascii="Times New Roman" w:eastAsia="宋体" w:hAnsi="Times New Roman" w:cs="Times New Roman"/>
                <w:szCs w:val="21"/>
              </w:rPr>
              <w:t>/</w:t>
            </w:r>
            <w:r w:rsidRPr="008B366E">
              <w:rPr>
                <w:rFonts w:ascii="Times New Roman" w:eastAsia="宋体" w:hAnsi="Times New Roman" w:cs="Times New Roman"/>
                <w:szCs w:val="21"/>
              </w:rPr>
              <w:t>秒，单输入</w:t>
            </w:r>
            <w:r w:rsidRPr="008B366E">
              <w:rPr>
                <w:rFonts w:ascii="Times New Roman" w:eastAsia="宋体" w:hAnsi="Times New Roman" w:cs="Times New Roman"/>
                <w:szCs w:val="21"/>
              </w:rPr>
              <w:t>1k tokens</w:t>
            </w:r>
          </w:p>
        </w:tc>
        <w:tc>
          <w:tcPr>
            <w:tcW w:w="857" w:type="pct"/>
            <w:noWrap/>
            <w:hideMark/>
          </w:tcPr>
          <w:p w14:paraId="292E29BC"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40×A100 + 150 vCPU</w:t>
            </w:r>
            <w:r w:rsidRPr="008B366E">
              <w:rPr>
                <w:rFonts w:ascii="Times New Roman" w:eastAsia="宋体" w:hAnsi="Times New Roman" w:cs="Times New Roman"/>
                <w:szCs w:val="21"/>
              </w:rPr>
              <w:t>边缘集群</w:t>
            </w:r>
          </w:p>
        </w:tc>
        <w:tc>
          <w:tcPr>
            <w:tcW w:w="582" w:type="pct"/>
            <w:noWrap/>
            <w:hideMark/>
          </w:tcPr>
          <w:p w14:paraId="6B03DB53"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平均延迟</w:t>
            </w:r>
            <w:r w:rsidRPr="008B366E">
              <w:rPr>
                <w:rFonts w:ascii="Times New Roman" w:eastAsia="宋体" w:hAnsi="Times New Roman" w:cs="Times New Roman"/>
                <w:szCs w:val="21"/>
              </w:rPr>
              <w:t>1.5s</w:t>
            </w:r>
            <w:r w:rsidRPr="008B366E">
              <w:rPr>
                <w:rFonts w:ascii="Times New Roman" w:eastAsia="宋体" w:hAnsi="Times New Roman" w:cs="Times New Roman"/>
                <w:szCs w:val="21"/>
              </w:rPr>
              <w:t>，</w:t>
            </w:r>
            <w:r w:rsidRPr="008B366E">
              <w:rPr>
                <w:rFonts w:ascii="Times New Roman" w:eastAsia="宋体" w:hAnsi="Times New Roman" w:cs="Times New Roman"/>
                <w:szCs w:val="21"/>
              </w:rPr>
              <w:t>P99&lt;2s</w:t>
            </w:r>
          </w:p>
        </w:tc>
        <w:tc>
          <w:tcPr>
            <w:tcW w:w="1451" w:type="pct"/>
            <w:noWrap/>
            <w:hideMark/>
          </w:tcPr>
          <w:p w14:paraId="0E01EAAE"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云端趋势预测</w:t>
            </w:r>
            <w:r w:rsidRPr="008B366E">
              <w:rPr>
                <w:rFonts w:ascii="Times New Roman" w:eastAsia="宋体" w:hAnsi="Times New Roman" w:cs="Times New Roman"/>
                <w:szCs w:val="21"/>
              </w:rPr>
              <w:t>+</w:t>
            </w:r>
            <w:proofErr w:type="gramStart"/>
            <w:r w:rsidRPr="008B366E">
              <w:rPr>
                <w:rFonts w:ascii="Times New Roman" w:eastAsia="宋体" w:hAnsi="Times New Roman" w:cs="Times New Roman"/>
                <w:szCs w:val="21"/>
              </w:rPr>
              <w:t>边端响应</w:t>
            </w:r>
            <w:proofErr w:type="gramEnd"/>
            <w:r w:rsidRPr="008B366E">
              <w:rPr>
                <w:rFonts w:ascii="Times New Roman" w:eastAsia="宋体" w:hAnsi="Times New Roman" w:cs="Times New Roman"/>
                <w:szCs w:val="21"/>
              </w:rPr>
              <w:t>调度，实现</w:t>
            </w:r>
            <w:proofErr w:type="gramStart"/>
            <w:r w:rsidRPr="008B366E">
              <w:rPr>
                <w:rFonts w:ascii="Times New Roman" w:eastAsia="宋体" w:hAnsi="Times New Roman" w:cs="Times New Roman"/>
                <w:szCs w:val="21"/>
              </w:rPr>
              <w:t>分钟级</w:t>
            </w:r>
            <w:proofErr w:type="gramEnd"/>
            <w:r w:rsidRPr="008B366E">
              <w:rPr>
                <w:rFonts w:ascii="Times New Roman" w:eastAsia="宋体" w:hAnsi="Times New Roman" w:cs="Times New Roman"/>
                <w:szCs w:val="21"/>
              </w:rPr>
              <w:t>运力重构</w:t>
            </w:r>
          </w:p>
        </w:tc>
      </w:tr>
      <w:tr w:rsidR="008B366E" w:rsidRPr="008B366E" w14:paraId="79D734FC" w14:textId="77777777" w:rsidTr="004A71AD">
        <w:trPr>
          <w:trHeight w:val="310"/>
        </w:trPr>
        <w:tc>
          <w:tcPr>
            <w:tcW w:w="688" w:type="pct"/>
            <w:noWrap/>
            <w:hideMark/>
          </w:tcPr>
          <w:p w14:paraId="36E9F05F"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边缘与移动</w:t>
            </w:r>
            <w:proofErr w:type="gramStart"/>
            <w:r w:rsidRPr="008B366E">
              <w:rPr>
                <w:rFonts w:ascii="Times New Roman" w:eastAsia="宋体" w:hAnsi="Times New Roman" w:cs="Times New Roman"/>
                <w:szCs w:val="21"/>
              </w:rPr>
              <w:t>端部署</w:t>
            </w:r>
            <w:proofErr w:type="gramEnd"/>
          </w:p>
        </w:tc>
        <w:tc>
          <w:tcPr>
            <w:tcW w:w="1422" w:type="pct"/>
            <w:noWrap/>
            <w:hideMark/>
          </w:tcPr>
          <w:p w14:paraId="47B74274"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轻量</w:t>
            </w:r>
            <w:r w:rsidRPr="008B366E">
              <w:rPr>
                <w:rFonts w:ascii="Times New Roman" w:eastAsia="宋体" w:hAnsi="Times New Roman" w:cs="Times New Roman"/>
                <w:szCs w:val="21"/>
              </w:rPr>
              <w:t>3B</w:t>
            </w:r>
            <w:r w:rsidRPr="008B366E">
              <w:rPr>
                <w:rFonts w:ascii="Times New Roman" w:eastAsia="宋体" w:hAnsi="Times New Roman" w:cs="Times New Roman"/>
                <w:szCs w:val="21"/>
              </w:rPr>
              <w:t>模型，</w:t>
            </w:r>
            <w:r w:rsidRPr="008B366E">
              <w:rPr>
                <w:rFonts w:ascii="Times New Roman" w:eastAsia="宋体" w:hAnsi="Times New Roman" w:cs="Times New Roman"/>
                <w:szCs w:val="21"/>
              </w:rPr>
              <w:t>INT8</w:t>
            </w:r>
            <w:r w:rsidRPr="008B366E">
              <w:rPr>
                <w:rFonts w:ascii="Times New Roman" w:eastAsia="宋体" w:hAnsi="Times New Roman" w:cs="Times New Roman"/>
                <w:szCs w:val="21"/>
              </w:rPr>
              <w:t>量化，模型体积</w:t>
            </w:r>
            <w:r w:rsidRPr="008B366E">
              <w:rPr>
                <w:rFonts w:ascii="Times New Roman" w:eastAsia="宋体" w:hAnsi="Times New Roman" w:cs="Times New Roman"/>
                <w:szCs w:val="21"/>
              </w:rPr>
              <w:t>&lt;500MB</w:t>
            </w:r>
          </w:p>
        </w:tc>
        <w:tc>
          <w:tcPr>
            <w:tcW w:w="857" w:type="pct"/>
            <w:noWrap/>
            <w:hideMark/>
          </w:tcPr>
          <w:p w14:paraId="5C7D4317"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车载终端</w:t>
            </w:r>
            <w:r w:rsidRPr="008B366E">
              <w:rPr>
                <w:rFonts w:ascii="Times New Roman" w:eastAsia="宋体" w:hAnsi="Times New Roman" w:cs="Times New Roman"/>
                <w:szCs w:val="21"/>
              </w:rPr>
              <w:t>+</w:t>
            </w:r>
            <w:r w:rsidRPr="008B366E">
              <w:rPr>
                <w:rFonts w:ascii="Times New Roman" w:eastAsia="宋体" w:hAnsi="Times New Roman" w:cs="Times New Roman"/>
                <w:szCs w:val="21"/>
              </w:rPr>
              <w:t>调度中心边缘节点</w:t>
            </w:r>
          </w:p>
        </w:tc>
        <w:tc>
          <w:tcPr>
            <w:tcW w:w="582" w:type="pct"/>
            <w:noWrap/>
            <w:hideMark/>
          </w:tcPr>
          <w:p w14:paraId="4C83B939"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延迟</w:t>
            </w:r>
            <w:r w:rsidRPr="008B366E">
              <w:rPr>
                <w:rFonts w:ascii="Times New Roman" w:eastAsia="宋体" w:hAnsi="Times New Roman" w:cs="Times New Roman"/>
                <w:szCs w:val="21"/>
              </w:rPr>
              <w:t>&lt;300ms</w:t>
            </w:r>
          </w:p>
        </w:tc>
        <w:tc>
          <w:tcPr>
            <w:tcW w:w="1451" w:type="pct"/>
            <w:noWrap/>
            <w:hideMark/>
          </w:tcPr>
          <w:p w14:paraId="7465A0D0"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支持现场感知、局部预测与离线应急模式</w:t>
            </w:r>
          </w:p>
        </w:tc>
      </w:tr>
    </w:tbl>
    <w:p w14:paraId="50189744" w14:textId="77777777" w:rsidR="008B366E" w:rsidRPr="008B366E" w:rsidRDefault="008B366E" w:rsidP="008B366E">
      <w:pPr>
        <w:spacing w:line="360" w:lineRule="auto"/>
        <w:rPr>
          <w:rFonts w:ascii="Times New Roman" w:eastAsia="宋体" w:hAnsi="Times New Roman" w:cs="Times New Roman"/>
          <w:sz w:val="24"/>
          <w14:ligatures w14:val="none"/>
        </w:rPr>
      </w:pPr>
    </w:p>
    <w:p w14:paraId="5A6FDEF2" w14:textId="77777777" w:rsidR="008B366E" w:rsidRPr="008B366E" w:rsidRDefault="008B366E" w:rsidP="008B366E">
      <w:pPr>
        <w:spacing w:line="360" w:lineRule="auto"/>
        <w:ind w:firstLine="420"/>
        <w:rPr>
          <w:rFonts w:ascii="Times New Roman" w:eastAsia="宋体" w:hAnsi="Times New Roman" w:cs="Times New Roman"/>
          <w:b/>
          <w:bCs/>
          <w:sz w:val="24"/>
          <w14:ligatures w14:val="none"/>
        </w:rPr>
      </w:pPr>
      <w:r w:rsidRPr="008B366E">
        <w:rPr>
          <w:rFonts w:ascii="Times New Roman" w:eastAsia="宋体" w:hAnsi="Times New Roman" w:cs="Times New Roman"/>
          <w:b/>
          <w:bCs/>
          <w:sz w:val="24"/>
          <w14:ligatures w14:val="none"/>
        </w:rPr>
        <w:t>算法</w:t>
      </w:r>
    </w:p>
    <w:tbl>
      <w:tblPr>
        <w:tblStyle w:val="11"/>
        <w:tblW w:w="0" w:type="auto"/>
        <w:tblInd w:w="57" w:type="dxa"/>
        <w:tblLook w:val="04A0" w:firstRow="1" w:lastRow="0" w:firstColumn="1" w:lastColumn="0" w:noHBand="0" w:noVBand="1"/>
      </w:tblPr>
      <w:tblGrid>
        <w:gridCol w:w="1356"/>
        <w:gridCol w:w="2693"/>
        <w:gridCol w:w="4190"/>
      </w:tblGrid>
      <w:tr w:rsidR="008B366E" w:rsidRPr="008B366E" w14:paraId="329F99B5" w14:textId="77777777" w:rsidTr="004A71AD">
        <w:tc>
          <w:tcPr>
            <w:tcW w:w="1356" w:type="dxa"/>
          </w:tcPr>
          <w:p w14:paraId="10C8E28D"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算法环节</w:t>
            </w:r>
          </w:p>
        </w:tc>
        <w:tc>
          <w:tcPr>
            <w:tcW w:w="2693" w:type="dxa"/>
          </w:tcPr>
          <w:p w14:paraId="05A7FFA3"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描述</w:t>
            </w:r>
          </w:p>
        </w:tc>
        <w:tc>
          <w:tcPr>
            <w:tcW w:w="4190" w:type="dxa"/>
          </w:tcPr>
          <w:p w14:paraId="1906BD79"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对应申报</w:t>
            </w:r>
            <w:proofErr w:type="gramStart"/>
            <w:r w:rsidRPr="008B366E">
              <w:rPr>
                <w:rFonts w:ascii="Times New Roman" w:eastAsia="宋体" w:hAnsi="Times New Roman" w:cs="Times New Roman"/>
                <w:szCs w:val="21"/>
              </w:rPr>
              <w:t>书技术</w:t>
            </w:r>
            <w:proofErr w:type="gramEnd"/>
            <w:r w:rsidRPr="008B366E">
              <w:rPr>
                <w:rFonts w:ascii="Times New Roman" w:eastAsia="宋体" w:hAnsi="Times New Roman" w:cs="Times New Roman"/>
                <w:szCs w:val="21"/>
              </w:rPr>
              <w:t>路线</w:t>
            </w:r>
          </w:p>
        </w:tc>
      </w:tr>
      <w:tr w:rsidR="008B366E" w:rsidRPr="008B366E" w14:paraId="7A7B6AA1" w14:textId="77777777" w:rsidTr="004A71AD">
        <w:tc>
          <w:tcPr>
            <w:tcW w:w="1356" w:type="dxa"/>
          </w:tcPr>
          <w:p w14:paraId="2FD88AEC"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多模态出行需求感知与预测</w:t>
            </w:r>
          </w:p>
        </w:tc>
        <w:tc>
          <w:tcPr>
            <w:tcW w:w="2693" w:type="dxa"/>
          </w:tcPr>
          <w:p w14:paraId="2156553B"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通过</w:t>
            </w:r>
            <w:proofErr w:type="spellStart"/>
            <w:r w:rsidRPr="008B366E">
              <w:rPr>
                <w:rFonts w:ascii="Times New Roman" w:eastAsia="宋体" w:hAnsi="Times New Roman" w:cs="Times New Roman"/>
                <w:szCs w:val="21"/>
              </w:rPr>
              <w:t>Transformer+CLIP</w:t>
            </w:r>
            <w:proofErr w:type="spellEnd"/>
            <w:r w:rsidRPr="008B366E">
              <w:rPr>
                <w:rFonts w:ascii="Times New Roman" w:eastAsia="宋体" w:hAnsi="Times New Roman" w:cs="Times New Roman"/>
                <w:szCs w:val="21"/>
              </w:rPr>
              <w:t>结构融合</w:t>
            </w:r>
            <w:r w:rsidRPr="008B366E">
              <w:rPr>
                <w:rFonts w:ascii="Times New Roman" w:eastAsia="宋体" w:hAnsi="Times New Roman" w:cs="Times New Roman"/>
                <w:szCs w:val="21"/>
              </w:rPr>
              <w:t>IC</w:t>
            </w:r>
            <w:r w:rsidRPr="008B366E">
              <w:rPr>
                <w:rFonts w:ascii="Times New Roman" w:eastAsia="宋体" w:hAnsi="Times New Roman" w:cs="Times New Roman"/>
                <w:szCs w:val="21"/>
              </w:rPr>
              <w:t>卡、视频、气象、文本等多模态信息，自动识别事件对出行的影响（如</w:t>
            </w:r>
            <w:r w:rsidRPr="008B366E">
              <w:rPr>
                <w:rFonts w:ascii="Times New Roman" w:eastAsia="宋体" w:hAnsi="Times New Roman" w:cs="Times New Roman"/>
                <w:szCs w:val="21"/>
              </w:rPr>
              <w:t>“</w:t>
            </w:r>
            <w:r w:rsidRPr="008B366E">
              <w:rPr>
                <w:rFonts w:ascii="Times New Roman" w:eastAsia="宋体" w:hAnsi="Times New Roman" w:cs="Times New Roman"/>
                <w:szCs w:val="21"/>
              </w:rPr>
              <w:t>暴雨</w:t>
            </w:r>
            <w:r w:rsidRPr="008B366E">
              <w:rPr>
                <w:rFonts w:ascii="Times New Roman" w:eastAsia="宋体" w:hAnsi="Times New Roman" w:cs="Times New Roman"/>
                <w:szCs w:val="21"/>
              </w:rPr>
              <w:t>→</w:t>
            </w:r>
            <w:r w:rsidRPr="008B366E">
              <w:rPr>
                <w:rFonts w:ascii="Times New Roman" w:eastAsia="宋体" w:hAnsi="Times New Roman" w:cs="Times New Roman"/>
                <w:szCs w:val="21"/>
              </w:rPr>
              <w:t>公交客流上升</w:t>
            </w:r>
            <w:r w:rsidRPr="008B366E">
              <w:rPr>
                <w:rFonts w:ascii="Times New Roman" w:eastAsia="宋体" w:hAnsi="Times New Roman" w:cs="Times New Roman"/>
                <w:szCs w:val="21"/>
              </w:rPr>
              <w:t>”</w:t>
            </w:r>
            <w:r w:rsidRPr="008B366E">
              <w:rPr>
                <w:rFonts w:ascii="Times New Roman" w:eastAsia="宋体" w:hAnsi="Times New Roman" w:cs="Times New Roman"/>
                <w:szCs w:val="21"/>
              </w:rPr>
              <w:t>）</w:t>
            </w:r>
          </w:p>
        </w:tc>
        <w:tc>
          <w:tcPr>
            <w:tcW w:w="4190" w:type="dxa"/>
          </w:tcPr>
          <w:p w14:paraId="08107594"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对应</w:t>
            </w:r>
            <w:r w:rsidRPr="008B366E">
              <w:rPr>
                <w:rFonts w:ascii="Times New Roman" w:eastAsia="宋体" w:hAnsi="Times New Roman" w:cs="Times New Roman"/>
                <w:szCs w:val="21"/>
              </w:rPr>
              <w:t>“</w:t>
            </w:r>
            <w:r w:rsidRPr="008B366E">
              <w:rPr>
                <w:rFonts w:ascii="Times New Roman" w:eastAsia="宋体" w:hAnsi="Times New Roman" w:cs="Times New Roman"/>
                <w:szCs w:val="21"/>
              </w:rPr>
              <w:t>课题</w:t>
            </w:r>
            <w:proofErr w:type="gramStart"/>
            <w:r w:rsidRPr="008B366E">
              <w:rPr>
                <w:rFonts w:ascii="Times New Roman" w:eastAsia="宋体" w:hAnsi="Times New Roman" w:cs="Times New Roman"/>
                <w:szCs w:val="21"/>
              </w:rPr>
              <w:t>一</w:t>
            </w:r>
            <w:proofErr w:type="gramEnd"/>
            <w:r w:rsidRPr="008B366E">
              <w:rPr>
                <w:rFonts w:ascii="Times New Roman" w:eastAsia="宋体" w:hAnsi="Times New Roman" w:cs="Times New Roman"/>
                <w:szCs w:val="21"/>
              </w:rPr>
              <w:t>：综合交通大模型架构及知识表征体系研究</w:t>
            </w:r>
            <w:r w:rsidRPr="008B366E">
              <w:rPr>
                <w:rFonts w:ascii="Times New Roman" w:eastAsia="宋体" w:hAnsi="Times New Roman" w:cs="Times New Roman"/>
                <w:szCs w:val="21"/>
              </w:rPr>
              <w:t>”</w:t>
            </w:r>
          </w:p>
        </w:tc>
      </w:tr>
      <w:tr w:rsidR="008B366E" w:rsidRPr="008B366E" w14:paraId="3D44624C" w14:textId="77777777" w:rsidTr="004A71AD">
        <w:tc>
          <w:tcPr>
            <w:tcW w:w="1356" w:type="dxa"/>
          </w:tcPr>
          <w:p w14:paraId="6BB6A7B5"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主动预测与前置响应</w:t>
            </w:r>
          </w:p>
        </w:tc>
        <w:tc>
          <w:tcPr>
            <w:tcW w:w="2693" w:type="dxa"/>
          </w:tcPr>
          <w:p w14:paraId="594CC975"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基于时空</w:t>
            </w:r>
            <w:r w:rsidRPr="008B366E">
              <w:rPr>
                <w:rFonts w:ascii="Times New Roman" w:eastAsia="宋体" w:hAnsi="Times New Roman" w:cs="Times New Roman"/>
                <w:szCs w:val="21"/>
              </w:rPr>
              <w:t>Transformer</w:t>
            </w:r>
            <w:r w:rsidRPr="008B366E">
              <w:rPr>
                <w:rFonts w:ascii="Times New Roman" w:eastAsia="宋体" w:hAnsi="Times New Roman" w:cs="Times New Roman"/>
                <w:szCs w:val="21"/>
              </w:rPr>
              <w:t>与交通知识图谱推理，预测未来</w:t>
            </w:r>
            <w:r w:rsidRPr="008B366E">
              <w:rPr>
                <w:rFonts w:ascii="Times New Roman" w:eastAsia="宋体" w:hAnsi="Times New Roman" w:cs="Times New Roman"/>
                <w:szCs w:val="21"/>
              </w:rPr>
              <w:t>30–90</w:t>
            </w:r>
            <w:r w:rsidRPr="008B366E">
              <w:rPr>
                <w:rFonts w:ascii="Times New Roman" w:eastAsia="宋体" w:hAnsi="Times New Roman" w:cs="Times New Roman"/>
                <w:szCs w:val="21"/>
              </w:rPr>
              <w:t>分钟客流趋势与潜在运力缺口，并生成加密班次、跨线调度等预案</w:t>
            </w:r>
          </w:p>
        </w:tc>
        <w:tc>
          <w:tcPr>
            <w:tcW w:w="4190" w:type="dxa"/>
          </w:tcPr>
          <w:p w14:paraId="71D96D56"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对应</w:t>
            </w:r>
            <w:r w:rsidRPr="008B366E">
              <w:rPr>
                <w:rFonts w:ascii="Times New Roman" w:eastAsia="宋体" w:hAnsi="Times New Roman" w:cs="Times New Roman"/>
                <w:szCs w:val="21"/>
              </w:rPr>
              <w:t>“</w:t>
            </w:r>
            <w:r w:rsidRPr="008B366E">
              <w:rPr>
                <w:rFonts w:ascii="Times New Roman" w:eastAsia="宋体" w:hAnsi="Times New Roman" w:cs="Times New Roman"/>
                <w:szCs w:val="21"/>
              </w:rPr>
              <w:t>课题三：跨模态场景认知与可解释推理引擎关键技术</w:t>
            </w:r>
            <w:r w:rsidRPr="008B366E">
              <w:rPr>
                <w:rFonts w:ascii="Times New Roman" w:eastAsia="宋体" w:hAnsi="Times New Roman" w:cs="Times New Roman"/>
                <w:szCs w:val="21"/>
              </w:rPr>
              <w:t>”</w:t>
            </w:r>
          </w:p>
        </w:tc>
      </w:tr>
      <w:tr w:rsidR="008B366E" w:rsidRPr="008B366E" w14:paraId="27E2CA65" w14:textId="77777777" w:rsidTr="004A71AD">
        <w:tc>
          <w:tcPr>
            <w:tcW w:w="1356" w:type="dxa"/>
          </w:tcPr>
          <w:p w14:paraId="037BC060"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多约束自适应建模</w:t>
            </w:r>
          </w:p>
        </w:tc>
        <w:tc>
          <w:tcPr>
            <w:tcW w:w="2693" w:type="dxa"/>
          </w:tcPr>
          <w:p w14:paraId="3D8FD048"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利用大模型的结构生成能力，将城市运行约束（如</w:t>
            </w:r>
            <w:r w:rsidRPr="008B366E">
              <w:rPr>
                <w:rFonts w:ascii="Times New Roman" w:eastAsia="宋体" w:hAnsi="Times New Roman" w:cs="Times New Roman"/>
                <w:szCs w:val="21"/>
              </w:rPr>
              <w:lastRenderedPageBreak/>
              <w:t>司机工时、续航、路网通达性）自动转化为可求解模型结构</w:t>
            </w:r>
          </w:p>
        </w:tc>
        <w:tc>
          <w:tcPr>
            <w:tcW w:w="4190" w:type="dxa"/>
          </w:tcPr>
          <w:p w14:paraId="513636D8"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lastRenderedPageBreak/>
              <w:t>对应</w:t>
            </w:r>
            <w:r w:rsidRPr="008B366E">
              <w:rPr>
                <w:rFonts w:ascii="Times New Roman" w:eastAsia="宋体" w:hAnsi="Times New Roman" w:cs="Times New Roman"/>
                <w:szCs w:val="21"/>
              </w:rPr>
              <w:t>“</w:t>
            </w:r>
            <w:r w:rsidRPr="008B366E">
              <w:rPr>
                <w:rFonts w:ascii="Times New Roman" w:eastAsia="宋体" w:hAnsi="Times New Roman" w:cs="Times New Roman"/>
                <w:szCs w:val="21"/>
              </w:rPr>
              <w:t>课题四：基于大模型的交通全链条自主式决策方法及策略库</w:t>
            </w:r>
            <w:r w:rsidRPr="008B366E">
              <w:rPr>
                <w:rFonts w:ascii="Times New Roman" w:eastAsia="宋体" w:hAnsi="Times New Roman" w:cs="Times New Roman"/>
                <w:szCs w:val="21"/>
              </w:rPr>
              <w:t>”</w:t>
            </w:r>
          </w:p>
        </w:tc>
      </w:tr>
      <w:tr w:rsidR="008B366E" w:rsidRPr="008B366E" w14:paraId="30394A86" w14:textId="77777777" w:rsidTr="004A71AD">
        <w:tc>
          <w:tcPr>
            <w:tcW w:w="1356" w:type="dxa"/>
          </w:tcPr>
          <w:p w14:paraId="427B5AEF"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持续学习与迁移优化</w:t>
            </w:r>
          </w:p>
        </w:tc>
        <w:tc>
          <w:tcPr>
            <w:tcW w:w="2693" w:type="dxa"/>
          </w:tcPr>
          <w:p w14:paraId="115C5F4A"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通过</w:t>
            </w:r>
            <w:proofErr w:type="spellStart"/>
            <w:r w:rsidRPr="008B366E">
              <w:rPr>
                <w:rFonts w:ascii="Times New Roman" w:eastAsia="宋体" w:hAnsi="Times New Roman" w:cs="Times New Roman"/>
                <w:szCs w:val="21"/>
              </w:rPr>
              <w:t>LoRA</w:t>
            </w:r>
            <w:proofErr w:type="spellEnd"/>
            <w:r w:rsidRPr="008B366E">
              <w:rPr>
                <w:rFonts w:ascii="Times New Roman" w:eastAsia="宋体" w:hAnsi="Times New Roman" w:cs="Times New Roman"/>
                <w:szCs w:val="21"/>
              </w:rPr>
              <w:t>与</w:t>
            </w:r>
            <w:r w:rsidRPr="008B366E">
              <w:rPr>
                <w:rFonts w:ascii="Times New Roman" w:eastAsia="宋体" w:hAnsi="Times New Roman" w:cs="Times New Roman"/>
                <w:szCs w:val="21"/>
              </w:rPr>
              <w:t>Adapter</w:t>
            </w:r>
            <w:r w:rsidRPr="008B366E">
              <w:rPr>
                <w:rFonts w:ascii="Times New Roman" w:eastAsia="宋体" w:hAnsi="Times New Roman" w:cs="Times New Roman"/>
                <w:szCs w:val="21"/>
              </w:rPr>
              <w:t>机制，实现新线路、新城市场景的快速迁移与参数微调</w:t>
            </w:r>
          </w:p>
        </w:tc>
        <w:tc>
          <w:tcPr>
            <w:tcW w:w="4190" w:type="dxa"/>
          </w:tcPr>
          <w:p w14:paraId="1FC052E8" w14:textId="77777777" w:rsidR="008B366E" w:rsidRPr="008B366E" w:rsidRDefault="008B366E" w:rsidP="008B366E">
            <w:pPr>
              <w:widowControl/>
              <w:jc w:val="left"/>
              <w:rPr>
                <w:rFonts w:ascii="Times New Roman" w:eastAsia="宋体" w:hAnsi="Times New Roman" w:cs="Times New Roman"/>
                <w:szCs w:val="21"/>
              </w:rPr>
            </w:pPr>
            <w:r w:rsidRPr="008B366E">
              <w:rPr>
                <w:rFonts w:ascii="Times New Roman" w:eastAsia="宋体" w:hAnsi="Times New Roman" w:cs="Times New Roman"/>
                <w:szCs w:val="21"/>
              </w:rPr>
              <w:t>对应</w:t>
            </w:r>
            <w:r w:rsidRPr="008B366E">
              <w:rPr>
                <w:rFonts w:ascii="Times New Roman" w:eastAsia="宋体" w:hAnsi="Times New Roman" w:cs="Times New Roman"/>
                <w:szCs w:val="21"/>
              </w:rPr>
              <w:t>“</w:t>
            </w:r>
            <w:r w:rsidRPr="008B366E">
              <w:rPr>
                <w:rFonts w:ascii="Times New Roman" w:eastAsia="宋体" w:hAnsi="Times New Roman" w:cs="Times New Roman"/>
                <w:szCs w:val="21"/>
              </w:rPr>
              <w:t>课题五：多场景综合交通大模型应用平台原型构建技术与示范验证</w:t>
            </w:r>
            <w:r w:rsidRPr="008B366E">
              <w:rPr>
                <w:rFonts w:ascii="Times New Roman" w:eastAsia="宋体" w:hAnsi="Times New Roman" w:cs="Times New Roman"/>
                <w:szCs w:val="21"/>
              </w:rPr>
              <w:t>”</w:t>
            </w:r>
          </w:p>
        </w:tc>
      </w:tr>
    </w:tbl>
    <w:p w14:paraId="20ECD205" w14:textId="20F98BFD" w:rsidR="008B366E" w:rsidRPr="00C049ED" w:rsidRDefault="008B366E" w:rsidP="008B366E">
      <w:pPr>
        <w:spacing w:line="360" w:lineRule="auto"/>
        <w:rPr>
          <w:rFonts w:ascii="Times New Roman" w:eastAsia="宋体" w:hAnsi="Times New Roman" w:cs="Times New Roman"/>
          <w:b/>
          <w:bCs/>
          <w:sz w:val="24"/>
          <w14:ligatures w14:val="none"/>
        </w:rPr>
      </w:pPr>
    </w:p>
    <w:p w14:paraId="0CB263A3" w14:textId="6A18A839" w:rsidR="008B366E" w:rsidRPr="008B366E" w:rsidRDefault="00C049ED" w:rsidP="00001B3B">
      <w:pPr>
        <w:pStyle w:val="1"/>
        <w:rPr>
          <w:rFonts w:ascii="Times New Roman" w:eastAsia="宋体" w:hAnsi="Times New Roman" w:cs="Times New Roman"/>
          <w:shd w:val="clear" w:color="auto" w:fill="FFFFFF"/>
        </w:rPr>
      </w:pPr>
      <w:bookmarkStart w:id="26" w:name="_Toc213401752"/>
      <w:r>
        <w:rPr>
          <w:rFonts w:ascii="Times New Roman" w:eastAsia="宋体" w:hAnsi="Times New Roman" w:cs="Times New Roman" w:hint="eastAsia"/>
          <w:shd w:val="clear" w:color="auto" w:fill="FFFFFF"/>
        </w:rPr>
        <w:t>4</w:t>
      </w:r>
      <w:r>
        <w:rPr>
          <w:rFonts w:ascii="Times New Roman" w:eastAsia="宋体" w:hAnsi="Times New Roman" w:cs="Times New Roman" w:hint="eastAsia"/>
          <w:shd w:val="clear" w:color="auto" w:fill="FFFFFF"/>
        </w:rPr>
        <w:t>、</w:t>
      </w:r>
      <w:r w:rsidR="008B366E" w:rsidRPr="00C049ED">
        <w:rPr>
          <w:rFonts w:ascii="Times New Roman" w:eastAsia="宋体" w:hAnsi="Times New Roman" w:cs="Times New Roman"/>
          <w:shd w:val="clear" w:color="auto" w:fill="FFFFFF"/>
        </w:rPr>
        <w:t>公交智能调度优化</w:t>
      </w:r>
      <w:r w:rsidR="008B366E" w:rsidRPr="00C049ED">
        <w:rPr>
          <w:rFonts w:ascii="Times New Roman" w:eastAsia="宋体" w:hAnsi="Times New Roman" w:cs="Times New Roman"/>
          <w:shd w:val="clear" w:color="auto" w:fill="FFFFFF"/>
        </w:rPr>
        <w:t>—</w:t>
      </w:r>
      <w:r w:rsidR="008B366E" w:rsidRPr="00C049ED">
        <w:rPr>
          <w:rFonts w:ascii="Times New Roman" w:eastAsia="宋体" w:hAnsi="Times New Roman" w:cs="Times New Roman"/>
          <w:shd w:val="clear" w:color="auto" w:fill="FFFFFF"/>
        </w:rPr>
        <w:t>公交线网优化</w:t>
      </w:r>
      <w:bookmarkEnd w:id="26"/>
    </w:p>
    <w:p w14:paraId="32A50DBA" w14:textId="0FBC4C41" w:rsidR="008B366E" w:rsidRPr="00C049ED" w:rsidRDefault="008B366E" w:rsidP="00001B3B">
      <w:pPr>
        <w:pStyle w:val="2"/>
        <w:rPr>
          <w:rFonts w:ascii="Times New Roman" w:eastAsia="宋体" w:hAnsi="Times New Roman" w:cs="Times New Roman"/>
          <w:shd w:val="clear" w:color="auto" w:fill="FFFFFF"/>
        </w:rPr>
      </w:pPr>
      <w:bookmarkStart w:id="27" w:name="OLE_LINK39"/>
      <w:bookmarkStart w:id="28" w:name="_Toc213401753"/>
      <w:r w:rsidRPr="00C049ED">
        <w:rPr>
          <w:rFonts w:ascii="Times New Roman" w:eastAsia="宋体" w:hAnsi="Times New Roman" w:cs="Times New Roman"/>
          <w:shd w:val="clear" w:color="auto" w:fill="FFFFFF"/>
        </w:rPr>
        <w:t>场景定义</w:t>
      </w:r>
      <w:bookmarkEnd w:id="28"/>
    </w:p>
    <w:p w14:paraId="010C642D"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本场景聚焦大模型在公交线网优化中的全流程应用，核心解决传统优化中</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乘客需求难识别、方案效果难预判、落地执行有阻力</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三大核心问题。针对多</w:t>
      </w:r>
      <w:proofErr w:type="gramStart"/>
      <w:r w:rsidRPr="008B366E">
        <w:rPr>
          <w:rFonts w:ascii="Times New Roman" w:eastAsia="宋体" w:hAnsi="Times New Roman" w:cs="Times New Roman"/>
          <w:color w:val="000000"/>
          <w14:ligatures w14:val="none"/>
        </w:rPr>
        <w:t>源数据</w:t>
      </w:r>
      <w:proofErr w:type="gramEnd"/>
      <w:r w:rsidRPr="008B366E">
        <w:rPr>
          <w:rFonts w:ascii="Times New Roman" w:eastAsia="宋体" w:hAnsi="Times New Roman" w:cs="Times New Roman"/>
          <w:color w:val="000000"/>
          <w14:ligatures w14:val="none"/>
        </w:rPr>
        <w:t>分散在不同部门、人工整合效率低的痛点，大模型通过自动接入并融合</w:t>
      </w:r>
      <w:r w:rsidRPr="008B366E">
        <w:rPr>
          <w:rFonts w:ascii="Times New Roman" w:eastAsia="宋体" w:hAnsi="Times New Roman" w:cs="Times New Roman"/>
          <w:color w:val="000000"/>
          <w14:ligatures w14:val="none"/>
        </w:rPr>
        <w:t>IC</w:t>
      </w:r>
      <w:r w:rsidRPr="008B366E">
        <w:rPr>
          <w:rFonts w:ascii="Times New Roman" w:eastAsia="宋体" w:hAnsi="Times New Roman" w:cs="Times New Roman"/>
          <w:color w:val="000000"/>
          <w14:ligatures w14:val="none"/>
        </w:rPr>
        <w:t>卡、车辆</w:t>
      </w:r>
      <w:r w:rsidRPr="008B366E">
        <w:rPr>
          <w:rFonts w:ascii="Times New Roman" w:eastAsia="宋体" w:hAnsi="Times New Roman" w:cs="Times New Roman"/>
          <w:color w:val="000000"/>
          <w14:ligatures w14:val="none"/>
        </w:rPr>
        <w:t>GPS</w:t>
      </w:r>
      <w:r w:rsidRPr="008B366E">
        <w:rPr>
          <w:rFonts w:ascii="Times New Roman" w:eastAsia="宋体" w:hAnsi="Times New Roman" w:cs="Times New Roman"/>
          <w:color w:val="000000"/>
          <w14:ligatures w14:val="none"/>
        </w:rPr>
        <w:t>轨迹、人口分布、舆情反馈等跨域数据，结合时空分析算法与自然语言处理技术，实现出行需求的精准感知，破解</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数据碎片化</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难题。传统静态模型因数据滞后、维度单一，难以真实量化线路调整对乘客体验的影响，而大模型通过多维体验指标精准预测客流变化，并自动生成综合评估报告，提升了公交公司的决策效率。针对线网调整易引发舆情投诉、落地</w:t>
      </w:r>
      <w:proofErr w:type="gramStart"/>
      <w:r w:rsidRPr="008B366E">
        <w:rPr>
          <w:rFonts w:ascii="Times New Roman" w:eastAsia="宋体" w:hAnsi="Times New Roman" w:cs="Times New Roman"/>
          <w:color w:val="000000"/>
          <w14:ligatures w14:val="none"/>
        </w:rPr>
        <w:t>推进难</w:t>
      </w:r>
      <w:proofErr w:type="gramEnd"/>
      <w:r w:rsidRPr="008B366E">
        <w:rPr>
          <w:rFonts w:ascii="Times New Roman" w:eastAsia="宋体" w:hAnsi="Times New Roman" w:cs="Times New Roman"/>
          <w:color w:val="000000"/>
          <w14:ligatures w14:val="none"/>
        </w:rPr>
        <w:t>的问题，大模型依托历史数据构建舆情风险预判模型，提前识别敏感群体与高风险措施，同时模拟不同调整节奏效果，生成</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试点</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评估</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推广</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渐进式计划，最终在优化线网结构、提升系统协同效率的同时，保障调整方案平稳落地，提升乘客公交出行意愿。</w:t>
      </w:r>
    </w:p>
    <w:p w14:paraId="536BD063" w14:textId="77777777" w:rsidR="008B366E" w:rsidRPr="008B366E" w:rsidRDefault="008B366E" w:rsidP="008B366E">
      <w:pPr>
        <w:rPr>
          <w:rFonts w:ascii="Times New Roman" w:eastAsia="宋体" w:hAnsi="Times New Roman" w:cs="Times New Roman"/>
          <w:color w:val="000000"/>
          <w14:ligatures w14:val="none"/>
        </w:rPr>
      </w:pPr>
    </w:p>
    <w:p w14:paraId="6A264F17" w14:textId="14C35F31" w:rsidR="008B366E" w:rsidRPr="00C049ED" w:rsidRDefault="008B366E" w:rsidP="00001B3B">
      <w:pPr>
        <w:pStyle w:val="2"/>
        <w:rPr>
          <w:rFonts w:ascii="Times New Roman" w:eastAsia="宋体" w:hAnsi="Times New Roman" w:cs="Times New Roman"/>
        </w:rPr>
      </w:pPr>
      <w:bookmarkStart w:id="29" w:name="OLE_LINK28"/>
      <w:bookmarkStart w:id="30" w:name="_Toc213401754"/>
      <w:r w:rsidRPr="00C049ED">
        <w:rPr>
          <w:rFonts w:ascii="Times New Roman" w:eastAsia="宋体" w:hAnsi="Times New Roman" w:cs="Times New Roman"/>
          <w:shd w:val="clear" w:color="auto" w:fill="FFFFFF"/>
        </w:rPr>
        <w:t>大模型涉及的关键环节</w:t>
      </w:r>
      <w:bookmarkEnd w:id="30"/>
    </w:p>
    <w:p w14:paraId="5AB50497" w14:textId="77777777" w:rsidR="008B366E" w:rsidRPr="008B366E" w:rsidRDefault="008B366E" w:rsidP="008B366E">
      <w:pPr>
        <w:ind w:firstLineChars="200" w:firstLine="420"/>
        <w:rPr>
          <w:rFonts w:ascii="Times New Roman" w:eastAsia="宋体" w:hAnsi="Times New Roman" w:cs="Times New Roman"/>
          <w:color w:val="000000"/>
          <w14:ligatures w14:val="none"/>
        </w:rPr>
      </w:pPr>
      <w:bookmarkStart w:id="31" w:name="OLE_LINK20"/>
      <w:r w:rsidRPr="008B366E">
        <w:rPr>
          <w:rFonts w:ascii="Times New Roman" w:eastAsia="宋体" w:hAnsi="Times New Roman" w:cs="Times New Roman"/>
          <w:color w:val="000000"/>
          <w14:ligatures w14:val="none"/>
        </w:rPr>
        <w:t>1</w:t>
      </w:r>
      <w:r w:rsidRPr="008B366E">
        <w:rPr>
          <w:rFonts w:ascii="Times New Roman" w:eastAsia="宋体" w:hAnsi="Times New Roman" w:cs="Times New Roman"/>
          <w:color w:val="000000"/>
          <w14:ligatures w14:val="none"/>
        </w:rPr>
        <w:t>、</w:t>
      </w:r>
      <w:bookmarkStart w:id="32" w:name="OLE_LINK23"/>
      <w:r w:rsidRPr="008B366E">
        <w:rPr>
          <w:rFonts w:ascii="Times New Roman" w:eastAsia="宋体" w:hAnsi="Times New Roman" w:cs="Times New Roman"/>
          <w:color w:val="000000"/>
          <w14:ligatures w14:val="none"/>
        </w:rPr>
        <w:t>精准识别</w:t>
      </w:r>
      <w:bookmarkStart w:id="33" w:name="OLE_LINK30"/>
      <w:r w:rsidRPr="008B366E">
        <w:rPr>
          <w:rFonts w:ascii="Times New Roman" w:eastAsia="宋体" w:hAnsi="Times New Roman" w:cs="Times New Roman"/>
          <w:color w:val="000000"/>
          <w14:ligatures w14:val="none"/>
        </w:rPr>
        <w:t>出行需求</w:t>
      </w:r>
      <w:bookmarkEnd w:id="33"/>
      <w:r w:rsidRPr="008B366E">
        <w:rPr>
          <w:rFonts w:ascii="Times New Roman" w:eastAsia="宋体" w:hAnsi="Times New Roman" w:cs="Times New Roman"/>
          <w:color w:val="000000"/>
          <w14:ligatures w14:val="none"/>
        </w:rPr>
        <w:t>，定位低效线路：</w:t>
      </w:r>
      <w:bookmarkEnd w:id="32"/>
    </w:p>
    <w:p w14:paraId="6D7DE986"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传统方法在识别出行需求与定位低效线路时，主要依赖于人工抽样调查、静态运营报表及规划师的经验判断，其根本问题在于数据基础薄弱与分析维度粗放。</w:t>
      </w:r>
      <w:bookmarkStart w:id="34" w:name="OLE_LINK24"/>
      <w:r w:rsidRPr="008B366E">
        <w:rPr>
          <w:rFonts w:ascii="Times New Roman" w:eastAsia="宋体" w:hAnsi="Times New Roman" w:cs="Times New Roman"/>
          <w:color w:val="000000"/>
          <w14:ligatures w14:val="none"/>
        </w:rPr>
        <w:t>大模型能够系统性解决传统方法的痛点，关键在于其构建了全量、多模态的数据处理与智能分析能力。在数据基础上，它突破了传统抽样调查的局限，通过自动接入</w:t>
      </w:r>
      <w:r w:rsidRPr="008B366E">
        <w:rPr>
          <w:rFonts w:ascii="Times New Roman" w:eastAsia="宋体" w:hAnsi="Times New Roman" w:cs="Times New Roman"/>
          <w:color w:val="000000"/>
          <w14:ligatures w14:val="none"/>
        </w:rPr>
        <w:t>IC</w:t>
      </w:r>
      <w:r w:rsidRPr="008B366E">
        <w:rPr>
          <w:rFonts w:ascii="Times New Roman" w:eastAsia="宋体" w:hAnsi="Times New Roman" w:cs="Times New Roman"/>
          <w:color w:val="000000"/>
          <w14:ligatures w14:val="none"/>
        </w:rPr>
        <w:t>卡、</w:t>
      </w:r>
      <w:r w:rsidRPr="008B366E">
        <w:rPr>
          <w:rFonts w:ascii="Times New Roman" w:eastAsia="宋体" w:hAnsi="Times New Roman" w:cs="Times New Roman"/>
          <w:color w:val="000000"/>
          <w14:ligatures w14:val="none"/>
        </w:rPr>
        <w:t>GPS</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POI</w:t>
      </w:r>
      <w:r w:rsidRPr="008B366E">
        <w:rPr>
          <w:rFonts w:ascii="Times New Roman" w:eastAsia="宋体" w:hAnsi="Times New Roman" w:cs="Times New Roman"/>
          <w:color w:val="000000"/>
          <w14:ligatures w14:val="none"/>
        </w:rPr>
        <w:t>、社交媒体等数据流，形成了覆盖全域全时的出行图谱。其特色在于，不仅能快速建立多维评价体系，从宏观上评估线网的覆盖与均衡性，能实现精细到</w:t>
      </w:r>
      <w:r w:rsidRPr="008B366E">
        <w:rPr>
          <w:rFonts w:ascii="Times New Roman" w:eastAsia="宋体" w:hAnsi="Times New Roman" w:cs="Times New Roman"/>
          <w:color w:val="000000"/>
          <w14:ligatures w14:val="none"/>
        </w:rPr>
        <w:t>200</w:t>
      </w:r>
      <w:r w:rsidRPr="008B366E">
        <w:rPr>
          <w:rFonts w:ascii="Times New Roman" w:eastAsia="宋体" w:hAnsi="Times New Roman" w:cs="Times New Roman"/>
          <w:color w:val="000000"/>
          <w14:ligatures w14:val="none"/>
        </w:rPr>
        <w:t>米网格的微观诊断，精准解析地铁站、社区枢纽等关键节点的客流规律，捕捉导致效率低下的</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末梢堵塞点</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同时，基于多模态数据，大模型能精准分析大客流走廊，对重复线路进行分组聚类，找出可整合的线路与站点。对于公交公司而言，大模型能直接锁定资源浪费点与潜力服务区，实现运力的精准投放减少运营成本。对于社会公众，其结果将转化为等候时间的缩短，改善日常出行体验。</w:t>
      </w:r>
    </w:p>
    <w:p w14:paraId="12749D43" w14:textId="77777777" w:rsidR="008B366E" w:rsidRPr="008B366E" w:rsidRDefault="008B366E" w:rsidP="008B366E">
      <w:pPr>
        <w:ind w:firstLineChars="200" w:firstLine="420"/>
        <w:rPr>
          <w:rFonts w:ascii="Times New Roman" w:eastAsia="宋体" w:hAnsi="Times New Roman" w:cs="Times New Roman"/>
          <w:color w:val="000000"/>
          <w14:ligatures w14:val="none"/>
        </w:rPr>
      </w:pPr>
      <w:bookmarkStart w:id="35" w:name="OLE_LINK32"/>
      <w:bookmarkEnd w:id="34"/>
      <w:r w:rsidRPr="008B366E">
        <w:rPr>
          <w:rFonts w:ascii="Times New Roman" w:eastAsia="宋体" w:hAnsi="Times New Roman" w:cs="Times New Roman"/>
          <w:color w:val="000000"/>
          <w14:ligatures w14:val="none"/>
        </w:rPr>
        <w:t>2</w:t>
      </w:r>
      <w:r w:rsidRPr="008B366E">
        <w:rPr>
          <w:rFonts w:ascii="Times New Roman" w:eastAsia="宋体" w:hAnsi="Times New Roman" w:cs="Times New Roman"/>
          <w:color w:val="000000"/>
          <w14:ligatures w14:val="none"/>
        </w:rPr>
        <w:t>、</w:t>
      </w:r>
      <w:bookmarkStart w:id="36" w:name="OLE_LINK25"/>
      <w:r w:rsidRPr="008B366E">
        <w:rPr>
          <w:rFonts w:ascii="Times New Roman" w:eastAsia="宋体" w:hAnsi="Times New Roman" w:cs="Times New Roman"/>
          <w:color w:val="000000"/>
          <w14:ligatures w14:val="none"/>
        </w:rPr>
        <w:t>模拟线路调整后的客流情况：</w:t>
      </w:r>
    </w:p>
    <w:p w14:paraId="1EC1D641"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传统方法主要依赖静态模型与人工分析，其依赖的静态模型基于过时且有限的抽样数据，无法融合</w:t>
      </w:r>
      <w:r w:rsidRPr="008B366E">
        <w:rPr>
          <w:rFonts w:ascii="Times New Roman" w:eastAsia="宋体" w:hAnsi="Times New Roman" w:cs="Times New Roman"/>
          <w:color w:val="000000"/>
          <w14:ligatures w14:val="none"/>
        </w:rPr>
        <w:t>GPS</w:t>
      </w:r>
      <w:r w:rsidRPr="008B366E">
        <w:rPr>
          <w:rFonts w:ascii="Times New Roman" w:eastAsia="宋体" w:hAnsi="Times New Roman" w:cs="Times New Roman"/>
          <w:color w:val="000000"/>
          <w14:ligatures w14:val="none"/>
        </w:rPr>
        <w:t>轨迹、</w:t>
      </w:r>
      <w:proofErr w:type="gramStart"/>
      <w:r w:rsidRPr="008B366E">
        <w:rPr>
          <w:rFonts w:ascii="Times New Roman" w:eastAsia="宋体" w:hAnsi="Times New Roman" w:cs="Times New Roman"/>
          <w:color w:val="000000"/>
          <w14:ligatures w14:val="none"/>
        </w:rPr>
        <w:t>扫码支付</w:t>
      </w:r>
      <w:proofErr w:type="gramEnd"/>
      <w:r w:rsidRPr="008B366E">
        <w:rPr>
          <w:rFonts w:ascii="Times New Roman" w:eastAsia="宋体" w:hAnsi="Times New Roman" w:cs="Times New Roman"/>
          <w:color w:val="000000"/>
          <w14:ligatures w14:val="none"/>
        </w:rPr>
        <w:t>等多</w:t>
      </w:r>
      <w:proofErr w:type="gramStart"/>
      <w:r w:rsidRPr="008B366E">
        <w:rPr>
          <w:rFonts w:ascii="Times New Roman" w:eastAsia="宋体" w:hAnsi="Times New Roman" w:cs="Times New Roman"/>
          <w:color w:val="000000"/>
          <w14:ligatures w14:val="none"/>
        </w:rPr>
        <w:t>源信息</w:t>
      </w:r>
      <w:proofErr w:type="gramEnd"/>
      <w:r w:rsidRPr="008B366E">
        <w:rPr>
          <w:rFonts w:ascii="Times New Roman" w:eastAsia="宋体" w:hAnsi="Times New Roman" w:cs="Times New Roman"/>
          <w:color w:val="000000"/>
          <w14:ligatures w14:val="none"/>
        </w:rPr>
        <w:t>来刻画真实的出行选择。静态模型多局限于行程时间、换乘次数等少数结构化变量，既缺乏对乘客体验（如候车焦虑度、车厢拥挤感）的量</w:t>
      </w:r>
      <w:r w:rsidRPr="008B366E">
        <w:rPr>
          <w:rFonts w:ascii="Times New Roman" w:eastAsia="宋体" w:hAnsi="Times New Roman" w:cs="Times New Roman"/>
          <w:color w:val="000000"/>
          <w14:ligatures w14:val="none"/>
        </w:rPr>
        <w:lastRenderedPageBreak/>
        <w:t>化能力，也难以模拟调整方案引发的连锁反应与群体交互效应。</w:t>
      </w:r>
      <w:bookmarkStart w:id="37" w:name="OLE_LINK29"/>
      <w:bookmarkEnd w:id="36"/>
      <w:r w:rsidRPr="008B366E">
        <w:rPr>
          <w:rFonts w:ascii="Times New Roman" w:eastAsia="宋体" w:hAnsi="Times New Roman" w:cs="Times New Roman"/>
          <w:color w:val="000000"/>
          <w14:ligatures w14:val="none"/>
        </w:rPr>
        <w:t>大模型通过深度融合多源数据，构建了可计算的公交系统数字镜像，在此基础上建立了涵盖候车时长、换乘便利度、车厢拥挤度等多维体验指标的量化评估体系。当输入优化方案后，模型能够模拟全网客流重分布，计算出各环节体验指标的变化值，继而依托其语义理解与生成能力，自动解析数据背后的业务含义，将关键洞察转化为结构化文字分析，并同步调用可视化引擎生成对应的图表与决策地图，最终输出一份集数据、分析与建议于一体的综合评估报告</w:t>
      </w:r>
      <w:bookmarkEnd w:id="37"/>
      <w:r w:rsidRPr="008B366E">
        <w:rPr>
          <w:rFonts w:ascii="Times New Roman" w:eastAsia="宋体" w:hAnsi="Times New Roman" w:cs="Times New Roman"/>
          <w:color w:val="000000"/>
          <w14:ligatures w14:val="none"/>
        </w:rPr>
        <w:t>对公交公司而言，这不仅将方案评估周期从数周缩短至数小时，极大减轻了工作压力。对社会公众，这意味着每一次线网优化都经过了对出行体验更周全的</w:t>
      </w:r>
      <w:proofErr w:type="gramStart"/>
      <w:r w:rsidRPr="008B366E">
        <w:rPr>
          <w:rFonts w:ascii="Times New Roman" w:eastAsia="宋体" w:hAnsi="Times New Roman" w:cs="Times New Roman"/>
          <w:color w:val="000000"/>
          <w14:ligatures w14:val="none"/>
        </w:rPr>
        <w:t>考量</w:t>
      </w:r>
      <w:proofErr w:type="gramEnd"/>
      <w:r w:rsidRPr="008B366E">
        <w:rPr>
          <w:rFonts w:ascii="Times New Roman" w:eastAsia="宋体" w:hAnsi="Times New Roman" w:cs="Times New Roman"/>
          <w:color w:val="000000"/>
          <w14:ligatures w14:val="none"/>
        </w:rPr>
        <w:t>，能有效避免调整后等车更难、车厢更挤等负面情况，切实保障了服务品质的提升。</w:t>
      </w:r>
    </w:p>
    <w:bookmarkEnd w:id="35"/>
    <w:p w14:paraId="0D4536F6"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3</w:t>
      </w:r>
      <w:r w:rsidRPr="008B366E">
        <w:rPr>
          <w:rFonts w:ascii="Times New Roman" w:eastAsia="宋体" w:hAnsi="Times New Roman" w:cs="Times New Roman"/>
          <w:color w:val="000000"/>
          <w14:ligatures w14:val="none"/>
        </w:rPr>
        <w:t>、</w:t>
      </w:r>
      <w:bookmarkStart w:id="38" w:name="OLE_LINK26"/>
      <w:r w:rsidRPr="008B366E">
        <w:rPr>
          <w:rFonts w:ascii="Times New Roman" w:eastAsia="宋体" w:hAnsi="Times New Roman" w:cs="Times New Roman"/>
          <w:color w:val="000000"/>
          <w14:ligatures w14:val="none"/>
        </w:rPr>
        <w:t>构建方案可交互性与可解释性：</w:t>
      </w:r>
    </w:p>
    <w:p w14:paraId="335A2973"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传统公交线网优化方案常以</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决策黑箱</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形态呈现，仅展示调整结果而缺乏逻辑推演与依据阐释，导致公众因不理解调整缘由而产生抵触情绪，管理部门亦难以有效回应质疑。为破解这一困境，大语言模型可以构建起一套融合多</w:t>
      </w:r>
      <w:proofErr w:type="gramStart"/>
      <w:r w:rsidRPr="008B366E">
        <w:rPr>
          <w:rFonts w:ascii="Times New Roman" w:eastAsia="宋体" w:hAnsi="Times New Roman" w:cs="Times New Roman"/>
          <w:color w:val="000000"/>
          <w14:ligatures w14:val="none"/>
        </w:rPr>
        <w:t>源数据</w:t>
      </w:r>
      <w:proofErr w:type="gramEnd"/>
      <w:r w:rsidRPr="008B366E">
        <w:rPr>
          <w:rFonts w:ascii="Times New Roman" w:eastAsia="宋体" w:hAnsi="Times New Roman" w:cs="Times New Roman"/>
          <w:color w:val="000000"/>
          <w14:ligatures w14:val="none"/>
        </w:rPr>
        <w:t>与语义理解能力的可解释决策体系。该体系首先通过解析历史客流特征、区域功能属性、人口分布结构及运营数据，生成覆盖</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决策输入</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模拟推演</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输出结果</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全链路的可视化分析图谱。在此基础上，模型能够自动生成针对每一处线路调整的个性化解读说明，清晰阐释调整的决策依据、预期解决的痛点问题以及对不同群体出行产生的具体影响。更进一步，通过构建交互式方案模拟平台，公众可自主输入出发地与目的地，系统将展示调整前后出行路径对比、换乘便利度变化及行程时间预测，使抽象方案转化为可感知、可验证的个性化出行体验。这一机制实现了从</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公布结论</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到</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阐释逻辑</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的根本转变，既为管理者提供了具备充分说服力的决策备书，也为公众构建起透明、可信的参与通道，有效</w:t>
      </w:r>
      <w:proofErr w:type="gramStart"/>
      <w:r w:rsidRPr="008B366E">
        <w:rPr>
          <w:rFonts w:ascii="Times New Roman" w:eastAsia="宋体" w:hAnsi="Times New Roman" w:cs="Times New Roman"/>
          <w:color w:val="000000"/>
          <w14:ligatures w14:val="none"/>
        </w:rPr>
        <w:t>化解因</w:t>
      </w:r>
      <w:proofErr w:type="gramEnd"/>
      <w:r w:rsidRPr="008B366E">
        <w:rPr>
          <w:rFonts w:ascii="Times New Roman" w:eastAsia="宋体" w:hAnsi="Times New Roman" w:cs="Times New Roman"/>
          <w:color w:val="000000"/>
          <w14:ligatures w14:val="none"/>
        </w:rPr>
        <w:t>信息不对称引发的信任危机，从源头提升公交优化方案的社会接受度。</w:t>
      </w:r>
    </w:p>
    <w:bookmarkEnd w:id="29"/>
    <w:bookmarkEnd w:id="31"/>
    <w:bookmarkEnd w:id="38"/>
    <w:p w14:paraId="24F4EF74" w14:textId="77777777" w:rsidR="008B366E" w:rsidRPr="008B366E" w:rsidRDefault="008B366E" w:rsidP="008B366E">
      <w:pPr>
        <w:ind w:firstLineChars="200" w:firstLine="420"/>
        <w:rPr>
          <w:rFonts w:ascii="Times New Roman" w:eastAsia="宋体" w:hAnsi="Times New Roman" w:cs="Times New Roman"/>
          <w:color w:val="000000"/>
          <w14:ligatures w14:val="none"/>
        </w:rPr>
      </w:pPr>
    </w:p>
    <w:p w14:paraId="63930457" w14:textId="5D7A99D3" w:rsidR="008B366E" w:rsidRPr="00C049ED" w:rsidRDefault="008B366E" w:rsidP="00001B3B">
      <w:pPr>
        <w:pStyle w:val="2"/>
        <w:rPr>
          <w:rFonts w:ascii="Times New Roman" w:eastAsia="宋体" w:hAnsi="Times New Roman" w:cs="Times New Roman"/>
          <w:shd w:val="clear" w:color="auto" w:fill="FFFFFF"/>
        </w:rPr>
      </w:pPr>
      <w:bookmarkStart w:id="39" w:name="OLE_LINK11"/>
      <w:bookmarkStart w:id="40" w:name="_Toc213401755"/>
      <w:r w:rsidRPr="00C049ED">
        <w:rPr>
          <w:rFonts w:ascii="Times New Roman" w:eastAsia="宋体" w:hAnsi="Times New Roman" w:cs="Times New Roman"/>
          <w:shd w:val="clear" w:color="auto" w:fill="FFFFFF"/>
        </w:rPr>
        <w:t>非大模型不可原因</w:t>
      </w:r>
      <w:bookmarkEnd w:id="40"/>
    </w:p>
    <w:p w14:paraId="1A1A5739" w14:textId="77777777" w:rsidR="008B366E" w:rsidRPr="008B366E" w:rsidRDefault="008B366E" w:rsidP="008B366E">
      <w:pPr>
        <w:ind w:firstLineChars="200" w:firstLine="420"/>
        <w:rPr>
          <w:rFonts w:ascii="Times New Roman" w:eastAsia="宋体" w:hAnsi="Times New Roman" w:cs="Times New Roman"/>
          <w:color w:val="000000"/>
          <w14:ligatures w14:val="none"/>
        </w:rPr>
      </w:pPr>
      <w:bookmarkStart w:id="41" w:name="OLE_LINK10"/>
      <w:r w:rsidRPr="008B366E">
        <w:rPr>
          <w:rFonts w:ascii="Times New Roman" w:eastAsia="宋体" w:hAnsi="Times New Roman" w:cs="Times New Roman"/>
          <w:color w:val="000000"/>
          <w14:ligatures w14:val="none"/>
        </w:rPr>
        <w:t>1</w:t>
      </w:r>
      <w:r w:rsidRPr="008B366E">
        <w:rPr>
          <w:rFonts w:ascii="Times New Roman" w:eastAsia="宋体" w:hAnsi="Times New Roman" w:cs="Times New Roman"/>
          <w:color w:val="000000"/>
          <w14:ligatures w14:val="none"/>
        </w:rPr>
        <w:t>、多源异构数据融合复杂</w:t>
      </w:r>
    </w:p>
    <w:bookmarkEnd w:id="41"/>
    <w:p w14:paraId="7F90E278"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在传统公交线网优化的数据处理过程中，长期存在着数据系统割裂与整合效率低下的瓶颈问题。关键数据如</w:t>
      </w:r>
      <w:r w:rsidRPr="008B366E">
        <w:rPr>
          <w:rFonts w:ascii="Times New Roman" w:eastAsia="宋体" w:hAnsi="Times New Roman" w:cs="Times New Roman"/>
          <w:color w:val="000000"/>
          <w14:ligatures w14:val="none"/>
        </w:rPr>
        <w:t>IC</w:t>
      </w:r>
      <w:r w:rsidRPr="008B366E">
        <w:rPr>
          <w:rFonts w:ascii="Times New Roman" w:eastAsia="宋体" w:hAnsi="Times New Roman" w:cs="Times New Roman"/>
          <w:color w:val="000000"/>
          <w14:ligatures w14:val="none"/>
        </w:rPr>
        <w:t>卡交易记录、车辆</w:t>
      </w:r>
      <w:r w:rsidRPr="008B366E">
        <w:rPr>
          <w:rFonts w:ascii="Times New Roman" w:eastAsia="宋体" w:hAnsi="Times New Roman" w:cs="Times New Roman"/>
          <w:color w:val="000000"/>
          <w14:ligatures w14:val="none"/>
        </w:rPr>
        <w:t>GPS</w:t>
      </w:r>
      <w:r w:rsidRPr="008B366E">
        <w:rPr>
          <w:rFonts w:ascii="Times New Roman" w:eastAsia="宋体" w:hAnsi="Times New Roman" w:cs="Times New Roman"/>
          <w:color w:val="000000"/>
          <w14:ligatures w14:val="none"/>
        </w:rPr>
        <w:t>轨迹、舆情反馈信息以及人口空间分布等，通常分散在不同管理部门，依赖人工方式进行收集与整合，不仅耗时费力，还因数据格式不一致、关键字段缺失等问题，导致对线路运营状态的认识呈现碎片化。这种碎片</w:t>
      </w:r>
      <w:proofErr w:type="gramStart"/>
      <w:r w:rsidRPr="008B366E">
        <w:rPr>
          <w:rFonts w:ascii="Times New Roman" w:eastAsia="宋体" w:hAnsi="Times New Roman" w:cs="Times New Roman"/>
          <w:color w:val="000000"/>
          <w14:ligatures w14:val="none"/>
        </w:rPr>
        <w:t>化数据</w:t>
      </w:r>
      <w:proofErr w:type="gramEnd"/>
      <w:r w:rsidRPr="008B366E">
        <w:rPr>
          <w:rFonts w:ascii="Times New Roman" w:eastAsia="宋体" w:hAnsi="Times New Roman" w:cs="Times New Roman"/>
          <w:color w:val="000000"/>
          <w14:ligatures w14:val="none"/>
        </w:rPr>
        <w:t>难以准确识别客流高峰时段、低效运行区段以及核心客运走廊，致使线网优化决策缺乏全面可靠的数据支持，进而影响方案的科学性与实施效果。</w:t>
      </w:r>
    </w:p>
    <w:p w14:paraId="744D21B5"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相比之下，大语言模型凭借其多源异构数据融合与高效语义理解能力，能够有效应对上述挑战。该技术可自动接入并集成来自不同领域的多源数据，无需依赖人工逐项对接。同时借助时空分析算法解析客流变化规律，并运用自然语言处理技术从非结构化舆情数据中提取关键信息，从而实现不同类型、不同结构数据的深度融合与全局整合。</w:t>
      </w:r>
    </w:p>
    <w:p w14:paraId="4E13105E"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2</w:t>
      </w:r>
      <w:r w:rsidRPr="008B366E">
        <w:rPr>
          <w:rFonts w:ascii="Times New Roman" w:eastAsia="宋体" w:hAnsi="Times New Roman" w:cs="Times New Roman"/>
          <w:color w:val="000000"/>
          <w14:ligatures w14:val="none"/>
        </w:rPr>
        <w:t>、服务导向转型：从客流优化到乘客体验优化</w:t>
      </w:r>
    </w:p>
    <w:p w14:paraId="4C67CA7A"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传统公交线网优化模型以历史</w:t>
      </w:r>
      <w:r w:rsidRPr="008B366E">
        <w:rPr>
          <w:rFonts w:ascii="Times New Roman" w:eastAsia="宋体" w:hAnsi="Times New Roman" w:cs="Times New Roman"/>
          <w:color w:val="000000"/>
          <w14:ligatures w14:val="none"/>
        </w:rPr>
        <w:t>OD</w:t>
      </w:r>
      <w:r w:rsidRPr="008B366E">
        <w:rPr>
          <w:rFonts w:ascii="Times New Roman" w:eastAsia="宋体" w:hAnsi="Times New Roman" w:cs="Times New Roman"/>
          <w:color w:val="000000"/>
          <w14:ligatures w14:val="none"/>
        </w:rPr>
        <w:t>矩阵、客流分配与路径最短为主要依据，其核心目标是</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提高线路利用率、降低平均出行时间</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。在实际操作中，这类模型以静态均值客流为输入，只能输出单一最优解，忽略出行目的、群体差异与服务体验。大模型通过跨模态知识学习与语义理解机制，可将</w:t>
      </w:r>
      <w:r w:rsidRPr="008B366E">
        <w:rPr>
          <w:rFonts w:ascii="Times New Roman" w:eastAsia="宋体" w:hAnsi="Times New Roman" w:cs="Times New Roman"/>
          <w:color w:val="000000"/>
          <w14:ligatures w14:val="none"/>
        </w:rPr>
        <w:t>IC</w:t>
      </w:r>
      <w:r w:rsidRPr="008B366E">
        <w:rPr>
          <w:rFonts w:ascii="Times New Roman" w:eastAsia="宋体" w:hAnsi="Times New Roman" w:cs="Times New Roman"/>
          <w:color w:val="000000"/>
          <w14:ligatures w14:val="none"/>
        </w:rPr>
        <w:t>卡数据、</w:t>
      </w:r>
      <w:r w:rsidRPr="008B366E">
        <w:rPr>
          <w:rFonts w:ascii="Times New Roman" w:eastAsia="宋体" w:hAnsi="Times New Roman" w:cs="Times New Roman"/>
          <w:color w:val="000000"/>
          <w14:ligatures w14:val="none"/>
        </w:rPr>
        <w:t>POI</w:t>
      </w:r>
      <w:r w:rsidRPr="008B366E">
        <w:rPr>
          <w:rFonts w:ascii="Times New Roman" w:eastAsia="宋体" w:hAnsi="Times New Roman" w:cs="Times New Roman"/>
          <w:color w:val="000000"/>
          <w14:ligatures w14:val="none"/>
        </w:rPr>
        <w:t>分布、人口属性、出行问卷、政策文本等多</w:t>
      </w:r>
      <w:proofErr w:type="gramStart"/>
      <w:r w:rsidRPr="008B366E">
        <w:rPr>
          <w:rFonts w:ascii="Times New Roman" w:eastAsia="宋体" w:hAnsi="Times New Roman" w:cs="Times New Roman"/>
          <w:color w:val="000000"/>
          <w14:ligatures w14:val="none"/>
        </w:rPr>
        <w:t>源信息</w:t>
      </w:r>
      <w:proofErr w:type="gramEnd"/>
      <w:r w:rsidRPr="008B366E">
        <w:rPr>
          <w:rFonts w:ascii="Times New Roman" w:eastAsia="宋体" w:hAnsi="Times New Roman" w:cs="Times New Roman"/>
          <w:color w:val="000000"/>
          <w14:ligatures w14:val="none"/>
        </w:rPr>
        <w:t>统一嵌入语义空间，形成</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出行语义网络</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。系统可自动识别</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老年群体</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步行距离敏感</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学生群体</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换乘惩罚高</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园区通勤</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准点率优先</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等服务语义，并将其转化为优化约束与权重。</w:t>
      </w:r>
      <w:r w:rsidRPr="008B366E">
        <w:rPr>
          <w:rFonts w:ascii="Times New Roman" w:eastAsia="宋体" w:hAnsi="Times New Roman" w:cs="Times New Roman"/>
          <w:color w:val="000000"/>
          <w14:ligatures w14:val="none"/>
        </w:rPr>
        <w:lastRenderedPageBreak/>
        <w:t>这种对出行语义的抽取与约束生成能力，依赖于大模型的自然语言理解与多模态推理机制，是传统统计模型或规则模型所不具备的。</w:t>
      </w:r>
    </w:p>
    <w:p w14:paraId="44CF8C7A"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3</w:t>
      </w:r>
      <w:r w:rsidRPr="008B366E">
        <w:rPr>
          <w:rFonts w:ascii="Times New Roman" w:eastAsia="宋体" w:hAnsi="Times New Roman" w:cs="Times New Roman"/>
          <w:color w:val="000000"/>
          <w14:ligatures w14:val="none"/>
        </w:rPr>
        <w:t>、方案效果缺乏系统化推演能力</w:t>
      </w:r>
    </w:p>
    <w:p w14:paraId="694CFC36"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在传统公交线网优化的效果预判环节，长期存在依赖试错与反馈滞后的显著局限。由于缺乏有效的评估工具，</w:t>
      </w:r>
      <w:bookmarkStart w:id="42" w:name="OLE_LINK33"/>
      <w:r w:rsidRPr="008B366E">
        <w:rPr>
          <w:rFonts w:ascii="Times New Roman" w:eastAsia="宋体" w:hAnsi="Times New Roman" w:cs="Times New Roman"/>
          <w:color w:val="000000"/>
          <w14:ligatures w14:val="none"/>
        </w:rPr>
        <w:t>传统方法</w:t>
      </w:r>
      <w:bookmarkEnd w:id="42"/>
      <w:r w:rsidRPr="008B366E">
        <w:rPr>
          <w:rFonts w:ascii="Times New Roman" w:eastAsia="宋体" w:hAnsi="Times New Roman" w:cs="Times New Roman"/>
          <w:color w:val="000000"/>
          <w14:ligatures w14:val="none"/>
        </w:rPr>
        <w:t>难以在方案实施前对其潜在效果进行科学预判，只能依据实施后的运营数据开展被动调整。这一方面导致试</w:t>
      </w:r>
      <w:proofErr w:type="gramStart"/>
      <w:r w:rsidRPr="008B366E">
        <w:rPr>
          <w:rFonts w:ascii="Times New Roman" w:eastAsia="宋体" w:hAnsi="Times New Roman" w:cs="Times New Roman"/>
          <w:color w:val="000000"/>
          <w14:ligatures w14:val="none"/>
        </w:rPr>
        <w:t>错成本</w:t>
      </w:r>
      <w:proofErr w:type="gramEnd"/>
      <w:r w:rsidRPr="008B366E">
        <w:rPr>
          <w:rFonts w:ascii="Times New Roman" w:eastAsia="宋体" w:hAnsi="Times New Roman" w:cs="Times New Roman"/>
          <w:color w:val="000000"/>
          <w14:ligatures w14:val="none"/>
        </w:rPr>
        <w:t>高昂，无效线路所产生的车辆调度与人力配置资源形成持续空耗；另一方面，由于数据收集与评估周期往往长达数周甚至数月，优化过程难以快速响应通勤高峰与节假日等客流变化，容易陷入反复调整的低效循环，最终制约整体优化效率与服务品质的提升。</w:t>
      </w:r>
    </w:p>
    <w:p w14:paraId="49747FEE"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相比之下，大语言模型凭借其模拟推演与多智能体协同能力，为实现方案效果的先验评估提供了技术支撑。通过构建覆盖乘客、车辆及环境等多维因素的模拟系统，模型能够在方案落地之前，从客流分布、运营成本及舆情风险等关键维度对优化方案进行量化模拟与综合评估。该方法不仅能预先规避高风险、低效益的调整路径，将优化模式从</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事后补救</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的被动状态转变为</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预测先行</w:t>
      </w:r>
      <w:r w:rsidRPr="008B366E">
        <w:rPr>
          <w:rFonts w:ascii="Times New Roman" w:eastAsia="宋体" w:hAnsi="Times New Roman" w:cs="Times New Roman"/>
          <w:color w:val="000000"/>
          <w14:ligatures w14:val="none"/>
        </w:rPr>
        <w:t>”</w:t>
      </w:r>
      <w:r w:rsidRPr="008B366E">
        <w:rPr>
          <w:rFonts w:ascii="Times New Roman" w:eastAsia="宋体" w:hAnsi="Times New Roman" w:cs="Times New Roman"/>
          <w:color w:val="000000"/>
          <w14:ligatures w14:val="none"/>
        </w:rPr>
        <w:t>的主动决策。这一转变不仅显著缩短了线网优化的整体周期，也从源头上降低了因试</w:t>
      </w:r>
      <w:proofErr w:type="gramStart"/>
      <w:r w:rsidRPr="008B366E">
        <w:rPr>
          <w:rFonts w:ascii="Times New Roman" w:eastAsia="宋体" w:hAnsi="Times New Roman" w:cs="Times New Roman"/>
          <w:color w:val="000000"/>
          <w14:ligatures w14:val="none"/>
        </w:rPr>
        <w:t>错造成</w:t>
      </w:r>
      <w:proofErr w:type="gramEnd"/>
      <w:r w:rsidRPr="008B366E">
        <w:rPr>
          <w:rFonts w:ascii="Times New Roman" w:eastAsia="宋体" w:hAnsi="Times New Roman" w:cs="Times New Roman"/>
          <w:color w:val="000000"/>
          <w14:ligatures w14:val="none"/>
        </w:rPr>
        <w:t>的资源损耗，从而在实施前即可提升优化方案的科学性与可行性。</w:t>
      </w:r>
    </w:p>
    <w:p w14:paraId="155C9EE9" w14:textId="77777777" w:rsidR="008B366E" w:rsidRPr="008B366E" w:rsidRDefault="008B366E" w:rsidP="008B366E">
      <w:pPr>
        <w:ind w:firstLineChars="200" w:firstLine="420"/>
        <w:rPr>
          <w:rFonts w:ascii="Times New Roman" w:eastAsia="宋体" w:hAnsi="Times New Roman" w:cs="Times New Roman"/>
          <w:color w:val="000000"/>
          <w14:ligatures w14:val="none"/>
        </w:rPr>
      </w:pPr>
      <w:bookmarkStart w:id="43" w:name="OLE_LINK31"/>
      <w:r w:rsidRPr="008B366E">
        <w:rPr>
          <w:rFonts w:ascii="Times New Roman" w:eastAsia="宋体" w:hAnsi="Times New Roman" w:cs="Times New Roman"/>
          <w:color w:val="000000"/>
          <w14:ligatures w14:val="none"/>
        </w:rPr>
        <w:t>4</w:t>
      </w:r>
      <w:r w:rsidRPr="008B366E">
        <w:rPr>
          <w:rFonts w:ascii="Times New Roman" w:eastAsia="宋体" w:hAnsi="Times New Roman" w:cs="Times New Roman"/>
          <w:color w:val="000000"/>
          <w14:ligatures w14:val="none"/>
        </w:rPr>
        <w:t>、</w:t>
      </w:r>
      <w:bookmarkStart w:id="44" w:name="OLE_LINK35"/>
      <w:bookmarkStart w:id="45" w:name="OLE_LINK36"/>
      <w:r w:rsidRPr="008B366E">
        <w:rPr>
          <w:rFonts w:ascii="Times New Roman" w:eastAsia="宋体" w:hAnsi="Times New Roman" w:cs="Times New Roman"/>
          <w:color w:val="000000"/>
          <w14:ligatures w14:val="none"/>
        </w:rPr>
        <w:t>调整方案缺失可解释性</w:t>
      </w:r>
      <w:bookmarkEnd w:id="44"/>
      <w:bookmarkEnd w:id="45"/>
    </w:p>
    <w:p w14:paraId="1D491522" w14:textId="77777777" w:rsidR="008B366E" w:rsidRPr="008B366E" w:rsidRDefault="008B366E" w:rsidP="008B366E">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在公交线网优化的落地推进阶段，传统方法常因缺乏前瞻性风险评估而陷入被动应对的困境。由于未能在方案形成阶段有效识别潜在的舆论风险，传统方法的输出参数与线路拓扑缺乏语义解释能力，无法说明方案调整的原因，往往在方案公布后因触及部分乘客的核心出行利益（例如站点取消或线路走向变更），从而引发集中投诉与舆论压力。此时管理部门只能被动调配资源以应对客服与公关危机，严重时甚至导致优化措施暂停或中止。这种事后补救的处理方式，不仅造成前期规划投入的沉没成本，也损害公众对公交系统的信任，为后续优化工作带来更大阻力。</w:t>
      </w:r>
    </w:p>
    <w:p w14:paraId="32C49165" w14:textId="190EAED7" w:rsidR="008B366E" w:rsidRPr="008B366E" w:rsidRDefault="008B366E" w:rsidP="00001B3B">
      <w:pPr>
        <w:ind w:firstLineChars="200" w:firstLine="420"/>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相比之下，大语言模型凭借其在多</w:t>
      </w:r>
      <w:proofErr w:type="gramStart"/>
      <w:r w:rsidRPr="008B366E">
        <w:rPr>
          <w:rFonts w:ascii="Times New Roman" w:eastAsia="宋体" w:hAnsi="Times New Roman" w:cs="Times New Roman"/>
          <w:color w:val="000000"/>
          <w14:ligatures w14:val="none"/>
        </w:rPr>
        <w:t>源数据</w:t>
      </w:r>
      <w:proofErr w:type="gramEnd"/>
      <w:r w:rsidRPr="008B366E">
        <w:rPr>
          <w:rFonts w:ascii="Times New Roman" w:eastAsia="宋体" w:hAnsi="Times New Roman" w:cs="Times New Roman"/>
          <w:color w:val="000000"/>
          <w14:ligatures w14:val="none"/>
        </w:rPr>
        <w:t>融合与行为预测方面的优势，能够有效支持优化方案的主动风险防控与分阶段落地。大模型能清晰阐释每项调整的成因、预期效果与政策依据，有效增强了决策透明度与管理层、公众之间的信任连接。通过整合历史舆情数据与乘客出行特征，模型可在方案设计阶段便识别出高风险群体及敏感调整措施，并评估其潜在影响等级，进而输出具有针对性的风险缓释策略。此外，模型还可模拟不同推进节奏对客流与舆论的影响，据此生成试点验证、效果评估与全面推广相结合的渐进式实施路径。这种以预测为导向的主动防控与分步推进机制，有助于在保障方案顺利实施的同时，显著降低因舆论反弹导致的进程延误与资源浪费，从而提升公交线网优化的整体实施效能与可持续性。</w:t>
      </w:r>
      <w:bookmarkEnd w:id="27"/>
      <w:bookmarkEnd w:id="39"/>
      <w:bookmarkEnd w:id="43"/>
    </w:p>
    <w:p w14:paraId="3A0AA63C" w14:textId="74E4AAC6" w:rsidR="008B366E" w:rsidRPr="00C049ED" w:rsidRDefault="008B366E" w:rsidP="00001B3B">
      <w:pPr>
        <w:pStyle w:val="2"/>
        <w:rPr>
          <w:rFonts w:ascii="Times New Roman" w:eastAsia="宋体" w:hAnsi="Times New Roman" w:cs="Times New Roman"/>
        </w:rPr>
      </w:pPr>
      <w:bookmarkStart w:id="46" w:name="_Toc213401756"/>
      <w:r w:rsidRPr="00C049ED">
        <w:rPr>
          <w:rFonts w:ascii="Times New Roman" w:eastAsia="宋体" w:hAnsi="Times New Roman" w:cs="Times New Roman"/>
          <w:shd w:val="clear" w:color="auto" w:fill="FFFFFF"/>
        </w:rPr>
        <w:t>三要素</w:t>
      </w:r>
      <w:r w:rsidR="00001B3B" w:rsidRPr="00C049ED">
        <w:rPr>
          <w:rFonts w:ascii="Times New Roman" w:eastAsia="宋体" w:hAnsi="Times New Roman" w:cs="Times New Roman"/>
          <w:shd w:val="clear" w:color="auto" w:fill="FFFFFF"/>
        </w:rPr>
        <w:t>（数据算法算力）</w:t>
      </w:r>
      <w:bookmarkEnd w:id="46"/>
    </w:p>
    <w:p w14:paraId="45981DC5" w14:textId="77777777" w:rsidR="008B366E" w:rsidRPr="008B366E" w:rsidRDefault="008B366E" w:rsidP="008B366E">
      <w:pPr>
        <w:rPr>
          <w:rFonts w:ascii="Times New Roman" w:eastAsia="宋体" w:hAnsi="Times New Roman" w:cs="Times New Roman"/>
          <w:color w:val="000000"/>
          <w14:ligatures w14:val="none"/>
        </w:rPr>
      </w:pPr>
      <w:r w:rsidRPr="008B366E">
        <w:rPr>
          <w:rFonts w:ascii="Times New Roman" w:eastAsia="宋体" w:hAnsi="Times New Roman" w:cs="Times New Roman"/>
          <w:color w:val="000000"/>
          <w14:ligatures w14:val="none"/>
        </w:rPr>
        <w:t>数据：</w:t>
      </w:r>
      <w:r w:rsidRPr="008B366E">
        <w:rPr>
          <w:rFonts w:ascii="Times New Roman" w:eastAsia="宋体" w:hAnsi="Times New Roman" w:cs="Times New Roman"/>
          <w:color w:val="000000"/>
          <w:shd w:val="clear" w:color="auto" w:fill="FFFFFF"/>
          <w14:ligatures w14:val="none"/>
        </w:rPr>
        <w:t>5</w:t>
      </w:r>
      <w:r w:rsidRPr="008B366E">
        <w:rPr>
          <w:rFonts w:ascii="Times New Roman" w:eastAsia="宋体" w:hAnsi="Times New Roman" w:cs="Times New Roman"/>
          <w:color w:val="000000"/>
          <w:shd w:val="clear" w:color="auto" w:fill="FFFFFF"/>
          <w14:ligatures w14:val="none"/>
        </w:rPr>
        <w:t>大类、</w:t>
      </w:r>
      <w:r w:rsidRPr="008B366E">
        <w:rPr>
          <w:rFonts w:ascii="Times New Roman" w:eastAsia="宋体" w:hAnsi="Times New Roman" w:cs="Times New Roman"/>
          <w:color w:val="000000"/>
          <w:shd w:val="clear" w:color="auto" w:fill="FFFFFF"/>
          <w14:ligatures w14:val="none"/>
        </w:rPr>
        <w:t>5TB/</w:t>
      </w:r>
      <w:r w:rsidRPr="008B366E">
        <w:rPr>
          <w:rFonts w:ascii="Times New Roman" w:eastAsia="宋体" w:hAnsi="Times New Roman" w:cs="Times New Roman"/>
          <w:color w:val="000000"/>
          <w:shd w:val="clear" w:color="auto" w:fill="FFFFFF"/>
          <w14:ligatures w14:val="none"/>
        </w:rPr>
        <w:t>日、核心字段</w:t>
      </w:r>
      <w:r w:rsidRPr="008B366E">
        <w:rPr>
          <w:rFonts w:ascii="Times New Roman" w:eastAsia="宋体" w:hAnsi="Times New Roman" w:cs="Times New Roman"/>
          <w:color w:val="000000"/>
          <w:shd w:val="clear" w:color="auto" w:fill="FFFFFF"/>
          <w14:ligatures w14:val="none"/>
        </w:rPr>
        <w:t>≥1800</w:t>
      </w:r>
      <w:r w:rsidRPr="008B366E">
        <w:rPr>
          <w:rFonts w:ascii="Times New Roman" w:eastAsia="宋体" w:hAnsi="Times New Roman" w:cs="Times New Roman"/>
          <w:color w:val="000000"/>
          <w:shd w:val="clear" w:color="auto" w:fill="FFFFFF"/>
          <w14:ligatures w14:val="none"/>
        </w:rPr>
        <w:t>个，课题</w:t>
      </w:r>
      <w:proofErr w:type="gramStart"/>
      <w:r w:rsidRPr="008B366E">
        <w:rPr>
          <w:rFonts w:ascii="Times New Roman" w:eastAsia="宋体" w:hAnsi="Times New Roman" w:cs="Times New Roman"/>
          <w:color w:val="000000"/>
          <w:shd w:val="clear" w:color="auto" w:fill="FFFFFF"/>
          <w14:ligatures w14:val="none"/>
        </w:rPr>
        <w:t>一</w:t>
      </w:r>
      <w:proofErr w:type="gramEnd"/>
      <w:r w:rsidRPr="008B366E">
        <w:rPr>
          <w:rFonts w:ascii="Times New Roman" w:eastAsia="宋体" w:hAnsi="Times New Roman" w:cs="Times New Roman"/>
          <w:color w:val="000000"/>
          <w:shd w:val="clear" w:color="auto" w:fill="FFFFFF"/>
          <w14:ligatures w14:val="none"/>
        </w:rPr>
        <w:t>支撑</w:t>
      </w:r>
    </w:p>
    <w:tbl>
      <w:tblPr>
        <w:tblStyle w:val="21"/>
        <w:tblW w:w="0" w:type="auto"/>
        <w:tblLook w:val="04A0" w:firstRow="1" w:lastRow="0" w:firstColumn="1" w:lastColumn="0" w:noHBand="0" w:noVBand="1"/>
      </w:tblPr>
      <w:tblGrid>
        <w:gridCol w:w="704"/>
        <w:gridCol w:w="2268"/>
        <w:gridCol w:w="1134"/>
        <w:gridCol w:w="2126"/>
        <w:gridCol w:w="2064"/>
      </w:tblGrid>
      <w:tr w:rsidR="008B366E" w:rsidRPr="008B366E" w14:paraId="0C6F54F3" w14:textId="77777777" w:rsidTr="004A71AD">
        <w:tc>
          <w:tcPr>
            <w:tcW w:w="704" w:type="dxa"/>
            <w:vAlign w:val="center"/>
          </w:tcPr>
          <w:p w14:paraId="77BADD76" w14:textId="77777777" w:rsidR="008B366E" w:rsidRPr="008B366E" w:rsidRDefault="008B366E" w:rsidP="008B366E">
            <w:pPr>
              <w:rPr>
                <w:rFonts w:ascii="Times New Roman" w:eastAsia="宋体" w:hAnsi="Times New Roman" w:cs="Times New Roman"/>
                <w:color w:val="000000"/>
                <w:sz w:val="15"/>
                <w:szCs w:val="15"/>
              </w:rPr>
            </w:pPr>
            <w:bookmarkStart w:id="47" w:name="_Hlk212751795"/>
            <w:r w:rsidRPr="008B366E">
              <w:rPr>
                <w:rFonts w:ascii="Times New Roman" w:eastAsia="宋体" w:hAnsi="Times New Roman" w:cs="Times New Roman"/>
                <w:color w:val="000000"/>
                <w:sz w:val="15"/>
                <w:szCs w:val="15"/>
              </w:rPr>
              <w:t>类别</w:t>
            </w:r>
          </w:p>
        </w:tc>
        <w:tc>
          <w:tcPr>
            <w:tcW w:w="2268" w:type="dxa"/>
            <w:vAlign w:val="center"/>
          </w:tcPr>
          <w:p w14:paraId="56CF0255"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具体数据源</w:t>
            </w:r>
          </w:p>
        </w:tc>
        <w:tc>
          <w:tcPr>
            <w:tcW w:w="1134" w:type="dxa"/>
            <w:vAlign w:val="center"/>
          </w:tcPr>
          <w:p w14:paraId="5E996A7E"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单日数据量</w:t>
            </w:r>
          </w:p>
        </w:tc>
        <w:tc>
          <w:tcPr>
            <w:tcW w:w="2126" w:type="dxa"/>
            <w:vAlign w:val="center"/>
          </w:tcPr>
          <w:p w14:paraId="3E974807"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核心字段示例</w:t>
            </w:r>
          </w:p>
        </w:tc>
        <w:tc>
          <w:tcPr>
            <w:tcW w:w="2064" w:type="dxa"/>
            <w:vAlign w:val="center"/>
          </w:tcPr>
          <w:p w14:paraId="4CB30FBB"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质量与更新要求</w:t>
            </w:r>
          </w:p>
        </w:tc>
      </w:tr>
      <w:tr w:rsidR="008B366E" w:rsidRPr="008B366E" w14:paraId="102AC210" w14:textId="77777777" w:rsidTr="004A71AD">
        <w:tc>
          <w:tcPr>
            <w:tcW w:w="704" w:type="dxa"/>
            <w:vAlign w:val="center"/>
          </w:tcPr>
          <w:p w14:paraId="261AA3DA"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乘客行为数据</w:t>
            </w:r>
          </w:p>
        </w:tc>
        <w:tc>
          <w:tcPr>
            <w:tcW w:w="2268" w:type="dxa"/>
            <w:vAlign w:val="center"/>
          </w:tcPr>
          <w:p w14:paraId="670CB729"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公交</w:t>
            </w:r>
            <w:r w:rsidRPr="008B366E">
              <w:rPr>
                <w:rFonts w:ascii="Times New Roman" w:eastAsia="宋体" w:hAnsi="Times New Roman" w:cs="Times New Roman"/>
                <w:color w:val="000000"/>
                <w:sz w:val="15"/>
                <w:szCs w:val="15"/>
              </w:rPr>
              <w:t>IC</w:t>
            </w:r>
            <w:r w:rsidRPr="008B366E">
              <w:rPr>
                <w:rFonts w:ascii="Times New Roman" w:eastAsia="宋体" w:hAnsi="Times New Roman" w:cs="Times New Roman"/>
                <w:color w:val="000000"/>
                <w:sz w:val="15"/>
                <w:szCs w:val="15"/>
              </w:rPr>
              <w:t>卡交易记录、手机信令轨迹、</w:t>
            </w:r>
            <w:r w:rsidRPr="008B366E">
              <w:rPr>
                <w:rFonts w:ascii="Times New Roman" w:eastAsia="宋体" w:hAnsi="Times New Roman" w:cs="Times New Roman"/>
                <w:color w:val="000000"/>
                <w:sz w:val="15"/>
                <w:szCs w:val="15"/>
              </w:rPr>
              <w:t>APP</w:t>
            </w:r>
            <w:proofErr w:type="gramStart"/>
            <w:r w:rsidRPr="008B366E">
              <w:rPr>
                <w:rFonts w:ascii="Times New Roman" w:eastAsia="宋体" w:hAnsi="Times New Roman" w:cs="Times New Roman"/>
                <w:color w:val="000000"/>
                <w:sz w:val="15"/>
                <w:szCs w:val="15"/>
              </w:rPr>
              <w:t>扫码乘车</w:t>
            </w:r>
            <w:proofErr w:type="gramEnd"/>
            <w:r w:rsidRPr="008B366E">
              <w:rPr>
                <w:rFonts w:ascii="Times New Roman" w:eastAsia="宋体" w:hAnsi="Times New Roman" w:cs="Times New Roman"/>
                <w:color w:val="000000"/>
                <w:sz w:val="15"/>
                <w:szCs w:val="15"/>
              </w:rPr>
              <w:t>日志</w:t>
            </w:r>
          </w:p>
        </w:tc>
        <w:tc>
          <w:tcPr>
            <w:tcW w:w="1134" w:type="dxa"/>
            <w:vAlign w:val="center"/>
          </w:tcPr>
          <w:p w14:paraId="6DDB9F58"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约</w:t>
            </w:r>
            <w:r w:rsidRPr="008B366E">
              <w:rPr>
                <w:rFonts w:ascii="Times New Roman" w:eastAsia="宋体" w:hAnsi="Times New Roman" w:cs="Times New Roman"/>
                <w:color w:val="000000"/>
                <w:sz w:val="15"/>
                <w:szCs w:val="15"/>
              </w:rPr>
              <w:t>1.8TB</w:t>
            </w:r>
          </w:p>
        </w:tc>
        <w:tc>
          <w:tcPr>
            <w:tcW w:w="2126" w:type="dxa"/>
            <w:vAlign w:val="center"/>
          </w:tcPr>
          <w:p w14:paraId="1D7CF20D"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用户</w:t>
            </w:r>
            <w:r w:rsidRPr="008B366E">
              <w:rPr>
                <w:rFonts w:ascii="Times New Roman" w:eastAsia="宋体" w:hAnsi="Times New Roman" w:cs="Times New Roman"/>
                <w:color w:val="000000"/>
                <w:sz w:val="15"/>
                <w:szCs w:val="15"/>
              </w:rPr>
              <w:t>ID</w:t>
            </w:r>
            <w:r w:rsidRPr="008B366E">
              <w:rPr>
                <w:rFonts w:ascii="Times New Roman" w:eastAsia="宋体" w:hAnsi="Times New Roman" w:cs="Times New Roman"/>
                <w:color w:val="000000"/>
                <w:sz w:val="15"/>
                <w:szCs w:val="15"/>
              </w:rPr>
              <w:t>、上下车站点、时间戳、出行链、换乘间隔</w:t>
            </w:r>
          </w:p>
        </w:tc>
        <w:tc>
          <w:tcPr>
            <w:tcW w:w="2064" w:type="dxa"/>
            <w:vAlign w:val="center"/>
          </w:tcPr>
          <w:p w14:paraId="5D5E9298"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数据延迟</w:t>
            </w:r>
            <w:r w:rsidRPr="008B366E">
              <w:rPr>
                <w:rFonts w:ascii="Times New Roman" w:eastAsia="宋体" w:hAnsi="Times New Roman" w:cs="Times New Roman"/>
                <w:color w:val="000000"/>
                <w:sz w:val="15"/>
                <w:szCs w:val="15"/>
              </w:rPr>
              <w:t>≤2</w:t>
            </w:r>
            <w:r w:rsidRPr="008B366E">
              <w:rPr>
                <w:rFonts w:ascii="Times New Roman" w:eastAsia="宋体" w:hAnsi="Times New Roman" w:cs="Times New Roman"/>
                <w:color w:val="000000"/>
                <w:sz w:val="15"/>
                <w:szCs w:val="15"/>
              </w:rPr>
              <w:t>分钟，轨迹完整率</w:t>
            </w:r>
            <w:r w:rsidRPr="008B366E">
              <w:rPr>
                <w:rFonts w:ascii="Times New Roman" w:eastAsia="宋体" w:hAnsi="Times New Roman" w:cs="Times New Roman"/>
                <w:color w:val="000000"/>
                <w:sz w:val="15"/>
                <w:szCs w:val="15"/>
              </w:rPr>
              <w:t>≥97%</w:t>
            </w:r>
            <w:r w:rsidRPr="008B366E">
              <w:rPr>
                <w:rFonts w:ascii="Times New Roman" w:eastAsia="宋体" w:hAnsi="Times New Roman" w:cs="Times New Roman"/>
                <w:color w:val="000000"/>
                <w:sz w:val="15"/>
                <w:szCs w:val="15"/>
              </w:rPr>
              <w:t>，身份信息严格脱敏</w:t>
            </w:r>
          </w:p>
        </w:tc>
      </w:tr>
      <w:tr w:rsidR="008B366E" w:rsidRPr="008B366E" w14:paraId="57A75C21" w14:textId="77777777" w:rsidTr="004A71AD">
        <w:tc>
          <w:tcPr>
            <w:tcW w:w="704" w:type="dxa"/>
            <w:vAlign w:val="center"/>
          </w:tcPr>
          <w:p w14:paraId="5363A86B"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车辆运行数据</w:t>
            </w:r>
          </w:p>
        </w:tc>
        <w:tc>
          <w:tcPr>
            <w:tcW w:w="2268" w:type="dxa"/>
            <w:vAlign w:val="center"/>
          </w:tcPr>
          <w:p w14:paraId="3140EB16"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公交</w:t>
            </w:r>
            <w:r w:rsidRPr="008B366E">
              <w:rPr>
                <w:rFonts w:ascii="Times New Roman" w:eastAsia="宋体" w:hAnsi="Times New Roman" w:cs="Times New Roman"/>
                <w:color w:val="000000"/>
                <w:sz w:val="15"/>
                <w:szCs w:val="15"/>
              </w:rPr>
              <w:t>GPS</w:t>
            </w:r>
            <w:r w:rsidRPr="008B366E">
              <w:rPr>
                <w:rFonts w:ascii="Times New Roman" w:eastAsia="宋体" w:hAnsi="Times New Roman" w:cs="Times New Roman"/>
                <w:color w:val="000000"/>
                <w:sz w:val="15"/>
                <w:szCs w:val="15"/>
              </w:rPr>
              <w:t>定位数据、到站预报数据、车载监控计数数据</w:t>
            </w:r>
          </w:p>
        </w:tc>
        <w:tc>
          <w:tcPr>
            <w:tcW w:w="1134" w:type="dxa"/>
            <w:vAlign w:val="center"/>
          </w:tcPr>
          <w:p w14:paraId="22877925"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约</w:t>
            </w:r>
            <w:r w:rsidRPr="008B366E">
              <w:rPr>
                <w:rFonts w:ascii="Times New Roman" w:eastAsia="宋体" w:hAnsi="Times New Roman" w:cs="Times New Roman"/>
                <w:color w:val="000000"/>
                <w:sz w:val="15"/>
                <w:szCs w:val="15"/>
              </w:rPr>
              <w:t>1.5TB</w:t>
            </w:r>
          </w:p>
        </w:tc>
        <w:tc>
          <w:tcPr>
            <w:tcW w:w="2126" w:type="dxa"/>
            <w:vAlign w:val="center"/>
          </w:tcPr>
          <w:p w14:paraId="423F453A"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线路编号、车辆</w:t>
            </w:r>
            <w:r w:rsidRPr="008B366E">
              <w:rPr>
                <w:rFonts w:ascii="Times New Roman" w:eastAsia="宋体" w:hAnsi="Times New Roman" w:cs="Times New Roman"/>
                <w:color w:val="000000"/>
                <w:sz w:val="15"/>
                <w:szCs w:val="15"/>
              </w:rPr>
              <w:t>ID</w:t>
            </w:r>
            <w:r w:rsidRPr="008B366E">
              <w:rPr>
                <w:rFonts w:ascii="Times New Roman" w:eastAsia="宋体" w:hAnsi="Times New Roman" w:cs="Times New Roman"/>
                <w:color w:val="000000"/>
                <w:sz w:val="15"/>
                <w:szCs w:val="15"/>
              </w:rPr>
              <w:t>、经纬度、车速、满载率、到站时间偏差</w:t>
            </w:r>
          </w:p>
        </w:tc>
        <w:tc>
          <w:tcPr>
            <w:tcW w:w="2064" w:type="dxa"/>
            <w:vAlign w:val="center"/>
          </w:tcPr>
          <w:p w14:paraId="104F922C"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定位更新频率</w:t>
            </w:r>
            <w:r w:rsidRPr="008B366E">
              <w:rPr>
                <w:rFonts w:ascii="Times New Roman" w:eastAsia="宋体" w:hAnsi="Times New Roman" w:cs="Times New Roman"/>
                <w:color w:val="000000"/>
                <w:sz w:val="15"/>
                <w:szCs w:val="15"/>
              </w:rPr>
              <w:t>≤15</w:t>
            </w:r>
            <w:r w:rsidRPr="008B366E">
              <w:rPr>
                <w:rFonts w:ascii="Times New Roman" w:eastAsia="宋体" w:hAnsi="Times New Roman" w:cs="Times New Roman"/>
                <w:color w:val="000000"/>
                <w:sz w:val="15"/>
                <w:szCs w:val="15"/>
              </w:rPr>
              <w:t>秒，数据</w:t>
            </w:r>
            <w:proofErr w:type="gramStart"/>
            <w:r w:rsidRPr="008B366E">
              <w:rPr>
                <w:rFonts w:ascii="Times New Roman" w:eastAsia="宋体" w:hAnsi="Times New Roman" w:cs="Times New Roman"/>
                <w:color w:val="000000"/>
                <w:sz w:val="15"/>
                <w:szCs w:val="15"/>
              </w:rPr>
              <w:t>缺失率</w:t>
            </w:r>
            <w:proofErr w:type="gramEnd"/>
            <w:r w:rsidRPr="008B366E">
              <w:rPr>
                <w:rFonts w:ascii="Times New Roman" w:eastAsia="宋体" w:hAnsi="Times New Roman" w:cs="Times New Roman"/>
                <w:color w:val="000000"/>
                <w:sz w:val="15"/>
                <w:szCs w:val="15"/>
              </w:rPr>
              <w:t>&lt;1%</w:t>
            </w:r>
          </w:p>
        </w:tc>
      </w:tr>
      <w:tr w:rsidR="008B366E" w:rsidRPr="008B366E" w14:paraId="691F0E83" w14:textId="77777777" w:rsidTr="004A71AD">
        <w:tc>
          <w:tcPr>
            <w:tcW w:w="704" w:type="dxa"/>
            <w:vAlign w:val="center"/>
          </w:tcPr>
          <w:p w14:paraId="4A863607"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道路状态数据</w:t>
            </w:r>
          </w:p>
        </w:tc>
        <w:tc>
          <w:tcPr>
            <w:tcW w:w="2268" w:type="dxa"/>
            <w:vAlign w:val="center"/>
          </w:tcPr>
          <w:p w14:paraId="19D394CB"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交管雷达检测数据、路口排队长度视频识别数据</w:t>
            </w:r>
          </w:p>
        </w:tc>
        <w:tc>
          <w:tcPr>
            <w:tcW w:w="1134" w:type="dxa"/>
            <w:vAlign w:val="center"/>
          </w:tcPr>
          <w:p w14:paraId="64FFF8F3"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约</w:t>
            </w:r>
            <w:r w:rsidRPr="008B366E">
              <w:rPr>
                <w:rFonts w:ascii="Times New Roman" w:eastAsia="宋体" w:hAnsi="Times New Roman" w:cs="Times New Roman"/>
                <w:color w:val="000000"/>
                <w:sz w:val="15"/>
                <w:szCs w:val="15"/>
              </w:rPr>
              <w:t>0.9TB</w:t>
            </w:r>
          </w:p>
        </w:tc>
        <w:tc>
          <w:tcPr>
            <w:tcW w:w="2126" w:type="dxa"/>
            <w:vAlign w:val="center"/>
          </w:tcPr>
          <w:p w14:paraId="4AFE6DE0"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路段</w:t>
            </w:r>
            <w:r w:rsidRPr="008B366E">
              <w:rPr>
                <w:rFonts w:ascii="Times New Roman" w:eastAsia="宋体" w:hAnsi="Times New Roman" w:cs="Times New Roman"/>
                <w:color w:val="000000"/>
                <w:sz w:val="15"/>
                <w:szCs w:val="15"/>
              </w:rPr>
              <w:t>ID</w:t>
            </w:r>
            <w:r w:rsidRPr="008B366E">
              <w:rPr>
                <w:rFonts w:ascii="Times New Roman" w:eastAsia="宋体" w:hAnsi="Times New Roman" w:cs="Times New Roman"/>
                <w:color w:val="000000"/>
                <w:sz w:val="15"/>
                <w:szCs w:val="15"/>
              </w:rPr>
              <w:t>、平均车速、拥堵指数、排队长度、通行时间</w:t>
            </w:r>
          </w:p>
        </w:tc>
        <w:tc>
          <w:tcPr>
            <w:tcW w:w="2064" w:type="dxa"/>
            <w:vAlign w:val="center"/>
          </w:tcPr>
          <w:p w14:paraId="1DC9FDEC"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检测间隔</w:t>
            </w:r>
            <w:r w:rsidRPr="008B366E">
              <w:rPr>
                <w:rFonts w:ascii="Times New Roman" w:eastAsia="宋体" w:hAnsi="Times New Roman" w:cs="Times New Roman"/>
                <w:color w:val="000000"/>
                <w:sz w:val="15"/>
                <w:szCs w:val="15"/>
              </w:rPr>
              <w:t>≤5</w:t>
            </w:r>
            <w:r w:rsidRPr="008B366E">
              <w:rPr>
                <w:rFonts w:ascii="Times New Roman" w:eastAsia="宋体" w:hAnsi="Times New Roman" w:cs="Times New Roman"/>
                <w:color w:val="000000"/>
                <w:sz w:val="15"/>
                <w:szCs w:val="15"/>
              </w:rPr>
              <w:t>分钟，覆盖主要走廊，数据可用性</w:t>
            </w:r>
            <w:r w:rsidRPr="008B366E">
              <w:rPr>
                <w:rFonts w:ascii="Times New Roman" w:eastAsia="宋体" w:hAnsi="Times New Roman" w:cs="Times New Roman"/>
                <w:color w:val="000000"/>
                <w:sz w:val="15"/>
                <w:szCs w:val="15"/>
              </w:rPr>
              <w:t>≥99%</w:t>
            </w:r>
          </w:p>
        </w:tc>
      </w:tr>
      <w:tr w:rsidR="008B366E" w:rsidRPr="008B366E" w14:paraId="6C2AC160" w14:textId="77777777" w:rsidTr="004A71AD">
        <w:tc>
          <w:tcPr>
            <w:tcW w:w="704" w:type="dxa"/>
            <w:vAlign w:val="center"/>
          </w:tcPr>
          <w:p w14:paraId="677CB83D"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服务资源数据</w:t>
            </w:r>
          </w:p>
        </w:tc>
        <w:tc>
          <w:tcPr>
            <w:tcW w:w="2268" w:type="dxa"/>
            <w:vAlign w:val="center"/>
          </w:tcPr>
          <w:p w14:paraId="36B4F7A5"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公交排班计划、司机值勤表</w:t>
            </w:r>
          </w:p>
        </w:tc>
        <w:tc>
          <w:tcPr>
            <w:tcW w:w="1134" w:type="dxa"/>
            <w:vAlign w:val="center"/>
          </w:tcPr>
          <w:p w14:paraId="578D359A"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约</w:t>
            </w:r>
            <w:r w:rsidRPr="008B366E">
              <w:rPr>
                <w:rFonts w:ascii="Times New Roman" w:eastAsia="宋体" w:hAnsi="Times New Roman" w:cs="Times New Roman"/>
                <w:color w:val="000000"/>
                <w:sz w:val="15"/>
                <w:szCs w:val="15"/>
              </w:rPr>
              <w:t>0.5TB</w:t>
            </w:r>
          </w:p>
        </w:tc>
        <w:tc>
          <w:tcPr>
            <w:tcW w:w="2126" w:type="dxa"/>
            <w:vAlign w:val="center"/>
          </w:tcPr>
          <w:p w14:paraId="5F4E4BC8"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班次</w:t>
            </w:r>
            <w:r w:rsidRPr="008B366E">
              <w:rPr>
                <w:rFonts w:ascii="Times New Roman" w:eastAsia="宋体" w:hAnsi="Times New Roman" w:cs="Times New Roman"/>
                <w:color w:val="000000"/>
                <w:sz w:val="15"/>
                <w:szCs w:val="15"/>
              </w:rPr>
              <w:t>ID</w:t>
            </w:r>
            <w:r w:rsidRPr="008B366E">
              <w:rPr>
                <w:rFonts w:ascii="Times New Roman" w:eastAsia="宋体" w:hAnsi="Times New Roman" w:cs="Times New Roman"/>
                <w:color w:val="000000"/>
                <w:sz w:val="15"/>
                <w:szCs w:val="15"/>
              </w:rPr>
              <w:t>、计划发车间隔、车型、司机工号、能源余量</w:t>
            </w:r>
          </w:p>
        </w:tc>
        <w:tc>
          <w:tcPr>
            <w:tcW w:w="2064" w:type="dxa"/>
            <w:vAlign w:val="center"/>
          </w:tcPr>
          <w:p w14:paraId="59BE14A4"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排班信息提前</w:t>
            </w:r>
            <w:r w:rsidRPr="008B366E">
              <w:rPr>
                <w:rFonts w:ascii="Times New Roman" w:eastAsia="宋体" w:hAnsi="Times New Roman" w:cs="Times New Roman"/>
                <w:color w:val="000000"/>
                <w:sz w:val="15"/>
                <w:szCs w:val="15"/>
              </w:rPr>
              <w:t>1</w:t>
            </w:r>
            <w:r w:rsidRPr="008B366E">
              <w:rPr>
                <w:rFonts w:ascii="Times New Roman" w:eastAsia="宋体" w:hAnsi="Times New Roman" w:cs="Times New Roman"/>
                <w:color w:val="000000"/>
                <w:sz w:val="15"/>
                <w:szCs w:val="15"/>
              </w:rPr>
              <w:t>日同步，资源状态更新</w:t>
            </w:r>
            <w:r w:rsidRPr="008B366E">
              <w:rPr>
                <w:rFonts w:ascii="Times New Roman" w:eastAsia="宋体" w:hAnsi="Times New Roman" w:cs="Times New Roman"/>
                <w:color w:val="000000"/>
                <w:sz w:val="15"/>
                <w:szCs w:val="15"/>
              </w:rPr>
              <w:t>≤10</w:t>
            </w:r>
            <w:r w:rsidRPr="008B366E">
              <w:rPr>
                <w:rFonts w:ascii="Times New Roman" w:eastAsia="宋体" w:hAnsi="Times New Roman" w:cs="Times New Roman"/>
                <w:color w:val="000000"/>
                <w:sz w:val="15"/>
                <w:szCs w:val="15"/>
              </w:rPr>
              <w:t>分钟</w:t>
            </w:r>
          </w:p>
        </w:tc>
      </w:tr>
      <w:tr w:rsidR="008B366E" w:rsidRPr="008B366E" w14:paraId="282DD7E5" w14:textId="77777777" w:rsidTr="004A71AD">
        <w:tc>
          <w:tcPr>
            <w:tcW w:w="704" w:type="dxa"/>
            <w:vAlign w:val="center"/>
          </w:tcPr>
          <w:p w14:paraId="3F496BFF"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lastRenderedPageBreak/>
              <w:t>外部环境数据</w:t>
            </w:r>
          </w:p>
        </w:tc>
        <w:tc>
          <w:tcPr>
            <w:tcW w:w="2268" w:type="dxa"/>
            <w:vAlign w:val="center"/>
          </w:tcPr>
          <w:p w14:paraId="7EC0F3AB"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人口分布数据、站点</w:t>
            </w:r>
            <w:r w:rsidRPr="008B366E">
              <w:rPr>
                <w:rFonts w:ascii="Times New Roman" w:eastAsia="宋体" w:hAnsi="Times New Roman" w:cs="Times New Roman"/>
                <w:color w:val="000000"/>
                <w:sz w:val="15"/>
                <w:szCs w:val="15"/>
              </w:rPr>
              <w:t>POI</w:t>
            </w:r>
            <w:r w:rsidRPr="008B366E">
              <w:rPr>
                <w:rFonts w:ascii="Times New Roman" w:eastAsia="宋体" w:hAnsi="Times New Roman" w:cs="Times New Roman"/>
                <w:color w:val="000000"/>
                <w:sz w:val="15"/>
                <w:szCs w:val="15"/>
              </w:rPr>
              <w:t>数据、社交媒体公交投诉信息</w:t>
            </w:r>
          </w:p>
        </w:tc>
        <w:tc>
          <w:tcPr>
            <w:tcW w:w="1134" w:type="dxa"/>
            <w:vAlign w:val="center"/>
          </w:tcPr>
          <w:p w14:paraId="4B50E5C0"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约</w:t>
            </w:r>
            <w:r w:rsidRPr="008B366E">
              <w:rPr>
                <w:rFonts w:ascii="Times New Roman" w:eastAsia="宋体" w:hAnsi="Times New Roman" w:cs="Times New Roman"/>
                <w:color w:val="000000"/>
                <w:sz w:val="15"/>
                <w:szCs w:val="15"/>
              </w:rPr>
              <w:t>0.3TB</w:t>
            </w:r>
          </w:p>
        </w:tc>
        <w:tc>
          <w:tcPr>
            <w:tcW w:w="2126" w:type="dxa"/>
            <w:vAlign w:val="center"/>
          </w:tcPr>
          <w:p w14:paraId="798ACFB0"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居民数量、站点周边建筑类型、舆情事件描述、情感极性</w:t>
            </w:r>
          </w:p>
        </w:tc>
        <w:tc>
          <w:tcPr>
            <w:tcW w:w="2064" w:type="dxa"/>
            <w:vAlign w:val="center"/>
          </w:tcPr>
          <w:p w14:paraId="5D4E8414"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信息录入延迟</w:t>
            </w:r>
            <w:r w:rsidRPr="008B366E">
              <w:rPr>
                <w:rFonts w:ascii="Times New Roman" w:eastAsia="宋体" w:hAnsi="Times New Roman" w:cs="Times New Roman"/>
                <w:color w:val="000000"/>
                <w:sz w:val="15"/>
                <w:szCs w:val="15"/>
              </w:rPr>
              <w:t>≤15</w:t>
            </w:r>
            <w:r w:rsidRPr="008B366E">
              <w:rPr>
                <w:rFonts w:ascii="Times New Roman" w:eastAsia="宋体" w:hAnsi="Times New Roman" w:cs="Times New Roman"/>
                <w:color w:val="000000"/>
                <w:sz w:val="15"/>
                <w:szCs w:val="15"/>
              </w:rPr>
              <w:t>分钟，情感识别准确率</w:t>
            </w:r>
            <w:r w:rsidRPr="008B366E">
              <w:rPr>
                <w:rFonts w:ascii="Times New Roman" w:eastAsia="宋体" w:hAnsi="Times New Roman" w:cs="Times New Roman"/>
                <w:color w:val="000000"/>
                <w:sz w:val="15"/>
                <w:szCs w:val="15"/>
              </w:rPr>
              <w:t>≥85%</w:t>
            </w:r>
          </w:p>
        </w:tc>
      </w:tr>
      <w:bookmarkEnd w:id="47"/>
    </w:tbl>
    <w:p w14:paraId="01C043DD" w14:textId="77777777" w:rsidR="008B366E" w:rsidRPr="008B366E" w:rsidRDefault="008B366E" w:rsidP="008B366E">
      <w:pPr>
        <w:rPr>
          <w:rFonts w:ascii="Times New Roman" w:eastAsia="宋体" w:hAnsi="Times New Roman" w:cs="Times New Roman"/>
          <w:color w:val="000000"/>
          <w14:ligatures w14:val="none"/>
        </w:rPr>
      </w:pPr>
    </w:p>
    <w:p w14:paraId="47F81654"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算力：训练</w:t>
      </w:r>
      <w:r w:rsidRPr="00C049ED">
        <w:rPr>
          <w:rFonts w:ascii="Times New Roman" w:eastAsia="宋体" w:hAnsi="Times New Roman" w:cs="Times New Roman"/>
          <w:shd w:val="clear" w:color="auto" w:fill="FFFFFF"/>
        </w:rPr>
        <w:t>≥10EFLOPS·h</w:t>
      </w:r>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≥1.6PFLOPS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&lt;3s</w:t>
      </w:r>
      <w:r w:rsidRPr="00C049ED">
        <w:rPr>
          <w:rFonts w:ascii="Times New Roman" w:eastAsia="宋体" w:hAnsi="Times New Roman" w:cs="Times New Roman"/>
          <w:shd w:val="clear" w:color="auto" w:fill="FFFFFF"/>
        </w:rPr>
        <w:t>，课题二支撑</w:t>
      </w:r>
    </w:p>
    <w:tbl>
      <w:tblPr>
        <w:tblStyle w:val="21"/>
        <w:tblW w:w="0" w:type="auto"/>
        <w:tblLook w:val="04A0" w:firstRow="1" w:lastRow="0" w:firstColumn="1" w:lastColumn="0" w:noHBand="0" w:noVBand="1"/>
      </w:tblPr>
      <w:tblGrid>
        <w:gridCol w:w="846"/>
        <w:gridCol w:w="2268"/>
        <w:gridCol w:w="1843"/>
        <w:gridCol w:w="1335"/>
        <w:gridCol w:w="2004"/>
      </w:tblGrid>
      <w:tr w:rsidR="008B366E" w:rsidRPr="008B366E" w14:paraId="126E1394" w14:textId="77777777" w:rsidTr="004A71AD">
        <w:tc>
          <w:tcPr>
            <w:tcW w:w="846" w:type="dxa"/>
            <w:vAlign w:val="center"/>
          </w:tcPr>
          <w:p w14:paraId="137D7255" w14:textId="77777777" w:rsidR="008B366E" w:rsidRPr="008B366E" w:rsidRDefault="008B366E" w:rsidP="008B366E">
            <w:pPr>
              <w:rPr>
                <w:rFonts w:ascii="Times New Roman" w:eastAsia="宋体" w:hAnsi="Times New Roman" w:cs="Times New Roman"/>
                <w:color w:val="000000"/>
                <w:sz w:val="15"/>
                <w:szCs w:val="15"/>
              </w:rPr>
            </w:pPr>
            <w:bookmarkStart w:id="48" w:name="_Hlk212752046"/>
            <w:r w:rsidRPr="008B366E">
              <w:rPr>
                <w:rFonts w:ascii="Times New Roman" w:eastAsia="宋体" w:hAnsi="Times New Roman" w:cs="Times New Roman"/>
                <w:color w:val="000000"/>
                <w:sz w:val="15"/>
                <w:szCs w:val="15"/>
              </w:rPr>
              <w:t>阶段</w:t>
            </w:r>
          </w:p>
        </w:tc>
        <w:tc>
          <w:tcPr>
            <w:tcW w:w="2268" w:type="dxa"/>
            <w:vAlign w:val="center"/>
          </w:tcPr>
          <w:p w14:paraId="4E97DAE1"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规模估算</w:t>
            </w:r>
          </w:p>
        </w:tc>
        <w:tc>
          <w:tcPr>
            <w:tcW w:w="1843" w:type="dxa"/>
            <w:vAlign w:val="center"/>
          </w:tcPr>
          <w:p w14:paraId="32B4C5D4"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硬件配置</w:t>
            </w:r>
          </w:p>
        </w:tc>
        <w:tc>
          <w:tcPr>
            <w:tcW w:w="1335" w:type="dxa"/>
            <w:vAlign w:val="center"/>
          </w:tcPr>
          <w:p w14:paraId="5C16128E"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时间</w:t>
            </w:r>
            <w:r w:rsidRPr="008B366E">
              <w:rPr>
                <w:rFonts w:ascii="Times New Roman" w:eastAsia="宋体" w:hAnsi="Times New Roman" w:cs="Times New Roman"/>
                <w:color w:val="000000"/>
                <w:sz w:val="15"/>
                <w:szCs w:val="15"/>
              </w:rPr>
              <w:t>/</w:t>
            </w:r>
            <w:r w:rsidRPr="008B366E">
              <w:rPr>
                <w:rFonts w:ascii="Times New Roman" w:eastAsia="宋体" w:hAnsi="Times New Roman" w:cs="Times New Roman"/>
                <w:color w:val="000000"/>
                <w:sz w:val="15"/>
                <w:szCs w:val="15"/>
              </w:rPr>
              <w:t>延迟</w:t>
            </w:r>
          </w:p>
        </w:tc>
        <w:tc>
          <w:tcPr>
            <w:tcW w:w="2004" w:type="dxa"/>
            <w:vAlign w:val="center"/>
          </w:tcPr>
          <w:p w14:paraId="55D2C8CC"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备注</w:t>
            </w:r>
          </w:p>
        </w:tc>
      </w:tr>
      <w:tr w:rsidR="008B366E" w:rsidRPr="008B366E" w14:paraId="02A569F3" w14:textId="77777777" w:rsidTr="004A71AD">
        <w:tc>
          <w:tcPr>
            <w:tcW w:w="846" w:type="dxa"/>
            <w:vAlign w:val="center"/>
          </w:tcPr>
          <w:p w14:paraId="23F1C399"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数据预处理与分析</w:t>
            </w:r>
          </w:p>
        </w:tc>
        <w:tc>
          <w:tcPr>
            <w:tcW w:w="2268" w:type="dxa"/>
            <w:vAlign w:val="center"/>
          </w:tcPr>
          <w:p w14:paraId="0CE98C38"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日均处理</w:t>
            </w:r>
            <w:r w:rsidRPr="008B366E">
              <w:rPr>
                <w:rFonts w:ascii="Times New Roman" w:eastAsia="宋体" w:hAnsi="Times New Roman" w:cs="Times New Roman"/>
                <w:color w:val="000000"/>
                <w:sz w:val="15"/>
                <w:szCs w:val="15"/>
              </w:rPr>
              <w:t>5TB</w:t>
            </w:r>
            <w:r w:rsidRPr="008B366E">
              <w:rPr>
                <w:rFonts w:ascii="Times New Roman" w:eastAsia="宋体" w:hAnsi="Times New Roman" w:cs="Times New Roman"/>
                <w:color w:val="000000"/>
                <w:sz w:val="15"/>
                <w:szCs w:val="15"/>
              </w:rPr>
              <w:t>多源异构数据流</w:t>
            </w:r>
          </w:p>
        </w:tc>
        <w:tc>
          <w:tcPr>
            <w:tcW w:w="1843" w:type="dxa"/>
            <w:vAlign w:val="center"/>
          </w:tcPr>
          <w:p w14:paraId="76B4E654"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20×CPU</w:t>
            </w:r>
            <w:r w:rsidRPr="008B366E">
              <w:rPr>
                <w:rFonts w:ascii="Times New Roman" w:eastAsia="宋体" w:hAnsi="Times New Roman" w:cs="Times New Roman"/>
                <w:color w:val="000000"/>
                <w:sz w:val="15"/>
                <w:szCs w:val="15"/>
              </w:rPr>
              <w:t>计算节点（总计</w:t>
            </w:r>
            <w:r w:rsidRPr="008B366E">
              <w:rPr>
                <w:rFonts w:ascii="Times New Roman" w:eastAsia="宋体" w:hAnsi="Times New Roman" w:cs="Times New Roman"/>
                <w:color w:val="000000"/>
                <w:sz w:val="15"/>
                <w:szCs w:val="15"/>
              </w:rPr>
              <w:t>2000+vCPU</w:t>
            </w:r>
            <w:r w:rsidRPr="008B366E">
              <w:rPr>
                <w:rFonts w:ascii="Times New Roman" w:eastAsia="宋体" w:hAnsi="Times New Roman" w:cs="Times New Roman"/>
                <w:color w:val="000000"/>
                <w:sz w:val="15"/>
                <w:szCs w:val="15"/>
              </w:rPr>
              <w:t>），分布式存储</w:t>
            </w:r>
          </w:p>
        </w:tc>
        <w:tc>
          <w:tcPr>
            <w:tcW w:w="1335" w:type="dxa"/>
            <w:vAlign w:val="center"/>
          </w:tcPr>
          <w:p w14:paraId="14F5283E"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数据接入到可用延迟</w:t>
            </w:r>
            <w:r w:rsidRPr="008B366E">
              <w:rPr>
                <w:rFonts w:ascii="Times New Roman" w:eastAsia="宋体" w:hAnsi="Times New Roman" w:cs="Times New Roman"/>
                <w:color w:val="000000"/>
                <w:sz w:val="15"/>
                <w:szCs w:val="15"/>
              </w:rPr>
              <w:t xml:space="preserve"> ≤2</w:t>
            </w:r>
            <w:r w:rsidRPr="008B366E">
              <w:rPr>
                <w:rFonts w:ascii="Times New Roman" w:eastAsia="宋体" w:hAnsi="Times New Roman" w:cs="Times New Roman"/>
                <w:color w:val="000000"/>
                <w:sz w:val="15"/>
                <w:szCs w:val="15"/>
              </w:rPr>
              <w:t>分钟</w:t>
            </w:r>
          </w:p>
        </w:tc>
        <w:tc>
          <w:tcPr>
            <w:tcW w:w="2004" w:type="dxa"/>
            <w:vAlign w:val="center"/>
          </w:tcPr>
          <w:p w14:paraId="1C159297"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实现实时数据清洗、特征提取与融合，为上层模型提供支持</w:t>
            </w:r>
          </w:p>
        </w:tc>
      </w:tr>
      <w:tr w:rsidR="008B366E" w:rsidRPr="008B366E" w14:paraId="02DBD4BE" w14:textId="77777777" w:rsidTr="004A71AD">
        <w:tc>
          <w:tcPr>
            <w:tcW w:w="846" w:type="dxa"/>
            <w:vAlign w:val="center"/>
          </w:tcPr>
          <w:p w14:paraId="1EDE4082"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建模训练</w:t>
            </w:r>
          </w:p>
        </w:tc>
        <w:tc>
          <w:tcPr>
            <w:tcW w:w="2268" w:type="dxa"/>
            <w:vAlign w:val="center"/>
          </w:tcPr>
          <w:p w14:paraId="4F5D7BAB"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80</w:t>
            </w:r>
            <w:r w:rsidRPr="008B366E">
              <w:rPr>
                <w:rFonts w:ascii="Times New Roman" w:eastAsia="宋体" w:hAnsi="Times New Roman" w:cs="Times New Roman"/>
                <w:color w:val="000000"/>
                <w:sz w:val="15"/>
                <w:szCs w:val="15"/>
              </w:rPr>
              <w:t>亿节点关系图，日均</w:t>
            </w:r>
            <w:r w:rsidRPr="008B366E">
              <w:rPr>
                <w:rFonts w:ascii="Times New Roman" w:eastAsia="宋体" w:hAnsi="Times New Roman" w:cs="Times New Roman"/>
                <w:color w:val="000000"/>
                <w:sz w:val="15"/>
                <w:szCs w:val="15"/>
              </w:rPr>
              <w:t>20</w:t>
            </w:r>
            <w:r w:rsidRPr="008B366E">
              <w:rPr>
                <w:rFonts w:ascii="Times New Roman" w:eastAsia="宋体" w:hAnsi="Times New Roman" w:cs="Times New Roman"/>
                <w:color w:val="000000"/>
                <w:sz w:val="15"/>
                <w:szCs w:val="15"/>
              </w:rPr>
              <w:t>亿交互事件，</w:t>
            </w:r>
            <w:r w:rsidRPr="008B366E">
              <w:rPr>
                <w:rFonts w:ascii="Times New Roman" w:eastAsia="宋体" w:hAnsi="Times New Roman" w:cs="Times New Roman"/>
                <w:color w:val="000000"/>
                <w:sz w:val="15"/>
                <w:szCs w:val="15"/>
              </w:rPr>
              <w:t>FP32</w:t>
            </w:r>
            <w:r w:rsidRPr="008B366E">
              <w:rPr>
                <w:rFonts w:ascii="Times New Roman" w:eastAsia="宋体" w:hAnsi="Times New Roman" w:cs="Times New Roman"/>
                <w:color w:val="000000"/>
                <w:sz w:val="15"/>
                <w:szCs w:val="15"/>
              </w:rPr>
              <w:t>精度</w:t>
            </w:r>
          </w:p>
        </w:tc>
        <w:tc>
          <w:tcPr>
            <w:tcW w:w="1843" w:type="dxa"/>
            <w:vAlign w:val="center"/>
          </w:tcPr>
          <w:p w14:paraId="505E21B1"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64×A10080GB</w:t>
            </w:r>
            <w:r w:rsidRPr="008B366E">
              <w:rPr>
                <w:rFonts w:ascii="Times New Roman" w:eastAsia="宋体" w:hAnsi="Times New Roman" w:cs="Times New Roman"/>
                <w:color w:val="000000"/>
                <w:sz w:val="15"/>
                <w:szCs w:val="15"/>
              </w:rPr>
              <w:t>，</w:t>
            </w:r>
            <w:proofErr w:type="spellStart"/>
            <w:r w:rsidRPr="008B366E">
              <w:rPr>
                <w:rFonts w:ascii="Times New Roman" w:eastAsia="宋体" w:hAnsi="Times New Roman" w:cs="Times New Roman"/>
                <w:color w:val="000000"/>
                <w:sz w:val="15"/>
                <w:szCs w:val="15"/>
              </w:rPr>
              <w:t>NVLink</w:t>
            </w:r>
            <w:proofErr w:type="spellEnd"/>
            <w:r w:rsidRPr="008B366E">
              <w:rPr>
                <w:rFonts w:ascii="Times New Roman" w:eastAsia="宋体" w:hAnsi="Times New Roman" w:cs="Times New Roman"/>
                <w:color w:val="000000"/>
                <w:sz w:val="15"/>
                <w:szCs w:val="15"/>
              </w:rPr>
              <w:t>互连</w:t>
            </w:r>
          </w:p>
        </w:tc>
        <w:tc>
          <w:tcPr>
            <w:tcW w:w="1335" w:type="dxa"/>
            <w:vAlign w:val="center"/>
          </w:tcPr>
          <w:p w14:paraId="463F6395"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14</w:t>
            </w:r>
            <w:r w:rsidRPr="008B366E">
              <w:rPr>
                <w:rFonts w:ascii="Times New Roman" w:eastAsia="宋体" w:hAnsi="Times New Roman" w:cs="Times New Roman"/>
                <w:color w:val="000000"/>
                <w:sz w:val="15"/>
                <w:szCs w:val="15"/>
              </w:rPr>
              <w:t>天完成训练</w:t>
            </w:r>
          </w:p>
        </w:tc>
        <w:tc>
          <w:tcPr>
            <w:tcW w:w="2004" w:type="dxa"/>
            <w:vAlign w:val="center"/>
          </w:tcPr>
          <w:p w14:paraId="08DC34A2"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采用图神经网络，构建乘客</w:t>
            </w:r>
            <w:r w:rsidRPr="008B366E">
              <w:rPr>
                <w:rFonts w:ascii="Times New Roman" w:eastAsia="宋体" w:hAnsi="Times New Roman" w:cs="Times New Roman"/>
                <w:color w:val="000000"/>
                <w:sz w:val="15"/>
                <w:szCs w:val="15"/>
              </w:rPr>
              <w:t>-</w:t>
            </w:r>
            <w:r w:rsidRPr="008B366E">
              <w:rPr>
                <w:rFonts w:ascii="Times New Roman" w:eastAsia="宋体" w:hAnsi="Times New Roman" w:cs="Times New Roman"/>
                <w:color w:val="000000"/>
                <w:sz w:val="15"/>
                <w:szCs w:val="15"/>
              </w:rPr>
              <w:t>车辆</w:t>
            </w:r>
            <w:r w:rsidRPr="008B366E">
              <w:rPr>
                <w:rFonts w:ascii="Times New Roman" w:eastAsia="宋体" w:hAnsi="Times New Roman" w:cs="Times New Roman"/>
                <w:color w:val="000000"/>
                <w:sz w:val="15"/>
                <w:szCs w:val="15"/>
              </w:rPr>
              <w:t>-</w:t>
            </w:r>
            <w:r w:rsidRPr="008B366E">
              <w:rPr>
                <w:rFonts w:ascii="Times New Roman" w:eastAsia="宋体" w:hAnsi="Times New Roman" w:cs="Times New Roman"/>
                <w:color w:val="000000"/>
                <w:sz w:val="15"/>
                <w:szCs w:val="15"/>
              </w:rPr>
              <w:t>路网耦合系统</w:t>
            </w:r>
          </w:p>
        </w:tc>
      </w:tr>
      <w:tr w:rsidR="008B366E" w:rsidRPr="008B366E" w14:paraId="73B81900" w14:textId="77777777" w:rsidTr="004A71AD">
        <w:tc>
          <w:tcPr>
            <w:tcW w:w="846" w:type="dxa"/>
            <w:vAlign w:val="center"/>
          </w:tcPr>
          <w:p w14:paraId="467D1EBE"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线网优化求解</w:t>
            </w:r>
          </w:p>
        </w:tc>
        <w:tc>
          <w:tcPr>
            <w:tcW w:w="2268" w:type="dxa"/>
            <w:vAlign w:val="center"/>
          </w:tcPr>
          <w:p w14:paraId="49112ED3"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500</w:t>
            </w:r>
            <w:r w:rsidRPr="008B366E">
              <w:rPr>
                <w:rFonts w:ascii="Times New Roman" w:eastAsia="宋体" w:hAnsi="Times New Roman" w:cs="Times New Roman"/>
                <w:color w:val="000000"/>
                <w:sz w:val="15"/>
                <w:szCs w:val="15"/>
              </w:rPr>
              <w:t>条线路、</w:t>
            </w:r>
            <w:r w:rsidRPr="008B366E">
              <w:rPr>
                <w:rFonts w:ascii="Times New Roman" w:eastAsia="宋体" w:hAnsi="Times New Roman" w:cs="Times New Roman"/>
                <w:color w:val="000000"/>
                <w:sz w:val="15"/>
                <w:szCs w:val="15"/>
              </w:rPr>
              <w:t>3000</w:t>
            </w:r>
            <w:r w:rsidRPr="008B366E">
              <w:rPr>
                <w:rFonts w:ascii="Times New Roman" w:eastAsia="宋体" w:hAnsi="Times New Roman" w:cs="Times New Roman"/>
                <w:color w:val="000000"/>
                <w:sz w:val="15"/>
                <w:szCs w:val="15"/>
              </w:rPr>
              <w:t>个站点的组合优化问题，整数规划模型</w:t>
            </w:r>
          </w:p>
        </w:tc>
        <w:tc>
          <w:tcPr>
            <w:tcW w:w="1843" w:type="dxa"/>
            <w:vAlign w:val="center"/>
          </w:tcPr>
          <w:p w14:paraId="333E304A"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32×RTX6000Ada+256</w:t>
            </w:r>
            <w:r w:rsidRPr="008B366E">
              <w:rPr>
                <w:rFonts w:ascii="Times New Roman" w:eastAsia="宋体" w:hAnsi="Times New Roman" w:cs="Times New Roman"/>
                <w:color w:val="000000"/>
                <w:sz w:val="15"/>
                <w:szCs w:val="15"/>
              </w:rPr>
              <w:t>核</w:t>
            </w:r>
            <w:r w:rsidRPr="008B366E">
              <w:rPr>
                <w:rFonts w:ascii="Times New Roman" w:eastAsia="宋体" w:hAnsi="Times New Roman" w:cs="Times New Roman"/>
                <w:color w:val="000000"/>
                <w:sz w:val="15"/>
                <w:szCs w:val="15"/>
              </w:rPr>
              <w:t>CPU</w:t>
            </w:r>
            <w:r w:rsidRPr="008B366E">
              <w:rPr>
                <w:rFonts w:ascii="Times New Roman" w:eastAsia="宋体" w:hAnsi="Times New Roman" w:cs="Times New Roman"/>
                <w:color w:val="000000"/>
                <w:sz w:val="15"/>
                <w:szCs w:val="15"/>
              </w:rPr>
              <w:t>集群</w:t>
            </w:r>
          </w:p>
        </w:tc>
        <w:tc>
          <w:tcPr>
            <w:tcW w:w="1335" w:type="dxa"/>
            <w:vAlign w:val="center"/>
          </w:tcPr>
          <w:p w14:paraId="73CF6657"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单次求解</w:t>
            </w:r>
            <w:r w:rsidRPr="008B366E">
              <w:rPr>
                <w:rFonts w:ascii="Times New Roman" w:eastAsia="宋体" w:hAnsi="Times New Roman" w:cs="Times New Roman"/>
                <w:color w:val="000000"/>
                <w:sz w:val="15"/>
                <w:szCs w:val="15"/>
              </w:rPr>
              <w:t>≤1</w:t>
            </w:r>
            <w:r w:rsidRPr="008B366E">
              <w:rPr>
                <w:rFonts w:ascii="Times New Roman" w:eastAsia="宋体" w:hAnsi="Times New Roman" w:cs="Times New Roman"/>
                <w:color w:val="000000"/>
                <w:sz w:val="15"/>
                <w:szCs w:val="15"/>
              </w:rPr>
              <w:t>小时</w:t>
            </w:r>
          </w:p>
        </w:tc>
        <w:tc>
          <w:tcPr>
            <w:tcW w:w="2004" w:type="dxa"/>
            <w:vAlign w:val="center"/>
          </w:tcPr>
          <w:p w14:paraId="7696012D"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支持多目标帕累托前沿分析，包含客流覆盖、运营成本、换乘效率等目标</w:t>
            </w:r>
          </w:p>
        </w:tc>
      </w:tr>
      <w:tr w:rsidR="008B366E" w:rsidRPr="008B366E" w14:paraId="35032E3E" w14:textId="77777777" w:rsidTr="004A71AD">
        <w:tc>
          <w:tcPr>
            <w:tcW w:w="846" w:type="dxa"/>
            <w:vAlign w:val="center"/>
          </w:tcPr>
          <w:p w14:paraId="78A4065D"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推演推理</w:t>
            </w:r>
          </w:p>
        </w:tc>
        <w:tc>
          <w:tcPr>
            <w:tcW w:w="2268" w:type="dxa"/>
            <w:vAlign w:val="center"/>
          </w:tcPr>
          <w:p w14:paraId="4795173E"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并发</w:t>
            </w:r>
            <w:r w:rsidRPr="008B366E">
              <w:rPr>
                <w:rFonts w:ascii="Times New Roman" w:eastAsia="宋体" w:hAnsi="Times New Roman" w:cs="Times New Roman"/>
                <w:color w:val="000000"/>
                <w:sz w:val="15"/>
                <w:szCs w:val="15"/>
              </w:rPr>
              <w:t>1000</w:t>
            </w:r>
            <w:r w:rsidRPr="008B366E">
              <w:rPr>
                <w:rFonts w:ascii="Times New Roman" w:eastAsia="宋体" w:hAnsi="Times New Roman" w:cs="Times New Roman"/>
                <w:color w:val="000000"/>
                <w:sz w:val="15"/>
                <w:szCs w:val="15"/>
              </w:rPr>
              <w:t>个方案测试，每个方案包含</w:t>
            </w:r>
            <w:r w:rsidRPr="008B366E">
              <w:rPr>
                <w:rFonts w:ascii="Times New Roman" w:eastAsia="宋体" w:hAnsi="Times New Roman" w:cs="Times New Roman"/>
                <w:color w:val="000000"/>
                <w:sz w:val="15"/>
                <w:szCs w:val="15"/>
              </w:rPr>
              <w:t>50</w:t>
            </w:r>
            <w:r w:rsidRPr="008B366E">
              <w:rPr>
                <w:rFonts w:ascii="Times New Roman" w:eastAsia="宋体" w:hAnsi="Times New Roman" w:cs="Times New Roman"/>
                <w:color w:val="000000"/>
                <w:sz w:val="15"/>
                <w:szCs w:val="15"/>
              </w:rPr>
              <w:t>万智能</w:t>
            </w:r>
            <w:proofErr w:type="gramStart"/>
            <w:r w:rsidRPr="008B366E">
              <w:rPr>
                <w:rFonts w:ascii="Times New Roman" w:eastAsia="宋体" w:hAnsi="Times New Roman" w:cs="Times New Roman"/>
                <w:color w:val="000000"/>
                <w:sz w:val="15"/>
                <w:szCs w:val="15"/>
              </w:rPr>
              <w:t>体行为</w:t>
            </w:r>
            <w:proofErr w:type="gramEnd"/>
            <w:r w:rsidRPr="008B366E">
              <w:rPr>
                <w:rFonts w:ascii="Times New Roman" w:eastAsia="宋体" w:hAnsi="Times New Roman" w:cs="Times New Roman"/>
                <w:color w:val="000000"/>
                <w:sz w:val="15"/>
                <w:szCs w:val="15"/>
              </w:rPr>
              <w:t>模拟</w:t>
            </w:r>
          </w:p>
        </w:tc>
        <w:tc>
          <w:tcPr>
            <w:tcW w:w="1843" w:type="dxa"/>
            <w:vAlign w:val="center"/>
          </w:tcPr>
          <w:p w14:paraId="3DA9904C"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40×H10080GB+500vCPU</w:t>
            </w:r>
            <w:r w:rsidRPr="008B366E">
              <w:rPr>
                <w:rFonts w:ascii="Times New Roman" w:eastAsia="宋体" w:hAnsi="Times New Roman" w:cs="Times New Roman"/>
                <w:color w:val="000000"/>
                <w:sz w:val="15"/>
                <w:szCs w:val="15"/>
              </w:rPr>
              <w:t>预处理节点</w:t>
            </w:r>
          </w:p>
        </w:tc>
        <w:tc>
          <w:tcPr>
            <w:tcW w:w="1335" w:type="dxa"/>
            <w:vAlign w:val="center"/>
          </w:tcPr>
          <w:p w14:paraId="2D11873B" w14:textId="77777777" w:rsidR="008B366E" w:rsidRPr="008B366E" w:rsidRDefault="008B366E" w:rsidP="008B366E">
            <w:pPr>
              <w:rPr>
                <w:rFonts w:ascii="Times New Roman" w:eastAsia="宋体" w:hAnsi="Times New Roman" w:cs="Times New Roman"/>
                <w:color w:val="000000"/>
                <w:sz w:val="15"/>
                <w:szCs w:val="15"/>
              </w:rPr>
            </w:pPr>
            <w:proofErr w:type="gramStart"/>
            <w:r w:rsidRPr="008B366E">
              <w:rPr>
                <w:rFonts w:ascii="Times New Roman" w:eastAsia="宋体" w:hAnsi="Times New Roman" w:cs="Times New Roman"/>
                <w:color w:val="000000"/>
                <w:sz w:val="15"/>
                <w:szCs w:val="15"/>
              </w:rPr>
              <w:t>平均响应</w:t>
            </w:r>
            <w:proofErr w:type="gramEnd"/>
            <w:r w:rsidRPr="008B366E">
              <w:rPr>
                <w:rFonts w:ascii="Times New Roman" w:eastAsia="宋体" w:hAnsi="Times New Roman" w:cs="Times New Roman"/>
                <w:color w:val="000000"/>
                <w:sz w:val="15"/>
                <w:szCs w:val="15"/>
              </w:rPr>
              <w:t>1.2</w:t>
            </w:r>
            <w:r w:rsidRPr="008B366E">
              <w:rPr>
                <w:rFonts w:ascii="Times New Roman" w:eastAsia="宋体" w:hAnsi="Times New Roman" w:cs="Times New Roman"/>
                <w:color w:val="000000"/>
                <w:sz w:val="15"/>
                <w:szCs w:val="15"/>
              </w:rPr>
              <w:t>秒，</w:t>
            </w:r>
            <w:r w:rsidRPr="008B366E">
              <w:rPr>
                <w:rFonts w:ascii="Times New Roman" w:eastAsia="宋体" w:hAnsi="Times New Roman" w:cs="Times New Roman"/>
                <w:color w:val="000000"/>
                <w:sz w:val="15"/>
                <w:szCs w:val="15"/>
              </w:rPr>
              <w:t>P95&lt;1.8</w:t>
            </w:r>
            <w:r w:rsidRPr="008B366E">
              <w:rPr>
                <w:rFonts w:ascii="Times New Roman" w:eastAsia="宋体" w:hAnsi="Times New Roman" w:cs="Times New Roman"/>
                <w:color w:val="000000"/>
                <w:sz w:val="15"/>
                <w:szCs w:val="15"/>
              </w:rPr>
              <w:t>秒</w:t>
            </w:r>
          </w:p>
        </w:tc>
        <w:tc>
          <w:tcPr>
            <w:tcW w:w="2004" w:type="dxa"/>
            <w:vAlign w:val="center"/>
          </w:tcPr>
          <w:p w14:paraId="147DB130"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采用自适应批处理技术，支持负载均衡</w:t>
            </w:r>
          </w:p>
        </w:tc>
      </w:tr>
      <w:tr w:rsidR="008B366E" w:rsidRPr="008B366E" w14:paraId="494A4087" w14:textId="77777777" w:rsidTr="004A71AD">
        <w:tc>
          <w:tcPr>
            <w:tcW w:w="846" w:type="dxa"/>
            <w:vAlign w:val="center"/>
          </w:tcPr>
          <w:p w14:paraId="5611D604"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边缘计算节点</w:t>
            </w:r>
          </w:p>
        </w:tc>
        <w:tc>
          <w:tcPr>
            <w:tcW w:w="2268" w:type="dxa"/>
            <w:vAlign w:val="center"/>
          </w:tcPr>
          <w:p w14:paraId="054C3AF6"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压缩后</w:t>
            </w:r>
            <w:r w:rsidRPr="008B366E">
              <w:rPr>
                <w:rFonts w:ascii="Times New Roman" w:eastAsia="宋体" w:hAnsi="Times New Roman" w:cs="Times New Roman"/>
                <w:color w:val="000000"/>
                <w:sz w:val="15"/>
                <w:szCs w:val="15"/>
              </w:rPr>
              <w:t>15GB</w:t>
            </w:r>
            <w:r w:rsidRPr="008B366E">
              <w:rPr>
                <w:rFonts w:ascii="Times New Roman" w:eastAsia="宋体" w:hAnsi="Times New Roman" w:cs="Times New Roman"/>
                <w:color w:val="000000"/>
                <w:sz w:val="15"/>
                <w:szCs w:val="15"/>
              </w:rPr>
              <w:t>路网子图模型，</w:t>
            </w:r>
            <w:r w:rsidRPr="008B366E">
              <w:rPr>
                <w:rFonts w:ascii="Times New Roman" w:eastAsia="宋体" w:hAnsi="Times New Roman" w:cs="Times New Roman"/>
                <w:color w:val="000000"/>
                <w:sz w:val="15"/>
                <w:szCs w:val="15"/>
              </w:rPr>
              <w:t>INT8</w:t>
            </w:r>
            <w:r w:rsidRPr="008B366E">
              <w:rPr>
                <w:rFonts w:ascii="Times New Roman" w:eastAsia="宋体" w:hAnsi="Times New Roman" w:cs="Times New Roman"/>
                <w:color w:val="000000"/>
                <w:sz w:val="15"/>
                <w:szCs w:val="15"/>
              </w:rPr>
              <w:t>量化</w:t>
            </w:r>
          </w:p>
        </w:tc>
        <w:tc>
          <w:tcPr>
            <w:tcW w:w="1843" w:type="dxa"/>
            <w:vAlign w:val="center"/>
          </w:tcPr>
          <w:p w14:paraId="587EAB3C"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部署于区域调度中心（</w:t>
            </w:r>
            <w:r w:rsidRPr="008B366E">
              <w:rPr>
                <w:rFonts w:ascii="Times New Roman" w:eastAsia="宋体" w:hAnsi="Times New Roman" w:cs="Times New Roman"/>
                <w:color w:val="000000"/>
                <w:sz w:val="15"/>
                <w:szCs w:val="15"/>
              </w:rPr>
              <w:t>8×A40GPU</w:t>
            </w:r>
            <w:r w:rsidRPr="008B366E">
              <w:rPr>
                <w:rFonts w:ascii="Times New Roman" w:eastAsia="宋体" w:hAnsi="Times New Roman" w:cs="Times New Roman"/>
                <w:color w:val="000000"/>
                <w:sz w:val="15"/>
                <w:szCs w:val="15"/>
              </w:rPr>
              <w:t>）</w:t>
            </w:r>
          </w:p>
        </w:tc>
        <w:tc>
          <w:tcPr>
            <w:tcW w:w="1335" w:type="dxa"/>
            <w:vAlign w:val="center"/>
          </w:tcPr>
          <w:p w14:paraId="0E7BFBA9"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推理延迟</w:t>
            </w:r>
            <w:r w:rsidRPr="008B366E">
              <w:rPr>
                <w:rFonts w:ascii="Times New Roman" w:eastAsia="宋体" w:hAnsi="Times New Roman" w:cs="Times New Roman"/>
                <w:color w:val="000000"/>
                <w:sz w:val="15"/>
                <w:szCs w:val="15"/>
              </w:rPr>
              <w:t>≤800</w:t>
            </w:r>
            <w:r w:rsidRPr="008B366E">
              <w:rPr>
                <w:rFonts w:ascii="Times New Roman" w:eastAsia="宋体" w:hAnsi="Times New Roman" w:cs="Times New Roman"/>
                <w:color w:val="000000"/>
                <w:sz w:val="15"/>
                <w:szCs w:val="15"/>
              </w:rPr>
              <w:t>毫秒</w:t>
            </w:r>
          </w:p>
        </w:tc>
        <w:tc>
          <w:tcPr>
            <w:tcW w:w="2004" w:type="dxa"/>
            <w:vAlign w:val="center"/>
          </w:tcPr>
          <w:p w14:paraId="45723439"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支持辖区范围内实时交通状态预测与调整方案生成</w:t>
            </w:r>
          </w:p>
        </w:tc>
      </w:tr>
      <w:tr w:rsidR="008B366E" w:rsidRPr="008B366E" w14:paraId="6C5BF747" w14:textId="77777777" w:rsidTr="004A71AD">
        <w:tc>
          <w:tcPr>
            <w:tcW w:w="846" w:type="dxa"/>
            <w:vAlign w:val="center"/>
          </w:tcPr>
          <w:p w14:paraId="409A625F"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轻量评估终端</w:t>
            </w:r>
          </w:p>
        </w:tc>
        <w:tc>
          <w:tcPr>
            <w:tcW w:w="2268" w:type="dxa"/>
            <w:vAlign w:val="center"/>
          </w:tcPr>
          <w:p w14:paraId="7DBC9C7E"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3GB</w:t>
            </w:r>
            <w:r w:rsidRPr="008B366E">
              <w:rPr>
                <w:rFonts w:ascii="Times New Roman" w:eastAsia="宋体" w:hAnsi="Times New Roman" w:cs="Times New Roman"/>
                <w:color w:val="000000"/>
                <w:sz w:val="15"/>
                <w:szCs w:val="15"/>
              </w:rPr>
              <w:t>模型体积，</w:t>
            </w:r>
            <w:proofErr w:type="spellStart"/>
            <w:r w:rsidRPr="008B366E">
              <w:rPr>
                <w:rFonts w:ascii="Times New Roman" w:eastAsia="宋体" w:hAnsi="Times New Roman" w:cs="Times New Roman"/>
                <w:color w:val="000000"/>
                <w:sz w:val="15"/>
                <w:szCs w:val="15"/>
              </w:rPr>
              <w:t>WebAssembly</w:t>
            </w:r>
            <w:proofErr w:type="spellEnd"/>
            <w:r w:rsidRPr="008B366E">
              <w:rPr>
                <w:rFonts w:ascii="Times New Roman" w:eastAsia="宋体" w:hAnsi="Times New Roman" w:cs="Times New Roman"/>
                <w:color w:val="000000"/>
                <w:sz w:val="15"/>
                <w:szCs w:val="15"/>
              </w:rPr>
              <w:t>封装</w:t>
            </w:r>
          </w:p>
        </w:tc>
        <w:tc>
          <w:tcPr>
            <w:tcW w:w="1843" w:type="dxa"/>
            <w:vAlign w:val="center"/>
          </w:tcPr>
          <w:p w14:paraId="47CC80A3"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集成至管理决策平台（浏览器端）</w:t>
            </w:r>
          </w:p>
        </w:tc>
        <w:tc>
          <w:tcPr>
            <w:tcW w:w="1335" w:type="dxa"/>
            <w:vAlign w:val="center"/>
          </w:tcPr>
          <w:p w14:paraId="0B6FD897"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加载时间</w:t>
            </w:r>
            <w:r w:rsidRPr="008B366E">
              <w:rPr>
                <w:rFonts w:ascii="Times New Roman" w:eastAsia="宋体" w:hAnsi="Times New Roman" w:cs="Times New Roman"/>
                <w:color w:val="000000"/>
                <w:sz w:val="15"/>
                <w:szCs w:val="15"/>
              </w:rPr>
              <w:t>≤3</w:t>
            </w:r>
            <w:r w:rsidRPr="008B366E">
              <w:rPr>
                <w:rFonts w:ascii="Times New Roman" w:eastAsia="宋体" w:hAnsi="Times New Roman" w:cs="Times New Roman"/>
                <w:color w:val="000000"/>
                <w:sz w:val="15"/>
                <w:szCs w:val="15"/>
              </w:rPr>
              <w:t>秒</w:t>
            </w:r>
          </w:p>
        </w:tc>
        <w:tc>
          <w:tcPr>
            <w:tcW w:w="2004" w:type="dxa"/>
            <w:vAlign w:val="center"/>
          </w:tcPr>
          <w:p w14:paraId="5CD4D77E"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支持管理人员交互式方案调整与效果即时可视化</w:t>
            </w:r>
          </w:p>
        </w:tc>
      </w:tr>
      <w:bookmarkEnd w:id="48"/>
    </w:tbl>
    <w:p w14:paraId="1F2A5E53" w14:textId="77777777" w:rsidR="008B366E" w:rsidRPr="008B366E" w:rsidRDefault="008B366E" w:rsidP="008B366E">
      <w:pPr>
        <w:rPr>
          <w:rFonts w:ascii="Times New Roman" w:eastAsia="宋体" w:hAnsi="Times New Roman" w:cs="Times New Roman"/>
          <w:color w:val="000000"/>
          <w14:ligatures w14:val="none"/>
        </w:rPr>
      </w:pPr>
    </w:p>
    <w:p w14:paraId="37714FA0"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按算法模块：</w:t>
      </w:r>
    </w:p>
    <w:tbl>
      <w:tblPr>
        <w:tblStyle w:val="21"/>
        <w:tblW w:w="0" w:type="auto"/>
        <w:tblLook w:val="04A0" w:firstRow="1" w:lastRow="0" w:firstColumn="1" w:lastColumn="0" w:noHBand="0" w:noVBand="1"/>
      </w:tblPr>
      <w:tblGrid>
        <w:gridCol w:w="704"/>
        <w:gridCol w:w="2126"/>
        <w:gridCol w:w="993"/>
        <w:gridCol w:w="1842"/>
        <w:gridCol w:w="2631"/>
      </w:tblGrid>
      <w:tr w:rsidR="008B366E" w:rsidRPr="008B366E" w14:paraId="24D71554" w14:textId="77777777" w:rsidTr="004A71AD">
        <w:tc>
          <w:tcPr>
            <w:tcW w:w="704" w:type="dxa"/>
            <w:vAlign w:val="center"/>
          </w:tcPr>
          <w:p w14:paraId="11086CD1" w14:textId="77777777" w:rsidR="008B366E" w:rsidRPr="008B366E" w:rsidRDefault="008B366E" w:rsidP="008B366E">
            <w:pPr>
              <w:rPr>
                <w:rFonts w:ascii="Times New Roman" w:eastAsia="宋体" w:hAnsi="Times New Roman" w:cs="Times New Roman"/>
                <w:color w:val="000000"/>
                <w:sz w:val="15"/>
                <w:szCs w:val="15"/>
              </w:rPr>
            </w:pPr>
            <w:bookmarkStart w:id="49" w:name="_Hlk212752455"/>
            <w:r w:rsidRPr="008B366E">
              <w:rPr>
                <w:rFonts w:ascii="Times New Roman" w:eastAsia="宋体" w:hAnsi="Times New Roman" w:cs="Times New Roman"/>
                <w:color w:val="000000"/>
                <w:sz w:val="15"/>
                <w:szCs w:val="15"/>
              </w:rPr>
              <w:t>模块</w:t>
            </w:r>
          </w:p>
        </w:tc>
        <w:tc>
          <w:tcPr>
            <w:tcW w:w="2126" w:type="dxa"/>
            <w:vAlign w:val="center"/>
          </w:tcPr>
          <w:p w14:paraId="0B43508A"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核心需求</w:t>
            </w:r>
          </w:p>
        </w:tc>
        <w:tc>
          <w:tcPr>
            <w:tcW w:w="993" w:type="dxa"/>
            <w:vAlign w:val="center"/>
          </w:tcPr>
          <w:p w14:paraId="307583F8"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对应课题</w:t>
            </w:r>
          </w:p>
        </w:tc>
        <w:tc>
          <w:tcPr>
            <w:tcW w:w="1842" w:type="dxa"/>
            <w:vAlign w:val="center"/>
          </w:tcPr>
          <w:p w14:paraId="27547FA9"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核心技术</w:t>
            </w:r>
          </w:p>
        </w:tc>
        <w:tc>
          <w:tcPr>
            <w:tcW w:w="2631" w:type="dxa"/>
            <w:vAlign w:val="center"/>
          </w:tcPr>
          <w:p w14:paraId="6FB24391"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支撑作用</w:t>
            </w:r>
          </w:p>
        </w:tc>
      </w:tr>
      <w:tr w:rsidR="008B366E" w:rsidRPr="008B366E" w14:paraId="7F60613A" w14:textId="77777777" w:rsidTr="004A71AD">
        <w:tc>
          <w:tcPr>
            <w:tcW w:w="704" w:type="dxa"/>
            <w:vAlign w:val="center"/>
          </w:tcPr>
          <w:p w14:paraId="6A59F089"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多模态数据融合</w:t>
            </w:r>
          </w:p>
        </w:tc>
        <w:tc>
          <w:tcPr>
            <w:tcW w:w="2126" w:type="dxa"/>
            <w:vAlign w:val="center"/>
          </w:tcPr>
          <w:p w14:paraId="176D9A61"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解决跨部门数据格式不一、字段缺失导致的整合困难，消除数据孤岛</w:t>
            </w:r>
          </w:p>
        </w:tc>
        <w:tc>
          <w:tcPr>
            <w:tcW w:w="993" w:type="dxa"/>
            <w:vAlign w:val="center"/>
          </w:tcPr>
          <w:p w14:paraId="62C83036"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课题三</w:t>
            </w:r>
          </w:p>
        </w:tc>
        <w:tc>
          <w:tcPr>
            <w:tcW w:w="1842" w:type="dxa"/>
            <w:vAlign w:val="center"/>
          </w:tcPr>
          <w:p w14:paraId="34EE7191"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 xml:space="preserve">1. </w:t>
            </w:r>
            <w:proofErr w:type="gramStart"/>
            <w:r w:rsidRPr="008B366E">
              <w:rPr>
                <w:rFonts w:ascii="Times New Roman" w:eastAsia="宋体" w:hAnsi="Times New Roman" w:cs="Times New Roman"/>
                <w:color w:val="000000"/>
                <w:sz w:val="15"/>
                <w:szCs w:val="15"/>
              </w:rPr>
              <w:t>跨源数据</w:t>
            </w:r>
            <w:proofErr w:type="gramEnd"/>
            <w:r w:rsidRPr="008B366E">
              <w:rPr>
                <w:rFonts w:ascii="Times New Roman" w:eastAsia="宋体" w:hAnsi="Times New Roman" w:cs="Times New Roman"/>
                <w:color w:val="000000"/>
                <w:sz w:val="15"/>
                <w:szCs w:val="15"/>
              </w:rPr>
              <w:t>对齐</w:t>
            </w:r>
            <w:r w:rsidRPr="008B366E">
              <w:rPr>
                <w:rFonts w:ascii="Times New Roman" w:eastAsia="宋体" w:hAnsi="Times New Roman" w:cs="Times New Roman"/>
                <w:color w:val="000000"/>
                <w:sz w:val="15"/>
                <w:szCs w:val="15"/>
              </w:rPr>
              <w:br/>
              <w:t xml:space="preserve">2. </w:t>
            </w:r>
            <w:r w:rsidRPr="008B366E">
              <w:rPr>
                <w:rFonts w:ascii="Times New Roman" w:eastAsia="宋体" w:hAnsi="Times New Roman" w:cs="Times New Roman"/>
                <w:color w:val="000000"/>
                <w:sz w:val="15"/>
                <w:szCs w:val="15"/>
              </w:rPr>
              <w:t>时空特征提取</w:t>
            </w:r>
            <w:r w:rsidRPr="008B366E">
              <w:rPr>
                <w:rFonts w:ascii="Times New Roman" w:eastAsia="宋体" w:hAnsi="Times New Roman" w:cs="Times New Roman"/>
                <w:color w:val="000000"/>
                <w:sz w:val="15"/>
                <w:szCs w:val="15"/>
              </w:rPr>
              <w:br/>
              <w:t xml:space="preserve">3. </w:t>
            </w:r>
            <w:r w:rsidRPr="008B366E">
              <w:rPr>
                <w:rFonts w:ascii="Times New Roman" w:eastAsia="宋体" w:hAnsi="Times New Roman" w:cs="Times New Roman"/>
                <w:color w:val="000000"/>
                <w:sz w:val="15"/>
                <w:szCs w:val="15"/>
              </w:rPr>
              <w:t>少样本异常识别</w:t>
            </w:r>
          </w:p>
        </w:tc>
        <w:tc>
          <w:tcPr>
            <w:tcW w:w="2631" w:type="dxa"/>
            <w:vAlign w:val="center"/>
          </w:tcPr>
          <w:p w14:paraId="3A879B5F"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实现</w:t>
            </w:r>
            <w:r w:rsidRPr="008B366E">
              <w:rPr>
                <w:rFonts w:ascii="Times New Roman" w:eastAsia="宋体" w:hAnsi="Times New Roman" w:cs="Times New Roman"/>
                <w:color w:val="000000"/>
                <w:sz w:val="15"/>
                <w:szCs w:val="15"/>
              </w:rPr>
              <w:t>IC</w:t>
            </w:r>
            <w:r w:rsidRPr="008B366E">
              <w:rPr>
                <w:rFonts w:ascii="Times New Roman" w:eastAsia="宋体" w:hAnsi="Times New Roman" w:cs="Times New Roman"/>
                <w:color w:val="000000"/>
                <w:sz w:val="15"/>
                <w:szCs w:val="15"/>
              </w:rPr>
              <w:t>卡、</w:t>
            </w:r>
            <w:r w:rsidRPr="008B366E">
              <w:rPr>
                <w:rFonts w:ascii="Times New Roman" w:eastAsia="宋体" w:hAnsi="Times New Roman" w:cs="Times New Roman"/>
                <w:color w:val="000000"/>
                <w:sz w:val="15"/>
                <w:szCs w:val="15"/>
              </w:rPr>
              <w:t>GPS</w:t>
            </w:r>
            <w:r w:rsidRPr="008B366E">
              <w:rPr>
                <w:rFonts w:ascii="Times New Roman" w:eastAsia="宋体" w:hAnsi="Times New Roman" w:cs="Times New Roman"/>
                <w:color w:val="000000"/>
                <w:sz w:val="15"/>
                <w:szCs w:val="15"/>
              </w:rPr>
              <w:t>、客流视频、舆情等</w:t>
            </w:r>
            <w:r w:rsidRPr="008B366E">
              <w:rPr>
                <w:rFonts w:ascii="Times New Roman" w:eastAsia="宋体" w:hAnsi="Times New Roman" w:cs="Times New Roman"/>
                <w:color w:val="000000"/>
                <w:sz w:val="15"/>
                <w:szCs w:val="15"/>
              </w:rPr>
              <w:t>5</w:t>
            </w:r>
            <w:r w:rsidRPr="008B366E">
              <w:rPr>
                <w:rFonts w:ascii="Times New Roman" w:eastAsia="宋体" w:hAnsi="Times New Roman" w:cs="Times New Roman"/>
                <w:color w:val="000000"/>
                <w:sz w:val="15"/>
                <w:szCs w:val="15"/>
              </w:rPr>
              <w:t>大类数据的自动接入与融合，构建覆盖全域的出行图谱，为优化提供完整数据基础</w:t>
            </w:r>
          </w:p>
        </w:tc>
      </w:tr>
      <w:tr w:rsidR="008B366E" w:rsidRPr="008B366E" w14:paraId="63839CE8" w14:textId="77777777" w:rsidTr="004A71AD">
        <w:tc>
          <w:tcPr>
            <w:tcW w:w="704" w:type="dxa"/>
            <w:vAlign w:val="center"/>
          </w:tcPr>
          <w:p w14:paraId="2F7EE67B"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出行行为模拟</w:t>
            </w:r>
          </w:p>
        </w:tc>
        <w:tc>
          <w:tcPr>
            <w:tcW w:w="2126" w:type="dxa"/>
            <w:vAlign w:val="center"/>
          </w:tcPr>
          <w:p w14:paraId="325CD2A1"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精准还原个体出行决策机制，预测线路调整后的客流分布变化</w:t>
            </w:r>
          </w:p>
        </w:tc>
        <w:tc>
          <w:tcPr>
            <w:tcW w:w="993" w:type="dxa"/>
            <w:vAlign w:val="center"/>
          </w:tcPr>
          <w:p w14:paraId="2E092B14"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课题三</w:t>
            </w:r>
          </w:p>
        </w:tc>
        <w:tc>
          <w:tcPr>
            <w:tcW w:w="1842" w:type="dxa"/>
            <w:vAlign w:val="center"/>
          </w:tcPr>
          <w:p w14:paraId="30C667C6"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 xml:space="preserve">1. </w:t>
            </w:r>
            <w:r w:rsidRPr="008B366E">
              <w:rPr>
                <w:rFonts w:ascii="Times New Roman" w:eastAsia="宋体" w:hAnsi="Times New Roman" w:cs="Times New Roman"/>
                <w:color w:val="000000"/>
                <w:sz w:val="15"/>
                <w:szCs w:val="15"/>
              </w:rPr>
              <w:t>大语言模型行为推演</w:t>
            </w:r>
            <w:r w:rsidRPr="008B366E">
              <w:rPr>
                <w:rFonts w:ascii="Times New Roman" w:eastAsia="宋体" w:hAnsi="Times New Roman" w:cs="Times New Roman"/>
                <w:color w:val="000000"/>
                <w:sz w:val="15"/>
                <w:szCs w:val="15"/>
              </w:rPr>
              <w:br/>
              <w:t xml:space="preserve">2. </w:t>
            </w:r>
            <w:r w:rsidRPr="008B366E">
              <w:rPr>
                <w:rFonts w:ascii="Times New Roman" w:eastAsia="宋体" w:hAnsi="Times New Roman" w:cs="Times New Roman"/>
                <w:color w:val="000000"/>
                <w:sz w:val="15"/>
                <w:szCs w:val="15"/>
              </w:rPr>
              <w:t>因果推理引擎</w:t>
            </w:r>
          </w:p>
        </w:tc>
        <w:tc>
          <w:tcPr>
            <w:tcW w:w="2631" w:type="dxa"/>
            <w:vAlign w:val="center"/>
          </w:tcPr>
          <w:p w14:paraId="4687D1AC"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构建</w:t>
            </w:r>
            <w:r w:rsidRPr="008B366E">
              <w:rPr>
                <w:rFonts w:ascii="Times New Roman" w:eastAsia="宋体" w:hAnsi="Times New Roman" w:cs="Times New Roman"/>
                <w:color w:val="000000"/>
                <w:sz w:val="15"/>
                <w:szCs w:val="15"/>
              </w:rPr>
              <w:t>50</w:t>
            </w:r>
            <w:r w:rsidRPr="008B366E">
              <w:rPr>
                <w:rFonts w:ascii="Times New Roman" w:eastAsia="宋体" w:hAnsi="Times New Roman" w:cs="Times New Roman"/>
                <w:color w:val="000000"/>
                <w:sz w:val="15"/>
                <w:szCs w:val="15"/>
              </w:rPr>
              <w:t>万</w:t>
            </w:r>
            <w:proofErr w:type="gramStart"/>
            <w:r w:rsidRPr="008B366E">
              <w:rPr>
                <w:rFonts w:ascii="Times New Roman" w:eastAsia="宋体" w:hAnsi="Times New Roman" w:cs="Times New Roman"/>
                <w:color w:val="000000"/>
                <w:sz w:val="15"/>
                <w:szCs w:val="15"/>
              </w:rPr>
              <w:t>智能体级环境</w:t>
            </w:r>
            <w:proofErr w:type="gramEnd"/>
            <w:r w:rsidRPr="008B366E">
              <w:rPr>
                <w:rFonts w:ascii="Times New Roman" w:eastAsia="宋体" w:hAnsi="Times New Roman" w:cs="Times New Roman"/>
                <w:color w:val="000000"/>
                <w:sz w:val="15"/>
                <w:szCs w:val="15"/>
              </w:rPr>
              <w:t>，量化评估方案对候车时间、换乘便利度、车厢拥挤度的具体影响</w:t>
            </w:r>
          </w:p>
        </w:tc>
      </w:tr>
      <w:tr w:rsidR="008B366E" w:rsidRPr="008B366E" w14:paraId="577A657A" w14:textId="77777777" w:rsidTr="004A71AD">
        <w:tc>
          <w:tcPr>
            <w:tcW w:w="704" w:type="dxa"/>
            <w:vAlign w:val="center"/>
          </w:tcPr>
          <w:p w14:paraId="4B275FED"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交互解释生成</w:t>
            </w:r>
          </w:p>
        </w:tc>
        <w:tc>
          <w:tcPr>
            <w:tcW w:w="2126" w:type="dxa"/>
            <w:vAlign w:val="center"/>
          </w:tcPr>
          <w:p w14:paraId="4097D34D"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将优化结果转化为可理解的决策依据，支持方案公示与公众沟通</w:t>
            </w:r>
          </w:p>
        </w:tc>
        <w:tc>
          <w:tcPr>
            <w:tcW w:w="993" w:type="dxa"/>
            <w:vAlign w:val="center"/>
          </w:tcPr>
          <w:p w14:paraId="1B920066"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课题三</w:t>
            </w:r>
            <w:r w:rsidRPr="008B366E">
              <w:rPr>
                <w:rFonts w:ascii="Times New Roman" w:eastAsia="宋体" w:hAnsi="Times New Roman" w:cs="Times New Roman"/>
                <w:color w:val="000000"/>
                <w:sz w:val="15"/>
                <w:szCs w:val="15"/>
              </w:rPr>
              <w:br/>
            </w:r>
            <w:r w:rsidRPr="008B366E">
              <w:rPr>
                <w:rFonts w:ascii="Times New Roman" w:eastAsia="宋体" w:hAnsi="Times New Roman" w:cs="Times New Roman"/>
                <w:color w:val="000000"/>
                <w:sz w:val="15"/>
                <w:szCs w:val="15"/>
              </w:rPr>
              <w:t>课题五</w:t>
            </w:r>
          </w:p>
        </w:tc>
        <w:tc>
          <w:tcPr>
            <w:tcW w:w="1842" w:type="dxa"/>
            <w:vAlign w:val="center"/>
          </w:tcPr>
          <w:p w14:paraId="4B261136"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 xml:space="preserve">1. </w:t>
            </w:r>
            <w:r w:rsidRPr="008B366E">
              <w:rPr>
                <w:rFonts w:ascii="Times New Roman" w:eastAsia="宋体" w:hAnsi="Times New Roman" w:cs="Times New Roman"/>
                <w:color w:val="000000"/>
                <w:sz w:val="15"/>
                <w:szCs w:val="15"/>
              </w:rPr>
              <w:t>可解释</w:t>
            </w:r>
            <w:r w:rsidRPr="008B366E">
              <w:rPr>
                <w:rFonts w:ascii="Times New Roman" w:eastAsia="宋体" w:hAnsi="Times New Roman" w:cs="Times New Roman"/>
                <w:color w:val="000000"/>
                <w:sz w:val="15"/>
                <w:szCs w:val="15"/>
              </w:rPr>
              <w:t>AI</w:t>
            </w:r>
            <w:r w:rsidRPr="008B366E">
              <w:rPr>
                <w:rFonts w:ascii="Times New Roman" w:eastAsia="宋体" w:hAnsi="Times New Roman" w:cs="Times New Roman"/>
                <w:color w:val="000000"/>
                <w:sz w:val="15"/>
                <w:szCs w:val="15"/>
              </w:rPr>
              <w:br/>
              <w:t xml:space="preserve">2. </w:t>
            </w:r>
            <w:r w:rsidRPr="008B366E">
              <w:rPr>
                <w:rFonts w:ascii="Times New Roman" w:eastAsia="宋体" w:hAnsi="Times New Roman" w:cs="Times New Roman"/>
                <w:color w:val="000000"/>
                <w:sz w:val="15"/>
                <w:szCs w:val="15"/>
              </w:rPr>
              <w:t>自然语言生成</w:t>
            </w:r>
            <w:r w:rsidRPr="008B366E">
              <w:rPr>
                <w:rFonts w:ascii="Times New Roman" w:eastAsia="宋体" w:hAnsi="Times New Roman" w:cs="Times New Roman"/>
                <w:color w:val="000000"/>
                <w:sz w:val="15"/>
                <w:szCs w:val="15"/>
              </w:rPr>
              <w:br/>
              <w:t xml:space="preserve">3. </w:t>
            </w:r>
            <w:r w:rsidRPr="008B366E">
              <w:rPr>
                <w:rFonts w:ascii="Times New Roman" w:eastAsia="宋体" w:hAnsi="Times New Roman" w:cs="Times New Roman"/>
                <w:color w:val="000000"/>
                <w:sz w:val="15"/>
                <w:szCs w:val="15"/>
              </w:rPr>
              <w:t>交互可视化</w:t>
            </w:r>
          </w:p>
        </w:tc>
        <w:tc>
          <w:tcPr>
            <w:tcW w:w="2631" w:type="dxa"/>
            <w:vAlign w:val="center"/>
          </w:tcPr>
          <w:p w14:paraId="0E6F1B63" w14:textId="77777777" w:rsidR="008B366E" w:rsidRPr="008B366E" w:rsidRDefault="008B366E" w:rsidP="008B366E">
            <w:pPr>
              <w:rPr>
                <w:rFonts w:ascii="Times New Roman" w:eastAsia="宋体" w:hAnsi="Times New Roman" w:cs="Times New Roman"/>
                <w:color w:val="000000"/>
                <w:sz w:val="15"/>
                <w:szCs w:val="15"/>
              </w:rPr>
            </w:pPr>
            <w:r w:rsidRPr="008B366E">
              <w:rPr>
                <w:rFonts w:ascii="Times New Roman" w:eastAsia="宋体" w:hAnsi="Times New Roman" w:cs="Times New Roman"/>
                <w:color w:val="000000"/>
                <w:sz w:val="15"/>
                <w:szCs w:val="15"/>
              </w:rPr>
              <w:t>自动生成方案解读报告，构建交互式查询平台，提升方案透明度与公众接受度</w:t>
            </w:r>
          </w:p>
        </w:tc>
      </w:tr>
      <w:bookmarkEnd w:id="49"/>
    </w:tbl>
    <w:p w14:paraId="0D93E239" w14:textId="77777777" w:rsidR="008B366E" w:rsidRPr="008B366E" w:rsidRDefault="008B366E" w:rsidP="008B366E">
      <w:pPr>
        <w:rPr>
          <w:rFonts w:ascii="Times New Roman" w:eastAsia="宋体" w:hAnsi="Times New Roman" w:cs="Times New Roman"/>
          <w:b/>
          <w:bCs/>
          <w:color w:val="000000"/>
          <w:shd w:val="clear" w:color="auto" w:fill="FFFFFF"/>
          <w14:ligatures w14:val="none"/>
        </w:rPr>
      </w:pPr>
    </w:p>
    <w:p w14:paraId="6F93534E" w14:textId="51D0D49C" w:rsidR="008B366E" w:rsidRPr="00C049ED" w:rsidRDefault="00C049ED" w:rsidP="00001B3B">
      <w:pPr>
        <w:pStyle w:val="1"/>
        <w:rPr>
          <w:rFonts w:ascii="Times New Roman" w:eastAsia="宋体" w:hAnsi="Times New Roman" w:cs="Times New Roman"/>
        </w:rPr>
      </w:pPr>
      <w:bookmarkStart w:id="50" w:name="_Toc213401757"/>
      <w:r>
        <w:rPr>
          <w:rFonts w:ascii="Times New Roman" w:eastAsia="宋体" w:hAnsi="Times New Roman" w:cs="Times New Roman" w:hint="eastAsia"/>
        </w:rPr>
        <w:t>5</w:t>
      </w:r>
      <w:r>
        <w:rPr>
          <w:rFonts w:ascii="Times New Roman" w:eastAsia="宋体" w:hAnsi="Times New Roman" w:cs="Times New Roman" w:hint="eastAsia"/>
        </w:rPr>
        <w:t>、</w:t>
      </w:r>
      <w:r w:rsidR="008B366E" w:rsidRPr="00C049ED">
        <w:rPr>
          <w:rFonts w:ascii="Times New Roman" w:eastAsia="宋体" w:hAnsi="Times New Roman" w:cs="Times New Roman"/>
        </w:rPr>
        <w:t>公交智能调度优化</w:t>
      </w:r>
      <w:proofErr w:type="gramStart"/>
      <w:r w:rsidR="008B366E" w:rsidRPr="00C049ED">
        <w:rPr>
          <w:rFonts w:ascii="Times New Roman" w:eastAsia="宋体" w:hAnsi="Times New Roman" w:cs="Times New Roman"/>
        </w:rPr>
        <w:t>—</w:t>
      </w:r>
      <w:r w:rsidR="008B366E" w:rsidRPr="00C049ED">
        <w:rPr>
          <w:rFonts w:ascii="Times New Roman" w:eastAsia="宋体" w:hAnsi="Times New Roman" w:cs="Times New Roman"/>
        </w:rPr>
        <w:t>城市</w:t>
      </w:r>
      <w:proofErr w:type="gramEnd"/>
      <w:r w:rsidR="008B366E" w:rsidRPr="00C049ED">
        <w:rPr>
          <w:rFonts w:ascii="Times New Roman" w:eastAsia="宋体" w:hAnsi="Times New Roman" w:cs="Times New Roman"/>
        </w:rPr>
        <w:t>公交全域安全智能防控</w:t>
      </w:r>
      <w:bookmarkEnd w:id="50"/>
    </w:p>
    <w:p w14:paraId="01EFD9DD" w14:textId="3A516A85" w:rsidR="008B366E" w:rsidRPr="00C049ED" w:rsidRDefault="008B366E" w:rsidP="00001B3B">
      <w:pPr>
        <w:pStyle w:val="2"/>
        <w:rPr>
          <w:rFonts w:ascii="Times New Roman" w:eastAsia="宋体" w:hAnsi="Times New Roman" w:cs="Times New Roman"/>
        </w:rPr>
      </w:pPr>
      <w:bookmarkStart w:id="51" w:name="_Toc213401758"/>
      <w:r w:rsidRPr="00C049ED">
        <w:rPr>
          <w:rFonts w:ascii="Times New Roman" w:eastAsia="宋体" w:hAnsi="Times New Roman" w:cs="Times New Roman"/>
        </w:rPr>
        <w:t>场景定义</w:t>
      </w:r>
      <w:bookmarkEnd w:id="51"/>
    </w:p>
    <w:p w14:paraId="6985B6F1" w14:textId="77777777" w:rsidR="008B366E" w:rsidRPr="00C049ED" w:rsidRDefault="008B366E" w:rsidP="008B366E">
      <w:pPr>
        <w:pStyle w:val="af0"/>
        <w:spacing w:before="0" w:beforeAutospacing="0" w:after="0" w:afterAutospacing="0"/>
        <w:rPr>
          <w:rFonts w:ascii="Times New Roman" w:hAnsi="Times New Roman" w:cs="Times New Roman"/>
          <w:color w:val="000000"/>
          <w:sz w:val="21"/>
          <w:szCs w:val="21"/>
        </w:rPr>
      </w:pPr>
      <w:r w:rsidRPr="00C049ED">
        <w:rPr>
          <w:rFonts w:ascii="Times New Roman" w:hAnsi="Times New Roman" w:cs="Times New Roman"/>
          <w:color w:val="000000"/>
          <w:sz w:val="21"/>
          <w:szCs w:val="21"/>
        </w:rPr>
        <w:t>本场景聚焦于城市公交运行全过程的安全防控，城市公交系统运行全周期的安全防控，旨在从</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人</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车</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环境</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场站</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四层安全闭环出发，构建基于大模型的智能感知与决策支持体系，</w:t>
      </w:r>
      <w:r w:rsidRPr="00C049ED">
        <w:rPr>
          <w:rFonts w:ascii="Times New Roman" w:hAnsi="Times New Roman" w:cs="Times New Roman"/>
          <w:color w:val="000000"/>
          <w:sz w:val="21"/>
          <w:szCs w:val="21"/>
        </w:rPr>
        <w:lastRenderedPageBreak/>
        <w:t>推动公交安全管理由</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事后响应</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向</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事前预警、联动决策、自主进化</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升级。面对公交系统运行时间长、空间跨度大、工况复杂等固有特点，传统安全防控手段在多个层面存在明显局限。在驾驶员状态识别方面，现有视觉算法依赖关键点检测或阈值判断，易受光照变化、遮挡、个体差异等因素干扰，对疲劳、分心、突发身体异常等风险识别误报率较高，难以实现对驾驶行为的</w:t>
      </w:r>
      <w:proofErr w:type="gramStart"/>
      <w:r w:rsidRPr="00C049ED">
        <w:rPr>
          <w:rFonts w:ascii="Times New Roman" w:hAnsi="Times New Roman" w:cs="Times New Roman"/>
          <w:color w:val="000000"/>
          <w:sz w:val="21"/>
          <w:szCs w:val="21"/>
        </w:rPr>
        <w:t>语义级理解</w:t>
      </w:r>
      <w:proofErr w:type="gramEnd"/>
      <w:r w:rsidRPr="00C049ED">
        <w:rPr>
          <w:rFonts w:ascii="Times New Roman" w:hAnsi="Times New Roman" w:cs="Times New Roman"/>
          <w:color w:val="000000"/>
          <w:sz w:val="21"/>
          <w:szCs w:val="21"/>
        </w:rPr>
        <w:t>与连续状态监测。基于大模型的语义理解与多模态融合技术，可综合视觉、语音及生理信号，实现对驾驶员状态的深层语义建模与动态风险预测，从而支持从静态检测向主动预警转变。在行车风险监测方面，公交运行易受行人闯入、非机动车混行、恶劣天气及视觉盲区干扰，传统单模态感知算法难以在复杂交通流中实现全局态势感知。借助大模型的空间语义重建与时空推理能力，可融合车载传感器、路侧感知与高精地图信息，构建城市级三维交通语义场景，实现对潜在风险点的前视预测与动态防控。此类场景具有风险源多样、时空耦合性强、识别精度要求高等特征，传统安全监测手段普遍面临数据割裂、响应滞后与误报频繁等挑战。系统的总体目标在于构建基于大模型的公交安全智能感知与风险预警体系，实现从驾驶员状态识别到行车环境感知的全过程闭环管理，全面提升公交运行的安全韧性与主动防御能力。</w:t>
      </w:r>
    </w:p>
    <w:p w14:paraId="49C83C94" w14:textId="00EABB8F" w:rsidR="008B366E" w:rsidRPr="00C049ED" w:rsidRDefault="008B366E" w:rsidP="00001B3B">
      <w:pPr>
        <w:pStyle w:val="2"/>
        <w:rPr>
          <w:rFonts w:ascii="Times New Roman" w:eastAsia="宋体" w:hAnsi="Times New Roman" w:cs="Times New Roman"/>
        </w:rPr>
      </w:pPr>
      <w:bookmarkStart w:id="52" w:name="_Toc213401759"/>
      <w:r w:rsidRPr="00C049ED">
        <w:rPr>
          <w:rFonts w:ascii="Times New Roman" w:eastAsia="宋体" w:hAnsi="Times New Roman" w:cs="Times New Roman"/>
        </w:rPr>
        <w:t>大模型涉及的环节</w:t>
      </w:r>
      <w:bookmarkEnd w:id="52"/>
    </w:p>
    <w:p w14:paraId="21C8E25E" w14:textId="77777777" w:rsidR="008B366E" w:rsidRPr="00C049ED" w:rsidRDefault="008B366E" w:rsidP="008B366E">
      <w:pPr>
        <w:pStyle w:val="af0"/>
        <w:spacing w:before="0" w:beforeAutospacing="0" w:after="0" w:afterAutospacing="0"/>
        <w:rPr>
          <w:rFonts w:ascii="Times New Roman" w:hAnsi="Times New Roman" w:cs="Times New Roman"/>
          <w:b/>
          <w:bCs/>
          <w:color w:val="000000"/>
          <w:sz w:val="21"/>
          <w:szCs w:val="21"/>
        </w:rPr>
      </w:pPr>
      <w:r w:rsidRPr="00C049ED">
        <w:rPr>
          <w:rFonts w:ascii="Times New Roman" w:hAnsi="Times New Roman" w:cs="Times New Roman"/>
          <w:b/>
          <w:bCs/>
          <w:color w:val="000000"/>
          <w:sz w:val="21"/>
          <w:szCs w:val="21"/>
        </w:rPr>
        <w:t>（</w:t>
      </w:r>
      <w:r w:rsidRPr="00C049ED">
        <w:rPr>
          <w:rFonts w:ascii="Times New Roman" w:hAnsi="Times New Roman" w:cs="Times New Roman"/>
          <w:b/>
          <w:bCs/>
          <w:color w:val="000000"/>
          <w:sz w:val="21"/>
          <w:szCs w:val="21"/>
        </w:rPr>
        <w:t>1</w:t>
      </w:r>
      <w:r w:rsidRPr="00C049ED">
        <w:rPr>
          <w:rFonts w:ascii="Times New Roman" w:hAnsi="Times New Roman" w:cs="Times New Roman"/>
          <w:b/>
          <w:bCs/>
          <w:color w:val="000000"/>
          <w:sz w:val="21"/>
          <w:szCs w:val="21"/>
        </w:rPr>
        <w:t>）多模态融合下的</w:t>
      </w:r>
      <w:proofErr w:type="gramStart"/>
      <w:r w:rsidRPr="00C049ED">
        <w:rPr>
          <w:rFonts w:ascii="Times New Roman" w:hAnsi="Times New Roman" w:cs="Times New Roman"/>
          <w:b/>
          <w:bCs/>
          <w:color w:val="000000"/>
          <w:sz w:val="21"/>
          <w:szCs w:val="21"/>
        </w:rPr>
        <w:t>语义级</w:t>
      </w:r>
      <w:proofErr w:type="gramEnd"/>
      <w:r w:rsidRPr="00C049ED">
        <w:rPr>
          <w:rFonts w:ascii="Times New Roman" w:hAnsi="Times New Roman" w:cs="Times New Roman"/>
          <w:b/>
          <w:bCs/>
          <w:color w:val="000000"/>
          <w:sz w:val="21"/>
          <w:szCs w:val="21"/>
        </w:rPr>
        <w:t>动作识别</w:t>
      </w:r>
    </w:p>
    <w:p w14:paraId="32A0F981" w14:textId="77777777" w:rsidR="008B366E" w:rsidRPr="00C049ED" w:rsidRDefault="008B366E" w:rsidP="008B366E">
      <w:pPr>
        <w:pStyle w:val="af0"/>
        <w:spacing w:before="0" w:beforeAutospacing="0" w:after="0" w:afterAutospacing="0"/>
        <w:rPr>
          <w:rFonts w:ascii="Times New Roman" w:hAnsi="Times New Roman" w:cs="Times New Roman"/>
          <w:color w:val="000000"/>
          <w:sz w:val="21"/>
          <w:szCs w:val="21"/>
        </w:rPr>
      </w:pPr>
      <w:r w:rsidRPr="00C049ED">
        <w:rPr>
          <w:rFonts w:ascii="Times New Roman" w:hAnsi="Times New Roman" w:cs="Times New Roman"/>
          <w:color w:val="000000"/>
          <w:sz w:val="21"/>
          <w:szCs w:val="21"/>
        </w:rPr>
        <w:t>传统视觉算法依赖有限样本和浅层特征，易受光照、遮挡及个体差异影响。本项目构建基于视觉</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语义联合表征的大模型驾驶员行为识别模块，利用其跨场景知识迁移与自适应泛化能力，从自然动作语义层面识别疲劳、分心、异常操作等行为状态。模型通过多模态数据融合（面部温度、头部姿态、眼动轨迹、语音特征等），形成对驾驶员生理与行为特征的统一表示，实现对长时段驾驶疲劳和注意力波动的动态建模。</w:t>
      </w:r>
    </w:p>
    <w:p w14:paraId="64909D08" w14:textId="77777777" w:rsidR="008B366E" w:rsidRPr="00C049ED" w:rsidRDefault="008B366E" w:rsidP="008B366E">
      <w:pPr>
        <w:pStyle w:val="af0"/>
        <w:spacing w:before="0" w:beforeAutospacing="0" w:after="0" w:afterAutospacing="0"/>
        <w:rPr>
          <w:rFonts w:ascii="Times New Roman" w:hAnsi="Times New Roman" w:cs="Times New Roman"/>
          <w:b/>
          <w:bCs/>
          <w:color w:val="000000"/>
          <w:sz w:val="21"/>
          <w:szCs w:val="21"/>
        </w:rPr>
      </w:pPr>
      <w:r w:rsidRPr="00C049ED">
        <w:rPr>
          <w:rFonts w:ascii="Times New Roman" w:hAnsi="Times New Roman" w:cs="Times New Roman"/>
          <w:b/>
          <w:bCs/>
          <w:color w:val="000000"/>
          <w:sz w:val="21"/>
          <w:szCs w:val="21"/>
        </w:rPr>
        <w:t>（</w:t>
      </w:r>
      <w:r w:rsidRPr="00C049ED">
        <w:rPr>
          <w:rFonts w:ascii="Times New Roman" w:hAnsi="Times New Roman" w:cs="Times New Roman"/>
          <w:b/>
          <w:bCs/>
          <w:color w:val="000000"/>
          <w:sz w:val="21"/>
          <w:szCs w:val="21"/>
        </w:rPr>
        <w:t>2</w:t>
      </w:r>
      <w:r w:rsidRPr="00C049ED">
        <w:rPr>
          <w:rFonts w:ascii="Times New Roman" w:hAnsi="Times New Roman" w:cs="Times New Roman"/>
          <w:b/>
          <w:bCs/>
          <w:color w:val="000000"/>
          <w:sz w:val="21"/>
          <w:szCs w:val="21"/>
        </w:rPr>
        <w:t>）因果推理驱动的风险源识别与意图判断</w:t>
      </w:r>
    </w:p>
    <w:p w14:paraId="1AE52D93" w14:textId="77777777" w:rsidR="008B366E" w:rsidRPr="00C049ED" w:rsidRDefault="008B366E" w:rsidP="008B366E">
      <w:pPr>
        <w:pStyle w:val="af0"/>
        <w:spacing w:before="0" w:beforeAutospacing="0" w:after="0" w:afterAutospacing="0"/>
        <w:rPr>
          <w:rFonts w:ascii="Times New Roman" w:hAnsi="Times New Roman" w:cs="Times New Roman"/>
          <w:color w:val="000000"/>
          <w:sz w:val="21"/>
          <w:szCs w:val="21"/>
        </w:rPr>
      </w:pPr>
      <w:r w:rsidRPr="00C049ED">
        <w:rPr>
          <w:rFonts w:ascii="Times New Roman" w:hAnsi="Times New Roman" w:cs="Times New Roman"/>
          <w:color w:val="000000"/>
          <w:sz w:val="21"/>
          <w:szCs w:val="21"/>
        </w:rPr>
        <w:t>在语义理解层，大模型能够从视觉序列中抽取高维动作语义，不仅识别表面行为，更能理解动作意图与潜在风险趋势；在推理层，模型基于因果图谱识别风险源类型，判断疲劳、分心、突发应激等状态之间的因果关系；在决策层，模型生成个体化的干预策略，如语音提醒、自动限速、气流调节或换班建议。通过强化学习机制，模型可根据驾驶员反馈动态调整触发阈值与干预优先级，实现</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静态监测</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向</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智能干预</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的转变。</w:t>
      </w:r>
    </w:p>
    <w:p w14:paraId="651228EE" w14:textId="77777777" w:rsidR="008B366E" w:rsidRPr="00C049ED" w:rsidRDefault="008B366E" w:rsidP="008B366E">
      <w:pPr>
        <w:pStyle w:val="af0"/>
        <w:spacing w:before="0" w:beforeAutospacing="0" w:after="0" w:afterAutospacing="0"/>
        <w:rPr>
          <w:rFonts w:ascii="Times New Roman" w:hAnsi="Times New Roman" w:cs="Times New Roman"/>
          <w:b/>
          <w:bCs/>
          <w:color w:val="000000"/>
          <w:sz w:val="21"/>
          <w:szCs w:val="21"/>
        </w:rPr>
      </w:pPr>
      <w:r w:rsidRPr="00C049ED">
        <w:rPr>
          <w:rFonts w:ascii="Times New Roman" w:hAnsi="Times New Roman" w:cs="Times New Roman"/>
          <w:b/>
          <w:bCs/>
          <w:color w:val="000000"/>
          <w:sz w:val="21"/>
          <w:szCs w:val="21"/>
        </w:rPr>
        <w:t>（</w:t>
      </w:r>
      <w:r w:rsidRPr="00C049ED">
        <w:rPr>
          <w:rFonts w:ascii="Times New Roman" w:hAnsi="Times New Roman" w:cs="Times New Roman"/>
          <w:b/>
          <w:bCs/>
          <w:color w:val="000000"/>
          <w:sz w:val="21"/>
          <w:szCs w:val="21"/>
        </w:rPr>
        <w:t>3</w:t>
      </w:r>
      <w:r w:rsidRPr="00C049ED">
        <w:rPr>
          <w:rFonts w:ascii="Times New Roman" w:hAnsi="Times New Roman" w:cs="Times New Roman"/>
          <w:b/>
          <w:bCs/>
          <w:color w:val="000000"/>
          <w:sz w:val="21"/>
          <w:szCs w:val="21"/>
        </w:rPr>
        <w:t>）状态识别驱动的智能干预与调度闭环</w:t>
      </w:r>
    </w:p>
    <w:p w14:paraId="04B92C13" w14:textId="77777777" w:rsidR="008B366E" w:rsidRPr="00C049ED" w:rsidRDefault="008B366E" w:rsidP="008B366E">
      <w:pPr>
        <w:pStyle w:val="af0"/>
        <w:spacing w:before="0" w:beforeAutospacing="0" w:after="0" w:afterAutospacing="0"/>
        <w:rPr>
          <w:rFonts w:ascii="Times New Roman" w:hAnsi="Times New Roman" w:cs="Times New Roman"/>
          <w:color w:val="000000"/>
          <w:sz w:val="21"/>
          <w:szCs w:val="21"/>
        </w:rPr>
      </w:pPr>
      <w:r w:rsidRPr="00C049ED">
        <w:rPr>
          <w:rFonts w:ascii="Times New Roman" w:hAnsi="Times New Roman" w:cs="Times New Roman"/>
          <w:color w:val="000000"/>
          <w:sz w:val="21"/>
          <w:szCs w:val="21"/>
        </w:rPr>
        <w:t>驾驶员状态识别结果与车辆调度系统深度联动，当大模型检测到持续疲劳或高风险行为时，系统可自动调整班次或触发临时替换方案，形成</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状态识别</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风险预测</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干预决策</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调度执行</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的智能闭环。该机制使驾驶员管理从被动监控迈向主动安全防控，显著降低人为失误风险，构建可持续学习与进化的驾驶安全保障体系。</w:t>
      </w:r>
    </w:p>
    <w:p w14:paraId="4EDC80CF" w14:textId="77777777" w:rsidR="008B366E" w:rsidRPr="00C049ED" w:rsidRDefault="008B366E" w:rsidP="008B366E">
      <w:pPr>
        <w:pStyle w:val="af0"/>
        <w:spacing w:before="0" w:beforeAutospacing="0" w:after="0" w:afterAutospacing="0"/>
        <w:rPr>
          <w:rFonts w:ascii="Times New Roman" w:hAnsi="Times New Roman" w:cs="Times New Roman"/>
          <w:b/>
          <w:bCs/>
          <w:color w:val="000000"/>
          <w:sz w:val="21"/>
          <w:szCs w:val="21"/>
        </w:rPr>
      </w:pPr>
      <w:r w:rsidRPr="00C049ED">
        <w:rPr>
          <w:rFonts w:ascii="Times New Roman" w:hAnsi="Times New Roman" w:cs="Times New Roman"/>
          <w:b/>
          <w:bCs/>
          <w:color w:val="000000"/>
          <w:sz w:val="21"/>
          <w:szCs w:val="21"/>
        </w:rPr>
        <w:t>（</w:t>
      </w:r>
      <w:r w:rsidRPr="00C049ED">
        <w:rPr>
          <w:rFonts w:ascii="Times New Roman" w:hAnsi="Times New Roman" w:cs="Times New Roman"/>
          <w:b/>
          <w:bCs/>
          <w:color w:val="000000"/>
          <w:sz w:val="21"/>
          <w:szCs w:val="21"/>
        </w:rPr>
        <w:t>4</w:t>
      </w:r>
      <w:r w:rsidRPr="00C049ED">
        <w:rPr>
          <w:rFonts w:ascii="Times New Roman" w:hAnsi="Times New Roman" w:cs="Times New Roman"/>
          <w:b/>
          <w:bCs/>
          <w:color w:val="000000"/>
          <w:sz w:val="21"/>
          <w:szCs w:val="21"/>
        </w:rPr>
        <w:t>）行车环境的空间语义重建与风险预测</w:t>
      </w:r>
    </w:p>
    <w:p w14:paraId="7C466FF8" w14:textId="77777777" w:rsidR="008B366E" w:rsidRPr="00C049ED" w:rsidRDefault="008B366E" w:rsidP="008B366E">
      <w:pPr>
        <w:pStyle w:val="af0"/>
        <w:spacing w:before="0" w:beforeAutospacing="0" w:after="0" w:afterAutospacing="0"/>
        <w:rPr>
          <w:rFonts w:ascii="Times New Roman" w:hAnsi="Times New Roman" w:cs="Times New Roman"/>
          <w:color w:val="000000"/>
          <w:sz w:val="21"/>
          <w:szCs w:val="21"/>
        </w:rPr>
      </w:pPr>
      <w:r w:rsidRPr="00C049ED">
        <w:rPr>
          <w:rFonts w:ascii="Times New Roman" w:hAnsi="Times New Roman" w:cs="Times New Roman"/>
          <w:color w:val="000000"/>
          <w:sz w:val="21"/>
          <w:szCs w:val="21"/>
        </w:rPr>
        <w:t>针对公交运行中受道路盲区、恶劣天气及非机动车干扰等问题，构建基于时空认知大模型的环境理解模块，通过融合多源传感器数据（毫米波雷达、摄像头、激光雷达）建模城市交通语义场景，实现道路参与者行为预测、碰撞风险动态评估与盲区虚拟补全。在决策层，模型通过风险因果链分析生成多级应急响应策略，并自动与场站管理平台联动，实现应急资源调度与指令下发。通过在线学习机制，系统可根据历史事件自动优化响应流程，形成</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智能场站管控</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风险预测</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应急联动</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的动态安全体系。</w:t>
      </w:r>
    </w:p>
    <w:p w14:paraId="35427714" w14:textId="234A294D" w:rsidR="008B366E" w:rsidRPr="00C049ED" w:rsidRDefault="008B366E" w:rsidP="00001B3B">
      <w:pPr>
        <w:pStyle w:val="2"/>
        <w:rPr>
          <w:rFonts w:ascii="Times New Roman" w:eastAsia="宋体" w:hAnsi="Times New Roman" w:cs="Times New Roman"/>
        </w:rPr>
      </w:pPr>
      <w:bookmarkStart w:id="53" w:name="_Toc213401760"/>
      <w:r w:rsidRPr="00C049ED">
        <w:rPr>
          <w:rFonts w:ascii="Times New Roman" w:eastAsia="宋体" w:hAnsi="Times New Roman" w:cs="Times New Roman"/>
        </w:rPr>
        <w:lastRenderedPageBreak/>
        <w:t>非大模型不可原因</w:t>
      </w:r>
      <w:bookmarkEnd w:id="53"/>
    </w:p>
    <w:p w14:paraId="51DF0904" w14:textId="77777777" w:rsidR="008B366E" w:rsidRPr="00C049ED" w:rsidRDefault="008B366E" w:rsidP="008B366E">
      <w:pPr>
        <w:pStyle w:val="af0"/>
        <w:numPr>
          <w:ilvl w:val="0"/>
          <w:numId w:val="9"/>
        </w:numPr>
        <w:spacing w:before="0" w:beforeAutospacing="0" w:after="0" w:afterAutospacing="0"/>
        <w:ind w:firstLine="0"/>
        <w:rPr>
          <w:rStyle w:val="af"/>
          <w:rFonts w:ascii="Times New Roman" w:hAnsi="Times New Roman" w:cs="Times New Roman"/>
          <w:b w:val="0"/>
          <w:bCs w:val="0"/>
          <w:sz w:val="21"/>
          <w:szCs w:val="21"/>
        </w:rPr>
      </w:pPr>
      <w:r w:rsidRPr="00C049ED">
        <w:rPr>
          <w:rStyle w:val="af"/>
          <w:rFonts w:ascii="Times New Roman" w:hAnsi="Times New Roman" w:cs="Times New Roman"/>
          <w:sz w:val="21"/>
          <w:szCs w:val="21"/>
        </w:rPr>
        <w:t>车辆与驾驶行为场景下的多模态语义理解缺失</w:t>
      </w:r>
    </w:p>
    <w:p w14:paraId="7469B49E" w14:textId="77777777" w:rsidR="008B366E" w:rsidRPr="00C049ED" w:rsidRDefault="008B366E" w:rsidP="008B366E">
      <w:pPr>
        <w:pStyle w:val="af0"/>
        <w:spacing w:before="0" w:beforeAutospacing="0" w:after="0" w:afterAutospacing="0"/>
        <w:ind w:left="440"/>
        <w:rPr>
          <w:rFonts w:ascii="Times New Roman" w:hAnsi="Times New Roman" w:cs="Times New Roman"/>
          <w:sz w:val="21"/>
          <w:szCs w:val="21"/>
        </w:rPr>
      </w:pPr>
      <w:r w:rsidRPr="00C049ED">
        <w:rPr>
          <w:rFonts w:ascii="Times New Roman" w:hAnsi="Times New Roman" w:cs="Times New Roman"/>
          <w:sz w:val="21"/>
          <w:szCs w:val="21"/>
        </w:rPr>
        <w:t>传统驾驶员状态识别算法主要依赖单一视觉或生理特征（如眨眼频率、头部姿态、加速度阈值）进行模式匹配，缺乏对跨模态信息的语义建模能力，无法捕捉动作序列的时间依赖或行为背后的意图差异。这使得系统难以区分</w:t>
      </w:r>
      <w:r w:rsidRPr="00C049ED">
        <w:rPr>
          <w:rFonts w:ascii="Times New Roman" w:hAnsi="Times New Roman" w:cs="Times New Roman"/>
          <w:sz w:val="21"/>
          <w:szCs w:val="21"/>
        </w:rPr>
        <w:t>“</w:t>
      </w:r>
      <w:r w:rsidRPr="00C049ED">
        <w:rPr>
          <w:rFonts w:ascii="Times New Roman" w:hAnsi="Times New Roman" w:cs="Times New Roman"/>
          <w:sz w:val="21"/>
          <w:szCs w:val="21"/>
        </w:rPr>
        <w:t>正常驾驶动作</w:t>
      </w:r>
      <w:r w:rsidRPr="00C049ED">
        <w:rPr>
          <w:rFonts w:ascii="Times New Roman" w:hAnsi="Times New Roman" w:cs="Times New Roman"/>
          <w:sz w:val="21"/>
          <w:szCs w:val="21"/>
        </w:rPr>
        <w:t>”</w:t>
      </w:r>
      <w:r w:rsidRPr="00C049ED">
        <w:rPr>
          <w:rFonts w:ascii="Times New Roman" w:hAnsi="Times New Roman" w:cs="Times New Roman"/>
          <w:sz w:val="21"/>
          <w:szCs w:val="21"/>
        </w:rPr>
        <w:t>与</w:t>
      </w:r>
      <w:r w:rsidRPr="00C049ED">
        <w:rPr>
          <w:rFonts w:ascii="Times New Roman" w:hAnsi="Times New Roman" w:cs="Times New Roman"/>
          <w:sz w:val="21"/>
          <w:szCs w:val="21"/>
        </w:rPr>
        <w:t>“</w:t>
      </w:r>
      <w:r w:rsidRPr="00C049ED">
        <w:rPr>
          <w:rFonts w:ascii="Times New Roman" w:hAnsi="Times New Roman" w:cs="Times New Roman"/>
          <w:sz w:val="21"/>
          <w:szCs w:val="21"/>
        </w:rPr>
        <w:t>风险行为</w:t>
      </w:r>
      <w:r w:rsidRPr="00C049ED">
        <w:rPr>
          <w:rFonts w:ascii="Times New Roman" w:hAnsi="Times New Roman" w:cs="Times New Roman"/>
          <w:sz w:val="21"/>
          <w:szCs w:val="21"/>
        </w:rPr>
        <w:t>”</w:t>
      </w:r>
      <w:r w:rsidRPr="00C049ED">
        <w:rPr>
          <w:rFonts w:ascii="Times New Roman" w:hAnsi="Times New Roman" w:cs="Times New Roman"/>
          <w:sz w:val="21"/>
          <w:szCs w:val="21"/>
        </w:rPr>
        <w:t>，长期停留在事后识别与静态判断阶段。例如，在复杂驾驶场景中，驾驶员低头查看仪表、调整空调或观察后视镜等动作常被误判为分心或疲劳，误报率可达</w:t>
      </w:r>
      <w:r w:rsidRPr="00C049ED">
        <w:rPr>
          <w:rFonts w:ascii="Times New Roman" w:hAnsi="Times New Roman" w:cs="Times New Roman"/>
          <w:sz w:val="21"/>
          <w:szCs w:val="21"/>
        </w:rPr>
        <w:t>30%–40%</w:t>
      </w:r>
      <w:r w:rsidRPr="00C049ED">
        <w:rPr>
          <w:rFonts w:ascii="Times New Roman" w:hAnsi="Times New Roman" w:cs="Times New Roman"/>
          <w:sz w:val="21"/>
          <w:szCs w:val="21"/>
        </w:rPr>
        <w:t>；而真实疲劳、突发身体不适等风险状态却</w:t>
      </w:r>
      <w:proofErr w:type="gramStart"/>
      <w:r w:rsidRPr="00C049ED">
        <w:rPr>
          <w:rFonts w:ascii="Times New Roman" w:hAnsi="Times New Roman" w:cs="Times New Roman"/>
          <w:sz w:val="21"/>
          <w:szCs w:val="21"/>
        </w:rPr>
        <w:t>因特征</w:t>
      </w:r>
      <w:proofErr w:type="gramEnd"/>
      <w:r w:rsidRPr="00C049ED">
        <w:rPr>
          <w:rFonts w:ascii="Times New Roman" w:hAnsi="Times New Roman" w:cs="Times New Roman"/>
          <w:sz w:val="21"/>
          <w:szCs w:val="21"/>
        </w:rPr>
        <w:t>变化微弱而被漏检。</w:t>
      </w:r>
    </w:p>
    <w:p w14:paraId="16430D42" w14:textId="77777777" w:rsidR="008B366E" w:rsidRPr="00C049ED" w:rsidRDefault="008B366E" w:rsidP="008B366E">
      <w:pPr>
        <w:pStyle w:val="af0"/>
        <w:spacing w:before="0" w:beforeAutospacing="0" w:after="0" w:afterAutospacing="0"/>
        <w:ind w:left="440"/>
        <w:rPr>
          <w:rFonts w:ascii="Times New Roman" w:hAnsi="Times New Roman" w:cs="Times New Roman"/>
          <w:sz w:val="21"/>
          <w:szCs w:val="21"/>
        </w:rPr>
      </w:pPr>
      <w:r w:rsidRPr="00C049ED">
        <w:rPr>
          <w:rFonts w:ascii="Times New Roman" w:hAnsi="Times New Roman" w:cs="Times New Roman"/>
          <w:sz w:val="21"/>
          <w:szCs w:val="21"/>
        </w:rPr>
        <w:t>大模型通过视频、语音、生理信号、驾驶操作日志等多模态联合预训练，将异构数据映射</w:t>
      </w:r>
      <w:proofErr w:type="gramStart"/>
      <w:r w:rsidRPr="00C049ED">
        <w:rPr>
          <w:rFonts w:ascii="Times New Roman" w:hAnsi="Times New Roman" w:cs="Times New Roman"/>
          <w:sz w:val="21"/>
          <w:szCs w:val="21"/>
        </w:rPr>
        <w:t>至统一</w:t>
      </w:r>
      <w:proofErr w:type="gramEnd"/>
      <w:r w:rsidRPr="00C049ED">
        <w:rPr>
          <w:rFonts w:ascii="Times New Roman" w:hAnsi="Times New Roman" w:cs="Times New Roman"/>
          <w:sz w:val="21"/>
          <w:szCs w:val="21"/>
        </w:rPr>
        <w:t>语义空间，实现了</w:t>
      </w:r>
      <w:r w:rsidRPr="00C049ED">
        <w:rPr>
          <w:rFonts w:ascii="Times New Roman" w:hAnsi="Times New Roman" w:cs="Times New Roman"/>
          <w:sz w:val="21"/>
          <w:szCs w:val="21"/>
        </w:rPr>
        <w:t>“</w:t>
      </w:r>
      <w:r w:rsidRPr="00C049ED">
        <w:rPr>
          <w:rFonts w:ascii="Times New Roman" w:hAnsi="Times New Roman" w:cs="Times New Roman"/>
          <w:sz w:val="21"/>
          <w:szCs w:val="21"/>
        </w:rPr>
        <w:t>语义级驾驶行为理解</w:t>
      </w:r>
      <w:r w:rsidRPr="00C049ED">
        <w:rPr>
          <w:rFonts w:ascii="Times New Roman" w:hAnsi="Times New Roman" w:cs="Times New Roman"/>
          <w:sz w:val="21"/>
          <w:szCs w:val="21"/>
        </w:rPr>
        <w:t>”</w:t>
      </w:r>
      <w:r w:rsidRPr="00C049ED">
        <w:rPr>
          <w:rFonts w:ascii="Times New Roman" w:hAnsi="Times New Roman" w:cs="Times New Roman"/>
          <w:sz w:val="21"/>
          <w:szCs w:val="21"/>
        </w:rPr>
        <w:t>。在技术路径上，模型通过跨模态嵌入与注意力机制捕捉眼动、姿态、语音及车辆动态参数之间的语义耦合关系；借助时序</w:t>
      </w:r>
      <w:r w:rsidRPr="00C049ED">
        <w:rPr>
          <w:rFonts w:ascii="Times New Roman" w:hAnsi="Times New Roman" w:cs="Times New Roman"/>
          <w:sz w:val="21"/>
          <w:szCs w:val="21"/>
        </w:rPr>
        <w:t>Transformer</w:t>
      </w:r>
      <w:r w:rsidRPr="00C049ED">
        <w:rPr>
          <w:rFonts w:ascii="Times New Roman" w:hAnsi="Times New Roman" w:cs="Times New Roman"/>
          <w:sz w:val="21"/>
          <w:szCs w:val="21"/>
        </w:rPr>
        <w:t>与图神经网络对驾驶员连续状态进行动态建模，从而实现对</w:t>
      </w:r>
      <w:r w:rsidRPr="00C049ED">
        <w:rPr>
          <w:rFonts w:ascii="Times New Roman" w:hAnsi="Times New Roman" w:cs="Times New Roman"/>
          <w:sz w:val="21"/>
          <w:szCs w:val="21"/>
        </w:rPr>
        <w:t>“</w:t>
      </w:r>
      <w:r w:rsidRPr="00C049ED">
        <w:rPr>
          <w:rFonts w:ascii="Times New Roman" w:hAnsi="Times New Roman" w:cs="Times New Roman"/>
          <w:sz w:val="21"/>
          <w:szCs w:val="21"/>
        </w:rPr>
        <w:t>状态演化趋势</w:t>
      </w:r>
      <w:r w:rsidRPr="00C049ED">
        <w:rPr>
          <w:rFonts w:ascii="Times New Roman" w:hAnsi="Times New Roman" w:cs="Times New Roman"/>
          <w:sz w:val="21"/>
          <w:szCs w:val="21"/>
        </w:rPr>
        <w:t>”</w:t>
      </w:r>
      <w:r w:rsidRPr="00C049ED">
        <w:rPr>
          <w:rFonts w:ascii="Times New Roman" w:hAnsi="Times New Roman" w:cs="Times New Roman"/>
          <w:sz w:val="21"/>
          <w:szCs w:val="21"/>
        </w:rPr>
        <w:t>的预测，而非仅依赖单</w:t>
      </w:r>
      <w:proofErr w:type="gramStart"/>
      <w:r w:rsidRPr="00C049ED">
        <w:rPr>
          <w:rFonts w:ascii="Times New Roman" w:hAnsi="Times New Roman" w:cs="Times New Roman"/>
          <w:sz w:val="21"/>
          <w:szCs w:val="21"/>
        </w:rPr>
        <w:t>帧特征</w:t>
      </w:r>
      <w:proofErr w:type="gramEnd"/>
      <w:r w:rsidRPr="00C049ED">
        <w:rPr>
          <w:rFonts w:ascii="Times New Roman" w:hAnsi="Times New Roman" w:cs="Times New Roman"/>
          <w:sz w:val="21"/>
          <w:szCs w:val="21"/>
        </w:rPr>
        <w:t>的静态识别。此外，模型可在驾驶员行为语义空间中推断风险成因，形成</w:t>
      </w:r>
      <w:r w:rsidRPr="00C049ED">
        <w:rPr>
          <w:rFonts w:ascii="Times New Roman" w:hAnsi="Times New Roman" w:cs="Times New Roman"/>
          <w:sz w:val="21"/>
          <w:szCs w:val="21"/>
        </w:rPr>
        <w:t>“</w:t>
      </w:r>
      <w:r w:rsidRPr="00C049ED">
        <w:rPr>
          <w:rFonts w:ascii="Times New Roman" w:hAnsi="Times New Roman" w:cs="Times New Roman"/>
          <w:sz w:val="21"/>
          <w:szCs w:val="21"/>
        </w:rPr>
        <w:t>行为</w:t>
      </w:r>
      <w:r w:rsidRPr="00C049ED">
        <w:rPr>
          <w:rFonts w:ascii="Times New Roman" w:hAnsi="Times New Roman" w:cs="Times New Roman"/>
          <w:sz w:val="21"/>
          <w:szCs w:val="21"/>
        </w:rPr>
        <w:t>—</w:t>
      </w:r>
      <w:r w:rsidRPr="00C049ED">
        <w:rPr>
          <w:rFonts w:ascii="Times New Roman" w:hAnsi="Times New Roman" w:cs="Times New Roman"/>
          <w:sz w:val="21"/>
          <w:szCs w:val="21"/>
        </w:rPr>
        <w:t>状态</w:t>
      </w:r>
      <w:r w:rsidRPr="00C049ED">
        <w:rPr>
          <w:rFonts w:ascii="Times New Roman" w:hAnsi="Times New Roman" w:cs="Times New Roman"/>
          <w:sz w:val="21"/>
          <w:szCs w:val="21"/>
        </w:rPr>
        <w:t>—</w:t>
      </w:r>
      <w:r w:rsidRPr="00C049ED">
        <w:rPr>
          <w:rFonts w:ascii="Times New Roman" w:hAnsi="Times New Roman" w:cs="Times New Roman"/>
          <w:sz w:val="21"/>
          <w:szCs w:val="21"/>
        </w:rPr>
        <w:t>风险等级</w:t>
      </w:r>
      <w:r w:rsidRPr="00C049ED">
        <w:rPr>
          <w:rFonts w:ascii="Times New Roman" w:hAnsi="Times New Roman" w:cs="Times New Roman"/>
          <w:sz w:val="21"/>
          <w:szCs w:val="21"/>
        </w:rPr>
        <w:t>”</w:t>
      </w:r>
      <w:r w:rsidRPr="00C049ED">
        <w:rPr>
          <w:rFonts w:ascii="Times New Roman" w:hAnsi="Times New Roman" w:cs="Times New Roman"/>
          <w:sz w:val="21"/>
          <w:szCs w:val="21"/>
        </w:rPr>
        <w:t>三层表征结构，为安全预警与干预策略提供依据。实际部署表明，大模型驱动的驾驶员监测系统可将误报率降低至</w:t>
      </w:r>
      <w:r w:rsidRPr="00C049ED">
        <w:rPr>
          <w:rFonts w:ascii="Times New Roman" w:hAnsi="Times New Roman" w:cs="Times New Roman"/>
          <w:sz w:val="21"/>
          <w:szCs w:val="21"/>
        </w:rPr>
        <w:t>10%</w:t>
      </w:r>
      <w:r w:rsidRPr="00C049ED">
        <w:rPr>
          <w:rFonts w:ascii="Times New Roman" w:hAnsi="Times New Roman" w:cs="Times New Roman"/>
          <w:sz w:val="21"/>
          <w:szCs w:val="21"/>
        </w:rPr>
        <w:t>以下，提前</w:t>
      </w:r>
      <w:r w:rsidRPr="00C049ED">
        <w:rPr>
          <w:rFonts w:ascii="Times New Roman" w:hAnsi="Times New Roman" w:cs="Times New Roman"/>
          <w:sz w:val="21"/>
          <w:szCs w:val="21"/>
        </w:rPr>
        <w:t>15</w:t>
      </w:r>
      <w:r w:rsidRPr="00C049ED">
        <w:rPr>
          <w:rFonts w:ascii="Times New Roman" w:hAnsi="Times New Roman" w:cs="Times New Roman"/>
          <w:sz w:val="21"/>
          <w:szCs w:val="21"/>
        </w:rPr>
        <w:t>分钟预测疲劳或注意力涣散风险，实现由被动识别向主动预警的转变。</w:t>
      </w:r>
    </w:p>
    <w:p w14:paraId="25605A32" w14:textId="77777777" w:rsidR="008B366E" w:rsidRPr="00C049ED" w:rsidRDefault="008B366E" w:rsidP="008B366E">
      <w:pPr>
        <w:pStyle w:val="af0"/>
        <w:spacing w:before="0" w:beforeAutospacing="0" w:after="0" w:afterAutospacing="0"/>
        <w:ind w:left="440"/>
        <w:rPr>
          <w:rFonts w:ascii="Times New Roman" w:hAnsi="Times New Roman" w:cs="Times New Roman"/>
          <w:sz w:val="21"/>
          <w:szCs w:val="21"/>
        </w:rPr>
      </w:pPr>
    </w:p>
    <w:p w14:paraId="7C70F2FF" w14:textId="77777777" w:rsidR="008B366E" w:rsidRPr="00C049ED" w:rsidRDefault="008B366E" w:rsidP="008B366E">
      <w:pPr>
        <w:pStyle w:val="af0"/>
        <w:numPr>
          <w:ilvl w:val="0"/>
          <w:numId w:val="9"/>
        </w:numPr>
        <w:spacing w:before="0" w:beforeAutospacing="0" w:after="0" w:afterAutospacing="0"/>
        <w:ind w:firstLine="0"/>
        <w:rPr>
          <w:rFonts w:ascii="Times New Roman" w:hAnsi="Times New Roman" w:cs="Times New Roman"/>
          <w:color w:val="000000"/>
          <w:sz w:val="21"/>
          <w:szCs w:val="21"/>
        </w:rPr>
      </w:pPr>
      <w:r w:rsidRPr="00C049ED">
        <w:rPr>
          <w:rFonts w:ascii="Times New Roman" w:hAnsi="Times New Roman" w:cs="Times New Roman"/>
          <w:b/>
          <w:bCs/>
          <w:color w:val="000000"/>
          <w:sz w:val="21"/>
          <w:szCs w:val="21"/>
        </w:rPr>
        <w:t>公交站台与复杂道路场景下的行车环境感知受盲区与多源干扰影响</w:t>
      </w:r>
    </w:p>
    <w:p w14:paraId="142721BE" w14:textId="77777777" w:rsidR="008B366E" w:rsidRPr="00C049ED" w:rsidRDefault="008B366E" w:rsidP="008B366E">
      <w:pPr>
        <w:pStyle w:val="af0"/>
        <w:spacing w:before="0" w:beforeAutospacing="0" w:after="0" w:afterAutospacing="0"/>
        <w:ind w:left="442"/>
        <w:rPr>
          <w:rFonts w:ascii="Times New Roman" w:hAnsi="Times New Roman" w:cs="Times New Roman"/>
          <w:color w:val="000000"/>
          <w:sz w:val="21"/>
          <w:szCs w:val="21"/>
        </w:rPr>
      </w:pPr>
      <w:r w:rsidRPr="00C049ED">
        <w:rPr>
          <w:rFonts w:ascii="Times New Roman" w:hAnsi="Times New Roman" w:cs="Times New Roman"/>
          <w:color w:val="000000"/>
          <w:sz w:val="21"/>
          <w:szCs w:val="21"/>
        </w:rPr>
        <w:t>公交运行场景具有强非结构化特征，常伴随摄像头遮挡、非机动车穿插、光照反射、雨雪干扰等问题，导致传统基于几何或规则的融合算法难以形成全局认知。现有系统多依赖雷达与摄像头的几何对齐，在遇到动态遮挡或视野重叠时容易出现</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语义断层</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，无法推断盲区内潜在目标的运动趋势与行为意图。例如，当行人被大型车辆短时遮挡或骑行者从侧后方驶入时，系统往往在目标重新出现后才触发警报，导致响应延迟</w:t>
      </w:r>
      <w:r w:rsidRPr="00C049ED">
        <w:rPr>
          <w:rFonts w:ascii="Times New Roman" w:hAnsi="Times New Roman" w:cs="Times New Roman"/>
          <w:color w:val="000000"/>
          <w:sz w:val="21"/>
          <w:szCs w:val="21"/>
        </w:rPr>
        <w:t>5–8</w:t>
      </w:r>
      <w:r w:rsidRPr="00C049ED">
        <w:rPr>
          <w:rFonts w:ascii="Times New Roman" w:hAnsi="Times New Roman" w:cs="Times New Roman"/>
          <w:color w:val="000000"/>
          <w:sz w:val="21"/>
          <w:szCs w:val="21"/>
        </w:rPr>
        <w:t>秒，识别准确率不足</w:t>
      </w:r>
      <w:r w:rsidRPr="00C049ED">
        <w:rPr>
          <w:rFonts w:ascii="Times New Roman" w:hAnsi="Times New Roman" w:cs="Times New Roman"/>
          <w:color w:val="000000"/>
          <w:sz w:val="21"/>
          <w:szCs w:val="21"/>
        </w:rPr>
        <w:t>65%</w:t>
      </w:r>
      <w:r w:rsidRPr="00C049ED">
        <w:rPr>
          <w:rFonts w:ascii="Times New Roman" w:hAnsi="Times New Roman" w:cs="Times New Roman"/>
          <w:color w:val="000000"/>
          <w:sz w:val="21"/>
          <w:szCs w:val="21"/>
        </w:rPr>
        <w:t>。</w:t>
      </w:r>
    </w:p>
    <w:p w14:paraId="3C46284D" w14:textId="77777777" w:rsidR="008B366E" w:rsidRPr="00C049ED" w:rsidRDefault="008B366E" w:rsidP="008B366E">
      <w:pPr>
        <w:pStyle w:val="af0"/>
        <w:spacing w:before="0" w:beforeAutospacing="0" w:after="0" w:afterAutospacing="0"/>
        <w:ind w:left="442"/>
        <w:rPr>
          <w:rFonts w:ascii="Times New Roman" w:hAnsi="Times New Roman" w:cs="Times New Roman"/>
          <w:color w:val="000000"/>
          <w:sz w:val="21"/>
          <w:szCs w:val="21"/>
        </w:rPr>
      </w:pPr>
      <w:r w:rsidRPr="00C049ED">
        <w:rPr>
          <w:rFonts w:ascii="Times New Roman" w:hAnsi="Times New Roman" w:cs="Times New Roman"/>
          <w:color w:val="000000"/>
          <w:sz w:val="21"/>
          <w:szCs w:val="21"/>
        </w:rPr>
        <w:t>大模型通过构建统一的多模态语义空间，将视觉图像、雷达点云、轨迹数据、气象信息及道路语义嵌入同一高维表示，实现跨模态与跨视角的语义对齐。系统利用时空注意力机制捕捉长程依赖关系，并结合图神经网络建立</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目标</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场景</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环境</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多层语义图谱，从而在盲区条件下实现对潜在风险目标的概率</w:t>
      </w:r>
      <w:proofErr w:type="gramStart"/>
      <w:r w:rsidRPr="00C049ED">
        <w:rPr>
          <w:rFonts w:ascii="Times New Roman" w:hAnsi="Times New Roman" w:cs="Times New Roman"/>
          <w:color w:val="000000"/>
          <w:sz w:val="21"/>
          <w:szCs w:val="21"/>
        </w:rPr>
        <w:t>化预测</w:t>
      </w:r>
      <w:proofErr w:type="gramEnd"/>
      <w:r w:rsidRPr="00C049ED">
        <w:rPr>
          <w:rFonts w:ascii="Times New Roman" w:hAnsi="Times New Roman" w:cs="Times New Roman"/>
          <w:color w:val="000000"/>
          <w:sz w:val="21"/>
          <w:szCs w:val="21"/>
        </w:rPr>
        <w:t>与行为推演。与传统检测不同，该模型输出的不仅是识别结果，还包括</w:t>
      </w:r>
      <w:proofErr w:type="gramStart"/>
      <w:r w:rsidRPr="00C049ED">
        <w:rPr>
          <w:rFonts w:ascii="Times New Roman" w:hAnsi="Times New Roman" w:cs="Times New Roman"/>
          <w:color w:val="000000"/>
          <w:sz w:val="21"/>
          <w:szCs w:val="21"/>
        </w:rPr>
        <w:t>语义级</w:t>
      </w:r>
      <w:proofErr w:type="gramEnd"/>
      <w:r w:rsidRPr="00C049ED">
        <w:rPr>
          <w:rFonts w:ascii="Times New Roman" w:hAnsi="Times New Roman" w:cs="Times New Roman"/>
          <w:color w:val="000000"/>
          <w:sz w:val="21"/>
          <w:szCs w:val="21"/>
        </w:rPr>
        <w:t>场景理解与高层策略建议，例如自动评估</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潜在冲突风险等级</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、预测</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安全通过窗口期</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、或对站台区域人流密度变化进行动态预警。测试表明，该方法将盲区覆盖率由</w:t>
      </w:r>
      <w:r w:rsidRPr="00C049ED">
        <w:rPr>
          <w:rFonts w:ascii="Times New Roman" w:hAnsi="Times New Roman" w:cs="Times New Roman"/>
          <w:color w:val="000000"/>
          <w:sz w:val="21"/>
          <w:szCs w:val="21"/>
        </w:rPr>
        <w:t>40%</w:t>
      </w:r>
      <w:r w:rsidRPr="00C049ED">
        <w:rPr>
          <w:rFonts w:ascii="Times New Roman" w:hAnsi="Times New Roman" w:cs="Times New Roman"/>
          <w:color w:val="000000"/>
          <w:sz w:val="21"/>
          <w:szCs w:val="21"/>
        </w:rPr>
        <w:t>提升至</w:t>
      </w:r>
      <w:r w:rsidRPr="00C049ED">
        <w:rPr>
          <w:rFonts w:ascii="Times New Roman" w:hAnsi="Times New Roman" w:cs="Times New Roman"/>
          <w:color w:val="000000"/>
          <w:sz w:val="21"/>
          <w:szCs w:val="21"/>
        </w:rPr>
        <w:t>70%</w:t>
      </w:r>
      <w:r w:rsidRPr="00C049ED">
        <w:rPr>
          <w:rFonts w:ascii="Times New Roman" w:hAnsi="Times New Roman" w:cs="Times New Roman"/>
          <w:color w:val="000000"/>
          <w:sz w:val="21"/>
          <w:szCs w:val="21"/>
        </w:rPr>
        <w:t>，风险响应时间缩短至</w:t>
      </w:r>
      <w:r w:rsidRPr="00C049ED">
        <w:rPr>
          <w:rFonts w:ascii="Times New Roman" w:hAnsi="Times New Roman" w:cs="Times New Roman"/>
          <w:color w:val="000000"/>
          <w:sz w:val="21"/>
          <w:szCs w:val="21"/>
        </w:rPr>
        <w:t>500</w:t>
      </w:r>
      <w:r w:rsidRPr="00C049ED">
        <w:rPr>
          <w:rFonts w:ascii="Times New Roman" w:hAnsi="Times New Roman" w:cs="Times New Roman"/>
          <w:color w:val="000000"/>
          <w:sz w:val="21"/>
          <w:szCs w:val="21"/>
        </w:rPr>
        <w:t>毫秒以内，在强干扰环境下依然保持</w:t>
      </w:r>
      <w:r w:rsidRPr="00C049ED">
        <w:rPr>
          <w:rFonts w:ascii="Times New Roman" w:hAnsi="Times New Roman" w:cs="Times New Roman"/>
          <w:color w:val="000000"/>
          <w:sz w:val="21"/>
          <w:szCs w:val="21"/>
        </w:rPr>
        <w:t>85%</w:t>
      </w:r>
      <w:r w:rsidRPr="00C049ED">
        <w:rPr>
          <w:rFonts w:ascii="Times New Roman" w:hAnsi="Times New Roman" w:cs="Times New Roman"/>
          <w:color w:val="000000"/>
          <w:sz w:val="21"/>
          <w:szCs w:val="21"/>
        </w:rPr>
        <w:t>以上的综合识别准确率。</w:t>
      </w:r>
    </w:p>
    <w:p w14:paraId="6A84E73D" w14:textId="77777777" w:rsidR="008B366E" w:rsidRPr="00C049ED" w:rsidRDefault="008B366E" w:rsidP="008B366E">
      <w:pPr>
        <w:pStyle w:val="af0"/>
        <w:numPr>
          <w:ilvl w:val="0"/>
          <w:numId w:val="9"/>
        </w:numPr>
        <w:spacing w:before="0" w:beforeAutospacing="0" w:after="0" w:afterAutospacing="0"/>
        <w:ind w:firstLine="0"/>
        <w:rPr>
          <w:rFonts w:ascii="Times New Roman" w:hAnsi="Times New Roman" w:cs="Times New Roman"/>
          <w:color w:val="000000"/>
          <w:sz w:val="21"/>
          <w:szCs w:val="21"/>
        </w:rPr>
      </w:pPr>
      <w:r w:rsidRPr="00C049ED">
        <w:rPr>
          <w:rStyle w:val="af"/>
          <w:rFonts w:ascii="Times New Roman" w:hAnsi="Times New Roman" w:cs="Times New Roman"/>
          <w:color w:val="0F1115"/>
          <w:sz w:val="21"/>
          <w:szCs w:val="21"/>
        </w:rPr>
        <w:t>人</w:t>
      </w:r>
      <w:r w:rsidRPr="00C049ED">
        <w:rPr>
          <w:rStyle w:val="af"/>
          <w:rFonts w:ascii="Times New Roman" w:hAnsi="Times New Roman" w:cs="Times New Roman"/>
          <w:color w:val="0F1115"/>
          <w:sz w:val="21"/>
          <w:szCs w:val="21"/>
        </w:rPr>
        <w:t>-</w:t>
      </w:r>
      <w:r w:rsidRPr="00C049ED">
        <w:rPr>
          <w:rStyle w:val="af"/>
          <w:rFonts w:ascii="Times New Roman" w:hAnsi="Times New Roman" w:cs="Times New Roman"/>
          <w:color w:val="0F1115"/>
          <w:sz w:val="21"/>
          <w:szCs w:val="21"/>
        </w:rPr>
        <w:t>车</w:t>
      </w:r>
      <w:r w:rsidRPr="00C049ED">
        <w:rPr>
          <w:rStyle w:val="af"/>
          <w:rFonts w:ascii="Times New Roman" w:hAnsi="Times New Roman" w:cs="Times New Roman"/>
          <w:color w:val="0F1115"/>
          <w:sz w:val="21"/>
          <w:szCs w:val="21"/>
        </w:rPr>
        <w:t>-</w:t>
      </w:r>
      <w:r w:rsidRPr="00C049ED">
        <w:rPr>
          <w:rStyle w:val="af"/>
          <w:rFonts w:ascii="Times New Roman" w:hAnsi="Times New Roman" w:cs="Times New Roman"/>
          <w:color w:val="0F1115"/>
          <w:sz w:val="21"/>
          <w:szCs w:val="21"/>
        </w:rPr>
        <w:t>环境耦合场景下的跨域风险识别困难</w:t>
      </w:r>
    </w:p>
    <w:p w14:paraId="07A80421" w14:textId="77777777" w:rsidR="008B366E" w:rsidRPr="00C049ED" w:rsidRDefault="008B366E" w:rsidP="008B366E">
      <w:pPr>
        <w:pStyle w:val="af0"/>
        <w:spacing w:before="0" w:beforeAutospacing="0" w:after="0" w:afterAutospacing="0"/>
        <w:ind w:left="440"/>
        <w:rPr>
          <w:rFonts w:ascii="Times New Roman" w:hAnsi="Times New Roman" w:cs="Times New Roman"/>
          <w:color w:val="000000"/>
          <w:sz w:val="21"/>
          <w:szCs w:val="21"/>
        </w:rPr>
      </w:pPr>
      <w:r w:rsidRPr="00C049ED">
        <w:rPr>
          <w:rFonts w:ascii="Times New Roman" w:hAnsi="Times New Roman" w:cs="Times New Roman"/>
          <w:color w:val="000000"/>
          <w:sz w:val="21"/>
          <w:szCs w:val="21"/>
        </w:rPr>
        <w:t>公交安全防控中，驾驶员状态、车辆动态与道路环境存在显著的耦合关系，单一模块难以捕捉其内在因果链。传统系统通常采用</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独立识别、分层响应</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模式，缺乏统一的知识表达与跨域推理机制。例如，当驾驶员出现注意力涣散、同时道路前方存在突发障碍物时，传统系统无法判断风险源是</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驾驶行为异常</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还是</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外部环境干扰</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，造成决策延迟与处置失效。</w:t>
      </w:r>
    </w:p>
    <w:p w14:paraId="53B307DB" w14:textId="77777777" w:rsidR="008B366E" w:rsidRPr="00C049ED" w:rsidRDefault="008B366E" w:rsidP="008B366E">
      <w:pPr>
        <w:pStyle w:val="af0"/>
        <w:spacing w:before="0" w:beforeAutospacing="0" w:after="0" w:afterAutospacing="0"/>
        <w:ind w:left="440"/>
        <w:rPr>
          <w:rFonts w:ascii="Times New Roman" w:hAnsi="Times New Roman" w:cs="Times New Roman"/>
          <w:color w:val="000000"/>
          <w:sz w:val="21"/>
          <w:szCs w:val="21"/>
        </w:rPr>
      </w:pPr>
      <w:r w:rsidRPr="00C049ED">
        <w:rPr>
          <w:rFonts w:ascii="Times New Roman" w:hAnsi="Times New Roman" w:cs="Times New Roman"/>
          <w:color w:val="000000"/>
          <w:sz w:val="21"/>
          <w:szCs w:val="21"/>
        </w:rPr>
        <w:t>大模型通过融合多源感知数据构建</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人</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车</w:t>
      </w:r>
      <w:r w:rsidRPr="00C049ED">
        <w:rPr>
          <w:rFonts w:ascii="Times New Roman" w:hAnsi="Times New Roman" w:cs="Times New Roman"/>
          <w:color w:val="000000"/>
          <w:sz w:val="21"/>
          <w:szCs w:val="21"/>
        </w:rPr>
        <w:t>-</w:t>
      </w:r>
      <w:r w:rsidRPr="00C049ED">
        <w:rPr>
          <w:rFonts w:ascii="Times New Roman" w:hAnsi="Times New Roman" w:cs="Times New Roman"/>
          <w:color w:val="000000"/>
          <w:sz w:val="21"/>
          <w:szCs w:val="21"/>
        </w:rPr>
        <w:t>环境</w:t>
      </w:r>
      <w:r w:rsidRPr="00C049ED">
        <w:rPr>
          <w:rFonts w:ascii="Times New Roman" w:hAnsi="Times New Roman" w:cs="Times New Roman"/>
          <w:color w:val="000000"/>
          <w:sz w:val="21"/>
          <w:szCs w:val="21"/>
        </w:rPr>
        <w:t>”</w:t>
      </w:r>
      <w:proofErr w:type="gramStart"/>
      <w:r w:rsidRPr="00C049ED">
        <w:rPr>
          <w:rFonts w:ascii="Times New Roman" w:hAnsi="Times New Roman" w:cs="Times New Roman"/>
          <w:color w:val="000000"/>
          <w:sz w:val="21"/>
          <w:szCs w:val="21"/>
        </w:rPr>
        <w:t>三域动态</w:t>
      </w:r>
      <w:proofErr w:type="gramEnd"/>
      <w:r w:rsidRPr="00C049ED">
        <w:rPr>
          <w:rFonts w:ascii="Times New Roman" w:hAnsi="Times New Roman" w:cs="Times New Roman"/>
          <w:color w:val="000000"/>
          <w:sz w:val="21"/>
          <w:szCs w:val="21"/>
        </w:rPr>
        <w:t>知识图谱，利用图神经网络与因果推理算法建立跨域风险链条，实现</w:t>
      </w:r>
      <w:proofErr w:type="gramStart"/>
      <w:r w:rsidRPr="00C049ED">
        <w:rPr>
          <w:rFonts w:ascii="Times New Roman" w:hAnsi="Times New Roman" w:cs="Times New Roman"/>
          <w:color w:val="000000"/>
          <w:sz w:val="21"/>
          <w:szCs w:val="21"/>
        </w:rPr>
        <w:t>风险共因识别</w:t>
      </w:r>
      <w:proofErr w:type="gramEnd"/>
      <w:r w:rsidRPr="00C049ED">
        <w:rPr>
          <w:rFonts w:ascii="Times New Roman" w:hAnsi="Times New Roman" w:cs="Times New Roman"/>
          <w:color w:val="000000"/>
          <w:sz w:val="21"/>
          <w:szCs w:val="21"/>
        </w:rPr>
        <w:t>与溯源分析。系统可将驾驶员状态变化与道路感知信息联合建模，实时判断风险主因，并自动生成处置建议（如语音提示、减速指令、路径规避策略等）。在部署测试中，该机制将跨域事件识别准确</w:t>
      </w:r>
      <w:r w:rsidRPr="00C049ED">
        <w:rPr>
          <w:rFonts w:ascii="Times New Roman" w:hAnsi="Times New Roman" w:cs="Times New Roman"/>
          <w:color w:val="000000"/>
          <w:sz w:val="21"/>
          <w:szCs w:val="21"/>
        </w:rPr>
        <w:lastRenderedPageBreak/>
        <w:t>率提升至</w:t>
      </w:r>
      <w:r w:rsidRPr="00C049ED">
        <w:rPr>
          <w:rFonts w:ascii="Times New Roman" w:hAnsi="Times New Roman" w:cs="Times New Roman"/>
          <w:color w:val="000000"/>
          <w:sz w:val="21"/>
          <w:szCs w:val="21"/>
        </w:rPr>
        <w:t>90%</w:t>
      </w:r>
      <w:r w:rsidRPr="00C049ED">
        <w:rPr>
          <w:rFonts w:ascii="Times New Roman" w:hAnsi="Times New Roman" w:cs="Times New Roman"/>
          <w:color w:val="000000"/>
          <w:sz w:val="21"/>
          <w:szCs w:val="21"/>
        </w:rPr>
        <w:t>以上，</w:t>
      </w:r>
      <w:proofErr w:type="gramStart"/>
      <w:r w:rsidRPr="00C049ED">
        <w:rPr>
          <w:rFonts w:ascii="Times New Roman" w:hAnsi="Times New Roman" w:cs="Times New Roman"/>
          <w:color w:val="000000"/>
          <w:sz w:val="21"/>
          <w:szCs w:val="21"/>
        </w:rPr>
        <w:t>平均响应</w:t>
      </w:r>
      <w:proofErr w:type="gramEnd"/>
      <w:r w:rsidRPr="00C049ED">
        <w:rPr>
          <w:rFonts w:ascii="Times New Roman" w:hAnsi="Times New Roman" w:cs="Times New Roman"/>
          <w:color w:val="000000"/>
          <w:sz w:val="21"/>
          <w:szCs w:val="21"/>
        </w:rPr>
        <w:t>延迟缩短至</w:t>
      </w:r>
      <w:r w:rsidRPr="00C049ED">
        <w:rPr>
          <w:rFonts w:ascii="Times New Roman" w:hAnsi="Times New Roman" w:cs="Times New Roman"/>
          <w:color w:val="000000"/>
          <w:sz w:val="21"/>
          <w:szCs w:val="21"/>
        </w:rPr>
        <w:t>2</w:t>
      </w:r>
      <w:r w:rsidRPr="00C049ED">
        <w:rPr>
          <w:rFonts w:ascii="Times New Roman" w:hAnsi="Times New Roman" w:cs="Times New Roman"/>
          <w:color w:val="000000"/>
          <w:sz w:val="21"/>
          <w:szCs w:val="21"/>
        </w:rPr>
        <w:t>分钟以内，显著提升了系统的全局认知与联动响应能力。</w:t>
      </w:r>
    </w:p>
    <w:p w14:paraId="16413A4C" w14:textId="77777777" w:rsidR="008B366E" w:rsidRPr="00C049ED" w:rsidRDefault="008B366E" w:rsidP="008B366E">
      <w:pPr>
        <w:pStyle w:val="af0"/>
        <w:numPr>
          <w:ilvl w:val="0"/>
          <w:numId w:val="10"/>
        </w:numPr>
        <w:spacing w:before="0" w:beforeAutospacing="0" w:after="0" w:afterAutospacing="0"/>
        <w:ind w:left="442" w:firstLine="0"/>
        <w:rPr>
          <w:rStyle w:val="af"/>
          <w:rFonts w:ascii="Times New Roman" w:hAnsi="Times New Roman" w:cs="Times New Roman"/>
          <w:b w:val="0"/>
          <w:bCs w:val="0"/>
          <w:sz w:val="21"/>
          <w:szCs w:val="21"/>
        </w:rPr>
      </w:pPr>
      <w:r w:rsidRPr="00C049ED">
        <w:rPr>
          <w:rStyle w:val="af"/>
          <w:rFonts w:ascii="Times New Roman" w:hAnsi="Times New Roman" w:cs="Times New Roman"/>
          <w:color w:val="000000"/>
          <w:sz w:val="21"/>
          <w:szCs w:val="21"/>
        </w:rPr>
        <w:t>调度与应急处置环节的决策闭环断裂</w:t>
      </w:r>
    </w:p>
    <w:p w14:paraId="5F663200" w14:textId="77777777" w:rsidR="008B366E" w:rsidRPr="00C049ED" w:rsidRDefault="008B366E" w:rsidP="008B366E">
      <w:pPr>
        <w:pStyle w:val="af0"/>
        <w:spacing w:before="0" w:beforeAutospacing="0" w:after="0" w:afterAutospacing="0"/>
        <w:ind w:left="442"/>
        <w:rPr>
          <w:rFonts w:ascii="Times New Roman" w:hAnsi="Times New Roman" w:cs="Times New Roman"/>
          <w:sz w:val="21"/>
          <w:szCs w:val="21"/>
        </w:rPr>
      </w:pPr>
      <w:r w:rsidRPr="00C049ED">
        <w:rPr>
          <w:rFonts w:ascii="Times New Roman" w:hAnsi="Times New Roman" w:cs="Times New Roman"/>
          <w:sz w:val="21"/>
          <w:szCs w:val="21"/>
        </w:rPr>
        <w:t>传统公交安全体系中，感知与决策常处于割裂状态，识别结果无法反馈修正模型，导致误报累积与性能退化。系统虽能在事发后检测风险，但缺乏基于处置结果的再学习机制，无法在实践中自我校正与优化。例如，在驾驶员疲劳检测中，摄像头算法常因姿态变化或光照干扰触发误报，调度员虽确认系误警，但系统阈值并不会自动调整，仍沿用固定模型；在车辆异常监测中，某些传感器波动被判为潜在故障，却因未及时触发维修反馈而被重复报警，形成</w:t>
      </w:r>
      <w:r w:rsidRPr="00C049ED">
        <w:rPr>
          <w:rFonts w:ascii="Times New Roman" w:hAnsi="Times New Roman" w:cs="Times New Roman"/>
          <w:sz w:val="21"/>
          <w:szCs w:val="21"/>
        </w:rPr>
        <w:t>“</w:t>
      </w:r>
      <w:r w:rsidRPr="00C049ED">
        <w:rPr>
          <w:rFonts w:ascii="Times New Roman" w:hAnsi="Times New Roman" w:cs="Times New Roman"/>
          <w:sz w:val="21"/>
          <w:szCs w:val="21"/>
        </w:rPr>
        <w:t>识别</w:t>
      </w:r>
      <w:r w:rsidRPr="00C049ED">
        <w:rPr>
          <w:rFonts w:ascii="Times New Roman" w:hAnsi="Times New Roman" w:cs="Times New Roman"/>
          <w:sz w:val="21"/>
          <w:szCs w:val="21"/>
        </w:rPr>
        <w:t>—</w:t>
      </w:r>
      <w:r w:rsidRPr="00C049ED">
        <w:rPr>
          <w:rFonts w:ascii="Times New Roman" w:hAnsi="Times New Roman" w:cs="Times New Roman"/>
          <w:sz w:val="21"/>
          <w:szCs w:val="21"/>
        </w:rPr>
        <w:t>误判</w:t>
      </w:r>
      <w:r w:rsidRPr="00C049ED">
        <w:rPr>
          <w:rFonts w:ascii="Times New Roman" w:hAnsi="Times New Roman" w:cs="Times New Roman"/>
          <w:sz w:val="21"/>
          <w:szCs w:val="21"/>
        </w:rPr>
        <w:t>—</w:t>
      </w:r>
      <w:r w:rsidRPr="00C049ED">
        <w:rPr>
          <w:rFonts w:ascii="Times New Roman" w:hAnsi="Times New Roman" w:cs="Times New Roman"/>
          <w:sz w:val="21"/>
          <w:szCs w:val="21"/>
        </w:rPr>
        <w:t>忽略</w:t>
      </w:r>
      <w:r w:rsidRPr="00C049ED">
        <w:rPr>
          <w:rFonts w:ascii="Times New Roman" w:hAnsi="Times New Roman" w:cs="Times New Roman"/>
          <w:sz w:val="21"/>
          <w:szCs w:val="21"/>
        </w:rPr>
        <w:t>—</w:t>
      </w:r>
      <w:r w:rsidRPr="00C049ED">
        <w:rPr>
          <w:rFonts w:ascii="Times New Roman" w:hAnsi="Times New Roman" w:cs="Times New Roman"/>
          <w:sz w:val="21"/>
          <w:szCs w:val="21"/>
        </w:rPr>
        <w:t>再误判</w:t>
      </w:r>
      <w:r w:rsidRPr="00C049ED">
        <w:rPr>
          <w:rFonts w:ascii="Times New Roman" w:hAnsi="Times New Roman" w:cs="Times New Roman"/>
          <w:sz w:val="21"/>
          <w:szCs w:val="21"/>
        </w:rPr>
        <w:t>”</w:t>
      </w:r>
      <w:r w:rsidRPr="00C049ED">
        <w:rPr>
          <w:rFonts w:ascii="Times New Roman" w:hAnsi="Times New Roman" w:cs="Times New Roman"/>
          <w:sz w:val="21"/>
          <w:szCs w:val="21"/>
        </w:rPr>
        <w:t>的循环。随着时间推移，这种模型静态化问题使得误报率上升、信任度下降，系统从</w:t>
      </w:r>
      <w:r w:rsidRPr="00C049ED">
        <w:rPr>
          <w:rFonts w:ascii="Times New Roman" w:hAnsi="Times New Roman" w:cs="Times New Roman"/>
          <w:sz w:val="21"/>
          <w:szCs w:val="21"/>
        </w:rPr>
        <w:t>“</w:t>
      </w:r>
      <w:r w:rsidRPr="00C049ED">
        <w:rPr>
          <w:rFonts w:ascii="Times New Roman" w:hAnsi="Times New Roman" w:cs="Times New Roman"/>
          <w:sz w:val="21"/>
          <w:szCs w:val="21"/>
        </w:rPr>
        <w:t>智能辅助</w:t>
      </w:r>
      <w:r w:rsidRPr="00C049ED">
        <w:rPr>
          <w:rFonts w:ascii="Times New Roman" w:hAnsi="Times New Roman" w:cs="Times New Roman"/>
          <w:sz w:val="21"/>
          <w:szCs w:val="21"/>
        </w:rPr>
        <w:t>”</w:t>
      </w:r>
      <w:r w:rsidRPr="00C049ED">
        <w:rPr>
          <w:rFonts w:ascii="Times New Roman" w:hAnsi="Times New Roman" w:cs="Times New Roman"/>
          <w:sz w:val="21"/>
          <w:szCs w:val="21"/>
        </w:rPr>
        <w:t>退化为</w:t>
      </w:r>
      <w:r w:rsidRPr="00C049ED">
        <w:rPr>
          <w:rFonts w:ascii="Times New Roman" w:hAnsi="Times New Roman" w:cs="Times New Roman"/>
          <w:sz w:val="21"/>
          <w:szCs w:val="21"/>
        </w:rPr>
        <w:t>“</w:t>
      </w:r>
      <w:r w:rsidRPr="00C049ED">
        <w:rPr>
          <w:rFonts w:ascii="Times New Roman" w:hAnsi="Times New Roman" w:cs="Times New Roman"/>
          <w:sz w:val="21"/>
          <w:szCs w:val="21"/>
        </w:rPr>
        <w:t>被动告警</w:t>
      </w:r>
      <w:r w:rsidRPr="00C049ED">
        <w:rPr>
          <w:rFonts w:ascii="Times New Roman" w:hAnsi="Times New Roman" w:cs="Times New Roman"/>
          <w:sz w:val="21"/>
          <w:szCs w:val="21"/>
        </w:rPr>
        <w:t>”</w:t>
      </w:r>
      <w:r w:rsidRPr="00C049ED">
        <w:rPr>
          <w:rFonts w:ascii="Times New Roman" w:hAnsi="Times New Roman" w:cs="Times New Roman"/>
          <w:sz w:val="21"/>
          <w:szCs w:val="21"/>
        </w:rPr>
        <w:t>，不仅增加人工干预负担，也削弱了整个安全体系的动态响应能力。</w:t>
      </w:r>
    </w:p>
    <w:p w14:paraId="6E991346" w14:textId="77777777" w:rsidR="008B366E" w:rsidRPr="00C049ED" w:rsidRDefault="008B366E" w:rsidP="008B366E">
      <w:pPr>
        <w:pStyle w:val="af0"/>
        <w:spacing w:before="0" w:beforeAutospacing="0" w:after="0" w:afterAutospacing="0"/>
        <w:ind w:left="442"/>
        <w:rPr>
          <w:rFonts w:ascii="Times New Roman" w:hAnsi="Times New Roman" w:cs="Times New Roman"/>
          <w:sz w:val="21"/>
          <w:szCs w:val="21"/>
        </w:rPr>
      </w:pPr>
      <w:r w:rsidRPr="00C049ED">
        <w:rPr>
          <w:rFonts w:ascii="Times New Roman" w:hAnsi="Times New Roman" w:cs="Times New Roman"/>
          <w:sz w:val="21"/>
          <w:szCs w:val="21"/>
        </w:rPr>
        <w:t>大模型通过引入强化学习与在线</w:t>
      </w:r>
      <w:proofErr w:type="gramStart"/>
      <w:r w:rsidRPr="00C049ED">
        <w:rPr>
          <w:rFonts w:ascii="Times New Roman" w:hAnsi="Times New Roman" w:cs="Times New Roman"/>
          <w:sz w:val="21"/>
          <w:szCs w:val="21"/>
        </w:rPr>
        <w:t>自监督</w:t>
      </w:r>
      <w:proofErr w:type="gramEnd"/>
      <w:r w:rsidRPr="00C049ED">
        <w:rPr>
          <w:rFonts w:ascii="Times New Roman" w:hAnsi="Times New Roman" w:cs="Times New Roman"/>
          <w:sz w:val="21"/>
          <w:szCs w:val="21"/>
        </w:rPr>
        <w:t>机制，构建从感知</w:t>
      </w:r>
      <w:r w:rsidRPr="00C049ED">
        <w:rPr>
          <w:rFonts w:ascii="Times New Roman" w:hAnsi="Times New Roman" w:cs="Times New Roman"/>
          <w:sz w:val="21"/>
          <w:szCs w:val="21"/>
        </w:rPr>
        <w:t>—</w:t>
      </w:r>
      <w:r w:rsidRPr="00C049ED">
        <w:rPr>
          <w:rFonts w:ascii="Times New Roman" w:hAnsi="Times New Roman" w:cs="Times New Roman"/>
          <w:sz w:val="21"/>
          <w:szCs w:val="21"/>
        </w:rPr>
        <w:t>决策</w:t>
      </w:r>
      <w:r w:rsidRPr="00C049ED">
        <w:rPr>
          <w:rFonts w:ascii="Times New Roman" w:hAnsi="Times New Roman" w:cs="Times New Roman"/>
          <w:sz w:val="21"/>
          <w:szCs w:val="21"/>
        </w:rPr>
        <w:t>—</w:t>
      </w:r>
      <w:r w:rsidRPr="00C049ED">
        <w:rPr>
          <w:rFonts w:ascii="Times New Roman" w:hAnsi="Times New Roman" w:cs="Times New Roman"/>
          <w:sz w:val="21"/>
          <w:szCs w:val="21"/>
        </w:rPr>
        <w:t>执行</w:t>
      </w:r>
      <w:r w:rsidRPr="00C049ED">
        <w:rPr>
          <w:rFonts w:ascii="Times New Roman" w:hAnsi="Times New Roman" w:cs="Times New Roman"/>
          <w:sz w:val="21"/>
          <w:szCs w:val="21"/>
        </w:rPr>
        <w:t>—</w:t>
      </w:r>
      <w:r w:rsidRPr="00C049ED">
        <w:rPr>
          <w:rFonts w:ascii="Times New Roman" w:hAnsi="Times New Roman" w:cs="Times New Roman"/>
          <w:sz w:val="21"/>
          <w:szCs w:val="21"/>
        </w:rPr>
        <w:t>反馈的智能闭环体系，实现模型的持续演化与策略优化。其核心不再局限于</w:t>
      </w:r>
      <w:r w:rsidRPr="00C049ED">
        <w:rPr>
          <w:rFonts w:ascii="Times New Roman" w:hAnsi="Times New Roman" w:cs="Times New Roman"/>
          <w:sz w:val="21"/>
          <w:szCs w:val="21"/>
        </w:rPr>
        <w:t>“</w:t>
      </w:r>
      <w:r w:rsidRPr="00C049ED">
        <w:rPr>
          <w:rFonts w:ascii="Times New Roman" w:hAnsi="Times New Roman" w:cs="Times New Roman"/>
          <w:sz w:val="21"/>
          <w:szCs w:val="21"/>
        </w:rPr>
        <w:t>识别风险</w:t>
      </w:r>
      <w:r w:rsidRPr="00C049ED">
        <w:rPr>
          <w:rFonts w:ascii="Times New Roman" w:hAnsi="Times New Roman" w:cs="Times New Roman"/>
          <w:sz w:val="21"/>
          <w:szCs w:val="21"/>
        </w:rPr>
        <w:t>”</w:t>
      </w:r>
      <w:r w:rsidRPr="00C049ED">
        <w:rPr>
          <w:rFonts w:ascii="Times New Roman" w:hAnsi="Times New Roman" w:cs="Times New Roman"/>
          <w:sz w:val="21"/>
          <w:szCs w:val="21"/>
        </w:rPr>
        <w:t>，而是能够依据不同风险等级生成差异化干预方案（如限速、临时进站、语音提示等），并与调度平台进行</w:t>
      </w:r>
      <w:r w:rsidRPr="00C049ED">
        <w:rPr>
          <w:rFonts w:ascii="Times New Roman" w:hAnsi="Times New Roman" w:cs="Times New Roman"/>
          <w:sz w:val="21"/>
          <w:szCs w:val="21"/>
        </w:rPr>
        <w:t>API</w:t>
      </w:r>
      <w:r w:rsidRPr="00C049ED">
        <w:rPr>
          <w:rFonts w:ascii="Times New Roman" w:hAnsi="Times New Roman" w:cs="Times New Roman"/>
          <w:sz w:val="21"/>
          <w:szCs w:val="21"/>
        </w:rPr>
        <w:t>级联动。当预警被验证为误报或响应效果不佳时，系统自动将结果作为强化学习信号回传，对阈值、特征权重及决策逻辑进行自适应微调，形成</w:t>
      </w:r>
      <w:r w:rsidRPr="00C049ED">
        <w:rPr>
          <w:rFonts w:ascii="Times New Roman" w:hAnsi="Times New Roman" w:cs="Times New Roman"/>
          <w:sz w:val="21"/>
          <w:szCs w:val="21"/>
        </w:rPr>
        <w:t>“</w:t>
      </w:r>
      <w:r w:rsidRPr="00C049ED">
        <w:rPr>
          <w:rFonts w:ascii="Times New Roman" w:hAnsi="Times New Roman" w:cs="Times New Roman"/>
          <w:sz w:val="21"/>
          <w:szCs w:val="21"/>
        </w:rPr>
        <w:t>识别</w:t>
      </w:r>
      <w:r w:rsidRPr="00C049ED">
        <w:rPr>
          <w:rFonts w:ascii="Times New Roman" w:hAnsi="Times New Roman" w:cs="Times New Roman"/>
          <w:sz w:val="21"/>
          <w:szCs w:val="21"/>
        </w:rPr>
        <w:t>—</w:t>
      </w:r>
      <w:r w:rsidRPr="00C049ED">
        <w:rPr>
          <w:rFonts w:ascii="Times New Roman" w:hAnsi="Times New Roman" w:cs="Times New Roman"/>
          <w:sz w:val="21"/>
          <w:szCs w:val="21"/>
        </w:rPr>
        <w:t>干预</w:t>
      </w:r>
      <w:r w:rsidRPr="00C049ED">
        <w:rPr>
          <w:rFonts w:ascii="Times New Roman" w:hAnsi="Times New Roman" w:cs="Times New Roman"/>
          <w:sz w:val="21"/>
          <w:szCs w:val="21"/>
        </w:rPr>
        <w:t>—</w:t>
      </w:r>
      <w:r w:rsidRPr="00C049ED">
        <w:rPr>
          <w:rFonts w:ascii="Times New Roman" w:hAnsi="Times New Roman" w:cs="Times New Roman"/>
          <w:sz w:val="21"/>
          <w:szCs w:val="21"/>
        </w:rPr>
        <w:t>验证</w:t>
      </w:r>
      <w:r w:rsidRPr="00C049ED">
        <w:rPr>
          <w:rFonts w:ascii="Times New Roman" w:hAnsi="Times New Roman" w:cs="Times New Roman"/>
          <w:sz w:val="21"/>
          <w:szCs w:val="21"/>
        </w:rPr>
        <w:t>—</w:t>
      </w:r>
      <w:r w:rsidRPr="00C049ED">
        <w:rPr>
          <w:rFonts w:ascii="Times New Roman" w:hAnsi="Times New Roman" w:cs="Times New Roman"/>
          <w:sz w:val="21"/>
          <w:szCs w:val="21"/>
        </w:rPr>
        <w:t>再学习</w:t>
      </w:r>
      <w:r w:rsidRPr="00C049ED">
        <w:rPr>
          <w:rFonts w:ascii="Times New Roman" w:hAnsi="Times New Roman" w:cs="Times New Roman"/>
          <w:sz w:val="21"/>
          <w:szCs w:val="21"/>
        </w:rPr>
        <w:t>”</w:t>
      </w:r>
      <w:r w:rsidRPr="00C049ED">
        <w:rPr>
          <w:rFonts w:ascii="Times New Roman" w:hAnsi="Times New Roman" w:cs="Times New Roman"/>
          <w:sz w:val="21"/>
          <w:szCs w:val="21"/>
        </w:rPr>
        <w:t>的演化闭环。实测表明，该机制使疲劳识别误报率降低</w:t>
      </w:r>
      <w:r w:rsidRPr="00C049ED">
        <w:rPr>
          <w:rFonts w:ascii="Times New Roman" w:hAnsi="Times New Roman" w:cs="Times New Roman"/>
          <w:sz w:val="21"/>
          <w:szCs w:val="21"/>
        </w:rPr>
        <w:t>40%</w:t>
      </w:r>
      <w:r w:rsidRPr="00C049ED">
        <w:rPr>
          <w:rFonts w:ascii="Times New Roman" w:hAnsi="Times New Roman" w:cs="Times New Roman"/>
          <w:sz w:val="21"/>
          <w:szCs w:val="21"/>
        </w:rPr>
        <w:t>以上，盲区风险识别准确率提升至</w:t>
      </w:r>
      <w:r w:rsidRPr="00C049ED">
        <w:rPr>
          <w:rFonts w:ascii="Times New Roman" w:hAnsi="Times New Roman" w:cs="Times New Roman"/>
          <w:sz w:val="21"/>
          <w:szCs w:val="21"/>
        </w:rPr>
        <w:t>88%</w:t>
      </w:r>
      <w:r w:rsidRPr="00C049ED">
        <w:rPr>
          <w:rFonts w:ascii="Times New Roman" w:hAnsi="Times New Roman" w:cs="Times New Roman"/>
          <w:sz w:val="21"/>
          <w:szCs w:val="21"/>
        </w:rPr>
        <w:t>，平均响应时间缩短至原有的三分之一，显著增强了系统在新工况与突发事件下的自我进化能力与运行韧性。</w:t>
      </w:r>
    </w:p>
    <w:p w14:paraId="01854624" w14:textId="2A7443AA" w:rsidR="008B366E" w:rsidRPr="00C049ED" w:rsidRDefault="008B366E" w:rsidP="00001B3B">
      <w:pPr>
        <w:pStyle w:val="2"/>
        <w:rPr>
          <w:rFonts w:ascii="Times New Roman" w:eastAsia="宋体" w:hAnsi="Times New Roman" w:cs="Times New Roman"/>
        </w:rPr>
      </w:pPr>
      <w:bookmarkStart w:id="54" w:name="_Toc213401761"/>
      <w:r w:rsidRPr="00C049ED">
        <w:rPr>
          <w:rFonts w:ascii="Times New Roman" w:eastAsia="宋体" w:hAnsi="Times New Roman" w:cs="Times New Roman"/>
        </w:rPr>
        <w:t>三要素</w:t>
      </w:r>
      <w:r w:rsidR="00001B3B" w:rsidRPr="00C049ED">
        <w:rPr>
          <w:rFonts w:ascii="Times New Roman" w:eastAsia="宋体" w:hAnsi="Times New Roman" w:cs="Times New Roman"/>
        </w:rPr>
        <w:t>（数据算法算力）</w:t>
      </w:r>
      <w:bookmarkEnd w:id="54"/>
    </w:p>
    <w:p w14:paraId="70E08128" w14:textId="77777777" w:rsidR="008B366E" w:rsidRPr="00C049ED" w:rsidRDefault="008B366E" w:rsidP="008B366E">
      <w:pPr>
        <w:rPr>
          <w:rFonts w:ascii="Times New Roman" w:eastAsia="宋体" w:hAnsi="Times New Roman" w:cs="Times New Roman"/>
          <w:b/>
          <w:bCs/>
          <w:color w:val="000000"/>
          <w:szCs w:val="21"/>
        </w:rPr>
      </w:pPr>
      <w:r w:rsidRPr="00C049ED">
        <w:rPr>
          <w:rFonts w:ascii="Times New Roman" w:eastAsia="宋体" w:hAnsi="Times New Roman" w:cs="Times New Roman"/>
          <w:b/>
          <w:bCs/>
          <w:color w:val="000000"/>
          <w:szCs w:val="21"/>
        </w:rPr>
        <w:t>数据：</w:t>
      </w:r>
      <w:r w:rsidRPr="00C049ED">
        <w:rPr>
          <w:rFonts w:ascii="Times New Roman" w:eastAsia="宋体" w:hAnsi="Times New Roman" w:cs="Times New Roman"/>
          <w:b/>
          <w:bCs/>
          <w:color w:val="000000"/>
          <w:szCs w:val="21"/>
        </w:rPr>
        <w:t>6</w:t>
      </w:r>
      <w:r w:rsidRPr="00C049ED">
        <w:rPr>
          <w:rFonts w:ascii="Times New Roman" w:eastAsia="宋体" w:hAnsi="Times New Roman" w:cs="Times New Roman"/>
          <w:b/>
          <w:bCs/>
          <w:color w:val="000000"/>
          <w:szCs w:val="21"/>
        </w:rPr>
        <w:t>大类、实时</w:t>
      </w:r>
      <w:r w:rsidRPr="00C049ED">
        <w:rPr>
          <w:rFonts w:ascii="Times New Roman" w:eastAsia="宋体" w:hAnsi="Times New Roman" w:cs="Times New Roman"/>
          <w:b/>
          <w:bCs/>
          <w:color w:val="000000"/>
          <w:szCs w:val="21"/>
        </w:rPr>
        <w:t>4.2TB/</w:t>
      </w:r>
      <w:r w:rsidRPr="00C049ED">
        <w:rPr>
          <w:rFonts w:ascii="Times New Roman" w:eastAsia="宋体" w:hAnsi="Times New Roman" w:cs="Times New Roman"/>
          <w:b/>
          <w:bCs/>
          <w:color w:val="000000"/>
          <w:szCs w:val="21"/>
        </w:rPr>
        <w:t>日、核心字段</w:t>
      </w:r>
      <w:r w:rsidRPr="00C049ED">
        <w:rPr>
          <w:rFonts w:ascii="Times New Roman" w:eastAsia="宋体" w:hAnsi="Times New Roman" w:cs="Times New Roman"/>
          <w:b/>
          <w:bCs/>
          <w:color w:val="000000"/>
          <w:szCs w:val="21"/>
        </w:rPr>
        <w:t>≥1500</w:t>
      </w:r>
      <w:r w:rsidRPr="00C049ED">
        <w:rPr>
          <w:rFonts w:ascii="Times New Roman" w:eastAsia="宋体" w:hAnsi="Times New Roman" w:cs="Times New Roman"/>
          <w:b/>
          <w:bCs/>
          <w:color w:val="000000"/>
          <w:szCs w:val="21"/>
        </w:rPr>
        <w:t>个，</w:t>
      </w:r>
      <w:r w:rsidRPr="00C049ED">
        <w:rPr>
          <w:rFonts w:ascii="Times New Roman" w:eastAsia="宋体" w:hAnsi="Times New Roman" w:cs="Times New Roman"/>
          <w:b/>
          <w:bCs/>
          <w:color w:val="C00000"/>
          <w:szCs w:val="21"/>
        </w:rPr>
        <w:t>课题</w:t>
      </w:r>
      <w:proofErr w:type="gramStart"/>
      <w:r w:rsidRPr="00C049ED">
        <w:rPr>
          <w:rFonts w:ascii="Times New Roman" w:eastAsia="宋体" w:hAnsi="Times New Roman" w:cs="Times New Roman"/>
          <w:b/>
          <w:bCs/>
          <w:color w:val="C00000"/>
          <w:szCs w:val="21"/>
        </w:rPr>
        <w:t>一</w:t>
      </w:r>
      <w:proofErr w:type="gramEnd"/>
      <w:r w:rsidRPr="00C049ED">
        <w:rPr>
          <w:rFonts w:ascii="Times New Roman" w:eastAsia="宋体" w:hAnsi="Times New Roman" w:cs="Times New Roman"/>
          <w:b/>
          <w:bCs/>
          <w:color w:val="C00000"/>
          <w:szCs w:val="21"/>
        </w:rPr>
        <w:t>支撑</w:t>
      </w:r>
    </w:p>
    <w:tbl>
      <w:tblPr>
        <w:tblStyle w:val="ae"/>
        <w:tblW w:w="0" w:type="auto"/>
        <w:tblLayout w:type="fixed"/>
        <w:tblCellMar>
          <w:left w:w="0" w:type="dxa"/>
          <w:right w:w="0" w:type="dxa"/>
        </w:tblCellMar>
        <w:tblLook w:val="04A0" w:firstRow="1" w:lastRow="0" w:firstColumn="1" w:lastColumn="0" w:noHBand="0" w:noVBand="1"/>
      </w:tblPr>
      <w:tblGrid>
        <w:gridCol w:w="604"/>
        <w:gridCol w:w="2158"/>
        <w:gridCol w:w="777"/>
        <w:gridCol w:w="2863"/>
        <w:gridCol w:w="1894"/>
      </w:tblGrid>
      <w:tr w:rsidR="008B366E" w:rsidRPr="00C049ED" w14:paraId="11116019" w14:textId="77777777" w:rsidTr="004A71AD">
        <w:trPr>
          <w:trHeight w:val="310"/>
        </w:trPr>
        <w:tc>
          <w:tcPr>
            <w:tcW w:w="604" w:type="dxa"/>
            <w:noWrap/>
            <w:vAlign w:val="center"/>
            <w:hideMark/>
          </w:tcPr>
          <w:p w14:paraId="6FC7D091" w14:textId="77777777" w:rsidR="008B366E" w:rsidRPr="00C049ED" w:rsidRDefault="008B366E" w:rsidP="004A71AD">
            <w:pPr>
              <w:widowControl/>
              <w:rPr>
                <w:b/>
                <w:bCs/>
                <w:color w:val="0F1115"/>
              </w:rPr>
            </w:pPr>
            <w:r w:rsidRPr="00C049ED">
              <w:rPr>
                <w:b/>
                <w:bCs/>
                <w:color w:val="0F1115"/>
              </w:rPr>
              <w:t>类别</w:t>
            </w:r>
          </w:p>
        </w:tc>
        <w:tc>
          <w:tcPr>
            <w:tcW w:w="2158" w:type="dxa"/>
            <w:noWrap/>
            <w:vAlign w:val="center"/>
            <w:hideMark/>
          </w:tcPr>
          <w:p w14:paraId="5F994BC7" w14:textId="77777777" w:rsidR="008B366E" w:rsidRPr="00C049ED" w:rsidRDefault="008B366E" w:rsidP="004A71AD">
            <w:pPr>
              <w:rPr>
                <w:b/>
                <w:bCs/>
                <w:color w:val="0F1115"/>
              </w:rPr>
            </w:pPr>
            <w:r w:rsidRPr="00C049ED">
              <w:rPr>
                <w:b/>
                <w:bCs/>
                <w:color w:val="0F1115"/>
              </w:rPr>
              <w:t>具体数据源</w:t>
            </w:r>
          </w:p>
        </w:tc>
        <w:tc>
          <w:tcPr>
            <w:tcW w:w="777" w:type="dxa"/>
            <w:noWrap/>
            <w:vAlign w:val="center"/>
            <w:hideMark/>
          </w:tcPr>
          <w:p w14:paraId="16FCE9F0" w14:textId="77777777" w:rsidR="008B366E" w:rsidRPr="00C049ED" w:rsidRDefault="008B366E" w:rsidP="004A71AD">
            <w:pPr>
              <w:rPr>
                <w:b/>
                <w:bCs/>
                <w:color w:val="0F1115"/>
              </w:rPr>
            </w:pPr>
            <w:r w:rsidRPr="00C049ED">
              <w:rPr>
                <w:b/>
                <w:bCs/>
                <w:color w:val="0F1115"/>
              </w:rPr>
              <w:t>单量（</w:t>
            </w:r>
            <w:r w:rsidRPr="00C049ED">
              <w:rPr>
                <w:b/>
                <w:bCs/>
                <w:color w:val="0F1115"/>
              </w:rPr>
              <w:t>24h</w:t>
            </w:r>
            <w:r w:rsidRPr="00C049ED">
              <w:rPr>
                <w:b/>
                <w:bCs/>
                <w:color w:val="0F1115"/>
              </w:rPr>
              <w:t>）</w:t>
            </w:r>
          </w:p>
        </w:tc>
        <w:tc>
          <w:tcPr>
            <w:tcW w:w="2863" w:type="dxa"/>
            <w:noWrap/>
            <w:vAlign w:val="center"/>
            <w:hideMark/>
          </w:tcPr>
          <w:p w14:paraId="7FA74B17" w14:textId="77777777" w:rsidR="008B366E" w:rsidRPr="00C049ED" w:rsidRDefault="008B366E" w:rsidP="004A71AD">
            <w:pPr>
              <w:rPr>
                <w:b/>
                <w:bCs/>
                <w:color w:val="0F1115"/>
              </w:rPr>
            </w:pPr>
            <w:r w:rsidRPr="00C049ED">
              <w:rPr>
                <w:b/>
                <w:bCs/>
                <w:color w:val="0F1115"/>
              </w:rPr>
              <w:t>关键字段示例</w:t>
            </w:r>
          </w:p>
        </w:tc>
        <w:tc>
          <w:tcPr>
            <w:tcW w:w="1894" w:type="dxa"/>
            <w:noWrap/>
            <w:vAlign w:val="center"/>
            <w:hideMark/>
          </w:tcPr>
          <w:p w14:paraId="4FF8A651" w14:textId="77777777" w:rsidR="008B366E" w:rsidRPr="00C049ED" w:rsidRDefault="008B366E" w:rsidP="004A71AD">
            <w:pPr>
              <w:rPr>
                <w:b/>
                <w:bCs/>
                <w:color w:val="0F1115"/>
              </w:rPr>
            </w:pPr>
            <w:r w:rsidRPr="00C049ED">
              <w:rPr>
                <w:b/>
                <w:bCs/>
                <w:color w:val="0F1115"/>
              </w:rPr>
              <w:t>质量要求</w:t>
            </w:r>
          </w:p>
        </w:tc>
      </w:tr>
      <w:tr w:rsidR="008B366E" w:rsidRPr="00C049ED" w14:paraId="568A2CB2" w14:textId="77777777" w:rsidTr="004A71AD">
        <w:trPr>
          <w:trHeight w:val="310"/>
        </w:trPr>
        <w:tc>
          <w:tcPr>
            <w:tcW w:w="604" w:type="dxa"/>
            <w:noWrap/>
            <w:vAlign w:val="center"/>
            <w:hideMark/>
          </w:tcPr>
          <w:p w14:paraId="62A05D6C" w14:textId="77777777" w:rsidR="008B366E" w:rsidRPr="00C049ED" w:rsidRDefault="008B366E" w:rsidP="004A71AD">
            <w:pPr>
              <w:rPr>
                <w:color w:val="0F1115"/>
              </w:rPr>
            </w:pPr>
            <w:r w:rsidRPr="00C049ED">
              <w:rPr>
                <w:color w:val="0F1115"/>
              </w:rPr>
              <w:t>驾驶员生理状态</w:t>
            </w:r>
          </w:p>
        </w:tc>
        <w:tc>
          <w:tcPr>
            <w:tcW w:w="2158" w:type="dxa"/>
            <w:noWrap/>
            <w:vAlign w:val="center"/>
            <w:hideMark/>
          </w:tcPr>
          <w:p w14:paraId="3D2CD6DF" w14:textId="77777777" w:rsidR="008B366E" w:rsidRPr="00C049ED" w:rsidRDefault="008B366E" w:rsidP="004A71AD">
            <w:pPr>
              <w:rPr>
                <w:color w:val="0F1115"/>
              </w:rPr>
            </w:pPr>
            <w:r w:rsidRPr="00C049ED">
              <w:rPr>
                <w:color w:val="0F1115"/>
              </w:rPr>
              <w:t>红外热成像摄像头、智能手环</w:t>
            </w:r>
            <w:r w:rsidRPr="00C049ED">
              <w:rPr>
                <w:color w:val="0F1115"/>
              </w:rPr>
              <w:t>/</w:t>
            </w:r>
            <w:proofErr w:type="gramStart"/>
            <w:r w:rsidRPr="00C049ED">
              <w:rPr>
                <w:color w:val="0F1115"/>
              </w:rPr>
              <w:t>座垫</w:t>
            </w:r>
            <w:proofErr w:type="gramEnd"/>
            <w:r w:rsidRPr="00C049ED">
              <w:rPr>
                <w:color w:val="0F1115"/>
              </w:rPr>
              <w:t>传感器、方向盘握力传感器</w:t>
            </w:r>
          </w:p>
        </w:tc>
        <w:tc>
          <w:tcPr>
            <w:tcW w:w="777" w:type="dxa"/>
            <w:noWrap/>
            <w:vAlign w:val="center"/>
            <w:hideMark/>
          </w:tcPr>
          <w:p w14:paraId="7C3BEC4B" w14:textId="77777777" w:rsidR="008B366E" w:rsidRPr="00C049ED" w:rsidRDefault="008B366E" w:rsidP="004A71AD">
            <w:pPr>
              <w:rPr>
                <w:color w:val="0F1115"/>
              </w:rPr>
            </w:pPr>
            <w:r w:rsidRPr="00C049ED">
              <w:rPr>
                <w:color w:val="0F1115"/>
              </w:rPr>
              <w:t>0.9TB</w:t>
            </w:r>
          </w:p>
        </w:tc>
        <w:tc>
          <w:tcPr>
            <w:tcW w:w="2863" w:type="dxa"/>
            <w:noWrap/>
            <w:vAlign w:val="center"/>
            <w:hideMark/>
          </w:tcPr>
          <w:p w14:paraId="21E4FDCC" w14:textId="77777777" w:rsidR="008B366E" w:rsidRPr="00C049ED" w:rsidRDefault="008B366E" w:rsidP="004A71AD">
            <w:pPr>
              <w:rPr>
                <w:color w:val="0F1115"/>
              </w:rPr>
            </w:pPr>
            <w:r w:rsidRPr="00C049ED">
              <w:rPr>
                <w:color w:val="0F1115"/>
              </w:rPr>
              <w:t>面部微血管血流速率、心率变异性</w:t>
            </w:r>
            <w:r w:rsidRPr="00C049ED">
              <w:rPr>
                <w:color w:val="0F1115"/>
              </w:rPr>
              <w:t>(HRV)</w:t>
            </w:r>
            <w:r w:rsidRPr="00C049ED">
              <w:rPr>
                <w:color w:val="0F1115"/>
              </w:rPr>
              <w:t>、呼吸波、皮电反应</w:t>
            </w:r>
            <w:r w:rsidRPr="00C049ED">
              <w:rPr>
                <w:color w:val="0F1115"/>
              </w:rPr>
              <w:t>(GSR)</w:t>
            </w:r>
            <w:r w:rsidRPr="00C049ED">
              <w:rPr>
                <w:color w:val="0F1115"/>
              </w:rPr>
              <w:t>、体温波动曲线、肌肉紧张度</w:t>
            </w:r>
          </w:p>
        </w:tc>
        <w:tc>
          <w:tcPr>
            <w:tcW w:w="1894" w:type="dxa"/>
            <w:noWrap/>
            <w:vAlign w:val="center"/>
            <w:hideMark/>
          </w:tcPr>
          <w:p w14:paraId="68E93B05" w14:textId="77777777" w:rsidR="008B366E" w:rsidRPr="00C049ED" w:rsidRDefault="008B366E" w:rsidP="004A71AD">
            <w:pPr>
              <w:rPr>
                <w:color w:val="0F1115"/>
              </w:rPr>
            </w:pPr>
            <w:r w:rsidRPr="00C049ED">
              <w:rPr>
                <w:color w:val="0F1115"/>
              </w:rPr>
              <w:t>采样率</w:t>
            </w:r>
            <w:r w:rsidRPr="00C049ED">
              <w:rPr>
                <w:color w:val="0F1115"/>
              </w:rPr>
              <w:t>≥100Hz</w:t>
            </w:r>
            <w:r w:rsidRPr="00C049ED">
              <w:rPr>
                <w:color w:val="0F1115"/>
              </w:rPr>
              <w:t>，延迟</w:t>
            </w:r>
            <w:r w:rsidRPr="00C049ED">
              <w:rPr>
                <w:color w:val="0F1115"/>
              </w:rPr>
              <w:t>&lt;100ms</w:t>
            </w:r>
            <w:r w:rsidRPr="00C049ED">
              <w:rPr>
                <w:color w:val="0F1115"/>
              </w:rPr>
              <w:t>，为因果推理模型提供高精度生理应激与疲劳本源信号</w:t>
            </w:r>
          </w:p>
        </w:tc>
      </w:tr>
      <w:tr w:rsidR="008B366E" w:rsidRPr="00C049ED" w14:paraId="679B6B05" w14:textId="77777777" w:rsidTr="004A71AD">
        <w:trPr>
          <w:trHeight w:val="310"/>
        </w:trPr>
        <w:tc>
          <w:tcPr>
            <w:tcW w:w="604" w:type="dxa"/>
            <w:noWrap/>
            <w:vAlign w:val="center"/>
            <w:hideMark/>
          </w:tcPr>
          <w:p w14:paraId="0DE18880" w14:textId="77777777" w:rsidR="008B366E" w:rsidRPr="00C049ED" w:rsidRDefault="008B366E" w:rsidP="004A71AD">
            <w:pPr>
              <w:rPr>
                <w:color w:val="0F1115"/>
              </w:rPr>
            </w:pPr>
            <w:r w:rsidRPr="00C049ED">
              <w:rPr>
                <w:color w:val="0F1115"/>
              </w:rPr>
              <w:t>驾驶员行为语义</w:t>
            </w:r>
          </w:p>
        </w:tc>
        <w:tc>
          <w:tcPr>
            <w:tcW w:w="2158" w:type="dxa"/>
            <w:noWrap/>
            <w:vAlign w:val="center"/>
            <w:hideMark/>
          </w:tcPr>
          <w:p w14:paraId="203E5631" w14:textId="77777777" w:rsidR="008B366E" w:rsidRPr="00C049ED" w:rsidRDefault="008B366E" w:rsidP="004A71AD">
            <w:pPr>
              <w:rPr>
                <w:color w:val="0F1115"/>
              </w:rPr>
            </w:pPr>
            <w:r w:rsidRPr="00C049ED">
              <w:rPr>
                <w:color w:val="0F1115"/>
              </w:rPr>
              <w:t>高清</w:t>
            </w:r>
            <w:r w:rsidRPr="00C049ED">
              <w:rPr>
                <w:color w:val="0F1115"/>
              </w:rPr>
              <w:t>DMS</w:t>
            </w:r>
            <w:r w:rsidRPr="00C049ED">
              <w:rPr>
                <w:color w:val="0F1115"/>
              </w:rPr>
              <w:t>摄像头、舱内麦克风阵列、踏板</w:t>
            </w:r>
            <w:r w:rsidRPr="00C049ED">
              <w:rPr>
                <w:color w:val="0F1115"/>
              </w:rPr>
              <w:t>/</w:t>
            </w:r>
            <w:r w:rsidRPr="00C049ED">
              <w:rPr>
                <w:color w:val="0F1115"/>
              </w:rPr>
              <w:t>方向盘操作传感器</w:t>
            </w:r>
          </w:p>
        </w:tc>
        <w:tc>
          <w:tcPr>
            <w:tcW w:w="777" w:type="dxa"/>
            <w:noWrap/>
            <w:vAlign w:val="center"/>
            <w:hideMark/>
          </w:tcPr>
          <w:p w14:paraId="127D586A" w14:textId="77777777" w:rsidR="008B366E" w:rsidRPr="00C049ED" w:rsidRDefault="008B366E" w:rsidP="004A71AD">
            <w:pPr>
              <w:rPr>
                <w:color w:val="0F1115"/>
              </w:rPr>
            </w:pPr>
            <w:r w:rsidRPr="00C049ED">
              <w:rPr>
                <w:color w:val="0F1115"/>
              </w:rPr>
              <w:t>1.1TB</w:t>
            </w:r>
          </w:p>
        </w:tc>
        <w:tc>
          <w:tcPr>
            <w:tcW w:w="2863" w:type="dxa"/>
            <w:noWrap/>
            <w:vAlign w:val="center"/>
            <w:hideMark/>
          </w:tcPr>
          <w:p w14:paraId="6DB5A057" w14:textId="77777777" w:rsidR="008B366E" w:rsidRPr="00C049ED" w:rsidRDefault="008B366E" w:rsidP="004A71AD">
            <w:pPr>
              <w:rPr>
                <w:color w:val="0F1115"/>
              </w:rPr>
            </w:pPr>
            <w:r w:rsidRPr="00C049ED">
              <w:rPr>
                <w:color w:val="0F1115"/>
              </w:rPr>
              <w:t>3D</w:t>
            </w:r>
            <w:r w:rsidRPr="00C049ED">
              <w:rPr>
                <w:color w:val="0F1115"/>
              </w:rPr>
              <w:t>头部姿态六自由度、眼动轨迹与扫视模式、嘴部开合与哈欠频率、语音文本及语调情感特征、操作力度与频次时序</w:t>
            </w:r>
          </w:p>
        </w:tc>
        <w:tc>
          <w:tcPr>
            <w:tcW w:w="1894" w:type="dxa"/>
            <w:noWrap/>
            <w:vAlign w:val="center"/>
            <w:hideMark/>
          </w:tcPr>
          <w:p w14:paraId="6BD50E88" w14:textId="77777777" w:rsidR="008B366E" w:rsidRPr="00C049ED" w:rsidRDefault="008B366E" w:rsidP="004A71AD">
            <w:pPr>
              <w:rPr>
                <w:color w:val="0F1115"/>
              </w:rPr>
            </w:pPr>
            <w:proofErr w:type="gramStart"/>
            <w:r w:rsidRPr="00C049ED">
              <w:rPr>
                <w:color w:val="0F1115"/>
              </w:rPr>
              <w:t>视频帧率</w:t>
            </w:r>
            <w:proofErr w:type="gramEnd"/>
            <w:r w:rsidRPr="00C049ED">
              <w:rPr>
                <w:color w:val="0F1115"/>
              </w:rPr>
              <w:t>≥30fps</w:t>
            </w:r>
            <w:r w:rsidRPr="00C049ED">
              <w:rPr>
                <w:color w:val="0F1115"/>
              </w:rPr>
              <w:t>，声学事件检测延迟</w:t>
            </w:r>
            <w:r w:rsidRPr="00C049ED">
              <w:rPr>
                <w:color w:val="0F1115"/>
              </w:rPr>
              <w:t>&lt;200ms</w:t>
            </w:r>
            <w:r w:rsidRPr="00C049ED">
              <w:rPr>
                <w:color w:val="0F1115"/>
              </w:rPr>
              <w:t>，支撑视觉</w:t>
            </w:r>
            <w:r w:rsidRPr="00C049ED">
              <w:rPr>
                <w:color w:val="0F1115"/>
              </w:rPr>
              <w:t>-</w:t>
            </w:r>
            <w:r w:rsidRPr="00C049ED">
              <w:rPr>
                <w:color w:val="0F1115"/>
              </w:rPr>
              <w:t>语义联合表征模型进行</w:t>
            </w:r>
            <w:proofErr w:type="gramStart"/>
            <w:r w:rsidRPr="00C049ED">
              <w:rPr>
                <w:color w:val="0F1115"/>
              </w:rPr>
              <w:t>意图级行为</w:t>
            </w:r>
            <w:proofErr w:type="gramEnd"/>
            <w:r w:rsidRPr="00C049ED">
              <w:rPr>
                <w:color w:val="0F1115"/>
              </w:rPr>
              <w:t>理解</w:t>
            </w:r>
          </w:p>
        </w:tc>
      </w:tr>
      <w:tr w:rsidR="008B366E" w:rsidRPr="00C049ED" w14:paraId="12049F71" w14:textId="77777777" w:rsidTr="004A71AD">
        <w:trPr>
          <w:trHeight w:val="310"/>
        </w:trPr>
        <w:tc>
          <w:tcPr>
            <w:tcW w:w="604" w:type="dxa"/>
            <w:noWrap/>
            <w:vAlign w:val="center"/>
            <w:hideMark/>
          </w:tcPr>
          <w:p w14:paraId="50658325" w14:textId="77777777" w:rsidR="008B366E" w:rsidRPr="00C049ED" w:rsidRDefault="008B366E" w:rsidP="004A71AD">
            <w:pPr>
              <w:rPr>
                <w:color w:val="0F1115"/>
              </w:rPr>
            </w:pPr>
            <w:r w:rsidRPr="00C049ED">
              <w:rPr>
                <w:color w:val="0F1115"/>
              </w:rPr>
              <w:t>车辆动态交互</w:t>
            </w:r>
          </w:p>
        </w:tc>
        <w:tc>
          <w:tcPr>
            <w:tcW w:w="2158" w:type="dxa"/>
            <w:noWrap/>
            <w:vAlign w:val="center"/>
            <w:hideMark/>
          </w:tcPr>
          <w:p w14:paraId="61650499" w14:textId="77777777" w:rsidR="008B366E" w:rsidRPr="00C049ED" w:rsidRDefault="008B366E" w:rsidP="004A71AD">
            <w:pPr>
              <w:rPr>
                <w:color w:val="0F1115"/>
              </w:rPr>
            </w:pPr>
            <w:r w:rsidRPr="00C049ED">
              <w:rPr>
                <w:color w:val="0F1115"/>
              </w:rPr>
              <w:t>CAN</w:t>
            </w:r>
            <w:r w:rsidRPr="00C049ED">
              <w:rPr>
                <w:color w:val="0F1115"/>
              </w:rPr>
              <w:t>总线、高精度</w:t>
            </w:r>
            <w:r w:rsidRPr="00C049ED">
              <w:rPr>
                <w:color w:val="0F1115"/>
              </w:rPr>
              <w:t>IMU</w:t>
            </w:r>
            <w:r w:rsidRPr="00C049ED">
              <w:rPr>
                <w:color w:val="0F1115"/>
              </w:rPr>
              <w:t>、轮速传感器</w:t>
            </w:r>
          </w:p>
        </w:tc>
        <w:tc>
          <w:tcPr>
            <w:tcW w:w="777" w:type="dxa"/>
            <w:noWrap/>
            <w:vAlign w:val="center"/>
            <w:hideMark/>
          </w:tcPr>
          <w:p w14:paraId="7B6E3978" w14:textId="77777777" w:rsidR="008B366E" w:rsidRPr="00C049ED" w:rsidRDefault="008B366E" w:rsidP="004A71AD">
            <w:pPr>
              <w:rPr>
                <w:color w:val="0F1115"/>
              </w:rPr>
            </w:pPr>
            <w:r w:rsidRPr="00C049ED">
              <w:rPr>
                <w:color w:val="0F1115"/>
              </w:rPr>
              <w:t>0.5TB</w:t>
            </w:r>
          </w:p>
        </w:tc>
        <w:tc>
          <w:tcPr>
            <w:tcW w:w="2863" w:type="dxa"/>
            <w:noWrap/>
            <w:vAlign w:val="center"/>
            <w:hideMark/>
          </w:tcPr>
          <w:p w14:paraId="4E9FB345" w14:textId="77777777" w:rsidR="008B366E" w:rsidRPr="00C049ED" w:rsidRDefault="008B366E" w:rsidP="004A71AD">
            <w:pPr>
              <w:rPr>
                <w:color w:val="0F1115"/>
              </w:rPr>
            </w:pPr>
            <w:r w:rsidRPr="00C049ED">
              <w:rPr>
                <w:color w:val="0F1115"/>
              </w:rPr>
              <w:t>横向</w:t>
            </w:r>
            <w:r w:rsidRPr="00C049ED">
              <w:rPr>
                <w:color w:val="0F1115"/>
              </w:rPr>
              <w:t>/</w:t>
            </w:r>
            <w:r w:rsidRPr="00C049ED">
              <w:rPr>
                <w:color w:val="0F1115"/>
              </w:rPr>
              <w:t>纵向加速度、转向角速度、制动踏板行程、车辆横摆角速率、车道保持状态</w:t>
            </w:r>
          </w:p>
        </w:tc>
        <w:tc>
          <w:tcPr>
            <w:tcW w:w="1894" w:type="dxa"/>
            <w:noWrap/>
            <w:vAlign w:val="center"/>
            <w:hideMark/>
          </w:tcPr>
          <w:p w14:paraId="5FAD2F83" w14:textId="77777777" w:rsidR="008B366E" w:rsidRPr="00C049ED" w:rsidRDefault="008B366E" w:rsidP="004A71AD">
            <w:pPr>
              <w:rPr>
                <w:color w:val="0F1115"/>
              </w:rPr>
            </w:pPr>
            <w:r w:rsidRPr="00C049ED">
              <w:rPr>
                <w:color w:val="0F1115"/>
              </w:rPr>
              <w:t>数据采样周期</w:t>
            </w:r>
            <w:r w:rsidRPr="00C049ED">
              <w:rPr>
                <w:color w:val="0F1115"/>
              </w:rPr>
              <w:t>≤10ms</w:t>
            </w:r>
            <w:r w:rsidRPr="00C049ED">
              <w:rPr>
                <w:color w:val="0F1115"/>
              </w:rPr>
              <w:t>，为评估驾驶行为与车辆响应的耦合关系提供精准上下文</w:t>
            </w:r>
          </w:p>
        </w:tc>
      </w:tr>
      <w:tr w:rsidR="008B366E" w:rsidRPr="00C049ED" w14:paraId="6C8AB40C" w14:textId="77777777" w:rsidTr="004A71AD">
        <w:trPr>
          <w:trHeight w:val="310"/>
        </w:trPr>
        <w:tc>
          <w:tcPr>
            <w:tcW w:w="604" w:type="dxa"/>
            <w:noWrap/>
            <w:vAlign w:val="center"/>
            <w:hideMark/>
          </w:tcPr>
          <w:p w14:paraId="56656646" w14:textId="77777777" w:rsidR="008B366E" w:rsidRPr="00C049ED" w:rsidRDefault="008B366E" w:rsidP="004A71AD">
            <w:pPr>
              <w:rPr>
                <w:color w:val="0F1115"/>
              </w:rPr>
            </w:pPr>
            <w:r w:rsidRPr="00C049ED">
              <w:rPr>
                <w:color w:val="0F1115"/>
              </w:rPr>
              <w:t>外部环境感知</w:t>
            </w:r>
          </w:p>
        </w:tc>
        <w:tc>
          <w:tcPr>
            <w:tcW w:w="2158" w:type="dxa"/>
            <w:noWrap/>
            <w:vAlign w:val="center"/>
            <w:hideMark/>
          </w:tcPr>
          <w:p w14:paraId="0B117C6D" w14:textId="77777777" w:rsidR="008B366E" w:rsidRPr="00C049ED" w:rsidRDefault="008B366E" w:rsidP="004A71AD">
            <w:pPr>
              <w:rPr>
                <w:color w:val="0F1115"/>
              </w:rPr>
            </w:pPr>
            <w:r w:rsidRPr="00C049ED">
              <w:rPr>
                <w:color w:val="0F1115"/>
              </w:rPr>
              <w:t>前向</w:t>
            </w:r>
            <w:r w:rsidRPr="00C049ED">
              <w:rPr>
                <w:color w:val="0F1115"/>
              </w:rPr>
              <w:t>/</w:t>
            </w:r>
            <w:r w:rsidRPr="00C049ED">
              <w:rPr>
                <w:color w:val="0F1115"/>
              </w:rPr>
              <w:t>侧向毫米波雷达、激光雷达、环视摄像头</w:t>
            </w:r>
          </w:p>
        </w:tc>
        <w:tc>
          <w:tcPr>
            <w:tcW w:w="777" w:type="dxa"/>
            <w:noWrap/>
            <w:vAlign w:val="center"/>
            <w:hideMark/>
          </w:tcPr>
          <w:p w14:paraId="38DF11C7" w14:textId="77777777" w:rsidR="008B366E" w:rsidRPr="00C049ED" w:rsidRDefault="008B366E" w:rsidP="004A71AD">
            <w:pPr>
              <w:rPr>
                <w:color w:val="0F1115"/>
              </w:rPr>
            </w:pPr>
            <w:r w:rsidRPr="00C049ED">
              <w:rPr>
                <w:color w:val="0F1115"/>
              </w:rPr>
              <w:t>1.2TB</w:t>
            </w:r>
          </w:p>
        </w:tc>
        <w:tc>
          <w:tcPr>
            <w:tcW w:w="2863" w:type="dxa"/>
            <w:noWrap/>
            <w:vAlign w:val="center"/>
            <w:hideMark/>
          </w:tcPr>
          <w:p w14:paraId="60B9D143" w14:textId="77777777" w:rsidR="008B366E" w:rsidRPr="00C049ED" w:rsidRDefault="008B366E" w:rsidP="004A71AD">
            <w:pPr>
              <w:rPr>
                <w:color w:val="0F1115"/>
              </w:rPr>
            </w:pPr>
            <w:r w:rsidRPr="00C049ED">
              <w:rPr>
                <w:color w:val="0F1115"/>
              </w:rPr>
              <w:t>动态目标列表（位置、速度、加速度）、可通行区域语义分割图、目标轨迹多模态预测概率、实时点云稠密度</w:t>
            </w:r>
          </w:p>
        </w:tc>
        <w:tc>
          <w:tcPr>
            <w:tcW w:w="1894" w:type="dxa"/>
            <w:noWrap/>
            <w:vAlign w:val="center"/>
            <w:hideMark/>
          </w:tcPr>
          <w:p w14:paraId="539DEC9A" w14:textId="77777777" w:rsidR="008B366E" w:rsidRPr="00C049ED" w:rsidRDefault="008B366E" w:rsidP="004A71AD">
            <w:pPr>
              <w:rPr>
                <w:color w:val="0F1115"/>
              </w:rPr>
            </w:pPr>
            <w:r w:rsidRPr="00C049ED">
              <w:rPr>
                <w:color w:val="0F1115"/>
              </w:rPr>
              <w:t>感知融合延迟</w:t>
            </w:r>
            <w:r w:rsidRPr="00C049ED">
              <w:rPr>
                <w:color w:val="0F1115"/>
              </w:rPr>
              <w:t>≤50ms</w:t>
            </w:r>
            <w:r w:rsidRPr="00C049ED">
              <w:rPr>
                <w:color w:val="0F1115"/>
              </w:rPr>
              <w:t>，目标跟踪</w:t>
            </w:r>
            <w:r w:rsidRPr="00C049ED">
              <w:rPr>
                <w:color w:val="0F1115"/>
              </w:rPr>
              <w:t>ID</w:t>
            </w:r>
            <w:r w:rsidRPr="00C049ED">
              <w:rPr>
                <w:color w:val="0F1115"/>
              </w:rPr>
              <w:t>连续，为时空认知大模型构建动态环境基座</w:t>
            </w:r>
          </w:p>
        </w:tc>
      </w:tr>
      <w:tr w:rsidR="008B366E" w:rsidRPr="00C049ED" w14:paraId="35799968" w14:textId="77777777" w:rsidTr="004A71AD">
        <w:trPr>
          <w:trHeight w:val="310"/>
        </w:trPr>
        <w:tc>
          <w:tcPr>
            <w:tcW w:w="604" w:type="dxa"/>
            <w:noWrap/>
            <w:vAlign w:val="center"/>
          </w:tcPr>
          <w:p w14:paraId="202A23FA" w14:textId="77777777" w:rsidR="008B366E" w:rsidRPr="00C049ED" w:rsidRDefault="008B366E" w:rsidP="004A71AD">
            <w:pPr>
              <w:rPr>
                <w:color w:val="0F1115"/>
              </w:rPr>
            </w:pPr>
            <w:r w:rsidRPr="00C049ED">
              <w:rPr>
                <w:color w:val="0F1115"/>
              </w:rPr>
              <w:t>交通场景</w:t>
            </w:r>
            <w:r w:rsidRPr="00C049ED">
              <w:rPr>
                <w:color w:val="0F1115"/>
              </w:rPr>
              <w:lastRenderedPageBreak/>
              <w:t>语义</w:t>
            </w:r>
          </w:p>
        </w:tc>
        <w:tc>
          <w:tcPr>
            <w:tcW w:w="2158" w:type="dxa"/>
            <w:noWrap/>
            <w:vAlign w:val="center"/>
          </w:tcPr>
          <w:p w14:paraId="0BB2EBCA" w14:textId="77777777" w:rsidR="008B366E" w:rsidRPr="00C049ED" w:rsidRDefault="008B366E" w:rsidP="004A71AD">
            <w:pPr>
              <w:rPr>
                <w:color w:val="0F1115"/>
              </w:rPr>
            </w:pPr>
            <w:r w:rsidRPr="00C049ED">
              <w:rPr>
                <w:color w:val="0F1115"/>
              </w:rPr>
              <w:lastRenderedPageBreak/>
              <w:t>V2X</w:t>
            </w:r>
            <w:r w:rsidRPr="00C049ED">
              <w:rPr>
                <w:color w:val="0F1115"/>
              </w:rPr>
              <w:t>路侧单元、高精地图、信号机接口、实时交</w:t>
            </w:r>
            <w:r w:rsidRPr="00C049ED">
              <w:rPr>
                <w:color w:val="0F1115"/>
              </w:rPr>
              <w:lastRenderedPageBreak/>
              <w:t>通事件流</w:t>
            </w:r>
          </w:p>
        </w:tc>
        <w:tc>
          <w:tcPr>
            <w:tcW w:w="777" w:type="dxa"/>
            <w:noWrap/>
            <w:vAlign w:val="center"/>
          </w:tcPr>
          <w:p w14:paraId="6A0C602C" w14:textId="77777777" w:rsidR="008B366E" w:rsidRPr="00C049ED" w:rsidRDefault="008B366E" w:rsidP="004A71AD">
            <w:pPr>
              <w:rPr>
                <w:color w:val="0F1115"/>
              </w:rPr>
            </w:pPr>
            <w:r w:rsidRPr="00C049ED">
              <w:rPr>
                <w:color w:val="0F1115"/>
              </w:rPr>
              <w:lastRenderedPageBreak/>
              <w:t>0.3TB</w:t>
            </w:r>
          </w:p>
        </w:tc>
        <w:tc>
          <w:tcPr>
            <w:tcW w:w="2863" w:type="dxa"/>
            <w:noWrap/>
            <w:vAlign w:val="center"/>
          </w:tcPr>
          <w:p w14:paraId="77D2763C" w14:textId="77777777" w:rsidR="008B366E" w:rsidRPr="00C049ED" w:rsidRDefault="008B366E" w:rsidP="004A71AD">
            <w:pPr>
              <w:rPr>
                <w:color w:val="0F1115"/>
              </w:rPr>
            </w:pPr>
            <w:r w:rsidRPr="00C049ED">
              <w:rPr>
                <w:color w:val="0F1115"/>
              </w:rPr>
              <w:t>信号灯相位与剩余时间、路口冲突点列表、交通规则语义标签（</w:t>
            </w:r>
            <w:proofErr w:type="gramStart"/>
            <w:r w:rsidRPr="00C049ED">
              <w:rPr>
                <w:color w:val="0F1115"/>
              </w:rPr>
              <w:t>如</w:t>
            </w:r>
            <w:r w:rsidRPr="00C049ED">
              <w:rPr>
                <w:color w:val="0F1115"/>
              </w:rPr>
              <w:lastRenderedPageBreak/>
              <w:t>禁行</w:t>
            </w:r>
            <w:proofErr w:type="gramEnd"/>
            <w:r w:rsidRPr="00C049ED">
              <w:rPr>
                <w:color w:val="0F1115"/>
              </w:rPr>
              <w:t>、让行）、事件影响范围多边形</w:t>
            </w:r>
          </w:p>
        </w:tc>
        <w:tc>
          <w:tcPr>
            <w:tcW w:w="1894" w:type="dxa"/>
            <w:noWrap/>
            <w:vAlign w:val="center"/>
          </w:tcPr>
          <w:p w14:paraId="600EDE78" w14:textId="77777777" w:rsidR="008B366E" w:rsidRPr="00C049ED" w:rsidRDefault="008B366E" w:rsidP="004A71AD">
            <w:pPr>
              <w:rPr>
                <w:color w:val="0F1115"/>
              </w:rPr>
            </w:pPr>
            <w:r w:rsidRPr="00C049ED">
              <w:rPr>
                <w:color w:val="0F1115"/>
              </w:rPr>
              <w:lastRenderedPageBreak/>
              <w:t>信息更新频率</w:t>
            </w:r>
            <w:r w:rsidRPr="00C049ED">
              <w:rPr>
                <w:color w:val="0F1115"/>
              </w:rPr>
              <w:t>≤1s</w:t>
            </w:r>
            <w:r w:rsidRPr="00C049ED">
              <w:rPr>
                <w:color w:val="0F1115"/>
              </w:rPr>
              <w:t>，为风险因果链分析提供</w:t>
            </w:r>
            <w:r w:rsidRPr="00C049ED">
              <w:rPr>
                <w:color w:val="0F1115"/>
              </w:rPr>
              <w:lastRenderedPageBreak/>
              <w:t>场景先验知识与规则约束</w:t>
            </w:r>
          </w:p>
        </w:tc>
      </w:tr>
      <w:tr w:rsidR="008B366E" w:rsidRPr="00C049ED" w14:paraId="7E1183DD" w14:textId="77777777" w:rsidTr="004A71AD">
        <w:trPr>
          <w:trHeight w:val="310"/>
        </w:trPr>
        <w:tc>
          <w:tcPr>
            <w:tcW w:w="604" w:type="dxa"/>
            <w:noWrap/>
            <w:vAlign w:val="center"/>
          </w:tcPr>
          <w:p w14:paraId="14FEEF45" w14:textId="77777777" w:rsidR="008B366E" w:rsidRPr="00C049ED" w:rsidRDefault="008B366E" w:rsidP="004A71AD">
            <w:pPr>
              <w:rPr>
                <w:color w:val="0F1115"/>
              </w:rPr>
            </w:pPr>
            <w:r w:rsidRPr="00C049ED">
              <w:rPr>
                <w:color w:val="0F1115"/>
              </w:rPr>
              <w:lastRenderedPageBreak/>
              <w:t>干预与反馈日志</w:t>
            </w:r>
          </w:p>
        </w:tc>
        <w:tc>
          <w:tcPr>
            <w:tcW w:w="2158" w:type="dxa"/>
            <w:noWrap/>
            <w:vAlign w:val="center"/>
          </w:tcPr>
          <w:p w14:paraId="132DDE4B" w14:textId="77777777" w:rsidR="008B366E" w:rsidRPr="00C049ED" w:rsidRDefault="008B366E" w:rsidP="004A71AD">
            <w:pPr>
              <w:rPr>
                <w:color w:val="0F1115"/>
              </w:rPr>
            </w:pPr>
            <w:r w:rsidRPr="00C049ED">
              <w:rPr>
                <w:color w:val="0F1115"/>
              </w:rPr>
              <w:t>语音交互系统、车辆控制总线、调度平台指令日志</w:t>
            </w:r>
          </w:p>
        </w:tc>
        <w:tc>
          <w:tcPr>
            <w:tcW w:w="777" w:type="dxa"/>
            <w:noWrap/>
            <w:vAlign w:val="center"/>
          </w:tcPr>
          <w:p w14:paraId="61B5ADDF" w14:textId="77777777" w:rsidR="008B366E" w:rsidRPr="00C049ED" w:rsidRDefault="008B366E" w:rsidP="004A71AD">
            <w:pPr>
              <w:rPr>
                <w:color w:val="0F1115"/>
              </w:rPr>
            </w:pPr>
            <w:r w:rsidRPr="00C049ED">
              <w:rPr>
                <w:color w:val="0F1115"/>
              </w:rPr>
              <w:t>0.2TB</w:t>
            </w:r>
          </w:p>
        </w:tc>
        <w:tc>
          <w:tcPr>
            <w:tcW w:w="2863" w:type="dxa"/>
            <w:noWrap/>
            <w:vAlign w:val="center"/>
          </w:tcPr>
          <w:p w14:paraId="11DC40EC" w14:textId="77777777" w:rsidR="008B366E" w:rsidRPr="00C049ED" w:rsidRDefault="008B366E" w:rsidP="004A71AD">
            <w:pPr>
              <w:rPr>
                <w:color w:val="0F1115"/>
              </w:rPr>
            </w:pPr>
            <w:r w:rsidRPr="00C049ED">
              <w:rPr>
                <w:color w:val="0F1115"/>
              </w:rPr>
              <w:t>干预类型（提醒</w:t>
            </w:r>
            <w:r w:rsidRPr="00C049ED">
              <w:rPr>
                <w:color w:val="0F1115"/>
              </w:rPr>
              <w:t>/</w:t>
            </w:r>
            <w:r w:rsidRPr="00C049ED">
              <w:rPr>
                <w:color w:val="0F1115"/>
              </w:rPr>
              <w:t>限速</w:t>
            </w:r>
            <w:r w:rsidRPr="00C049ED">
              <w:rPr>
                <w:color w:val="0F1115"/>
              </w:rPr>
              <w:t>/</w:t>
            </w:r>
            <w:r w:rsidRPr="00C049ED">
              <w:rPr>
                <w:color w:val="0F1115"/>
              </w:rPr>
              <w:t>接管）、触发时间戳、驾驶员响应动作、后续状态变化曲线、调度方案执行结果</w:t>
            </w:r>
          </w:p>
        </w:tc>
        <w:tc>
          <w:tcPr>
            <w:tcW w:w="1894" w:type="dxa"/>
            <w:noWrap/>
            <w:vAlign w:val="center"/>
          </w:tcPr>
          <w:p w14:paraId="49B34958" w14:textId="77777777" w:rsidR="008B366E" w:rsidRPr="00C049ED" w:rsidRDefault="008B366E" w:rsidP="004A71AD">
            <w:pPr>
              <w:rPr>
                <w:color w:val="0F1115"/>
              </w:rPr>
            </w:pPr>
            <w:r w:rsidRPr="00C049ED">
              <w:rPr>
                <w:color w:val="0F1115"/>
              </w:rPr>
              <w:t>全链路记录，为强化学习机制提供</w:t>
            </w:r>
            <w:r w:rsidRPr="00C049ED">
              <w:rPr>
                <w:color w:val="0F1115"/>
              </w:rPr>
              <w:t>“</w:t>
            </w:r>
            <w:r w:rsidRPr="00C049ED">
              <w:rPr>
                <w:color w:val="0F1115"/>
              </w:rPr>
              <w:t>决策</w:t>
            </w:r>
            <w:r w:rsidRPr="00C049ED">
              <w:rPr>
                <w:color w:val="0F1115"/>
              </w:rPr>
              <w:t>-</w:t>
            </w:r>
            <w:r w:rsidRPr="00C049ED">
              <w:rPr>
                <w:color w:val="0F1115"/>
              </w:rPr>
              <w:t>反馈</w:t>
            </w:r>
            <w:r w:rsidRPr="00C049ED">
              <w:rPr>
                <w:color w:val="0F1115"/>
              </w:rPr>
              <w:t>-</w:t>
            </w:r>
            <w:r w:rsidRPr="00C049ED">
              <w:rPr>
                <w:color w:val="0F1115"/>
              </w:rPr>
              <w:t>优化</w:t>
            </w:r>
            <w:r w:rsidRPr="00C049ED">
              <w:rPr>
                <w:color w:val="0F1115"/>
              </w:rPr>
              <w:t>”</w:t>
            </w:r>
            <w:r w:rsidRPr="00C049ED">
              <w:rPr>
                <w:color w:val="0F1115"/>
              </w:rPr>
              <w:t>的关键训练数据</w:t>
            </w:r>
          </w:p>
        </w:tc>
      </w:tr>
    </w:tbl>
    <w:p w14:paraId="00FCBFC2" w14:textId="77777777" w:rsidR="008B366E" w:rsidRPr="00C049ED" w:rsidRDefault="008B366E" w:rsidP="008B366E">
      <w:pPr>
        <w:rPr>
          <w:rFonts w:ascii="Times New Roman" w:eastAsia="宋体" w:hAnsi="Times New Roman" w:cs="Times New Roman"/>
        </w:rPr>
      </w:pPr>
    </w:p>
    <w:p w14:paraId="7B551C5C" w14:textId="77777777"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算力：训练</w:t>
      </w:r>
      <w:r w:rsidRPr="00C049ED">
        <w:rPr>
          <w:rFonts w:ascii="Times New Roman" w:eastAsia="宋体" w:hAnsi="Times New Roman" w:cs="Times New Roman"/>
          <w:shd w:val="clear" w:color="auto" w:fill="FFFFFF"/>
        </w:rPr>
        <w:t>≥5EFLOPS·h</w:t>
      </w:r>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≥1.0PFLOPS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&lt;1.2s</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color w:val="C00000"/>
          <w:shd w:val="clear" w:color="auto" w:fill="FFFFFF"/>
        </w:rPr>
        <w:t>课题二支撑</w:t>
      </w:r>
    </w:p>
    <w:tbl>
      <w:tblPr>
        <w:tblStyle w:val="ae"/>
        <w:tblW w:w="5000" w:type="pct"/>
        <w:tblCellMar>
          <w:left w:w="0" w:type="dxa"/>
          <w:right w:w="0" w:type="dxa"/>
        </w:tblCellMar>
        <w:tblLook w:val="04A0" w:firstRow="1" w:lastRow="0" w:firstColumn="1" w:lastColumn="0" w:noHBand="0" w:noVBand="1"/>
      </w:tblPr>
      <w:tblGrid>
        <w:gridCol w:w="972"/>
        <w:gridCol w:w="2299"/>
        <w:gridCol w:w="808"/>
        <w:gridCol w:w="1034"/>
        <w:gridCol w:w="3183"/>
      </w:tblGrid>
      <w:tr w:rsidR="008B366E" w:rsidRPr="00C049ED" w14:paraId="32DE90BC" w14:textId="77777777" w:rsidTr="004A71AD">
        <w:trPr>
          <w:trHeight w:val="310"/>
        </w:trPr>
        <w:tc>
          <w:tcPr>
            <w:tcW w:w="630" w:type="pct"/>
            <w:noWrap/>
            <w:vAlign w:val="center"/>
            <w:hideMark/>
          </w:tcPr>
          <w:p w14:paraId="0B2E000B" w14:textId="77777777" w:rsidR="008B366E" w:rsidRPr="00C049ED" w:rsidRDefault="008B366E" w:rsidP="004A71AD">
            <w:pPr>
              <w:rPr>
                <w:color w:val="000000"/>
              </w:rPr>
            </w:pPr>
            <w:r w:rsidRPr="00C049ED">
              <w:rPr>
                <w:color w:val="000000"/>
              </w:rPr>
              <w:t>阶段</w:t>
            </w:r>
          </w:p>
        </w:tc>
        <w:tc>
          <w:tcPr>
            <w:tcW w:w="1345" w:type="pct"/>
            <w:noWrap/>
            <w:vAlign w:val="center"/>
            <w:hideMark/>
          </w:tcPr>
          <w:p w14:paraId="7EC4665B" w14:textId="77777777" w:rsidR="008B366E" w:rsidRPr="00C049ED" w:rsidRDefault="008B366E" w:rsidP="004A71AD">
            <w:pPr>
              <w:rPr>
                <w:color w:val="000000"/>
              </w:rPr>
            </w:pPr>
            <w:r w:rsidRPr="00C049ED">
              <w:rPr>
                <w:color w:val="000000"/>
              </w:rPr>
              <w:t>规模估算</w:t>
            </w:r>
          </w:p>
        </w:tc>
        <w:tc>
          <w:tcPr>
            <w:tcW w:w="555" w:type="pct"/>
            <w:noWrap/>
            <w:vAlign w:val="center"/>
            <w:hideMark/>
          </w:tcPr>
          <w:p w14:paraId="4F97B262" w14:textId="77777777" w:rsidR="008B366E" w:rsidRPr="00C049ED" w:rsidRDefault="008B366E" w:rsidP="004A71AD">
            <w:pPr>
              <w:rPr>
                <w:color w:val="000000"/>
              </w:rPr>
            </w:pPr>
            <w:r w:rsidRPr="00C049ED">
              <w:rPr>
                <w:color w:val="000000"/>
              </w:rPr>
              <w:t>硬件配置</w:t>
            </w:r>
          </w:p>
        </w:tc>
        <w:tc>
          <w:tcPr>
            <w:tcW w:w="605" w:type="pct"/>
            <w:noWrap/>
            <w:vAlign w:val="center"/>
            <w:hideMark/>
          </w:tcPr>
          <w:p w14:paraId="09A3473A" w14:textId="77777777" w:rsidR="008B366E" w:rsidRPr="00C049ED" w:rsidRDefault="008B366E" w:rsidP="004A71AD">
            <w:pPr>
              <w:rPr>
                <w:color w:val="000000"/>
              </w:rPr>
            </w:pPr>
            <w:r w:rsidRPr="00C049ED">
              <w:rPr>
                <w:color w:val="000000"/>
              </w:rPr>
              <w:t>时间</w:t>
            </w:r>
            <w:r w:rsidRPr="00C049ED">
              <w:rPr>
                <w:color w:val="000000"/>
              </w:rPr>
              <w:t>/</w:t>
            </w:r>
            <w:r w:rsidRPr="00C049ED">
              <w:rPr>
                <w:color w:val="000000"/>
              </w:rPr>
              <w:t>延迟</w:t>
            </w:r>
          </w:p>
        </w:tc>
        <w:tc>
          <w:tcPr>
            <w:tcW w:w="1865" w:type="pct"/>
            <w:noWrap/>
            <w:vAlign w:val="center"/>
            <w:hideMark/>
          </w:tcPr>
          <w:p w14:paraId="57F02594" w14:textId="77777777" w:rsidR="008B366E" w:rsidRPr="00C049ED" w:rsidRDefault="008B366E" w:rsidP="004A71AD">
            <w:pPr>
              <w:rPr>
                <w:color w:val="000000"/>
              </w:rPr>
            </w:pPr>
            <w:r w:rsidRPr="00C049ED">
              <w:rPr>
                <w:color w:val="000000"/>
              </w:rPr>
              <w:t>备注</w:t>
            </w:r>
          </w:p>
        </w:tc>
      </w:tr>
      <w:tr w:rsidR="008B366E" w:rsidRPr="00C049ED" w14:paraId="622E50FD" w14:textId="77777777" w:rsidTr="004A71AD">
        <w:trPr>
          <w:trHeight w:val="310"/>
        </w:trPr>
        <w:tc>
          <w:tcPr>
            <w:tcW w:w="630" w:type="pct"/>
            <w:noWrap/>
            <w:vAlign w:val="center"/>
            <w:hideMark/>
          </w:tcPr>
          <w:p w14:paraId="1F633A57" w14:textId="77777777" w:rsidR="008B366E" w:rsidRPr="00C049ED" w:rsidRDefault="008B366E" w:rsidP="004A71AD">
            <w:pPr>
              <w:rPr>
                <w:color w:val="000000"/>
              </w:rPr>
            </w:pPr>
            <w:r w:rsidRPr="00C049ED">
              <w:rPr>
                <w:color w:val="000000"/>
              </w:rPr>
              <w:t>预训练（多模态基础）</w:t>
            </w:r>
          </w:p>
        </w:tc>
        <w:tc>
          <w:tcPr>
            <w:tcW w:w="1345" w:type="pct"/>
            <w:noWrap/>
            <w:vAlign w:val="center"/>
            <w:hideMark/>
          </w:tcPr>
          <w:p w14:paraId="3CC1DE5E" w14:textId="77777777" w:rsidR="008B366E" w:rsidRPr="00C049ED" w:rsidRDefault="008B366E" w:rsidP="004A71AD">
            <w:pPr>
              <w:rPr>
                <w:color w:val="000000"/>
              </w:rPr>
            </w:pPr>
            <w:r w:rsidRPr="00C049ED">
              <w:rPr>
                <w:color w:val="000000"/>
              </w:rPr>
              <w:t>450B</w:t>
            </w:r>
            <w:r w:rsidRPr="00C049ED">
              <w:rPr>
                <w:color w:val="000000"/>
              </w:rPr>
              <w:t>视觉帧</w:t>
            </w:r>
            <w:r w:rsidRPr="00C049ED">
              <w:rPr>
                <w:color w:val="000000"/>
              </w:rPr>
              <w:t>+150B</w:t>
            </w:r>
            <w:r w:rsidRPr="00C049ED">
              <w:rPr>
                <w:color w:val="000000"/>
              </w:rPr>
              <w:t>雷达序列</w:t>
            </w:r>
            <w:r w:rsidRPr="00C049ED">
              <w:rPr>
                <w:color w:val="000000"/>
              </w:rPr>
              <w:t>+50B</w:t>
            </w:r>
            <w:r w:rsidRPr="00C049ED">
              <w:rPr>
                <w:color w:val="000000"/>
              </w:rPr>
              <w:t>生理样本，参数</w:t>
            </w:r>
            <w:r w:rsidRPr="00C049ED">
              <w:rPr>
                <w:color w:val="000000"/>
              </w:rPr>
              <w:t>80B</w:t>
            </w:r>
          </w:p>
        </w:tc>
        <w:tc>
          <w:tcPr>
            <w:tcW w:w="555" w:type="pct"/>
            <w:noWrap/>
            <w:vAlign w:val="center"/>
            <w:hideMark/>
          </w:tcPr>
          <w:p w14:paraId="747C8FEA" w14:textId="77777777" w:rsidR="008B366E" w:rsidRPr="00C049ED" w:rsidRDefault="008B366E" w:rsidP="004A71AD">
            <w:pPr>
              <w:rPr>
                <w:color w:val="000000"/>
              </w:rPr>
            </w:pPr>
            <w:r w:rsidRPr="00C049ED">
              <w:rPr>
                <w:color w:val="000000"/>
              </w:rPr>
              <w:t>320×A10080GB</w:t>
            </w:r>
          </w:p>
        </w:tc>
        <w:tc>
          <w:tcPr>
            <w:tcW w:w="605" w:type="pct"/>
            <w:noWrap/>
            <w:vAlign w:val="center"/>
            <w:hideMark/>
          </w:tcPr>
          <w:p w14:paraId="69AA070E" w14:textId="77777777" w:rsidR="008B366E" w:rsidRPr="00C049ED" w:rsidRDefault="008B366E" w:rsidP="004A71AD">
            <w:pPr>
              <w:rPr>
                <w:color w:val="000000"/>
              </w:rPr>
            </w:pPr>
            <w:r w:rsidRPr="00C049ED">
              <w:rPr>
                <w:color w:val="000000"/>
              </w:rPr>
              <w:t>28</w:t>
            </w:r>
            <w:r w:rsidRPr="00C049ED">
              <w:rPr>
                <w:color w:val="000000"/>
              </w:rPr>
              <w:t>天</w:t>
            </w:r>
            <w:r w:rsidRPr="00C049ED">
              <w:rPr>
                <w:color w:val="000000"/>
              </w:rPr>
              <w:t>≈5EFLOPS·h</w:t>
            </w:r>
          </w:p>
        </w:tc>
        <w:tc>
          <w:tcPr>
            <w:tcW w:w="1865" w:type="pct"/>
            <w:noWrap/>
            <w:vAlign w:val="center"/>
            <w:hideMark/>
          </w:tcPr>
          <w:p w14:paraId="3ADD9873" w14:textId="77777777" w:rsidR="008B366E" w:rsidRPr="00C049ED" w:rsidRDefault="008B366E" w:rsidP="004A71AD">
            <w:pPr>
              <w:rPr>
                <w:color w:val="000000"/>
              </w:rPr>
            </w:pPr>
            <w:r w:rsidRPr="00C049ED">
              <w:rPr>
                <w:color w:val="000000"/>
              </w:rPr>
              <w:t>构建</w:t>
            </w:r>
            <w:r w:rsidRPr="00C049ED">
              <w:rPr>
                <w:color w:val="000000"/>
              </w:rPr>
              <w:t>“</w:t>
            </w:r>
            <w:r w:rsidRPr="00C049ED">
              <w:rPr>
                <w:color w:val="000000"/>
              </w:rPr>
              <w:t>生理</w:t>
            </w:r>
            <w:r w:rsidRPr="00C049ED">
              <w:rPr>
                <w:color w:val="000000"/>
              </w:rPr>
              <w:t>-</w:t>
            </w:r>
            <w:r w:rsidRPr="00C049ED">
              <w:rPr>
                <w:color w:val="000000"/>
              </w:rPr>
              <w:t>行为</w:t>
            </w:r>
            <w:r w:rsidRPr="00C049ED">
              <w:rPr>
                <w:color w:val="000000"/>
              </w:rPr>
              <w:t>-</w:t>
            </w:r>
            <w:r w:rsidRPr="00C049ED">
              <w:rPr>
                <w:color w:val="000000"/>
              </w:rPr>
              <w:t>环境</w:t>
            </w:r>
            <w:r w:rsidRPr="00C049ED">
              <w:rPr>
                <w:color w:val="000000"/>
              </w:rPr>
              <w:t>”</w:t>
            </w:r>
            <w:r w:rsidRPr="00C049ED">
              <w:rPr>
                <w:color w:val="000000"/>
              </w:rPr>
              <w:t>统一认知空间，实现从信号到语义的跨模态深度融合</w:t>
            </w:r>
          </w:p>
        </w:tc>
      </w:tr>
      <w:tr w:rsidR="008B366E" w:rsidRPr="00C049ED" w14:paraId="2D6B2D85" w14:textId="77777777" w:rsidTr="004A71AD">
        <w:trPr>
          <w:trHeight w:val="310"/>
        </w:trPr>
        <w:tc>
          <w:tcPr>
            <w:tcW w:w="630" w:type="pct"/>
            <w:noWrap/>
            <w:vAlign w:val="center"/>
            <w:hideMark/>
          </w:tcPr>
          <w:p w14:paraId="25E5D241" w14:textId="77777777" w:rsidR="008B366E" w:rsidRPr="00C049ED" w:rsidRDefault="008B366E" w:rsidP="004A71AD">
            <w:pPr>
              <w:rPr>
                <w:color w:val="000000"/>
              </w:rPr>
            </w:pPr>
            <w:r w:rsidRPr="00C049ED">
              <w:rPr>
                <w:color w:val="000000"/>
              </w:rPr>
              <w:t>微调（安全防控专属）</w:t>
            </w:r>
          </w:p>
        </w:tc>
        <w:tc>
          <w:tcPr>
            <w:tcW w:w="1345" w:type="pct"/>
            <w:noWrap/>
            <w:vAlign w:val="center"/>
            <w:hideMark/>
          </w:tcPr>
          <w:p w14:paraId="7CBFC101" w14:textId="77777777" w:rsidR="008B366E" w:rsidRPr="00C049ED" w:rsidRDefault="008B366E" w:rsidP="004A71AD">
            <w:pPr>
              <w:rPr>
                <w:color w:val="000000"/>
              </w:rPr>
            </w:pPr>
            <w:r w:rsidRPr="00C049ED">
              <w:rPr>
                <w:color w:val="000000"/>
              </w:rPr>
              <w:t>15B</w:t>
            </w:r>
            <w:r w:rsidRPr="00C049ED">
              <w:rPr>
                <w:color w:val="000000"/>
              </w:rPr>
              <w:t>指令样本，</w:t>
            </w:r>
            <w:proofErr w:type="spellStart"/>
            <w:r w:rsidRPr="00C049ED">
              <w:rPr>
                <w:color w:val="000000"/>
              </w:rPr>
              <w:t>LoRA</w:t>
            </w:r>
            <w:proofErr w:type="spellEnd"/>
            <w:proofErr w:type="gramStart"/>
            <w:r w:rsidRPr="00C049ED">
              <w:rPr>
                <w:color w:val="000000"/>
              </w:rPr>
              <w:t>秩</w:t>
            </w:r>
            <w:proofErr w:type="gramEnd"/>
            <w:r w:rsidRPr="00C049ED">
              <w:rPr>
                <w:color w:val="000000"/>
              </w:rPr>
              <w:t>=64</w:t>
            </w:r>
          </w:p>
        </w:tc>
        <w:tc>
          <w:tcPr>
            <w:tcW w:w="555" w:type="pct"/>
            <w:noWrap/>
            <w:vAlign w:val="center"/>
            <w:hideMark/>
          </w:tcPr>
          <w:p w14:paraId="635C48CF" w14:textId="77777777" w:rsidR="008B366E" w:rsidRPr="00C049ED" w:rsidRDefault="008B366E" w:rsidP="004A71AD">
            <w:pPr>
              <w:rPr>
                <w:color w:val="000000"/>
              </w:rPr>
            </w:pPr>
            <w:r w:rsidRPr="00C049ED">
              <w:rPr>
                <w:color w:val="000000"/>
              </w:rPr>
              <w:t>48×A100</w:t>
            </w:r>
          </w:p>
        </w:tc>
        <w:tc>
          <w:tcPr>
            <w:tcW w:w="605" w:type="pct"/>
            <w:noWrap/>
            <w:vAlign w:val="center"/>
            <w:hideMark/>
          </w:tcPr>
          <w:p w14:paraId="66621A5E" w14:textId="77777777" w:rsidR="008B366E" w:rsidRPr="00C049ED" w:rsidRDefault="008B366E" w:rsidP="004A71AD">
            <w:pPr>
              <w:rPr>
                <w:color w:val="000000"/>
              </w:rPr>
            </w:pPr>
            <w:r w:rsidRPr="00C049ED">
              <w:rPr>
                <w:color w:val="000000"/>
              </w:rPr>
              <w:t>12</w:t>
            </w:r>
            <w:r w:rsidRPr="00C049ED">
              <w:rPr>
                <w:color w:val="000000"/>
              </w:rPr>
              <w:t>小时</w:t>
            </w:r>
          </w:p>
        </w:tc>
        <w:tc>
          <w:tcPr>
            <w:tcW w:w="1865" w:type="pct"/>
            <w:noWrap/>
            <w:vAlign w:val="center"/>
            <w:hideMark/>
          </w:tcPr>
          <w:p w14:paraId="5C9A7AF0" w14:textId="77777777" w:rsidR="008B366E" w:rsidRPr="00C049ED" w:rsidRDefault="008B366E" w:rsidP="004A71AD">
            <w:pPr>
              <w:rPr>
                <w:color w:val="000000"/>
              </w:rPr>
            </w:pPr>
            <w:r w:rsidRPr="00C049ED">
              <w:rPr>
                <w:color w:val="000000"/>
              </w:rPr>
              <w:t>注入驾驶行为因果知识与应急决策逻辑，专项优化风险溯源与智能干预能力</w:t>
            </w:r>
          </w:p>
        </w:tc>
      </w:tr>
      <w:tr w:rsidR="008B366E" w:rsidRPr="00C049ED" w14:paraId="3DBE1980" w14:textId="77777777" w:rsidTr="004A71AD">
        <w:trPr>
          <w:trHeight w:val="310"/>
        </w:trPr>
        <w:tc>
          <w:tcPr>
            <w:tcW w:w="630" w:type="pct"/>
            <w:noWrap/>
            <w:vAlign w:val="center"/>
            <w:hideMark/>
          </w:tcPr>
          <w:p w14:paraId="03BE031D" w14:textId="77777777" w:rsidR="008B366E" w:rsidRPr="00C049ED" w:rsidRDefault="008B366E" w:rsidP="004A71AD">
            <w:pPr>
              <w:rPr>
                <w:color w:val="000000"/>
              </w:rPr>
            </w:pPr>
            <w:r w:rsidRPr="00C049ED">
              <w:rPr>
                <w:color w:val="000000"/>
              </w:rPr>
              <w:t>在线推理（调度中心）</w:t>
            </w:r>
          </w:p>
        </w:tc>
        <w:tc>
          <w:tcPr>
            <w:tcW w:w="1345" w:type="pct"/>
            <w:noWrap/>
            <w:vAlign w:val="center"/>
            <w:hideMark/>
          </w:tcPr>
          <w:p w14:paraId="2B8A2110" w14:textId="77777777" w:rsidR="008B366E" w:rsidRPr="00C049ED" w:rsidRDefault="008B366E" w:rsidP="004A71AD">
            <w:pPr>
              <w:rPr>
                <w:color w:val="000000"/>
              </w:rPr>
            </w:pPr>
            <w:r w:rsidRPr="00C049ED">
              <w:rPr>
                <w:color w:val="000000"/>
              </w:rPr>
              <w:t>峰值并发</w:t>
            </w:r>
            <w:r w:rsidRPr="00C049ED">
              <w:rPr>
                <w:color w:val="000000"/>
              </w:rPr>
              <w:t>2500</w:t>
            </w:r>
            <w:r w:rsidRPr="00C049ED">
              <w:rPr>
                <w:color w:val="000000"/>
              </w:rPr>
              <w:t>车次</w:t>
            </w:r>
            <w:r w:rsidRPr="00C049ED">
              <w:rPr>
                <w:color w:val="000000"/>
              </w:rPr>
              <w:t>/</w:t>
            </w:r>
            <w:r w:rsidRPr="00C049ED">
              <w:rPr>
                <w:color w:val="000000"/>
              </w:rPr>
              <w:t>秒</w:t>
            </w:r>
          </w:p>
        </w:tc>
        <w:tc>
          <w:tcPr>
            <w:tcW w:w="555" w:type="pct"/>
            <w:noWrap/>
            <w:vAlign w:val="center"/>
            <w:hideMark/>
          </w:tcPr>
          <w:p w14:paraId="6D233F1F" w14:textId="77777777" w:rsidR="008B366E" w:rsidRPr="00C049ED" w:rsidRDefault="008B366E" w:rsidP="004A71AD">
            <w:pPr>
              <w:rPr>
                <w:color w:val="000000"/>
              </w:rPr>
            </w:pPr>
            <w:r w:rsidRPr="00C049ED">
              <w:rPr>
                <w:color w:val="000000"/>
              </w:rPr>
              <w:t>28×A100+150vCPU</w:t>
            </w:r>
          </w:p>
        </w:tc>
        <w:tc>
          <w:tcPr>
            <w:tcW w:w="605" w:type="pct"/>
            <w:noWrap/>
            <w:vAlign w:val="center"/>
            <w:hideMark/>
          </w:tcPr>
          <w:p w14:paraId="7C398012" w14:textId="77777777" w:rsidR="008B366E" w:rsidRPr="00C049ED" w:rsidRDefault="008B366E" w:rsidP="004A71AD">
            <w:pPr>
              <w:rPr>
                <w:color w:val="000000"/>
              </w:rPr>
            </w:pPr>
            <w:r w:rsidRPr="00C049ED">
              <w:rPr>
                <w:color w:val="000000"/>
              </w:rPr>
              <w:t>平均延迟</w:t>
            </w:r>
            <w:r w:rsidRPr="00C049ED">
              <w:rPr>
                <w:color w:val="000000"/>
              </w:rPr>
              <w:t>0.9s</w:t>
            </w:r>
            <w:r w:rsidRPr="00C049ED">
              <w:rPr>
                <w:color w:val="000000"/>
              </w:rPr>
              <w:t>，</w:t>
            </w:r>
            <w:r w:rsidRPr="00C049ED">
              <w:rPr>
                <w:color w:val="000000"/>
              </w:rPr>
              <w:t>P99&lt;1.2s</w:t>
            </w:r>
          </w:p>
        </w:tc>
        <w:tc>
          <w:tcPr>
            <w:tcW w:w="1865" w:type="pct"/>
            <w:noWrap/>
            <w:vAlign w:val="center"/>
            <w:hideMark/>
          </w:tcPr>
          <w:p w14:paraId="44F31D76" w14:textId="77777777" w:rsidR="008B366E" w:rsidRPr="00C049ED" w:rsidRDefault="008B366E" w:rsidP="004A71AD">
            <w:pPr>
              <w:rPr>
                <w:color w:val="000000"/>
              </w:rPr>
            </w:pPr>
            <w:r w:rsidRPr="00C049ED">
              <w:rPr>
                <w:color w:val="000000"/>
              </w:rPr>
              <w:t>支撑</w:t>
            </w:r>
            <w:r w:rsidRPr="00C049ED">
              <w:rPr>
                <w:color w:val="000000"/>
              </w:rPr>
              <w:t>“</w:t>
            </w:r>
            <w:r w:rsidRPr="00C049ED">
              <w:rPr>
                <w:color w:val="000000"/>
              </w:rPr>
              <w:t>状态</w:t>
            </w:r>
            <w:r w:rsidRPr="00C049ED">
              <w:rPr>
                <w:color w:val="000000"/>
              </w:rPr>
              <w:t>-</w:t>
            </w:r>
            <w:r w:rsidRPr="00C049ED">
              <w:rPr>
                <w:color w:val="000000"/>
              </w:rPr>
              <w:t>环境</w:t>
            </w:r>
            <w:r w:rsidRPr="00C049ED">
              <w:rPr>
                <w:color w:val="000000"/>
              </w:rPr>
              <w:t>”</w:t>
            </w:r>
            <w:r w:rsidRPr="00C049ED">
              <w:rPr>
                <w:color w:val="000000"/>
              </w:rPr>
              <w:t>双轨风险评估与多级应急响应的实时决策生成</w:t>
            </w:r>
          </w:p>
        </w:tc>
      </w:tr>
      <w:tr w:rsidR="008B366E" w:rsidRPr="00C049ED" w14:paraId="113FC2DC" w14:textId="77777777" w:rsidTr="004A71AD">
        <w:trPr>
          <w:trHeight w:val="310"/>
        </w:trPr>
        <w:tc>
          <w:tcPr>
            <w:tcW w:w="630" w:type="pct"/>
            <w:noWrap/>
            <w:vAlign w:val="center"/>
          </w:tcPr>
          <w:p w14:paraId="40E510FA" w14:textId="77777777" w:rsidR="008B366E" w:rsidRPr="00C049ED" w:rsidRDefault="008B366E" w:rsidP="004A71AD">
            <w:pPr>
              <w:rPr>
                <w:color w:val="000000"/>
              </w:rPr>
            </w:pPr>
            <w:r w:rsidRPr="00C049ED">
              <w:rPr>
                <w:color w:val="000000"/>
              </w:rPr>
              <w:t>边缘计算（车载终端）</w:t>
            </w:r>
          </w:p>
        </w:tc>
        <w:tc>
          <w:tcPr>
            <w:tcW w:w="1345" w:type="pct"/>
            <w:noWrap/>
            <w:vAlign w:val="center"/>
          </w:tcPr>
          <w:p w14:paraId="2EC9199E" w14:textId="77777777" w:rsidR="008B366E" w:rsidRPr="00C049ED" w:rsidRDefault="008B366E" w:rsidP="004A71AD">
            <w:pPr>
              <w:rPr>
                <w:color w:val="000000"/>
              </w:rPr>
            </w:pPr>
            <w:r w:rsidRPr="00C049ED">
              <w:rPr>
                <w:color w:val="000000"/>
              </w:rPr>
              <w:t>轻量</w:t>
            </w:r>
            <w:r w:rsidRPr="00C049ED">
              <w:rPr>
                <w:color w:val="000000"/>
              </w:rPr>
              <w:t>3.5B</w:t>
            </w:r>
            <w:r w:rsidRPr="00C049ED">
              <w:rPr>
                <w:color w:val="000000"/>
              </w:rPr>
              <w:t>模型，</w:t>
            </w:r>
            <w:r w:rsidRPr="00C049ED">
              <w:rPr>
                <w:color w:val="000000"/>
              </w:rPr>
              <w:t>INT8</w:t>
            </w:r>
            <w:r w:rsidRPr="00C049ED">
              <w:rPr>
                <w:color w:val="000000"/>
              </w:rPr>
              <w:t>量化</w:t>
            </w:r>
          </w:p>
        </w:tc>
        <w:tc>
          <w:tcPr>
            <w:tcW w:w="555" w:type="pct"/>
            <w:noWrap/>
            <w:vAlign w:val="center"/>
          </w:tcPr>
          <w:p w14:paraId="73E89138" w14:textId="77777777" w:rsidR="008B366E" w:rsidRPr="00C049ED" w:rsidRDefault="008B366E" w:rsidP="004A71AD">
            <w:pPr>
              <w:rPr>
                <w:color w:val="000000"/>
              </w:rPr>
            </w:pPr>
            <w:r w:rsidRPr="00C049ED">
              <w:rPr>
                <w:color w:val="000000"/>
              </w:rPr>
              <w:t>2×NVIDIAOrin</w:t>
            </w:r>
          </w:p>
        </w:tc>
        <w:tc>
          <w:tcPr>
            <w:tcW w:w="605" w:type="pct"/>
            <w:noWrap/>
            <w:vAlign w:val="center"/>
          </w:tcPr>
          <w:p w14:paraId="3C1814D8" w14:textId="77777777" w:rsidR="008B366E" w:rsidRPr="00C049ED" w:rsidRDefault="008B366E" w:rsidP="004A71AD">
            <w:pPr>
              <w:rPr>
                <w:color w:val="000000"/>
              </w:rPr>
            </w:pPr>
            <w:r w:rsidRPr="00C049ED">
              <w:rPr>
                <w:color w:val="000000"/>
              </w:rPr>
              <w:t>延迟</w:t>
            </w:r>
            <w:r w:rsidRPr="00C049ED">
              <w:rPr>
                <w:color w:val="000000"/>
              </w:rPr>
              <w:t>&lt;120ms</w:t>
            </w:r>
          </w:p>
        </w:tc>
        <w:tc>
          <w:tcPr>
            <w:tcW w:w="1865" w:type="pct"/>
            <w:noWrap/>
            <w:vAlign w:val="center"/>
          </w:tcPr>
          <w:p w14:paraId="02E473EB" w14:textId="77777777" w:rsidR="008B366E" w:rsidRPr="00C049ED" w:rsidRDefault="008B366E" w:rsidP="004A71AD">
            <w:pPr>
              <w:rPr>
                <w:color w:val="000000"/>
              </w:rPr>
            </w:pPr>
            <w:proofErr w:type="gramStart"/>
            <w:r w:rsidRPr="00C049ED">
              <w:rPr>
                <w:color w:val="000000"/>
              </w:rPr>
              <w:t>实现端侧因果</w:t>
            </w:r>
            <w:proofErr w:type="gramEnd"/>
            <w:r w:rsidRPr="00C049ED">
              <w:rPr>
                <w:color w:val="000000"/>
              </w:rPr>
              <w:t>推理，完成从生理信号到分级干预策略的本地实时决策闭环</w:t>
            </w:r>
          </w:p>
        </w:tc>
      </w:tr>
    </w:tbl>
    <w:p w14:paraId="56232626" w14:textId="77777777" w:rsidR="008B366E" w:rsidRPr="00C049ED" w:rsidRDefault="008B366E" w:rsidP="008B366E">
      <w:pPr>
        <w:rPr>
          <w:rFonts w:ascii="Times New Roman" w:eastAsia="宋体" w:hAnsi="Times New Roman" w:cs="Times New Roman"/>
          <w:b/>
          <w:bCs/>
        </w:rPr>
      </w:pPr>
      <w:r w:rsidRPr="00C049ED">
        <w:rPr>
          <w:rFonts w:ascii="Times New Roman" w:eastAsia="宋体" w:hAnsi="Times New Roman" w:cs="Times New Roman"/>
          <w:b/>
          <w:bCs/>
        </w:rPr>
        <w:t>算法</w:t>
      </w:r>
    </w:p>
    <w:p w14:paraId="1D7B6170"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按场景环节</w:t>
      </w:r>
    </w:p>
    <w:tbl>
      <w:tblPr>
        <w:tblStyle w:val="ae"/>
        <w:tblW w:w="5000" w:type="pct"/>
        <w:tblCellMar>
          <w:left w:w="0" w:type="dxa"/>
          <w:right w:w="0" w:type="dxa"/>
        </w:tblCellMar>
        <w:tblLook w:val="04A0" w:firstRow="1" w:lastRow="0" w:firstColumn="1" w:lastColumn="0" w:noHBand="0" w:noVBand="1"/>
      </w:tblPr>
      <w:tblGrid>
        <w:gridCol w:w="930"/>
        <w:gridCol w:w="7366"/>
      </w:tblGrid>
      <w:tr w:rsidR="008B366E" w:rsidRPr="00C049ED" w14:paraId="3D9E78E9" w14:textId="77777777" w:rsidTr="004A71AD">
        <w:trPr>
          <w:trHeight w:val="310"/>
        </w:trPr>
        <w:tc>
          <w:tcPr>
            <w:tcW w:w="1152" w:type="pct"/>
            <w:noWrap/>
            <w:vAlign w:val="center"/>
            <w:hideMark/>
          </w:tcPr>
          <w:p w14:paraId="2155D32A" w14:textId="77777777" w:rsidR="008B366E" w:rsidRPr="00C049ED" w:rsidRDefault="008B366E" w:rsidP="004A71AD">
            <w:pPr>
              <w:rPr>
                <w:b/>
                <w:bCs/>
                <w:color w:val="000000"/>
              </w:rPr>
            </w:pPr>
            <w:r w:rsidRPr="00C049ED">
              <w:rPr>
                <w:b/>
                <w:bCs/>
                <w:color w:val="000000"/>
              </w:rPr>
              <w:t>场景环节</w:t>
            </w:r>
          </w:p>
        </w:tc>
        <w:tc>
          <w:tcPr>
            <w:tcW w:w="3848" w:type="pct"/>
            <w:noWrap/>
            <w:vAlign w:val="center"/>
            <w:hideMark/>
          </w:tcPr>
          <w:p w14:paraId="7492C50D" w14:textId="77777777" w:rsidR="008B366E" w:rsidRPr="00C049ED" w:rsidRDefault="008B366E" w:rsidP="004A71AD">
            <w:pPr>
              <w:rPr>
                <w:b/>
                <w:bCs/>
                <w:color w:val="000000"/>
              </w:rPr>
            </w:pPr>
            <w:r w:rsidRPr="00C049ED">
              <w:rPr>
                <w:b/>
                <w:bCs/>
                <w:color w:val="000000"/>
              </w:rPr>
              <w:t>对应申报</w:t>
            </w:r>
            <w:proofErr w:type="gramStart"/>
            <w:r w:rsidRPr="00C049ED">
              <w:rPr>
                <w:b/>
                <w:bCs/>
                <w:color w:val="000000"/>
              </w:rPr>
              <w:t>书技术</w:t>
            </w:r>
            <w:proofErr w:type="gramEnd"/>
            <w:r w:rsidRPr="00C049ED">
              <w:rPr>
                <w:b/>
                <w:bCs/>
                <w:color w:val="000000"/>
              </w:rPr>
              <w:t>路线（概括级）</w:t>
            </w:r>
          </w:p>
        </w:tc>
      </w:tr>
      <w:tr w:rsidR="008B366E" w:rsidRPr="00C049ED" w14:paraId="54DBE96C" w14:textId="77777777" w:rsidTr="004A71AD">
        <w:trPr>
          <w:trHeight w:val="310"/>
        </w:trPr>
        <w:tc>
          <w:tcPr>
            <w:tcW w:w="1152" w:type="pct"/>
            <w:noWrap/>
            <w:vAlign w:val="center"/>
            <w:hideMark/>
          </w:tcPr>
          <w:p w14:paraId="03915FC9" w14:textId="77777777" w:rsidR="008B366E" w:rsidRPr="00C049ED" w:rsidRDefault="008B366E" w:rsidP="004A71AD">
            <w:pPr>
              <w:rPr>
                <w:b/>
                <w:bCs/>
                <w:color w:val="000000"/>
              </w:rPr>
            </w:pPr>
            <w:r w:rsidRPr="00C049ED">
              <w:rPr>
                <w:color w:val="000000"/>
              </w:rPr>
              <w:t>安全感知与异常识别</w:t>
            </w:r>
          </w:p>
        </w:tc>
        <w:tc>
          <w:tcPr>
            <w:tcW w:w="3848" w:type="pct"/>
            <w:noWrap/>
            <w:vAlign w:val="center"/>
            <w:hideMark/>
          </w:tcPr>
          <w:p w14:paraId="7B144D06" w14:textId="77777777" w:rsidR="008B366E" w:rsidRPr="00C049ED" w:rsidRDefault="008B366E" w:rsidP="004A71AD">
            <w:pPr>
              <w:rPr>
                <w:color w:val="000000"/>
              </w:rPr>
            </w:pPr>
            <w:r w:rsidRPr="00C049ED">
              <w:rPr>
                <w:color w:val="000000"/>
              </w:rPr>
              <w:t>课题</w:t>
            </w:r>
            <w:proofErr w:type="gramStart"/>
            <w:r w:rsidRPr="00C049ED">
              <w:rPr>
                <w:color w:val="000000"/>
              </w:rPr>
              <w:t>一</w:t>
            </w:r>
            <w:proofErr w:type="gramEnd"/>
            <w:r w:rsidRPr="00C049ED">
              <w:rPr>
                <w:color w:val="000000"/>
              </w:rPr>
              <w:t>&amp;</w:t>
            </w:r>
            <w:r w:rsidRPr="00C049ED">
              <w:rPr>
                <w:color w:val="000000"/>
              </w:rPr>
              <w:t>课题三：通过</w:t>
            </w:r>
            <w:r w:rsidRPr="00C049ED">
              <w:rPr>
                <w:color w:val="000000"/>
              </w:rPr>
              <w:t>“</w:t>
            </w:r>
            <w:r w:rsidRPr="00C049ED">
              <w:rPr>
                <w:color w:val="000000"/>
              </w:rPr>
              <w:t>多模态联合编码</w:t>
            </w:r>
            <w:r w:rsidRPr="00C049ED">
              <w:rPr>
                <w:color w:val="000000"/>
              </w:rPr>
              <w:t>→</w:t>
            </w:r>
            <w:r w:rsidRPr="00C049ED">
              <w:rPr>
                <w:color w:val="000000"/>
              </w:rPr>
              <w:t>场景原型聚类</w:t>
            </w:r>
            <w:r w:rsidRPr="00C049ED">
              <w:rPr>
                <w:color w:val="000000"/>
              </w:rPr>
              <w:t>”</w:t>
            </w:r>
            <w:r w:rsidRPr="00C049ED">
              <w:rPr>
                <w:color w:val="000000"/>
              </w:rPr>
              <w:t>，实现对驾驶员微表情、生理应激、操作异常及道路盲区、冲突风险的多粒度、可信识别与语义解释。</w:t>
            </w:r>
          </w:p>
        </w:tc>
      </w:tr>
      <w:tr w:rsidR="008B366E" w:rsidRPr="00C049ED" w14:paraId="22FB8D94" w14:textId="77777777" w:rsidTr="004A71AD">
        <w:trPr>
          <w:trHeight w:val="310"/>
        </w:trPr>
        <w:tc>
          <w:tcPr>
            <w:tcW w:w="1152" w:type="pct"/>
            <w:noWrap/>
            <w:vAlign w:val="center"/>
            <w:hideMark/>
          </w:tcPr>
          <w:p w14:paraId="1396B306" w14:textId="77777777" w:rsidR="008B366E" w:rsidRPr="00C049ED" w:rsidRDefault="008B366E" w:rsidP="004A71AD">
            <w:pPr>
              <w:rPr>
                <w:b/>
                <w:bCs/>
                <w:color w:val="000000"/>
              </w:rPr>
            </w:pPr>
            <w:r w:rsidRPr="00C049ED">
              <w:rPr>
                <w:color w:val="000000"/>
              </w:rPr>
              <w:t>风险评估与态势推理</w:t>
            </w:r>
          </w:p>
        </w:tc>
        <w:tc>
          <w:tcPr>
            <w:tcW w:w="3848" w:type="pct"/>
            <w:noWrap/>
            <w:vAlign w:val="center"/>
            <w:hideMark/>
          </w:tcPr>
          <w:p w14:paraId="175E980B" w14:textId="77777777" w:rsidR="008B366E" w:rsidRPr="00C049ED" w:rsidRDefault="008B366E" w:rsidP="004A71AD">
            <w:pPr>
              <w:rPr>
                <w:color w:val="000000"/>
              </w:rPr>
            </w:pPr>
            <w:r w:rsidRPr="00C049ED">
              <w:rPr>
                <w:color w:val="000000"/>
              </w:rPr>
              <w:t>课题三</w:t>
            </w:r>
            <w:r w:rsidRPr="00C049ED">
              <w:rPr>
                <w:color w:val="000000"/>
              </w:rPr>
              <w:t>&amp;</w:t>
            </w:r>
            <w:r w:rsidRPr="00C049ED">
              <w:rPr>
                <w:color w:val="000000"/>
              </w:rPr>
              <w:t>课题四：采用</w:t>
            </w:r>
            <w:r w:rsidRPr="00C049ED">
              <w:rPr>
                <w:color w:val="000000"/>
              </w:rPr>
              <w:t>“</w:t>
            </w:r>
            <w:r w:rsidRPr="00C049ED">
              <w:rPr>
                <w:color w:val="000000"/>
              </w:rPr>
              <w:t>因果图谱构建</w:t>
            </w:r>
            <w:r w:rsidRPr="00C049ED">
              <w:rPr>
                <w:color w:val="000000"/>
              </w:rPr>
              <w:t>→</w:t>
            </w:r>
            <w:r w:rsidRPr="00C049ED">
              <w:rPr>
                <w:color w:val="000000"/>
              </w:rPr>
              <w:t>思维链推理</w:t>
            </w:r>
            <w:r w:rsidRPr="00C049ED">
              <w:rPr>
                <w:color w:val="000000"/>
              </w:rPr>
              <w:t>”</w:t>
            </w:r>
            <w:r w:rsidRPr="00C049ED">
              <w:rPr>
                <w:color w:val="000000"/>
              </w:rPr>
              <w:t>路线，融合生理、行为与环境数据，实现对</w:t>
            </w:r>
            <w:r w:rsidRPr="00C049ED">
              <w:rPr>
                <w:color w:val="000000"/>
              </w:rPr>
              <w:t>“</w:t>
            </w:r>
            <w:r w:rsidRPr="00C049ED">
              <w:rPr>
                <w:color w:val="000000"/>
              </w:rPr>
              <w:t>个体状态</w:t>
            </w:r>
            <w:r w:rsidRPr="00C049ED">
              <w:rPr>
                <w:color w:val="000000"/>
              </w:rPr>
              <w:t>-</w:t>
            </w:r>
            <w:r w:rsidRPr="00C049ED">
              <w:rPr>
                <w:color w:val="000000"/>
              </w:rPr>
              <w:t>外部风险</w:t>
            </w:r>
            <w:r w:rsidRPr="00C049ED">
              <w:rPr>
                <w:color w:val="000000"/>
              </w:rPr>
              <w:t>”</w:t>
            </w:r>
            <w:r w:rsidRPr="00C049ED">
              <w:rPr>
                <w:color w:val="000000"/>
              </w:rPr>
              <w:t>耦合效应的演化推演与等级判定。</w:t>
            </w:r>
          </w:p>
        </w:tc>
      </w:tr>
      <w:tr w:rsidR="008B366E" w:rsidRPr="00C049ED" w14:paraId="75F8506B" w14:textId="77777777" w:rsidTr="004A71AD">
        <w:trPr>
          <w:trHeight w:val="310"/>
        </w:trPr>
        <w:tc>
          <w:tcPr>
            <w:tcW w:w="1152" w:type="pct"/>
            <w:noWrap/>
            <w:vAlign w:val="center"/>
            <w:hideMark/>
          </w:tcPr>
          <w:p w14:paraId="2773275B" w14:textId="77777777" w:rsidR="008B366E" w:rsidRPr="00C049ED" w:rsidRDefault="008B366E" w:rsidP="004A71AD">
            <w:pPr>
              <w:rPr>
                <w:b/>
                <w:bCs/>
                <w:color w:val="000000"/>
              </w:rPr>
            </w:pPr>
            <w:r w:rsidRPr="00C049ED">
              <w:rPr>
                <w:color w:val="000000"/>
              </w:rPr>
              <w:t>应急决策与调度优化</w:t>
            </w:r>
          </w:p>
        </w:tc>
        <w:tc>
          <w:tcPr>
            <w:tcW w:w="3848" w:type="pct"/>
            <w:noWrap/>
            <w:vAlign w:val="center"/>
            <w:hideMark/>
          </w:tcPr>
          <w:p w14:paraId="07B99791" w14:textId="77777777" w:rsidR="008B366E" w:rsidRPr="00C049ED" w:rsidRDefault="008B366E" w:rsidP="004A71AD">
            <w:pPr>
              <w:rPr>
                <w:color w:val="000000"/>
              </w:rPr>
            </w:pPr>
            <w:r w:rsidRPr="00C049ED">
              <w:rPr>
                <w:color w:val="000000"/>
              </w:rPr>
              <w:t>课题二</w:t>
            </w:r>
            <w:r w:rsidRPr="00C049ED">
              <w:rPr>
                <w:color w:val="000000"/>
              </w:rPr>
              <w:t>&amp;</w:t>
            </w:r>
            <w:r w:rsidRPr="00C049ED">
              <w:rPr>
                <w:color w:val="000000"/>
              </w:rPr>
              <w:t>课题四：遵循</w:t>
            </w:r>
            <w:r w:rsidRPr="00C049ED">
              <w:rPr>
                <w:color w:val="000000"/>
              </w:rPr>
              <w:t>“</w:t>
            </w:r>
            <w:r w:rsidRPr="00C049ED">
              <w:rPr>
                <w:color w:val="000000"/>
              </w:rPr>
              <w:t>多目标优化</w:t>
            </w:r>
            <w:r w:rsidRPr="00C049ED">
              <w:rPr>
                <w:color w:val="000000"/>
              </w:rPr>
              <w:t>→</w:t>
            </w:r>
            <w:r w:rsidRPr="00C049ED">
              <w:rPr>
                <w:color w:val="000000"/>
              </w:rPr>
              <w:t>云边端协同</w:t>
            </w:r>
            <w:r w:rsidRPr="00C049ED">
              <w:rPr>
                <w:color w:val="000000"/>
              </w:rPr>
              <w:t>”</w:t>
            </w:r>
            <w:r w:rsidRPr="00C049ED">
              <w:rPr>
                <w:color w:val="000000"/>
              </w:rPr>
              <w:t>路线，生成驾驶员分级干预、车速主动诱导、班次动态调整等个性化、韧性调度方案，并完成秒级决策</w:t>
            </w:r>
            <w:r w:rsidRPr="00C049ED">
              <w:rPr>
                <w:color w:val="000000"/>
              </w:rPr>
              <w:t>-</w:t>
            </w:r>
            <w:r w:rsidRPr="00C049ED">
              <w:rPr>
                <w:color w:val="000000"/>
              </w:rPr>
              <w:t>执行闭环。</w:t>
            </w:r>
          </w:p>
        </w:tc>
      </w:tr>
      <w:tr w:rsidR="008B366E" w:rsidRPr="00C049ED" w14:paraId="7C3F64E6" w14:textId="77777777" w:rsidTr="004A71AD">
        <w:trPr>
          <w:trHeight w:val="310"/>
        </w:trPr>
        <w:tc>
          <w:tcPr>
            <w:tcW w:w="1152" w:type="pct"/>
            <w:noWrap/>
            <w:vAlign w:val="center"/>
            <w:hideMark/>
          </w:tcPr>
          <w:p w14:paraId="5232024B" w14:textId="77777777" w:rsidR="008B366E" w:rsidRPr="00C049ED" w:rsidRDefault="008B366E" w:rsidP="004A71AD">
            <w:pPr>
              <w:rPr>
                <w:b/>
                <w:bCs/>
                <w:color w:val="000000"/>
              </w:rPr>
            </w:pPr>
            <w:r w:rsidRPr="00C049ED">
              <w:rPr>
                <w:color w:val="000000"/>
              </w:rPr>
              <w:t>模型训练与协同部署</w:t>
            </w:r>
          </w:p>
        </w:tc>
        <w:tc>
          <w:tcPr>
            <w:tcW w:w="3848" w:type="pct"/>
            <w:noWrap/>
            <w:vAlign w:val="center"/>
            <w:hideMark/>
          </w:tcPr>
          <w:p w14:paraId="638EE6F6" w14:textId="77777777" w:rsidR="008B366E" w:rsidRPr="00C049ED" w:rsidRDefault="008B366E" w:rsidP="004A71AD">
            <w:pPr>
              <w:rPr>
                <w:color w:val="000000"/>
              </w:rPr>
            </w:pPr>
            <w:r w:rsidRPr="00C049ED">
              <w:rPr>
                <w:color w:val="000000"/>
              </w:rPr>
              <w:t>课题</w:t>
            </w:r>
            <w:proofErr w:type="gramStart"/>
            <w:r w:rsidRPr="00C049ED">
              <w:rPr>
                <w:color w:val="000000"/>
              </w:rPr>
              <w:t>一</w:t>
            </w:r>
            <w:proofErr w:type="gramEnd"/>
            <w:r w:rsidRPr="00C049ED">
              <w:rPr>
                <w:color w:val="000000"/>
              </w:rPr>
              <w:t>&amp;</w:t>
            </w:r>
            <w:r w:rsidRPr="00C049ED">
              <w:rPr>
                <w:color w:val="000000"/>
              </w:rPr>
              <w:t>课题二：采用</w:t>
            </w:r>
            <w:r w:rsidRPr="00C049ED">
              <w:rPr>
                <w:color w:val="000000"/>
              </w:rPr>
              <w:t>“</w:t>
            </w:r>
            <w:r w:rsidRPr="00C049ED">
              <w:rPr>
                <w:color w:val="000000"/>
              </w:rPr>
              <w:t>增量预训练</w:t>
            </w:r>
            <w:r w:rsidRPr="00C049ED">
              <w:rPr>
                <w:color w:val="000000"/>
              </w:rPr>
              <w:t>→</w:t>
            </w:r>
            <w:r w:rsidRPr="00C049ED">
              <w:rPr>
                <w:color w:val="000000"/>
              </w:rPr>
              <w:t>模型蒸馏</w:t>
            </w:r>
            <w:r w:rsidRPr="00C049ED">
              <w:rPr>
                <w:color w:val="000000"/>
              </w:rPr>
              <w:t>”</w:t>
            </w:r>
            <w:r w:rsidRPr="00C049ED">
              <w:rPr>
                <w:color w:val="000000"/>
              </w:rPr>
              <w:t>路线，构建面向车端轻量化与云端复杂推理的云边协同体系，保障全生命周期性能。</w:t>
            </w:r>
          </w:p>
        </w:tc>
      </w:tr>
      <w:tr w:rsidR="008B366E" w:rsidRPr="00C049ED" w14:paraId="2B456347" w14:textId="77777777" w:rsidTr="004A71AD">
        <w:trPr>
          <w:trHeight w:val="310"/>
        </w:trPr>
        <w:tc>
          <w:tcPr>
            <w:tcW w:w="1152" w:type="pct"/>
            <w:noWrap/>
            <w:vAlign w:val="center"/>
            <w:hideMark/>
          </w:tcPr>
          <w:p w14:paraId="270EBD39" w14:textId="77777777" w:rsidR="008B366E" w:rsidRPr="00C049ED" w:rsidRDefault="008B366E" w:rsidP="004A71AD">
            <w:pPr>
              <w:rPr>
                <w:b/>
                <w:bCs/>
                <w:color w:val="000000"/>
              </w:rPr>
            </w:pPr>
            <w:r w:rsidRPr="00C049ED">
              <w:rPr>
                <w:color w:val="000000"/>
              </w:rPr>
              <w:t>反馈学习与应用集成</w:t>
            </w:r>
          </w:p>
        </w:tc>
        <w:tc>
          <w:tcPr>
            <w:tcW w:w="3848" w:type="pct"/>
            <w:noWrap/>
            <w:vAlign w:val="center"/>
            <w:hideMark/>
          </w:tcPr>
          <w:p w14:paraId="7B7DFC4F" w14:textId="77777777" w:rsidR="008B366E" w:rsidRPr="00C049ED" w:rsidRDefault="008B366E" w:rsidP="004A71AD">
            <w:pPr>
              <w:rPr>
                <w:color w:val="000000"/>
              </w:rPr>
            </w:pPr>
            <w:r w:rsidRPr="00C049ED">
              <w:rPr>
                <w:color w:val="000000"/>
              </w:rPr>
              <w:t>课题五：通过</w:t>
            </w:r>
            <w:r w:rsidRPr="00C049ED">
              <w:rPr>
                <w:color w:val="000000"/>
              </w:rPr>
              <w:t>“</w:t>
            </w:r>
            <w:r w:rsidRPr="00C049ED">
              <w:rPr>
                <w:color w:val="000000"/>
              </w:rPr>
              <w:t>多智能体编排</w:t>
            </w:r>
            <w:r w:rsidRPr="00C049ED">
              <w:rPr>
                <w:color w:val="000000"/>
              </w:rPr>
              <w:t>→</w:t>
            </w:r>
            <w:r w:rsidRPr="00C049ED">
              <w:rPr>
                <w:color w:val="000000"/>
              </w:rPr>
              <w:t>自适应反馈闭环</w:t>
            </w:r>
            <w:r w:rsidRPr="00C049ED">
              <w:rPr>
                <w:color w:val="000000"/>
              </w:rPr>
              <w:t>”</w:t>
            </w:r>
            <w:r w:rsidRPr="00C049ED">
              <w:rPr>
                <w:color w:val="000000"/>
              </w:rPr>
              <w:t>，实现安全监测、决策与执行的动态协同，形成可扩展、可进化的公交安全应用平台</w:t>
            </w:r>
          </w:p>
        </w:tc>
      </w:tr>
    </w:tbl>
    <w:p w14:paraId="1FFE68F2" w14:textId="77777777" w:rsidR="008B366E" w:rsidRPr="00C049ED" w:rsidRDefault="008B366E" w:rsidP="008B366E">
      <w:pPr>
        <w:rPr>
          <w:rFonts w:ascii="Times New Roman" w:eastAsia="宋体" w:hAnsi="Times New Roman" w:cs="Times New Roman"/>
          <w:b/>
          <w:bCs/>
          <w:szCs w:val="21"/>
        </w:rPr>
      </w:pPr>
    </w:p>
    <w:p w14:paraId="7E0CD0B2"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按算法模块</w:t>
      </w:r>
    </w:p>
    <w:tbl>
      <w:tblPr>
        <w:tblStyle w:val="ae"/>
        <w:tblW w:w="0" w:type="auto"/>
        <w:tblLook w:val="04A0" w:firstRow="1" w:lastRow="0" w:firstColumn="1" w:lastColumn="0" w:noHBand="0" w:noVBand="1"/>
      </w:tblPr>
      <w:tblGrid>
        <w:gridCol w:w="670"/>
        <w:gridCol w:w="2046"/>
        <w:gridCol w:w="742"/>
        <w:gridCol w:w="2171"/>
        <w:gridCol w:w="2667"/>
      </w:tblGrid>
      <w:tr w:rsidR="008B366E" w:rsidRPr="00C049ED" w14:paraId="0BE13410" w14:textId="77777777" w:rsidTr="004A71AD">
        <w:tc>
          <w:tcPr>
            <w:tcW w:w="0" w:type="auto"/>
            <w:vAlign w:val="center"/>
          </w:tcPr>
          <w:p w14:paraId="4CAF3320" w14:textId="77777777" w:rsidR="008B366E" w:rsidRPr="00C049ED" w:rsidRDefault="008B366E" w:rsidP="004A71AD">
            <w:pPr>
              <w:widowControl/>
              <w:rPr>
                <w:b/>
                <w:bCs/>
                <w:color w:val="000000"/>
              </w:rPr>
            </w:pPr>
            <w:r w:rsidRPr="00C049ED">
              <w:rPr>
                <w:b/>
                <w:bCs/>
                <w:color w:val="000000"/>
              </w:rPr>
              <w:t>模块</w:t>
            </w:r>
          </w:p>
        </w:tc>
        <w:tc>
          <w:tcPr>
            <w:tcW w:w="0" w:type="auto"/>
            <w:vAlign w:val="center"/>
          </w:tcPr>
          <w:p w14:paraId="78493334" w14:textId="77777777" w:rsidR="008B366E" w:rsidRPr="00C049ED" w:rsidRDefault="008B366E" w:rsidP="004A71AD">
            <w:pPr>
              <w:rPr>
                <w:b/>
                <w:bCs/>
                <w:color w:val="000000"/>
              </w:rPr>
            </w:pPr>
            <w:r w:rsidRPr="00C049ED">
              <w:rPr>
                <w:b/>
                <w:bCs/>
                <w:color w:val="000000"/>
              </w:rPr>
              <w:t>场景环节核心需求</w:t>
            </w:r>
          </w:p>
        </w:tc>
        <w:tc>
          <w:tcPr>
            <w:tcW w:w="0" w:type="auto"/>
            <w:vAlign w:val="center"/>
          </w:tcPr>
          <w:p w14:paraId="2B3E5744" w14:textId="77777777" w:rsidR="008B366E" w:rsidRPr="00C049ED" w:rsidRDefault="008B366E" w:rsidP="004A71AD">
            <w:pPr>
              <w:rPr>
                <w:b/>
                <w:bCs/>
                <w:color w:val="000000"/>
              </w:rPr>
            </w:pPr>
            <w:r w:rsidRPr="00C049ED">
              <w:rPr>
                <w:b/>
                <w:bCs/>
                <w:color w:val="000000"/>
              </w:rPr>
              <w:t>对应</w:t>
            </w:r>
            <w:r w:rsidRPr="00C049ED">
              <w:rPr>
                <w:b/>
                <w:bCs/>
                <w:color w:val="000000"/>
              </w:rPr>
              <w:lastRenderedPageBreak/>
              <w:t>课题</w:t>
            </w:r>
          </w:p>
        </w:tc>
        <w:tc>
          <w:tcPr>
            <w:tcW w:w="0" w:type="auto"/>
            <w:vAlign w:val="center"/>
          </w:tcPr>
          <w:p w14:paraId="11A68B78" w14:textId="77777777" w:rsidR="008B366E" w:rsidRPr="00C049ED" w:rsidRDefault="008B366E" w:rsidP="004A71AD">
            <w:pPr>
              <w:rPr>
                <w:b/>
                <w:bCs/>
                <w:color w:val="000000"/>
              </w:rPr>
            </w:pPr>
            <w:r w:rsidRPr="00C049ED">
              <w:rPr>
                <w:b/>
                <w:bCs/>
                <w:color w:val="000000"/>
              </w:rPr>
              <w:lastRenderedPageBreak/>
              <w:t>课题核心技术</w:t>
            </w:r>
          </w:p>
        </w:tc>
        <w:tc>
          <w:tcPr>
            <w:tcW w:w="0" w:type="auto"/>
            <w:vAlign w:val="center"/>
          </w:tcPr>
          <w:p w14:paraId="3D41442C" w14:textId="77777777" w:rsidR="008B366E" w:rsidRPr="00C049ED" w:rsidRDefault="008B366E" w:rsidP="004A71AD">
            <w:pPr>
              <w:rPr>
                <w:b/>
                <w:bCs/>
                <w:color w:val="000000"/>
              </w:rPr>
            </w:pPr>
            <w:r w:rsidRPr="00C049ED">
              <w:rPr>
                <w:b/>
                <w:bCs/>
                <w:color w:val="000000"/>
              </w:rPr>
              <w:t>课题支撑作用</w:t>
            </w:r>
          </w:p>
        </w:tc>
      </w:tr>
      <w:tr w:rsidR="008B366E" w:rsidRPr="00C049ED" w14:paraId="6793A711" w14:textId="77777777" w:rsidTr="004A71AD">
        <w:tc>
          <w:tcPr>
            <w:tcW w:w="0" w:type="auto"/>
            <w:vAlign w:val="center"/>
          </w:tcPr>
          <w:p w14:paraId="599708C0" w14:textId="77777777" w:rsidR="008B366E" w:rsidRPr="00C049ED" w:rsidRDefault="008B366E" w:rsidP="004A71AD">
            <w:pPr>
              <w:rPr>
                <w:b/>
                <w:bCs/>
                <w:color w:val="000000"/>
              </w:rPr>
            </w:pPr>
            <w:r w:rsidRPr="00C049ED">
              <w:rPr>
                <w:color w:val="000000"/>
              </w:rPr>
              <w:t>多模态语义理解</w:t>
            </w:r>
          </w:p>
        </w:tc>
        <w:tc>
          <w:tcPr>
            <w:tcW w:w="0" w:type="auto"/>
            <w:vAlign w:val="center"/>
          </w:tcPr>
          <w:p w14:paraId="12379DC5" w14:textId="77777777" w:rsidR="008B366E" w:rsidRPr="00C049ED" w:rsidRDefault="008B366E" w:rsidP="004A71AD">
            <w:pPr>
              <w:rPr>
                <w:color w:val="000000"/>
              </w:rPr>
            </w:pPr>
            <w:r w:rsidRPr="00C049ED">
              <w:rPr>
                <w:color w:val="000000"/>
              </w:rPr>
              <w:t>融合驾驶员多维度生理行为数据与环境多传感器数据，实现全场景</w:t>
            </w:r>
            <w:proofErr w:type="gramStart"/>
            <w:r w:rsidRPr="00C049ED">
              <w:rPr>
                <w:color w:val="000000"/>
              </w:rPr>
              <w:t>语义级</w:t>
            </w:r>
            <w:proofErr w:type="gramEnd"/>
            <w:r w:rsidRPr="00C049ED">
              <w:rPr>
                <w:color w:val="000000"/>
              </w:rPr>
              <w:t>安全感知</w:t>
            </w:r>
          </w:p>
        </w:tc>
        <w:tc>
          <w:tcPr>
            <w:tcW w:w="0" w:type="auto"/>
            <w:vAlign w:val="center"/>
          </w:tcPr>
          <w:p w14:paraId="7AAC573E" w14:textId="77777777" w:rsidR="008B366E" w:rsidRPr="00C049ED" w:rsidRDefault="008B366E" w:rsidP="004A71AD">
            <w:pPr>
              <w:rPr>
                <w:b/>
                <w:bCs/>
                <w:color w:val="000000"/>
              </w:rPr>
            </w:pPr>
            <w:r w:rsidRPr="00C049ED">
              <w:rPr>
                <w:color w:val="000000"/>
              </w:rPr>
              <w:t>课题三、四</w:t>
            </w:r>
          </w:p>
        </w:tc>
        <w:tc>
          <w:tcPr>
            <w:tcW w:w="0" w:type="auto"/>
            <w:vAlign w:val="center"/>
          </w:tcPr>
          <w:p w14:paraId="409BED12" w14:textId="77777777" w:rsidR="008B366E" w:rsidRPr="00C049ED" w:rsidRDefault="008B366E" w:rsidP="004A71AD">
            <w:pPr>
              <w:rPr>
                <w:color w:val="000000"/>
              </w:rPr>
            </w:pPr>
            <w:r w:rsidRPr="00C049ED">
              <w:rPr>
                <w:color w:val="000000"/>
              </w:rPr>
              <w:t>多模态特征对齐与</w:t>
            </w:r>
            <w:r w:rsidRPr="00C049ED">
              <w:rPr>
                <w:color w:val="000000"/>
              </w:rPr>
              <w:t>Transformer</w:t>
            </w:r>
            <w:r w:rsidRPr="00C049ED">
              <w:rPr>
                <w:color w:val="000000"/>
              </w:rPr>
              <w:t>语义编码</w:t>
            </w:r>
          </w:p>
        </w:tc>
        <w:tc>
          <w:tcPr>
            <w:tcW w:w="0" w:type="auto"/>
            <w:vAlign w:val="center"/>
          </w:tcPr>
          <w:p w14:paraId="38E295A5" w14:textId="77777777" w:rsidR="008B366E" w:rsidRPr="00C049ED" w:rsidRDefault="008B366E" w:rsidP="004A71AD">
            <w:pPr>
              <w:rPr>
                <w:color w:val="000000"/>
              </w:rPr>
            </w:pPr>
            <w:r w:rsidRPr="00C049ED">
              <w:rPr>
                <w:color w:val="000000"/>
              </w:rPr>
              <w:t>支撑驾驶员状态精准识别与环境风险语义理解，解决传统方法误报率高、盲区多的核心痛点</w:t>
            </w:r>
          </w:p>
        </w:tc>
      </w:tr>
      <w:tr w:rsidR="008B366E" w:rsidRPr="00C049ED" w14:paraId="1C34D384" w14:textId="77777777" w:rsidTr="004A71AD">
        <w:tc>
          <w:tcPr>
            <w:tcW w:w="0" w:type="auto"/>
            <w:vAlign w:val="center"/>
          </w:tcPr>
          <w:p w14:paraId="267D25FF" w14:textId="77777777" w:rsidR="008B366E" w:rsidRPr="00C049ED" w:rsidRDefault="008B366E" w:rsidP="004A71AD">
            <w:pPr>
              <w:rPr>
                <w:b/>
                <w:bCs/>
                <w:color w:val="000000"/>
              </w:rPr>
            </w:pPr>
            <w:r w:rsidRPr="00C049ED">
              <w:rPr>
                <w:color w:val="000000"/>
              </w:rPr>
              <w:t>异常检测与预测</w:t>
            </w:r>
          </w:p>
        </w:tc>
        <w:tc>
          <w:tcPr>
            <w:tcW w:w="0" w:type="auto"/>
            <w:vAlign w:val="center"/>
          </w:tcPr>
          <w:p w14:paraId="2A2773EA" w14:textId="77777777" w:rsidR="008B366E" w:rsidRPr="00C049ED" w:rsidRDefault="008B366E" w:rsidP="004A71AD">
            <w:pPr>
              <w:rPr>
                <w:color w:val="000000"/>
              </w:rPr>
            </w:pPr>
            <w:r w:rsidRPr="00C049ED">
              <w:rPr>
                <w:color w:val="000000"/>
              </w:rPr>
              <w:t>对驾驶员行为及环境风险进行实时监测与短</w:t>
            </w:r>
            <w:proofErr w:type="gramStart"/>
            <w:r w:rsidRPr="00C049ED">
              <w:rPr>
                <w:color w:val="000000"/>
              </w:rPr>
              <w:t>临预测</w:t>
            </w:r>
            <w:proofErr w:type="gramEnd"/>
          </w:p>
        </w:tc>
        <w:tc>
          <w:tcPr>
            <w:tcW w:w="0" w:type="auto"/>
            <w:vAlign w:val="center"/>
          </w:tcPr>
          <w:p w14:paraId="4696AE66" w14:textId="77777777" w:rsidR="008B366E" w:rsidRPr="00C049ED" w:rsidRDefault="008B366E" w:rsidP="004A71AD">
            <w:pPr>
              <w:rPr>
                <w:b/>
                <w:bCs/>
                <w:color w:val="000000"/>
              </w:rPr>
            </w:pPr>
            <w:r w:rsidRPr="00C049ED">
              <w:rPr>
                <w:color w:val="000000"/>
              </w:rPr>
              <w:t>课题三</w:t>
            </w:r>
          </w:p>
        </w:tc>
        <w:tc>
          <w:tcPr>
            <w:tcW w:w="0" w:type="auto"/>
            <w:vAlign w:val="center"/>
          </w:tcPr>
          <w:p w14:paraId="1DAD6975" w14:textId="77777777" w:rsidR="008B366E" w:rsidRPr="00C049ED" w:rsidRDefault="008B366E" w:rsidP="004A71AD">
            <w:pPr>
              <w:rPr>
                <w:color w:val="000000"/>
              </w:rPr>
            </w:pPr>
            <w:r w:rsidRPr="00C049ED">
              <w:rPr>
                <w:color w:val="000000"/>
              </w:rPr>
              <w:t>图神经网络与时序变分预测模型</w:t>
            </w:r>
          </w:p>
        </w:tc>
        <w:tc>
          <w:tcPr>
            <w:tcW w:w="0" w:type="auto"/>
            <w:vAlign w:val="center"/>
          </w:tcPr>
          <w:p w14:paraId="20B35E49" w14:textId="77777777" w:rsidR="008B366E" w:rsidRPr="00C049ED" w:rsidRDefault="008B366E" w:rsidP="004A71AD">
            <w:pPr>
              <w:rPr>
                <w:color w:val="000000"/>
              </w:rPr>
            </w:pPr>
            <w:r w:rsidRPr="00C049ED">
              <w:rPr>
                <w:color w:val="000000"/>
              </w:rPr>
              <w:t>实现驾驶员疲劳、分心的早期预警和道路冲突风险的短临预测，变革</w:t>
            </w:r>
            <w:proofErr w:type="gramStart"/>
            <w:r w:rsidRPr="00C049ED">
              <w:rPr>
                <w:color w:val="000000"/>
              </w:rPr>
              <w:t>被动响应</w:t>
            </w:r>
            <w:proofErr w:type="gramEnd"/>
            <w:r w:rsidRPr="00C049ED">
              <w:rPr>
                <w:color w:val="000000"/>
              </w:rPr>
              <w:t>模式</w:t>
            </w:r>
          </w:p>
        </w:tc>
      </w:tr>
      <w:tr w:rsidR="008B366E" w:rsidRPr="00C049ED" w14:paraId="05E045C5" w14:textId="77777777" w:rsidTr="004A71AD">
        <w:tc>
          <w:tcPr>
            <w:tcW w:w="0" w:type="auto"/>
            <w:vAlign w:val="center"/>
          </w:tcPr>
          <w:p w14:paraId="31A31CE3" w14:textId="77777777" w:rsidR="008B366E" w:rsidRPr="00C049ED" w:rsidRDefault="008B366E" w:rsidP="004A71AD">
            <w:pPr>
              <w:rPr>
                <w:b/>
                <w:bCs/>
                <w:color w:val="000000"/>
              </w:rPr>
            </w:pPr>
            <w:r w:rsidRPr="00C049ED">
              <w:rPr>
                <w:color w:val="000000"/>
              </w:rPr>
              <w:t>因果推理与评估</w:t>
            </w:r>
          </w:p>
        </w:tc>
        <w:tc>
          <w:tcPr>
            <w:tcW w:w="0" w:type="auto"/>
            <w:vAlign w:val="center"/>
          </w:tcPr>
          <w:p w14:paraId="5997F134" w14:textId="77777777" w:rsidR="008B366E" w:rsidRPr="00C049ED" w:rsidRDefault="008B366E" w:rsidP="004A71AD">
            <w:pPr>
              <w:rPr>
                <w:color w:val="000000"/>
              </w:rPr>
            </w:pPr>
            <w:r w:rsidRPr="00C049ED">
              <w:rPr>
                <w:color w:val="000000"/>
              </w:rPr>
              <w:t>建立</w:t>
            </w:r>
            <w:r w:rsidRPr="00C049ED">
              <w:rPr>
                <w:color w:val="000000"/>
              </w:rPr>
              <w:t>“</w:t>
            </w:r>
            <w:r w:rsidRPr="00C049ED">
              <w:rPr>
                <w:color w:val="000000"/>
              </w:rPr>
              <w:t>驾驶员状态</w:t>
            </w:r>
            <w:r w:rsidRPr="00C049ED">
              <w:rPr>
                <w:color w:val="000000"/>
              </w:rPr>
              <w:t>—</w:t>
            </w:r>
            <w:r w:rsidRPr="00C049ED">
              <w:rPr>
                <w:color w:val="000000"/>
              </w:rPr>
              <w:t>行车环境</w:t>
            </w:r>
            <w:r w:rsidRPr="00C049ED">
              <w:rPr>
                <w:color w:val="000000"/>
              </w:rPr>
              <w:t>”</w:t>
            </w:r>
            <w:r w:rsidRPr="00C049ED">
              <w:rPr>
                <w:color w:val="000000"/>
              </w:rPr>
              <w:t>动态因果链，量化综合风险</w:t>
            </w:r>
          </w:p>
        </w:tc>
        <w:tc>
          <w:tcPr>
            <w:tcW w:w="0" w:type="auto"/>
            <w:vAlign w:val="center"/>
          </w:tcPr>
          <w:p w14:paraId="350D2F55" w14:textId="77777777" w:rsidR="008B366E" w:rsidRPr="00C049ED" w:rsidRDefault="008B366E" w:rsidP="004A71AD">
            <w:pPr>
              <w:rPr>
                <w:b/>
                <w:bCs/>
                <w:color w:val="000000"/>
              </w:rPr>
            </w:pPr>
            <w:r w:rsidRPr="00C049ED">
              <w:rPr>
                <w:color w:val="000000"/>
              </w:rPr>
              <w:t>课题二、四</w:t>
            </w:r>
          </w:p>
        </w:tc>
        <w:tc>
          <w:tcPr>
            <w:tcW w:w="0" w:type="auto"/>
            <w:vAlign w:val="center"/>
          </w:tcPr>
          <w:p w14:paraId="55DDA8BE" w14:textId="77777777" w:rsidR="008B366E" w:rsidRPr="00C049ED" w:rsidRDefault="008B366E" w:rsidP="004A71AD">
            <w:pPr>
              <w:rPr>
                <w:color w:val="000000"/>
              </w:rPr>
            </w:pPr>
            <w:r w:rsidRPr="00C049ED">
              <w:rPr>
                <w:color w:val="000000"/>
              </w:rPr>
              <w:t>知识图谱嵌入与</w:t>
            </w:r>
            <w:proofErr w:type="spellStart"/>
            <w:r w:rsidRPr="00C049ED">
              <w:rPr>
                <w:color w:val="000000"/>
              </w:rPr>
              <w:t>CausalTransformer</w:t>
            </w:r>
            <w:proofErr w:type="spellEnd"/>
          </w:p>
        </w:tc>
        <w:tc>
          <w:tcPr>
            <w:tcW w:w="0" w:type="auto"/>
            <w:vAlign w:val="center"/>
          </w:tcPr>
          <w:p w14:paraId="339F6B33" w14:textId="77777777" w:rsidR="008B366E" w:rsidRPr="00C049ED" w:rsidRDefault="008B366E" w:rsidP="004A71AD">
            <w:pPr>
              <w:rPr>
                <w:color w:val="000000"/>
              </w:rPr>
            </w:pPr>
            <w:r w:rsidRPr="00C049ED">
              <w:rPr>
                <w:color w:val="000000"/>
              </w:rPr>
              <w:t>为人</w:t>
            </w:r>
            <w:r w:rsidRPr="00C049ED">
              <w:rPr>
                <w:color w:val="000000"/>
              </w:rPr>
              <w:t>-</w:t>
            </w:r>
            <w:r w:rsidRPr="00C049ED">
              <w:rPr>
                <w:color w:val="000000"/>
              </w:rPr>
              <w:t>车</w:t>
            </w:r>
            <w:r w:rsidRPr="00C049ED">
              <w:rPr>
                <w:color w:val="000000"/>
              </w:rPr>
              <w:t>-</w:t>
            </w:r>
            <w:r w:rsidRPr="00C049ED">
              <w:rPr>
                <w:color w:val="000000"/>
              </w:rPr>
              <w:t>路耦合风险识别提供可解释的推理链条，支撑全局态势</w:t>
            </w:r>
            <w:proofErr w:type="gramStart"/>
            <w:r w:rsidRPr="00C049ED">
              <w:rPr>
                <w:color w:val="000000"/>
              </w:rPr>
              <w:t>研</w:t>
            </w:r>
            <w:proofErr w:type="gramEnd"/>
            <w:r w:rsidRPr="00C049ED">
              <w:rPr>
                <w:color w:val="000000"/>
              </w:rPr>
              <w:t>判与决策</w:t>
            </w:r>
          </w:p>
        </w:tc>
      </w:tr>
      <w:tr w:rsidR="008B366E" w:rsidRPr="00C049ED" w14:paraId="01E615C6" w14:textId="77777777" w:rsidTr="004A71AD">
        <w:tc>
          <w:tcPr>
            <w:tcW w:w="0" w:type="auto"/>
            <w:vAlign w:val="center"/>
          </w:tcPr>
          <w:p w14:paraId="07E13990" w14:textId="77777777" w:rsidR="008B366E" w:rsidRPr="00C049ED" w:rsidRDefault="008B366E" w:rsidP="004A71AD">
            <w:pPr>
              <w:rPr>
                <w:b/>
                <w:bCs/>
                <w:color w:val="000000"/>
              </w:rPr>
            </w:pPr>
            <w:r w:rsidRPr="00C049ED">
              <w:rPr>
                <w:color w:val="000000"/>
              </w:rPr>
              <w:t>决策与调度优化</w:t>
            </w:r>
          </w:p>
        </w:tc>
        <w:tc>
          <w:tcPr>
            <w:tcW w:w="0" w:type="auto"/>
            <w:vAlign w:val="center"/>
          </w:tcPr>
          <w:p w14:paraId="6669F61E" w14:textId="77777777" w:rsidR="008B366E" w:rsidRPr="00C049ED" w:rsidRDefault="008B366E" w:rsidP="004A71AD">
            <w:pPr>
              <w:rPr>
                <w:color w:val="000000"/>
              </w:rPr>
            </w:pPr>
            <w:r w:rsidRPr="00C049ED">
              <w:rPr>
                <w:color w:val="000000"/>
              </w:rPr>
              <w:t>在安全约束下生成最优驾驶员干预与车辆调度方案</w:t>
            </w:r>
          </w:p>
        </w:tc>
        <w:tc>
          <w:tcPr>
            <w:tcW w:w="0" w:type="auto"/>
            <w:vAlign w:val="center"/>
          </w:tcPr>
          <w:p w14:paraId="0A13CE91" w14:textId="77777777" w:rsidR="008B366E" w:rsidRPr="00C049ED" w:rsidRDefault="008B366E" w:rsidP="004A71AD">
            <w:pPr>
              <w:rPr>
                <w:b/>
                <w:bCs/>
                <w:color w:val="000000"/>
              </w:rPr>
            </w:pPr>
            <w:r w:rsidRPr="00C049ED">
              <w:rPr>
                <w:color w:val="000000"/>
              </w:rPr>
              <w:t>课题二、五</w:t>
            </w:r>
          </w:p>
        </w:tc>
        <w:tc>
          <w:tcPr>
            <w:tcW w:w="0" w:type="auto"/>
            <w:vAlign w:val="center"/>
          </w:tcPr>
          <w:p w14:paraId="34E85935" w14:textId="77777777" w:rsidR="008B366E" w:rsidRPr="00C049ED" w:rsidRDefault="008B366E" w:rsidP="004A71AD">
            <w:pPr>
              <w:rPr>
                <w:color w:val="000000"/>
              </w:rPr>
            </w:pPr>
            <w:r w:rsidRPr="00C049ED">
              <w:rPr>
                <w:color w:val="000000"/>
              </w:rPr>
              <w:t>强化学习与</w:t>
            </w:r>
            <w:r w:rsidRPr="00C049ED">
              <w:rPr>
                <w:color w:val="000000"/>
              </w:rPr>
              <w:t>LLM-Agent</w:t>
            </w:r>
            <w:r w:rsidRPr="00C049ED">
              <w:rPr>
                <w:color w:val="000000"/>
              </w:rPr>
              <w:t>多目标优化</w:t>
            </w:r>
          </w:p>
        </w:tc>
        <w:tc>
          <w:tcPr>
            <w:tcW w:w="0" w:type="auto"/>
            <w:vAlign w:val="center"/>
          </w:tcPr>
          <w:p w14:paraId="50B31980" w14:textId="77777777" w:rsidR="008B366E" w:rsidRPr="00C049ED" w:rsidRDefault="008B366E" w:rsidP="004A71AD">
            <w:pPr>
              <w:rPr>
                <w:color w:val="000000"/>
              </w:rPr>
            </w:pPr>
            <w:r w:rsidRPr="00C049ED">
              <w:rPr>
                <w:color w:val="000000"/>
              </w:rPr>
              <w:t>将感知信号转化为可执行的调度指令（如语音提醒、车速限制、路径动态调整），实现从认知到行动的闭环</w:t>
            </w:r>
          </w:p>
        </w:tc>
      </w:tr>
      <w:tr w:rsidR="008B366E" w:rsidRPr="00C049ED" w14:paraId="4DF64498" w14:textId="77777777" w:rsidTr="004A71AD">
        <w:tc>
          <w:tcPr>
            <w:tcW w:w="0" w:type="auto"/>
            <w:vAlign w:val="center"/>
          </w:tcPr>
          <w:p w14:paraId="72DE1156" w14:textId="77777777" w:rsidR="008B366E" w:rsidRPr="00C049ED" w:rsidRDefault="008B366E" w:rsidP="004A71AD">
            <w:pPr>
              <w:rPr>
                <w:b/>
                <w:bCs/>
                <w:color w:val="000000"/>
              </w:rPr>
            </w:pPr>
            <w:r w:rsidRPr="00C049ED">
              <w:rPr>
                <w:color w:val="000000"/>
              </w:rPr>
              <w:t>轻量化与自适应</w:t>
            </w:r>
          </w:p>
        </w:tc>
        <w:tc>
          <w:tcPr>
            <w:tcW w:w="0" w:type="auto"/>
            <w:vAlign w:val="center"/>
          </w:tcPr>
          <w:p w14:paraId="4C4C0A3A" w14:textId="77777777" w:rsidR="008B366E" w:rsidRPr="00C049ED" w:rsidRDefault="008B366E" w:rsidP="004A71AD">
            <w:pPr>
              <w:rPr>
                <w:color w:val="000000"/>
              </w:rPr>
            </w:pPr>
            <w:r w:rsidRPr="00C049ED">
              <w:rPr>
                <w:color w:val="000000"/>
              </w:rPr>
              <w:t>保证模型在车端实时运行与持续进化</w:t>
            </w:r>
          </w:p>
        </w:tc>
        <w:tc>
          <w:tcPr>
            <w:tcW w:w="0" w:type="auto"/>
            <w:vAlign w:val="center"/>
          </w:tcPr>
          <w:p w14:paraId="1C3138E6" w14:textId="77777777" w:rsidR="008B366E" w:rsidRPr="00C049ED" w:rsidRDefault="008B366E" w:rsidP="004A71AD">
            <w:pPr>
              <w:rPr>
                <w:b/>
                <w:bCs/>
                <w:color w:val="000000"/>
              </w:rPr>
            </w:pPr>
            <w:r w:rsidRPr="00C049ED">
              <w:rPr>
                <w:color w:val="000000"/>
              </w:rPr>
              <w:t>课题一、五</w:t>
            </w:r>
          </w:p>
        </w:tc>
        <w:tc>
          <w:tcPr>
            <w:tcW w:w="0" w:type="auto"/>
            <w:vAlign w:val="center"/>
          </w:tcPr>
          <w:p w14:paraId="2760A3A0" w14:textId="77777777" w:rsidR="008B366E" w:rsidRPr="00C049ED" w:rsidRDefault="008B366E" w:rsidP="004A71AD">
            <w:pPr>
              <w:rPr>
                <w:color w:val="000000"/>
              </w:rPr>
            </w:pPr>
            <w:proofErr w:type="spellStart"/>
            <w:r w:rsidRPr="00C049ED">
              <w:rPr>
                <w:color w:val="000000"/>
              </w:rPr>
              <w:t>LoRA</w:t>
            </w:r>
            <w:proofErr w:type="spellEnd"/>
            <w:r w:rsidRPr="00C049ED">
              <w:rPr>
                <w:color w:val="000000"/>
              </w:rPr>
              <w:t>微调、知识蒸馏与提示学习</w:t>
            </w:r>
          </w:p>
        </w:tc>
        <w:tc>
          <w:tcPr>
            <w:tcW w:w="0" w:type="auto"/>
            <w:vAlign w:val="center"/>
          </w:tcPr>
          <w:p w14:paraId="41720352" w14:textId="77777777" w:rsidR="008B366E" w:rsidRPr="00C049ED" w:rsidRDefault="008B366E" w:rsidP="004A71AD">
            <w:pPr>
              <w:rPr>
                <w:color w:val="000000"/>
              </w:rPr>
            </w:pPr>
            <w:r w:rsidRPr="00C049ED">
              <w:rPr>
                <w:color w:val="000000"/>
              </w:rPr>
              <w:t>支撑云</w:t>
            </w:r>
            <w:r w:rsidRPr="00C049ED">
              <w:rPr>
                <w:color w:val="000000"/>
              </w:rPr>
              <w:t>-</w:t>
            </w:r>
            <w:r w:rsidRPr="00C049ED">
              <w:rPr>
                <w:color w:val="000000"/>
              </w:rPr>
              <w:t>边</w:t>
            </w:r>
            <w:r w:rsidRPr="00C049ED">
              <w:rPr>
                <w:color w:val="000000"/>
              </w:rPr>
              <w:t>-</w:t>
            </w:r>
            <w:r w:rsidRPr="00C049ED">
              <w:rPr>
                <w:color w:val="000000"/>
              </w:rPr>
              <w:t>端协同部署与在线自学习，使系统能适应新风险、新场景</w:t>
            </w:r>
          </w:p>
        </w:tc>
      </w:tr>
    </w:tbl>
    <w:p w14:paraId="7BB252F5" w14:textId="143EBCB2" w:rsidR="008B366E" w:rsidRPr="00C049ED" w:rsidRDefault="008B366E" w:rsidP="008B366E">
      <w:pPr>
        <w:rPr>
          <w:rFonts w:ascii="Times New Roman" w:eastAsia="宋体" w:hAnsi="Times New Roman" w:cs="Times New Roman"/>
        </w:rPr>
      </w:pPr>
    </w:p>
    <w:p w14:paraId="45D9A326" w14:textId="77777777" w:rsidR="008B366E" w:rsidRPr="00C049ED" w:rsidRDefault="008B366E">
      <w:pPr>
        <w:widowControl/>
        <w:jc w:val="left"/>
        <w:rPr>
          <w:rFonts w:ascii="Times New Roman" w:eastAsia="宋体" w:hAnsi="Times New Roman" w:cs="Times New Roman"/>
        </w:rPr>
      </w:pPr>
      <w:r w:rsidRPr="00C049ED">
        <w:rPr>
          <w:rFonts w:ascii="Times New Roman" w:eastAsia="宋体" w:hAnsi="Times New Roman" w:cs="Times New Roman"/>
        </w:rPr>
        <w:br w:type="page"/>
      </w:r>
    </w:p>
    <w:p w14:paraId="4954C245" w14:textId="70EF3043" w:rsidR="008B366E" w:rsidRPr="00C049ED" w:rsidRDefault="00C049ED" w:rsidP="00001B3B">
      <w:pPr>
        <w:pStyle w:val="1"/>
        <w:rPr>
          <w:rFonts w:ascii="Times New Roman" w:eastAsia="宋体" w:hAnsi="Times New Roman" w:cs="Times New Roman"/>
          <w:shd w:val="clear" w:color="auto" w:fill="FFFFFF"/>
        </w:rPr>
      </w:pPr>
      <w:bookmarkStart w:id="55" w:name="_Toc213401762"/>
      <w:r>
        <w:rPr>
          <w:rFonts w:ascii="Times New Roman" w:eastAsia="宋体" w:hAnsi="Times New Roman" w:cs="Times New Roman" w:hint="eastAsia"/>
          <w:shd w:val="clear" w:color="auto" w:fill="FFFFFF"/>
        </w:rPr>
        <w:lastRenderedPageBreak/>
        <w:t>6</w:t>
      </w:r>
      <w:r>
        <w:rPr>
          <w:rFonts w:ascii="Times New Roman" w:eastAsia="宋体" w:hAnsi="Times New Roman" w:cs="Times New Roman" w:hint="eastAsia"/>
          <w:shd w:val="clear" w:color="auto" w:fill="FFFFFF"/>
        </w:rPr>
        <w:t>、</w:t>
      </w:r>
      <w:r w:rsidR="008B366E" w:rsidRPr="00C049ED">
        <w:rPr>
          <w:rFonts w:ascii="Times New Roman" w:eastAsia="宋体" w:hAnsi="Times New Roman" w:cs="Times New Roman"/>
          <w:shd w:val="clear" w:color="auto" w:fill="FFFFFF"/>
        </w:rPr>
        <w:t>城市道路智能监测养护</w:t>
      </w:r>
      <w:r w:rsidR="008B366E" w:rsidRPr="00C049ED">
        <w:rPr>
          <w:rFonts w:ascii="Times New Roman" w:eastAsia="宋体" w:hAnsi="Times New Roman" w:cs="Times New Roman"/>
          <w:shd w:val="clear" w:color="auto" w:fill="FFFFFF"/>
        </w:rPr>
        <w:t>—</w:t>
      </w:r>
      <w:r w:rsidR="008B366E" w:rsidRPr="00C049ED">
        <w:rPr>
          <w:rFonts w:ascii="Times New Roman" w:eastAsia="宋体" w:hAnsi="Times New Roman" w:cs="Times New Roman"/>
          <w:shd w:val="clear" w:color="auto" w:fill="FFFFFF"/>
        </w:rPr>
        <w:t>城市道路病害识别</w:t>
      </w:r>
      <w:bookmarkEnd w:id="55"/>
    </w:p>
    <w:p w14:paraId="53ADA642" w14:textId="77777777" w:rsidR="008B366E" w:rsidRPr="00C049ED" w:rsidRDefault="008B366E" w:rsidP="00001B3B">
      <w:pPr>
        <w:pStyle w:val="2"/>
        <w:rPr>
          <w:rFonts w:ascii="Times New Roman" w:eastAsia="宋体" w:hAnsi="Times New Roman" w:cs="Times New Roman"/>
        </w:rPr>
      </w:pPr>
      <w:bookmarkStart w:id="56" w:name="_Toc213401763"/>
      <w:r w:rsidRPr="00C049ED">
        <w:rPr>
          <w:rFonts w:ascii="Times New Roman" w:eastAsia="宋体" w:hAnsi="Times New Roman" w:cs="Times New Roman"/>
        </w:rPr>
        <w:t>场景定义</w:t>
      </w:r>
      <w:bookmarkEnd w:id="56"/>
    </w:p>
    <w:p w14:paraId="47D01FF9" w14:textId="77777777" w:rsidR="008B366E" w:rsidRPr="00C049ED" w:rsidRDefault="008B366E" w:rsidP="008B366E">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本场景面向市政养护单位、道路巡查等部门，聚焦于城市道路路面表观病害的自动化识别与精细化量化，实现对裂缝、坑槽、车辙、网裂、松散等典型病害的精准检测、分类与测量。系统以巡检车辆、无人机及固定路侧设备等采集的多</w:t>
      </w:r>
      <w:proofErr w:type="gramStart"/>
      <w:r w:rsidRPr="00C049ED">
        <w:rPr>
          <w:rFonts w:ascii="Times New Roman" w:eastAsia="宋体" w:hAnsi="Times New Roman" w:cs="Times New Roman"/>
          <w14:ligatures w14:val="none"/>
        </w:rPr>
        <w:t>源数据</w:t>
      </w:r>
      <w:proofErr w:type="gramEnd"/>
      <w:r w:rsidRPr="00C049ED">
        <w:rPr>
          <w:rFonts w:ascii="Times New Roman" w:eastAsia="宋体" w:hAnsi="Times New Roman" w:cs="Times New Roman"/>
          <w14:ligatures w14:val="none"/>
        </w:rPr>
        <w:t>为输入，完成从病害定位、类型判别到几何参数（如长度、宽度、面积、深度）反演的全流程分析，最终生成包含病害位置、类别、尺寸及严重程度等级的结构化识别。该场景的核心价值在于将传统依赖人工经验的定性巡查，转变为客观、高效、可量化的智能检测，为后续养护决策提供精准、可靠的数据基础，其主要涉及的业务环节包括：</w:t>
      </w:r>
    </w:p>
    <w:p w14:paraId="16675FD0" w14:textId="77777777" w:rsidR="008B366E" w:rsidRPr="00C049ED" w:rsidRDefault="008B366E" w:rsidP="008B366E">
      <w:pPr>
        <w:ind w:firstLineChars="200" w:firstLine="420"/>
        <w:rPr>
          <w:rFonts w:ascii="Times New Roman" w:eastAsia="宋体" w:hAnsi="Times New Roman" w:cs="Times New Roman"/>
          <w14:ligatures w14:val="none"/>
        </w:rPr>
      </w:pPr>
    </w:p>
    <w:p w14:paraId="16D36590" w14:textId="77777777" w:rsidR="008B366E" w:rsidRPr="00C049ED" w:rsidRDefault="008B366E" w:rsidP="008B366E">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 xml:space="preserve">a. </w:t>
      </w:r>
      <w:r w:rsidRPr="00C049ED">
        <w:rPr>
          <w:rFonts w:ascii="Times New Roman" w:eastAsia="宋体" w:hAnsi="Times New Roman" w:cs="Times New Roman"/>
          <w14:ligatures w14:val="none"/>
        </w:rPr>
        <w:t>多源数据采集：集成巡检车、无人机与固定路测设备的路面数据；</w:t>
      </w:r>
    </w:p>
    <w:p w14:paraId="46EC053A" w14:textId="77777777" w:rsidR="008B366E" w:rsidRPr="00C049ED" w:rsidRDefault="008B366E" w:rsidP="008B366E">
      <w:pPr>
        <w:ind w:firstLineChars="200" w:firstLine="422"/>
        <w:rPr>
          <w:rFonts w:ascii="Times New Roman" w:eastAsia="宋体" w:hAnsi="Times New Roman" w:cs="Times New Roman"/>
          <w:b/>
          <w:bCs/>
          <w:color w:val="C00000"/>
          <w14:ligatures w14:val="none"/>
        </w:rPr>
      </w:pPr>
      <w:r w:rsidRPr="00C049ED">
        <w:rPr>
          <w:rFonts w:ascii="Times New Roman" w:eastAsia="宋体" w:hAnsi="Times New Roman" w:cs="Times New Roman"/>
          <w:b/>
          <w:bCs/>
          <w:color w:val="C00000"/>
          <w14:ligatures w14:val="none"/>
        </w:rPr>
        <w:t xml:space="preserve">b. </w:t>
      </w:r>
      <w:r w:rsidRPr="00C049ED">
        <w:rPr>
          <w:rFonts w:ascii="Times New Roman" w:eastAsia="宋体" w:hAnsi="Times New Roman" w:cs="Times New Roman"/>
          <w:b/>
          <w:bCs/>
          <w:color w:val="C00000"/>
          <w14:ligatures w14:val="none"/>
        </w:rPr>
        <w:t>病害智能识别：实现多类型病害的像素级定位与语义分类；</w:t>
      </w:r>
    </w:p>
    <w:p w14:paraId="67915996" w14:textId="77777777" w:rsidR="008B366E" w:rsidRPr="00C049ED" w:rsidRDefault="008B366E" w:rsidP="008B366E">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 xml:space="preserve">c. </w:t>
      </w:r>
      <w:r w:rsidRPr="00C049ED">
        <w:rPr>
          <w:rFonts w:ascii="Times New Roman" w:eastAsia="宋体" w:hAnsi="Times New Roman" w:cs="Times New Roman"/>
          <w14:ligatures w14:val="none"/>
        </w:rPr>
        <w:t>几何参数量化：提取病害的尺寸、面积与分布密度；</w:t>
      </w:r>
    </w:p>
    <w:p w14:paraId="4E26AF53" w14:textId="77777777" w:rsidR="008B366E" w:rsidRPr="00C049ED" w:rsidRDefault="008B366E" w:rsidP="008B366E">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 xml:space="preserve">d. </w:t>
      </w:r>
      <w:r w:rsidRPr="00C049ED">
        <w:rPr>
          <w:rFonts w:ascii="Times New Roman" w:eastAsia="宋体" w:hAnsi="Times New Roman" w:cs="Times New Roman"/>
          <w14:ligatures w14:val="none"/>
        </w:rPr>
        <w:t>损伤等级判定：依据行业规范对识别结果进行严重程度分级与可视化标注。</w:t>
      </w:r>
    </w:p>
    <w:p w14:paraId="3D20E935" w14:textId="77777777" w:rsidR="008B366E" w:rsidRPr="00C049ED" w:rsidRDefault="008B366E" w:rsidP="008B366E">
      <w:pPr>
        <w:rPr>
          <w:rFonts w:ascii="Times New Roman" w:eastAsia="宋体" w:hAnsi="Times New Roman" w:cs="Times New Roman"/>
          <w14:ligatures w14:val="none"/>
        </w:rPr>
      </w:pPr>
    </w:p>
    <w:p w14:paraId="329F58DE" w14:textId="77777777" w:rsidR="008B366E" w:rsidRPr="00C049ED" w:rsidRDefault="008B366E" w:rsidP="008B366E">
      <w:pPr>
        <w:jc w:val="center"/>
        <w:rPr>
          <w:rFonts w:ascii="Times New Roman" w:eastAsia="宋体" w:hAnsi="Times New Roman" w:cs="Times New Roman"/>
          <w14:ligatures w14:val="none"/>
        </w:rPr>
      </w:pPr>
      <w:r w:rsidRPr="00C049ED">
        <w:rPr>
          <w:rFonts w:ascii="Times New Roman" w:eastAsia="宋体" w:hAnsi="Times New Roman" w:cs="Times New Roman"/>
          <w:noProof/>
          <w14:ligatures w14:val="none"/>
        </w:rPr>
        <w:drawing>
          <wp:inline distT="0" distB="0" distL="0" distR="0" wp14:anchorId="17C12C62" wp14:editId="68D06957">
            <wp:extent cx="5274310" cy="2765465"/>
            <wp:effectExtent l="0" t="0" r="2540" b="0"/>
            <wp:docPr id="6" name="图片 5" descr="图形用户界面&#10;&#10;AI 生成的内容可能不正确。">
              <a:extLst xmlns:a="http://schemas.openxmlformats.org/drawingml/2006/main">
                <a:ext uri="{FF2B5EF4-FFF2-40B4-BE49-F238E27FC236}">
                  <a16:creationId xmlns:a16="http://schemas.microsoft.com/office/drawing/2014/main" id="{6FCD8F5F-67AC-45A9-AD8A-FDF1993C2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形用户界面&#10;&#10;AI 生成的内容可能不正确。">
                      <a:extLst>
                        <a:ext uri="{FF2B5EF4-FFF2-40B4-BE49-F238E27FC236}">
                          <a16:creationId xmlns:a16="http://schemas.microsoft.com/office/drawing/2014/main" id="{6FCD8F5F-67AC-45A9-AD8A-FDF1993C28E5}"/>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t="6784"/>
                    <a:stretch>
                      <a:fillRect/>
                    </a:stretch>
                  </pic:blipFill>
                  <pic:spPr bwMode="auto">
                    <a:xfrm>
                      <a:off x="0" y="0"/>
                      <a:ext cx="5274310" cy="2765465"/>
                    </a:xfrm>
                    <a:prstGeom prst="rect">
                      <a:avLst/>
                    </a:prstGeom>
                    <a:ln>
                      <a:noFill/>
                    </a:ln>
                    <a:extLst>
                      <a:ext uri="{53640926-AAD7-44D8-BBD7-CCE9431645EC}">
                        <a14:shadowObscured xmlns:a14="http://schemas.microsoft.com/office/drawing/2010/main"/>
                      </a:ext>
                    </a:extLst>
                  </pic:spPr>
                </pic:pic>
              </a:graphicData>
            </a:graphic>
          </wp:inline>
        </w:drawing>
      </w:r>
    </w:p>
    <w:p w14:paraId="2621027C" w14:textId="77777777" w:rsidR="008B366E" w:rsidRPr="00C049ED" w:rsidRDefault="008B366E" w:rsidP="008B366E">
      <w:pPr>
        <w:jc w:val="center"/>
        <w:rPr>
          <w:rFonts w:ascii="Times New Roman" w:eastAsia="宋体" w:hAnsi="Times New Roman" w:cs="Times New Roman"/>
          <w14:ligatures w14:val="none"/>
        </w:rPr>
      </w:pPr>
      <w:r w:rsidRPr="00C049ED">
        <w:rPr>
          <w:rFonts w:ascii="Times New Roman" w:eastAsia="宋体" w:hAnsi="Times New Roman" w:cs="Times New Roman"/>
          <w14:ligatures w14:val="none"/>
        </w:rPr>
        <w:t>场景示意图</w:t>
      </w:r>
    </w:p>
    <w:p w14:paraId="5B690D9C" w14:textId="77777777" w:rsidR="008B366E" w:rsidRPr="00C049ED" w:rsidRDefault="008B366E" w:rsidP="008B366E">
      <w:pPr>
        <w:jc w:val="center"/>
        <w:rPr>
          <w:rFonts w:ascii="Times New Roman" w:eastAsia="宋体" w:hAnsi="Times New Roman" w:cs="Times New Roman"/>
          <w14:ligatures w14:val="none"/>
        </w:rPr>
      </w:pPr>
    </w:p>
    <w:p w14:paraId="683C0D36" w14:textId="77777777" w:rsidR="008B366E" w:rsidRPr="00C049ED" w:rsidRDefault="008B366E" w:rsidP="00001B3B">
      <w:pPr>
        <w:pStyle w:val="2"/>
        <w:rPr>
          <w:rFonts w:ascii="Times New Roman" w:eastAsia="宋体" w:hAnsi="Times New Roman" w:cs="Times New Roman"/>
          <w:shd w:val="clear" w:color="auto" w:fill="FFFFFF"/>
        </w:rPr>
      </w:pPr>
      <w:bookmarkStart w:id="57" w:name="_Toc213401764"/>
      <w:r w:rsidRPr="00C049ED">
        <w:rPr>
          <w:rFonts w:ascii="Times New Roman" w:eastAsia="宋体" w:hAnsi="Times New Roman" w:cs="Times New Roman"/>
          <w:shd w:val="clear" w:color="auto" w:fill="FFFFFF"/>
        </w:rPr>
        <w:t>大模型涉及的环节、非其不可的原因</w:t>
      </w:r>
      <w:bookmarkEnd w:id="57"/>
    </w:p>
    <w:p w14:paraId="62D3ADE7"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大模型具体可适配</w:t>
      </w:r>
      <w:r w:rsidRPr="00C049ED">
        <w:rPr>
          <w:rFonts w:ascii="Times New Roman" w:eastAsia="宋体" w:hAnsi="Times New Roman" w:cs="Times New Roman"/>
          <w:b/>
          <w:bCs/>
          <w:color w:val="C00000"/>
          <w:shd w:val="clear" w:color="auto" w:fill="FFFFFF"/>
        </w:rPr>
        <w:t>城市道路病害</w:t>
      </w:r>
      <w:r w:rsidRPr="00C049ED">
        <w:rPr>
          <w:rFonts w:ascii="Times New Roman" w:eastAsia="宋体" w:hAnsi="Times New Roman" w:cs="Times New Roman"/>
          <w:b/>
          <w:bCs/>
          <w:color w:val="C00000"/>
        </w:rPr>
        <w:t>智能</w:t>
      </w:r>
      <w:r w:rsidRPr="00C049ED">
        <w:rPr>
          <w:rFonts w:ascii="Times New Roman" w:eastAsia="宋体" w:hAnsi="Times New Roman" w:cs="Times New Roman"/>
          <w:b/>
          <w:bCs/>
          <w:color w:val="C00000"/>
          <w:shd w:val="clear" w:color="auto" w:fill="FFFFFF"/>
        </w:rPr>
        <w:t>识别</w:t>
      </w:r>
      <w:r w:rsidRPr="00C049ED">
        <w:rPr>
          <w:rFonts w:ascii="Times New Roman" w:eastAsia="宋体" w:hAnsi="Times New Roman" w:cs="Times New Roman"/>
          <w:shd w:val="clear" w:color="auto" w:fill="FFFFFF"/>
        </w:rPr>
        <w:t>这一具体步骤。具体包括：</w:t>
      </w:r>
    </w:p>
    <w:p w14:paraId="6DC35639" w14:textId="77777777" w:rsidR="008B366E" w:rsidRPr="00C049ED" w:rsidRDefault="008B366E" w:rsidP="008B366E">
      <w:pPr>
        <w:numPr>
          <w:ilvl w:val="0"/>
          <w:numId w:val="13"/>
        </w:num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道路病害数据获取与增强</w:t>
      </w:r>
      <w:r w:rsidRPr="00C049ED">
        <w:rPr>
          <w:rFonts w:ascii="Times New Roman" w:eastAsia="宋体" w:hAnsi="Times New Roman" w:cs="Times New Roman"/>
          <w:kern w:val="0"/>
          <w:szCs w:val="21"/>
          <w14:ligatures w14:val="none"/>
        </w:rPr>
        <w:br/>
      </w:r>
      <w:r w:rsidRPr="00C049ED">
        <w:rPr>
          <w:rFonts w:ascii="Times New Roman" w:eastAsia="宋体" w:hAnsi="Times New Roman" w:cs="Times New Roman"/>
          <w:kern w:val="0"/>
          <w:szCs w:val="21"/>
          <w14:ligatures w14:val="none"/>
        </w:rPr>
        <w:t>传统方法依赖影像数据源（如专用</w:t>
      </w:r>
      <w:proofErr w:type="gramStart"/>
      <w:r w:rsidRPr="00C049ED">
        <w:rPr>
          <w:rFonts w:ascii="Times New Roman" w:eastAsia="宋体" w:hAnsi="Times New Roman" w:cs="Times New Roman"/>
          <w:kern w:val="0"/>
          <w:szCs w:val="21"/>
          <w14:ligatures w14:val="none"/>
        </w:rPr>
        <w:t>巡检车</w:t>
      </w:r>
      <w:proofErr w:type="gramEnd"/>
      <w:r w:rsidRPr="00C049ED">
        <w:rPr>
          <w:rFonts w:ascii="Times New Roman" w:eastAsia="宋体" w:hAnsi="Times New Roman" w:cs="Times New Roman"/>
          <w:kern w:val="0"/>
          <w:szCs w:val="21"/>
          <w14:ligatures w14:val="none"/>
        </w:rPr>
        <w:t>视频，例如要求每公里</w:t>
      </w:r>
      <w:r w:rsidRPr="00C049ED">
        <w:rPr>
          <w:rFonts w:ascii="Times New Roman" w:eastAsia="宋体" w:hAnsi="Times New Roman" w:cs="Times New Roman"/>
          <w:kern w:val="0"/>
          <w:szCs w:val="21"/>
          <w14:ligatures w14:val="none"/>
        </w:rPr>
        <w:t>2000</w:t>
      </w:r>
      <w:r w:rsidRPr="00C049ED">
        <w:rPr>
          <w:rFonts w:ascii="Times New Roman" w:eastAsia="宋体" w:hAnsi="Times New Roman" w:cs="Times New Roman"/>
          <w:kern w:val="0"/>
          <w:szCs w:val="21"/>
          <w14:ligatures w14:val="none"/>
        </w:rPr>
        <w:t>张以上，分辨率</w:t>
      </w:r>
      <w:r w:rsidRPr="00C049ED">
        <w:rPr>
          <w:rFonts w:ascii="Times New Roman" w:eastAsia="宋体" w:hAnsi="Times New Roman" w:cs="Times New Roman"/>
          <w:kern w:val="0"/>
          <w:szCs w:val="21"/>
          <w14:ligatures w14:val="none"/>
        </w:rPr>
        <w:t>≥4K</w:t>
      </w:r>
      <w:r w:rsidRPr="00C049ED">
        <w:rPr>
          <w:rFonts w:ascii="Times New Roman" w:eastAsia="宋体" w:hAnsi="Times New Roman" w:cs="Times New Roman"/>
          <w:kern w:val="0"/>
          <w:szCs w:val="21"/>
          <w14:ligatures w14:val="none"/>
        </w:rPr>
        <w:t>），在光照不佳、角度偏差或设备普适性差时，模型性能急剧下降。大模型通过融合多源数据（如市民上报工单、车载记录仪视频、雷达点</w:t>
      </w:r>
      <w:proofErr w:type="gramStart"/>
      <w:r w:rsidRPr="00C049ED">
        <w:rPr>
          <w:rFonts w:ascii="Times New Roman" w:eastAsia="宋体" w:hAnsi="Times New Roman" w:cs="Times New Roman"/>
          <w:kern w:val="0"/>
          <w:szCs w:val="21"/>
          <w14:ligatures w14:val="none"/>
        </w:rPr>
        <w:t>云数据</w:t>
      </w:r>
      <w:proofErr w:type="gramEnd"/>
      <w:r w:rsidRPr="00C049ED">
        <w:rPr>
          <w:rFonts w:ascii="Times New Roman" w:eastAsia="宋体" w:hAnsi="Times New Roman" w:cs="Times New Roman"/>
          <w:kern w:val="0"/>
          <w:szCs w:val="21"/>
          <w14:ligatures w14:val="none"/>
        </w:rPr>
        <w:t>等），构建了</w:t>
      </w:r>
      <w:r w:rsidRPr="00C049ED">
        <w:rPr>
          <w:rFonts w:ascii="Times New Roman" w:eastAsia="宋体" w:hAnsi="Times New Roman" w:cs="Times New Roman"/>
          <w:kern w:val="0"/>
          <w:szCs w:val="21"/>
          <w14:ligatures w14:val="none"/>
        </w:rPr>
        <w:lastRenderedPageBreak/>
        <w:t>对道路环境的深层语义理解。这种理解使其能够有效补偿单一数据源的缺陷，实现对低质量影像的信息增强与可靠识别，显著降低了对专业采集设备的依赖，形成了覆盖多种采集场景的全天候数据获取与增强能力。</w:t>
      </w:r>
    </w:p>
    <w:p w14:paraId="79CFCAB4" w14:textId="77777777" w:rsidR="008B366E" w:rsidRPr="00C049ED" w:rsidRDefault="008B366E" w:rsidP="008B366E">
      <w:pPr>
        <w:numPr>
          <w:ilvl w:val="0"/>
          <w:numId w:val="13"/>
        </w:num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视频数据清洗与干扰滤除</w:t>
      </w:r>
      <w:r w:rsidRPr="00C049ED">
        <w:rPr>
          <w:rFonts w:ascii="Times New Roman" w:eastAsia="宋体" w:hAnsi="Times New Roman" w:cs="Times New Roman"/>
          <w:kern w:val="0"/>
          <w:szCs w:val="21"/>
          <w14:ligatures w14:val="none"/>
        </w:rPr>
        <w:br/>
      </w:r>
      <w:r w:rsidRPr="00C049ED">
        <w:rPr>
          <w:rFonts w:ascii="Times New Roman" w:eastAsia="宋体" w:hAnsi="Times New Roman" w:cs="Times New Roman"/>
          <w:kern w:val="0"/>
          <w:szCs w:val="21"/>
          <w14:ligatures w14:val="none"/>
        </w:rPr>
        <w:t>单一视觉传感器对阴影、水渍、油污、反光等场景干扰极为敏感，导致不同地域、不同季节下的识别模型误报率高达</w:t>
      </w:r>
      <w:r w:rsidRPr="00C049ED">
        <w:rPr>
          <w:rFonts w:ascii="Times New Roman" w:eastAsia="宋体" w:hAnsi="Times New Roman" w:cs="Times New Roman"/>
          <w:kern w:val="0"/>
          <w:szCs w:val="21"/>
          <w14:ligatures w14:val="none"/>
        </w:rPr>
        <w:t>30%-40%</w:t>
      </w:r>
      <w:r w:rsidRPr="00C049ED">
        <w:rPr>
          <w:rFonts w:ascii="Times New Roman" w:eastAsia="宋体" w:hAnsi="Times New Roman" w:cs="Times New Roman"/>
          <w:kern w:val="0"/>
          <w:szCs w:val="21"/>
          <w14:ligatures w14:val="none"/>
        </w:rPr>
        <w:t>。大模型通过引入交通语境、周边</w:t>
      </w:r>
      <w:r w:rsidRPr="00C049ED">
        <w:rPr>
          <w:rFonts w:ascii="Times New Roman" w:eastAsia="宋体" w:hAnsi="Times New Roman" w:cs="Times New Roman"/>
          <w:kern w:val="0"/>
          <w:szCs w:val="21"/>
          <w14:ligatures w14:val="none"/>
        </w:rPr>
        <w:t>POI</w:t>
      </w:r>
      <w:r w:rsidRPr="00C049ED">
        <w:rPr>
          <w:rFonts w:ascii="Times New Roman" w:eastAsia="宋体" w:hAnsi="Times New Roman" w:cs="Times New Roman"/>
          <w:kern w:val="0"/>
          <w:szCs w:val="21"/>
          <w14:ligatures w14:val="none"/>
        </w:rPr>
        <w:t>、季节天气等多维语义信息，能够准确理解</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秋季落叶</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与</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路面破损</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雨后反光</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与</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道路标线磨损</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的本质区别，从而在</w:t>
      </w:r>
      <w:proofErr w:type="gramStart"/>
      <w:r w:rsidRPr="00C049ED">
        <w:rPr>
          <w:rFonts w:ascii="Times New Roman" w:eastAsia="宋体" w:hAnsi="Times New Roman" w:cs="Times New Roman"/>
          <w:kern w:val="0"/>
          <w:szCs w:val="21"/>
          <w14:ligatures w14:val="none"/>
        </w:rPr>
        <w:t>像素级分析</w:t>
      </w:r>
      <w:proofErr w:type="gramEnd"/>
      <w:r w:rsidRPr="00C049ED">
        <w:rPr>
          <w:rFonts w:ascii="Times New Roman" w:eastAsia="宋体" w:hAnsi="Times New Roman" w:cs="Times New Roman"/>
          <w:kern w:val="0"/>
          <w:szCs w:val="21"/>
          <w14:ligatures w14:val="none"/>
        </w:rPr>
        <w:t>中有效滤除环境干扰，将非病害误报下降</w:t>
      </w:r>
      <w:r w:rsidRPr="00C049ED">
        <w:rPr>
          <w:rFonts w:ascii="Times New Roman" w:eastAsia="宋体" w:hAnsi="Times New Roman" w:cs="Times New Roman"/>
          <w:kern w:val="0"/>
          <w:szCs w:val="21"/>
          <w14:ligatures w14:val="none"/>
        </w:rPr>
        <w:t>20%</w:t>
      </w:r>
      <w:r w:rsidRPr="00C049ED">
        <w:rPr>
          <w:rFonts w:ascii="Times New Roman" w:eastAsia="宋体" w:hAnsi="Times New Roman" w:cs="Times New Roman"/>
          <w:kern w:val="0"/>
          <w:szCs w:val="21"/>
          <w14:ligatures w14:val="none"/>
        </w:rPr>
        <w:t>，同时对真实病害的召回率仍保持在</w:t>
      </w:r>
      <w:r w:rsidRPr="00C049ED">
        <w:rPr>
          <w:rFonts w:ascii="Times New Roman" w:eastAsia="宋体" w:hAnsi="Times New Roman" w:cs="Times New Roman"/>
          <w:kern w:val="0"/>
          <w:szCs w:val="21"/>
          <w14:ligatures w14:val="none"/>
        </w:rPr>
        <w:t>98.5%</w:t>
      </w:r>
      <w:r w:rsidRPr="00C049ED">
        <w:rPr>
          <w:rFonts w:ascii="Times New Roman" w:eastAsia="宋体" w:hAnsi="Times New Roman" w:cs="Times New Roman"/>
          <w:kern w:val="0"/>
          <w:szCs w:val="21"/>
          <w14:ligatures w14:val="none"/>
        </w:rPr>
        <w:t>以上。这种对场景语义的深度融合，大幅提升了模型在不同地区、不同气候条件下的适应性与鲁棒性。</w:t>
      </w:r>
    </w:p>
    <w:p w14:paraId="33A0614A" w14:textId="77777777" w:rsidR="008B366E" w:rsidRPr="00C049ED" w:rsidRDefault="008B366E" w:rsidP="008B366E">
      <w:pPr>
        <w:numPr>
          <w:ilvl w:val="0"/>
          <w:numId w:val="13"/>
        </w:num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多类型病害识别与精细化分类</w:t>
      </w:r>
      <w:r w:rsidRPr="00C049ED">
        <w:rPr>
          <w:rFonts w:ascii="Times New Roman" w:eastAsia="宋体" w:hAnsi="Times New Roman" w:cs="Times New Roman"/>
          <w:kern w:val="0"/>
          <w:szCs w:val="21"/>
          <w14:ligatures w14:val="none"/>
        </w:rPr>
        <w:br/>
      </w:r>
      <w:r w:rsidRPr="00C049ED">
        <w:rPr>
          <w:rFonts w:ascii="Times New Roman" w:eastAsia="宋体" w:hAnsi="Times New Roman" w:cs="Times New Roman"/>
          <w:kern w:val="0"/>
          <w:szCs w:val="21"/>
          <w14:ligatures w14:val="none"/>
        </w:rPr>
        <w:t>传统模型通常针对</w:t>
      </w:r>
      <w:proofErr w:type="gramStart"/>
      <w:r w:rsidRPr="00C049ED">
        <w:rPr>
          <w:rFonts w:ascii="Times New Roman" w:eastAsia="宋体" w:hAnsi="Times New Roman" w:cs="Times New Roman"/>
          <w:kern w:val="0"/>
          <w:szCs w:val="21"/>
          <w14:ligatures w14:val="none"/>
        </w:rPr>
        <w:t>特定城市</w:t>
      </w:r>
      <w:proofErr w:type="gramEnd"/>
      <w:r w:rsidRPr="00C049ED">
        <w:rPr>
          <w:rFonts w:ascii="Times New Roman" w:eastAsia="宋体" w:hAnsi="Times New Roman" w:cs="Times New Roman"/>
          <w:kern w:val="0"/>
          <w:szCs w:val="21"/>
          <w14:ligatures w14:val="none"/>
        </w:rPr>
        <w:t>或路段的数据进行训练，其学到的特征与当地路面材料、养护习惯强相关，导致模型</w:t>
      </w:r>
      <w:proofErr w:type="gramStart"/>
      <w:r w:rsidRPr="00C049ED">
        <w:rPr>
          <w:rFonts w:ascii="Times New Roman" w:eastAsia="宋体" w:hAnsi="Times New Roman" w:cs="Times New Roman"/>
          <w:kern w:val="0"/>
          <w:szCs w:val="21"/>
          <w14:ligatures w14:val="none"/>
        </w:rPr>
        <w:t>跨城市</w:t>
      </w:r>
      <w:proofErr w:type="gramEnd"/>
      <w:r w:rsidRPr="00C049ED">
        <w:rPr>
          <w:rFonts w:ascii="Times New Roman" w:eastAsia="宋体" w:hAnsi="Times New Roman" w:cs="Times New Roman"/>
          <w:kern w:val="0"/>
          <w:szCs w:val="21"/>
          <w14:ligatures w14:val="none"/>
        </w:rPr>
        <w:t>泛化能力差，在新区域重新标注数据和训练需耗费数月时间与数十万经费。大模型凭借其强大的少样本学习与知识迁移能力，能够快速适应不同城市的道路特征。通过少量本地样本（例如</w:t>
      </w:r>
      <w:r w:rsidRPr="00C049ED">
        <w:rPr>
          <w:rFonts w:ascii="Times New Roman" w:eastAsia="宋体" w:hAnsi="Times New Roman" w:cs="Times New Roman"/>
          <w:kern w:val="0"/>
          <w:szCs w:val="21"/>
          <w14:ligatures w14:val="none"/>
        </w:rPr>
        <w:t>500</w:t>
      </w:r>
      <w:r w:rsidRPr="00C049ED">
        <w:rPr>
          <w:rFonts w:ascii="Times New Roman" w:eastAsia="宋体" w:hAnsi="Times New Roman" w:cs="Times New Roman"/>
          <w:kern w:val="0"/>
          <w:szCs w:val="21"/>
          <w14:ligatures w14:val="none"/>
        </w:rPr>
        <w:t>张本地标注图像）的微调，即可准确识别当地特有的病害形态与材料劣化模式，实现了</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一套基础模型，快速适配多城</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的高效部署，彻底突破了传统方法在地域扩展上的瓶颈。</w:t>
      </w:r>
    </w:p>
    <w:p w14:paraId="2AC11E23" w14:textId="77777777" w:rsidR="008B366E" w:rsidRPr="00C049ED" w:rsidRDefault="008B366E" w:rsidP="008B366E">
      <w:pPr>
        <w:shd w:val="clear" w:color="auto" w:fill="FFFFFF"/>
        <w:ind w:left="720"/>
        <w:textAlignment w:val="baseline"/>
        <w:rPr>
          <w:rFonts w:ascii="Times New Roman" w:eastAsia="宋体" w:hAnsi="Times New Roman" w:cs="Times New Roman"/>
          <w:kern w:val="0"/>
          <w:szCs w:val="21"/>
          <w14:ligatures w14:val="none"/>
        </w:rPr>
      </w:pPr>
    </w:p>
    <w:p w14:paraId="4DADFEC7" w14:textId="41F7D493" w:rsidR="008B366E" w:rsidRPr="00C049ED" w:rsidRDefault="008B366E" w:rsidP="00001B3B">
      <w:pPr>
        <w:pStyle w:val="2"/>
        <w:rPr>
          <w:rFonts w:ascii="Times New Roman" w:eastAsia="宋体" w:hAnsi="Times New Roman" w:cs="Times New Roman"/>
          <w:shd w:val="clear" w:color="auto" w:fill="FFFFFF"/>
        </w:rPr>
      </w:pPr>
      <w:bookmarkStart w:id="58" w:name="_Toc213401765"/>
      <w:r w:rsidRPr="00C049ED">
        <w:rPr>
          <w:rFonts w:ascii="Times New Roman" w:eastAsia="宋体" w:hAnsi="Times New Roman" w:cs="Times New Roman"/>
          <w:shd w:val="clear" w:color="auto" w:fill="FFFFFF"/>
        </w:rPr>
        <w:t>数据、算力、算法</w:t>
      </w:r>
      <w:bookmarkEnd w:id="58"/>
    </w:p>
    <w:p w14:paraId="2713FEDF" w14:textId="77777777" w:rsidR="008B366E" w:rsidRPr="00C049ED" w:rsidRDefault="008B366E" w:rsidP="008B366E">
      <w:pPr>
        <w:widowControl/>
        <w:shd w:val="clear" w:color="auto" w:fill="FFFFFF"/>
        <w:ind w:left="57"/>
        <w:contextualSpacing/>
        <w:rPr>
          <w:rFonts w:ascii="Times New Roman" w:eastAsia="宋体" w:hAnsi="Times New Roman" w:cs="Times New Roman"/>
          <w:b/>
          <w:bCs/>
          <w:shd w:val="clear" w:color="auto" w:fill="FFFFFF"/>
          <w14:ligatures w14:val="none"/>
        </w:rPr>
      </w:pPr>
    </w:p>
    <w:p w14:paraId="45257E0A" w14:textId="77777777"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数据：</w:t>
      </w:r>
      <w:r w:rsidRPr="00C049ED">
        <w:rPr>
          <w:rFonts w:ascii="Times New Roman" w:eastAsia="宋体" w:hAnsi="Times New Roman" w:cs="Times New Roman"/>
          <w:shd w:val="clear" w:color="auto" w:fill="FFFFFF"/>
        </w:rPr>
        <w:t xml:space="preserve">5 </w:t>
      </w:r>
      <w:r w:rsidRPr="00C049ED">
        <w:rPr>
          <w:rFonts w:ascii="Times New Roman" w:eastAsia="宋体" w:hAnsi="Times New Roman" w:cs="Times New Roman"/>
          <w:shd w:val="clear" w:color="auto" w:fill="FFFFFF"/>
        </w:rPr>
        <w:t>大类、实时</w:t>
      </w:r>
      <w:r w:rsidRPr="00C049ED">
        <w:rPr>
          <w:rFonts w:ascii="Times New Roman" w:eastAsia="宋体" w:hAnsi="Times New Roman" w:cs="Times New Roman"/>
          <w:shd w:val="clear" w:color="auto" w:fill="FFFFFF"/>
        </w:rPr>
        <w:t xml:space="preserve"> 5 TB/</w:t>
      </w:r>
      <w:r w:rsidRPr="00C049ED">
        <w:rPr>
          <w:rFonts w:ascii="Times New Roman" w:eastAsia="宋体" w:hAnsi="Times New Roman" w:cs="Times New Roman"/>
          <w:shd w:val="clear" w:color="auto" w:fill="FFFFFF"/>
        </w:rPr>
        <w:t>日、核心字段</w:t>
      </w:r>
      <w:r w:rsidRPr="00C049ED">
        <w:rPr>
          <w:rFonts w:ascii="Times New Roman" w:eastAsia="宋体" w:hAnsi="Times New Roman" w:cs="Times New Roman"/>
          <w:shd w:val="clear" w:color="auto" w:fill="FFFFFF"/>
        </w:rPr>
        <w:t xml:space="preserve"> ≥ 1800 </w:t>
      </w:r>
      <w:proofErr w:type="gramStart"/>
      <w:r w:rsidRPr="00C049ED">
        <w:rPr>
          <w:rFonts w:ascii="Times New Roman" w:eastAsia="宋体" w:hAnsi="Times New Roman" w:cs="Times New Roman"/>
          <w:shd w:val="clear" w:color="auto" w:fill="FFFFFF"/>
        </w:rPr>
        <w:t>个</w:t>
      </w:r>
      <w:proofErr w:type="gramEnd"/>
      <w:r w:rsidRPr="00C049ED">
        <w:rPr>
          <w:rFonts w:ascii="Times New Roman" w:eastAsia="宋体" w:hAnsi="Times New Roman" w:cs="Times New Roman"/>
          <w:shd w:val="clear" w:color="auto" w:fill="FFFFFF"/>
        </w:rPr>
        <w:t>，</w:t>
      </w:r>
      <w:r w:rsidRPr="00C049ED">
        <w:rPr>
          <w:rFonts w:ascii="Times New Roman" w:eastAsia="宋体" w:hAnsi="Times New Roman" w:cs="Times New Roman"/>
          <w:color w:val="C00000"/>
          <w:shd w:val="clear" w:color="auto" w:fill="FFFFFF"/>
        </w:rPr>
        <w:t>课题</w:t>
      </w:r>
      <w:proofErr w:type="gramStart"/>
      <w:r w:rsidRPr="00C049ED">
        <w:rPr>
          <w:rFonts w:ascii="Times New Roman" w:eastAsia="宋体" w:hAnsi="Times New Roman" w:cs="Times New Roman"/>
          <w:color w:val="C00000"/>
          <w:shd w:val="clear" w:color="auto" w:fill="FFFFFF"/>
        </w:rPr>
        <w:t>一</w:t>
      </w:r>
      <w:proofErr w:type="gramEnd"/>
      <w:r w:rsidRPr="00C049ED">
        <w:rPr>
          <w:rFonts w:ascii="Times New Roman" w:eastAsia="宋体" w:hAnsi="Times New Roman" w:cs="Times New Roman"/>
          <w:color w:val="C00000"/>
          <w:shd w:val="clear" w:color="auto" w:fill="FFFFFF"/>
        </w:rPr>
        <w:t>支撑</w:t>
      </w:r>
    </w:p>
    <w:tbl>
      <w:tblPr>
        <w:tblStyle w:val="ae"/>
        <w:tblW w:w="0" w:type="auto"/>
        <w:tblLayout w:type="fixed"/>
        <w:tblCellMar>
          <w:left w:w="0" w:type="dxa"/>
          <w:right w:w="0" w:type="dxa"/>
        </w:tblCellMar>
        <w:tblLook w:val="04A0" w:firstRow="1" w:lastRow="0" w:firstColumn="1" w:lastColumn="0" w:noHBand="0" w:noVBand="1"/>
      </w:tblPr>
      <w:tblGrid>
        <w:gridCol w:w="604"/>
        <w:gridCol w:w="1659"/>
        <w:gridCol w:w="1276"/>
        <w:gridCol w:w="2863"/>
        <w:gridCol w:w="1894"/>
      </w:tblGrid>
      <w:tr w:rsidR="008B366E" w:rsidRPr="00C049ED" w14:paraId="11B45D33" w14:textId="77777777" w:rsidTr="004A71AD">
        <w:trPr>
          <w:trHeight w:val="310"/>
        </w:trPr>
        <w:tc>
          <w:tcPr>
            <w:tcW w:w="604" w:type="dxa"/>
            <w:noWrap/>
            <w:hideMark/>
          </w:tcPr>
          <w:p w14:paraId="4A6114FB" w14:textId="77777777" w:rsidR="008B366E" w:rsidRPr="00C049ED" w:rsidRDefault="008B366E" w:rsidP="004A71AD">
            <w:pPr>
              <w:widowControl/>
              <w:rPr>
                <w:color w:val="000000"/>
              </w:rPr>
            </w:pPr>
            <w:r w:rsidRPr="00C049ED">
              <w:t>类别</w:t>
            </w:r>
          </w:p>
        </w:tc>
        <w:tc>
          <w:tcPr>
            <w:tcW w:w="1659" w:type="dxa"/>
            <w:noWrap/>
            <w:hideMark/>
          </w:tcPr>
          <w:p w14:paraId="096EC8BD" w14:textId="77777777" w:rsidR="008B366E" w:rsidRPr="00C049ED" w:rsidRDefault="008B366E" w:rsidP="004A71AD">
            <w:pPr>
              <w:widowControl/>
              <w:rPr>
                <w:color w:val="000000"/>
              </w:rPr>
            </w:pPr>
            <w:r w:rsidRPr="00C049ED">
              <w:t>具体数据源</w:t>
            </w:r>
          </w:p>
        </w:tc>
        <w:tc>
          <w:tcPr>
            <w:tcW w:w="1276" w:type="dxa"/>
            <w:noWrap/>
            <w:hideMark/>
          </w:tcPr>
          <w:p w14:paraId="7A17AF2F" w14:textId="77777777" w:rsidR="008B366E" w:rsidRPr="00C049ED" w:rsidRDefault="008B366E" w:rsidP="004A71AD">
            <w:pPr>
              <w:widowControl/>
              <w:rPr>
                <w:color w:val="000000"/>
              </w:rPr>
            </w:pPr>
            <w:r w:rsidRPr="00C049ED">
              <w:t>单量（</w:t>
            </w:r>
            <w:r w:rsidRPr="00C049ED">
              <w:t>24 h</w:t>
            </w:r>
            <w:r w:rsidRPr="00C049ED">
              <w:t>）</w:t>
            </w:r>
          </w:p>
        </w:tc>
        <w:tc>
          <w:tcPr>
            <w:tcW w:w="2863" w:type="dxa"/>
            <w:noWrap/>
            <w:hideMark/>
          </w:tcPr>
          <w:p w14:paraId="79A88493" w14:textId="77777777" w:rsidR="008B366E" w:rsidRPr="00C049ED" w:rsidRDefault="008B366E" w:rsidP="004A71AD">
            <w:pPr>
              <w:widowControl/>
              <w:rPr>
                <w:color w:val="000000"/>
              </w:rPr>
            </w:pPr>
            <w:r w:rsidRPr="00C049ED">
              <w:t>关键字段示例</w:t>
            </w:r>
          </w:p>
        </w:tc>
        <w:tc>
          <w:tcPr>
            <w:tcW w:w="1894" w:type="dxa"/>
            <w:noWrap/>
            <w:hideMark/>
          </w:tcPr>
          <w:p w14:paraId="50F2E7D3" w14:textId="77777777" w:rsidR="008B366E" w:rsidRPr="00C049ED" w:rsidRDefault="008B366E" w:rsidP="004A71AD">
            <w:pPr>
              <w:widowControl/>
              <w:rPr>
                <w:color w:val="000000"/>
              </w:rPr>
            </w:pPr>
            <w:r w:rsidRPr="00C049ED">
              <w:t>质量要求</w:t>
            </w:r>
          </w:p>
        </w:tc>
      </w:tr>
      <w:tr w:rsidR="008B366E" w:rsidRPr="00C049ED" w14:paraId="2CF0F286" w14:textId="77777777" w:rsidTr="004A71AD">
        <w:trPr>
          <w:trHeight w:val="310"/>
        </w:trPr>
        <w:tc>
          <w:tcPr>
            <w:tcW w:w="604" w:type="dxa"/>
            <w:noWrap/>
            <w:hideMark/>
          </w:tcPr>
          <w:p w14:paraId="4F68354F" w14:textId="77777777" w:rsidR="008B366E" w:rsidRPr="00C049ED" w:rsidRDefault="008B366E" w:rsidP="004A71AD">
            <w:pPr>
              <w:widowControl/>
              <w:rPr>
                <w:color w:val="000000"/>
              </w:rPr>
            </w:pPr>
            <w:r w:rsidRPr="00C049ED">
              <w:t>实时感知数据</w:t>
            </w:r>
          </w:p>
        </w:tc>
        <w:tc>
          <w:tcPr>
            <w:tcW w:w="1659" w:type="dxa"/>
            <w:noWrap/>
            <w:hideMark/>
          </w:tcPr>
          <w:p w14:paraId="6BD1F1FC" w14:textId="77777777" w:rsidR="008B366E" w:rsidRPr="00C049ED" w:rsidRDefault="008B366E" w:rsidP="004A71AD">
            <w:pPr>
              <w:widowControl/>
              <w:rPr>
                <w:color w:val="000000"/>
              </w:rPr>
            </w:pPr>
            <w:r w:rsidRPr="00C049ED">
              <w:t>高清摄像机视频流</w:t>
            </w:r>
          </w:p>
        </w:tc>
        <w:tc>
          <w:tcPr>
            <w:tcW w:w="1276" w:type="dxa"/>
            <w:noWrap/>
            <w:hideMark/>
          </w:tcPr>
          <w:p w14:paraId="703D4C07" w14:textId="77777777" w:rsidR="008B366E" w:rsidRPr="00C049ED" w:rsidRDefault="008B366E" w:rsidP="004A71AD">
            <w:pPr>
              <w:widowControl/>
              <w:rPr>
                <w:color w:val="000000"/>
              </w:rPr>
            </w:pPr>
            <w:r w:rsidRPr="00C049ED">
              <w:t>10 TB</w:t>
            </w:r>
          </w:p>
        </w:tc>
        <w:tc>
          <w:tcPr>
            <w:tcW w:w="2863" w:type="dxa"/>
            <w:noWrap/>
            <w:hideMark/>
          </w:tcPr>
          <w:p w14:paraId="7A9A8F91" w14:textId="77777777" w:rsidR="008B366E" w:rsidRPr="00C049ED" w:rsidRDefault="008B366E" w:rsidP="004A71AD">
            <w:pPr>
              <w:widowControl/>
              <w:rPr>
                <w:color w:val="000000"/>
              </w:rPr>
            </w:pPr>
            <w:r w:rsidRPr="00C049ED">
              <w:t>设备</w:t>
            </w:r>
            <w:r w:rsidRPr="00C049ED">
              <w:t>ID</w:t>
            </w:r>
            <w:r w:rsidRPr="00C049ED">
              <w:t>，时间戳，视频流</w:t>
            </w:r>
            <w:r w:rsidRPr="00C049ED">
              <w:t>URL</w:t>
            </w:r>
            <w:r w:rsidRPr="00C049ED">
              <w:t>，</w:t>
            </w:r>
            <w:r w:rsidRPr="00C049ED">
              <w:t>GPS</w:t>
            </w:r>
            <w:r w:rsidRPr="00C049ED">
              <w:t>坐标</w:t>
            </w:r>
          </w:p>
        </w:tc>
        <w:tc>
          <w:tcPr>
            <w:tcW w:w="1894" w:type="dxa"/>
            <w:noWrap/>
            <w:hideMark/>
          </w:tcPr>
          <w:p w14:paraId="1682A497" w14:textId="77777777" w:rsidR="008B366E" w:rsidRPr="00C049ED" w:rsidRDefault="008B366E" w:rsidP="004A71AD">
            <w:pPr>
              <w:widowControl/>
              <w:rPr>
                <w:color w:val="000000"/>
              </w:rPr>
            </w:pPr>
            <w:r w:rsidRPr="00C049ED">
              <w:t>分辨率</w:t>
            </w:r>
            <w:r w:rsidRPr="00C049ED">
              <w:t>≥1080P</w:t>
            </w:r>
            <w:r w:rsidRPr="00C049ED">
              <w:t>，</w:t>
            </w:r>
            <w:proofErr w:type="gramStart"/>
            <w:r w:rsidRPr="00C049ED">
              <w:t>帧率</w:t>
            </w:r>
            <w:proofErr w:type="gramEnd"/>
            <w:r w:rsidRPr="00C049ED">
              <w:t>≥25fps</w:t>
            </w:r>
            <w:r w:rsidRPr="00C049ED">
              <w:t>，与时间戳、空间坐标严格对齐</w:t>
            </w:r>
          </w:p>
        </w:tc>
      </w:tr>
      <w:tr w:rsidR="008B366E" w:rsidRPr="00C049ED" w14:paraId="1F4DDDB4" w14:textId="77777777" w:rsidTr="004A71AD">
        <w:trPr>
          <w:trHeight w:val="310"/>
        </w:trPr>
        <w:tc>
          <w:tcPr>
            <w:tcW w:w="604" w:type="dxa"/>
            <w:noWrap/>
            <w:hideMark/>
          </w:tcPr>
          <w:p w14:paraId="3294C4F7" w14:textId="77777777" w:rsidR="008B366E" w:rsidRPr="00C049ED" w:rsidRDefault="008B366E" w:rsidP="004A71AD">
            <w:pPr>
              <w:widowControl/>
              <w:rPr>
                <w:color w:val="000000"/>
              </w:rPr>
            </w:pPr>
            <w:r w:rsidRPr="00C049ED">
              <w:t>实时感知数据</w:t>
            </w:r>
          </w:p>
        </w:tc>
        <w:tc>
          <w:tcPr>
            <w:tcW w:w="1659" w:type="dxa"/>
            <w:noWrap/>
            <w:hideMark/>
          </w:tcPr>
          <w:p w14:paraId="1054F9BF" w14:textId="77777777" w:rsidR="008B366E" w:rsidRPr="00C049ED" w:rsidRDefault="008B366E" w:rsidP="004A71AD">
            <w:pPr>
              <w:widowControl/>
              <w:rPr>
                <w:color w:val="000000"/>
              </w:rPr>
            </w:pPr>
            <w:r w:rsidRPr="00C049ED">
              <w:t>激光雷达点</w:t>
            </w:r>
            <w:proofErr w:type="gramStart"/>
            <w:r w:rsidRPr="00C049ED">
              <w:t>云数据</w:t>
            </w:r>
            <w:proofErr w:type="gramEnd"/>
          </w:p>
        </w:tc>
        <w:tc>
          <w:tcPr>
            <w:tcW w:w="1276" w:type="dxa"/>
            <w:noWrap/>
            <w:hideMark/>
          </w:tcPr>
          <w:p w14:paraId="26FDC8D7" w14:textId="77777777" w:rsidR="008B366E" w:rsidRPr="00C049ED" w:rsidRDefault="008B366E" w:rsidP="004A71AD">
            <w:pPr>
              <w:widowControl/>
              <w:rPr>
                <w:color w:val="000000"/>
              </w:rPr>
            </w:pPr>
            <w:r w:rsidRPr="00C049ED">
              <w:t>5 TB</w:t>
            </w:r>
          </w:p>
        </w:tc>
        <w:tc>
          <w:tcPr>
            <w:tcW w:w="2863" w:type="dxa"/>
            <w:noWrap/>
            <w:hideMark/>
          </w:tcPr>
          <w:p w14:paraId="710E9946" w14:textId="77777777" w:rsidR="008B366E" w:rsidRPr="00C049ED" w:rsidRDefault="008B366E" w:rsidP="004A71AD">
            <w:pPr>
              <w:widowControl/>
              <w:rPr>
                <w:color w:val="000000"/>
              </w:rPr>
            </w:pPr>
            <w:r w:rsidRPr="00C049ED">
              <w:t>设备</w:t>
            </w:r>
            <w:r w:rsidRPr="00C049ED">
              <w:t>ID</w:t>
            </w:r>
            <w:r w:rsidRPr="00C049ED">
              <w:t>，时间戳，点</w:t>
            </w:r>
            <w:proofErr w:type="gramStart"/>
            <w:r w:rsidRPr="00C049ED">
              <w:t>云文件</w:t>
            </w:r>
            <w:proofErr w:type="gramEnd"/>
            <w:r w:rsidRPr="00C049ED">
              <w:t>URL</w:t>
            </w:r>
            <w:r w:rsidRPr="00C049ED">
              <w:t>，</w:t>
            </w:r>
            <w:proofErr w:type="gramStart"/>
            <w:r w:rsidRPr="00C049ED">
              <w:t>扫描帧率</w:t>
            </w:r>
            <w:proofErr w:type="gramEnd"/>
          </w:p>
        </w:tc>
        <w:tc>
          <w:tcPr>
            <w:tcW w:w="1894" w:type="dxa"/>
            <w:noWrap/>
            <w:hideMark/>
          </w:tcPr>
          <w:p w14:paraId="581B02F9" w14:textId="77777777" w:rsidR="008B366E" w:rsidRPr="00C049ED" w:rsidRDefault="008B366E" w:rsidP="004A71AD">
            <w:pPr>
              <w:widowControl/>
              <w:rPr>
                <w:color w:val="000000"/>
              </w:rPr>
            </w:pPr>
            <w:r w:rsidRPr="00C049ED">
              <w:t>点云密度</w:t>
            </w:r>
            <w:r w:rsidRPr="00C049ED">
              <w:t>≥32</w:t>
            </w:r>
            <w:r w:rsidRPr="00C049ED">
              <w:t>线，与视频数据时间同步，坐标系统</w:t>
            </w:r>
            <w:proofErr w:type="gramStart"/>
            <w:r w:rsidRPr="00C049ED">
              <w:t>一</w:t>
            </w:r>
            <w:proofErr w:type="gramEnd"/>
          </w:p>
        </w:tc>
      </w:tr>
      <w:tr w:rsidR="008B366E" w:rsidRPr="00C049ED" w14:paraId="60460613" w14:textId="77777777" w:rsidTr="004A71AD">
        <w:trPr>
          <w:trHeight w:val="310"/>
        </w:trPr>
        <w:tc>
          <w:tcPr>
            <w:tcW w:w="604" w:type="dxa"/>
            <w:noWrap/>
          </w:tcPr>
          <w:p w14:paraId="093F14AA" w14:textId="77777777" w:rsidR="008B366E" w:rsidRPr="00C049ED" w:rsidRDefault="008B366E" w:rsidP="004A71AD">
            <w:pPr>
              <w:widowControl/>
              <w:rPr>
                <w:color w:val="000000"/>
              </w:rPr>
            </w:pPr>
            <w:r w:rsidRPr="00C049ED">
              <w:t>交通流数据</w:t>
            </w:r>
          </w:p>
        </w:tc>
        <w:tc>
          <w:tcPr>
            <w:tcW w:w="1659" w:type="dxa"/>
            <w:noWrap/>
          </w:tcPr>
          <w:p w14:paraId="5408822B" w14:textId="77777777" w:rsidR="008B366E" w:rsidRPr="00C049ED" w:rsidRDefault="008B366E" w:rsidP="004A71AD">
            <w:pPr>
              <w:widowControl/>
              <w:rPr>
                <w:color w:val="000000"/>
              </w:rPr>
            </w:pPr>
            <w:r w:rsidRPr="00C049ED">
              <w:t>信号机、卡口等交通流量数据</w:t>
            </w:r>
          </w:p>
        </w:tc>
        <w:tc>
          <w:tcPr>
            <w:tcW w:w="1276" w:type="dxa"/>
            <w:noWrap/>
          </w:tcPr>
          <w:p w14:paraId="65767F3D" w14:textId="77777777" w:rsidR="008B366E" w:rsidRPr="00C049ED" w:rsidRDefault="008B366E" w:rsidP="004A71AD">
            <w:pPr>
              <w:widowControl/>
              <w:rPr>
                <w:color w:val="000000"/>
              </w:rPr>
            </w:pPr>
            <w:r w:rsidRPr="00C049ED">
              <w:t>0.1 TB</w:t>
            </w:r>
          </w:p>
        </w:tc>
        <w:tc>
          <w:tcPr>
            <w:tcW w:w="2863" w:type="dxa"/>
            <w:noWrap/>
          </w:tcPr>
          <w:p w14:paraId="0DFC3C47" w14:textId="77777777" w:rsidR="008B366E" w:rsidRPr="00C049ED" w:rsidRDefault="008B366E" w:rsidP="004A71AD">
            <w:pPr>
              <w:widowControl/>
              <w:rPr>
                <w:color w:val="000000"/>
              </w:rPr>
            </w:pPr>
            <w:r w:rsidRPr="00C049ED">
              <w:t>路段</w:t>
            </w:r>
            <w:r w:rsidRPr="00C049ED">
              <w:t>ID</w:t>
            </w:r>
            <w:r w:rsidRPr="00C049ED">
              <w:t>，时间粒度（如</w:t>
            </w:r>
            <w:r w:rsidRPr="00C049ED">
              <w:t>5</w:t>
            </w:r>
            <w:r w:rsidRPr="00C049ED">
              <w:t>分钟），流量，平均车速，占有率</w:t>
            </w:r>
          </w:p>
        </w:tc>
        <w:tc>
          <w:tcPr>
            <w:tcW w:w="1894" w:type="dxa"/>
            <w:noWrap/>
          </w:tcPr>
          <w:p w14:paraId="20A11F99" w14:textId="77777777" w:rsidR="008B366E" w:rsidRPr="00C049ED" w:rsidRDefault="008B366E" w:rsidP="004A71AD">
            <w:pPr>
              <w:widowControl/>
              <w:rPr>
                <w:color w:val="000000"/>
              </w:rPr>
            </w:pPr>
            <w:r w:rsidRPr="00C049ED">
              <w:t>数据实时接入，时间粒度</w:t>
            </w:r>
            <w:r w:rsidRPr="00C049ED">
              <w:t>≤5</w:t>
            </w:r>
            <w:r w:rsidRPr="00C049ED">
              <w:t>分钟，覆盖主要路段</w:t>
            </w:r>
          </w:p>
        </w:tc>
      </w:tr>
      <w:tr w:rsidR="008B366E" w:rsidRPr="00C049ED" w14:paraId="15D6940A" w14:textId="77777777" w:rsidTr="004A71AD">
        <w:trPr>
          <w:trHeight w:val="310"/>
        </w:trPr>
        <w:tc>
          <w:tcPr>
            <w:tcW w:w="604" w:type="dxa"/>
            <w:noWrap/>
          </w:tcPr>
          <w:p w14:paraId="7963EA67" w14:textId="77777777" w:rsidR="008B366E" w:rsidRPr="00C049ED" w:rsidRDefault="008B366E" w:rsidP="004A71AD">
            <w:pPr>
              <w:widowControl/>
              <w:rPr>
                <w:color w:val="000000"/>
              </w:rPr>
            </w:pPr>
            <w:r w:rsidRPr="00C049ED">
              <w:t>基础设施数据</w:t>
            </w:r>
          </w:p>
        </w:tc>
        <w:tc>
          <w:tcPr>
            <w:tcW w:w="1659" w:type="dxa"/>
            <w:noWrap/>
          </w:tcPr>
          <w:p w14:paraId="09247A04" w14:textId="77777777" w:rsidR="008B366E" w:rsidRPr="00C049ED" w:rsidRDefault="008B366E" w:rsidP="004A71AD">
            <w:pPr>
              <w:widowControl/>
              <w:rPr>
                <w:color w:val="000000"/>
              </w:rPr>
            </w:pPr>
            <w:r w:rsidRPr="00C049ED">
              <w:t>道路</w:t>
            </w:r>
            <w:r w:rsidRPr="00C049ED">
              <w:t>GIS</w:t>
            </w:r>
            <w:proofErr w:type="gramStart"/>
            <w:r w:rsidRPr="00C049ED">
              <w:t>资产台</w:t>
            </w:r>
            <w:proofErr w:type="gramEnd"/>
            <w:r w:rsidRPr="00C049ED">
              <w:t>账</w:t>
            </w:r>
          </w:p>
        </w:tc>
        <w:tc>
          <w:tcPr>
            <w:tcW w:w="1276" w:type="dxa"/>
            <w:noWrap/>
          </w:tcPr>
          <w:p w14:paraId="5769A406" w14:textId="77777777" w:rsidR="008B366E" w:rsidRPr="00C049ED" w:rsidRDefault="008B366E" w:rsidP="004A71AD">
            <w:pPr>
              <w:widowControl/>
              <w:rPr>
                <w:color w:val="000000"/>
              </w:rPr>
            </w:pPr>
            <w:r w:rsidRPr="00C049ED">
              <w:t>0.05 TB</w:t>
            </w:r>
          </w:p>
        </w:tc>
        <w:tc>
          <w:tcPr>
            <w:tcW w:w="2863" w:type="dxa"/>
            <w:noWrap/>
          </w:tcPr>
          <w:p w14:paraId="0AC65958" w14:textId="77777777" w:rsidR="008B366E" w:rsidRPr="00C049ED" w:rsidRDefault="008B366E" w:rsidP="004A71AD">
            <w:pPr>
              <w:widowControl/>
              <w:rPr>
                <w:color w:val="000000"/>
              </w:rPr>
            </w:pPr>
            <w:r w:rsidRPr="00C049ED">
              <w:t>道路</w:t>
            </w:r>
            <w:r w:rsidRPr="00C049ED">
              <w:t>ID</w:t>
            </w:r>
            <w:r w:rsidRPr="00C049ED">
              <w:t>，车道数，路面材质，修建年份，设计时速</w:t>
            </w:r>
          </w:p>
        </w:tc>
        <w:tc>
          <w:tcPr>
            <w:tcW w:w="1894" w:type="dxa"/>
            <w:noWrap/>
          </w:tcPr>
          <w:p w14:paraId="765E2C4E" w14:textId="77777777" w:rsidR="008B366E" w:rsidRPr="00C049ED" w:rsidRDefault="008B366E" w:rsidP="004A71AD">
            <w:pPr>
              <w:widowControl/>
              <w:rPr>
                <w:color w:val="000000"/>
              </w:rPr>
            </w:pPr>
            <w:r w:rsidRPr="00C049ED">
              <w:t>季度更新，字段完整度</w:t>
            </w:r>
            <w:r w:rsidRPr="00C049ED">
              <w:t>100%</w:t>
            </w:r>
            <w:r w:rsidRPr="00C049ED">
              <w:t>，与感知设备坐标系统</w:t>
            </w:r>
            <w:proofErr w:type="gramStart"/>
            <w:r w:rsidRPr="00C049ED">
              <w:t>一</w:t>
            </w:r>
            <w:proofErr w:type="gramEnd"/>
          </w:p>
        </w:tc>
      </w:tr>
      <w:tr w:rsidR="008B366E" w:rsidRPr="00C049ED" w14:paraId="1E2A8F38" w14:textId="77777777" w:rsidTr="004A71AD">
        <w:trPr>
          <w:trHeight w:val="310"/>
        </w:trPr>
        <w:tc>
          <w:tcPr>
            <w:tcW w:w="604" w:type="dxa"/>
            <w:noWrap/>
          </w:tcPr>
          <w:p w14:paraId="63FA0618" w14:textId="77777777" w:rsidR="008B366E" w:rsidRPr="00C049ED" w:rsidRDefault="008B366E" w:rsidP="004A71AD">
            <w:pPr>
              <w:widowControl/>
              <w:rPr>
                <w:color w:val="000000"/>
              </w:rPr>
            </w:pPr>
            <w:r w:rsidRPr="00C049ED">
              <w:t>历史与环境数据</w:t>
            </w:r>
          </w:p>
        </w:tc>
        <w:tc>
          <w:tcPr>
            <w:tcW w:w="1659" w:type="dxa"/>
            <w:noWrap/>
          </w:tcPr>
          <w:p w14:paraId="09C8A4FB" w14:textId="77777777" w:rsidR="008B366E" w:rsidRPr="00C049ED" w:rsidRDefault="008B366E" w:rsidP="004A71AD">
            <w:pPr>
              <w:widowControl/>
              <w:rPr>
                <w:color w:val="000000"/>
              </w:rPr>
            </w:pPr>
            <w:r w:rsidRPr="00C049ED">
              <w:t>历史养护记录</w:t>
            </w:r>
          </w:p>
        </w:tc>
        <w:tc>
          <w:tcPr>
            <w:tcW w:w="1276" w:type="dxa"/>
            <w:noWrap/>
          </w:tcPr>
          <w:p w14:paraId="716DF7FD" w14:textId="77777777" w:rsidR="008B366E" w:rsidRPr="00C049ED" w:rsidRDefault="008B366E" w:rsidP="004A71AD">
            <w:pPr>
              <w:widowControl/>
              <w:rPr>
                <w:color w:val="000000"/>
              </w:rPr>
            </w:pPr>
            <w:r w:rsidRPr="00C049ED">
              <w:t>0.05 TB</w:t>
            </w:r>
          </w:p>
        </w:tc>
        <w:tc>
          <w:tcPr>
            <w:tcW w:w="2863" w:type="dxa"/>
            <w:noWrap/>
          </w:tcPr>
          <w:p w14:paraId="22CF97B4" w14:textId="77777777" w:rsidR="008B366E" w:rsidRPr="00C049ED" w:rsidRDefault="008B366E" w:rsidP="004A71AD">
            <w:pPr>
              <w:widowControl/>
              <w:rPr>
                <w:color w:val="000000"/>
              </w:rPr>
            </w:pPr>
            <w:r w:rsidRPr="00C049ED">
              <w:t>记录</w:t>
            </w:r>
            <w:r w:rsidRPr="00C049ED">
              <w:t>ID</w:t>
            </w:r>
            <w:r w:rsidRPr="00C049ED">
              <w:t>，道路</w:t>
            </w:r>
            <w:r w:rsidRPr="00C049ED">
              <w:t>ID</w:t>
            </w:r>
            <w:r w:rsidRPr="00C049ED">
              <w:t>，维护类型，维护时间，费用</w:t>
            </w:r>
          </w:p>
        </w:tc>
        <w:tc>
          <w:tcPr>
            <w:tcW w:w="1894" w:type="dxa"/>
            <w:noWrap/>
          </w:tcPr>
          <w:p w14:paraId="10FB925C" w14:textId="77777777" w:rsidR="008B366E" w:rsidRPr="00C049ED" w:rsidRDefault="008B366E" w:rsidP="004A71AD">
            <w:pPr>
              <w:widowControl/>
              <w:rPr>
                <w:color w:val="000000"/>
              </w:rPr>
            </w:pPr>
            <w:r w:rsidRPr="00C049ED">
              <w:t>数据完整可追溯，与当前道路资产</w:t>
            </w:r>
            <w:r w:rsidRPr="00C049ED">
              <w:t>ID</w:t>
            </w:r>
            <w:r w:rsidRPr="00C049ED">
              <w:t>可关联</w:t>
            </w:r>
          </w:p>
        </w:tc>
      </w:tr>
      <w:tr w:rsidR="008B366E" w:rsidRPr="00C049ED" w14:paraId="671265D9" w14:textId="77777777" w:rsidTr="004A71AD">
        <w:trPr>
          <w:trHeight w:val="310"/>
        </w:trPr>
        <w:tc>
          <w:tcPr>
            <w:tcW w:w="604" w:type="dxa"/>
            <w:noWrap/>
          </w:tcPr>
          <w:p w14:paraId="61C508DF" w14:textId="77777777" w:rsidR="008B366E" w:rsidRPr="00C049ED" w:rsidRDefault="008B366E" w:rsidP="004A71AD">
            <w:pPr>
              <w:widowControl/>
              <w:rPr>
                <w:color w:val="000000"/>
              </w:rPr>
            </w:pPr>
            <w:r w:rsidRPr="00C049ED">
              <w:t>历史与环境数据</w:t>
            </w:r>
          </w:p>
        </w:tc>
        <w:tc>
          <w:tcPr>
            <w:tcW w:w="1659" w:type="dxa"/>
            <w:noWrap/>
          </w:tcPr>
          <w:p w14:paraId="5EF22F52" w14:textId="77777777" w:rsidR="008B366E" w:rsidRPr="00C049ED" w:rsidRDefault="008B366E" w:rsidP="004A71AD">
            <w:pPr>
              <w:widowControl/>
              <w:rPr>
                <w:color w:val="000000"/>
              </w:rPr>
            </w:pPr>
            <w:r w:rsidRPr="00C049ED">
              <w:t>气象数据</w:t>
            </w:r>
          </w:p>
        </w:tc>
        <w:tc>
          <w:tcPr>
            <w:tcW w:w="1276" w:type="dxa"/>
            <w:noWrap/>
          </w:tcPr>
          <w:p w14:paraId="0C0E549A" w14:textId="77777777" w:rsidR="008B366E" w:rsidRPr="00C049ED" w:rsidRDefault="008B366E" w:rsidP="004A71AD">
            <w:pPr>
              <w:widowControl/>
              <w:rPr>
                <w:color w:val="000000"/>
              </w:rPr>
            </w:pPr>
            <w:r w:rsidRPr="00C049ED">
              <w:t>0.01 TB</w:t>
            </w:r>
          </w:p>
        </w:tc>
        <w:tc>
          <w:tcPr>
            <w:tcW w:w="2863" w:type="dxa"/>
            <w:noWrap/>
          </w:tcPr>
          <w:p w14:paraId="1CD05C6F" w14:textId="77777777" w:rsidR="008B366E" w:rsidRPr="00C049ED" w:rsidRDefault="008B366E" w:rsidP="004A71AD">
            <w:pPr>
              <w:widowControl/>
              <w:rPr>
                <w:color w:val="000000"/>
              </w:rPr>
            </w:pPr>
            <w:r w:rsidRPr="00C049ED">
              <w:t>区域</w:t>
            </w:r>
            <w:r w:rsidRPr="00C049ED">
              <w:t>ID</w:t>
            </w:r>
            <w:r w:rsidRPr="00C049ED">
              <w:t>，时间戳，天气现象，温度，降水量</w:t>
            </w:r>
          </w:p>
        </w:tc>
        <w:tc>
          <w:tcPr>
            <w:tcW w:w="1894" w:type="dxa"/>
            <w:noWrap/>
          </w:tcPr>
          <w:p w14:paraId="0076C28E" w14:textId="77777777" w:rsidR="008B366E" w:rsidRPr="00C049ED" w:rsidRDefault="008B366E" w:rsidP="004A71AD">
            <w:pPr>
              <w:widowControl/>
              <w:rPr>
                <w:color w:val="000000"/>
              </w:rPr>
            </w:pPr>
            <w:r w:rsidRPr="00C049ED">
              <w:t>实时接入，粒度</w:t>
            </w:r>
            <w:r w:rsidRPr="00C049ED">
              <w:t>≤1</w:t>
            </w:r>
            <w:r w:rsidRPr="00C049ED">
              <w:t>小时，与道路区域匹配</w:t>
            </w:r>
          </w:p>
        </w:tc>
      </w:tr>
      <w:tr w:rsidR="008B366E" w:rsidRPr="00C049ED" w14:paraId="29B9CEE9" w14:textId="77777777" w:rsidTr="004A71AD">
        <w:trPr>
          <w:trHeight w:val="310"/>
        </w:trPr>
        <w:tc>
          <w:tcPr>
            <w:tcW w:w="604" w:type="dxa"/>
            <w:noWrap/>
          </w:tcPr>
          <w:p w14:paraId="47DA32BD" w14:textId="77777777" w:rsidR="008B366E" w:rsidRPr="00C049ED" w:rsidRDefault="008B366E" w:rsidP="004A71AD">
            <w:pPr>
              <w:widowControl/>
            </w:pPr>
            <w:r w:rsidRPr="00C049ED">
              <w:lastRenderedPageBreak/>
              <w:t>用户上报数据</w:t>
            </w:r>
          </w:p>
        </w:tc>
        <w:tc>
          <w:tcPr>
            <w:tcW w:w="1659" w:type="dxa"/>
            <w:noWrap/>
          </w:tcPr>
          <w:p w14:paraId="18D95A19" w14:textId="77777777" w:rsidR="008B366E" w:rsidRPr="00C049ED" w:rsidRDefault="008B366E" w:rsidP="004A71AD">
            <w:pPr>
              <w:widowControl/>
            </w:pPr>
            <w:r w:rsidRPr="00C049ED">
              <w:t>市民</w:t>
            </w:r>
            <w:r w:rsidRPr="00C049ED">
              <w:t>App</w:t>
            </w:r>
            <w:r w:rsidRPr="00C049ED">
              <w:t>、小程序、</w:t>
            </w:r>
            <w:proofErr w:type="gramStart"/>
            <w:r w:rsidRPr="00C049ED">
              <w:t>热线工</w:t>
            </w:r>
            <w:proofErr w:type="gramEnd"/>
            <w:r w:rsidRPr="00C049ED">
              <w:t>单</w:t>
            </w:r>
          </w:p>
        </w:tc>
        <w:tc>
          <w:tcPr>
            <w:tcW w:w="1276" w:type="dxa"/>
            <w:noWrap/>
          </w:tcPr>
          <w:p w14:paraId="656237F6" w14:textId="77777777" w:rsidR="008B366E" w:rsidRPr="00C049ED" w:rsidRDefault="008B366E" w:rsidP="004A71AD">
            <w:pPr>
              <w:widowControl/>
            </w:pPr>
            <w:r w:rsidRPr="00C049ED">
              <w:t>0.15 TB</w:t>
            </w:r>
          </w:p>
        </w:tc>
        <w:tc>
          <w:tcPr>
            <w:tcW w:w="2863" w:type="dxa"/>
            <w:noWrap/>
          </w:tcPr>
          <w:p w14:paraId="0409D221" w14:textId="77777777" w:rsidR="008B366E" w:rsidRPr="00C049ED" w:rsidRDefault="008B366E" w:rsidP="004A71AD">
            <w:pPr>
              <w:widowControl/>
            </w:pPr>
            <w:r w:rsidRPr="00C049ED">
              <w:t>上报</w:t>
            </w:r>
            <w:r w:rsidRPr="00C049ED">
              <w:t>ID</w:t>
            </w:r>
            <w:r w:rsidRPr="00C049ED">
              <w:t>，文本描述，上</w:t>
            </w:r>
            <w:proofErr w:type="gramStart"/>
            <w:r w:rsidRPr="00C049ED">
              <w:t>传图片</w:t>
            </w:r>
            <w:proofErr w:type="gramEnd"/>
            <w:r w:rsidRPr="00C049ED">
              <w:t>/</w:t>
            </w:r>
            <w:r w:rsidRPr="00C049ED">
              <w:t>视频，</w:t>
            </w:r>
            <w:r w:rsidRPr="00C049ED">
              <w:t>GPS</w:t>
            </w:r>
            <w:r w:rsidRPr="00C049ED">
              <w:t>坐标，时间戳</w:t>
            </w:r>
          </w:p>
        </w:tc>
        <w:tc>
          <w:tcPr>
            <w:tcW w:w="1894" w:type="dxa"/>
            <w:noWrap/>
          </w:tcPr>
          <w:p w14:paraId="07CEF5D6" w14:textId="77777777" w:rsidR="008B366E" w:rsidRPr="00C049ED" w:rsidRDefault="008B366E" w:rsidP="004A71AD">
            <w:pPr>
              <w:widowControl/>
            </w:pPr>
            <w:r w:rsidRPr="00C049ED">
              <w:t>实时接入，位置准确，支持图片</w:t>
            </w:r>
            <w:r w:rsidRPr="00C049ED">
              <w:t>/</w:t>
            </w:r>
            <w:r w:rsidRPr="00C049ED">
              <w:t>视频非结构化数据解析</w:t>
            </w:r>
          </w:p>
        </w:tc>
      </w:tr>
    </w:tbl>
    <w:p w14:paraId="58439503" w14:textId="77777777" w:rsidR="008B366E" w:rsidRPr="00C049ED" w:rsidRDefault="008B366E" w:rsidP="008B366E">
      <w:pPr>
        <w:widowControl/>
        <w:shd w:val="clear" w:color="auto" w:fill="FFFFFF"/>
        <w:textAlignment w:val="baseline"/>
        <w:rPr>
          <w:rFonts w:ascii="Times New Roman" w:eastAsia="宋体" w:hAnsi="Times New Roman" w:cs="Times New Roman"/>
          <w:kern w:val="0"/>
          <w:szCs w:val="21"/>
          <w14:ligatures w14:val="none"/>
        </w:rPr>
      </w:pPr>
    </w:p>
    <w:p w14:paraId="33B88229" w14:textId="77777777"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算力：训练</w:t>
      </w:r>
      <w:r w:rsidRPr="00C049ED">
        <w:rPr>
          <w:rFonts w:ascii="Times New Roman" w:eastAsia="宋体" w:hAnsi="Times New Roman" w:cs="Times New Roman"/>
          <w:shd w:val="clear" w:color="auto" w:fill="FFFFFF"/>
        </w:rPr>
        <w:t xml:space="preserve"> ≥ 8 </w:t>
      </w:r>
      <w:proofErr w:type="spellStart"/>
      <w:r w:rsidRPr="00C049ED">
        <w:rPr>
          <w:rFonts w:ascii="Times New Roman" w:eastAsia="宋体" w:hAnsi="Times New Roman" w:cs="Times New Roman"/>
          <w:shd w:val="clear" w:color="auto" w:fill="FFFFFF"/>
        </w:rPr>
        <w:t>EFLOPS·h</w:t>
      </w:r>
      <w:proofErr w:type="spellEnd"/>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 xml:space="preserve"> ≥ 1.2 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 xml:space="preserve"> &lt; 2 s</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color w:val="C00000"/>
          <w:shd w:val="clear" w:color="auto" w:fill="FFFFFF"/>
        </w:rPr>
        <w:t>课题二支撑</w:t>
      </w:r>
    </w:p>
    <w:tbl>
      <w:tblPr>
        <w:tblStyle w:val="ae"/>
        <w:tblW w:w="5000" w:type="pct"/>
        <w:tblLayout w:type="fixed"/>
        <w:tblCellMar>
          <w:left w:w="0" w:type="dxa"/>
          <w:right w:w="0" w:type="dxa"/>
        </w:tblCellMar>
        <w:tblLook w:val="04A0" w:firstRow="1" w:lastRow="0" w:firstColumn="1" w:lastColumn="0" w:noHBand="0" w:noVBand="1"/>
      </w:tblPr>
      <w:tblGrid>
        <w:gridCol w:w="593"/>
        <w:gridCol w:w="1760"/>
        <w:gridCol w:w="1611"/>
        <w:gridCol w:w="994"/>
        <w:gridCol w:w="3338"/>
      </w:tblGrid>
      <w:tr w:rsidR="008B366E" w:rsidRPr="00C049ED" w14:paraId="26AFCE31" w14:textId="77777777" w:rsidTr="004A71AD">
        <w:trPr>
          <w:trHeight w:val="310"/>
        </w:trPr>
        <w:tc>
          <w:tcPr>
            <w:tcW w:w="357" w:type="pct"/>
            <w:noWrap/>
            <w:hideMark/>
          </w:tcPr>
          <w:p w14:paraId="48663237" w14:textId="77777777" w:rsidR="008B366E" w:rsidRPr="00C049ED" w:rsidRDefault="008B366E" w:rsidP="004A71AD">
            <w:pPr>
              <w:widowControl/>
              <w:rPr>
                <w:color w:val="000000"/>
              </w:rPr>
            </w:pPr>
            <w:r w:rsidRPr="00C049ED">
              <w:t>阶段</w:t>
            </w:r>
          </w:p>
        </w:tc>
        <w:tc>
          <w:tcPr>
            <w:tcW w:w="1061" w:type="pct"/>
            <w:noWrap/>
            <w:hideMark/>
          </w:tcPr>
          <w:p w14:paraId="13A14139" w14:textId="77777777" w:rsidR="008B366E" w:rsidRPr="00C049ED" w:rsidRDefault="008B366E" w:rsidP="004A71AD">
            <w:pPr>
              <w:widowControl/>
              <w:rPr>
                <w:color w:val="000000"/>
              </w:rPr>
            </w:pPr>
            <w:r w:rsidRPr="00C049ED">
              <w:t>规模估算</w:t>
            </w:r>
          </w:p>
        </w:tc>
        <w:tc>
          <w:tcPr>
            <w:tcW w:w="971" w:type="pct"/>
            <w:noWrap/>
            <w:hideMark/>
          </w:tcPr>
          <w:p w14:paraId="2C4FE7FF" w14:textId="77777777" w:rsidR="008B366E" w:rsidRPr="00C049ED" w:rsidRDefault="008B366E" w:rsidP="004A71AD">
            <w:pPr>
              <w:widowControl/>
              <w:rPr>
                <w:color w:val="000000"/>
              </w:rPr>
            </w:pPr>
            <w:r w:rsidRPr="00C049ED">
              <w:t>硬件配置</w:t>
            </w:r>
          </w:p>
        </w:tc>
        <w:tc>
          <w:tcPr>
            <w:tcW w:w="599" w:type="pct"/>
            <w:noWrap/>
            <w:hideMark/>
          </w:tcPr>
          <w:p w14:paraId="1083F5A2" w14:textId="77777777" w:rsidR="008B366E" w:rsidRPr="00C049ED" w:rsidRDefault="008B366E" w:rsidP="004A71AD">
            <w:pPr>
              <w:widowControl/>
              <w:rPr>
                <w:color w:val="000000"/>
              </w:rPr>
            </w:pPr>
            <w:r w:rsidRPr="00C049ED">
              <w:t>时间</w:t>
            </w:r>
            <w:r w:rsidRPr="00C049ED">
              <w:t>/</w:t>
            </w:r>
            <w:r w:rsidRPr="00C049ED">
              <w:t>延迟</w:t>
            </w:r>
          </w:p>
        </w:tc>
        <w:tc>
          <w:tcPr>
            <w:tcW w:w="2012" w:type="pct"/>
            <w:noWrap/>
            <w:hideMark/>
          </w:tcPr>
          <w:p w14:paraId="31731315" w14:textId="77777777" w:rsidR="008B366E" w:rsidRPr="00C049ED" w:rsidRDefault="008B366E" w:rsidP="004A71AD">
            <w:pPr>
              <w:widowControl/>
              <w:rPr>
                <w:color w:val="000000"/>
              </w:rPr>
            </w:pPr>
            <w:r w:rsidRPr="00C049ED">
              <w:t>备注</w:t>
            </w:r>
          </w:p>
        </w:tc>
      </w:tr>
      <w:tr w:rsidR="008B366E" w:rsidRPr="00C049ED" w14:paraId="7459B7CA" w14:textId="77777777" w:rsidTr="004A71AD">
        <w:trPr>
          <w:trHeight w:val="310"/>
        </w:trPr>
        <w:tc>
          <w:tcPr>
            <w:tcW w:w="357" w:type="pct"/>
            <w:noWrap/>
            <w:hideMark/>
          </w:tcPr>
          <w:p w14:paraId="4186052B" w14:textId="77777777" w:rsidR="008B366E" w:rsidRPr="00C049ED" w:rsidRDefault="008B366E" w:rsidP="004A71AD">
            <w:pPr>
              <w:widowControl/>
              <w:rPr>
                <w:color w:val="000000"/>
              </w:rPr>
            </w:pPr>
            <w:r w:rsidRPr="00C049ED">
              <w:t>模型</w:t>
            </w:r>
            <w:proofErr w:type="gramStart"/>
            <w:r w:rsidRPr="00C049ED">
              <w:t>预训练</w:t>
            </w:r>
            <w:proofErr w:type="gramEnd"/>
          </w:p>
        </w:tc>
        <w:tc>
          <w:tcPr>
            <w:tcW w:w="1061" w:type="pct"/>
            <w:noWrap/>
            <w:hideMark/>
          </w:tcPr>
          <w:p w14:paraId="4D811484" w14:textId="77777777" w:rsidR="008B366E" w:rsidRPr="00C049ED" w:rsidRDefault="008B366E" w:rsidP="004A71AD">
            <w:pPr>
              <w:widowControl/>
              <w:rPr>
                <w:color w:val="000000"/>
              </w:rPr>
            </w:pPr>
            <w:r w:rsidRPr="00C049ED">
              <w:t>5</w:t>
            </w:r>
            <w:r w:rsidRPr="00C049ED">
              <w:t>亿张病害图像，</w:t>
            </w:r>
            <w:proofErr w:type="spellStart"/>
            <w:r w:rsidRPr="00C049ED">
              <w:t>ViT</w:t>
            </w:r>
            <w:proofErr w:type="spellEnd"/>
            <w:r w:rsidRPr="00C049ED">
              <w:t>-Large</w:t>
            </w:r>
            <w:r w:rsidRPr="00C049ED">
              <w:t>架构</w:t>
            </w:r>
          </w:p>
        </w:tc>
        <w:tc>
          <w:tcPr>
            <w:tcW w:w="971" w:type="pct"/>
            <w:noWrap/>
            <w:hideMark/>
          </w:tcPr>
          <w:p w14:paraId="6BFCFA3F" w14:textId="77777777" w:rsidR="008B366E" w:rsidRPr="00C049ED" w:rsidRDefault="008B366E" w:rsidP="004A71AD">
            <w:pPr>
              <w:widowControl/>
              <w:rPr>
                <w:color w:val="000000"/>
              </w:rPr>
            </w:pPr>
            <w:r w:rsidRPr="00C049ED">
              <w:t>64×A100 80GB</w:t>
            </w:r>
            <w:r w:rsidRPr="00C049ED">
              <w:t>，</w:t>
            </w:r>
            <w:proofErr w:type="spellStart"/>
            <w:r w:rsidRPr="00C049ED">
              <w:t>NVLink</w:t>
            </w:r>
            <w:proofErr w:type="spellEnd"/>
            <w:r w:rsidRPr="00C049ED">
              <w:t xml:space="preserve"> + InfiniBand</w:t>
            </w:r>
          </w:p>
        </w:tc>
        <w:tc>
          <w:tcPr>
            <w:tcW w:w="599" w:type="pct"/>
            <w:noWrap/>
            <w:hideMark/>
          </w:tcPr>
          <w:p w14:paraId="63192B1C" w14:textId="77777777" w:rsidR="008B366E" w:rsidRPr="00C049ED" w:rsidRDefault="008B366E" w:rsidP="004A71AD">
            <w:pPr>
              <w:widowControl/>
            </w:pPr>
            <w:r w:rsidRPr="00C049ED">
              <w:t xml:space="preserve">28 </w:t>
            </w:r>
            <w:r w:rsidRPr="00C049ED">
              <w:t>天</w:t>
            </w:r>
            <w:r w:rsidRPr="00C049ED">
              <w:t xml:space="preserve"> ≈ 8 </w:t>
            </w:r>
            <w:proofErr w:type="spellStart"/>
            <w:r w:rsidRPr="00C049ED">
              <w:t>EFLOPS·h</w:t>
            </w:r>
            <w:proofErr w:type="spellEnd"/>
          </w:p>
        </w:tc>
        <w:tc>
          <w:tcPr>
            <w:tcW w:w="2012" w:type="pct"/>
            <w:noWrap/>
            <w:hideMark/>
          </w:tcPr>
          <w:p w14:paraId="5797C47C" w14:textId="77777777" w:rsidR="008B366E" w:rsidRPr="00C049ED" w:rsidRDefault="008B366E" w:rsidP="004A71AD">
            <w:pPr>
              <w:widowControl/>
              <w:rPr>
                <w:color w:val="000000"/>
              </w:rPr>
            </w:pPr>
            <w:r w:rsidRPr="00C049ED">
              <w:t>构建基础视觉表征能力，学习通用病害特征，支持少样本迁移。</w:t>
            </w:r>
          </w:p>
        </w:tc>
      </w:tr>
      <w:tr w:rsidR="008B366E" w:rsidRPr="00C049ED" w14:paraId="0E8C1B40" w14:textId="77777777" w:rsidTr="004A71AD">
        <w:trPr>
          <w:trHeight w:val="310"/>
        </w:trPr>
        <w:tc>
          <w:tcPr>
            <w:tcW w:w="357" w:type="pct"/>
            <w:noWrap/>
            <w:hideMark/>
          </w:tcPr>
          <w:p w14:paraId="30ECAC0E" w14:textId="77777777" w:rsidR="008B366E" w:rsidRPr="00C049ED" w:rsidRDefault="008B366E" w:rsidP="004A71AD">
            <w:pPr>
              <w:widowControl/>
              <w:rPr>
                <w:color w:val="000000"/>
              </w:rPr>
            </w:pPr>
            <w:r w:rsidRPr="00C049ED">
              <w:t>领域微调</w:t>
            </w:r>
          </w:p>
        </w:tc>
        <w:tc>
          <w:tcPr>
            <w:tcW w:w="1061" w:type="pct"/>
            <w:noWrap/>
            <w:hideMark/>
          </w:tcPr>
          <w:p w14:paraId="02916FAE" w14:textId="77777777" w:rsidR="008B366E" w:rsidRPr="00C049ED" w:rsidRDefault="008B366E" w:rsidP="004A71AD">
            <w:pPr>
              <w:widowControl/>
              <w:rPr>
                <w:color w:val="000000"/>
              </w:rPr>
            </w:pPr>
            <w:r w:rsidRPr="00C049ED">
              <w:t>1</w:t>
            </w:r>
            <w:r w:rsidRPr="00C049ED">
              <w:t>亿张精准标注图像，</w:t>
            </w:r>
            <w:proofErr w:type="spellStart"/>
            <w:r w:rsidRPr="00C049ED">
              <w:t>LoRA</w:t>
            </w:r>
            <w:proofErr w:type="spellEnd"/>
            <w:proofErr w:type="gramStart"/>
            <w:r w:rsidRPr="00C049ED">
              <w:t>秩</w:t>
            </w:r>
            <w:proofErr w:type="gramEnd"/>
            <w:r w:rsidRPr="00C049ED">
              <w:t>=16</w:t>
            </w:r>
          </w:p>
        </w:tc>
        <w:tc>
          <w:tcPr>
            <w:tcW w:w="971" w:type="pct"/>
            <w:noWrap/>
            <w:hideMark/>
          </w:tcPr>
          <w:p w14:paraId="20760A7A" w14:textId="77777777" w:rsidR="008B366E" w:rsidRPr="00C049ED" w:rsidRDefault="008B366E" w:rsidP="004A71AD">
            <w:pPr>
              <w:widowControl/>
              <w:rPr>
                <w:color w:val="000000"/>
              </w:rPr>
            </w:pPr>
            <w:r w:rsidRPr="00C049ED">
              <w:t>16×A100 80GB</w:t>
            </w:r>
          </w:p>
        </w:tc>
        <w:tc>
          <w:tcPr>
            <w:tcW w:w="599" w:type="pct"/>
            <w:noWrap/>
            <w:hideMark/>
          </w:tcPr>
          <w:p w14:paraId="6B7CC0DD" w14:textId="77777777" w:rsidR="008B366E" w:rsidRPr="00C049ED" w:rsidRDefault="008B366E" w:rsidP="004A71AD">
            <w:pPr>
              <w:widowControl/>
              <w:rPr>
                <w:color w:val="000000"/>
              </w:rPr>
            </w:pPr>
            <w:r w:rsidRPr="00C049ED">
              <w:t>24</w:t>
            </w:r>
            <w:r w:rsidRPr="00C049ED">
              <w:t>小时</w:t>
            </w:r>
          </w:p>
        </w:tc>
        <w:tc>
          <w:tcPr>
            <w:tcW w:w="2012" w:type="pct"/>
            <w:noWrap/>
            <w:hideMark/>
          </w:tcPr>
          <w:p w14:paraId="2BFFC743" w14:textId="77777777" w:rsidR="008B366E" w:rsidRPr="00C049ED" w:rsidRDefault="008B366E" w:rsidP="004A71AD">
            <w:pPr>
              <w:widowControl/>
              <w:rPr>
                <w:color w:val="000000"/>
              </w:rPr>
            </w:pPr>
            <w:r w:rsidRPr="00C049ED">
              <w:t>注入具体病害先验知识，优化对裂缝、坑槽等特定目标的识别精度。</w:t>
            </w:r>
          </w:p>
        </w:tc>
      </w:tr>
      <w:tr w:rsidR="008B366E" w:rsidRPr="00C049ED" w14:paraId="452F5AA7" w14:textId="77777777" w:rsidTr="004A71AD">
        <w:trPr>
          <w:trHeight w:val="310"/>
        </w:trPr>
        <w:tc>
          <w:tcPr>
            <w:tcW w:w="357" w:type="pct"/>
            <w:noWrap/>
          </w:tcPr>
          <w:p w14:paraId="2FFE2BC9" w14:textId="77777777" w:rsidR="008B366E" w:rsidRPr="00C049ED" w:rsidRDefault="008B366E" w:rsidP="004A71AD">
            <w:pPr>
              <w:widowControl/>
              <w:rPr>
                <w:color w:val="000000"/>
              </w:rPr>
            </w:pPr>
            <w:r w:rsidRPr="00C049ED">
              <w:t>在线推理（高并发）</w:t>
            </w:r>
          </w:p>
        </w:tc>
        <w:tc>
          <w:tcPr>
            <w:tcW w:w="1061" w:type="pct"/>
            <w:noWrap/>
          </w:tcPr>
          <w:p w14:paraId="44E28713" w14:textId="77777777" w:rsidR="008B366E" w:rsidRPr="00C049ED" w:rsidRDefault="008B366E" w:rsidP="004A71AD">
            <w:pPr>
              <w:widowControl/>
              <w:rPr>
                <w:color w:val="000000"/>
              </w:rPr>
            </w:pPr>
            <w:r w:rsidRPr="00C049ED">
              <w:t>峰值并发</w:t>
            </w:r>
            <w:r w:rsidRPr="00C049ED">
              <w:t>100</w:t>
            </w:r>
            <w:r w:rsidRPr="00C049ED">
              <w:t>路视频流，单帧分辨率</w:t>
            </w:r>
            <w:r w:rsidRPr="00C049ED">
              <w:t>4K</w:t>
            </w:r>
          </w:p>
        </w:tc>
        <w:tc>
          <w:tcPr>
            <w:tcW w:w="971" w:type="pct"/>
            <w:noWrap/>
          </w:tcPr>
          <w:p w14:paraId="4164C190" w14:textId="77777777" w:rsidR="008B366E" w:rsidRPr="00C049ED" w:rsidRDefault="008B366E" w:rsidP="004A71AD">
            <w:pPr>
              <w:widowControl/>
            </w:pPr>
            <w:r w:rsidRPr="00C049ED">
              <w:t>云端：</w:t>
            </w:r>
            <w:r w:rsidRPr="00C049ED">
              <w:t>20×A100 + 100 vCPU</w:t>
            </w:r>
            <w:r w:rsidRPr="00C049ED">
              <w:t>预处理集群</w:t>
            </w:r>
          </w:p>
        </w:tc>
        <w:tc>
          <w:tcPr>
            <w:tcW w:w="599" w:type="pct"/>
            <w:noWrap/>
            <w:hideMark/>
          </w:tcPr>
          <w:p w14:paraId="51628D19" w14:textId="77777777" w:rsidR="008B366E" w:rsidRPr="00C049ED" w:rsidRDefault="008B366E" w:rsidP="004A71AD">
            <w:pPr>
              <w:widowControl/>
              <w:rPr>
                <w:color w:val="000000"/>
              </w:rPr>
            </w:pPr>
            <w:r w:rsidRPr="00C049ED">
              <w:rPr>
                <w:color w:val="000000"/>
              </w:rPr>
              <w:t>云端：平均延迟</w:t>
            </w:r>
            <w:r w:rsidRPr="00C049ED">
              <w:rPr>
                <w:color w:val="000000"/>
              </w:rPr>
              <w:t>10s</w:t>
            </w:r>
          </w:p>
        </w:tc>
        <w:tc>
          <w:tcPr>
            <w:tcW w:w="2012" w:type="pct"/>
            <w:noWrap/>
            <w:hideMark/>
          </w:tcPr>
          <w:p w14:paraId="4CCBE57A" w14:textId="77777777" w:rsidR="008B366E" w:rsidRPr="00C049ED" w:rsidRDefault="008B366E" w:rsidP="004A71AD">
            <w:pPr>
              <w:widowControl/>
              <w:rPr>
                <w:color w:val="000000"/>
              </w:rPr>
            </w:pPr>
            <w:r w:rsidRPr="00C049ED">
              <w:rPr>
                <w:color w:val="000000"/>
              </w:rPr>
              <w:t>云端处理复杂、复合型病害分析，通过课题二技术实现模型高效部署。</w:t>
            </w:r>
          </w:p>
        </w:tc>
      </w:tr>
    </w:tbl>
    <w:p w14:paraId="44B590A2" w14:textId="77777777" w:rsidR="008B366E" w:rsidRPr="00C049ED" w:rsidRDefault="008B366E" w:rsidP="008B366E">
      <w:pPr>
        <w:rPr>
          <w:rFonts w:ascii="Times New Roman" w:eastAsia="宋体" w:hAnsi="Times New Roman" w:cs="Times New Roman"/>
          <w14:ligatures w14:val="none"/>
        </w:rPr>
      </w:pPr>
    </w:p>
    <w:p w14:paraId="047A7A23" w14:textId="77777777" w:rsidR="008B366E" w:rsidRPr="00C049ED" w:rsidRDefault="008B366E" w:rsidP="008B366E">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算法：</w:t>
      </w:r>
    </w:p>
    <w:tbl>
      <w:tblPr>
        <w:tblStyle w:val="ae"/>
        <w:tblW w:w="5000" w:type="pct"/>
        <w:tblLayout w:type="fixed"/>
        <w:tblCellMar>
          <w:left w:w="0" w:type="dxa"/>
          <w:right w:w="0" w:type="dxa"/>
        </w:tblCellMar>
        <w:tblLook w:val="04A0" w:firstRow="1" w:lastRow="0" w:firstColumn="1" w:lastColumn="0" w:noHBand="0" w:noVBand="1"/>
      </w:tblPr>
      <w:tblGrid>
        <w:gridCol w:w="987"/>
        <w:gridCol w:w="7309"/>
      </w:tblGrid>
      <w:tr w:rsidR="008B366E" w:rsidRPr="00C049ED" w14:paraId="620E309B" w14:textId="77777777" w:rsidTr="004A71AD">
        <w:trPr>
          <w:trHeight w:val="310"/>
        </w:trPr>
        <w:tc>
          <w:tcPr>
            <w:tcW w:w="595" w:type="pct"/>
            <w:noWrap/>
            <w:hideMark/>
          </w:tcPr>
          <w:p w14:paraId="69AC37AD" w14:textId="77777777" w:rsidR="008B366E" w:rsidRPr="00C049ED" w:rsidRDefault="008B366E" w:rsidP="004A71AD">
            <w:pPr>
              <w:rPr>
                <w:b/>
                <w:bCs/>
                <w:color w:val="000000"/>
              </w:rPr>
            </w:pPr>
            <w:r w:rsidRPr="00C049ED">
              <w:t>场景环节</w:t>
            </w:r>
          </w:p>
        </w:tc>
        <w:tc>
          <w:tcPr>
            <w:tcW w:w="4405" w:type="pct"/>
            <w:noWrap/>
            <w:hideMark/>
          </w:tcPr>
          <w:p w14:paraId="0EE0D313" w14:textId="77777777" w:rsidR="008B366E" w:rsidRPr="00C049ED" w:rsidRDefault="008B366E" w:rsidP="004A71AD">
            <w:pPr>
              <w:rPr>
                <w:color w:val="000000"/>
              </w:rPr>
            </w:pPr>
            <w:r w:rsidRPr="00C049ED">
              <w:t>对应申报</w:t>
            </w:r>
            <w:proofErr w:type="gramStart"/>
            <w:r w:rsidRPr="00C049ED">
              <w:t>书技术</w:t>
            </w:r>
            <w:proofErr w:type="gramEnd"/>
            <w:r w:rsidRPr="00C049ED">
              <w:t>路线</w:t>
            </w:r>
          </w:p>
        </w:tc>
      </w:tr>
      <w:tr w:rsidR="008B366E" w:rsidRPr="00C049ED" w14:paraId="43836CFE" w14:textId="77777777" w:rsidTr="004A71AD">
        <w:trPr>
          <w:trHeight w:val="310"/>
        </w:trPr>
        <w:tc>
          <w:tcPr>
            <w:tcW w:w="595" w:type="pct"/>
            <w:noWrap/>
            <w:hideMark/>
          </w:tcPr>
          <w:p w14:paraId="556B86B2" w14:textId="77777777" w:rsidR="008B366E" w:rsidRPr="00C049ED" w:rsidRDefault="008B366E" w:rsidP="004A71AD">
            <w:pPr>
              <w:rPr>
                <w:b/>
                <w:bCs/>
                <w:color w:val="000000"/>
              </w:rPr>
            </w:pPr>
            <w:r w:rsidRPr="00C049ED">
              <w:t>病害语义理解与严重程度量化</w:t>
            </w:r>
          </w:p>
        </w:tc>
        <w:tc>
          <w:tcPr>
            <w:tcW w:w="4405" w:type="pct"/>
            <w:noWrap/>
            <w:hideMark/>
          </w:tcPr>
          <w:p w14:paraId="191B3315" w14:textId="77777777" w:rsidR="008B366E" w:rsidRPr="00C049ED" w:rsidRDefault="008B366E" w:rsidP="004A71AD">
            <w:pPr>
              <w:rPr>
                <w:color w:val="000000"/>
              </w:rPr>
            </w:pPr>
            <w:r w:rsidRPr="00C049ED">
              <w:t>课题</w:t>
            </w:r>
            <w:proofErr w:type="gramStart"/>
            <w:r w:rsidRPr="00C049ED">
              <w:t>一</w:t>
            </w:r>
            <w:proofErr w:type="gramEnd"/>
            <w:r w:rsidRPr="00C049ED">
              <w:t xml:space="preserve"> &amp; </w:t>
            </w:r>
            <w:r w:rsidRPr="00C049ED">
              <w:t>课题三：遵循</w:t>
            </w:r>
            <w:r w:rsidRPr="00C049ED">
              <w:t xml:space="preserve"> “</w:t>
            </w:r>
            <w:r w:rsidRPr="00C049ED">
              <w:t>多模态数据融合对齐</w:t>
            </w:r>
            <w:r w:rsidRPr="00C049ED">
              <w:t xml:space="preserve"> → </w:t>
            </w:r>
            <w:r w:rsidRPr="00C049ED">
              <w:t>几何参数量化反演</w:t>
            </w:r>
            <w:r w:rsidRPr="00C049ED">
              <w:t xml:space="preserve"> → </w:t>
            </w:r>
            <w:r w:rsidRPr="00C049ED">
              <w:t>规范知识驱动分级</w:t>
            </w:r>
            <w:r w:rsidRPr="00C049ED">
              <w:t xml:space="preserve">” </w:t>
            </w:r>
            <w:r w:rsidRPr="00C049ED">
              <w:t>路线。基于课题</w:t>
            </w:r>
            <w:proofErr w:type="gramStart"/>
            <w:r w:rsidRPr="00C049ED">
              <w:t>一</w:t>
            </w:r>
            <w:proofErr w:type="gramEnd"/>
            <w:r w:rsidRPr="00C049ED">
              <w:t>的统一表征体系，将视觉特征与道路资产知识（如材料、路龄）对齐，利用课题三的可解释推理机制，实现病害形式的初判。</w:t>
            </w:r>
          </w:p>
        </w:tc>
      </w:tr>
      <w:tr w:rsidR="008B366E" w:rsidRPr="00C049ED" w14:paraId="7C5A1700" w14:textId="77777777" w:rsidTr="004A71AD">
        <w:trPr>
          <w:trHeight w:val="310"/>
        </w:trPr>
        <w:tc>
          <w:tcPr>
            <w:tcW w:w="595" w:type="pct"/>
            <w:noWrap/>
          </w:tcPr>
          <w:p w14:paraId="23F9273D" w14:textId="77777777" w:rsidR="008B366E" w:rsidRPr="00C049ED" w:rsidRDefault="008B366E" w:rsidP="004A71AD">
            <w:r w:rsidRPr="00C049ED">
              <w:t>道路病害感知与精准识别</w:t>
            </w:r>
          </w:p>
        </w:tc>
        <w:tc>
          <w:tcPr>
            <w:tcW w:w="4405" w:type="pct"/>
            <w:noWrap/>
          </w:tcPr>
          <w:p w14:paraId="28631645" w14:textId="77777777" w:rsidR="008B366E" w:rsidRPr="00C049ED" w:rsidRDefault="008B366E" w:rsidP="004A71AD">
            <w:r w:rsidRPr="00C049ED">
              <w:t>课题三：采用</w:t>
            </w:r>
            <w:r w:rsidRPr="00C049ED">
              <w:t xml:space="preserve"> “</w:t>
            </w:r>
            <w:r w:rsidRPr="00C049ED">
              <w:t>多模态语义解析</w:t>
            </w:r>
            <w:r w:rsidRPr="00C049ED">
              <w:t xml:space="preserve"> → </w:t>
            </w:r>
            <w:r w:rsidRPr="00C049ED">
              <w:t>场景原型知识库匹配</w:t>
            </w:r>
            <w:r w:rsidRPr="00C049ED">
              <w:t xml:space="preserve"> → </w:t>
            </w:r>
            <w:r w:rsidRPr="00C049ED">
              <w:t>因果推理聚焦</w:t>
            </w:r>
            <w:r w:rsidRPr="00C049ED">
              <w:t xml:space="preserve">” </w:t>
            </w:r>
            <w:r w:rsidRPr="00C049ED">
              <w:t>路线，深度融合高清图像、激光点云与雷达数据，实现对裂缝、坑槽等病害的</w:t>
            </w:r>
            <w:proofErr w:type="gramStart"/>
            <w:r w:rsidRPr="00C049ED">
              <w:t>像素级定位</w:t>
            </w:r>
            <w:proofErr w:type="gramEnd"/>
            <w:r w:rsidRPr="00C049ED">
              <w:t>与分类，有效克服阴影、水渍等环境干扰，提升在复杂场景下的识别鲁棒性与召回率。</w:t>
            </w:r>
          </w:p>
        </w:tc>
      </w:tr>
      <w:tr w:rsidR="008B366E" w:rsidRPr="00C049ED" w14:paraId="25B85552" w14:textId="77777777" w:rsidTr="004A71AD">
        <w:trPr>
          <w:trHeight w:val="310"/>
        </w:trPr>
        <w:tc>
          <w:tcPr>
            <w:tcW w:w="595" w:type="pct"/>
            <w:noWrap/>
            <w:hideMark/>
          </w:tcPr>
          <w:p w14:paraId="27315536" w14:textId="77777777" w:rsidR="008B366E" w:rsidRPr="00C049ED" w:rsidRDefault="008B366E" w:rsidP="004A71AD">
            <w:pPr>
              <w:rPr>
                <w:b/>
                <w:bCs/>
                <w:color w:val="000000"/>
              </w:rPr>
            </w:pPr>
            <w:r w:rsidRPr="00C049ED">
              <w:t>识别结果智能封装与输出</w:t>
            </w:r>
          </w:p>
        </w:tc>
        <w:tc>
          <w:tcPr>
            <w:tcW w:w="4405" w:type="pct"/>
            <w:noWrap/>
            <w:hideMark/>
          </w:tcPr>
          <w:p w14:paraId="2A9EB5FC" w14:textId="77777777" w:rsidR="008B366E" w:rsidRPr="00C049ED" w:rsidRDefault="008B366E" w:rsidP="004A71AD">
            <w:pPr>
              <w:rPr>
                <w:color w:val="000000"/>
              </w:rPr>
            </w:pPr>
            <w:r w:rsidRPr="00C049ED">
              <w:t>课题五：通过</w:t>
            </w:r>
            <w:r w:rsidRPr="00C049ED">
              <w:t xml:space="preserve"> “</w:t>
            </w:r>
            <w:r w:rsidRPr="00C049ED">
              <w:t>识别智能体封装</w:t>
            </w:r>
            <w:r w:rsidRPr="00C049ED">
              <w:t xml:space="preserve"> → </w:t>
            </w:r>
            <w:r w:rsidRPr="00C049ED">
              <w:t>多组件协同编排</w:t>
            </w:r>
            <w:r w:rsidRPr="00C049ED">
              <w:t xml:space="preserve"> → </w:t>
            </w:r>
            <w:r w:rsidRPr="00C049ED">
              <w:t>服务质量保障</w:t>
            </w:r>
            <w:r w:rsidRPr="00C049ED">
              <w:t xml:space="preserve">” </w:t>
            </w:r>
            <w:r w:rsidRPr="00C049ED">
              <w:t>路线，将核心识别与量化算法封装为标准化、可复用的</w:t>
            </w:r>
            <w:r w:rsidRPr="00C049ED">
              <w:t>“</w:t>
            </w:r>
            <w:r w:rsidRPr="00C049ED">
              <w:t>病害识别智能体</w:t>
            </w:r>
            <w:r w:rsidRPr="00C049ED">
              <w:t>”</w:t>
            </w:r>
            <w:r w:rsidRPr="00C049ED">
              <w:t>，与</w:t>
            </w:r>
            <w:r w:rsidRPr="00C049ED">
              <w:t>GIS</w:t>
            </w:r>
            <w:r w:rsidRPr="00C049ED">
              <w:t>系统、巡检业务平台无缝集成，自动生成包含位置、图像、类别、尺寸、等级的结构化报告，驱动业务流程自动化。</w:t>
            </w:r>
          </w:p>
        </w:tc>
      </w:tr>
    </w:tbl>
    <w:p w14:paraId="2BADFD49" w14:textId="77777777" w:rsidR="008B366E" w:rsidRPr="00C049ED" w:rsidRDefault="008B366E" w:rsidP="008B366E">
      <w:pPr>
        <w:shd w:val="clear" w:color="auto" w:fill="FFFFFF"/>
        <w:contextualSpacing/>
        <w:rPr>
          <w:rFonts w:ascii="Times New Roman" w:eastAsia="宋体" w:hAnsi="Times New Roman" w:cs="Times New Roman"/>
          <w14:ligatures w14:val="none"/>
        </w:rPr>
      </w:pPr>
    </w:p>
    <w:p w14:paraId="4CDAB2D5" w14:textId="77777777" w:rsidR="008B366E" w:rsidRPr="00C049ED" w:rsidRDefault="008B366E" w:rsidP="008B366E">
      <w:pPr>
        <w:shd w:val="clear" w:color="auto" w:fill="FFFFFF"/>
        <w:contextualSpacing/>
        <w:rPr>
          <w:rFonts w:ascii="Times New Roman" w:eastAsia="宋体" w:hAnsi="Times New Roman" w:cs="Times New Roman"/>
          <w14:ligatures w14:val="none"/>
        </w:rPr>
      </w:pPr>
    </w:p>
    <w:p w14:paraId="7D0B82FF" w14:textId="77777777" w:rsidR="008B366E" w:rsidRPr="00C049ED" w:rsidRDefault="008B366E" w:rsidP="008B366E">
      <w:pPr>
        <w:shd w:val="clear" w:color="auto" w:fill="FFFFFF"/>
        <w:contextualSpacing/>
        <w:rPr>
          <w:rFonts w:ascii="Times New Roman" w:eastAsia="宋体" w:hAnsi="Times New Roman" w:cs="Times New Roman"/>
          <w14:ligatures w14:val="none"/>
        </w:rPr>
      </w:pPr>
    </w:p>
    <w:p w14:paraId="3DAD66E0" w14:textId="0B502C9D" w:rsidR="008B366E" w:rsidRPr="00C049ED" w:rsidRDefault="008B366E" w:rsidP="00001B3B">
      <w:pPr>
        <w:pStyle w:val="2"/>
        <w:rPr>
          <w:rFonts w:ascii="Times New Roman" w:eastAsia="宋体" w:hAnsi="Times New Roman" w:cs="Times New Roman"/>
          <w:shd w:val="clear" w:color="auto" w:fill="FFFFFF"/>
        </w:rPr>
      </w:pPr>
      <w:bookmarkStart w:id="59" w:name="_Toc213401766"/>
      <w:r w:rsidRPr="00C049ED">
        <w:rPr>
          <w:rFonts w:ascii="Times New Roman" w:eastAsia="宋体" w:hAnsi="Times New Roman" w:cs="Times New Roman"/>
          <w:shd w:val="clear" w:color="auto" w:fill="FFFFFF"/>
        </w:rPr>
        <w:t>预期效果</w:t>
      </w:r>
      <w:bookmarkEnd w:id="59"/>
    </w:p>
    <w:p w14:paraId="40506B21"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输入</w:t>
      </w:r>
    </w:p>
    <w:tbl>
      <w:tblPr>
        <w:tblStyle w:val="ae"/>
        <w:tblW w:w="5000" w:type="pct"/>
        <w:tblCellMar>
          <w:left w:w="0" w:type="dxa"/>
          <w:right w:w="0" w:type="dxa"/>
        </w:tblCellMar>
        <w:tblLook w:val="04A0" w:firstRow="1" w:lastRow="0" w:firstColumn="1" w:lastColumn="0" w:noHBand="0" w:noVBand="1"/>
      </w:tblPr>
      <w:tblGrid>
        <w:gridCol w:w="536"/>
        <w:gridCol w:w="759"/>
        <w:gridCol w:w="881"/>
        <w:gridCol w:w="5344"/>
        <w:gridCol w:w="776"/>
      </w:tblGrid>
      <w:tr w:rsidR="008B366E" w:rsidRPr="00C049ED" w14:paraId="40817194" w14:textId="77777777" w:rsidTr="004A71AD">
        <w:trPr>
          <w:trHeight w:val="310"/>
        </w:trPr>
        <w:tc>
          <w:tcPr>
            <w:tcW w:w="323" w:type="pct"/>
            <w:noWrap/>
            <w:hideMark/>
          </w:tcPr>
          <w:p w14:paraId="682A9CF7" w14:textId="77777777" w:rsidR="008B366E" w:rsidRPr="00C049ED" w:rsidRDefault="008B366E" w:rsidP="004A71AD">
            <w:pPr>
              <w:widowControl/>
              <w:rPr>
                <w:color w:val="000000"/>
              </w:rPr>
            </w:pPr>
            <w:r w:rsidRPr="00C049ED">
              <w:t>模态</w:t>
            </w:r>
          </w:p>
        </w:tc>
        <w:tc>
          <w:tcPr>
            <w:tcW w:w="457" w:type="pct"/>
            <w:noWrap/>
            <w:hideMark/>
          </w:tcPr>
          <w:p w14:paraId="45D4909D" w14:textId="77777777" w:rsidR="008B366E" w:rsidRPr="00C049ED" w:rsidRDefault="008B366E" w:rsidP="004A71AD">
            <w:pPr>
              <w:widowControl/>
              <w:rPr>
                <w:color w:val="000000"/>
              </w:rPr>
            </w:pPr>
            <w:r w:rsidRPr="00C049ED">
              <w:t>文件</w:t>
            </w:r>
            <w:r w:rsidRPr="00C049ED">
              <w:t>/</w:t>
            </w:r>
            <w:r w:rsidRPr="00C049ED">
              <w:t>流</w:t>
            </w:r>
          </w:p>
        </w:tc>
        <w:tc>
          <w:tcPr>
            <w:tcW w:w="532" w:type="pct"/>
            <w:noWrap/>
            <w:hideMark/>
          </w:tcPr>
          <w:p w14:paraId="06BCAB8F" w14:textId="77777777" w:rsidR="008B366E" w:rsidRPr="00C049ED" w:rsidRDefault="008B366E" w:rsidP="004A71AD">
            <w:pPr>
              <w:widowControl/>
              <w:rPr>
                <w:color w:val="000000"/>
              </w:rPr>
            </w:pPr>
            <w:r w:rsidRPr="00C049ED">
              <w:t>尺寸（</w:t>
            </w:r>
            <w:proofErr w:type="gramStart"/>
            <w:r w:rsidRPr="00C049ED">
              <w:t>单时刻</w:t>
            </w:r>
            <w:proofErr w:type="gramEnd"/>
            <w:r w:rsidRPr="00C049ED">
              <w:t>/</w:t>
            </w:r>
            <w:r w:rsidRPr="00C049ED">
              <w:t>次）</w:t>
            </w:r>
          </w:p>
        </w:tc>
        <w:tc>
          <w:tcPr>
            <w:tcW w:w="3220" w:type="pct"/>
            <w:noWrap/>
            <w:hideMark/>
          </w:tcPr>
          <w:p w14:paraId="0F0E3C3B" w14:textId="77777777" w:rsidR="008B366E" w:rsidRPr="00C049ED" w:rsidRDefault="008B366E" w:rsidP="004A71AD">
            <w:pPr>
              <w:widowControl/>
              <w:rPr>
                <w:color w:val="000000"/>
              </w:rPr>
            </w:pPr>
            <w:r w:rsidRPr="00C049ED">
              <w:t>示例字段（</w:t>
            </w:r>
            <w:r w:rsidRPr="00C049ED">
              <w:t xml:space="preserve">JSON </w:t>
            </w:r>
            <w:r w:rsidRPr="00C049ED">
              <w:t>片段）</w:t>
            </w:r>
          </w:p>
        </w:tc>
        <w:tc>
          <w:tcPr>
            <w:tcW w:w="468" w:type="pct"/>
            <w:noWrap/>
            <w:hideMark/>
          </w:tcPr>
          <w:p w14:paraId="30296E83" w14:textId="77777777" w:rsidR="008B366E" w:rsidRPr="00C049ED" w:rsidRDefault="008B366E" w:rsidP="004A71AD">
            <w:pPr>
              <w:widowControl/>
              <w:rPr>
                <w:color w:val="000000"/>
              </w:rPr>
            </w:pPr>
            <w:r w:rsidRPr="00C049ED">
              <w:t>分辨率</w:t>
            </w:r>
            <w:r w:rsidRPr="00C049ED">
              <w:t>/</w:t>
            </w:r>
            <w:r w:rsidRPr="00C049ED">
              <w:t>更新频率</w:t>
            </w:r>
          </w:p>
        </w:tc>
      </w:tr>
      <w:tr w:rsidR="008B366E" w:rsidRPr="00C049ED" w14:paraId="30EFFC4C" w14:textId="77777777" w:rsidTr="004A71AD">
        <w:trPr>
          <w:trHeight w:val="310"/>
        </w:trPr>
        <w:tc>
          <w:tcPr>
            <w:tcW w:w="323" w:type="pct"/>
            <w:noWrap/>
            <w:hideMark/>
          </w:tcPr>
          <w:p w14:paraId="40EF1A60" w14:textId="77777777" w:rsidR="008B366E" w:rsidRPr="00C049ED" w:rsidRDefault="008B366E" w:rsidP="004A71AD">
            <w:pPr>
              <w:widowControl/>
              <w:rPr>
                <w:color w:val="000000"/>
              </w:rPr>
            </w:pPr>
            <w:r w:rsidRPr="00C049ED">
              <w:t>实时视频流</w:t>
            </w:r>
          </w:p>
        </w:tc>
        <w:tc>
          <w:tcPr>
            <w:tcW w:w="457" w:type="pct"/>
            <w:noWrap/>
            <w:hideMark/>
          </w:tcPr>
          <w:p w14:paraId="2FD3A606" w14:textId="77777777" w:rsidR="008B366E" w:rsidRPr="00C049ED" w:rsidRDefault="008B366E" w:rsidP="004A71AD">
            <w:pPr>
              <w:widowControl/>
              <w:rPr>
                <w:color w:val="000000"/>
              </w:rPr>
            </w:pPr>
            <w:r w:rsidRPr="00C049ED">
              <w:t>高清摄像机</w:t>
            </w:r>
          </w:p>
        </w:tc>
        <w:tc>
          <w:tcPr>
            <w:tcW w:w="532" w:type="pct"/>
            <w:noWrap/>
            <w:hideMark/>
          </w:tcPr>
          <w:p w14:paraId="65950327" w14:textId="77777777" w:rsidR="008B366E" w:rsidRPr="00C049ED" w:rsidRDefault="008B366E" w:rsidP="004A71AD">
            <w:pPr>
              <w:widowControl/>
              <w:rPr>
                <w:color w:val="000000"/>
              </w:rPr>
            </w:pPr>
            <w:r w:rsidRPr="00C049ED">
              <w:t>4 MB/</w:t>
            </w:r>
            <w:r w:rsidRPr="00C049ED">
              <w:t>帧</w:t>
            </w:r>
            <w:r w:rsidRPr="00C049ED">
              <w:t xml:space="preserve"> (4K)</w:t>
            </w:r>
          </w:p>
        </w:tc>
        <w:tc>
          <w:tcPr>
            <w:tcW w:w="3220" w:type="pct"/>
            <w:noWrap/>
            <w:hideMark/>
          </w:tcPr>
          <w:p w14:paraId="20A6DA3E" w14:textId="77777777" w:rsidR="008B366E" w:rsidRPr="00C049ED" w:rsidRDefault="008B366E" w:rsidP="004A71AD">
            <w:pPr>
              <w:widowControl/>
              <w:rPr>
                <w:color w:val="000000"/>
              </w:rPr>
            </w:pPr>
            <w:r w:rsidRPr="00C049ED">
              <w:t>"</w:t>
            </w:r>
            <w:proofErr w:type="spellStart"/>
            <w:proofErr w:type="gramStart"/>
            <w:r w:rsidRPr="00C049ED">
              <w:t>device</w:t>
            </w:r>
            <w:proofErr w:type="gramEnd"/>
            <w:r w:rsidRPr="00C049ED">
              <w:t>_id</w:t>
            </w:r>
            <w:proofErr w:type="spellEnd"/>
            <w:r w:rsidRPr="00C049ED">
              <w:t>": "CAM_001", "timestamp": "2024-01-01T10:00:00Z", "</w:t>
            </w:r>
            <w:proofErr w:type="spellStart"/>
            <w:r w:rsidRPr="00C049ED">
              <w:t>gps</w:t>
            </w:r>
            <w:proofErr w:type="spellEnd"/>
            <w:r w:rsidRPr="00C049ED">
              <w:t>": [118.123, 32.456], "</w:t>
            </w:r>
            <w:proofErr w:type="spellStart"/>
            <w:r w:rsidRPr="00C049ED">
              <w:t>video_url</w:t>
            </w:r>
            <w:proofErr w:type="spellEnd"/>
            <w:r w:rsidRPr="00C049ED">
              <w:t>": "..."</w:t>
            </w:r>
          </w:p>
        </w:tc>
        <w:tc>
          <w:tcPr>
            <w:tcW w:w="468" w:type="pct"/>
            <w:noWrap/>
            <w:hideMark/>
          </w:tcPr>
          <w:p w14:paraId="3C0F45A7" w14:textId="77777777" w:rsidR="008B366E" w:rsidRPr="00C049ED" w:rsidRDefault="008B366E" w:rsidP="004A71AD">
            <w:pPr>
              <w:widowControl/>
              <w:rPr>
                <w:color w:val="000000"/>
              </w:rPr>
            </w:pPr>
            <w:r w:rsidRPr="00C049ED">
              <w:t>25 fps</w:t>
            </w:r>
            <w:r w:rsidRPr="00C049ED">
              <w:t>，实时</w:t>
            </w:r>
          </w:p>
        </w:tc>
      </w:tr>
      <w:tr w:rsidR="008B366E" w:rsidRPr="00C049ED" w14:paraId="722250B0" w14:textId="77777777" w:rsidTr="004A71AD">
        <w:trPr>
          <w:trHeight w:val="310"/>
        </w:trPr>
        <w:tc>
          <w:tcPr>
            <w:tcW w:w="323" w:type="pct"/>
            <w:noWrap/>
            <w:hideMark/>
          </w:tcPr>
          <w:p w14:paraId="01AEC748" w14:textId="77777777" w:rsidR="008B366E" w:rsidRPr="00C049ED" w:rsidRDefault="008B366E" w:rsidP="004A71AD">
            <w:pPr>
              <w:widowControl/>
              <w:rPr>
                <w:color w:val="000000"/>
              </w:rPr>
            </w:pPr>
            <w:r w:rsidRPr="00C049ED">
              <w:lastRenderedPageBreak/>
              <w:t>激光点云</w:t>
            </w:r>
          </w:p>
        </w:tc>
        <w:tc>
          <w:tcPr>
            <w:tcW w:w="457" w:type="pct"/>
            <w:noWrap/>
            <w:hideMark/>
          </w:tcPr>
          <w:p w14:paraId="291FB634" w14:textId="77777777" w:rsidR="008B366E" w:rsidRPr="00C049ED" w:rsidRDefault="008B366E" w:rsidP="004A71AD">
            <w:pPr>
              <w:widowControl/>
              <w:rPr>
                <w:color w:val="000000"/>
              </w:rPr>
            </w:pPr>
            <w:r w:rsidRPr="00C049ED">
              <w:t>激光雷达扫描帧</w:t>
            </w:r>
          </w:p>
        </w:tc>
        <w:tc>
          <w:tcPr>
            <w:tcW w:w="532" w:type="pct"/>
            <w:noWrap/>
            <w:hideMark/>
          </w:tcPr>
          <w:p w14:paraId="409DA057" w14:textId="77777777" w:rsidR="008B366E" w:rsidRPr="00C049ED" w:rsidRDefault="008B366E" w:rsidP="004A71AD">
            <w:pPr>
              <w:widowControl/>
              <w:rPr>
                <w:color w:val="000000"/>
              </w:rPr>
            </w:pPr>
            <w:r w:rsidRPr="00C049ED">
              <w:t>2 MB/</w:t>
            </w:r>
            <w:r w:rsidRPr="00C049ED">
              <w:t>帧</w:t>
            </w:r>
          </w:p>
        </w:tc>
        <w:tc>
          <w:tcPr>
            <w:tcW w:w="3220" w:type="pct"/>
            <w:noWrap/>
            <w:hideMark/>
          </w:tcPr>
          <w:p w14:paraId="7A1D03F7" w14:textId="77777777" w:rsidR="008B366E" w:rsidRPr="00C049ED" w:rsidRDefault="008B366E" w:rsidP="004A71AD">
            <w:pPr>
              <w:widowControl/>
              <w:rPr>
                <w:color w:val="000000"/>
              </w:rPr>
            </w:pPr>
            <w:r w:rsidRPr="00C049ED">
              <w:t>"</w:t>
            </w:r>
            <w:proofErr w:type="spellStart"/>
            <w:proofErr w:type="gramStart"/>
            <w:r w:rsidRPr="00C049ED">
              <w:t>device</w:t>
            </w:r>
            <w:proofErr w:type="gramEnd"/>
            <w:r w:rsidRPr="00C049ED">
              <w:t>_id</w:t>
            </w:r>
            <w:proofErr w:type="spellEnd"/>
            <w:r w:rsidRPr="00C049ED">
              <w:t>": "LIDAR_001", "timestamp": "...", "</w:t>
            </w:r>
            <w:proofErr w:type="spellStart"/>
            <w:r w:rsidRPr="00C049ED">
              <w:t>pointcloud_url</w:t>
            </w:r>
            <w:proofErr w:type="spellEnd"/>
            <w:r w:rsidRPr="00C049ED">
              <w:t>": "...", "</w:t>
            </w:r>
            <w:proofErr w:type="spellStart"/>
            <w:r w:rsidRPr="00C049ED">
              <w:t>points_count</w:t>
            </w:r>
            <w:proofErr w:type="spellEnd"/>
            <w:r w:rsidRPr="00C049ED">
              <w:t>": 500000</w:t>
            </w:r>
          </w:p>
        </w:tc>
        <w:tc>
          <w:tcPr>
            <w:tcW w:w="468" w:type="pct"/>
            <w:noWrap/>
            <w:hideMark/>
          </w:tcPr>
          <w:p w14:paraId="462E1D2E" w14:textId="77777777" w:rsidR="008B366E" w:rsidRPr="00C049ED" w:rsidRDefault="008B366E" w:rsidP="004A71AD">
            <w:pPr>
              <w:widowControl/>
              <w:rPr>
                <w:color w:val="000000"/>
              </w:rPr>
            </w:pPr>
            <w:r w:rsidRPr="00C049ED">
              <w:t>10 Hz</w:t>
            </w:r>
            <w:r w:rsidRPr="00C049ED">
              <w:t>，实时</w:t>
            </w:r>
          </w:p>
        </w:tc>
      </w:tr>
      <w:tr w:rsidR="008B366E" w:rsidRPr="00C049ED" w14:paraId="38000A07" w14:textId="77777777" w:rsidTr="004A71AD">
        <w:trPr>
          <w:trHeight w:val="310"/>
        </w:trPr>
        <w:tc>
          <w:tcPr>
            <w:tcW w:w="323" w:type="pct"/>
            <w:noWrap/>
            <w:hideMark/>
          </w:tcPr>
          <w:p w14:paraId="297E6E1E" w14:textId="77777777" w:rsidR="008B366E" w:rsidRPr="00C049ED" w:rsidRDefault="008B366E" w:rsidP="004A71AD">
            <w:pPr>
              <w:widowControl/>
              <w:rPr>
                <w:color w:val="000000"/>
              </w:rPr>
            </w:pPr>
            <w:r w:rsidRPr="00C049ED">
              <w:t>道路资产</w:t>
            </w:r>
          </w:p>
        </w:tc>
        <w:tc>
          <w:tcPr>
            <w:tcW w:w="457" w:type="pct"/>
            <w:noWrap/>
            <w:hideMark/>
          </w:tcPr>
          <w:p w14:paraId="72534A3D" w14:textId="77777777" w:rsidR="008B366E" w:rsidRPr="00C049ED" w:rsidRDefault="008B366E" w:rsidP="004A71AD">
            <w:pPr>
              <w:widowControl/>
              <w:rPr>
                <w:color w:val="000000"/>
              </w:rPr>
            </w:pPr>
            <w:r w:rsidRPr="00C049ED">
              <w:t>道路</w:t>
            </w:r>
            <w:r w:rsidRPr="00C049ED">
              <w:t>GIS</w:t>
            </w:r>
            <w:r w:rsidRPr="00C049ED">
              <w:t>数据库</w:t>
            </w:r>
          </w:p>
        </w:tc>
        <w:tc>
          <w:tcPr>
            <w:tcW w:w="532" w:type="pct"/>
            <w:noWrap/>
            <w:hideMark/>
          </w:tcPr>
          <w:p w14:paraId="00540219" w14:textId="77777777" w:rsidR="008B366E" w:rsidRPr="00C049ED" w:rsidRDefault="008B366E" w:rsidP="004A71AD">
            <w:pPr>
              <w:widowControl/>
              <w:rPr>
                <w:color w:val="000000"/>
              </w:rPr>
            </w:pPr>
            <w:r w:rsidRPr="00C049ED">
              <w:t>50 MB/</w:t>
            </w:r>
            <w:r w:rsidRPr="00C049ED">
              <w:t>全市</w:t>
            </w:r>
          </w:p>
        </w:tc>
        <w:tc>
          <w:tcPr>
            <w:tcW w:w="3220" w:type="pct"/>
            <w:noWrap/>
            <w:hideMark/>
          </w:tcPr>
          <w:p w14:paraId="31E116FB" w14:textId="77777777" w:rsidR="008B366E" w:rsidRPr="00C049ED" w:rsidRDefault="008B366E" w:rsidP="004A71AD">
            <w:pPr>
              <w:widowControl/>
              <w:rPr>
                <w:color w:val="000000"/>
              </w:rPr>
            </w:pPr>
            <w:r w:rsidRPr="00C049ED">
              <w:t>"</w:t>
            </w:r>
            <w:proofErr w:type="spellStart"/>
            <w:r w:rsidRPr="00C049ED">
              <w:t>road_id</w:t>
            </w:r>
            <w:proofErr w:type="spellEnd"/>
            <w:r w:rsidRPr="00C049ED">
              <w:t>": "R1001", "material": "</w:t>
            </w:r>
            <w:r w:rsidRPr="00C049ED">
              <w:t>沥青</w:t>
            </w:r>
            <w:r w:rsidRPr="00C049ED">
              <w:t>", "</w:t>
            </w:r>
            <w:proofErr w:type="spellStart"/>
            <w:r w:rsidRPr="00C049ED">
              <w:t>build_year</w:t>
            </w:r>
            <w:proofErr w:type="spellEnd"/>
            <w:r w:rsidRPr="00C049ED">
              <w:t>": 2018, "</w:t>
            </w:r>
            <w:proofErr w:type="spellStart"/>
            <w:r w:rsidRPr="00C049ED">
              <w:t>lane_num</w:t>
            </w:r>
            <w:proofErr w:type="spellEnd"/>
            <w:r w:rsidRPr="00C049ED">
              <w:t>": 3</w:t>
            </w:r>
          </w:p>
        </w:tc>
        <w:tc>
          <w:tcPr>
            <w:tcW w:w="468" w:type="pct"/>
            <w:noWrap/>
            <w:hideMark/>
          </w:tcPr>
          <w:p w14:paraId="233B60DF" w14:textId="77777777" w:rsidR="008B366E" w:rsidRPr="00C049ED" w:rsidRDefault="008B366E" w:rsidP="004A71AD">
            <w:pPr>
              <w:widowControl/>
              <w:rPr>
                <w:color w:val="000000"/>
              </w:rPr>
            </w:pPr>
            <w:r w:rsidRPr="00C049ED">
              <w:t>季度更新</w:t>
            </w:r>
          </w:p>
        </w:tc>
      </w:tr>
      <w:tr w:rsidR="008B366E" w:rsidRPr="00C049ED" w14:paraId="7197C454" w14:textId="77777777" w:rsidTr="004A71AD">
        <w:trPr>
          <w:trHeight w:val="310"/>
        </w:trPr>
        <w:tc>
          <w:tcPr>
            <w:tcW w:w="323" w:type="pct"/>
            <w:noWrap/>
            <w:hideMark/>
          </w:tcPr>
          <w:p w14:paraId="748D7F2A" w14:textId="77777777" w:rsidR="008B366E" w:rsidRPr="00C049ED" w:rsidRDefault="008B366E" w:rsidP="004A71AD">
            <w:pPr>
              <w:widowControl/>
              <w:rPr>
                <w:color w:val="000000"/>
              </w:rPr>
            </w:pPr>
            <w:r w:rsidRPr="00C049ED">
              <w:t>用户上报</w:t>
            </w:r>
          </w:p>
        </w:tc>
        <w:tc>
          <w:tcPr>
            <w:tcW w:w="457" w:type="pct"/>
            <w:noWrap/>
            <w:hideMark/>
          </w:tcPr>
          <w:p w14:paraId="7354592D" w14:textId="77777777" w:rsidR="008B366E" w:rsidRPr="00C049ED" w:rsidRDefault="008B366E" w:rsidP="004A71AD">
            <w:pPr>
              <w:widowControl/>
              <w:rPr>
                <w:color w:val="000000"/>
              </w:rPr>
            </w:pPr>
            <w:r w:rsidRPr="00C049ED">
              <w:t>App/</w:t>
            </w:r>
            <w:proofErr w:type="gramStart"/>
            <w:r w:rsidRPr="00C049ED">
              <w:t>热线工</w:t>
            </w:r>
            <w:proofErr w:type="gramEnd"/>
            <w:r w:rsidRPr="00C049ED">
              <w:t>单</w:t>
            </w:r>
          </w:p>
        </w:tc>
        <w:tc>
          <w:tcPr>
            <w:tcW w:w="532" w:type="pct"/>
            <w:noWrap/>
            <w:hideMark/>
          </w:tcPr>
          <w:p w14:paraId="05EE1B59" w14:textId="77777777" w:rsidR="008B366E" w:rsidRPr="00C049ED" w:rsidRDefault="008B366E" w:rsidP="004A71AD">
            <w:pPr>
              <w:widowControl/>
              <w:rPr>
                <w:color w:val="000000"/>
              </w:rPr>
            </w:pPr>
            <w:r w:rsidRPr="00C049ED">
              <w:t>10 KB/</w:t>
            </w:r>
            <w:r w:rsidRPr="00C049ED">
              <w:t>条</w:t>
            </w:r>
          </w:p>
        </w:tc>
        <w:tc>
          <w:tcPr>
            <w:tcW w:w="3220" w:type="pct"/>
            <w:noWrap/>
            <w:hideMark/>
          </w:tcPr>
          <w:p w14:paraId="1A9BCC86" w14:textId="77777777" w:rsidR="008B366E" w:rsidRPr="00C049ED" w:rsidRDefault="008B366E" w:rsidP="004A71AD">
            <w:pPr>
              <w:widowControl/>
              <w:rPr>
                <w:color w:val="000000"/>
              </w:rPr>
            </w:pPr>
            <w:r w:rsidRPr="00C049ED">
              <w:t>"</w:t>
            </w:r>
            <w:proofErr w:type="spellStart"/>
            <w:proofErr w:type="gramStart"/>
            <w:r w:rsidRPr="00C049ED">
              <w:t>report</w:t>
            </w:r>
            <w:proofErr w:type="gramEnd"/>
            <w:r w:rsidRPr="00C049ED">
              <w:t>_id</w:t>
            </w:r>
            <w:proofErr w:type="spellEnd"/>
            <w:r w:rsidRPr="00C049ED">
              <w:t>": "RPT_2024...", "description": "XX</w:t>
            </w:r>
            <w:r w:rsidRPr="00C049ED">
              <w:t>路口第二车道有深坑</w:t>
            </w:r>
            <w:r w:rsidRPr="00C049ED">
              <w:t>", "</w:t>
            </w:r>
            <w:proofErr w:type="spellStart"/>
            <w:r w:rsidRPr="00C049ED">
              <w:t>image_urls</w:t>
            </w:r>
            <w:proofErr w:type="spellEnd"/>
            <w:r w:rsidRPr="00C049ED">
              <w:t>": ["..."], "</w:t>
            </w:r>
            <w:proofErr w:type="spellStart"/>
            <w:r w:rsidRPr="00C049ED">
              <w:t>user_lnglat</w:t>
            </w:r>
            <w:proofErr w:type="spellEnd"/>
            <w:r w:rsidRPr="00C049ED">
              <w:t>": [118.124, 32.457]</w:t>
            </w:r>
          </w:p>
        </w:tc>
        <w:tc>
          <w:tcPr>
            <w:tcW w:w="468" w:type="pct"/>
            <w:noWrap/>
            <w:hideMark/>
          </w:tcPr>
          <w:p w14:paraId="6601E414" w14:textId="77777777" w:rsidR="008B366E" w:rsidRPr="00C049ED" w:rsidRDefault="008B366E" w:rsidP="004A71AD">
            <w:pPr>
              <w:widowControl/>
              <w:rPr>
                <w:color w:val="000000"/>
              </w:rPr>
            </w:pPr>
            <w:r w:rsidRPr="00C049ED">
              <w:t>实时接入</w:t>
            </w:r>
          </w:p>
        </w:tc>
      </w:tr>
    </w:tbl>
    <w:p w14:paraId="6653CE63" w14:textId="77777777" w:rsidR="008B366E" w:rsidRPr="00C049ED" w:rsidRDefault="008B366E" w:rsidP="008B366E">
      <w:pPr>
        <w:rPr>
          <w:rFonts w:ascii="Times New Roman" w:eastAsia="宋体" w:hAnsi="Times New Roman" w:cs="Times New Roman"/>
          <w14:ligatures w14:val="none"/>
        </w:rPr>
      </w:pPr>
    </w:p>
    <w:p w14:paraId="3821A02E"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输出</w:t>
      </w:r>
    </w:p>
    <w:p w14:paraId="7D0AD3FB"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14:ligatures w14:val="none"/>
        </w:rPr>
        <w:t>大模型返回一个结构化的、可直接被养护业务系统解析执行的道路病害识别与量化分析报告</w:t>
      </w:r>
      <w:r w:rsidRPr="00C049ED">
        <w:rPr>
          <w:rFonts w:ascii="Times New Roman" w:eastAsia="宋体" w:hAnsi="Times New Roman" w:cs="Times New Roman"/>
          <w14:ligatures w14:val="none"/>
        </w:rPr>
        <w:t>JSON</w:t>
      </w:r>
      <w:r w:rsidRPr="00C049ED">
        <w:rPr>
          <w:rFonts w:ascii="Times New Roman" w:eastAsia="宋体" w:hAnsi="Times New Roman" w:cs="Times New Roman"/>
          <w14:ligatures w14:val="none"/>
        </w:rPr>
        <w:t>包，包含详细的病害清单、量化指标及成因推理。</w:t>
      </w:r>
    </w:p>
    <w:tbl>
      <w:tblPr>
        <w:tblStyle w:val="ae"/>
        <w:tblW w:w="5000" w:type="pct"/>
        <w:tblLayout w:type="fixed"/>
        <w:tblCellMar>
          <w:left w:w="0" w:type="dxa"/>
          <w:right w:w="0" w:type="dxa"/>
        </w:tblCellMar>
        <w:tblLook w:val="04A0" w:firstRow="1" w:lastRow="0" w:firstColumn="1" w:lastColumn="0" w:noHBand="0" w:noVBand="1"/>
      </w:tblPr>
      <w:tblGrid>
        <w:gridCol w:w="527"/>
        <w:gridCol w:w="946"/>
        <w:gridCol w:w="3201"/>
        <w:gridCol w:w="566"/>
        <w:gridCol w:w="752"/>
        <w:gridCol w:w="524"/>
        <w:gridCol w:w="1780"/>
      </w:tblGrid>
      <w:tr w:rsidR="008B366E" w:rsidRPr="00C049ED" w14:paraId="42E3320A" w14:textId="77777777" w:rsidTr="004A71AD">
        <w:trPr>
          <w:trHeight w:val="310"/>
        </w:trPr>
        <w:tc>
          <w:tcPr>
            <w:tcW w:w="318" w:type="pct"/>
            <w:noWrap/>
          </w:tcPr>
          <w:p w14:paraId="23734B22" w14:textId="77777777" w:rsidR="008B366E" w:rsidRPr="00C049ED" w:rsidRDefault="008B366E" w:rsidP="004A71AD">
            <w:pPr>
              <w:widowControl/>
              <w:rPr>
                <w:color w:val="000000"/>
              </w:rPr>
            </w:pPr>
            <w:r w:rsidRPr="00C049ED">
              <w:t>模块</w:t>
            </w:r>
          </w:p>
        </w:tc>
        <w:tc>
          <w:tcPr>
            <w:tcW w:w="570" w:type="pct"/>
            <w:noWrap/>
          </w:tcPr>
          <w:p w14:paraId="19161013" w14:textId="77777777" w:rsidR="008B366E" w:rsidRPr="00C049ED" w:rsidRDefault="008B366E" w:rsidP="004A71AD">
            <w:pPr>
              <w:widowControl/>
              <w:rPr>
                <w:color w:val="000000"/>
              </w:rPr>
            </w:pPr>
            <w:r w:rsidRPr="00C049ED">
              <w:t>输出实体</w:t>
            </w:r>
          </w:p>
        </w:tc>
        <w:tc>
          <w:tcPr>
            <w:tcW w:w="1929" w:type="pct"/>
            <w:noWrap/>
          </w:tcPr>
          <w:p w14:paraId="7E736FA2" w14:textId="77777777" w:rsidR="008B366E" w:rsidRPr="00C049ED" w:rsidRDefault="008B366E" w:rsidP="004A71AD">
            <w:pPr>
              <w:widowControl/>
              <w:rPr>
                <w:color w:val="000000"/>
              </w:rPr>
            </w:pPr>
            <w:r w:rsidRPr="00C049ED">
              <w:t>关键字段（示例值）</w:t>
            </w:r>
          </w:p>
        </w:tc>
        <w:tc>
          <w:tcPr>
            <w:tcW w:w="341" w:type="pct"/>
            <w:noWrap/>
          </w:tcPr>
          <w:p w14:paraId="2D8E85AD" w14:textId="77777777" w:rsidR="008B366E" w:rsidRPr="00C049ED" w:rsidRDefault="008B366E" w:rsidP="004A71AD">
            <w:pPr>
              <w:widowControl/>
              <w:rPr>
                <w:color w:val="000000"/>
              </w:rPr>
            </w:pPr>
            <w:r w:rsidRPr="00C049ED">
              <w:t>数据类型</w:t>
            </w:r>
          </w:p>
        </w:tc>
        <w:tc>
          <w:tcPr>
            <w:tcW w:w="453" w:type="pct"/>
            <w:noWrap/>
          </w:tcPr>
          <w:p w14:paraId="4FAB0002" w14:textId="77777777" w:rsidR="008B366E" w:rsidRPr="00C049ED" w:rsidRDefault="008B366E" w:rsidP="004A71AD">
            <w:pPr>
              <w:widowControl/>
              <w:rPr>
                <w:color w:val="000000"/>
              </w:rPr>
            </w:pPr>
            <w:r w:rsidRPr="00C049ED">
              <w:t>置信度</w:t>
            </w:r>
          </w:p>
        </w:tc>
        <w:tc>
          <w:tcPr>
            <w:tcW w:w="316" w:type="pct"/>
            <w:noWrap/>
          </w:tcPr>
          <w:p w14:paraId="6E2C3579" w14:textId="77777777" w:rsidR="008B366E" w:rsidRPr="00C049ED" w:rsidRDefault="008B366E" w:rsidP="004A71AD">
            <w:pPr>
              <w:widowControl/>
              <w:rPr>
                <w:color w:val="000000"/>
              </w:rPr>
            </w:pPr>
            <w:r w:rsidRPr="00C049ED">
              <w:t>执行时限</w:t>
            </w:r>
          </w:p>
        </w:tc>
        <w:tc>
          <w:tcPr>
            <w:tcW w:w="1073" w:type="pct"/>
            <w:noWrap/>
          </w:tcPr>
          <w:p w14:paraId="310C609D" w14:textId="77777777" w:rsidR="008B366E" w:rsidRPr="00C049ED" w:rsidRDefault="008B366E" w:rsidP="004A71AD">
            <w:pPr>
              <w:widowControl/>
              <w:rPr>
                <w:color w:val="000000"/>
              </w:rPr>
            </w:pPr>
            <w:r w:rsidRPr="00C049ED">
              <w:t>备注（业务侧解释）</w:t>
            </w:r>
          </w:p>
        </w:tc>
      </w:tr>
      <w:tr w:rsidR="008B366E" w:rsidRPr="00C049ED" w14:paraId="13B9D555" w14:textId="77777777" w:rsidTr="004A71AD">
        <w:trPr>
          <w:trHeight w:val="310"/>
        </w:trPr>
        <w:tc>
          <w:tcPr>
            <w:tcW w:w="318" w:type="pct"/>
            <w:noWrap/>
          </w:tcPr>
          <w:p w14:paraId="21037CA8" w14:textId="77777777" w:rsidR="008B366E" w:rsidRPr="00C049ED" w:rsidRDefault="008B366E" w:rsidP="004A71AD">
            <w:pPr>
              <w:widowControl/>
              <w:rPr>
                <w:color w:val="000000"/>
              </w:rPr>
            </w:pPr>
            <w:r w:rsidRPr="00C049ED">
              <w:t>病害总</w:t>
            </w:r>
            <w:proofErr w:type="gramStart"/>
            <w:r w:rsidRPr="00C049ED">
              <w:t>览</w:t>
            </w:r>
            <w:proofErr w:type="gramEnd"/>
          </w:p>
        </w:tc>
        <w:tc>
          <w:tcPr>
            <w:tcW w:w="570" w:type="pct"/>
            <w:noWrap/>
          </w:tcPr>
          <w:p w14:paraId="1DD1F666" w14:textId="77777777" w:rsidR="008B366E" w:rsidRPr="00C049ED" w:rsidRDefault="008B366E" w:rsidP="004A71AD">
            <w:pPr>
              <w:widowControl/>
              <w:rPr>
                <w:color w:val="000000"/>
              </w:rPr>
            </w:pPr>
            <w:proofErr w:type="spellStart"/>
            <w:r w:rsidRPr="00C049ED">
              <w:t>report_summary</w:t>
            </w:r>
            <w:proofErr w:type="spellEnd"/>
          </w:p>
        </w:tc>
        <w:tc>
          <w:tcPr>
            <w:tcW w:w="1929" w:type="pct"/>
            <w:noWrap/>
          </w:tcPr>
          <w:p w14:paraId="1AE677D4" w14:textId="77777777" w:rsidR="008B366E" w:rsidRPr="00C049ED" w:rsidRDefault="008B366E" w:rsidP="004A71AD">
            <w:pPr>
              <w:widowControl/>
              <w:rPr>
                <w:color w:val="000000"/>
              </w:rPr>
            </w:pPr>
            <w:r w:rsidRPr="00C049ED">
              <w:t>"</w:t>
            </w:r>
            <w:proofErr w:type="spellStart"/>
            <w:r w:rsidRPr="00C049ED">
              <w:t>total_defects</w:t>
            </w:r>
            <w:proofErr w:type="spellEnd"/>
            <w:r w:rsidRPr="00C049ED">
              <w:t>": 5, "</w:t>
            </w:r>
            <w:proofErr w:type="spellStart"/>
            <w:r w:rsidRPr="00C049ED">
              <w:t>urgent_count</w:t>
            </w:r>
            <w:proofErr w:type="spellEnd"/>
            <w:r w:rsidRPr="00C049ED">
              <w:t>": 1, "</w:t>
            </w:r>
            <w:proofErr w:type="spellStart"/>
            <w:r w:rsidRPr="00C049ED">
              <w:t>total_road_segment</w:t>
            </w:r>
            <w:proofErr w:type="spellEnd"/>
            <w:r w:rsidRPr="00C049ED">
              <w:t>": "R1001-K1+200</w:t>
            </w:r>
            <w:r w:rsidRPr="00C049ED">
              <w:t>至</w:t>
            </w:r>
            <w:r w:rsidRPr="00C049ED">
              <w:t>K1+500"</w:t>
            </w:r>
          </w:p>
        </w:tc>
        <w:tc>
          <w:tcPr>
            <w:tcW w:w="341" w:type="pct"/>
            <w:noWrap/>
          </w:tcPr>
          <w:p w14:paraId="168FD284" w14:textId="77777777" w:rsidR="008B366E" w:rsidRPr="00C049ED" w:rsidRDefault="008B366E" w:rsidP="004A71AD">
            <w:pPr>
              <w:widowControl/>
              <w:rPr>
                <w:color w:val="000000"/>
              </w:rPr>
            </w:pPr>
            <w:r w:rsidRPr="00C049ED">
              <w:t>JSON</w:t>
            </w:r>
          </w:p>
        </w:tc>
        <w:tc>
          <w:tcPr>
            <w:tcW w:w="453" w:type="pct"/>
            <w:noWrap/>
          </w:tcPr>
          <w:p w14:paraId="268BC4E8" w14:textId="77777777" w:rsidR="008B366E" w:rsidRPr="00C049ED" w:rsidRDefault="008B366E" w:rsidP="004A71AD">
            <w:pPr>
              <w:widowControl/>
              <w:rPr>
                <w:color w:val="000000"/>
              </w:rPr>
            </w:pPr>
            <w:r w:rsidRPr="00C049ED">
              <w:t>0.98</w:t>
            </w:r>
          </w:p>
        </w:tc>
        <w:tc>
          <w:tcPr>
            <w:tcW w:w="316" w:type="pct"/>
            <w:noWrap/>
          </w:tcPr>
          <w:p w14:paraId="5B0DBF89" w14:textId="77777777" w:rsidR="008B366E" w:rsidRPr="00C049ED" w:rsidRDefault="008B366E" w:rsidP="004A71AD">
            <w:pPr>
              <w:widowControl/>
              <w:rPr>
                <w:color w:val="000000"/>
              </w:rPr>
            </w:pPr>
            <w:r w:rsidRPr="00C049ED">
              <w:t>实时</w:t>
            </w:r>
          </w:p>
        </w:tc>
        <w:tc>
          <w:tcPr>
            <w:tcW w:w="1073" w:type="pct"/>
            <w:noWrap/>
          </w:tcPr>
          <w:p w14:paraId="3979E102" w14:textId="77777777" w:rsidR="008B366E" w:rsidRPr="00C049ED" w:rsidRDefault="008B366E" w:rsidP="004A71AD">
            <w:pPr>
              <w:widowControl/>
              <w:rPr>
                <w:color w:val="000000"/>
              </w:rPr>
            </w:pPr>
            <w:r w:rsidRPr="00C049ED">
              <w:t>本路段病害整体情况摘要</w:t>
            </w:r>
          </w:p>
        </w:tc>
      </w:tr>
      <w:tr w:rsidR="008B366E" w:rsidRPr="00C049ED" w14:paraId="456BAD07" w14:textId="77777777" w:rsidTr="004A71AD">
        <w:trPr>
          <w:trHeight w:val="310"/>
        </w:trPr>
        <w:tc>
          <w:tcPr>
            <w:tcW w:w="318" w:type="pct"/>
            <w:noWrap/>
          </w:tcPr>
          <w:p w14:paraId="5B39DBEB" w14:textId="77777777" w:rsidR="008B366E" w:rsidRPr="00C049ED" w:rsidRDefault="008B366E" w:rsidP="004A71AD">
            <w:pPr>
              <w:widowControl/>
              <w:rPr>
                <w:color w:val="000000"/>
              </w:rPr>
            </w:pPr>
            <w:r w:rsidRPr="00C049ED">
              <w:t>病害清单</w:t>
            </w:r>
          </w:p>
        </w:tc>
        <w:tc>
          <w:tcPr>
            <w:tcW w:w="570" w:type="pct"/>
            <w:noWrap/>
          </w:tcPr>
          <w:p w14:paraId="55B6AF7F" w14:textId="77777777" w:rsidR="008B366E" w:rsidRPr="00C049ED" w:rsidRDefault="008B366E" w:rsidP="004A71AD">
            <w:pPr>
              <w:widowControl/>
              <w:rPr>
                <w:color w:val="000000"/>
              </w:rPr>
            </w:pPr>
            <w:r w:rsidRPr="00C049ED">
              <w:t>defect_1</w:t>
            </w:r>
          </w:p>
        </w:tc>
        <w:tc>
          <w:tcPr>
            <w:tcW w:w="1929" w:type="pct"/>
            <w:noWrap/>
          </w:tcPr>
          <w:p w14:paraId="5C776EE8" w14:textId="77777777" w:rsidR="008B366E" w:rsidRPr="00C049ED" w:rsidRDefault="008B366E" w:rsidP="004A71AD">
            <w:pPr>
              <w:widowControl/>
              <w:rPr>
                <w:color w:val="000000"/>
              </w:rPr>
            </w:pPr>
            <w:r w:rsidRPr="00C049ED">
              <w:t>"type": "</w:t>
            </w:r>
            <w:r w:rsidRPr="00C049ED">
              <w:t>纵向裂缝</w:t>
            </w:r>
            <w:r w:rsidRPr="00C049ED">
              <w:t>", "severity": "</w:t>
            </w:r>
            <w:r w:rsidRPr="00C049ED">
              <w:t>中度</w:t>
            </w:r>
            <w:r w:rsidRPr="00C049ED">
              <w:t xml:space="preserve">", "position": "K1+250, </w:t>
            </w:r>
            <w:r w:rsidRPr="00C049ED">
              <w:t>第</w:t>
            </w:r>
            <w:r w:rsidRPr="00C049ED">
              <w:t>2</w:t>
            </w:r>
            <w:r w:rsidRPr="00C049ED">
              <w:t>车道</w:t>
            </w:r>
            <w:r w:rsidRPr="00C049ED">
              <w:t>"</w:t>
            </w:r>
          </w:p>
        </w:tc>
        <w:tc>
          <w:tcPr>
            <w:tcW w:w="341" w:type="pct"/>
            <w:noWrap/>
          </w:tcPr>
          <w:p w14:paraId="6CE696F7" w14:textId="77777777" w:rsidR="008B366E" w:rsidRPr="00C049ED" w:rsidRDefault="008B366E" w:rsidP="004A71AD">
            <w:pPr>
              <w:widowControl/>
              <w:rPr>
                <w:color w:val="000000"/>
              </w:rPr>
            </w:pPr>
            <w:r w:rsidRPr="00C049ED">
              <w:t>JSON</w:t>
            </w:r>
          </w:p>
        </w:tc>
        <w:tc>
          <w:tcPr>
            <w:tcW w:w="453" w:type="pct"/>
            <w:noWrap/>
          </w:tcPr>
          <w:p w14:paraId="653A7604" w14:textId="77777777" w:rsidR="008B366E" w:rsidRPr="00C049ED" w:rsidRDefault="008B366E" w:rsidP="004A71AD">
            <w:pPr>
              <w:widowControl/>
              <w:rPr>
                <w:color w:val="000000"/>
              </w:rPr>
            </w:pPr>
            <w:r w:rsidRPr="00C049ED">
              <w:t>0.96</w:t>
            </w:r>
          </w:p>
        </w:tc>
        <w:tc>
          <w:tcPr>
            <w:tcW w:w="316" w:type="pct"/>
            <w:noWrap/>
          </w:tcPr>
          <w:p w14:paraId="0ECE7410" w14:textId="77777777" w:rsidR="008B366E" w:rsidRPr="00C049ED" w:rsidRDefault="008B366E" w:rsidP="004A71AD">
            <w:pPr>
              <w:widowControl/>
              <w:rPr>
                <w:color w:val="000000"/>
              </w:rPr>
            </w:pPr>
            <w:r w:rsidRPr="00C049ED">
              <w:t>实时</w:t>
            </w:r>
          </w:p>
        </w:tc>
        <w:tc>
          <w:tcPr>
            <w:tcW w:w="1073" w:type="pct"/>
            <w:noWrap/>
          </w:tcPr>
          <w:p w14:paraId="21473FEA" w14:textId="77777777" w:rsidR="008B366E" w:rsidRPr="00C049ED" w:rsidRDefault="008B366E" w:rsidP="004A71AD">
            <w:pPr>
              <w:widowControl/>
              <w:rPr>
                <w:color w:val="000000"/>
              </w:rPr>
            </w:pPr>
            <w:r w:rsidRPr="00C049ED">
              <w:t>识别出的主要病害</w:t>
            </w:r>
          </w:p>
        </w:tc>
      </w:tr>
      <w:tr w:rsidR="008B366E" w:rsidRPr="00C049ED" w14:paraId="35090652" w14:textId="77777777" w:rsidTr="004A71AD">
        <w:trPr>
          <w:trHeight w:val="310"/>
        </w:trPr>
        <w:tc>
          <w:tcPr>
            <w:tcW w:w="318" w:type="pct"/>
            <w:noWrap/>
          </w:tcPr>
          <w:p w14:paraId="4ED9C826" w14:textId="77777777" w:rsidR="008B366E" w:rsidRPr="00C049ED" w:rsidRDefault="008B366E" w:rsidP="004A71AD">
            <w:pPr>
              <w:widowControl/>
              <w:rPr>
                <w:color w:val="000000"/>
              </w:rPr>
            </w:pPr>
            <w:r w:rsidRPr="00C049ED">
              <w:t>量化结果</w:t>
            </w:r>
          </w:p>
        </w:tc>
        <w:tc>
          <w:tcPr>
            <w:tcW w:w="570" w:type="pct"/>
            <w:noWrap/>
          </w:tcPr>
          <w:p w14:paraId="13E03525" w14:textId="77777777" w:rsidR="008B366E" w:rsidRPr="00C049ED" w:rsidRDefault="008B366E" w:rsidP="004A71AD">
            <w:pPr>
              <w:widowControl/>
              <w:rPr>
                <w:color w:val="000000"/>
              </w:rPr>
            </w:pPr>
            <w:r w:rsidRPr="00C049ED">
              <w:t>measurement</w:t>
            </w:r>
          </w:p>
        </w:tc>
        <w:tc>
          <w:tcPr>
            <w:tcW w:w="1929" w:type="pct"/>
            <w:noWrap/>
          </w:tcPr>
          <w:p w14:paraId="1B639007" w14:textId="77777777" w:rsidR="008B366E" w:rsidRPr="00C049ED" w:rsidRDefault="008B366E" w:rsidP="004A71AD">
            <w:pPr>
              <w:widowControl/>
              <w:rPr>
                <w:color w:val="000000"/>
              </w:rPr>
            </w:pPr>
            <w:r w:rsidRPr="00C049ED">
              <w:t>"length": 3.5, "width": 0.8, "area": 2.8, "unit": "</w:t>
            </w:r>
            <w:r w:rsidRPr="00C049ED">
              <w:t>米</w:t>
            </w:r>
            <w:r w:rsidRPr="00C049ED">
              <w:t>/</w:t>
            </w:r>
            <w:r w:rsidRPr="00C049ED">
              <w:t>平方米</w:t>
            </w:r>
            <w:r w:rsidRPr="00C049ED">
              <w:t>"</w:t>
            </w:r>
          </w:p>
        </w:tc>
        <w:tc>
          <w:tcPr>
            <w:tcW w:w="341" w:type="pct"/>
            <w:noWrap/>
          </w:tcPr>
          <w:p w14:paraId="5599303D" w14:textId="77777777" w:rsidR="008B366E" w:rsidRPr="00C049ED" w:rsidRDefault="008B366E" w:rsidP="004A71AD">
            <w:pPr>
              <w:widowControl/>
              <w:rPr>
                <w:color w:val="000000"/>
              </w:rPr>
            </w:pPr>
            <w:r w:rsidRPr="00C049ED">
              <w:t>JSON</w:t>
            </w:r>
          </w:p>
        </w:tc>
        <w:tc>
          <w:tcPr>
            <w:tcW w:w="453" w:type="pct"/>
            <w:noWrap/>
          </w:tcPr>
          <w:p w14:paraId="70DC69E0" w14:textId="77777777" w:rsidR="008B366E" w:rsidRPr="00C049ED" w:rsidRDefault="008B366E" w:rsidP="004A71AD">
            <w:pPr>
              <w:widowControl/>
              <w:rPr>
                <w:color w:val="000000"/>
              </w:rPr>
            </w:pPr>
            <w:r w:rsidRPr="00C049ED">
              <w:t>0.94</w:t>
            </w:r>
          </w:p>
        </w:tc>
        <w:tc>
          <w:tcPr>
            <w:tcW w:w="316" w:type="pct"/>
            <w:noWrap/>
          </w:tcPr>
          <w:p w14:paraId="52D6AEC9" w14:textId="77777777" w:rsidR="008B366E" w:rsidRPr="00C049ED" w:rsidRDefault="008B366E" w:rsidP="004A71AD">
            <w:pPr>
              <w:widowControl/>
              <w:rPr>
                <w:color w:val="000000"/>
              </w:rPr>
            </w:pPr>
            <w:r w:rsidRPr="00C049ED">
              <w:t>实时</w:t>
            </w:r>
          </w:p>
        </w:tc>
        <w:tc>
          <w:tcPr>
            <w:tcW w:w="1073" w:type="pct"/>
            <w:noWrap/>
          </w:tcPr>
          <w:p w14:paraId="10FC2AF7" w14:textId="77777777" w:rsidR="008B366E" w:rsidRPr="00C049ED" w:rsidRDefault="008B366E" w:rsidP="004A71AD">
            <w:pPr>
              <w:widowControl/>
              <w:rPr>
                <w:color w:val="000000"/>
              </w:rPr>
            </w:pPr>
            <w:r w:rsidRPr="00C049ED">
              <w:t>病害的精确几何尺寸</w:t>
            </w:r>
          </w:p>
        </w:tc>
      </w:tr>
      <w:tr w:rsidR="008B366E" w:rsidRPr="00C049ED" w14:paraId="178324C0" w14:textId="77777777" w:rsidTr="004A71AD">
        <w:trPr>
          <w:trHeight w:val="310"/>
        </w:trPr>
        <w:tc>
          <w:tcPr>
            <w:tcW w:w="318" w:type="pct"/>
            <w:noWrap/>
          </w:tcPr>
          <w:p w14:paraId="3644414B" w14:textId="77777777" w:rsidR="008B366E" w:rsidRPr="00C049ED" w:rsidRDefault="008B366E" w:rsidP="004A71AD">
            <w:pPr>
              <w:widowControl/>
              <w:rPr>
                <w:color w:val="000000"/>
              </w:rPr>
            </w:pPr>
            <w:r w:rsidRPr="00C049ED">
              <w:t>推理描述</w:t>
            </w:r>
          </w:p>
        </w:tc>
        <w:tc>
          <w:tcPr>
            <w:tcW w:w="570" w:type="pct"/>
            <w:noWrap/>
          </w:tcPr>
          <w:p w14:paraId="7389BB5A" w14:textId="77777777" w:rsidR="008B366E" w:rsidRPr="00C049ED" w:rsidRDefault="008B366E" w:rsidP="004A71AD">
            <w:pPr>
              <w:widowControl/>
              <w:rPr>
                <w:color w:val="000000"/>
              </w:rPr>
            </w:pPr>
            <w:proofErr w:type="spellStart"/>
            <w:r w:rsidRPr="00C049ED">
              <w:t>causality_analysis</w:t>
            </w:r>
            <w:proofErr w:type="spellEnd"/>
          </w:p>
        </w:tc>
        <w:tc>
          <w:tcPr>
            <w:tcW w:w="1929" w:type="pct"/>
            <w:noWrap/>
          </w:tcPr>
          <w:p w14:paraId="05E55520" w14:textId="77777777" w:rsidR="008B366E" w:rsidRPr="00C049ED" w:rsidRDefault="008B366E" w:rsidP="004A71AD">
            <w:pPr>
              <w:widowControl/>
              <w:rPr>
                <w:color w:val="000000"/>
              </w:rPr>
            </w:pPr>
            <w:r w:rsidRPr="00C049ED">
              <w:t>"</w:t>
            </w:r>
            <w:proofErr w:type="spellStart"/>
            <w:r w:rsidRPr="00C049ED">
              <w:t>root_cause</w:t>
            </w:r>
            <w:proofErr w:type="spellEnd"/>
            <w:r w:rsidRPr="00C049ED">
              <w:t>": ["</w:t>
            </w:r>
            <w:r w:rsidRPr="00C049ED">
              <w:t>重车碾压</w:t>
            </w:r>
            <w:r w:rsidRPr="00C049ED">
              <w:t>", "</w:t>
            </w:r>
            <w:r w:rsidRPr="00C049ED">
              <w:t>材料老化</w:t>
            </w:r>
            <w:r w:rsidRPr="00C049ED">
              <w:t>"], "confidence": 0.85</w:t>
            </w:r>
          </w:p>
        </w:tc>
        <w:tc>
          <w:tcPr>
            <w:tcW w:w="341" w:type="pct"/>
            <w:noWrap/>
          </w:tcPr>
          <w:p w14:paraId="49FF4F9E" w14:textId="77777777" w:rsidR="008B366E" w:rsidRPr="00C049ED" w:rsidRDefault="008B366E" w:rsidP="004A71AD">
            <w:pPr>
              <w:widowControl/>
              <w:rPr>
                <w:color w:val="000000"/>
              </w:rPr>
            </w:pPr>
            <w:r w:rsidRPr="00C049ED">
              <w:t>JSON</w:t>
            </w:r>
          </w:p>
        </w:tc>
        <w:tc>
          <w:tcPr>
            <w:tcW w:w="453" w:type="pct"/>
            <w:noWrap/>
          </w:tcPr>
          <w:p w14:paraId="629E3391" w14:textId="77777777" w:rsidR="008B366E" w:rsidRPr="00C049ED" w:rsidRDefault="008B366E" w:rsidP="004A71AD">
            <w:pPr>
              <w:widowControl/>
              <w:rPr>
                <w:color w:val="000000"/>
              </w:rPr>
            </w:pPr>
            <w:r w:rsidRPr="00C049ED">
              <w:t>0.85</w:t>
            </w:r>
          </w:p>
        </w:tc>
        <w:tc>
          <w:tcPr>
            <w:tcW w:w="316" w:type="pct"/>
            <w:noWrap/>
          </w:tcPr>
          <w:p w14:paraId="6A2D3357" w14:textId="77777777" w:rsidR="008B366E" w:rsidRPr="00C049ED" w:rsidRDefault="008B366E" w:rsidP="004A71AD">
            <w:pPr>
              <w:widowControl/>
              <w:rPr>
                <w:color w:val="000000"/>
              </w:rPr>
            </w:pPr>
            <w:r w:rsidRPr="00C049ED">
              <w:t>实时</w:t>
            </w:r>
          </w:p>
        </w:tc>
        <w:tc>
          <w:tcPr>
            <w:tcW w:w="1073" w:type="pct"/>
            <w:noWrap/>
          </w:tcPr>
          <w:p w14:paraId="63177F7F" w14:textId="77777777" w:rsidR="008B366E" w:rsidRPr="00C049ED" w:rsidRDefault="008B366E" w:rsidP="004A71AD">
            <w:pPr>
              <w:widowControl/>
              <w:rPr>
                <w:color w:val="000000"/>
              </w:rPr>
            </w:pPr>
            <w:r w:rsidRPr="00C049ED">
              <w:t>基于知识图谱的表征判别</w:t>
            </w:r>
          </w:p>
        </w:tc>
      </w:tr>
      <w:tr w:rsidR="008B366E" w:rsidRPr="00C049ED" w14:paraId="21B6C023" w14:textId="77777777" w:rsidTr="004A71AD">
        <w:trPr>
          <w:trHeight w:val="310"/>
        </w:trPr>
        <w:tc>
          <w:tcPr>
            <w:tcW w:w="318" w:type="pct"/>
            <w:noWrap/>
          </w:tcPr>
          <w:p w14:paraId="1D2585A9" w14:textId="77777777" w:rsidR="008B366E" w:rsidRPr="00C049ED" w:rsidRDefault="008B366E" w:rsidP="004A71AD">
            <w:pPr>
              <w:widowControl/>
              <w:rPr>
                <w:color w:val="000000"/>
              </w:rPr>
            </w:pPr>
            <w:r w:rsidRPr="00C049ED">
              <w:t>可执行操作</w:t>
            </w:r>
          </w:p>
        </w:tc>
        <w:tc>
          <w:tcPr>
            <w:tcW w:w="570" w:type="pct"/>
            <w:noWrap/>
          </w:tcPr>
          <w:p w14:paraId="438568CE" w14:textId="77777777" w:rsidR="008B366E" w:rsidRPr="00C049ED" w:rsidRDefault="008B366E" w:rsidP="004A71AD">
            <w:pPr>
              <w:widowControl/>
              <w:rPr>
                <w:color w:val="000000"/>
              </w:rPr>
            </w:pPr>
            <w:proofErr w:type="spellStart"/>
            <w:r w:rsidRPr="00C049ED">
              <w:t>action_gis_highlight</w:t>
            </w:r>
            <w:proofErr w:type="spellEnd"/>
          </w:p>
        </w:tc>
        <w:tc>
          <w:tcPr>
            <w:tcW w:w="1929" w:type="pct"/>
            <w:noWrap/>
          </w:tcPr>
          <w:p w14:paraId="70127A74" w14:textId="77777777" w:rsidR="008B366E" w:rsidRPr="00C049ED" w:rsidRDefault="008B366E" w:rsidP="004A71AD">
            <w:pPr>
              <w:widowControl/>
              <w:rPr>
                <w:color w:val="000000"/>
              </w:rPr>
            </w:pPr>
            <w:r w:rsidRPr="00C049ED">
              <w:t>"</w:t>
            </w:r>
            <w:proofErr w:type="spellStart"/>
            <w:proofErr w:type="gramStart"/>
            <w:r w:rsidRPr="00C049ED">
              <w:t>gis</w:t>
            </w:r>
            <w:proofErr w:type="gramEnd"/>
            <w:r w:rsidRPr="00C049ED">
              <w:t>_layer_url</w:t>
            </w:r>
            <w:proofErr w:type="spellEnd"/>
            <w:r w:rsidRPr="00C049ED">
              <w:t>": "..."</w:t>
            </w:r>
          </w:p>
        </w:tc>
        <w:tc>
          <w:tcPr>
            <w:tcW w:w="341" w:type="pct"/>
            <w:noWrap/>
          </w:tcPr>
          <w:p w14:paraId="0FF0A942" w14:textId="77777777" w:rsidR="008B366E" w:rsidRPr="00C049ED" w:rsidRDefault="008B366E" w:rsidP="004A71AD">
            <w:pPr>
              <w:widowControl/>
              <w:rPr>
                <w:color w:val="000000"/>
              </w:rPr>
            </w:pPr>
            <w:r w:rsidRPr="00C049ED">
              <w:t>URL</w:t>
            </w:r>
          </w:p>
        </w:tc>
        <w:tc>
          <w:tcPr>
            <w:tcW w:w="453" w:type="pct"/>
            <w:noWrap/>
          </w:tcPr>
          <w:p w14:paraId="1E99F8DC" w14:textId="77777777" w:rsidR="008B366E" w:rsidRPr="00C049ED" w:rsidRDefault="008B366E" w:rsidP="004A71AD">
            <w:pPr>
              <w:widowControl/>
              <w:rPr>
                <w:color w:val="000000"/>
              </w:rPr>
            </w:pPr>
            <w:r w:rsidRPr="00C049ED">
              <w:t>0.99</w:t>
            </w:r>
          </w:p>
        </w:tc>
        <w:tc>
          <w:tcPr>
            <w:tcW w:w="316" w:type="pct"/>
            <w:noWrap/>
          </w:tcPr>
          <w:p w14:paraId="13ECC606" w14:textId="77777777" w:rsidR="008B366E" w:rsidRPr="00C049ED" w:rsidRDefault="008B366E" w:rsidP="004A71AD">
            <w:pPr>
              <w:widowControl/>
              <w:rPr>
                <w:color w:val="000000"/>
              </w:rPr>
            </w:pPr>
            <w:r w:rsidRPr="00C049ED">
              <w:t>实时</w:t>
            </w:r>
          </w:p>
        </w:tc>
        <w:tc>
          <w:tcPr>
            <w:tcW w:w="1073" w:type="pct"/>
            <w:noWrap/>
          </w:tcPr>
          <w:p w14:paraId="7D758D32" w14:textId="77777777" w:rsidR="008B366E" w:rsidRPr="00C049ED" w:rsidRDefault="008B366E" w:rsidP="004A71AD">
            <w:pPr>
              <w:widowControl/>
              <w:rPr>
                <w:color w:val="000000"/>
              </w:rPr>
            </w:pPr>
            <w:r w:rsidRPr="00C049ED">
              <w:t>在</w:t>
            </w:r>
            <w:r w:rsidRPr="00C049ED">
              <w:t>GIS</w:t>
            </w:r>
            <w:r w:rsidRPr="00C049ED">
              <w:t>养护平台上高亮显示该病害</w:t>
            </w:r>
          </w:p>
        </w:tc>
      </w:tr>
    </w:tbl>
    <w:p w14:paraId="7AF5B3B0" w14:textId="77777777" w:rsidR="008B366E" w:rsidRPr="00C049ED" w:rsidRDefault="008B366E" w:rsidP="008B366E">
      <w:pPr>
        <w:rPr>
          <w:rFonts w:ascii="Times New Roman" w:eastAsia="宋体" w:hAnsi="Times New Roman" w:cs="Times New Roman"/>
        </w:rPr>
      </w:pPr>
    </w:p>
    <w:p w14:paraId="3EFB50E3" w14:textId="6FDA1C95" w:rsidR="008B366E" w:rsidRPr="00C049ED" w:rsidRDefault="00C049ED" w:rsidP="00001B3B">
      <w:pPr>
        <w:pStyle w:val="1"/>
        <w:rPr>
          <w:rFonts w:ascii="Times New Roman" w:eastAsia="宋体" w:hAnsi="Times New Roman" w:cs="Times New Roman"/>
        </w:rPr>
      </w:pPr>
      <w:bookmarkStart w:id="60" w:name="_Toc213401767"/>
      <w:r>
        <w:rPr>
          <w:rFonts w:ascii="Times New Roman" w:eastAsia="宋体" w:hAnsi="Times New Roman" w:cs="Times New Roman" w:hint="eastAsia"/>
          <w:shd w:val="clear" w:color="auto" w:fill="FFFFFF"/>
        </w:rPr>
        <w:t>7</w:t>
      </w:r>
      <w:r>
        <w:rPr>
          <w:rFonts w:ascii="Times New Roman" w:eastAsia="宋体" w:hAnsi="Times New Roman" w:cs="Times New Roman" w:hint="eastAsia"/>
          <w:shd w:val="clear" w:color="auto" w:fill="FFFFFF"/>
        </w:rPr>
        <w:t>、</w:t>
      </w:r>
      <w:r w:rsidR="008B366E" w:rsidRPr="00C049ED">
        <w:rPr>
          <w:rFonts w:ascii="Times New Roman" w:eastAsia="宋体" w:hAnsi="Times New Roman" w:cs="Times New Roman"/>
          <w:shd w:val="clear" w:color="auto" w:fill="FFFFFF"/>
        </w:rPr>
        <w:t>城市道路智能监测养护</w:t>
      </w:r>
      <w:r w:rsidR="008B366E" w:rsidRPr="00C049ED">
        <w:rPr>
          <w:rFonts w:ascii="Times New Roman" w:eastAsia="宋体" w:hAnsi="Times New Roman" w:cs="Times New Roman"/>
          <w:shd w:val="clear" w:color="auto" w:fill="FFFFFF"/>
        </w:rPr>
        <w:t>—</w:t>
      </w:r>
      <w:r w:rsidR="008B366E" w:rsidRPr="00C049ED">
        <w:rPr>
          <w:rFonts w:ascii="Times New Roman" w:eastAsia="宋体" w:hAnsi="Times New Roman" w:cs="Times New Roman"/>
        </w:rPr>
        <w:t>城市道路年度</w:t>
      </w:r>
      <w:r w:rsidR="008B366E" w:rsidRPr="00C049ED">
        <w:rPr>
          <w:rFonts w:ascii="Times New Roman" w:eastAsia="宋体" w:hAnsi="Times New Roman" w:cs="Times New Roman"/>
        </w:rPr>
        <w:t>/</w:t>
      </w:r>
      <w:r w:rsidR="008B366E" w:rsidRPr="00C049ED">
        <w:rPr>
          <w:rFonts w:ascii="Times New Roman" w:eastAsia="宋体" w:hAnsi="Times New Roman" w:cs="Times New Roman"/>
        </w:rPr>
        <w:t>季度养护方案智能生成</w:t>
      </w:r>
      <w:bookmarkEnd w:id="60"/>
    </w:p>
    <w:p w14:paraId="1C8F025B" w14:textId="77777777" w:rsidR="008B366E" w:rsidRPr="00C049ED" w:rsidRDefault="008B366E" w:rsidP="00001B3B">
      <w:pPr>
        <w:pStyle w:val="2"/>
        <w:rPr>
          <w:rFonts w:ascii="Times New Roman" w:eastAsia="宋体" w:hAnsi="Times New Roman" w:cs="Times New Roman"/>
          <w:shd w:val="clear" w:color="auto" w:fill="FFFFFF"/>
        </w:rPr>
      </w:pPr>
      <w:bookmarkStart w:id="61" w:name="_Toc213401768"/>
      <w:r w:rsidRPr="00C049ED">
        <w:rPr>
          <w:rFonts w:ascii="Times New Roman" w:eastAsia="宋体" w:hAnsi="Times New Roman" w:cs="Times New Roman"/>
          <w:shd w:val="clear" w:color="auto" w:fill="FFFFFF"/>
        </w:rPr>
        <w:t>场景定义</w:t>
      </w:r>
      <w:bookmarkEnd w:id="61"/>
    </w:p>
    <w:p w14:paraId="355A26DD"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14:ligatures w14:val="none"/>
        </w:rPr>
        <w:t>本场景聚焦于城市道路资产的年度</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季度养护规划与智能预算分配。本场景以道路病害智能识别系统输出的结构化病害数据为起点，结合年度预算、交通、环境、公众投诉等多维信息</w:t>
      </w:r>
      <w:r w:rsidRPr="00C049ED">
        <w:rPr>
          <w:rFonts w:ascii="Times New Roman" w:eastAsia="宋体" w:hAnsi="Times New Roman" w:cs="Times New Roman"/>
          <w14:ligatures w14:val="none"/>
        </w:rPr>
        <w:t xml:space="preserve"> </w:t>
      </w:r>
      <w:r w:rsidRPr="00C049ED">
        <w:rPr>
          <w:rFonts w:ascii="Times New Roman" w:eastAsia="宋体" w:hAnsi="Times New Roman" w:cs="Times New Roman"/>
          <w14:ligatures w14:val="none"/>
        </w:rPr>
        <w:t>，利用大模型进行中长期趋势预测、病害成因推理和多目标优化，智能生成兼顾成本效益与路网性能的最优年度</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季度养护计划，实现从</w:t>
      </w:r>
      <w:proofErr w:type="gramStart"/>
      <w:r w:rsidRPr="00C049ED">
        <w:rPr>
          <w:rFonts w:ascii="Times New Roman" w:eastAsia="宋体" w:hAnsi="Times New Roman" w:cs="Times New Roman"/>
          <w14:ligatures w14:val="none"/>
        </w:rPr>
        <w:t>被动响应</w:t>
      </w:r>
      <w:proofErr w:type="gramEnd"/>
      <w:r w:rsidRPr="00C049ED">
        <w:rPr>
          <w:rFonts w:ascii="Times New Roman" w:eastAsia="宋体" w:hAnsi="Times New Roman" w:cs="Times New Roman"/>
          <w14:ligatures w14:val="none"/>
        </w:rPr>
        <w:t>式维修向数据驱动的预防性养护的转变。</w:t>
      </w:r>
    </w:p>
    <w:p w14:paraId="5E91C2E7"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14:ligatures w14:val="none"/>
        </w:rPr>
        <w:t>其主要业务环节包括：</w:t>
      </w:r>
    </w:p>
    <w:p w14:paraId="18EEF0DC" w14:textId="77777777" w:rsidR="008B366E" w:rsidRPr="00C049ED" w:rsidRDefault="008B366E" w:rsidP="008B366E">
      <w:pPr>
        <w:pStyle w:val="a9"/>
        <w:numPr>
          <w:ilvl w:val="0"/>
          <w:numId w:val="11"/>
        </w:numPr>
        <w:rPr>
          <w:rFonts w:ascii="Times New Roman" w:eastAsia="宋体" w:hAnsi="Times New Roman" w:cs="Times New Roman"/>
          <w14:ligatures w14:val="none"/>
        </w:rPr>
      </w:pPr>
      <w:r w:rsidRPr="00C049ED">
        <w:rPr>
          <w:rFonts w:ascii="Times New Roman" w:eastAsia="宋体" w:hAnsi="Times New Roman" w:cs="Times New Roman"/>
          <w:b/>
          <w:bCs/>
          <w14:ligatures w14:val="none"/>
        </w:rPr>
        <w:t>多维数据接入与评估：</w:t>
      </w:r>
      <w:r w:rsidRPr="00C049ED">
        <w:rPr>
          <w:rFonts w:ascii="Times New Roman" w:eastAsia="宋体" w:hAnsi="Times New Roman" w:cs="Times New Roman"/>
          <w14:ligatures w14:val="none"/>
        </w:rPr>
        <w:t>接收并融合前端识别场景输出的病害数据（类型、位置、严重程度）、公众投诉、历史养护记录、交通流量及气象数据。</w:t>
      </w:r>
    </w:p>
    <w:p w14:paraId="219AF2B4" w14:textId="77777777" w:rsidR="008B366E" w:rsidRPr="00C049ED" w:rsidRDefault="008B366E" w:rsidP="008B366E">
      <w:pPr>
        <w:pStyle w:val="a9"/>
        <w:numPr>
          <w:ilvl w:val="0"/>
          <w:numId w:val="11"/>
        </w:numPr>
        <w:rPr>
          <w:rFonts w:ascii="Times New Roman" w:eastAsia="宋体" w:hAnsi="Times New Roman" w:cs="Times New Roman"/>
          <w14:ligatures w14:val="none"/>
        </w:rPr>
      </w:pPr>
      <w:r w:rsidRPr="00C049ED">
        <w:rPr>
          <w:rFonts w:ascii="Times New Roman" w:eastAsia="宋体" w:hAnsi="Times New Roman" w:cs="Times New Roman"/>
          <w:b/>
          <w:bCs/>
          <w14:ligatures w14:val="none"/>
        </w:rPr>
        <w:t>病害成因推理与趋势预测</w:t>
      </w:r>
      <w:r w:rsidRPr="00C049ED">
        <w:rPr>
          <w:rFonts w:ascii="Times New Roman" w:eastAsia="宋体" w:hAnsi="Times New Roman" w:cs="Times New Roman"/>
          <w14:ligatures w14:val="none"/>
        </w:rPr>
        <w:t>：分析病害的根本成因（如疲劳破坏或路基问题），并构建路面性能演化模型，预测不同路段在未来（如未来</w:t>
      </w:r>
      <w:r w:rsidRPr="00C049ED">
        <w:rPr>
          <w:rFonts w:ascii="Times New Roman" w:eastAsia="宋体" w:hAnsi="Times New Roman" w:cs="Times New Roman"/>
          <w14:ligatures w14:val="none"/>
        </w:rPr>
        <w:t>1-5</w:t>
      </w:r>
      <w:r w:rsidRPr="00C049ED">
        <w:rPr>
          <w:rFonts w:ascii="Times New Roman" w:eastAsia="宋体" w:hAnsi="Times New Roman" w:cs="Times New Roman"/>
          <w14:ligatures w14:val="none"/>
        </w:rPr>
        <w:t>年）的健康状态与劣化趋势。</w:t>
      </w:r>
    </w:p>
    <w:p w14:paraId="505DA181" w14:textId="77777777" w:rsidR="008B366E" w:rsidRPr="00C049ED" w:rsidRDefault="008B366E" w:rsidP="008B366E">
      <w:pPr>
        <w:pStyle w:val="a9"/>
        <w:numPr>
          <w:ilvl w:val="0"/>
          <w:numId w:val="11"/>
        </w:numPr>
        <w:rPr>
          <w:rFonts w:ascii="Times New Roman" w:eastAsia="宋体" w:hAnsi="Times New Roman" w:cs="Times New Roman"/>
          <w14:ligatures w14:val="none"/>
        </w:rPr>
      </w:pPr>
      <w:r w:rsidRPr="00C049ED">
        <w:rPr>
          <w:rFonts w:ascii="Times New Roman" w:eastAsia="宋体" w:hAnsi="Times New Roman" w:cs="Times New Roman"/>
          <w:b/>
          <w:bCs/>
          <w14:ligatures w14:val="none"/>
        </w:rPr>
        <w:lastRenderedPageBreak/>
        <w:t>养护决策智能生成</w:t>
      </w:r>
      <w:r w:rsidRPr="00C049ED">
        <w:rPr>
          <w:rFonts w:ascii="Times New Roman" w:eastAsia="宋体" w:hAnsi="Times New Roman" w:cs="Times New Roman"/>
          <w14:ligatures w14:val="none"/>
        </w:rPr>
        <w:t>：在预算、资源、路网通行等多重约束下，以最大化路网性能或</w:t>
      </w:r>
      <w:proofErr w:type="gramStart"/>
      <w:r w:rsidRPr="00C049ED">
        <w:rPr>
          <w:rFonts w:ascii="Times New Roman" w:eastAsia="宋体" w:hAnsi="Times New Roman" w:cs="Times New Roman"/>
          <w14:ligatures w14:val="none"/>
        </w:rPr>
        <w:t>最小化全生命周期</w:t>
      </w:r>
      <w:proofErr w:type="gramEnd"/>
      <w:r w:rsidRPr="00C049ED">
        <w:rPr>
          <w:rFonts w:ascii="Times New Roman" w:eastAsia="宋体" w:hAnsi="Times New Roman" w:cs="Times New Roman"/>
          <w14:ligatures w14:val="none"/>
        </w:rPr>
        <w:t>成本为目标，智能生成最优的年度、季度养护计划，内容涵盖养护优先级排序、维修措施推荐（如灌缝、罩面或填充加固）。</w:t>
      </w:r>
    </w:p>
    <w:p w14:paraId="3309C1F5"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noProof/>
          <w14:ligatures w14:val="none"/>
        </w:rPr>
        <w:lastRenderedPageBreak/>
        <w:drawing>
          <wp:inline distT="0" distB="0" distL="0" distR="0" wp14:anchorId="1E662239" wp14:editId="4F3BA299">
            <wp:extent cx="5271135" cy="8609428"/>
            <wp:effectExtent l="0" t="0" r="5715" b="1270"/>
            <wp:docPr id="981636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3656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271135" cy="8609428"/>
                    </a:xfrm>
                    <a:prstGeom prst="rect">
                      <a:avLst/>
                    </a:prstGeom>
                    <a:noFill/>
                    <a:ln>
                      <a:noFill/>
                    </a:ln>
                  </pic:spPr>
                </pic:pic>
              </a:graphicData>
            </a:graphic>
          </wp:inline>
        </w:drawing>
      </w:r>
    </w:p>
    <w:p w14:paraId="1862A3A8" w14:textId="77777777" w:rsidR="008B366E" w:rsidRPr="00C049ED" w:rsidRDefault="008B366E" w:rsidP="00001B3B">
      <w:pPr>
        <w:pStyle w:val="2"/>
        <w:rPr>
          <w:rFonts w:ascii="Times New Roman" w:eastAsia="宋体" w:hAnsi="Times New Roman" w:cs="Times New Roman"/>
          <w:shd w:val="clear" w:color="auto" w:fill="FFFFFF"/>
        </w:rPr>
      </w:pPr>
      <w:bookmarkStart w:id="62" w:name="_Toc213401769"/>
      <w:r w:rsidRPr="00C049ED">
        <w:rPr>
          <w:rFonts w:ascii="Times New Roman" w:eastAsia="宋体" w:hAnsi="Times New Roman" w:cs="Times New Roman"/>
          <w:shd w:val="clear" w:color="auto" w:fill="FFFFFF"/>
        </w:rPr>
        <w:lastRenderedPageBreak/>
        <w:t>非大模型不可原因</w:t>
      </w:r>
      <w:bookmarkEnd w:id="62"/>
    </w:p>
    <w:p w14:paraId="1B2D1ABB" w14:textId="77777777" w:rsidR="008B366E" w:rsidRPr="00C049ED" w:rsidRDefault="008B366E" w:rsidP="008B366E">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融合非结构化数据进行决策的需求</w:t>
      </w:r>
    </w:p>
    <w:p w14:paraId="2C674257" w14:textId="77777777" w:rsidR="008B366E" w:rsidRPr="00C049ED" w:rsidRDefault="008B366E" w:rsidP="008B366E">
      <w:p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本场景的决策依据不仅是结构化的病害数据，还包括海量的非结构化文本，如</w:t>
      </w:r>
      <w:r w:rsidRPr="00C049ED">
        <w:rPr>
          <w:rFonts w:ascii="Times New Roman" w:eastAsia="宋体" w:hAnsi="Times New Roman" w:cs="Times New Roman"/>
          <w:szCs w:val="21"/>
          <w14:ligatures w14:val="none"/>
        </w:rPr>
        <w:t>12345</w:t>
      </w:r>
      <w:r w:rsidRPr="00C049ED">
        <w:rPr>
          <w:rFonts w:ascii="Times New Roman" w:eastAsia="宋体" w:hAnsi="Times New Roman" w:cs="Times New Roman"/>
          <w:szCs w:val="21"/>
          <w14:ligatures w14:val="none"/>
        </w:rPr>
        <w:t>热线、社交媒体的公众投诉。大模型是唯一能理解</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路面不平</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坑坑洼洼</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等文本语义，并将其量化为</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公众不满度</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权重，纳入养护优先级排序决策模型的技术。</w:t>
      </w:r>
    </w:p>
    <w:p w14:paraId="1068C53F" w14:textId="77777777" w:rsidR="008B366E" w:rsidRPr="00C049ED" w:rsidRDefault="008B366E" w:rsidP="008B366E">
      <w:pPr>
        <w:pStyle w:val="a9"/>
        <w:numPr>
          <w:ilvl w:val="0"/>
          <w:numId w:val="6"/>
        </w:numPr>
        <w:rPr>
          <w:rFonts w:ascii="Times New Roman" w:eastAsia="宋体" w:hAnsi="Times New Roman" w:cs="Times New Roman"/>
          <w:szCs w:val="21"/>
          <w14:ligatures w14:val="none"/>
        </w:rPr>
      </w:pPr>
      <w:r w:rsidRPr="00C049ED">
        <w:rPr>
          <w:rFonts w:ascii="Times New Roman" w:eastAsia="宋体" w:hAnsi="Times New Roman" w:cs="Times New Roman"/>
          <w:b/>
          <w:bCs/>
          <w14:ligatures w14:val="none"/>
        </w:rPr>
        <w:t>养护决策所需的复杂因果推理</w:t>
      </w:r>
    </w:p>
    <w:p w14:paraId="1E63B9DC" w14:textId="77777777" w:rsidR="008B366E" w:rsidRPr="00C049ED" w:rsidRDefault="008B366E" w:rsidP="008B366E">
      <w:p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选择养护的策略，例如表面修补或是结构性修复，依赖对病害成因的准确判断。传统</w:t>
      </w:r>
      <w:r w:rsidRPr="00C049ED">
        <w:rPr>
          <w:rFonts w:ascii="Times New Roman" w:eastAsia="宋体" w:hAnsi="Times New Roman" w:cs="Times New Roman"/>
          <w:szCs w:val="21"/>
          <w14:ligatures w14:val="none"/>
        </w:rPr>
        <w:t>AI</w:t>
      </w:r>
      <w:r w:rsidRPr="00C049ED">
        <w:rPr>
          <w:rFonts w:ascii="Times New Roman" w:eastAsia="宋体" w:hAnsi="Times New Roman" w:cs="Times New Roman"/>
          <w:szCs w:val="21"/>
          <w14:ligatures w14:val="none"/>
        </w:rPr>
        <w:t>模型无法进行工程机理的推理。大模型在注入了道路工程知识图谱后，能建立表象</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证据</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成因</w:t>
      </w:r>
      <w:proofErr w:type="gramStart"/>
      <w:r w:rsidRPr="00C049ED">
        <w:rPr>
          <w:rFonts w:ascii="Times New Roman" w:eastAsia="宋体" w:hAnsi="Times New Roman" w:cs="Times New Roman"/>
          <w:szCs w:val="21"/>
          <w14:ligatures w14:val="none"/>
        </w:rPr>
        <w:t>”</w:t>
      </w:r>
      <w:proofErr w:type="gramEnd"/>
      <w:r w:rsidRPr="00C049ED">
        <w:rPr>
          <w:rFonts w:ascii="Times New Roman" w:eastAsia="宋体" w:hAnsi="Times New Roman" w:cs="Times New Roman"/>
          <w:szCs w:val="21"/>
          <w14:ligatures w14:val="none"/>
        </w:rPr>
        <w:t>之间的因果链。这种可解释的因果推理能力是选择正确养护措施、避免治标不治本的关键。</w:t>
      </w:r>
    </w:p>
    <w:p w14:paraId="72DDFAB2" w14:textId="77777777" w:rsidR="008B366E" w:rsidRPr="00C049ED" w:rsidRDefault="008B366E" w:rsidP="008B366E">
      <w:pPr>
        <w:pStyle w:val="a9"/>
        <w:numPr>
          <w:ilvl w:val="0"/>
          <w:numId w:val="6"/>
        </w:numPr>
        <w:rPr>
          <w:rFonts w:ascii="Times New Roman" w:eastAsia="宋体" w:hAnsi="Times New Roman" w:cs="Times New Roman"/>
          <w:szCs w:val="21"/>
          <w14:ligatures w14:val="none"/>
        </w:rPr>
      </w:pPr>
      <w:r w:rsidRPr="00C049ED">
        <w:rPr>
          <w:rFonts w:ascii="Times New Roman" w:eastAsia="宋体" w:hAnsi="Times New Roman" w:cs="Times New Roman"/>
          <w:b/>
          <w:bCs/>
          <w14:ligatures w14:val="none"/>
        </w:rPr>
        <w:t>从数据报表到智能决策的跨越</w:t>
      </w:r>
    </w:p>
    <w:p w14:paraId="48E76D55" w14:textId="77777777" w:rsidR="008B366E" w:rsidRPr="00C049ED" w:rsidRDefault="008B366E" w:rsidP="008B366E">
      <w:p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传统养护管理系统严重依赖工程师的经验来解读数据报表并制定决策，而将多目标优化问题（如预算、路网性能、交通影响、公众满意度）形式化和求解更是一个专业且繁琐的过程，需要深入掌握运筹学知识。大模型彻底改变了这一范式，用户无需理解其内部复杂的推理机制与优化理论，只需通过自然的对话语言描述业务目标与约束，模型能够直接理解这些模糊、多模态的输入，并设置优化问题，调用求解器求解，并输出可直接执行的结构化养护方案，包括具体路段、推荐工艺、预估成本与预期效果。这实现了从</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人适应复杂系统</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到</w:t>
      </w:r>
      <w:r w:rsidRPr="00C049ED">
        <w:rPr>
          <w:rFonts w:ascii="Times New Roman" w:eastAsia="宋体" w:hAnsi="Times New Roman" w:cs="Times New Roman"/>
          <w:szCs w:val="21"/>
          <w14:ligatures w14:val="none"/>
        </w:rPr>
        <w:t xml:space="preserve"> “</w:t>
      </w:r>
      <w:r w:rsidRPr="00C049ED">
        <w:rPr>
          <w:rFonts w:ascii="Times New Roman" w:eastAsia="宋体" w:hAnsi="Times New Roman" w:cs="Times New Roman"/>
          <w:szCs w:val="21"/>
          <w14:ligatures w14:val="none"/>
        </w:rPr>
        <w:t>系统理解人的意图</w:t>
      </w:r>
      <w:r w:rsidRPr="00C049ED">
        <w:rPr>
          <w:rFonts w:ascii="Times New Roman" w:eastAsia="宋体" w:hAnsi="Times New Roman" w:cs="Times New Roman"/>
          <w:szCs w:val="21"/>
          <w14:ligatures w14:val="none"/>
        </w:rPr>
        <w:t xml:space="preserve">” </w:t>
      </w:r>
      <w:r w:rsidRPr="00C049ED">
        <w:rPr>
          <w:rFonts w:ascii="Times New Roman" w:eastAsia="宋体" w:hAnsi="Times New Roman" w:cs="Times New Roman"/>
          <w:szCs w:val="21"/>
          <w14:ligatures w14:val="none"/>
        </w:rPr>
        <w:t>的根本转变，将决策门槛降至最低。</w:t>
      </w:r>
    </w:p>
    <w:p w14:paraId="715A3AA8" w14:textId="77777777" w:rsidR="008B366E" w:rsidRPr="00C049ED" w:rsidRDefault="008B366E" w:rsidP="008B366E">
      <w:pPr>
        <w:rPr>
          <w:rFonts w:ascii="Times New Roman" w:eastAsia="宋体" w:hAnsi="Times New Roman" w:cs="Times New Roman"/>
          <w:szCs w:val="21"/>
          <w14:ligatures w14:val="none"/>
        </w:rPr>
      </w:pPr>
    </w:p>
    <w:p w14:paraId="2D8924A3" w14:textId="2AAA0E38" w:rsidR="008B366E" w:rsidRPr="00C049ED" w:rsidRDefault="008B366E" w:rsidP="00001B3B">
      <w:pPr>
        <w:pStyle w:val="2"/>
        <w:rPr>
          <w:rFonts w:ascii="Times New Roman" w:eastAsia="宋体" w:hAnsi="Times New Roman" w:cs="Times New Roman"/>
          <w:shd w:val="clear" w:color="auto" w:fill="FFFFFF"/>
        </w:rPr>
      </w:pPr>
      <w:bookmarkStart w:id="63" w:name="_Toc213401770"/>
      <w:r w:rsidRPr="00C049ED">
        <w:rPr>
          <w:rFonts w:ascii="Times New Roman" w:eastAsia="宋体" w:hAnsi="Times New Roman" w:cs="Times New Roman"/>
          <w:shd w:val="clear" w:color="auto" w:fill="FFFFFF"/>
        </w:rPr>
        <w:t>三要素</w:t>
      </w:r>
      <w:r w:rsidR="00001B3B" w:rsidRPr="00C049ED">
        <w:rPr>
          <w:rFonts w:ascii="Times New Roman" w:eastAsia="宋体" w:hAnsi="Times New Roman" w:cs="Times New Roman"/>
          <w:shd w:val="clear" w:color="auto" w:fill="FFFFFF"/>
        </w:rPr>
        <w:t>（数据算法算力）</w:t>
      </w:r>
      <w:bookmarkEnd w:id="63"/>
    </w:p>
    <w:p w14:paraId="014F4062" w14:textId="77777777"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b/>
          <w:bCs/>
          <w:shd w:val="clear" w:color="auto" w:fill="FFFFFF"/>
        </w:rPr>
        <w:t>数据：</w:t>
      </w:r>
      <w:r w:rsidRPr="00C049ED">
        <w:rPr>
          <w:rFonts w:ascii="Times New Roman" w:eastAsia="宋体" w:hAnsi="Times New Roman" w:cs="Times New Roman"/>
          <w:shd w:val="clear" w:color="auto" w:fill="FFFFFF"/>
        </w:rPr>
        <w:t>5</w:t>
      </w:r>
      <w:r w:rsidRPr="00C049ED">
        <w:rPr>
          <w:rFonts w:ascii="Times New Roman" w:eastAsia="宋体" w:hAnsi="Times New Roman" w:cs="Times New Roman"/>
          <w:shd w:val="clear" w:color="auto" w:fill="FFFFFF"/>
        </w:rPr>
        <w:t>大类数据，核心字段</w:t>
      </w:r>
      <w:r w:rsidRPr="00C049ED">
        <w:rPr>
          <w:rFonts w:ascii="Times New Roman" w:eastAsia="宋体" w:hAnsi="Times New Roman" w:cs="Times New Roman"/>
          <w:shd w:val="clear" w:color="auto" w:fill="FFFFFF"/>
        </w:rPr>
        <w:t>≥ 1800</w:t>
      </w:r>
      <w:r w:rsidRPr="00C049ED">
        <w:rPr>
          <w:rFonts w:ascii="Times New Roman" w:eastAsia="宋体" w:hAnsi="Times New Roman" w:cs="Times New Roman"/>
          <w:shd w:val="clear" w:color="auto" w:fill="FFFFFF"/>
        </w:rPr>
        <w:t>个。场景的决策依赖课题</w:t>
      </w:r>
      <w:proofErr w:type="gramStart"/>
      <w:r w:rsidRPr="00C049ED">
        <w:rPr>
          <w:rFonts w:ascii="Times New Roman" w:eastAsia="宋体" w:hAnsi="Times New Roman" w:cs="Times New Roman"/>
          <w:shd w:val="clear" w:color="auto" w:fill="FFFFFF"/>
        </w:rPr>
        <w:t>一</w:t>
      </w:r>
      <w:proofErr w:type="gramEnd"/>
      <w:r w:rsidRPr="00C049ED">
        <w:rPr>
          <w:rFonts w:ascii="Times New Roman" w:eastAsia="宋体" w:hAnsi="Times New Roman" w:cs="Times New Roman"/>
          <w:shd w:val="clear" w:color="auto" w:fill="FFFFFF"/>
        </w:rPr>
        <w:t>的</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综合交通动态演化知识图谱生成方法</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，该技术构建了包含路段、路龄、材料、历史维修记录的道路资产知识库，这是后续进行劣化预测和成因推理的基础。同时，通过</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多模态数据融合与对齐方法</w:t>
      </w:r>
      <w:r w:rsidRPr="00C049ED">
        <w:rPr>
          <w:rFonts w:ascii="Times New Roman" w:eastAsia="宋体" w:hAnsi="Times New Roman" w:cs="Times New Roman"/>
          <w:shd w:val="clear" w:color="auto" w:fill="FFFFFF"/>
        </w:rPr>
        <w:t xml:space="preserve">” </w:t>
      </w:r>
      <w:r w:rsidRPr="00C049ED">
        <w:rPr>
          <w:rFonts w:ascii="Times New Roman" w:eastAsia="宋体" w:hAnsi="Times New Roman" w:cs="Times New Roman"/>
          <w:shd w:val="clear" w:color="auto" w:fill="FFFFFF"/>
        </w:rPr>
        <w:t>接收并对齐前端场景的识别数据与本场景的投诉文本数据。</w:t>
      </w:r>
    </w:p>
    <w:tbl>
      <w:tblPr>
        <w:tblStyle w:val="ae"/>
        <w:tblW w:w="0" w:type="auto"/>
        <w:tblLayout w:type="fixed"/>
        <w:tblCellMar>
          <w:left w:w="0" w:type="dxa"/>
          <w:right w:w="0" w:type="dxa"/>
        </w:tblCellMar>
        <w:tblLook w:val="04A0" w:firstRow="1" w:lastRow="0" w:firstColumn="1" w:lastColumn="0" w:noHBand="0" w:noVBand="1"/>
      </w:tblPr>
      <w:tblGrid>
        <w:gridCol w:w="604"/>
        <w:gridCol w:w="2158"/>
        <w:gridCol w:w="777"/>
        <w:gridCol w:w="2863"/>
        <w:gridCol w:w="1894"/>
      </w:tblGrid>
      <w:tr w:rsidR="008B366E" w:rsidRPr="00C049ED" w14:paraId="0C9504A7" w14:textId="77777777" w:rsidTr="004A71AD">
        <w:trPr>
          <w:trHeight w:val="310"/>
        </w:trPr>
        <w:tc>
          <w:tcPr>
            <w:tcW w:w="604" w:type="dxa"/>
            <w:noWrap/>
            <w:hideMark/>
          </w:tcPr>
          <w:p w14:paraId="5865A7CC" w14:textId="77777777" w:rsidR="008B366E" w:rsidRPr="00C049ED" w:rsidRDefault="008B366E" w:rsidP="004A71AD">
            <w:pPr>
              <w:rPr>
                <w:color w:val="000000"/>
              </w:rPr>
            </w:pPr>
            <w:r w:rsidRPr="00C049ED">
              <w:rPr>
                <w:color w:val="000000"/>
              </w:rPr>
              <w:t>类别</w:t>
            </w:r>
          </w:p>
        </w:tc>
        <w:tc>
          <w:tcPr>
            <w:tcW w:w="2158" w:type="dxa"/>
            <w:noWrap/>
            <w:hideMark/>
          </w:tcPr>
          <w:p w14:paraId="4EE31FCA" w14:textId="77777777" w:rsidR="008B366E" w:rsidRPr="00C049ED" w:rsidRDefault="008B366E" w:rsidP="004A71AD">
            <w:pPr>
              <w:rPr>
                <w:color w:val="000000"/>
              </w:rPr>
            </w:pPr>
            <w:r w:rsidRPr="00C049ED">
              <w:rPr>
                <w:color w:val="000000"/>
              </w:rPr>
              <w:t>具体数据源</w:t>
            </w:r>
          </w:p>
        </w:tc>
        <w:tc>
          <w:tcPr>
            <w:tcW w:w="777" w:type="dxa"/>
            <w:noWrap/>
            <w:hideMark/>
          </w:tcPr>
          <w:p w14:paraId="7A477626" w14:textId="77777777" w:rsidR="008B366E" w:rsidRPr="00C049ED" w:rsidRDefault="008B366E" w:rsidP="004A71AD">
            <w:pPr>
              <w:rPr>
                <w:color w:val="000000"/>
              </w:rPr>
            </w:pPr>
            <w:r w:rsidRPr="00C049ED">
              <w:rPr>
                <w:color w:val="000000"/>
              </w:rPr>
              <w:t>单量（</w:t>
            </w:r>
            <w:r w:rsidRPr="00C049ED">
              <w:rPr>
                <w:color w:val="000000"/>
              </w:rPr>
              <w:t>24 h</w:t>
            </w:r>
            <w:r w:rsidRPr="00C049ED">
              <w:rPr>
                <w:color w:val="000000"/>
              </w:rPr>
              <w:t>）</w:t>
            </w:r>
          </w:p>
        </w:tc>
        <w:tc>
          <w:tcPr>
            <w:tcW w:w="2863" w:type="dxa"/>
            <w:noWrap/>
            <w:hideMark/>
          </w:tcPr>
          <w:p w14:paraId="228C93FB" w14:textId="77777777" w:rsidR="008B366E" w:rsidRPr="00C049ED" w:rsidRDefault="008B366E" w:rsidP="004A71AD">
            <w:pPr>
              <w:rPr>
                <w:color w:val="000000"/>
              </w:rPr>
            </w:pPr>
            <w:r w:rsidRPr="00C049ED">
              <w:rPr>
                <w:color w:val="000000"/>
              </w:rPr>
              <w:t>关键字段示例</w:t>
            </w:r>
          </w:p>
        </w:tc>
        <w:tc>
          <w:tcPr>
            <w:tcW w:w="1894" w:type="dxa"/>
            <w:noWrap/>
            <w:hideMark/>
          </w:tcPr>
          <w:p w14:paraId="0615C78C" w14:textId="77777777" w:rsidR="008B366E" w:rsidRPr="00C049ED" w:rsidRDefault="008B366E" w:rsidP="004A71AD">
            <w:pPr>
              <w:rPr>
                <w:color w:val="000000"/>
              </w:rPr>
            </w:pPr>
            <w:r w:rsidRPr="00C049ED">
              <w:rPr>
                <w:color w:val="000000"/>
              </w:rPr>
              <w:t>质量要求</w:t>
            </w:r>
          </w:p>
        </w:tc>
      </w:tr>
      <w:tr w:rsidR="008B366E" w:rsidRPr="00C049ED" w14:paraId="0A29E2BB" w14:textId="77777777" w:rsidTr="004A71AD">
        <w:trPr>
          <w:trHeight w:val="310"/>
        </w:trPr>
        <w:tc>
          <w:tcPr>
            <w:tcW w:w="604" w:type="dxa"/>
            <w:noWrap/>
            <w:hideMark/>
          </w:tcPr>
          <w:p w14:paraId="4BE03663" w14:textId="77777777" w:rsidR="008B366E" w:rsidRPr="00C049ED" w:rsidRDefault="008B366E" w:rsidP="004A71AD">
            <w:pPr>
              <w:rPr>
                <w:color w:val="000000"/>
              </w:rPr>
            </w:pPr>
            <w:r w:rsidRPr="00C049ED">
              <w:rPr>
                <w:color w:val="000000"/>
              </w:rPr>
              <w:t>病害识别数据</w:t>
            </w:r>
          </w:p>
        </w:tc>
        <w:tc>
          <w:tcPr>
            <w:tcW w:w="2158" w:type="dxa"/>
            <w:noWrap/>
            <w:hideMark/>
          </w:tcPr>
          <w:p w14:paraId="739344E2" w14:textId="77777777" w:rsidR="008B366E" w:rsidRPr="00C049ED" w:rsidRDefault="008B366E" w:rsidP="004A71AD">
            <w:pPr>
              <w:rPr>
                <w:color w:val="000000"/>
              </w:rPr>
            </w:pPr>
            <w:r w:rsidRPr="00C049ED">
              <w:rPr>
                <w:color w:val="000000"/>
              </w:rPr>
              <w:t>巡检系统输出的结构化病害数据</w:t>
            </w:r>
          </w:p>
        </w:tc>
        <w:tc>
          <w:tcPr>
            <w:tcW w:w="777" w:type="dxa"/>
            <w:noWrap/>
            <w:hideMark/>
          </w:tcPr>
          <w:p w14:paraId="73C698E5" w14:textId="77777777" w:rsidR="008B366E" w:rsidRPr="00C049ED" w:rsidRDefault="008B366E" w:rsidP="004A71AD">
            <w:pPr>
              <w:rPr>
                <w:color w:val="000000"/>
              </w:rPr>
            </w:pPr>
            <w:r w:rsidRPr="00C049ED">
              <w:rPr>
                <w:color w:val="000000"/>
              </w:rPr>
              <w:t>0.5 TB</w:t>
            </w:r>
          </w:p>
        </w:tc>
        <w:tc>
          <w:tcPr>
            <w:tcW w:w="2863" w:type="dxa"/>
            <w:noWrap/>
            <w:hideMark/>
          </w:tcPr>
          <w:p w14:paraId="24E480B4" w14:textId="77777777" w:rsidR="008B366E" w:rsidRPr="00C049ED" w:rsidRDefault="008B366E" w:rsidP="004A71AD">
            <w:pPr>
              <w:rPr>
                <w:color w:val="000000"/>
              </w:rPr>
            </w:pPr>
            <w:r w:rsidRPr="00C049ED">
              <w:rPr>
                <w:color w:val="000000"/>
              </w:rPr>
              <w:t>病害</w:t>
            </w:r>
            <w:r w:rsidRPr="00C049ED">
              <w:rPr>
                <w:color w:val="000000"/>
              </w:rPr>
              <w:t>ID</w:t>
            </w:r>
            <w:r w:rsidRPr="00C049ED">
              <w:rPr>
                <w:color w:val="000000"/>
              </w:rPr>
              <w:t>，道路</w:t>
            </w:r>
            <w:r w:rsidRPr="00C049ED">
              <w:rPr>
                <w:color w:val="000000"/>
              </w:rPr>
              <w:t>ID</w:t>
            </w:r>
            <w:r w:rsidRPr="00C049ED">
              <w:rPr>
                <w:color w:val="000000"/>
              </w:rPr>
              <w:t>，详细定位，病害类别</w:t>
            </w:r>
          </w:p>
        </w:tc>
        <w:tc>
          <w:tcPr>
            <w:tcW w:w="1894" w:type="dxa"/>
            <w:noWrap/>
            <w:hideMark/>
          </w:tcPr>
          <w:p w14:paraId="6D2A4870" w14:textId="77777777" w:rsidR="008B366E" w:rsidRPr="00C049ED" w:rsidRDefault="008B366E" w:rsidP="004A71AD">
            <w:pPr>
              <w:rPr>
                <w:color w:val="000000"/>
              </w:rPr>
            </w:pPr>
            <w:r w:rsidRPr="00C049ED">
              <w:rPr>
                <w:color w:val="000000"/>
              </w:rPr>
              <w:t>结构化数据，与</w:t>
            </w:r>
            <w:r w:rsidRPr="00C049ED">
              <w:rPr>
                <w:color w:val="000000"/>
              </w:rPr>
              <w:t>GIS</w:t>
            </w:r>
            <w:r w:rsidRPr="00C049ED">
              <w:rPr>
                <w:color w:val="000000"/>
              </w:rPr>
              <w:t>对齐，病害类型标准化</w:t>
            </w:r>
          </w:p>
        </w:tc>
      </w:tr>
      <w:tr w:rsidR="008B366E" w:rsidRPr="00C049ED" w14:paraId="46937722" w14:textId="77777777" w:rsidTr="004A71AD">
        <w:trPr>
          <w:trHeight w:val="310"/>
        </w:trPr>
        <w:tc>
          <w:tcPr>
            <w:tcW w:w="604" w:type="dxa"/>
            <w:noWrap/>
            <w:hideMark/>
          </w:tcPr>
          <w:p w14:paraId="03EBE519" w14:textId="77777777" w:rsidR="008B366E" w:rsidRPr="00C049ED" w:rsidRDefault="008B366E" w:rsidP="004A71AD">
            <w:pPr>
              <w:rPr>
                <w:color w:val="000000"/>
              </w:rPr>
            </w:pPr>
            <w:r w:rsidRPr="00C049ED">
              <w:rPr>
                <w:color w:val="000000"/>
              </w:rPr>
              <w:t>公众投诉</w:t>
            </w:r>
          </w:p>
        </w:tc>
        <w:tc>
          <w:tcPr>
            <w:tcW w:w="2158" w:type="dxa"/>
            <w:noWrap/>
            <w:hideMark/>
          </w:tcPr>
          <w:p w14:paraId="0BC0964D" w14:textId="77777777" w:rsidR="008B366E" w:rsidRPr="00C049ED" w:rsidRDefault="008B366E" w:rsidP="004A71AD">
            <w:pPr>
              <w:rPr>
                <w:color w:val="000000"/>
              </w:rPr>
            </w:pPr>
            <w:r w:rsidRPr="00C049ED">
              <w:rPr>
                <w:color w:val="000000"/>
              </w:rPr>
              <w:t>12345</w:t>
            </w:r>
            <w:proofErr w:type="gramStart"/>
            <w:r w:rsidRPr="00C049ED">
              <w:rPr>
                <w:color w:val="000000"/>
              </w:rPr>
              <w:t>热线工</w:t>
            </w:r>
            <w:proofErr w:type="gramEnd"/>
            <w:r w:rsidRPr="00C049ED">
              <w:rPr>
                <w:color w:val="000000"/>
              </w:rPr>
              <w:t>单、社交媒体文本、公众上传图像</w:t>
            </w:r>
          </w:p>
        </w:tc>
        <w:tc>
          <w:tcPr>
            <w:tcW w:w="777" w:type="dxa"/>
            <w:noWrap/>
            <w:hideMark/>
          </w:tcPr>
          <w:p w14:paraId="7652AD82" w14:textId="77777777" w:rsidR="008B366E" w:rsidRPr="00C049ED" w:rsidRDefault="008B366E" w:rsidP="004A71AD">
            <w:pPr>
              <w:rPr>
                <w:color w:val="000000"/>
              </w:rPr>
            </w:pPr>
            <w:r w:rsidRPr="00C049ED">
              <w:rPr>
                <w:color w:val="000000"/>
              </w:rPr>
              <w:t>0.1 TB</w:t>
            </w:r>
          </w:p>
        </w:tc>
        <w:tc>
          <w:tcPr>
            <w:tcW w:w="2863" w:type="dxa"/>
            <w:noWrap/>
            <w:hideMark/>
          </w:tcPr>
          <w:p w14:paraId="5CD75481" w14:textId="77777777" w:rsidR="008B366E" w:rsidRPr="00C049ED" w:rsidRDefault="008B366E" w:rsidP="004A71AD">
            <w:pPr>
              <w:rPr>
                <w:color w:val="000000"/>
              </w:rPr>
            </w:pPr>
            <w:r w:rsidRPr="00C049ED">
              <w:rPr>
                <w:color w:val="000000"/>
              </w:rPr>
              <w:t>文本内容，地点描述，图片链接</w:t>
            </w:r>
          </w:p>
        </w:tc>
        <w:tc>
          <w:tcPr>
            <w:tcW w:w="1894" w:type="dxa"/>
            <w:noWrap/>
            <w:hideMark/>
          </w:tcPr>
          <w:p w14:paraId="4BD1B181" w14:textId="77777777" w:rsidR="008B366E" w:rsidRPr="00C049ED" w:rsidRDefault="008B366E" w:rsidP="004A71AD">
            <w:pPr>
              <w:rPr>
                <w:color w:val="000000"/>
              </w:rPr>
            </w:pPr>
            <w:r w:rsidRPr="00C049ED">
              <w:rPr>
                <w:color w:val="000000"/>
              </w:rPr>
              <w:t>非结构化文本</w:t>
            </w:r>
            <w:r w:rsidRPr="00C049ED">
              <w:rPr>
                <w:color w:val="000000"/>
              </w:rPr>
              <w:t>/</w:t>
            </w:r>
            <w:r w:rsidRPr="00C049ED">
              <w:rPr>
                <w:color w:val="000000"/>
              </w:rPr>
              <w:t>图像，实时接入</w:t>
            </w:r>
          </w:p>
        </w:tc>
      </w:tr>
      <w:tr w:rsidR="008B366E" w:rsidRPr="00C049ED" w14:paraId="454E9367" w14:textId="77777777" w:rsidTr="004A71AD">
        <w:trPr>
          <w:trHeight w:val="310"/>
        </w:trPr>
        <w:tc>
          <w:tcPr>
            <w:tcW w:w="604" w:type="dxa"/>
            <w:noWrap/>
            <w:hideMark/>
          </w:tcPr>
          <w:p w14:paraId="224E21F4" w14:textId="77777777" w:rsidR="008B366E" w:rsidRPr="00C049ED" w:rsidRDefault="008B366E" w:rsidP="004A71AD">
            <w:pPr>
              <w:rPr>
                <w:color w:val="000000"/>
              </w:rPr>
            </w:pPr>
            <w:proofErr w:type="gramStart"/>
            <w:r w:rsidRPr="00C049ED">
              <w:rPr>
                <w:color w:val="000000"/>
              </w:rPr>
              <w:t>资产台</w:t>
            </w:r>
            <w:proofErr w:type="gramEnd"/>
            <w:r w:rsidRPr="00C049ED">
              <w:rPr>
                <w:color w:val="000000"/>
              </w:rPr>
              <w:t>账</w:t>
            </w:r>
          </w:p>
        </w:tc>
        <w:tc>
          <w:tcPr>
            <w:tcW w:w="2158" w:type="dxa"/>
            <w:noWrap/>
            <w:hideMark/>
          </w:tcPr>
          <w:p w14:paraId="2A7955E0" w14:textId="77777777" w:rsidR="008B366E" w:rsidRPr="00C049ED" w:rsidRDefault="008B366E" w:rsidP="004A71AD">
            <w:pPr>
              <w:rPr>
                <w:color w:val="000000"/>
              </w:rPr>
            </w:pPr>
            <w:r w:rsidRPr="00C049ED">
              <w:rPr>
                <w:color w:val="000000"/>
              </w:rPr>
              <w:t>道路</w:t>
            </w:r>
            <w:r w:rsidRPr="00C049ED">
              <w:rPr>
                <w:color w:val="000000"/>
              </w:rPr>
              <w:t>GIS</w:t>
            </w:r>
            <w:r w:rsidRPr="00C049ED">
              <w:rPr>
                <w:color w:val="000000"/>
              </w:rPr>
              <w:t>数据、路面结构、材料、修建年份</w:t>
            </w:r>
          </w:p>
        </w:tc>
        <w:tc>
          <w:tcPr>
            <w:tcW w:w="777" w:type="dxa"/>
            <w:noWrap/>
            <w:hideMark/>
          </w:tcPr>
          <w:p w14:paraId="0BE029C0" w14:textId="77777777" w:rsidR="008B366E" w:rsidRPr="00C049ED" w:rsidRDefault="008B366E" w:rsidP="004A71AD">
            <w:pPr>
              <w:rPr>
                <w:color w:val="000000"/>
              </w:rPr>
            </w:pPr>
            <w:r w:rsidRPr="00C049ED">
              <w:rPr>
                <w:color w:val="000000"/>
              </w:rPr>
              <w:t>0.05 TB</w:t>
            </w:r>
          </w:p>
        </w:tc>
        <w:tc>
          <w:tcPr>
            <w:tcW w:w="2863" w:type="dxa"/>
            <w:noWrap/>
            <w:hideMark/>
          </w:tcPr>
          <w:p w14:paraId="31AE6725" w14:textId="77777777" w:rsidR="008B366E" w:rsidRPr="00C049ED" w:rsidRDefault="008B366E" w:rsidP="004A71AD">
            <w:pPr>
              <w:rPr>
                <w:color w:val="000000"/>
              </w:rPr>
            </w:pPr>
            <w:r w:rsidRPr="00C049ED">
              <w:rPr>
                <w:color w:val="000000"/>
              </w:rPr>
              <w:t>道路</w:t>
            </w:r>
            <w:r w:rsidRPr="00C049ED">
              <w:rPr>
                <w:color w:val="000000"/>
              </w:rPr>
              <w:t>ID</w:t>
            </w:r>
            <w:r w:rsidRPr="00C049ED">
              <w:rPr>
                <w:color w:val="000000"/>
              </w:rPr>
              <w:t>，道路材质，建设年限，路基材料</w:t>
            </w:r>
          </w:p>
        </w:tc>
        <w:tc>
          <w:tcPr>
            <w:tcW w:w="1894" w:type="dxa"/>
            <w:noWrap/>
            <w:hideMark/>
          </w:tcPr>
          <w:p w14:paraId="0AB7B95B" w14:textId="77777777" w:rsidR="008B366E" w:rsidRPr="00C049ED" w:rsidRDefault="008B366E" w:rsidP="004A71AD">
            <w:pPr>
              <w:rPr>
                <w:color w:val="000000"/>
              </w:rPr>
            </w:pPr>
            <w:r w:rsidRPr="00C049ED">
              <w:rPr>
                <w:color w:val="000000"/>
              </w:rPr>
              <w:t>季度更新，字段完整度</w:t>
            </w:r>
            <w:r w:rsidRPr="00C049ED">
              <w:rPr>
                <w:color w:val="000000"/>
              </w:rPr>
              <w:t xml:space="preserve"> 100%</w:t>
            </w:r>
          </w:p>
        </w:tc>
      </w:tr>
      <w:tr w:rsidR="008B366E" w:rsidRPr="00C049ED" w14:paraId="6E26693F" w14:textId="77777777" w:rsidTr="004A71AD">
        <w:trPr>
          <w:trHeight w:val="310"/>
        </w:trPr>
        <w:tc>
          <w:tcPr>
            <w:tcW w:w="604" w:type="dxa"/>
            <w:noWrap/>
            <w:hideMark/>
          </w:tcPr>
          <w:p w14:paraId="7279AADC" w14:textId="77777777" w:rsidR="008B366E" w:rsidRPr="00C049ED" w:rsidRDefault="008B366E" w:rsidP="004A71AD">
            <w:pPr>
              <w:rPr>
                <w:color w:val="000000"/>
              </w:rPr>
            </w:pPr>
            <w:r w:rsidRPr="00C049ED">
              <w:rPr>
                <w:color w:val="000000"/>
              </w:rPr>
              <w:t>历史养护</w:t>
            </w:r>
          </w:p>
        </w:tc>
        <w:tc>
          <w:tcPr>
            <w:tcW w:w="2158" w:type="dxa"/>
            <w:noWrap/>
            <w:hideMark/>
          </w:tcPr>
          <w:p w14:paraId="409CAEF6" w14:textId="77777777" w:rsidR="008B366E" w:rsidRPr="00C049ED" w:rsidRDefault="008B366E" w:rsidP="004A71AD">
            <w:pPr>
              <w:rPr>
                <w:color w:val="000000"/>
              </w:rPr>
            </w:pPr>
            <w:r w:rsidRPr="00C049ED">
              <w:rPr>
                <w:color w:val="000000"/>
              </w:rPr>
              <w:t>历年维修工单、维修类型、维修费用、材料用量</w:t>
            </w:r>
          </w:p>
        </w:tc>
        <w:tc>
          <w:tcPr>
            <w:tcW w:w="777" w:type="dxa"/>
            <w:noWrap/>
            <w:hideMark/>
          </w:tcPr>
          <w:p w14:paraId="55F0E2B7" w14:textId="77777777" w:rsidR="008B366E" w:rsidRPr="00C049ED" w:rsidRDefault="008B366E" w:rsidP="004A71AD">
            <w:pPr>
              <w:rPr>
                <w:color w:val="000000"/>
              </w:rPr>
            </w:pPr>
            <w:r w:rsidRPr="00C049ED">
              <w:rPr>
                <w:color w:val="000000"/>
              </w:rPr>
              <w:t>0.05 TB</w:t>
            </w:r>
          </w:p>
        </w:tc>
        <w:tc>
          <w:tcPr>
            <w:tcW w:w="2863" w:type="dxa"/>
            <w:noWrap/>
            <w:hideMark/>
          </w:tcPr>
          <w:p w14:paraId="15366E09" w14:textId="77777777" w:rsidR="008B366E" w:rsidRPr="00C049ED" w:rsidRDefault="008B366E" w:rsidP="004A71AD">
            <w:pPr>
              <w:rPr>
                <w:color w:val="000000"/>
              </w:rPr>
            </w:pPr>
            <w:r w:rsidRPr="00C049ED">
              <w:rPr>
                <w:color w:val="000000"/>
              </w:rPr>
              <w:t>记录</w:t>
            </w:r>
            <w:r w:rsidRPr="00C049ED">
              <w:rPr>
                <w:color w:val="000000"/>
              </w:rPr>
              <w:t>ID</w:t>
            </w:r>
            <w:r w:rsidRPr="00C049ED">
              <w:rPr>
                <w:color w:val="000000"/>
              </w:rPr>
              <w:t>，维护类型，花费，维护时间，维护耗时</w:t>
            </w:r>
          </w:p>
        </w:tc>
        <w:tc>
          <w:tcPr>
            <w:tcW w:w="1894" w:type="dxa"/>
            <w:noWrap/>
            <w:hideMark/>
          </w:tcPr>
          <w:p w14:paraId="642803CB" w14:textId="77777777" w:rsidR="008B366E" w:rsidRPr="00C049ED" w:rsidRDefault="008B366E" w:rsidP="004A71AD">
            <w:pPr>
              <w:rPr>
                <w:color w:val="000000"/>
              </w:rPr>
            </w:pPr>
            <w:r w:rsidRPr="00C049ED">
              <w:rPr>
                <w:color w:val="000000"/>
              </w:rPr>
              <w:t>数据完整，可追溯</w:t>
            </w:r>
          </w:p>
        </w:tc>
      </w:tr>
      <w:tr w:rsidR="008B366E" w:rsidRPr="00C049ED" w14:paraId="5E9D5804" w14:textId="77777777" w:rsidTr="004A71AD">
        <w:trPr>
          <w:trHeight w:val="1005"/>
        </w:trPr>
        <w:tc>
          <w:tcPr>
            <w:tcW w:w="604" w:type="dxa"/>
            <w:noWrap/>
            <w:hideMark/>
          </w:tcPr>
          <w:p w14:paraId="52A0824F" w14:textId="77777777" w:rsidR="008B366E" w:rsidRPr="00C049ED" w:rsidRDefault="008B366E" w:rsidP="004A71AD">
            <w:pPr>
              <w:rPr>
                <w:color w:val="000000"/>
              </w:rPr>
            </w:pPr>
            <w:r w:rsidRPr="00C049ED">
              <w:rPr>
                <w:color w:val="000000"/>
              </w:rPr>
              <w:t>交通环境</w:t>
            </w:r>
          </w:p>
        </w:tc>
        <w:tc>
          <w:tcPr>
            <w:tcW w:w="2158" w:type="dxa"/>
            <w:noWrap/>
            <w:hideMark/>
          </w:tcPr>
          <w:p w14:paraId="72B3E43E" w14:textId="77777777" w:rsidR="008B366E" w:rsidRPr="00C049ED" w:rsidRDefault="008B366E" w:rsidP="004A71AD">
            <w:pPr>
              <w:rPr>
                <w:color w:val="000000"/>
              </w:rPr>
            </w:pPr>
            <w:r w:rsidRPr="00C049ED">
              <w:rPr>
                <w:color w:val="000000"/>
              </w:rPr>
              <w:t>路段平均日交通量（</w:t>
            </w:r>
            <w:r w:rsidRPr="00C049ED">
              <w:rPr>
                <w:color w:val="000000"/>
              </w:rPr>
              <w:t>AADT</w:t>
            </w:r>
            <w:r w:rsidRPr="00C049ED">
              <w:rPr>
                <w:color w:val="000000"/>
              </w:rPr>
              <w:t>）、重车比例、气象数据</w:t>
            </w:r>
          </w:p>
        </w:tc>
        <w:tc>
          <w:tcPr>
            <w:tcW w:w="777" w:type="dxa"/>
            <w:noWrap/>
            <w:hideMark/>
          </w:tcPr>
          <w:p w14:paraId="7A480CAA" w14:textId="77777777" w:rsidR="008B366E" w:rsidRPr="00C049ED" w:rsidRDefault="008B366E" w:rsidP="004A71AD">
            <w:pPr>
              <w:rPr>
                <w:color w:val="000000"/>
              </w:rPr>
            </w:pPr>
            <w:r w:rsidRPr="00C049ED">
              <w:rPr>
                <w:color w:val="000000"/>
              </w:rPr>
              <w:t>0.1 TB</w:t>
            </w:r>
          </w:p>
        </w:tc>
        <w:tc>
          <w:tcPr>
            <w:tcW w:w="2863" w:type="dxa"/>
            <w:noWrap/>
            <w:hideMark/>
          </w:tcPr>
          <w:p w14:paraId="391AD68F" w14:textId="77777777" w:rsidR="008B366E" w:rsidRPr="00C049ED" w:rsidRDefault="008B366E" w:rsidP="004A71AD">
            <w:pPr>
              <w:rPr>
                <w:color w:val="000000"/>
              </w:rPr>
            </w:pPr>
            <w:r w:rsidRPr="00C049ED">
              <w:rPr>
                <w:color w:val="000000"/>
              </w:rPr>
              <w:t>路段平均日交通量，重车比例，气温，天气</w:t>
            </w:r>
          </w:p>
        </w:tc>
        <w:tc>
          <w:tcPr>
            <w:tcW w:w="1894" w:type="dxa"/>
            <w:noWrap/>
            <w:hideMark/>
          </w:tcPr>
          <w:p w14:paraId="55A60F14" w14:textId="77777777" w:rsidR="008B366E" w:rsidRPr="00C049ED" w:rsidRDefault="008B366E" w:rsidP="004A71AD">
            <w:pPr>
              <w:spacing w:after="480"/>
            </w:pPr>
            <w:r w:rsidRPr="00C049ED">
              <w:t>月度更新（交通量），实时（气象</w:t>
            </w:r>
          </w:p>
        </w:tc>
      </w:tr>
    </w:tbl>
    <w:p w14:paraId="554684EB" w14:textId="77777777" w:rsidR="008B366E" w:rsidRPr="00C049ED" w:rsidRDefault="008B366E" w:rsidP="008B366E">
      <w:pPr>
        <w:shd w:val="clear" w:color="auto" w:fill="FFFFFF"/>
        <w:textAlignment w:val="baseline"/>
        <w:rPr>
          <w:rFonts w:ascii="Times New Roman" w:eastAsia="宋体" w:hAnsi="Times New Roman" w:cs="Times New Roman"/>
          <w:kern w:val="0"/>
          <w:szCs w:val="21"/>
          <w14:ligatures w14:val="none"/>
        </w:rPr>
      </w:pPr>
    </w:p>
    <w:p w14:paraId="0D6601B1" w14:textId="77777777"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b/>
          <w:bCs/>
          <w:shd w:val="clear" w:color="auto" w:fill="FFFFFF"/>
        </w:rPr>
        <w:t>算力：</w:t>
      </w:r>
      <w:r w:rsidRPr="00C049ED">
        <w:rPr>
          <w:rFonts w:ascii="Times New Roman" w:eastAsia="宋体" w:hAnsi="Times New Roman" w:cs="Times New Roman"/>
          <w:shd w:val="clear" w:color="auto" w:fill="FFFFFF"/>
        </w:rPr>
        <w:t>训练</w:t>
      </w:r>
      <w:r w:rsidRPr="00C049ED">
        <w:rPr>
          <w:rFonts w:ascii="Times New Roman" w:eastAsia="宋体" w:hAnsi="Times New Roman" w:cs="Times New Roman"/>
          <w:shd w:val="clear" w:color="auto" w:fill="FFFFFF"/>
        </w:rPr>
        <w:t xml:space="preserve"> ≥ 8 </w:t>
      </w:r>
      <w:proofErr w:type="spellStart"/>
      <w:r w:rsidRPr="00C049ED">
        <w:rPr>
          <w:rFonts w:ascii="Times New Roman" w:eastAsia="宋体" w:hAnsi="Times New Roman" w:cs="Times New Roman"/>
          <w:shd w:val="clear" w:color="auto" w:fill="FFFFFF"/>
        </w:rPr>
        <w:t>EFLOPS·h</w:t>
      </w:r>
      <w:proofErr w:type="spellEnd"/>
      <w:r w:rsidRPr="00C049ED">
        <w:rPr>
          <w:rFonts w:ascii="Times New Roman" w:eastAsia="宋体" w:hAnsi="Times New Roman" w:cs="Times New Roman"/>
          <w:shd w:val="clear" w:color="auto" w:fill="FFFFFF"/>
        </w:rPr>
        <w:t>（主要用于劣化模型和决策模型的训练），推理</w:t>
      </w:r>
      <w:r w:rsidRPr="00C049ED">
        <w:rPr>
          <w:rFonts w:ascii="Times New Roman" w:eastAsia="宋体" w:hAnsi="Times New Roman" w:cs="Times New Roman"/>
          <w:shd w:val="clear" w:color="auto" w:fill="FFFFFF"/>
        </w:rPr>
        <w:t xml:space="preserve"> ≥ 1.2 PFLOPS</w:t>
      </w:r>
      <w:r w:rsidRPr="00C049ED">
        <w:rPr>
          <w:rFonts w:ascii="Times New Roman" w:eastAsia="宋体" w:hAnsi="Times New Roman" w:cs="Times New Roman"/>
          <w:shd w:val="clear" w:color="auto" w:fill="FFFFFF"/>
        </w:rPr>
        <w:t>。通过</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领域知识注入技术</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，将各类工程知识、应急处置知识等注入云端大模型，使其决策符</w:t>
      </w:r>
      <w:r w:rsidRPr="00C049ED">
        <w:rPr>
          <w:rFonts w:ascii="Times New Roman" w:eastAsia="宋体" w:hAnsi="Times New Roman" w:cs="Times New Roman"/>
          <w:shd w:val="clear" w:color="auto" w:fill="FFFFFF"/>
        </w:rPr>
        <w:lastRenderedPageBreak/>
        <w:t>合行业规范。</w:t>
      </w:r>
      <w:proofErr w:type="gramStart"/>
      <w:r w:rsidRPr="00C049ED">
        <w:rPr>
          <w:rFonts w:ascii="Times New Roman" w:eastAsia="宋体" w:hAnsi="Times New Roman" w:cs="Times New Roman"/>
          <w:shd w:val="clear" w:color="auto" w:fill="FFFFFF"/>
        </w:rPr>
        <w:t>云端算力由</w:t>
      </w:r>
      <w:proofErr w:type="gramEnd"/>
      <w:r w:rsidRPr="00C049ED">
        <w:rPr>
          <w:rFonts w:ascii="Times New Roman" w:eastAsia="宋体" w:hAnsi="Times New Roman" w:cs="Times New Roman"/>
          <w:shd w:val="clear" w:color="auto" w:fill="FFFFFF"/>
        </w:rPr>
        <w:t>课题二的</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弹性伸缩与分布式高可用架构</w:t>
      </w:r>
      <w:r w:rsidRPr="00C049ED">
        <w:rPr>
          <w:rFonts w:ascii="Times New Roman" w:eastAsia="宋体" w:hAnsi="Times New Roman" w:cs="Times New Roman"/>
          <w:shd w:val="clear" w:color="auto" w:fill="FFFFFF"/>
        </w:rPr>
        <w:t xml:space="preserve">” </w:t>
      </w:r>
      <w:r w:rsidRPr="00C049ED">
        <w:rPr>
          <w:rFonts w:ascii="Times New Roman" w:eastAsia="宋体" w:hAnsi="Times New Roman" w:cs="Times New Roman"/>
          <w:shd w:val="clear" w:color="auto" w:fill="FFFFFF"/>
        </w:rPr>
        <w:t>保障。</w:t>
      </w:r>
    </w:p>
    <w:tbl>
      <w:tblPr>
        <w:tblStyle w:val="ae"/>
        <w:tblW w:w="5000" w:type="pct"/>
        <w:tblCellMar>
          <w:left w:w="0" w:type="dxa"/>
          <w:right w:w="0" w:type="dxa"/>
        </w:tblCellMar>
        <w:tblLook w:val="04A0" w:firstRow="1" w:lastRow="0" w:firstColumn="1" w:lastColumn="0" w:noHBand="0" w:noVBand="1"/>
      </w:tblPr>
      <w:tblGrid>
        <w:gridCol w:w="861"/>
        <w:gridCol w:w="1768"/>
        <w:gridCol w:w="1863"/>
        <w:gridCol w:w="995"/>
        <w:gridCol w:w="2809"/>
      </w:tblGrid>
      <w:tr w:rsidR="008B366E" w:rsidRPr="00C049ED" w14:paraId="03442343" w14:textId="77777777" w:rsidTr="004A71AD">
        <w:trPr>
          <w:trHeight w:val="310"/>
        </w:trPr>
        <w:tc>
          <w:tcPr>
            <w:tcW w:w="635" w:type="pct"/>
            <w:noWrap/>
            <w:hideMark/>
          </w:tcPr>
          <w:p w14:paraId="1D5BA05F" w14:textId="77777777" w:rsidR="008B366E" w:rsidRPr="00C049ED" w:rsidRDefault="008B366E" w:rsidP="004A71AD">
            <w:pPr>
              <w:rPr>
                <w:color w:val="000000"/>
              </w:rPr>
            </w:pPr>
            <w:r w:rsidRPr="00C049ED">
              <w:rPr>
                <w:color w:val="000000"/>
              </w:rPr>
              <w:t>阶段</w:t>
            </w:r>
          </w:p>
        </w:tc>
        <w:tc>
          <w:tcPr>
            <w:tcW w:w="1526" w:type="pct"/>
            <w:noWrap/>
            <w:hideMark/>
          </w:tcPr>
          <w:p w14:paraId="5F241169" w14:textId="77777777" w:rsidR="008B366E" w:rsidRPr="00C049ED" w:rsidRDefault="008B366E" w:rsidP="004A71AD">
            <w:pPr>
              <w:rPr>
                <w:color w:val="000000"/>
              </w:rPr>
            </w:pPr>
            <w:r w:rsidRPr="00C049ED">
              <w:rPr>
                <w:color w:val="000000"/>
              </w:rPr>
              <w:t>规模估算</w:t>
            </w:r>
          </w:p>
        </w:tc>
        <w:tc>
          <w:tcPr>
            <w:tcW w:w="759" w:type="pct"/>
            <w:noWrap/>
            <w:hideMark/>
          </w:tcPr>
          <w:p w14:paraId="05BCCC21" w14:textId="77777777" w:rsidR="008B366E" w:rsidRPr="00C049ED" w:rsidRDefault="008B366E" w:rsidP="004A71AD">
            <w:pPr>
              <w:rPr>
                <w:color w:val="000000"/>
              </w:rPr>
            </w:pPr>
            <w:r w:rsidRPr="00C049ED">
              <w:rPr>
                <w:color w:val="000000"/>
              </w:rPr>
              <w:t>硬件配置</w:t>
            </w:r>
          </w:p>
        </w:tc>
        <w:tc>
          <w:tcPr>
            <w:tcW w:w="580" w:type="pct"/>
            <w:noWrap/>
            <w:hideMark/>
          </w:tcPr>
          <w:p w14:paraId="36EFBF71" w14:textId="77777777" w:rsidR="008B366E" w:rsidRPr="00C049ED" w:rsidRDefault="008B366E" w:rsidP="004A71AD">
            <w:pPr>
              <w:rPr>
                <w:color w:val="000000"/>
              </w:rPr>
            </w:pPr>
            <w:r w:rsidRPr="00C049ED">
              <w:rPr>
                <w:color w:val="000000"/>
              </w:rPr>
              <w:t>时间</w:t>
            </w:r>
            <w:r w:rsidRPr="00C049ED">
              <w:rPr>
                <w:color w:val="000000"/>
              </w:rPr>
              <w:t>/</w:t>
            </w:r>
            <w:r w:rsidRPr="00C049ED">
              <w:rPr>
                <w:color w:val="000000"/>
              </w:rPr>
              <w:t>延迟</w:t>
            </w:r>
          </w:p>
        </w:tc>
        <w:tc>
          <w:tcPr>
            <w:tcW w:w="1500" w:type="pct"/>
            <w:noWrap/>
            <w:hideMark/>
          </w:tcPr>
          <w:p w14:paraId="26902765" w14:textId="77777777" w:rsidR="008B366E" w:rsidRPr="00C049ED" w:rsidRDefault="008B366E" w:rsidP="004A71AD">
            <w:pPr>
              <w:rPr>
                <w:color w:val="000000"/>
              </w:rPr>
            </w:pPr>
            <w:r w:rsidRPr="00C049ED">
              <w:rPr>
                <w:color w:val="000000"/>
              </w:rPr>
              <w:t>备注</w:t>
            </w:r>
          </w:p>
        </w:tc>
      </w:tr>
      <w:tr w:rsidR="008B366E" w:rsidRPr="00C049ED" w14:paraId="198052A1" w14:textId="77777777" w:rsidTr="004A71AD">
        <w:trPr>
          <w:trHeight w:val="310"/>
        </w:trPr>
        <w:tc>
          <w:tcPr>
            <w:tcW w:w="635" w:type="pct"/>
            <w:noWrap/>
            <w:hideMark/>
          </w:tcPr>
          <w:p w14:paraId="68098573" w14:textId="77777777" w:rsidR="008B366E" w:rsidRPr="00C049ED" w:rsidRDefault="008B366E" w:rsidP="004A71AD">
            <w:pPr>
              <w:rPr>
                <w:color w:val="000000"/>
              </w:rPr>
            </w:pPr>
            <w:proofErr w:type="gramStart"/>
            <w:r w:rsidRPr="00C049ED">
              <w:rPr>
                <w:color w:val="000000"/>
              </w:rPr>
              <w:t>预训练</w:t>
            </w:r>
            <w:proofErr w:type="gramEnd"/>
          </w:p>
        </w:tc>
        <w:tc>
          <w:tcPr>
            <w:tcW w:w="1526" w:type="pct"/>
            <w:noWrap/>
            <w:hideMark/>
          </w:tcPr>
          <w:p w14:paraId="50516AE4" w14:textId="77777777" w:rsidR="008B366E" w:rsidRPr="00C049ED" w:rsidRDefault="008B366E" w:rsidP="004A71AD">
            <w:pPr>
              <w:rPr>
                <w:color w:val="000000"/>
              </w:rPr>
            </w:pPr>
            <w:r w:rsidRPr="00C049ED">
              <w:rPr>
                <w:color w:val="000000"/>
              </w:rPr>
              <w:t>1.0 T tokens</w:t>
            </w:r>
            <w:r w:rsidRPr="00C049ED">
              <w:rPr>
                <w:color w:val="000000"/>
              </w:rPr>
              <w:t>，</w:t>
            </w:r>
            <w:r w:rsidRPr="00C049ED">
              <w:rPr>
                <w:color w:val="000000"/>
              </w:rPr>
              <w:t xml:space="preserve">130 B </w:t>
            </w:r>
            <w:r w:rsidRPr="00C049ED">
              <w:rPr>
                <w:color w:val="000000"/>
              </w:rPr>
              <w:t>参数，</w:t>
            </w:r>
            <w:r w:rsidRPr="00C049ED">
              <w:rPr>
                <w:color w:val="000000"/>
              </w:rPr>
              <w:t xml:space="preserve">FP16 </w:t>
            </w:r>
            <w:r w:rsidRPr="00C049ED">
              <w:rPr>
                <w:color w:val="000000"/>
              </w:rPr>
              <w:t>精度</w:t>
            </w:r>
          </w:p>
        </w:tc>
        <w:tc>
          <w:tcPr>
            <w:tcW w:w="759" w:type="pct"/>
            <w:noWrap/>
            <w:hideMark/>
          </w:tcPr>
          <w:p w14:paraId="5E7E7CB3" w14:textId="77777777" w:rsidR="008B366E" w:rsidRPr="00C049ED" w:rsidRDefault="008B366E" w:rsidP="004A71AD">
            <w:pPr>
              <w:rPr>
                <w:color w:val="000000"/>
                <w:spacing w:val="-2"/>
                <w:sz w:val="21"/>
                <w:szCs w:val="21"/>
              </w:rPr>
            </w:pPr>
            <w:r w:rsidRPr="00C049ED">
              <w:rPr>
                <w:color w:val="000000"/>
                <w:spacing w:val="-2"/>
                <w:sz w:val="21"/>
                <w:szCs w:val="21"/>
              </w:rPr>
              <w:t>384×A100 80 GB</w:t>
            </w:r>
            <w:r w:rsidRPr="00C049ED">
              <w:rPr>
                <w:color w:val="000000"/>
                <w:spacing w:val="-2"/>
                <w:sz w:val="21"/>
                <w:szCs w:val="21"/>
              </w:rPr>
              <w:t>，</w:t>
            </w:r>
            <w:proofErr w:type="spellStart"/>
            <w:r w:rsidRPr="00C049ED">
              <w:rPr>
                <w:color w:val="000000"/>
                <w:spacing w:val="-2"/>
                <w:sz w:val="21"/>
                <w:szCs w:val="21"/>
              </w:rPr>
              <w:t>NVLink</w:t>
            </w:r>
            <w:proofErr w:type="spellEnd"/>
            <w:r w:rsidRPr="00C049ED">
              <w:rPr>
                <w:color w:val="000000"/>
                <w:spacing w:val="-2"/>
                <w:sz w:val="21"/>
                <w:szCs w:val="21"/>
              </w:rPr>
              <w:t xml:space="preserve"> + InfiniBand</w:t>
            </w:r>
          </w:p>
          <w:p w14:paraId="3582D0FF" w14:textId="77777777" w:rsidR="008B366E" w:rsidRPr="00C049ED" w:rsidRDefault="008B366E" w:rsidP="004A71AD">
            <w:pPr>
              <w:rPr>
                <w:color w:val="000000"/>
              </w:rPr>
            </w:pPr>
          </w:p>
        </w:tc>
        <w:tc>
          <w:tcPr>
            <w:tcW w:w="580" w:type="pct"/>
            <w:noWrap/>
            <w:hideMark/>
          </w:tcPr>
          <w:p w14:paraId="769884AD" w14:textId="77777777" w:rsidR="008B366E" w:rsidRPr="00C049ED" w:rsidRDefault="008B366E" w:rsidP="004A71AD">
            <w:pPr>
              <w:rPr>
                <w:color w:val="000000"/>
                <w:spacing w:val="-2"/>
                <w:sz w:val="21"/>
                <w:szCs w:val="21"/>
              </w:rPr>
            </w:pPr>
            <w:r w:rsidRPr="00C049ED">
              <w:rPr>
                <w:color w:val="000000"/>
                <w:spacing w:val="-2"/>
                <w:sz w:val="21"/>
                <w:szCs w:val="21"/>
              </w:rPr>
              <w:t xml:space="preserve">28 </w:t>
            </w:r>
            <w:r w:rsidRPr="00C049ED">
              <w:rPr>
                <w:color w:val="000000"/>
                <w:spacing w:val="-2"/>
                <w:sz w:val="21"/>
                <w:szCs w:val="21"/>
              </w:rPr>
              <w:t>天</w:t>
            </w:r>
            <w:r w:rsidRPr="00C049ED">
              <w:rPr>
                <w:color w:val="000000"/>
                <w:spacing w:val="-2"/>
                <w:sz w:val="21"/>
                <w:szCs w:val="21"/>
              </w:rPr>
              <w:t xml:space="preserve"> ≈ 8 </w:t>
            </w:r>
            <w:proofErr w:type="spellStart"/>
            <w:r w:rsidRPr="00C049ED">
              <w:rPr>
                <w:color w:val="000000"/>
                <w:spacing w:val="-2"/>
                <w:sz w:val="21"/>
                <w:szCs w:val="21"/>
              </w:rPr>
              <w:t>EFLOPS·h</w:t>
            </w:r>
            <w:proofErr w:type="spellEnd"/>
          </w:p>
          <w:p w14:paraId="5426C9F9" w14:textId="77777777" w:rsidR="008B366E" w:rsidRPr="00C049ED" w:rsidRDefault="008B366E" w:rsidP="004A71AD">
            <w:pPr>
              <w:rPr>
                <w:color w:val="000000"/>
              </w:rPr>
            </w:pPr>
          </w:p>
        </w:tc>
        <w:tc>
          <w:tcPr>
            <w:tcW w:w="1500" w:type="pct"/>
            <w:noWrap/>
            <w:hideMark/>
          </w:tcPr>
          <w:p w14:paraId="6F1F294D" w14:textId="77777777" w:rsidR="008B366E" w:rsidRPr="00C049ED" w:rsidRDefault="008B366E" w:rsidP="004A71AD">
            <w:pPr>
              <w:rPr>
                <w:color w:val="000000"/>
              </w:rPr>
            </w:pPr>
            <w:r w:rsidRPr="00C049ED">
              <w:rPr>
                <w:color w:val="000000"/>
              </w:rPr>
              <w:t>混合精度</w:t>
            </w:r>
            <w:r w:rsidRPr="00C049ED">
              <w:rPr>
                <w:color w:val="000000"/>
              </w:rPr>
              <w:t xml:space="preserve"> + ZeRO-3</w:t>
            </w:r>
            <w:r w:rsidRPr="00C049ED">
              <w:rPr>
                <w:color w:val="000000"/>
              </w:rPr>
              <w:t>，训练时序</w:t>
            </w:r>
            <w:r w:rsidRPr="00C049ED">
              <w:rPr>
                <w:color w:val="000000"/>
              </w:rPr>
              <w:t>-</w:t>
            </w:r>
            <w:r w:rsidRPr="00C049ED">
              <w:rPr>
                <w:color w:val="000000"/>
              </w:rPr>
              <w:t>文本基础模型</w:t>
            </w:r>
          </w:p>
        </w:tc>
      </w:tr>
      <w:tr w:rsidR="008B366E" w:rsidRPr="00C049ED" w14:paraId="2C61E264" w14:textId="77777777" w:rsidTr="004A71AD">
        <w:trPr>
          <w:trHeight w:val="310"/>
        </w:trPr>
        <w:tc>
          <w:tcPr>
            <w:tcW w:w="635" w:type="pct"/>
            <w:noWrap/>
            <w:hideMark/>
          </w:tcPr>
          <w:p w14:paraId="6AEEB471" w14:textId="77777777" w:rsidR="008B366E" w:rsidRPr="00C049ED" w:rsidRDefault="008B366E" w:rsidP="004A71AD">
            <w:pPr>
              <w:rPr>
                <w:color w:val="000000"/>
              </w:rPr>
            </w:pPr>
            <w:r w:rsidRPr="00C049ED">
              <w:rPr>
                <w:color w:val="000000"/>
              </w:rPr>
              <w:t>微调</w:t>
            </w:r>
          </w:p>
        </w:tc>
        <w:tc>
          <w:tcPr>
            <w:tcW w:w="1526" w:type="pct"/>
            <w:noWrap/>
            <w:hideMark/>
          </w:tcPr>
          <w:p w14:paraId="628D379A" w14:textId="77777777" w:rsidR="008B366E" w:rsidRPr="00C049ED" w:rsidRDefault="008B366E" w:rsidP="004A71AD">
            <w:pPr>
              <w:rPr>
                <w:color w:val="000000"/>
              </w:rPr>
            </w:pPr>
            <w:r w:rsidRPr="00C049ED">
              <w:rPr>
                <w:color w:val="000000"/>
              </w:rPr>
              <w:t>50 B tokens</w:t>
            </w:r>
          </w:p>
          <w:p w14:paraId="5E9B0628" w14:textId="77777777" w:rsidR="008B366E" w:rsidRPr="00C049ED" w:rsidRDefault="008B366E" w:rsidP="004A71AD">
            <w:pPr>
              <w:rPr>
                <w:color w:val="000000"/>
              </w:rPr>
            </w:pPr>
            <w:r w:rsidRPr="00C049ED">
              <w:rPr>
                <w:color w:val="000000"/>
              </w:rPr>
              <w:t>（文本</w:t>
            </w:r>
            <w:r w:rsidRPr="00C049ED">
              <w:rPr>
                <w:color w:val="000000"/>
              </w:rPr>
              <w:t>+</w:t>
            </w:r>
            <w:r w:rsidRPr="00C049ED">
              <w:rPr>
                <w:color w:val="000000"/>
              </w:rPr>
              <w:t>时序）</w:t>
            </w:r>
          </w:p>
        </w:tc>
        <w:tc>
          <w:tcPr>
            <w:tcW w:w="759" w:type="pct"/>
            <w:noWrap/>
            <w:hideMark/>
          </w:tcPr>
          <w:p w14:paraId="7C4805FE" w14:textId="77777777" w:rsidR="008B366E" w:rsidRPr="00C049ED" w:rsidRDefault="008B366E" w:rsidP="004A71AD">
            <w:pPr>
              <w:rPr>
                <w:color w:val="000000"/>
              </w:rPr>
            </w:pPr>
            <w:r w:rsidRPr="00C049ED">
              <w:rPr>
                <w:color w:val="000000"/>
              </w:rPr>
              <w:t>32×A100</w:t>
            </w:r>
          </w:p>
        </w:tc>
        <w:tc>
          <w:tcPr>
            <w:tcW w:w="580" w:type="pct"/>
            <w:noWrap/>
            <w:hideMark/>
          </w:tcPr>
          <w:p w14:paraId="721ADCD4" w14:textId="77777777" w:rsidR="008B366E" w:rsidRPr="00C049ED" w:rsidRDefault="008B366E" w:rsidP="004A71AD">
            <w:pPr>
              <w:rPr>
                <w:color w:val="000000"/>
              </w:rPr>
            </w:pPr>
            <w:r w:rsidRPr="00C049ED">
              <w:rPr>
                <w:color w:val="000000"/>
              </w:rPr>
              <w:t xml:space="preserve">12 </w:t>
            </w:r>
            <w:r w:rsidRPr="00C049ED">
              <w:rPr>
                <w:color w:val="000000"/>
              </w:rPr>
              <w:t>小时</w:t>
            </w:r>
          </w:p>
        </w:tc>
        <w:tc>
          <w:tcPr>
            <w:tcW w:w="1500" w:type="pct"/>
            <w:noWrap/>
            <w:hideMark/>
          </w:tcPr>
          <w:p w14:paraId="0B969F17" w14:textId="77777777" w:rsidR="008B366E" w:rsidRPr="00C049ED" w:rsidRDefault="008B366E" w:rsidP="004A71AD">
            <w:pPr>
              <w:rPr>
                <w:color w:val="000000"/>
              </w:rPr>
            </w:pPr>
            <w:r w:rsidRPr="00C049ED">
              <w:rPr>
                <w:color w:val="000000"/>
              </w:rPr>
              <w:t>领域知识注入、历史劣化数据、养护策略库进行微调</w:t>
            </w:r>
          </w:p>
        </w:tc>
      </w:tr>
      <w:tr w:rsidR="008B366E" w:rsidRPr="00C049ED" w14:paraId="684327A2" w14:textId="77777777" w:rsidTr="004A71AD">
        <w:trPr>
          <w:trHeight w:val="310"/>
        </w:trPr>
        <w:tc>
          <w:tcPr>
            <w:tcW w:w="635" w:type="pct"/>
            <w:noWrap/>
            <w:hideMark/>
          </w:tcPr>
          <w:p w14:paraId="4236D02C" w14:textId="77777777" w:rsidR="008B366E" w:rsidRPr="00C049ED" w:rsidRDefault="008B366E" w:rsidP="004A71AD">
            <w:pPr>
              <w:rPr>
                <w:color w:val="000000"/>
              </w:rPr>
            </w:pPr>
            <w:r w:rsidRPr="00C049ED">
              <w:rPr>
                <w:color w:val="000000"/>
              </w:rPr>
              <w:t>在线推理（云端）</w:t>
            </w:r>
          </w:p>
        </w:tc>
        <w:tc>
          <w:tcPr>
            <w:tcW w:w="1526" w:type="pct"/>
            <w:noWrap/>
            <w:hideMark/>
          </w:tcPr>
          <w:p w14:paraId="4BDD0A84" w14:textId="77777777" w:rsidR="008B366E" w:rsidRPr="00C049ED" w:rsidRDefault="008B366E" w:rsidP="004A71AD">
            <w:pPr>
              <w:rPr>
                <w:color w:val="000000"/>
              </w:rPr>
            </w:pPr>
            <w:r w:rsidRPr="00C049ED">
              <w:rPr>
                <w:color w:val="000000"/>
              </w:rPr>
              <w:t>网络级优化（每日</w:t>
            </w:r>
            <w:r w:rsidRPr="00C049ED">
              <w:rPr>
                <w:color w:val="000000"/>
              </w:rPr>
              <w:t>1</w:t>
            </w:r>
            <w:r w:rsidRPr="00C049ED">
              <w:rPr>
                <w:color w:val="000000"/>
              </w:rPr>
              <w:t>次）</w:t>
            </w:r>
          </w:p>
        </w:tc>
        <w:tc>
          <w:tcPr>
            <w:tcW w:w="759" w:type="pct"/>
            <w:noWrap/>
            <w:hideMark/>
          </w:tcPr>
          <w:p w14:paraId="79E93E52" w14:textId="77777777" w:rsidR="008B366E" w:rsidRPr="00C049ED" w:rsidRDefault="008B366E" w:rsidP="004A71AD">
            <w:pPr>
              <w:rPr>
                <w:color w:val="000000"/>
              </w:rPr>
            </w:pPr>
            <w:r w:rsidRPr="00C049ED">
              <w:rPr>
                <w:color w:val="000000"/>
              </w:rPr>
              <w:t>32×A100</w:t>
            </w:r>
          </w:p>
        </w:tc>
        <w:tc>
          <w:tcPr>
            <w:tcW w:w="580" w:type="pct"/>
            <w:noWrap/>
            <w:hideMark/>
          </w:tcPr>
          <w:p w14:paraId="0408BDDD" w14:textId="77777777" w:rsidR="008B366E" w:rsidRPr="00C049ED" w:rsidRDefault="008B366E" w:rsidP="004A71AD">
            <w:pPr>
              <w:rPr>
                <w:color w:val="000000"/>
              </w:rPr>
            </w:pPr>
            <w:r w:rsidRPr="00C049ED">
              <w:rPr>
                <w:color w:val="000000"/>
              </w:rPr>
              <w:t xml:space="preserve">2 </w:t>
            </w:r>
            <w:r w:rsidRPr="00C049ED">
              <w:rPr>
                <w:color w:val="000000"/>
              </w:rPr>
              <w:t>小时</w:t>
            </w:r>
            <w:r w:rsidRPr="00C049ED">
              <w:rPr>
                <w:color w:val="000000"/>
              </w:rPr>
              <w:t>/</w:t>
            </w:r>
            <w:r w:rsidRPr="00C049ED">
              <w:rPr>
                <w:color w:val="000000"/>
              </w:rPr>
              <w:t>次</w:t>
            </w:r>
          </w:p>
        </w:tc>
        <w:tc>
          <w:tcPr>
            <w:tcW w:w="1500" w:type="pct"/>
            <w:noWrap/>
            <w:hideMark/>
          </w:tcPr>
          <w:p w14:paraId="5E687451" w14:textId="77777777" w:rsidR="008B366E" w:rsidRPr="00C049ED" w:rsidRDefault="008B366E" w:rsidP="004A71AD">
            <w:pPr>
              <w:spacing w:after="480"/>
            </w:pPr>
            <w:r w:rsidRPr="00C049ED">
              <w:t>用于生成年度</w:t>
            </w:r>
            <w:r w:rsidRPr="00C049ED">
              <w:t>/</w:t>
            </w:r>
            <w:r w:rsidRPr="00C049ED">
              <w:t>季度养护计划的复杂优化计算。弹性伸缩架构</w:t>
            </w:r>
          </w:p>
        </w:tc>
      </w:tr>
    </w:tbl>
    <w:p w14:paraId="73545461" w14:textId="77777777" w:rsidR="008B366E" w:rsidRPr="00C049ED" w:rsidRDefault="008B366E" w:rsidP="008B366E">
      <w:pPr>
        <w:rPr>
          <w:rFonts w:ascii="Times New Roman" w:eastAsia="宋体" w:hAnsi="Times New Roman" w:cs="Times New Roman"/>
          <w14:ligatures w14:val="none"/>
        </w:rPr>
      </w:pPr>
    </w:p>
    <w:p w14:paraId="053607FA" w14:textId="77777777" w:rsidR="008B366E" w:rsidRPr="00C049ED" w:rsidRDefault="008B366E" w:rsidP="008B366E">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算法：算法模型聚焦于劣化趋势预测、病害成因推理与养护决策。</w:t>
      </w:r>
    </w:p>
    <w:p w14:paraId="04DCA351" w14:textId="77777777" w:rsidR="008B366E" w:rsidRPr="00C049ED" w:rsidRDefault="008B366E" w:rsidP="008B366E">
      <w:pPr>
        <w:shd w:val="clear" w:color="auto" w:fill="FFFFFF"/>
        <w:ind w:left="420"/>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b/>
          <w:bCs/>
          <w:shd w:val="clear" w:color="auto" w:fill="FFFFFF"/>
          <w14:ligatures w14:val="none"/>
        </w:rPr>
        <w:t>预测</w:t>
      </w:r>
      <w:r w:rsidRPr="00C049ED">
        <w:rPr>
          <w:rFonts w:ascii="Times New Roman" w:eastAsia="宋体" w:hAnsi="Times New Roman" w:cs="Times New Roman"/>
          <w:shd w:val="clear" w:color="auto" w:fill="FFFFFF"/>
          <w14:ligatures w14:val="none"/>
        </w:rPr>
        <w:t>：路面劣化模型：基于历史</w:t>
      </w:r>
      <w:r w:rsidRPr="00C049ED">
        <w:rPr>
          <w:rFonts w:ascii="Times New Roman" w:eastAsia="宋体" w:hAnsi="Times New Roman" w:cs="Times New Roman"/>
          <w:shd w:val="clear" w:color="auto" w:fill="FFFFFF"/>
          <w14:ligatures w14:val="none"/>
        </w:rPr>
        <w:t>PCI</w:t>
      </w:r>
      <w:r w:rsidRPr="00C049ED">
        <w:rPr>
          <w:rFonts w:ascii="Times New Roman" w:eastAsia="宋体" w:hAnsi="Times New Roman" w:cs="Times New Roman"/>
          <w:shd w:val="clear" w:color="auto" w:fill="FFFFFF"/>
          <w14:ligatures w14:val="none"/>
        </w:rPr>
        <w:t>、交通量、材料、环境数据，利用时序模型（如</w:t>
      </w:r>
      <w:r w:rsidRPr="00C049ED">
        <w:rPr>
          <w:rFonts w:ascii="Times New Roman" w:eastAsia="宋体" w:hAnsi="Times New Roman" w:cs="Times New Roman"/>
          <w:shd w:val="clear" w:color="auto" w:fill="FFFFFF"/>
          <w14:ligatures w14:val="none"/>
        </w:rPr>
        <w:t>LSTM</w:t>
      </w:r>
      <w:r w:rsidRPr="00C049ED">
        <w:rPr>
          <w:rFonts w:ascii="Times New Roman" w:eastAsia="宋体" w:hAnsi="Times New Roman" w:cs="Times New Roman"/>
          <w:shd w:val="clear" w:color="auto" w:fill="FFFFFF"/>
          <w14:ligatures w14:val="none"/>
        </w:rPr>
        <w:t>或</w:t>
      </w:r>
      <w:r w:rsidRPr="00C049ED">
        <w:rPr>
          <w:rFonts w:ascii="Times New Roman" w:eastAsia="宋体" w:hAnsi="Times New Roman" w:cs="Times New Roman"/>
          <w:shd w:val="clear" w:color="auto" w:fill="FFFFFF"/>
          <w14:ligatures w14:val="none"/>
        </w:rPr>
        <w:t>Transformer</w:t>
      </w:r>
      <w:r w:rsidRPr="00C049ED">
        <w:rPr>
          <w:rFonts w:ascii="Times New Roman" w:eastAsia="宋体" w:hAnsi="Times New Roman" w:cs="Times New Roman"/>
          <w:shd w:val="clear" w:color="auto" w:fill="FFFFFF"/>
          <w14:ligatures w14:val="none"/>
        </w:rPr>
        <w:t>）预测各路段未来</w:t>
      </w:r>
      <w:r w:rsidRPr="00C049ED">
        <w:rPr>
          <w:rFonts w:ascii="Times New Roman" w:eastAsia="宋体" w:hAnsi="Times New Roman" w:cs="Times New Roman"/>
          <w:shd w:val="clear" w:color="auto" w:fill="FFFFFF"/>
          <w14:ligatures w14:val="none"/>
        </w:rPr>
        <w:t>1-5</w:t>
      </w:r>
      <w:r w:rsidRPr="00C049ED">
        <w:rPr>
          <w:rFonts w:ascii="Times New Roman" w:eastAsia="宋体" w:hAnsi="Times New Roman" w:cs="Times New Roman"/>
          <w:shd w:val="clear" w:color="auto" w:fill="FFFFFF"/>
          <w14:ligatures w14:val="none"/>
        </w:rPr>
        <w:t>年的</w:t>
      </w:r>
      <w:r w:rsidRPr="00C049ED">
        <w:rPr>
          <w:rFonts w:ascii="Times New Roman" w:eastAsia="宋体" w:hAnsi="Times New Roman" w:cs="Times New Roman"/>
          <w:shd w:val="clear" w:color="auto" w:fill="FFFFFF"/>
          <w14:ligatures w14:val="none"/>
        </w:rPr>
        <w:t>PCI</w:t>
      </w:r>
      <w:r w:rsidRPr="00C049ED">
        <w:rPr>
          <w:rFonts w:ascii="Times New Roman" w:eastAsia="宋体" w:hAnsi="Times New Roman" w:cs="Times New Roman"/>
          <w:shd w:val="clear" w:color="auto" w:fill="FFFFFF"/>
          <w14:ligatures w14:val="none"/>
        </w:rPr>
        <w:t>衰减曲线。</w:t>
      </w:r>
    </w:p>
    <w:p w14:paraId="1F721552" w14:textId="77777777" w:rsidR="008B366E" w:rsidRPr="00C049ED" w:rsidRDefault="008B366E" w:rsidP="008B366E">
      <w:pPr>
        <w:shd w:val="clear" w:color="auto" w:fill="FFFFFF"/>
        <w:ind w:left="420"/>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b/>
          <w:bCs/>
          <w:shd w:val="clear" w:color="auto" w:fill="FFFFFF"/>
          <w14:ligatures w14:val="none"/>
        </w:rPr>
        <w:t>推理：</w:t>
      </w:r>
      <w:r w:rsidRPr="00C049ED">
        <w:rPr>
          <w:rFonts w:ascii="Times New Roman" w:eastAsia="宋体" w:hAnsi="Times New Roman" w:cs="Times New Roman"/>
          <w:shd w:val="clear" w:color="auto" w:fill="FFFFFF"/>
          <w14:ligatures w14:val="none"/>
        </w:rPr>
        <w:t>病害成因推理：基于知识图谱与物理模型，对严重病害进行成因推理</w:t>
      </w:r>
    </w:p>
    <w:p w14:paraId="76A8BBC9" w14:textId="77777777" w:rsidR="008B366E" w:rsidRPr="00C049ED" w:rsidRDefault="008B366E" w:rsidP="008B366E">
      <w:pPr>
        <w:shd w:val="clear" w:color="auto" w:fill="FFFFFF"/>
        <w:ind w:left="420"/>
        <w:contextualSpacing/>
        <w:rPr>
          <w:rFonts w:ascii="Times New Roman" w:eastAsia="宋体" w:hAnsi="Times New Roman" w:cs="Times New Roman"/>
          <w:b/>
          <w:bCs/>
          <w:shd w:val="clear" w:color="auto" w:fill="FFFFFF"/>
          <w14:ligatures w14:val="none"/>
        </w:rPr>
      </w:pPr>
      <w:r w:rsidRPr="00C049ED">
        <w:rPr>
          <w:rFonts w:ascii="Times New Roman" w:eastAsia="宋体" w:hAnsi="Times New Roman" w:cs="Times New Roman"/>
          <w:b/>
          <w:bCs/>
          <w:shd w:val="clear" w:color="auto" w:fill="FFFFFF"/>
          <w14:ligatures w14:val="none"/>
        </w:rPr>
        <w:t>决策：</w:t>
      </w:r>
    </w:p>
    <w:p w14:paraId="4238F56C" w14:textId="77777777" w:rsidR="008B366E" w:rsidRPr="00C049ED" w:rsidRDefault="008B366E" w:rsidP="008B366E">
      <w:pPr>
        <w:shd w:val="clear" w:color="auto" w:fill="FFFFFF"/>
        <w:ind w:left="420" w:firstLine="420"/>
        <w:contextualSpacing/>
        <w:rPr>
          <w:rFonts w:ascii="Times New Roman" w:eastAsia="宋体" w:hAnsi="Times New Roman" w:cs="Times New Roman"/>
          <w:b/>
          <w:bCs/>
          <w:shd w:val="clear" w:color="auto" w:fill="FFFFFF"/>
          <w14:ligatures w14:val="none"/>
        </w:rPr>
      </w:pPr>
      <w:r w:rsidRPr="00C049ED">
        <w:rPr>
          <w:rFonts w:ascii="Times New Roman" w:eastAsia="宋体" w:hAnsi="Times New Roman" w:cs="Times New Roman"/>
          <w:b/>
          <w:bCs/>
          <w:shd w:val="clear" w:color="auto" w:fill="FFFFFF"/>
          <w14:ligatures w14:val="none"/>
        </w:rPr>
        <w:t>多目标养护决策</w:t>
      </w:r>
      <w:r w:rsidRPr="00C049ED">
        <w:rPr>
          <w:rFonts w:ascii="Times New Roman" w:eastAsia="宋体" w:hAnsi="Times New Roman" w:cs="Times New Roman"/>
          <w:shd w:val="clear" w:color="auto" w:fill="FFFFFF"/>
          <w14:ligatures w14:val="none"/>
        </w:rPr>
        <w:t>：在预算约束下，以路网性能最大化、公众满意度最高为目标，利用强化学习或多目标优化算法，生成路段</w:t>
      </w:r>
      <w:r w:rsidRPr="00C049ED">
        <w:rPr>
          <w:rFonts w:ascii="Times New Roman" w:eastAsia="宋体" w:hAnsi="Times New Roman" w:cs="Times New Roman"/>
          <w:shd w:val="clear" w:color="auto" w:fill="FFFFFF"/>
          <w14:ligatures w14:val="none"/>
        </w:rPr>
        <w:t>-</w:t>
      </w:r>
      <w:r w:rsidRPr="00C049ED">
        <w:rPr>
          <w:rFonts w:ascii="Times New Roman" w:eastAsia="宋体" w:hAnsi="Times New Roman" w:cs="Times New Roman"/>
          <w:shd w:val="clear" w:color="auto" w:fill="FFFFFF"/>
          <w14:ligatures w14:val="none"/>
        </w:rPr>
        <w:t>措施最优组合的养护计划。</w:t>
      </w:r>
    </w:p>
    <w:p w14:paraId="1E2BFD30" w14:textId="77777777" w:rsidR="008B366E" w:rsidRPr="00C049ED" w:rsidRDefault="008B366E" w:rsidP="008B366E">
      <w:pPr>
        <w:shd w:val="clear" w:color="auto" w:fill="FFFFFF"/>
        <w:ind w:left="420"/>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ab/>
      </w:r>
      <w:r w:rsidRPr="00C049ED">
        <w:rPr>
          <w:rFonts w:ascii="Times New Roman" w:eastAsia="宋体" w:hAnsi="Times New Roman" w:cs="Times New Roman"/>
          <w:b/>
          <w:bCs/>
          <w:shd w:val="clear" w:color="auto" w:fill="FFFFFF"/>
          <w14:ligatures w14:val="none"/>
        </w:rPr>
        <w:t>应急方案生成：</w:t>
      </w:r>
      <w:r w:rsidRPr="00C049ED">
        <w:rPr>
          <w:rFonts w:ascii="Times New Roman" w:eastAsia="宋体" w:hAnsi="Times New Roman" w:cs="Times New Roman"/>
          <w:shd w:val="clear" w:color="auto" w:fill="FFFFFF"/>
          <w14:ligatures w14:val="none"/>
        </w:rPr>
        <w:t>基于案例库和知识图谱，快速匹配生成应急处置方案。</w:t>
      </w:r>
    </w:p>
    <w:p w14:paraId="189CE2D2" w14:textId="77777777" w:rsidR="008B366E" w:rsidRPr="00C049ED" w:rsidRDefault="008B366E" w:rsidP="008B366E">
      <w:pPr>
        <w:shd w:val="clear" w:color="auto" w:fill="FFFFFF"/>
        <w:contextualSpacing/>
        <w:rPr>
          <w:rFonts w:ascii="Times New Roman" w:eastAsia="宋体" w:hAnsi="Times New Roman" w:cs="Times New Roman"/>
          <w:b/>
          <w:bCs/>
          <w:shd w:val="clear" w:color="auto" w:fill="FFFFFF"/>
          <w14:ligatures w14:val="none"/>
        </w:rPr>
      </w:pPr>
      <w:r w:rsidRPr="00C049ED">
        <w:rPr>
          <w:rFonts w:ascii="Times New Roman" w:eastAsia="宋体" w:hAnsi="Times New Roman" w:cs="Times New Roman"/>
          <w:b/>
          <w:bCs/>
          <w14:ligatures w14:val="none"/>
        </w:rPr>
        <w:t>与课题三</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跨模态交通场景认知与可解释推理引擎关键技术</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的关联</w:t>
      </w:r>
    </w:p>
    <w:p w14:paraId="55B65799"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1</w:t>
      </w:r>
      <w:r w:rsidRPr="00C049ED">
        <w:rPr>
          <w:rFonts w:ascii="Times New Roman" w:eastAsia="宋体" w:hAnsi="Times New Roman" w:cs="Times New Roman"/>
          <w:b/>
          <w:bCs/>
          <w14:ligatures w14:val="none"/>
        </w:rPr>
        <w:t>：跨模态可信融合算法</w:t>
      </w:r>
      <w:r w:rsidRPr="00C049ED">
        <w:rPr>
          <w:rFonts w:ascii="Times New Roman" w:eastAsia="宋体" w:hAnsi="Times New Roman" w:cs="Times New Roman"/>
          <w14:ligatures w14:val="none"/>
        </w:rPr>
        <w:t>。本场景的决策基础，是前端</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病害识别</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场景的输出。课题三的跨模态可信融合算法</w:t>
      </w:r>
      <w:r w:rsidRPr="00C049ED">
        <w:rPr>
          <w:rFonts w:ascii="Times New Roman" w:eastAsia="宋体" w:hAnsi="Times New Roman" w:cs="Times New Roman"/>
          <w14:ligatures w14:val="none"/>
        </w:rPr>
        <w:t xml:space="preserve"> </w:t>
      </w:r>
      <w:r w:rsidRPr="00C049ED">
        <w:rPr>
          <w:rFonts w:ascii="Times New Roman" w:eastAsia="宋体" w:hAnsi="Times New Roman" w:cs="Times New Roman"/>
          <w14:ligatures w14:val="none"/>
        </w:rPr>
        <w:t>在此承接作用，用于融合结构化的病害数据（如裂缝、</w:t>
      </w:r>
      <w:r w:rsidRPr="00C049ED">
        <w:rPr>
          <w:rFonts w:ascii="Times New Roman" w:eastAsia="宋体" w:hAnsi="Times New Roman" w:cs="Times New Roman"/>
          <w14:ligatures w14:val="none"/>
        </w:rPr>
        <w:t>PCI</w:t>
      </w:r>
      <w:r w:rsidRPr="00C049ED">
        <w:rPr>
          <w:rFonts w:ascii="Times New Roman" w:eastAsia="宋体" w:hAnsi="Times New Roman" w:cs="Times New Roman"/>
          <w14:ligatures w14:val="none"/>
        </w:rPr>
        <w:t>）与非结构化的数据（如</w:t>
      </w:r>
      <w:r w:rsidRPr="00C049ED">
        <w:rPr>
          <w:rFonts w:ascii="Times New Roman" w:eastAsia="宋体" w:hAnsi="Times New Roman" w:cs="Times New Roman"/>
          <w14:ligatures w14:val="none"/>
        </w:rPr>
        <w:t>12345</w:t>
      </w:r>
      <w:r w:rsidRPr="00C049ED">
        <w:rPr>
          <w:rFonts w:ascii="Times New Roman" w:eastAsia="宋体" w:hAnsi="Times New Roman" w:cs="Times New Roman"/>
          <w14:ligatures w14:val="none"/>
        </w:rPr>
        <w:t>投诉文本、公众上传图像）。它通过对多源异构数据进行高置信度融合，生成稳定可靠的</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路段综合健康画像</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，（例如，可精准输出</w:t>
      </w:r>
      <w:r w:rsidRPr="00C049ED">
        <w:rPr>
          <w:rFonts w:ascii="Times New Roman" w:eastAsia="宋体" w:hAnsi="Times New Roman" w:cs="Times New Roman"/>
          <w14:ligatures w14:val="none"/>
        </w:rPr>
        <w:t>“XX</w:t>
      </w:r>
      <w:r w:rsidRPr="00C049ED">
        <w:rPr>
          <w:rFonts w:ascii="Times New Roman" w:eastAsia="宋体" w:hAnsi="Times New Roman" w:cs="Times New Roman"/>
          <w14:ligatures w14:val="none"/>
        </w:rPr>
        <w:t>路段病害类型为</w:t>
      </w:r>
      <w:r w:rsidRPr="00C049ED">
        <w:rPr>
          <w:rFonts w:ascii="Times New Roman" w:eastAsia="宋体" w:hAnsi="Times New Roman" w:cs="Times New Roman"/>
          <w14:ligatures w14:val="none"/>
        </w:rPr>
        <w:t>A</w:t>
      </w:r>
      <w:r w:rsidRPr="00C049ED">
        <w:rPr>
          <w:rFonts w:ascii="Times New Roman" w:eastAsia="宋体" w:hAnsi="Times New Roman" w:cs="Times New Roman"/>
          <w14:ligatures w14:val="none"/>
        </w:rPr>
        <w:t>，公众投诉热度为</w:t>
      </w:r>
      <w:r w:rsidRPr="00C049ED">
        <w:rPr>
          <w:rFonts w:ascii="Times New Roman" w:eastAsia="宋体" w:hAnsi="Times New Roman" w:cs="Times New Roman"/>
          <w14:ligatures w14:val="none"/>
        </w:rPr>
        <w:t>B”</w:t>
      </w:r>
      <w:r w:rsidRPr="00C049ED">
        <w:rPr>
          <w:rFonts w:ascii="Times New Roman" w:eastAsia="宋体" w:hAnsi="Times New Roman" w:cs="Times New Roman"/>
          <w14:ligatures w14:val="none"/>
        </w:rPr>
        <w:t>并附带</w:t>
      </w:r>
      <w:r w:rsidRPr="00C049ED">
        <w:rPr>
          <w:rFonts w:ascii="Times New Roman" w:eastAsia="宋体" w:hAnsi="Times New Roman" w:cs="Times New Roman"/>
          <w14:ligatures w14:val="none"/>
        </w:rPr>
        <w:t>95%</w:t>
      </w:r>
      <w:r w:rsidRPr="00C049ED">
        <w:rPr>
          <w:rFonts w:ascii="Times New Roman" w:eastAsia="宋体" w:hAnsi="Times New Roman" w:cs="Times New Roman"/>
          <w14:ligatures w14:val="none"/>
        </w:rPr>
        <w:t>的置信度评估）。此项融合感知结果是后续一切决策分析与指令生成的根本依据。</w:t>
      </w:r>
    </w:p>
    <w:p w14:paraId="4F4B6318"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2</w:t>
      </w:r>
      <w:r w:rsidRPr="00C049ED">
        <w:rPr>
          <w:rFonts w:ascii="Times New Roman" w:eastAsia="宋体" w:hAnsi="Times New Roman" w:cs="Times New Roman"/>
          <w:b/>
          <w:bCs/>
          <w14:ligatures w14:val="none"/>
        </w:rPr>
        <w:t>：因果知识图谱推理算法</w:t>
      </w:r>
      <w:r w:rsidRPr="00C049ED">
        <w:rPr>
          <w:rFonts w:ascii="Times New Roman" w:eastAsia="宋体" w:hAnsi="Times New Roman" w:cs="Times New Roman"/>
          <w14:ligatures w14:val="none"/>
        </w:rPr>
        <w:t>。本场景的算法通过调用课题三所构建的交通因果知识图谱进行深度推演。具体而言，当输入</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路面龟裂</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的识别结果时，课题三的算法</w:t>
      </w:r>
      <w:r w:rsidRPr="00C049ED">
        <w:rPr>
          <w:rFonts w:ascii="Times New Roman" w:eastAsia="宋体" w:hAnsi="Times New Roman" w:cs="Times New Roman"/>
          <w14:ligatures w14:val="none"/>
        </w:rPr>
        <w:t xml:space="preserve"> </w:t>
      </w:r>
      <w:r w:rsidRPr="00C049ED">
        <w:rPr>
          <w:rFonts w:ascii="Times New Roman" w:eastAsia="宋体" w:hAnsi="Times New Roman" w:cs="Times New Roman"/>
          <w14:ligatures w14:val="none"/>
        </w:rPr>
        <w:t>能够依据其内嵌的因果逻辑链，结合该路段的雷达数据（路基空洞）和交通量（重车多），推导出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病害成因为路基承载力不足，而非表面老化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。该过程为养护决策（是</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表面罩面</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还是</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路基加固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）提供了基于因果关系的深度预见能力。</w:t>
      </w:r>
    </w:p>
    <w:p w14:paraId="1A2579BF"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3</w:t>
      </w:r>
      <w:r w:rsidRPr="00C049ED">
        <w:rPr>
          <w:rFonts w:ascii="Times New Roman" w:eastAsia="宋体" w:hAnsi="Times New Roman" w:cs="Times New Roman"/>
          <w:b/>
          <w:bCs/>
          <w14:ligatures w14:val="none"/>
        </w:rPr>
        <w:t>：运行态势演化预测算法</w:t>
      </w:r>
      <w:r w:rsidRPr="00C049ED">
        <w:rPr>
          <w:rFonts w:ascii="Times New Roman" w:eastAsia="宋体" w:hAnsi="Times New Roman" w:cs="Times New Roman"/>
          <w14:ligatures w14:val="none"/>
        </w:rPr>
        <w:t>。本场景的</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预防性养护</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决策支持依赖于课题三研发的运行态势演化预测算法，其核心价值在于实现路面性能的</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沙盘推演</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。例如，该算法可模拟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若此路段不修</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采用</w:t>
      </w:r>
      <w:r w:rsidRPr="00C049ED">
        <w:rPr>
          <w:rFonts w:ascii="Times New Roman" w:eastAsia="宋体" w:hAnsi="Times New Roman" w:cs="Times New Roman"/>
          <w14:ligatures w14:val="none"/>
        </w:rPr>
        <w:t>A</w:t>
      </w:r>
      <w:r w:rsidRPr="00C049ED">
        <w:rPr>
          <w:rFonts w:ascii="Times New Roman" w:eastAsia="宋体" w:hAnsi="Times New Roman" w:cs="Times New Roman"/>
          <w14:ligatures w14:val="none"/>
        </w:rPr>
        <w:t>方案（灌缝）</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采用</w:t>
      </w:r>
      <w:r w:rsidRPr="00C049ED">
        <w:rPr>
          <w:rFonts w:ascii="Times New Roman" w:eastAsia="宋体" w:hAnsi="Times New Roman" w:cs="Times New Roman"/>
          <w14:ligatures w14:val="none"/>
        </w:rPr>
        <w:t>B</w:t>
      </w:r>
      <w:r w:rsidRPr="00C049ED">
        <w:rPr>
          <w:rFonts w:ascii="Times New Roman" w:eastAsia="宋体" w:hAnsi="Times New Roman" w:cs="Times New Roman"/>
          <w14:ligatures w14:val="none"/>
        </w:rPr>
        <w:t>方案（罩面）</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后，该路段未来</w:t>
      </w:r>
      <w:r w:rsidRPr="00C049ED">
        <w:rPr>
          <w:rFonts w:ascii="Times New Roman" w:eastAsia="宋体" w:hAnsi="Times New Roman" w:cs="Times New Roman"/>
          <w14:ligatures w14:val="none"/>
        </w:rPr>
        <w:t>1-5</w:t>
      </w:r>
      <w:r w:rsidRPr="00C049ED">
        <w:rPr>
          <w:rFonts w:ascii="Times New Roman" w:eastAsia="宋体" w:hAnsi="Times New Roman" w:cs="Times New Roman"/>
          <w14:ligatures w14:val="none"/>
        </w:rPr>
        <w:t>年的</w:t>
      </w:r>
      <w:r w:rsidRPr="00C049ED">
        <w:rPr>
          <w:rFonts w:ascii="Times New Roman" w:eastAsia="宋体" w:hAnsi="Times New Roman" w:cs="Times New Roman"/>
          <w14:ligatures w14:val="none"/>
        </w:rPr>
        <w:t>PCI</w:t>
      </w:r>
      <w:r w:rsidRPr="00C049ED">
        <w:rPr>
          <w:rFonts w:ascii="Times New Roman" w:eastAsia="宋体" w:hAnsi="Times New Roman" w:cs="Times New Roman"/>
          <w14:ligatures w14:val="none"/>
        </w:rPr>
        <w:t>劣化曲线。这为多方案比选与优化提供了量化的影响评估依据，辅助生成全生命周期成本最优的决策。</w:t>
      </w:r>
    </w:p>
    <w:p w14:paraId="2ABC48B0" w14:textId="77777777" w:rsidR="008B366E" w:rsidRPr="00C049ED" w:rsidRDefault="008B366E" w:rsidP="008B366E">
      <w:pPr>
        <w:shd w:val="clear" w:color="auto" w:fill="FFFFFF"/>
        <w:contextualSpacing/>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与课题四</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基于大模型的交通全链条自主式决策方法及策略库</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的关联</w:t>
      </w:r>
    </w:p>
    <w:p w14:paraId="143D598A"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1</w:t>
      </w:r>
      <w:r w:rsidRPr="00C049ED">
        <w:rPr>
          <w:rFonts w:ascii="Times New Roman" w:eastAsia="宋体" w:hAnsi="Times New Roman" w:cs="Times New Roman"/>
          <w:b/>
          <w:bCs/>
          <w14:ligatures w14:val="none"/>
        </w:rPr>
        <w:t>：基于大模型的策略生成与优化算法</w:t>
      </w:r>
      <w:r w:rsidRPr="00C049ED">
        <w:rPr>
          <w:rFonts w:ascii="Times New Roman" w:eastAsia="宋体" w:hAnsi="Times New Roman" w:cs="Times New Roman"/>
          <w14:ligatures w14:val="none"/>
        </w:rPr>
        <w:t>。本场景的决策核心承继了课题四所研发的智能决策生成算法。该算法以课题三提供的态势认知与劣化预测结果为核心输入，综合</w:t>
      </w:r>
      <w:proofErr w:type="gramStart"/>
      <w:r w:rsidRPr="00C049ED">
        <w:rPr>
          <w:rFonts w:ascii="Times New Roman" w:eastAsia="宋体" w:hAnsi="Times New Roman" w:cs="Times New Roman"/>
          <w14:ligatures w14:val="none"/>
        </w:rPr>
        <w:t>考量</w:t>
      </w:r>
      <w:proofErr w:type="gramEnd"/>
      <w:r w:rsidRPr="00C049ED">
        <w:rPr>
          <w:rFonts w:ascii="Times New Roman" w:eastAsia="宋体" w:hAnsi="Times New Roman" w:cs="Times New Roman"/>
          <w14:ligatures w14:val="none"/>
        </w:rPr>
        <w:t>年度总预算、养护资源、交通影响等多重约束，能够自动生成具备高度可执行性的结构化养护预案。例如，可精准输出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中山路</w:t>
      </w:r>
      <w:r w:rsidRPr="00C049ED">
        <w:rPr>
          <w:rFonts w:ascii="Times New Roman" w:eastAsia="宋体" w:hAnsi="Times New Roman" w:cs="Times New Roman"/>
          <w14:ligatures w14:val="none"/>
        </w:rPr>
        <w:t>K1-K2</w:t>
      </w:r>
      <w:r w:rsidRPr="00C049ED">
        <w:rPr>
          <w:rFonts w:ascii="Times New Roman" w:eastAsia="宋体" w:hAnsi="Times New Roman" w:cs="Times New Roman"/>
          <w14:ligatures w14:val="none"/>
        </w:rPr>
        <w:t>段，推荐措施</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铣刨罩面</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，预估成本</w:t>
      </w:r>
      <w:r w:rsidRPr="00C049ED">
        <w:rPr>
          <w:rFonts w:ascii="Times New Roman" w:eastAsia="宋体" w:hAnsi="Times New Roman" w:cs="Times New Roman"/>
          <w14:ligatures w14:val="none"/>
        </w:rPr>
        <w:t>X</w:t>
      </w:r>
      <w:r w:rsidRPr="00C049ED">
        <w:rPr>
          <w:rFonts w:ascii="Times New Roman" w:eastAsia="宋体" w:hAnsi="Times New Roman" w:cs="Times New Roman"/>
          <w14:ligatures w14:val="none"/>
        </w:rPr>
        <w:t>万元，优先级</w:t>
      </w:r>
      <w:r w:rsidRPr="00C049ED">
        <w:rPr>
          <w:rFonts w:ascii="Times New Roman" w:eastAsia="宋体" w:hAnsi="Times New Roman" w:cs="Times New Roman"/>
          <w14:ligatures w14:val="none"/>
        </w:rPr>
        <w:t>1”</w:t>
      </w:r>
      <w:r w:rsidRPr="00C049ED">
        <w:rPr>
          <w:rFonts w:ascii="Times New Roman" w:eastAsia="宋体" w:hAnsi="Times New Roman" w:cs="Times New Roman"/>
          <w14:ligatures w14:val="none"/>
        </w:rPr>
        <w:t>等具体决策指令。</w:t>
      </w:r>
    </w:p>
    <w:p w14:paraId="10A0AF32"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2</w:t>
      </w:r>
      <w:r w:rsidRPr="00C049ED">
        <w:rPr>
          <w:rFonts w:ascii="Times New Roman" w:eastAsia="宋体" w:hAnsi="Times New Roman" w:cs="Times New Roman"/>
          <w:b/>
          <w:bCs/>
          <w14:ligatures w14:val="none"/>
        </w:rPr>
        <w:t>：多目标韧性调度算法</w:t>
      </w:r>
      <w:r w:rsidRPr="00C049ED">
        <w:rPr>
          <w:rFonts w:ascii="Times New Roman" w:eastAsia="宋体" w:hAnsi="Times New Roman" w:cs="Times New Roman"/>
          <w14:ligatures w14:val="none"/>
        </w:rPr>
        <w:t>。在生成多个备选养护方案（如</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保重点</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方案、</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全覆盖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lastRenderedPageBreak/>
        <w:t>方案）后，本场景的算法调用课题四的多目标优化算法，对</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路网</w:t>
      </w:r>
      <w:r w:rsidRPr="00C049ED">
        <w:rPr>
          <w:rFonts w:ascii="Times New Roman" w:eastAsia="宋体" w:hAnsi="Times New Roman" w:cs="Times New Roman"/>
          <w14:ligatures w14:val="none"/>
        </w:rPr>
        <w:t>PCI</w:t>
      </w:r>
      <w:r w:rsidRPr="00C049ED">
        <w:rPr>
          <w:rFonts w:ascii="Times New Roman" w:eastAsia="宋体" w:hAnsi="Times New Roman" w:cs="Times New Roman"/>
          <w14:ligatures w14:val="none"/>
        </w:rPr>
        <w:t>提升率</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养护总成本</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施工交通影响</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公众满意度</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等多个目标进行权衡，最终输出综合效益最优的韧性养护调度方案。</w:t>
      </w:r>
    </w:p>
    <w:p w14:paraId="7F6DBD25"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3</w:t>
      </w:r>
      <w:r w:rsidRPr="00C049ED">
        <w:rPr>
          <w:rFonts w:ascii="Times New Roman" w:eastAsia="宋体" w:hAnsi="Times New Roman" w:cs="Times New Roman"/>
          <w:b/>
          <w:bCs/>
          <w14:ligatures w14:val="none"/>
        </w:rPr>
        <w:t>：策略库动态匹配与演化算法</w:t>
      </w:r>
      <w:r w:rsidRPr="00C049ED">
        <w:rPr>
          <w:rFonts w:ascii="Times New Roman" w:eastAsia="宋体" w:hAnsi="Times New Roman" w:cs="Times New Roman"/>
          <w14:ligatures w14:val="none"/>
        </w:rPr>
        <w:t>。本场景的算法引擎与课题四构建的</w:t>
      </w:r>
      <w:proofErr w:type="gramStart"/>
      <w:r w:rsidRPr="00C049ED">
        <w:rPr>
          <w:rFonts w:ascii="Times New Roman" w:eastAsia="宋体" w:hAnsi="Times New Roman" w:cs="Times New Roman"/>
          <w14:ligatures w14:val="none"/>
        </w:rPr>
        <w:t>行业级</w:t>
      </w:r>
      <w:proofErr w:type="gramEnd"/>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养护策略库</w:t>
      </w:r>
      <w:r w:rsidRPr="00C049ED">
        <w:rPr>
          <w:rFonts w:ascii="Times New Roman" w:eastAsia="宋体" w:hAnsi="Times New Roman" w:cs="Times New Roman"/>
          <w14:ligatures w14:val="none"/>
        </w:rPr>
        <w:t xml:space="preserve">” </w:t>
      </w:r>
      <w:r w:rsidRPr="00C049ED">
        <w:rPr>
          <w:rFonts w:ascii="Times New Roman" w:eastAsia="宋体" w:hAnsi="Times New Roman" w:cs="Times New Roman"/>
          <w14:ligatures w14:val="none"/>
        </w:rPr>
        <w:t>建立了实时交互接口。其核心机制在于：面对常规病害（如轻微裂缝），算法能够智能检索与匹配历史最优策略（如</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灌缝</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）；而对于成因复杂的病害，则启动生成式策略创建模块（如</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路基加固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罩面</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），新策略经仿真平台验证评估后，将作为成功案例反馈并沉淀至策略库。这一过程构成了策略库的闭环优化与自主进化能力。</w:t>
      </w:r>
    </w:p>
    <w:p w14:paraId="2FFE262F" w14:textId="77777777" w:rsidR="008B366E" w:rsidRPr="00C049ED" w:rsidRDefault="008B366E" w:rsidP="008B366E">
      <w:pPr>
        <w:shd w:val="clear" w:color="auto" w:fill="FFFFFF"/>
        <w:contextualSpacing/>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与课题五</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多场景综合交通大模型应用平台原型构建技术与示范验证</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的关联</w:t>
      </w:r>
    </w:p>
    <w:p w14:paraId="440BA8B9"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1</w:t>
      </w:r>
      <w:r w:rsidRPr="00C049ED">
        <w:rPr>
          <w:rFonts w:ascii="Times New Roman" w:eastAsia="宋体" w:hAnsi="Times New Roman" w:cs="Times New Roman"/>
          <w:b/>
          <w:bCs/>
          <w14:ligatures w14:val="none"/>
        </w:rPr>
        <w:t>：业务智能体封装与交互算法</w:t>
      </w:r>
      <w:r w:rsidRPr="00C049ED">
        <w:rPr>
          <w:rFonts w:ascii="Times New Roman" w:eastAsia="宋体" w:hAnsi="Times New Roman" w:cs="Times New Roman"/>
          <w14:ligatures w14:val="none"/>
        </w:rPr>
        <w:t>。本场景的决策算法最终被课题五封装成可执行的</w:t>
      </w:r>
      <w:r w:rsidRPr="00C049ED">
        <w:rPr>
          <w:rFonts w:ascii="Times New Roman" w:eastAsia="宋体" w:hAnsi="Times New Roman" w:cs="Times New Roman"/>
          <w14:ligatures w14:val="none"/>
        </w:rPr>
        <w:t>“</w:t>
      </w:r>
      <w:r w:rsidRPr="00C049ED">
        <w:rPr>
          <w:rFonts w:ascii="Times New Roman" w:eastAsia="宋体" w:hAnsi="Times New Roman" w:cs="Times New Roman"/>
          <w:b/>
          <w:bCs/>
          <w14:ligatures w14:val="none"/>
        </w:rPr>
        <w:t>道路养护决策智能体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。该智能</w:t>
      </w:r>
      <w:proofErr w:type="gramStart"/>
      <w:r w:rsidRPr="00C049ED">
        <w:rPr>
          <w:rFonts w:ascii="Times New Roman" w:eastAsia="宋体" w:hAnsi="Times New Roman" w:cs="Times New Roman"/>
          <w14:ligatures w14:val="none"/>
        </w:rPr>
        <w:t>体具备</w:t>
      </w:r>
      <w:proofErr w:type="gramEnd"/>
      <w:r w:rsidRPr="00C049ED">
        <w:rPr>
          <w:rFonts w:ascii="Times New Roman" w:eastAsia="宋体" w:hAnsi="Times New Roman" w:cs="Times New Roman"/>
          <w14:ligatures w14:val="none"/>
        </w:rPr>
        <w:t>标准化接口，能够接收平台指令（如</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预算</w:t>
      </w:r>
      <w:r w:rsidRPr="00C049ED">
        <w:rPr>
          <w:rFonts w:ascii="Times New Roman" w:eastAsia="宋体" w:hAnsi="Times New Roman" w:cs="Times New Roman"/>
          <w14:ligatures w14:val="none"/>
        </w:rPr>
        <w:t>3000</w:t>
      </w:r>
      <w:r w:rsidRPr="00C049ED">
        <w:rPr>
          <w:rFonts w:ascii="Times New Roman" w:eastAsia="宋体" w:hAnsi="Times New Roman" w:cs="Times New Roman"/>
          <w14:ligatures w14:val="none"/>
        </w:rPr>
        <w:t>万</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），调用课题三、四的模型资源，并输出结构化养护计划，实现与平台其他模块（如工单系统、</w:t>
      </w:r>
      <w:r w:rsidRPr="00C049ED">
        <w:rPr>
          <w:rFonts w:ascii="Times New Roman" w:eastAsia="宋体" w:hAnsi="Times New Roman" w:cs="Times New Roman"/>
          <w14:ligatures w14:val="none"/>
        </w:rPr>
        <w:t>GIS</w:t>
      </w:r>
      <w:r w:rsidRPr="00C049ED">
        <w:rPr>
          <w:rFonts w:ascii="Times New Roman" w:eastAsia="宋体" w:hAnsi="Times New Roman" w:cs="Times New Roman"/>
          <w14:ligatures w14:val="none"/>
        </w:rPr>
        <w:t>系统）的无缝协同。</w:t>
      </w:r>
    </w:p>
    <w:p w14:paraId="0E549E45" w14:textId="77777777" w:rsidR="008B366E" w:rsidRPr="00C049ED" w:rsidRDefault="008B366E" w:rsidP="008B366E">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2</w:t>
      </w:r>
      <w:r w:rsidRPr="00C049ED">
        <w:rPr>
          <w:rFonts w:ascii="Times New Roman" w:eastAsia="宋体" w:hAnsi="Times New Roman" w:cs="Times New Roman"/>
          <w:b/>
          <w:bCs/>
          <w14:ligatures w14:val="none"/>
        </w:rPr>
        <w:t>：多智能体协作编排算法</w:t>
      </w:r>
      <w:r w:rsidRPr="00C049ED">
        <w:rPr>
          <w:rFonts w:ascii="Times New Roman" w:eastAsia="宋体" w:hAnsi="Times New Roman" w:cs="Times New Roman"/>
          <w14:ligatures w14:val="none"/>
        </w:rPr>
        <w:t>。在一次完整的养护决策下发中，课题五的平台会通过其智能体编排算法，协调</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养护决策智能体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工单派发智能体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公众信息智能体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等多个智能体并行工作。本场景的算法作为核心决策源，为这些智能</w:t>
      </w:r>
      <w:proofErr w:type="gramStart"/>
      <w:r w:rsidRPr="00C049ED">
        <w:rPr>
          <w:rFonts w:ascii="Times New Roman" w:eastAsia="宋体" w:hAnsi="Times New Roman" w:cs="Times New Roman"/>
          <w14:ligatures w14:val="none"/>
        </w:rPr>
        <w:t>体提供</w:t>
      </w:r>
      <w:proofErr w:type="gramEnd"/>
      <w:r w:rsidRPr="00C049ED">
        <w:rPr>
          <w:rFonts w:ascii="Times New Roman" w:eastAsia="宋体" w:hAnsi="Times New Roman" w:cs="Times New Roman"/>
          <w14:ligatures w14:val="none"/>
        </w:rPr>
        <w:t>行动依据（修哪里、何时修、修什么）和协调指令。</w:t>
      </w:r>
    </w:p>
    <w:p w14:paraId="5F488778" w14:textId="77777777" w:rsidR="008B366E" w:rsidRPr="00C049ED" w:rsidRDefault="008B366E" w:rsidP="008B366E">
      <w:pPr>
        <w:shd w:val="clear" w:color="auto" w:fill="FFFFFF"/>
        <w:ind w:left="57"/>
        <w:contextualSpacing/>
        <w:rPr>
          <w:rFonts w:ascii="Times New Roman" w:eastAsia="宋体" w:hAnsi="Times New Roman" w:cs="Times New Roman"/>
          <w14:ligatures w14:val="none"/>
        </w:rPr>
      </w:pPr>
      <w:r w:rsidRPr="00C049ED">
        <w:rPr>
          <w:rFonts w:ascii="Times New Roman" w:eastAsia="宋体" w:hAnsi="Times New Roman" w:cs="Times New Roman"/>
          <w:b/>
          <w:bCs/>
          <w14:ligatures w14:val="none"/>
        </w:rPr>
        <w:t>关联算法</w:t>
      </w:r>
      <w:r w:rsidRPr="00C049ED">
        <w:rPr>
          <w:rFonts w:ascii="Times New Roman" w:eastAsia="宋体" w:hAnsi="Times New Roman" w:cs="Times New Roman"/>
          <w:b/>
          <w:bCs/>
          <w14:ligatures w14:val="none"/>
        </w:rPr>
        <w:t>3</w:t>
      </w:r>
      <w:r w:rsidRPr="00C049ED">
        <w:rPr>
          <w:rFonts w:ascii="Times New Roman" w:eastAsia="宋体" w:hAnsi="Times New Roman" w:cs="Times New Roman"/>
          <w:b/>
          <w:bCs/>
          <w14:ligatures w14:val="none"/>
        </w:rPr>
        <w:t>：全过程仿真测评算法</w:t>
      </w:r>
      <w:r w:rsidRPr="00C049ED">
        <w:rPr>
          <w:rFonts w:ascii="Times New Roman" w:eastAsia="宋体" w:hAnsi="Times New Roman" w:cs="Times New Roman"/>
          <w14:ligatures w14:val="none"/>
        </w:rPr>
        <w:t>。算法在投入真实预算分配前，必须在课题五构建的高保真仿真平台中，利用其测评算法进行反复的压力测试和评估迭代。例如，仿真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预算削减</w:t>
      </w:r>
      <w:r w:rsidRPr="00C049ED">
        <w:rPr>
          <w:rFonts w:ascii="Times New Roman" w:eastAsia="宋体" w:hAnsi="Times New Roman" w:cs="Times New Roman"/>
          <w14:ligatures w14:val="none"/>
        </w:rPr>
        <w:t>30%”</w:t>
      </w:r>
      <w:r w:rsidRPr="00C049ED">
        <w:rPr>
          <w:rFonts w:ascii="Times New Roman" w:eastAsia="宋体" w:hAnsi="Times New Roman" w:cs="Times New Roman"/>
          <w14:ligatures w14:val="none"/>
        </w:rPr>
        <w:t>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重车流量增加</w:t>
      </w:r>
      <w:r w:rsidRPr="00C049ED">
        <w:rPr>
          <w:rFonts w:ascii="Times New Roman" w:eastAsia="宋体" w:hAnsi="Times New Roman" w:cs="Times New Roman"/>
          <w14:ligatures w14:val="none"/>
        </w:rPr>
        <w:t>50%”</w:t>
      </w:r>
      <w:r w:rsidRPr="00C049ED">
        <w:rPr>
          <w:rFonts w:ascii="Times New Roman" w:eastAsia="宋体" w:hAnsi="Times New Roman" w:cs="Times New Roman"/>
          <w14:ligatures w14:val="none"/>
        </w:rPr>
        <w:t>对路网健康的长期影响，确保其养护决策在实际应用中的可靠性、稳定性和经济性。</w:t>
      </w:r>
      <w:r w:rsidRPr="00C049ED">
        <w:rPr>
          <w:rFonts w:ascii="Times New Roman" w:eastAsia="宋体" w:hAnsi="Times New Roman" w:cs="Times New Roman"/>
          <w14:ligatures w14:val="none"/>
        </w:rPr>
        <w:t xml:space="preserve">​​ </w:t>
      </w:r>
    </w:p>
    <w:p w14:paraId="7C81EE97" w14:textId="77777777" w:rsidR="008B366E" w:rsidRPr="00C049ED" w:rsidRDefault="008B366E" w:rsidP="008B366E">
      <w:pPr>
        <w:shd w:val="clear" w:color="auto" w:fill="FFFFFF"/>
        <w:ind w:left="57"/>
        <w:contextualSpacing/>
        <w:rPr>
          <w:rFonts w:ascii="Times New Roman" w:eastAsia="宋体" w:hAnsi="Times New Roman" w:cs="Times New Roman"/>
          <w14:ligatures w14:val="none"/>
        </w:rPr>
      </w:pPr>
    </w:p>
    <w:p w14:paraId="1FAB1B8E" w14:textId="71A38B17" w:rsidR="008B366E" w:rsidRPr="00C049ED" w:rsidRDefault="008B366E" w:rsidP="00001B3B">
      <w:pPr>
        <w:pStyle w:val="2"/>
        <w:rPr>
          <w:rFonts w:ascii="Times New Roman" w:eastAsia="宋体" w:hAnsi="Times New Roman" w:cs="Times New Roman"/>
          <w:shd w:val="clear" w:color="auto" w:fill="FFFFFF"/>
        </w:rPr>
      </w:pPr>
      <w:bookmarkStart w:id="64" w:name="_Toc213401771"/>
      <w:r w:rsidRPr="00C049ED">
        <w:rPr>
          <w:rFonts w:ascii="Times New Roman" w:eastAsia="宋体" w:hAnsi="Times New Roman" w:cs="Times New Roman"/>
          <w:shd w:val="clear" w:color="auto" w:fill="FFFFFF"/>
        </w:rPr>
        <w:t>预期效果</w:t>
      </w:r>
      <w:bookmarkEnd w:id="64"/>
    </w:p>
    <w:p w14:paraId="024CE471"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输入</w:t>
      </w:r>
    </w:p>
    <w:p w14:paraId="5AE46BF6"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输入为来自前端识别场景的结构化数据流、用户投诉的非结构化数据流，以及决策者的自然语言查询。</w:t>
      </w:r>
    </w:p>
    <w:tbl>
      <w:tblPr>
        <w:tblStyle w:val="ae"/>
        <w:tblW w:w="5000" w:type="pct"/>
        <w:tblLayout w:type="fixed"/>
        <w:tblCellMar>
          <w:left w:w="0" w:type="dxa"/>
          <w:right w:w="0" w:type="dxa"/>
        </w:tblCellMar>
        <w:tblLook w:val="04A0" w:firstRow="1" w:lastRow="0" w:firstColumn="1" w:lastColumn="0" w:noHBand="0" w:noVBand="1"/>
      </w:tblPr>
      <w:tblGrid>
        <w:gridCol w:w="562"/>
        <w:gridCol w:w="851"/>
        <w:gridCol w:w="1701"/>
        <w:gridCol w:w="4538"/>
        <w:gridCol w:w="644"/>
      </w:tblGrid>
      <w:tr w:rsidR="008B366E" w:rsidRPr="00C049ED" w14:paraId="7D07BBEE" w14:textId="77777777" w:rsidTr="004A71AD">
        <w:trPr>
          <w:trHeight w:val="310"/>
        </w:trPr>
        <w:tc>
          <w:tcPr>
            <w:tcW w:w="339" w:type="pct"/>
            <w:noWrap/>
            <w:vAlign w:val="center"/>
            <w:hideMark/>
          </w:tcPr>
          <w:p w14:paraId="080E9CF5" w14:textId="77777777" w:rsidR="008B366E" w:rsidRPr="00C049ED" w:rsidRDefault="008B366E" w:rsidP="004A71AD">
            <w:pPr>
              <w:rPr>
                <w:color w:val="000000"/>
              </w:rPr>
            </w:pPr>
            <w:r w:rsidRPr="00C049ED">
              <w:rPr>
                <w:color w:val="000000"/>
              </w:rPr>
              <w:t>模态</w:t>
            </w:r>
          </w:p>
        </w:tc>
        <w:tc>
          <w:tcPr>
            <w:tcW w:w="513" w:type="pct"/>
            <w:noWrap/>
            <w:vAlign w:val="center"/>
            <w:hideMark/>
          </w:tcPr>
          <w:p w14:paraId="33A80C4A" w14:textId="77777777" w:rsidR="008B366E" w:rsidRPr="00C049ED" w:rsidRDefault="008B366E" w:rsidP="004A71AD">
            <w:pPr>
              <w:rPr>
                <w:color w:val="000000"/>
              </w:rPr>
            </w:pPr>
            <w:r w:rsidRPr="00C049ED">
              <w:rPr>
                <w:color w:val="000000"/>
              </w:rPr>
              <w:t>文件</w:t>
            </w:r>
            <w:r w:rsidRPr="00C049ED">
              <w:rPr>
                <w:color w:val="000000"/>
              </w:rPr>
              <w:t>/</w:t>
            </w:r>
            <w:r w:rsidRPr="00C049ED">
              <w:rPr>
                <w:color w:val="000000"/>
              </w:rPr>
              <w:t>流</w:t>
            </w:r>
          </w:p>
        </w:tc>
        <w:tc>
          <w:tcPr>
            <w:tcW w:w="1025" w:type="pct"/>
            <w:noWrap/>
            <w:vAlign w:val="center"/>
            <w:hideMark/>
          </w:tcPr>
          <w:p w14:paraId="50EC4FF1" w14:textId="77777777" w:rsidR="008B366E" w:rsidRPr="00C049ED" w:rsidRDefault="008B366E" w:rsidP="004A71AD">
            <w:pPr>
              <w:rPr>
                <w:color w:val="000000"/>
              </w:rPr>
            </w:pPr>
            <w:r w:rsidRPr="00C049ED">
              <w:rPr>
                <w:color w:val="000000"/>
              </w:rPr>
              <w:t>尺寸（单时刻）</w:t>
            </w:r>
          </w:p>
        </w:tc>
        <w:tc>
          <w:tcPr>
            <w:tcW w:w="2735" w:type="pct"/>
            <w:noWrap/>
            <w:vAlign w:val="center"/>
            <w:hideMark/>
          </w:tcPr>
          <w:p w14:paraId="14C3C152" w14:textId="77777777" w:rsidR="008B366E" w:rsidRPr="00C049ED" w:rsidRDefault="008B366E" w:rsidP="004A71AD">
            <w:pPr>
              <w:rPr>
                <w:color w:val="000000"/>
              </w:rPr>
            </w:pPr>
            <w:r w:rsidRPr="00C049ED">
              <w:rPr>
                <w:color w:val="000000"/>
              </w:rPr>
              <w:t>示例字段（</w:t>
            </w:r>
            <w:r w:rsidRPr="00C049ED">
              <w:rPr>
                <w:color w:val="000000"/>
              </w:rPr>
              <w:t xml:space="preserve">JSON </w:t>
            </w:r>
            <w:r w:rsidRPr="00C049ED">
              <w:rPr>
                <w:color w:val="000000"/>
              </w:rPr>
              <w:t>片段）</w:t>
            </w:r>
          </w:p>
        </w:tc>
        <w:tc>
          <w:tcPr>
            <w:tcW w:w="388" w:type="pct"/>
            <w:noWrap/>
            <w:vAlign w:val="center"/>
            <w:hideMark/>
          </w:tcPr>
          <w:p w14:paraId="34DC286D" w14:textId="77777777" w:rsidR="008B366E" w:rsidRPr="00C049ED" w:rsidRDefault="008B366E" w:rsidP="004A71AD">
            <w:pPr>
              <w:rPr>
                <w:color w:val="000000"/>
              </w:rPr>
            </w:pPr>
            <w:r w:rsidRPr="00C049ED">
              <w:rPr>
                <w:color w:val="000000"/>
              </w:rPr>
              <w:t>分辨率</w:t>
            </w:r>
          </w:p>
        </w:tc>
      </w:tr>
      <w:tr w:rsidR="008B366E" w:rsidRPr="00C049ED" w14:paraId="19EDAA31" w14:textId="77777777" w:rsidTr="004A71AD">
        <w:trPr>
          <w:trHeight w:val="310"/>
        </w:trPr>
        <w:tc>
          <w:tcPr>
            <w:tcW w:w="339" w:type="pct"/>
            <w:noWrap/>
            <w:vAlign w:val="center"/>
            <w:hideMark/>
          </w:tcPr>
          <w:p w14:paraId="2CC18D9A" w14:textId="77777777" w:rsidR="008B366E" w:rsidRPr="00C049ED" w:rsidRDefault="008B366E" w:rsidP="004A71AD">
            <w:pPr>
              <w:rPr>
                <w:color w:val="000000"/>
              </w:rPr>
            </w:pPr>
            <w:r w:rsidRPr="00C049ED">
              <w:rPr>
                <w:b/>
                <w:bCs/>
                <w:color w:val="000000"/>
              </w:rPr>
              <w:t>病害数据</w:t>
            </w:r>
          </w:p>
        </w:tc>
        <w:tc>
          <w:tcPr>
            <w:tcW w:w="513" w:type="pct"/>
            <w:noWrap/>
            <w:vAlign w:val="center"/>
            <w:hideMark/>
          </w:tcPr>
          <w:p w14:paraId="18621567" w14:textId="77777777" w:rsidR="008B366E" w:rsidRPr="00C049ED" w:rsidRDefault="008B366E" w:rsidP="004A71AD">
            <w:pPr>
              <w:rPr>
                <w:color w:val="000000"/>
              </w:rPr>
            </w:pPr>
            <w:r w:rsidRPr="00C049ED">
              <w:rPr>
                <w:color w:val="000000"/>
              </w:rPr>
              <w:t>结构化数据流</w:t>
            </w:r>
          </w:p>
        </w:tc>
        <w:tc>
          <w:tcPr>
            <w:tcW w:w="1025" w:type="pct"/>
            <w:noWrap/>
            <w:vAlign w:val="center"/>
            <w:hideMark/>
          </w:tcPr>
          <w:p w14:paraId="05DBDCB3" w14:textId="77777777" w:rsidR="008B366E" w:rsidRPr="00C049ED" w:rsidRDefault="008B366E" w:rsidP="004A71AD">
            <w:pPr>
              <w:rPr>
                <w:color w:val="000000"/>
              </w:rPr>
            </w:pPr>
            <w:r w:rsidRPr="00C049ED">
              <w:rPr>
                <w:color w:val="000000"/>
              </w:rPr>
              <w:t>500 MB/</w:t>
            </w:r>
            <w:r w:rsidRPr="00C049ED">
              <w:rPr>
                <w:color w:val="000000"/>
              </w:rPr>
              <w:t>批次</w:t>
            </w:r>
          </w:p>
        </w:tc>
        <w:tc>
          <w:tcPr>
            <w:tcW w:w="2735" w:type="pct"/>
            <w:noWrap/>
            <w:vAlign w:val="center"/>
            <w:hideMark/>
          </w:tcPr>
          <w:p w14:paraId="5EAE6F0E" w14:textId="77777777" w:rsidR="008B366E" w:rsidRPr="00C049ED" w:rsidRDefault="008B366E" w:rsidP="004A71AD">
            <w:pPr>
              <w:rPr>
                <w:color w:val="000000"/>
              </w:rPr>
            </w:pPr>
            <w:r w:rsidRPr="00C049ED">
              <w:t>{"</w:t>
            </w:r>
            <w:proofErr w:type="spellStart"/>
            <w:r w:rsidRPr="00C049ED">
              <w:t>defect_id</w:t>
            </w:r>
            <w:proofErr w:type="spellEnd"/>
            <w:r w:rsidRPr="00C049ED">
              <w:t>": "D-1024", "</w:t>
            </w:r>
            <w:proofErr w:type="spellStart"/>
            <w:r w:rsidRPr="00C049ED">
              <w:t>road_id</w:t>
            </w:r>
            <w:proofErr w:type="spellEnd"/>
            <w:r w:rsidRPr="00C049ED">
              <w:t>": "R008", "type": "</w:t>
            </w:r>
            <w:r w:rsidRPr="00C049ED">
              <w:t>裂缝</w:t>
            </w:r>
            <w:r w:rsidRPr="00C049ED">
              <w:t>", "severity": 0.85, "area_m2": 10.5}</w:t>
            </w:r>
          </w:p>
        </w:tc>
        <w:tc>
          <w:tcPr>
            <w:tcW w:w="388" w:type="pct"/>
            <w:noWrap/>
            <w:vAlign w:val="center"/>
            <w:hideMark/>
          </w:tcPr>
          <w:p w14:paraId="64E7567B" w14:textId="77777777" w:rsidR="008B366E" w:rsidRPr="00C049ED" w:rsidRDefault="008B366E" w:rsidP="004A71AD">
            <w:pPr>
              <w:rPr>
                <w:color w:val="000000"/>
              </w:rPr>
            </w:pPr>
            <w:r w:rsidRPr="00C049ED">
              <w:rPr>
                <w:color w:val="000000"/>
              </w:rPr>
              <w:t>每日更新</w:t>
            </w:r>
          </w:p>
        </w:tc>
      </w:tr>
      <w:tr w:rsidR="008B366E" w:rsidRPr="00C049ED" w14:paraId="378554DB" w14:textId="77777777" w:rsidTr="004A71AD">
        <w:trPr>
          <w:trHeight w:val="310"/>
        </w:trPr>
        <w:tc>
          <w:tcPr>
            <w:tcW w:w="339" w:type="pct"/>
            <w:noWrap/>
            <w:vAlign w:val="center"/>
            <w:hideMark/>
          </w:tcPr>
          <w:p w14:paraId="4DA6D6CB" w14:textId="77777777" w:rsidR="008B366E" w:rsidRPr="00C049ED" w:rsidRDefault="008B366E" w:rsidP="004A71AD">
            <w:pPr>
              <w:rPr>
                <w:color w:val="000000"/>
              </w:rPr>
            </w:pPr>
            <w:r w:rsidRPr="00C049ED">
              <w:rPr>
                <w:b/>
                <w:bCs/>
                <w:color w:val="000000"/>
              </w:rPr>
              <w:t>资产数据</w:t>
            </w:r>
          </w:p>
        </w:tc>
        <w:tc>
          <w:tcPr>
            <w:tcW w:w="513" w:type="pct"/>
            <w:noWrap/>
            <w:vAlign w:val="center"/>
            <w:hideMark/>
          </w:tcPr>
          <w:p w14:paraId="148AFE0B" w14:textId="77777777" w:rsidR="008B366E" w:rsidRPr="00C049ED" w:rsidRDefault="008B366E" w:rsidP="004A71AD">
            <w:pPr>
              <w:rPr>
                <w:color w:val="000000"/>
              </w:rPr>
            </w:pPr>
            <w:r w:rsidRPr="00C049ED">
              <w:rPr>
                <w:color w:val="000000"/>
              </w:rPr>
              <w:t>静态数据库</w:t>
            </w:r>
          </w:p>
        </w:tc>
        <w:tc>
          <w:tcPr>
            <w:tcW w:w="1025" w:type="pct"/>
            <w:noWrap/>
            <w:vAlign w:val="center"/>
            <w:hideMark/>
          </w:tcPr>
          <w:p w14:paraId="3340ACBC" w14:textId="77777777" w:rsidR="008B366E" w:rsidRPr="00C049ED" w:rsidRDefault="008B366E" w:rsidP="004A71AD">
            <w:pPr>
              <w:rPr>
                <w:color w:val="000000"/>
              </w:rPr>
            </w:pPr>
            <w:r w:rsidRPr="00C049ED">
              <w:rPr>
                <w:color w:val="000000"/>
              </w:rPr>
              <w:t>1 KB/</w:t>
            </w:r>
            <w:r w:rsidRPr="00C049ED">
              <w:rPr>
                <w:color w:val="000000"/>
              </w:rPr>
              <w:t>路段</w:t>
            </w:r>
          </w:p>
        </w:tc>
        <w:tc>
          <w:tcPr>
            <w:tcW w:w="2735" w:type="pct"/>
            <w:noWrap/>
            <w:vAlign w:val="center"/>
            <w:hideMark/>
          </w:tcPr>
          <w:p w14:paraId="532F7FBD" w14:textId="77777777" w:rsidR="008B366E" w:rsidRPr="00C049ED" w:rsidRDefault="008B366E" w:rsidP="004A71AD">
            <w:pPr>
              <w:rPr>
                <w:color w:val="000000"/>
              </w:rPr>
            </w:pPr>
            <w:r w:rsidRPr="00C049ED">
              <w:t>{"</w:t>
            </w:r>
            <w:proofErr w:type="spellStart"/>
            <w:r w:rsidRPr="00C049ED">
              <w:t>road_id</w:t>
            </w:r>
            <w:proofErr w:type="spellEnd"/>
            <w:r w:rsidRPr="00C049ED">
              <w:t>": "R008", "</w:t>
            </w:r>
            <w:proofErr w:type="spellStart"/>
            <w:r w:rsidRPr="00C049ED">
              <w:t>build_year</w:t>
            </w:r>
            <w:proofErr w:type="spellEnd"/>
            <w:r w:rsidRPr="00C049ED">
              <w:t>": 2010, "</w:t>
            </w:r>
            <w:proofErr w:type="spellStart"/>
            <w:r w:rsidRPr="00C049ED">
              <w:t>pavement_type</w:t>
            </w:r>
            <w:proofErr w:type="spellEnd"/>
            <w:r w:rsidRPr="00C049ED">
              <w:t>": "</w:t>
            </w:r>
            <w:r w:rsidRPr="00C049ED">
              <w:t>沥青</w:t>
            </w:r>
            <w:r w:rsidRPr="00C049ED">
              <w:t>", "</w:t>
            </w:r>
            <w:proofErr w:type="spellStart"/>
            <w:r w:rsidRPr="00C049ED">
              <w:t>aadt</w:t>
            </w:r>
            <w:proofErr w:type="spellEnd"/>
            <w:r w:rsidRPr="00C049ED">
              <w:t>": 35000}</w:t>
            </w:r>
          </w:p>
        </w:tc>
        <w:tc>
          <w:tcPr>
            <w:tcW w:w="388" w:type="pct"/>
            <w:noWrap/>
            <w:vAlign w:val="center"/>
            <w:hideMark/>
          </w:tcPr>
          <w:p w14:paraId="60444E86" w14:textId="77777777" w:rsidR="008B366E" w:rsidRPr="00C049ED" w:rsidRDefault="008B366E" w:rsidP="004A71AD">
            <w:pPr>
              <w:rPr>
                <w:color w:val="000000"/>
              </w:rPr>
            </w:pPr>
            <w:r w:rsidRPr="00C049ED">
              <w:rPr>
                <w:color w:val="000000"/>
              </w:rPr>
              <w:t>按需读取</w:t>
            </w:r>
          </w:p>
        </w:tc>
      </w:tr>
      <w:tr w:rsidR="008B366E" w:rsidRPr="00C049ED" w14:paraId="20D43EB1" w14:textId="77777777" w:rsidTr="004A71AD">
        <w:trPr>
          <w:trHeight w:val="310"/>
        </w:trPr>
        <w:tc>
          <w:tcPr>
            <w:tcW w:w="339" w:type="pct"/>
            <w:noWrap/>
            <w:vAlign w:val="center"/>
            <w:hideMark/>
          </w:tcPr>
          <w:p w14:paraId="111517CC" w14:textId="77777777" w:rsidR="008B366E" w:rsidRPr="00C049ED" w:rsidRDefault="008B366E" w:rsidP="004A71AD">
            <w:pPr>
              <w:rPr>
                <w:color w:val="000000"/>
              </w:rPr>
            </w:pPr>
            <w:r w:rsidRPr="00C049ED">
              <w:rPr>
                <w:b/>
                <w:bCs/>
                <w:color w:val="000000"/>
              </w:rPr>
              <w:t>投诉数据</w:t>
            </w:r>
          </w:p>
        </w:tc>
        <w:tc>
          <w:tcPr>
            <w:tcW w:w="513" w:type="pct"/>
            <w:noWrap/>
            <w:vAlign w:val="center"/>
            <w:hideMark/>
          </w:tcPr>
          <w:p w14:paraId="713EB676" w14:textId="77777777" w:rsidR="008B366E" w:rsidRPr="00C049ED" w:rsidRDefault="008B366E" w:rsidP="004A71AD">
            <w:pPr>
              <w:rPr>
                <w:color w:val="000000"/>
              </w:rPr>
            </w:pPr>
            <w:r w:rsidRPr="00C049ED">
              <w:rPr>
                <w:color w:val="000000"/>
              </w:rPr>
              <w:t>文本流</w:t>
            </w:r>
          </w:p>
        </w:tc>
        <w:tc>
          <w:tcPr>
            <w:tcW w:w="1025" w:type="pct"/>
            <w:noWrap/>
            <w:vAlign w:val="center"/>
            <w:hideMark/>
          </w:tcPr>
          <w:p w14:paraId="0DEAC667" w14:textId="77777777" w:rsidR="008B366E" w:rsidRPr="00C049ED" w:rsidRDefault="008B366E" w:rsidP="004A71AD">
            <w:pPr>
              <w:rPr>
                <w:color w:val="000000"/>
              </w:rPr>
            </w:pPr>
            <w:r w:rsidRPr="00C049ED">
              <w:rPr>
                <w:color w:val="000000"/>
              </w:rPr>
              <w:t>1 KB/</w:t>
            </w:r>
            <w:r w:rsidRPr="00C049ED">
              <w:rPr>
                <w:color w:val="000000"/>
              </w:rPr>
              <w:t>条</w:t>
            </w:r>
          </w:p>
        </w:tc>
        <w:tc>
          <w:tcPr>
            <w:tcW w:w="2735" w:type="pct"/>
            <w:noWrap/>
            <w:vAlign w:val="center"/>
            <w:hideMark/>
          </w:tcPr>
          <w:p w14:paraId="02CA28E0" w14:textId="77777777" w:rsidR="008B366E" w:rsidRPr="00C049ED" w:rsidRDefault="008B366E" w:rsidP="004A71AD">
            <w:pPr>
              <w:rPr>
                <w:color w:val="000000"/>
              </w:rPr>
            </w:pPr>
            <w:r w:rsidRPr="00C049ED">
              <w:t>{"text": "xx</w:t>
            </w:r>
            <w:r w:rsidRPr="00C049ED">
              <w:t>市博物馆门口路面坑坑洼洼</w:t>
            </w:r>
            <w:r w:rsidRPr="00C049ED">
              <w:t>", "source": "12345"}</w:t>
            </w:r>
          </w:p>
        </w:tc>
        <w:tc>
          <w:tcPr>
            <w:tcW w:w="388" w:type="pct"/>
            <w:noWrap/>
            <w:vAlign w:val="center"/>
            <w:hideMark/>
          </w:tcPr>
          <w:p w14:paraId="208EC97B" w14:textId="77777777" w:rsidR="008B366E" w:rsidRPr="00C049ED" w:rsidRDefault="008B366E" w:rsidP="004A71AD">
            <w:pPr>
              <w:rPr>
                <w:color w:val="000000"/>
              </w:rPr>
            </w:pPr>
            <w:r w:rsidRPr="00C049ED">
              <w:rPr>
                <w:color w:val="000000"/>
              </w:rPr>
              <w:t>周期性汇入</w:t>
            </w:r>
          </w:p>
        </w:tc>
      </w:tr>
      <w:tr w:rsidR="008B366E" w:rsidRPr="00C049ED" w14:paraId="0EBF1808" w14:textId="77777777" w:rsidTr="004A71AD">
        <w:trPr>
          <w:trHeight w:val="310"/>
        </w:trPr>
        <w:tc>
          <w:tcPr>
            <w:tcW w:w="339" w:type="pct"/>
            <w:noWrap/>
            <w:vAlign w:val="center"/>
            <w:hideMark/>
          </w:tcPr>
          <w:p w14:paraId="0975CFF7" w14:textId="77777777" w:rsidR="008B366E" w:rsidRPr="00C049ED" w:rsidRDefault="008B366E" w:rsidP="004A71AD">
            <w:pPr>
              <w:rPr>
                <w:color w:val="000000"/>
              </w:rPr>
            </w:pPr>
            <w:r w:rsidRPr="00C049ED">
              <w:rPr>
                <w:b/>
                <w:bCs/>
                <w:color w:val="000000"/>
              </w:rPr>
              <w:t>决策查询</w:t>
            </w:r>
          </w:p>
        </w:tc>
        <w:tc>
          <w:tcPr>
            <w:tcW w:w="513" w:type="pct"/>
            <w:noWrap/>
            <w:vAlign w:val="center"/>
            <w:hideMark/>
          </w:tcPr>
          <w:p w14:paraId="07B7EB09" w14:textId="77777777" w:rsidR="008B366E" w:rsidRPr="00C049ED" w:rsidRDefault="008B366E" w:rsidP="004A71AD">
            <w:pPr>
              <w:rPr>
                <w:color w:val="000000"/>
              </w:rPr>
            </w:pPr>
            <w:r w:rsidRPr="00C049ED">
              <w:rPr>
                <w:color w:val="000000"/>
              </w:rPr>
              <w:t>自然语言</w:t>
            </w:r>
          </w:p>
        </w:tc>
        <w:tc>
          <w:tcPr>
            <w:tcW w:w="1025" w:type="pct"/>
            <w:noWrap/>
            <w:vAlign w:val="center"/>
            <w:hideMark/>
          </w:tcPr>
          <w:p w14:paraId="35C06381" w14:textId="77777777" w:rsidR="008B366E" w:rsidRPr="00C049ED" w:rsidRDefault="008B366E" w:rsidP="004A71AD">
            <w:pPr>
              <w:rPr>
                <w:color w:val="000000"/>
              </w:rPr>
            </w:pPr>
            <w:r w:rsidRPr="00C049ED">
              <w:rPr>
                <w:color w:val="000000"/>
              </w:rPr>
              <w:t xml:space="preserve">~100 </w:t>
            </w:r>
            <w:r w:rsidRPr="00C049ED">
              <w:rPr>
                <w:color w:val="000000"/>
              </w:rPr>
              <w:t>字符</w:t>
            </w:r>
            <w:r w:rsidRPr="00C049ED">
              <w:rPr>
                <w:color w:val="000000"/>
              </w:rPr>
              <w:t>/</w:t>
            </w:r>
            <w:r w:rsidRPr="00C049ED">
              <w:rPr>
                <w:color w:val="000000"/>
              </w:rPr>
              <w:t>请求</w:t>
            </w:r>
          </w:p>
        </w:tc>
        <w:tc>
          <w:tcPr>
            <w:tcW w:w="2735" w:type="pct"/>
            <w:noWrap/>
            <w:vAlign w:val="center"/>
            <w:hideMark/>
          </w:tcPr>
          <w:p w14:paraId="30B61E49" w14:textId="77777777" w:rsidR="008B366E" w:rsidRPr="00C049ED" w:rsidRDefault="008B366E" w:rsidP="004A71AD">
            <w:pPr>
              <w:rPr>
                <w:color w:val="000000"/>
              </w:rPr>
            </w:pPr>
            <w:r w:rsidRPr="00C049ED">
              <w:t>{"query": "</w:t>
            </w:r>
            <w:r w:rsidRPr="00C049ED">
              <w:t>生成下半年的养护计划，总预算</w:t>
            </w:r>
            <w:r w:rsidRPr="00C049ED">
              <w:t>3000</w:t>
            </w:r>
            <w:r w:rsidRPr="00C049ED">
              <w:t>万，优先保障主干道</w:t>
            </w:r>
            <w:r w:rsidRPr="00C049ED">
              <w:t>PCI</w:t>
            </w:r>
            <w:r w:rsidRPr="00C049ED">
              <w:t>大于</w:t>
            </w:r>
            <w:r w:rsidRPr="00C049ED">
              <w:t>90"}</w:t>
            </w:r>
          </w:p>
        </w:tc>
        <w:tc>
          <w:tcPr>
            <w:tcW w:w="388" w:type="pct"/>
            <w:noWrap/>
            <w:vAlign w:val="center"/>
            <w:hideMark/>
          </w:tcPr>
          <w:p w14:paraId="55B4A8DD" w14:textId="77777777" w:rsidR="008B366E" w:rsidRPr="00C049ED" w:rsidRDefault="008B366E" w:rsidP="004A71AD">
            <w:pPr>
              <w:rPr>
                <w:color w:val="000000"/>
              </w:rPr>
            </w:pPr>
            <w:r w:rsidRPr="00C049ED">
              <w:rPr>
                <w:color w:val="000000"/>
              </w:rPr>
              <w:t>实时</w:t>
            </w:r>
          </w:p>
        </w:tc>
      </w:tr>
    </w:tbl>
    <w:p w14:paraId="5409940A" w14:textId="77777777" w:rsidR="008B366E" w:rsidRPr="00C049ED" w:rsidRDefault="008B366E" w:rsidP="008B366E">
      <w:pPr>
        <w:rPr>
          <w:rFonts w:ascii="Times New Roman" w:eastAsia="宋体" w:hAnsi="Times New Roman" w:cs="Times New Roman"/>
          <w14:ligatures w14:val="none"/>
        </w:rPr>
      </w:pPr>
    </w:p>
    <w:p w14:paraId="0E813920"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输出</w:t>
      </w:r>
    </w:p>
    <w:p w14:paraId="0E792CE9"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14:ligatures w14:val="none"/>
        </w:rPr>
        <w:t>大模型返回一个结构化的</w:t>
      </w:r>
      <w:r w:rsidRPr="00C049ED">
        <w:rPr>
          <w:rFonts w:ascii="Times New Roman" w:eastAsia="宋体" w:hAnsi="Times New Roman" w:cs="Times New Roman"/>
          <w14:ligatures w14:val="none"/>
        </w:rPr>
        <w:t>JSON</w:t>
      </w:r>
      <w:r w:rsidRPr="00C049ED">
        <w:rPr>
          <w:rFonts w:ascii="Times New Roman" w:eastAsia="宋体" w:hAnsi="Times New Roman" w:cs="Times New Roman"/>
          <w14:ligatures w14:val="none"/>
        </w:rPr>
        <w:t>包，包含可直接被养护管理平台执行的最优养护计划与应急工单。</w:t>
      </w:r>
    </w:p>
    <w:tbl>
      <w:tblPr>
        <w:tblStyle w:val="ae"/>
        <w:tblW w:w="5000" w:type="pct"/>
        <w:tblLayout w:type="fixed"/>
        <w:tblCellMar>
          <w:left w:w="0" w:type="dxa"/>
          <w:right w:w="0" w:type="dxa"/>
        </w:tblCellMar>
        <w:tblLook w:val="04A0" w:firstRow="1" w:lastRow="0" w:firstColumn="1" w:lastColumn="0" w:noHBand="0" w:noVBand="1"/>
      </w:tblPr>
      <w:tblGrid>
        <w:gridCol w:w="586"/>
        <w:gridCol w:w="864"/>
        <w:gridCol w:w="3649"/>
        <w:gridCol w:w="708"/>
        <w:gridCol w:w="567"/>
        <w:gridCol w:w="649"/>
        <w:gridCol w:w="1273"/>
      </w:tblGrid>
      <w:tr w:rsidR="008B366E" w:rsidRPr="00C049ED" w14:paraId="6C6E4C2F" w14:textId="77777777" w:rsidTr="004A71AD">
        <w:trPr>
          <w:trHeight w:val="310"/>
        </w:trPr>
        <w:tc>
          <w:tcPr>
            <w:tcW w:w="353" w:type="pct"/>
            <w:noWrap/>
            <w:vAlign w:val="center"/>
          </w:tcPr>
          <w:p w14:paraId="59BCA788" w14:textId="77777777" w:rsidR="008B366E" w:rsidRPr="00C049ED" w:rsidRDefault="008B366E" w:rsidP="004A71AD">
            <w:pPr>
              <w:rPr>
                <w:color w:val="000000"/>
              </w:rPr>
            </w:pPr>
            <w:r w:rsidRPr="00C049ED">
              <w:rPr>
                <w:b/>
                <w:bCs/>
                <w:color w:val="000000"/>
              </w:rPr>
              <w:t>养护计划</w:t>
            </w:r>
          </w:p>
        </w:tc>
        <w:tc>
          <w:tcPr>
            <w:tcW w:w="521" w:type="pct"/>
            <w:noWrap/>
            <w:vAlign w:val="center"/>
          </w:tcPr>
          <w:p w14:paraId="3573F1C9" w14:textId="77777777" w:rsidR="008B366E" w:rsidRPr="00C049ED" w:rsidRDefault="008B366E" w:rsidP="004A71AD">
            <w:pPr>
              <w:rPr>
                <w:color w:val="000000"/>
              </w:rPr>
            </w:pPr>
            <w:r w:rsidRPr="00C049ED">
              <w:rPr>
                <w:color w:val="000000"/>
              </w:rPr>
              <w:t>输出实体</w:t>
            </w:r>
          </w:p>
        </w:tc>
        <w:tc>
          <w:tcPr>
            <w:tcW w:w="2199" w:type="pct"/>
            <w:noWrap/>
            <w:vAlign w:val="center"/>
          </w:tcPr>
          <w:p w14:paraId="3C0F7CA5" w14:textId="77777777" w:rsidR="008B366E" w:rsidRPr="00C049ED" w:rsidRDefault="008B366E" w:rsidP="004A71AD">
            <w:pPr>
              <w:rPr>
                <w:color w:val="000000"/>
              </w:rPr>
            </w:pPr>
            <w:r w:rsidRPr="00C049ED">
              <w:rPr>
                <w:color w:val="000000"/>
              </w:rPr>
              <w:t>关键字段（示例值）</w:t>
            </w:r>
          </w:p>
        </w:tc>
        <w:tc>
          <w:tcPr>
            <w:tcW w:w="427" w:type="pct"/>
            <w:noWrap/>
            <w:vAlign w:val="center"/>
          </w:tcPr>
          <w:p w14:paraId="392D8A80" w14:textId="77777777" w:rsidR="008B366E" w:rsidRPr="00C049ED" w:rsidRDefault="008B366E" w:rsidP="004A71AD">
            <w:pPr>
              <w:rPr>
                <w:color w:val="000000"/>
              </w:rPr>
            </w:pPr>
            <w:r w:rsidRPr="00C049ED">
              <w:rPr>
                <w:color w:val="000000"/>
              </w:rPr>
              <w:t>数据类型</w:t>
            </w:r>
          </w:p>
        </w:tc>
        <w:tc>
          <w:tcPr>
            <w:tcW w:w="342" w:type="pct"/>
            <w:noWrap/>
            <w:vAlign w:val="center"/>
          </w:tcPr>
          <w:p w14:paraId="2327320F" w14:textId="77777777" w:rsidR="008B366E" w:rsidRPr="00C049ED" w:rsidRDefault="008B366E" w:rsidP="004A71AD">
            <w:pPr>
              <w:rPr>
                <w:color w:val="000000"/>
              </w:rPr>
            </w:pPr>
            <w:r w:rsidRPr="00C049ED">
              <w:rPr>
                <w:color w:val="000000"/>
              </w:rPr>
              <w:t>置信度</w:t>
            </w:r>
          </w:p>
        </w:tc>
        <w:tc>
          <w:tcPr>
            <w:tcW w:w="391" w:type="pct"/>
            <w:noWrap/>
            <w:vAlign w:val="center"/>
          </w:tcPr>
          <w:p w14:paraId="31B82FF5" w14:textId="77777777" w:rsidR="008B366E" w:rsidRPr="00C049ED" w:rsidRDefault="008B366E" w:rsidP="004A71AD">
            <w:pPr>
              <w:rPr>
                <w:color w:val="000000"/>
              </w:rPr>
            </w:pPr>
            <w:r w:rsidRPr="00C049ED">
              <w:rPr>
                <w:color w:val="000000"/>
              </w:rPr>
              <w:t>执行时限</w:t>
            </w:r>
          </w:p>
        </w:tc>
        <w:tc>
          <w:tcPr>
            <w:tcW w:w="767" w:type="pct"/>
            <w:noWrap/>
            <w:vAlign w:val="center"/>
          </w:tcPr>
          <w:p w14:paraId="0214A0ED" w14:textId="77777777" w:rsidR="008B366E" w:rsidRPr="00C049ED" w:rsidRDefault="008B366E" w:rsidP="004A71AD">
            <w:pPr>
              <w:rPr>
                <w:color w:val="000000"/>
              </w:rPr>
            </w:pPr>
            <w:r w:rsidRPr="00C049ED">
              <w:rPr>
                <w:color w:val="000000"/>
              </w:rPr>
              <w:t>备注（用户侧解释）</w:t>
            </w:r>
          </w:p>
        </w:tc>
      </w:tr>
      <w:tr w:rsidR="008B366E" w:rsidRPr="00C049ED" w14:paraId="163D9E2E" w14:textId="77777777" w:rsidTr="004A71AD">
        <w:trPr>
          <w:trHeight w:val="310"/>
        </w:trPr>
        <w:tc>
          <w:tcPr>
            <w:tcW w:w="353" w:type="pct"/>
            <w:noWrap/>
            <w:vAlign w:val="center"/>
          </w:tcPr>
          <w:p w14:paraId="5E6D87BC" w14:textId="77777777" w:rsidR="008B366E" w:rsidRPr="00C049ED" w:rsidRDefault="008B366E" w:rsidP="004A71AD">
            <w:pPr>
              <w:rPr>
                <w:color w:val="000000"/>
              </w:rPr>
            </w:pPr>
            <w:r w:rsidRPr="00C049ED">
              <w:rPr>
                <w:b/>
                <w:bCs/>
                <w:color w:val="000000"/>
              </w:rPr>
              <w:t>养护</w:t>
            </w:r>
            <w:r w:rsidRPr="00C049ED">
              <w:rPr>
                <w:b/>
                <w:bCs/>
                <w:color w:val="000000"/>
              </w:rPr>
              <w:lastRenderedPageBreak/>
              <w:t>计划</w:t>
            </w:r>
          </w:p>
        </w:tc>
        <w:tc>
          <w:tcPr>
            <w:tcW w:w="521" w:type="pct"/>
            <w:noWrap/>
            <w:vAlign w:val="center"/>
          </w:tcPr>
          <w:p w14:paraId="2AFD0DFE" w14:textId="77777777" w:rsidR="008B366E" w:rsidRPr="00C049ED" w:rsidRDefault="008B366E" w:rsidP="004A71AD">
            <w:pPr>
              <w:rPr>
                <w:color w:val="000000"/>
              </w:rPr>
            </w:pPr>
            <w:r w:rsidRPr="00C049ED">
              <w:rPr>
                <w:color w:val="000000"/>
              </w:rPr>
              <w:lastRenderedPageBreak/>
              <w:t>Plan-001</w:t>
            </w:r>
          </w:p>
        </w:tc>
        <w:tc>
          <w:tcPr>
            <w:tcW w:w="2199" w:type="pct"/>
            <w:noWrap/>
            <w:vAlign w:val="center"/>
          </w:tcPr>
          <w:p w14:paraId="490E82D1" w14:textId="77777777" w:rsidR="008B366E" w:rsidRPr="00C049ED" w:rsidRDefault="008B366E" w:rsidP="004A71AD">
            <w:pPr>
              <w:rPr>
                <w:color w:val="000000"/>
              </w:rPr>
            </w:pPr>
            <w:r w:rsidRPr="00C049ED">
              <w:t>"</w:t>
            </w:r>
            <w:proofErr w:type="spellStart"/>
            <w:r w:rsidRPr="00C049ED">
              <w:t>road_id</w:t>
            </w:r>
            <w:proofErr w:type="spellEnd"/>
            <w:r w:rsidRPr="00C049ED">
              <w:t>": "R008", "action": "</w:t>
            </w:r>
            <w:r w:rsidRPr="00C049ED">
              <w:t>路面沉降修复</w:t>
            </w:r>
            <w:r w:rsidRPr="00C049ED">
              <w:lastRenderedPageBreak/>
              <w:t>", "reason": "PCI</w:t>
            </w:r>
            <w:r w:rsidRPr="00C049ED">
              <w:t>预测</w:t>
            </w:r>
            <w:r w:rsidRPr="00C049ED">
              <w:t xml:space="preserve">&lt;70, </w:t>
            </w:r>
            <w:r w:rsidRPr="00C049ED">
              <w:t>交通量大</w:t>
            </w:r>
            <w:r w:rsidRPr="00C049ED">
              <w:t>", "priority": 1</w:t>
            </w:r>
          </w:p>
        </w:tc>
        <w:tc>
          <w:tcPr>
            <w:tcW w:w="427" w:type="pct"/>
            <w:noWrap/>
            <w:vAlign w:val="center"/>
          </w:tcPr>
          <w:p w14:paraId="4CBD78F2" w14:textId="77777777" w:rsidR="008B366E" w:rsidRPr="00C049ED" w:rsidRDefault="008B366E" w:rsidP="004A71AD">
            <w:pPr>
              <w:rPr>
                <w:color w:val="000000"/>
              </w:rPr>
            </w:pPr>
            <w:r w:rsidRPr="00C049ED">
              <w:rPr>
                <w:color w:val="000000"/>
              </w:rPr>
              <w:lastRenderedPageBreak/>
              <w:t>JSON</w:t>
            </w:r>
          </w:p>
        </w:tc>
        <w:tc>
          <w:tcPr>
            <w:tcW w:w="342" w:type="pct"/>
            <w:noWrap/>
            <w:vAlign w:val="center"/>
          </w:tcPr>
          <w:p w14:paraId="1BD5C0C5" w14:textId="77777777" w:rsidR="008B366E" w:rsidRPr="00C049ED" w:rsidRDefault="008B366E" w:rsidP="004A71AD">
            <w:pPr>
              <w:rPr>
                <w:color w:val="000000"/>
              </w:rPr>
            </w:pPr>
            <w:r w:rsidRPr="00C049ED">
              <w:rPr>
                <w:color w:val="000000"/>
              </w:rPr>
              <w:t>0.95</w:t>
            </w:r>
          </w:p>
        </w:tc>
        <w:tc>
          <w:tcPr>
            <w:tcW w:w="391" w:type="pct"/>
            <w:noWrap/>
            <w:vAlign w:val="center"/>
          </w:tcPr>
          <w:p w14:paraId="72510BC5" w14:textId="77777777" w:rsidR="008B366E" w:rsidRPr="00C049ED" w:rsidRDefault="008B366E" w:rsidP="004A71AD">
            <w:pPr>
              <w:rPr>
                <w:color w:val="000000"/>
              </w:rPr>
            </w:pPr>
            <w:r w:rsidRPr="00C049ED">
              <w:rPr>
                <w:color w:val="000000"/>
              </w:rPr>
              <w:t>T+3</w:t>
            </w:r>
            <w:r w:rsidRPr="00C049ED">
              <w:rPr>
                <w:color w:val="000000"/>
              </w:rPr>
              <w:t>天</w:t>
            </w:r>
          </w:p>
        </w:tc>
        <w:tc>
          <w:tcPr>
            <w:tcW w:w="767" w:type="pct"/>
            <w:noWrap/>
            <w:vAlign w:val="center"/>
          </w:tcPr>
          <w:p w14:paraId="2A3D8C57" w14:textId="77777777" w:rsidR="008B366E" w:rsidRPr="00C049ED" w:rsidRDefault="008B366E" w:rsidP="004A71AD">
            <w:pPr>
              <w:rPr>
                <w:color w:val="000000"/>
              </w:rPr>
            </w:pPr>
            <w:r w:rsidRPr="00C049ED">
              <w:rPr>
                <w:color w:val="000000"/>
              </w:rPr>
              <w:t>优先保障主干</w:t>
            </w:r>
            <w:r w:rsidRPr="00C049ED">
              <w:rPr>
                <w:color w:val="000000"/>
              </w:rPr>
              <w:lastRenderedPageBreak/>
              <w:t>道</w:t>
            </w:r>
          </w:p>
        </w:tc>
      </w:tr>
      <w:tr w:rsidR="008B366E" w:rsidRPr="00C049ED" w14:paraId="117E86FB" w14:textId="77777777" w:rsidTr="004A71AD">
        <w:trPr>
          <w:trHeight w:val="310"/>
        </w:trPr>
        <w:tc>
          <w:tcPr>
            <w:tcW w:w="353" w:type="pct"/>
            <w:noWrap/>
            <w:vAlign w:val="center"/>
          </w:tcPr>
          <w:p w14:paraId="54EA0381" w14:textId="77777777" w:rsidR="008B366E" w:rsidRPr="00C049ED" w:rsidRDefault="008B366E" w:rsidP="004A71AD">
            <w:pPr>
              <w:rPr>
                <w:color w:val="000000"/>
              </w:rPr>
            </w:pPr>
          </w:p>
        </w:tc>
        <w:tc>
          <w:tcPr>
            <w:tcW w:w="521" w:type="pct"/>
            <w:noWrap/>
            <w:vAlign w:val="center"/>
          </w:tcPr>
          <w:p w14:paraId="30955FEE" w14:textId="77777777" w:rsidR="008B366E" w:rsidRPr="00C049ED" w:rsidRDefault="008B366E" w:rsidP="004A71AD">
            <w:pPr>
              <w:rPr>
                <w:color w:val="000000"/>
              </w:rPr>
            </w:pPr>
            <w:r w:rsidRPr="00C049ED">
              <w:rPr>
                <w:color w:val="000000"/>
              </w:rPr>
              <w:t>Plan-002</w:t>
            </w:r>
          </w:p>
        </w:tc>
        <w:tc>
          <w:tcPr>
            <w:tcW w:w="2199" w:type="pct"/>
            <w:noWrap/>
            <w:vAlign w:val="center"/>
          </w:tcPr>
          <w:p w14:paraId="6D8DEECC" w14:textId="77777777" w:rsidR="008B366E" w:rsidRPr="00C049ED" w:rsidRDefault="008B366E" w:rsidP="004A71AD">
            <w:pPr>
              <w:rPr>
                <w:color w:val="000000"/>
              </w:rPr>
            </w:pPr>
            <w:r w:rsidRPr="00C049ED">
              <w:t>"</w:t>
            </w:r>
            <w:proofErr w:type="spellStart"/>
            <w:r w:rsidRPr="00C049ED">
              <w:t>road_id</w:t>
            </w:r>
            <w:proofErr w:type="spellEnd"/>
            <w:r w:rsidRPr="00C049ED">
              <w:t>": "R120", "action": "</w:t>
            </w:r>
            <w:r w:rsidRPr="00C049ED">
              <w:t>预防性灌缝</w:t>
            </w:r>
            <w:r w:rsidRPr="00C049ED">
              <w:t>", "reason": "</w:t>
            </w:r>
            <w:r w:rsidRPr="00C049ED">
              <w:t>轻微裂缝</w:t>
            </w:r>
            <w:r w:rsidRPr="00C049ED">
              <w:t xml:space="preserve">, </w:t>
            </w:r>
            <w:r w:rsidRPr="00C049ED">
              <w:t>预防性养护</w:t>
            </w:r>
            <w:r w:rsidRPr="00C049ED">
              <w:t>", "priority": 3</w:t>
            </w:r>
          </w:p>
        </w:tc>
        <w:tc>
          <w:tcPr>
            <w:tcW w:w="427" w:type="pct"/>
            <w:noWrap/>
            <w:vAlign w:val="center"/>
          </w:tcPr>
          <w:p w14:paraId="790EF0EE" w14:textId="77777777" w:rsidR="008B366E" w:rsidRPr="00C049ED" w:rsidRDefault="008B366E" w:rsidP="004A71AD">
            <w:pPr>
              <w:rPr>
                <w:color w:val="000000"/>
              </w:rPr>
            </w:pPr>
            <w:r w:rsidRPr="00C049ED">
              <w:rPr>
                <w:color w:val="000000"/>
              </w:rPr>
              <w:t>JSON</w:t>
            </w:r>
          </w:p>
        </w:tc>
        <w:tc>
          <w:tcPr>
            <w:tcW w:w="342" w:type="pct"/>
            <w:noWrap/>
            <w:vAlign w:val="center"/>
          </w:tcPr>
          <w:p w14:paraId="4D3DDF29" w14:textId="77777777" w:rsidR="008B366E" w:rsidRPr="00C049ED" w:rsidRDefault="008B366E" w:rsidP="004A71AD">
            <w:pPr>
              <w:rPr>
                <w:color w:val="000000"/>
              </w:rPr>
            </w:pPr>
            <w:r w:rsidRPr="00C049ED">
              <w:rPr>
                <w:color w:val="000000"/>
              </w:rPr>
              <w:t>0.92</w:t>
            </w:r>
          </w:p>
        </w:tc>
        <w:tc>
          <w:tcPr>
            <w:tcW w:w="391" w:type="pct"/>
            <w:noWrap/>
            <w:vAlign w:val="center"/>
          </w:tcPr>
          <w:p w14:paraId="59A6F5BE" w14:textId="77777777" w:rsidR="008B366E" w:rsidRPr="00C049ED" w:rsidRDefault="008B366E" w:rsidP="004A71AD">
            <w:pPr>
              <w:rPr>
                <w:color w:val="000000"/>
              </w:rPr>
            </w:pPr>
            <w:r w:rsidRPr="00C049ED">
              <w:rPr>
                <w:color w:val="000000"/>
              </w:rPr>
              <w:t>T+30</w:t>
            </w:r>
            <w:r w:rsidRPr="00C049ED">
              <w:rPr>
                <w:color w:val="000000"/>
              </w:rPr>
              <w:t>天</w:t>
            </w:r>
          </w:p>
        </w:tc>
        <w:tc>
          <w:tcPr>
            <w:tcW w:w="767" w:type="pct"/>
            <w:noWrap/>
            <w:vAlign w:val="center"/>
          </w:tcPr>
          <w:p w14:paraId="752E6FA8" w14:textId="77777777" w:rsidR="008B366E" w:rsidRPr="00C049ED" w:rsidRDefault="008B366E" w:rsidP="004A71AD">
            <w:pPr>
              <w:rPr>
                <w:color w:val="000000"/>
              </w:rPr>
            </w:pPr>
            <w:r w:rsidRPr="00C049ED">
              <w:rPr>
                <w:color w:val="000000"/>
              </w:rPr>
              <w:t>延长使用寿命</w:t>
            </w:r>
          </w:p>
        </w:tc>
      </w:tr>
      <w:tr w:rsidR="008B366E" w:rsidRPr="00C049ED" w14:paraId="4DA6EAC7" w14:textId="77777777" w:rsidTr="004A71AD">
        <w:trPr>
          <w:trHeight w:val="310"/>
        </w:trPr>
        <w:tc>
          <w:tcPr>
            <w:tcW w:w="353" w:type="pct"/>
            <w:noWrap/>
            <w:vAlign w:val="center"/>
          </w:tcPr>
          <w:p w14:paraId="3E0D03E8" w14:textId="77777777" w:rsidR="008B366E" w:rsidRPr="00C049ED" w:rsidRDefault="008B366E" w:rsidP="004A71AD">
            <w:pPr>
              <w:rPr>
                <w:color w:val="000000"/>
              </w:rPr>
            </w:pPr>
            <w:r w:rsidRPr="00C049ED">
              <w:rPr>
                <w:b/>
                <w:bCs/>
                <w:color w:val="000000"/>
              </w:rPr>
              <w:t>预算总</w:t>
            </w:r>
            <w:proofErr w:type="gramStart"/>
            <w:r w:rsidRPr="00C049ED">
              <w:rPr>
                <w:b/>
                <w:bCs/>
                <w:color w:val="000000"/>
              </w:rPr>
              <w:t>览</w:t>
            </w:r>
            <w:proofErr w:type="gramEnd"/>
          </w:p>
        </w:tc>
        <w:tc>
          <w:tcPr>
            <w:tcW w:w="521" w:type="pct"/>
            <w:noWrap/>
            <w:vAlign w:val="center"/>
          </w:tcPr>
          <w:p w14:paraId="145BA204" w14:textId="77777777" w:rsidR="008B366E" w:rsidRPr="00C049ED" w:rsidRDefault="008B366E" w:rsidP="004A71AD">
            <w:pPr>
              <w:rPr>
                <w:color w:val="000000"/>
              </w:rPr>
            </w:pPr>
            <w:proofErr w:type="spellStart"/>
            <w:r w:rsidRPr="00C049ED">
              <w:rPr>
                <w:color w:val="000000"/>
              </w:rPr>
              <w:t>BudgetSummary</w:t>
            </w:r>
            <w:proofErr w:type="spellEnd"/>
          </w:p>
        </w:tc>
        <w:tc>
          <w:tcPr>
            <w:tcW w:w="2199" w:type="pct"/>
            <w:noWrap/>
            <w:vAlign w:val="center"/>
          </w:tcPr>
          <w:p w14:paraId="1A6338EA" w14:textId="77777777" w:rsidR="008B366E" w:rsidRPr="00C049ED" w:rsidRDefault="008B366E" w:rsidP="004A71AD">
            <w:pPr>
              <w:rPr>
                <w:color w:val="000000"/>
              </w:rPr>
            </w:pPr>
            <w:r w:rsidRPr="00C049ED">
              <w:t>"</w:t>
            </w:r>
            <w:proofErr w:type="spellStart"/>
            <w:proofErr w:type="gramStart"/>
            <w:r w:rsidRPr="00C049ED">
              <w:t>total</w:t>
            </w:r>
            <w:proofErr w:type="gramEnd"/>
            <w:r w:rsidRPr="00C049ED">
              <w:t>_allocated_k</w:t>
            </w:r>
            <w:proofErr w:type="spellEnd"/>
            <w:r w:rsidRPr="00C049ED">
              <w:t>": 2985, "</w:t>
            </w:r>
            <w:proofErr w:type="spellStart"/>
            <w:r w:rsidRPr="00C049ED">
              <w:t>total_budget_k</w:t>
            </w:r>
            <w:proofErr w:type="spellEnd"/>
            <w:r w:rsidRPr="00C049ED">
              <w:t>": 3000, "</w:t>
            </w:r>
            <w:proofErr w:type="spellStart"/>
            <w:r w:rsidRPr="00C049ED">
              <w:t>remaining_k</w:t>
            </w:r>
            <w:proofErr w:type="spellEnd"/>
            <w:r w:rsidRPr="00C049ED">
              <w:t>": 15</w:t>
            </w:r>
          </w:p>
        </w:tc>
        <w:tc>
          <w:tcPr>
            <w:tcW w:w="427" w:type="pct"/>
            <w:noWrap/>
            <w:vAlign w:val="center"/>
          </w:tcPr>
          <w:p w14:paraId="6B8B2B18" w14:textId="77777777" w:rsidR="008B366E" w:rsidRPr="00C049ED" w:rsidRDefault="008B366E" w:rsidP="004A71AD">
            <w:pPr>
              <w:rPr>
                <w:color w:val="000000"/>
              </w:rPr>
            </w:pPr>
            <w:r w:rsidRPr="00C049ED">
              <w:rPr>
                <w:color w:val="000000"/>
              </w:rPr>
              <w:t>JSON</w:t>
            </w:r>
          </w:p>
        </w:tc>
        <w:tc>
          <w:tcPr>
            <w:tcW w:w="342" w:type="pct"/>
            <w:noWrap/>
            <w:vAlign w:val="center"/>
          </w:tcPr>
          <w:p w14:paraId="55011980" w14:textId="77777777" w:rsidR="008B366E" w:rsidRPr="00C049ED" w:rsidRDefault="008B366E" w:rsidP="004A71AD">
            <w:pPr>
              <w:rPr>
                <w:color w:val="000000"/>
              </w:rPr>
            </w:pPr>
            <w:r w:rsidRPr="00C049ED">
              <w:rPr>
                <w:color w:val="000000"/>
              </w:rPr>
              <w:t>0.97</w:t>
            </w:r>
          </w:p>
        </w:tc>
        <w:tc>
          <w:tcPr>
            <w:tcW w:w="391" w:type="pct"/>
            <w:noWrap/>
            <w:vAlign w:val="center"/>
          </w:tcPr>
          <w:p w14:paraId="263C1EFD" w14:textId="77777777" w:rsidR="008B366E" w:rsidRPr="00C049ED" w:rsidRDefault="008B366E" w:rsidP="004A71AD">
            <w:pPr>
              <w:rPr>
                <w:color w:val="000000"/>
              </w:rPr>
            </w:pPr>
            <w:r w:rsidRPr="00C049ED">
              <w:rPr>
                <w:color w:val="000000"/>
              </w:rPr>
              <w:t>实时</w:t>
            </w:r>
          </w:p>
        </w:tc>
        <w:tc>
          <w:tcPr>
            <w:tcW w:w="767" w:type="pct"/>
            <w:noWrap/>
            <w:vAlign w:val="center"/>
          </w:tcPr>
          <w:p w14:paraId="6B7DA16E" w14:textId="77777777" w:rsidR="008B366E" w:rsidRPr="00C049ED" w:rsidRDefault="008B366E" w:rsidP="004A71AD">
            <w:pPr>
              <w:spacing w:after="480"/>
            </w:pPr>
            <w:r w:rsidRPr="00C049ED">
              <w:t>预算使用率</w:t>
            </w:r>
            <w:r w:rsidRPr="00C049ED">
              <w:t>99.5%</w:t>
            </w:r>
          </w:p>
        </w:tc>
      </w:tr>
    </w:tbl>
    <w:p w14:paraId="1789AAD7" w14:textId="77777777" w:rsidR="008B366E" w:rsidRPr="00C049ED" w:rsidRDefault="008B366E" w:rsidP="008B366E">
      <w:pPr>
        <w:rPr>
          <w:rFonts w:ascii="Times New Roman" w:eastAsia="宋体" w:hAnsi="Times New Roman" w:cs="Times New Roman"/>
        </w:rPr>
      </w:pPr>
    </w:p>
    <w:p w14:paraId="176BA5B7" w14:textId="1AF216F7" w:rsidR="008B366E" w:rsidRPr="00C049ED" w:rsidRDefault="008B366E">
      <w:pPr>
        <w:widowControl/>
        <w:jc w:val="left"/>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br w:type="page"/>
      </w:r>
    </w:p>
    <w:p w14:paraId="2C30D5E9" w14:textId="71BAB58D" w:rsidR="008B366E" w:rsidRPr="00C049ED" w:rsidRDefault="00C049ED" w:rsidP="00001B3B">
      <w:pPr>
        <w:pStyle w:val="1"/>
        <w:rPr>
          <w:rFonts w:ascii="Times New Roman" w:eastAsia="宋体" w:hAnsi="Times New Roman" w:cs="Times New Roman"/>
        </w:rPr>
      </w:pPr>
      <w:bookmarkStart w:id="65" w:name="_Toc213401772"/>
      <w:r>
        <w:rPr>
          <w:rFonts w:ascii="Times New Roman" w:eastAsia="宋体" w:hAnsi="Times New Roman" w:cs="Times New Roman" w:hint="eastAsia"/>
        </w:rPr>
        <w:lastRenderedPageBreak/>
        <w:t>8</w:t>
      </w:r>
      <w:r>
        <w:rPr>
          <w:rFonts w:ascii="Times New Roman" w:eastAsia="宋体" w:hAnsi="Times New Roman" w:cs="Times New Roman" w:hint="eastAsia"/>
        </w:rPr>
        <w:t>、</w:t>
      </w:r>
      <w:r w:rsidR="008B366E" w:rsidRPr="00C049ED">
        <w:rPr>
          <w:rFonts w:ascii="Times New Roman" w:eastAsia="宋体" w:hAnsi="Times New Roman" w:cs="Times New Roman"/>
        </w:rPr>
        <w:t>城市交通枢纽运营管理</w:t>
      </w:r>
      <w:proofErr w:type="gramStart"/>
      <w:r w:rsidR="008B366E" w:rsidRPr="00C049ED">
        <w:rPr>
          <w:rFonts w:ascii="Times New Roman" w:eastAsia="宋体" w:hAnsi="Times New Roman" w:cs="Times New Roman"/>
        </w:rPr>
        <w:t>—</w:t>
      </w:r>
      <w:r w:rsidR="008B366E" w:rsidRPr="00C049ED">
        <w:rPr>
          <w:rFonts w:ascii="Times New Roman" w:eastAsia="宋体" w:hAnsi="Times New Roman" w:cs="Times New Roman"/>
        </w:rPr>
        <w:t>城市跨运输</w:t>
      </w:r>
      <w:proofErr w:type="gramEnd"/>
      <w:r w:rsidR="008B366E" w:rsidRPr="00C049ED">
        <w:rPr>
          <w:rFonts w:ascii="Times New Roman" w:eastAsia="宋体" w:hAnsi="Times New Roman" w:cs="Times New Roman"/>
        </w:rPr>
        <w:t>方式运力资源协同调度）</w:t>
      </w:r>
      <w:bookmarkEnd w:id="65"/>
    </w:p>
    <w:p w14:paraId="688B0C91" w14:textId="77777777" w:rsidR="008B366E" w:rsidRPr="00C049ED" w:rsidRDefault="008B366E" w:rsidP="00001B3B">
      <w:pPr>
        <w:pStyle w:val="2"/>
        <w:rPr>
          <w:rFonts w:ascii="Times New Roman" w:eastAsia="宋体" w:hAnsi="Times New Roman" w:cs="Times New Roman"/>
          <w:shd w:val="clear" w:color="auto" w:fill="FFFFFF"/>
        </w:rPr>
      </w:pPr>
      <w:bookmarkStart w:id="66" w:name="_Toc213401773"/>
      <w:r w:rsidRPr="00C049ED">
        <w:rPr>
          <w:rFonts w:ascii="Times New Roman" w:eastAsia="宋体" w:hAnsi="Times New Roman" w:cs="Times New Roman"/>
          <w:shd w:val="clear" w:color="auto" w:fill="FFFFFF"/>
        </w:rPr>
        <w:t>场景</w:t>
      </w:r>
      <w:r w:rsidRPr="00C049ED">
        <w:rPr>
          <w:rFonts w:ascii="Times New Roman" w:eastAsia="宋体" w:hAnsi="Times New Roman" w:cs="Times New Roman"/>
          <w:shd w:val="clear" w:color="auto" w:fill="FFFFFF"/>
          <w14:ligatures w14:val="none"/>
        </w:rPr>
        <w:t>定义</w:t>
      </w:r>
      <w:bookmarkEnd w:id="66"/>
    </w:p>
    <w:p w14:paraId="396E12B8"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本场景聚焦于城市范围内多运输方式的运力资源协同调度。其核心目标是在统一的调度框架下，依据时刻表、班次图和制度化时间窗，对地铁与城轨、常规与快速公交、出租与网约车、短驳摆渡、枢纽装卸以及路侧泊位等多类资源进行协同编排与联动控制。该类问题本质上属于运营组织与资源配置优化范畴，具有主体多、约束复杂、目标多样的特征。在高峰时段，系统重点保障客运清客与换乘连续性；在全网层面，</w:t>
      </w:r>
      <w:proofErr w:type="gramStart"/>
      <w:r w:rsidRPr="00C049ED">
        <w:rPr>
          <w:rFonts w:ascii="Times New Roman" w:eastAsia="宋体" w:hAnsi="Times New Roman" w:cs="Times New Roman"/>
          <w:szCs w:val="24"/>
          <w14:ligatures w14:val="none"/>
        </w:rPr>
        <w:t>需平衡</w:t>
      </w:r>
      <w:proofErr w:type="gramEnd"/>
      <w:r w:rsidRPr="00C049ED">
        <w:rPr>
          <w:rFonts w:ascii="Times New Roman" w:eastAsia="宋体" w:hAnsi="Times New Roman" w:cs="Times New Roman"/>
          <w:szCs w:val="24"/>
          <w14:ligatures w14:val="none"/>
        </w:rPr>
        <w:t>车辆周转效率、站点承载能力与路侧秩序，构建覆盖</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计划</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决策</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下达</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执行</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评估</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的闭环调度机制，实现口径一致、节奏可控与责任清晰。</w:t>
      </w:r>
    </w:p>
    <w:p w14:paraId="4ED0FE8D" w14:textId="77777777" w:rsidR="008B366E" w:rsidRPr="00C049ED" w:rsidRDefault="008B366E" w:rsidP="008B366E">
      <w:pPr>
        <w:ind w:firstLineChars="200" w:firstLine="420"/>
        <w:jc w:val="center"/>
        <w:rPr>
          <w:rFonts w:ascii="Times New Roman" w:eastAsia="宋体" w:hAnsi="Times New Roman" w:cs="Times New Roman"/>
          <w:szCs w:val="24"/>
          <w14:ligatures w14:val="none"/>
        </w:rPr>
      </w:pPr>
      <w:r w:rsidRPr="00C049ED">
        <w:rPr>
          <w:rFonts w:ascii="Times New Roman" w:eastAsia="宋体" w:hAnsi="Times New Roman" w:cs="Times New Roman"/>
          <w:noProof/>
        </w:rPr>
        <w:drawing>
          <wp:inline distT="0" distB="0" distL="0" distR="0" wp14:anchorId="5BF06234" wp14:editId="2FF45642">
            <wp:extent cx="3310360" cy="1718151"/>
            <wp:effectExtent l="0" t="0" r="4445" b="0"/>
            <wp:docPr id="396145320" name="图片 1" descr="Wagner Logistics Expands Warehouse Management into Portland - Glo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gner Logistics Expands Warehouse Management into Portland - Global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3324" cy="1724880"/>
                    </a:xfrm>
                    <a:prstGeom prst="rect">
                      <a:avLst/>
                    </a:prstGeom>
                    <a:noFill/>
                    <a:ln>
                      <a:noFill/>
                    </a:ln>
                  </pic:spPr>
                </pic:pic>
              </a:graphicData>
            </a:graphic>
          </wp:inline>
        </w:drawing>
      </w:r>
    </w:p>
    <w:p w14:paraId="42C23BAB"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在时间维度上，场景覆盖从前期计划编制、运行窗口执行、高低峰切换到事后评估与结算的全生命周期；在空间维度上，重点聚焦综合客运枢纽、主要换乘节点、干线走廊、站外装卸点与周边路网等关键区域，确保作业边界清晰、流程可追溯、责任可划分。</w:t>
      </w:r>
    </w:p>
    <w:p w14:paraId="3077DDCC"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在此基础上，系统通过制度化方式利用非高峰与夜间形成的富余运力，在不降低客运服务标准的前提下，将小件快运、政务配送与站间补给等轻量货运业务纳入同一调度体系。通过对班次增减、折返</w:t>
      </w:r>
      <w:proofErr w:type="gramStart"/>
      <w:r w:rsidRPr="00C049ED">
        <w:rPr>
          <w:rFonts w:ascii="Times New Roman" w:eastAsia="宋体" w:hAnsi="Times New Roman" w:cs="Times New Roman"/>
          <w:szCs w:val="24"/>
          <w14:ligatures w14:val="none"/>
        </w:rPr>
        <w:t>与跳停方案</w:t>
      </w:r>
      <w:proofErr w:type="gramEnd"/>
      <w:r w:rsidRPr="00C049ED">
        <w:rPr>
          <w:rFonts w:ascii="Times New Roman" w:eastAsia="宋体" w:hAnsi="Times New Roman" w:cs="Times New Roman"/>
          <w:szCs w:val="24"/>
          <w14:ligatures w14:val="none"/>
        </w:rPr>
        <w:t>、车型与编组配置、以及换乘与短驳衔接的系统化优化，实现客运服务水平不下降的前提下，降低</w:t>
      </w:r>
      <w:proofErr w:type="gramStart"/>
      <w:r w:rsidRPr="00C049ED">
        <w:rPr>
          <w:rFonts w:ascii="Times New Roman" w:eastAsia="宋体" w:hAnsi="Times New Roman" w:cs="Times New Roman"/>
          <w:szCs w:val="24"/>
          <w14:ligatures w14:val="none"/>
        </w:rPr>
        <w:t>空驶率</w:t>
      </w:r>
      <w:proofErr w:type="gramEnd"/>
      <w:r w:rsidRPr="00C049ED">
        <w:rPr>
          <w:rFonts w:ascii="Times New Roman" w:eastAsia="宋体" w:hAnsi="Times New Roman" w:cs="Times New Roman"/>
          <w:szCs w:val="24"/>
          <w14:ligatures w14:val="none"/>
        </w:rPr>
        <w:t>与空座率，提升单位车公里产出与资源周转效率，同时兼顾运营成本与碳排放目标，达成</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客运不降能、非峰</w:t>
      </w:r>
      <w:proofErr w:type="gramStart"/>
      <w:r w:rsidRPr="00C049ED">
        <w:rPr>
          <w:rFonts w:ascii="Times New Roman" w:eastAsia="宋体" w:hAnsi="Times New Roman" w:cs="Times New Roman"/>
          <w:szCs w:val="24"/>
          <w14:ligatures w14:val="none"/>
        </w:rPr>
        <w:t>不</w:t>
      </w:r>
      <w:proofErr w:type="gramEnd"/>
      <w:r w:rsidRPr="00C049ED">
        <w:rPr>
          <w:rFonts w:ascii="Times New Roman" w:eastAsia="宋体" w:hAnsi="Times New Roman" w:cs="Times New Roman"/>
          <w:szCs w:val="24"/>
          <w14:ligatures w14:val="none"/>
        </w:rPr>
        <w:t>空驶、收益可提升、秩序可保障</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的综合效益。</w:t>
      </w:r>
    </w:p>
    <w:p w14:paraId="0184AA50" w14:textId="77777777" w:rsidR="008B366E" w:rsidRPr="00C049ED" w:rsidRDefault="008B366E" w:rsidP="008B366E">
      <w:pPr>
        <w:rPr>
          <w:rFonts w:ascii="Times New Roman" w:eastAsia="宋体" w:hAnsi="Times New Roman" w:cs="Times New Roman"/>
          <w:szCs w:val="24"/>
          <w14:ligatures w14:val="none"/>
        </w:rPr>
      </w:pPr>
    </w:p>
    <w:p w14:paraId="59867250" w14:textId="77777777" w:rsidR="008B366E" w:rsidRPr="00C049ED" w:rsidRDefault="008B366E" w:rsidP="00001B3B">
      <w:pPr>
        <w:pStyle w:val="2"/>
        <w:rPr>
          <w:rFonts w:ascii="Times New Roman" w:eastAsia="宋体" w:hAnsi="Times New Roman" w:cs="Times New Roman"/>
          <w:shd w:val="clear" w:color="auto" w:fill="FFFFFF"/>
        </w:rPr>
      </w:pPr>
      <w:bookmarkStart w:id="67" w:name="_Toc213401774"/>
      <w:r w:rsidRPr="00C049ED">
        <w:rPr>
          <w:rFonts w:ascii="Times New Roman" w:eastAsia="宋体" w:hAnsi="Times New Roman" w:cs="Times New Roman"/>
          <w:shd w:val="clear" w:color="auto" w:fill="FFFFFF"/>
        </w:rPr>
        <w:t>业务部门与需求</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2977"/>
        <w:gridCol w:w="3765"/>
      </w:tblGrid>
      <w:tr w:rsidR="008B366E" w:rsidRPr="00C049ED" w14:paraId="29A01A87" w14:textId="77777777" w:rsidTr="004A71AD">
        <w:trPr>
          <w:trHeight w:val="280"/>
        </w:trPr>
        <w:tc>
          <w:tcPr>
            <w:tcW w:w="937" w:type="pct"/>
            <w:vAlign w:val="center"/>
            <w:hideMark/>
          </w:tcPr>
          <w:p w14:paraId="15DC4A32" w14:textId="77777777" w:rsidR="008B366E" w:rsidRPr="00C049ED" w:rsidRDefault="008B366E" w:rsidP="004A71AD">
            <w:pPr>
              <w:widowControl/>
              <w:jc w:val="center"/>
              <w:rPr>
                <w:rFonts w:ascii="Times New Roman" w:eastAsia="宋体" w:hAnsi="Times New Roman" w:cs="Times New Roman"/>
                <w:b/>
                <w:bCs/>
                <w:color w:val="000000"/>
                <w:kern w:val="0"/>
                <w:sz w:val="22"/>
                <w14:ligatures w14:val="none"/>
              </w:rPr>
            </w:pPr>
            <w:r w:rsidRPr="00C049ED">
              <w:rPr>
                <w:rFonts w:ascii="Times New Roman" w:eastAsia="宋体" w:hAnsi="Times New Roman" w:cs="Times New Roman"/>
                <w:b/>
                <w:bCs/>
                <w:color w:val="000000"/>
                <w:kern w:val="0"/>
                <w:sz w:val="22"/>
                <w14:ligatures w14:val="none"/>
              </w:rPr>
              <w:t>层级</w:t>
            </w:r>
          </w:p>
        </w:tc>
        <w:tc>
          <w:tcPr>
            <w:tcW w:w="1794" w:type="pct"/>
            <w:vAlign w:val="center"/>
            <w:hideMark/>
          </w:tcPr>
          <w:p w14:paraId="3F172B05" w14:textId="77777777" w:rsidR="008B366E" w:rsidRPr="00C049ED" w:rsidRDefault="008B366E" w:rsidP="004A71AD">
            <w:pPr>
              <w:widowControl/>
              <w:jc w:val="center"/>
              <w:rPr>
                <w:rFonts w:ascii="Times New Roman" w:eastAsia="宋体" w:hAnsi="Times New Roman" w:cs="Times New Roman"/>
                <w:b/>
                <w:bCs/>
                <w:color w:val="000000"/>
                <w:kern w:val="0"/>
                <w:sz w:val="22"/>
                <w14:ligatures w14:val="none"/>
              </w:rPr>
            </w:pPr>
            <w:r w:rsidRPr="00C049ED">
              <w:rPr>
                <w:rFonts w:ascii="Times New Roman" w:eastAsia="宋体" w:hAnsi="Times New Roman" w:cs="Times New Roman"/>
                <w:b/>
                <w:bCs/>
                <w:color w:val="000000"/>
                <w:kern w:val="0"/>
                <w:sz w:val="22"/>
                <w14:ligatures w14:val="none"/>
              </w:rPr>
              <w:t>业务部门</w:t>
            </w:r>
          </w:p>
        </w:tc>
        <w:tc>
          <w:tcPr>
            <w:tcW w:w="2269" w:type="pct"/>
            <w:vAlign w:val="center"/>
            <w:hideMark/>
          </w:tcPr>
          <w:p w14:paraId="76DA23E6" w14:textId="77777777" w:rsidR="008B366E" w:rsidRPr="00C049ED" w:rsidRDefault="008B366E" w:rsidP="004A71AD">
            <w:pPr>
              <w:widowControl/>
              <w:jc w:val="center"/>
              <w:rPr>
                <w:rFonts w:ascii="Times New Roman" w:eastAsia="宋体" w:hAnsi="Times New Roman" w:cs="Times New Roman"/>
                <w:b/>
                <w:bCs/>
                <w:color w:val="000000"/>
                <w:kern w:val="0"/>
                <w:sz w:val="22"/>
                <w14:ligatures w14:val="none"/>
              </w:rPr>
            </w:pPr>
            <w:r w:rsidRPr="00C049ED">
              <w:rPr>
                <w:rFonts w:ascii="Times New Roman" w:eastAsia="宋体" w:hAnsi="Times New Roman" w:cs="Times New Roman"/>
                <w:b/>
                <w:bCs/>
                <w:color w:val="000000"/>
                <w:kern w:val="0"/>
                <w:sz w:val="22"/>
                <w14:ligatures w14:val="none"/>
              </w:rPr>
              <w:t>典型需求</w:t>
            </w:r>
          </w:p>
        </w:tc>
      </w:tr>
      <w:tr w:rsidR="008B366E" w:rsidRPr="00C049ED" w14:paraId="7DD3B3A7" w14:textId="77777777" w:rsidTr="004A71AD">
        <w:trPr>
          <w:trHeight w:val="542"/>
        </w:trPr>
        <w:tc>
          <w:tcPr>
            <w:tcW w:w="937" w:type="pct"/>
            <w:vAlign w:val="center"/>
            <w:hideMark/>
          </w:tcPr>
          <w:p w14:paraId="7E267D23"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城市统筹层</w:t>
            </w:r>
          </w:p>
        </w:tc>
        <w:tc>
          <w:tcPr>
            <w:tcW w:w="1794" w:type="pct"/>
            <w:vAlign w:val="center"/>
            <w:hideMark/>
          </w:tcPr>
          <w:p w14:paraId="259BAE96"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市级运行中心、交通运输局、应急管理</w:t>
            </w:r>
          </w:p>
        </w:tc>
        <w:tc>
          <w:tcPr>
            <w:tcW w:w="2269" w:type="pct"/>
            <w:vAlign w:val="center"/>
            <w:hideMark/>
          </w:tcPr>
          <w:p w14:paraId="60858888"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一图总</w:t>
            </w:r>
            <w:proofErr w:type="gramStart"/>
            <w:r w:rsidRPr="00C049ED">
              <w:rPr>
                <w:rFonts w:ascii="Times New Roman" w:eastAsia="宋体" w:hAnsi="Times New Roman" w:cs="Times New Roman"/>
                <w:color w:val="000000"/>
                <w:kern w:val="0"/>
                <w:szCs w:val="21"/>
                <w14:ligatures w14:val="none"/>
              </w:rPr>
              <w:t>览</w:t>
            </w:r>
            <w:proofErr w:type="gramEnd"/>
            <w:r w:rsidRPr="00C049ED">
              <w:rPr>
                <w:rFonts w:ascii="Times New Roman" w:eastAsia="宋体" w:hAnsi="Times New Roman" w:cs="Times New Roman"/>
                <w:color w:val="000000"/>
                <w:kern w:val="0"/>
                <w:szCs w:val="21"/>
                <w14:ligatures w14:val="none"/>
              </w:rPr>
              <w:t>；跨部门口令与授权；预案切换；审计与复盘</w:t>
            </w:r>
          </w:p>
        </w:tc>
      </w:tr>
      <w:tr w:rsidR="008B366E" w:rsidRPr="00C049ED" w14:paraId="0A0995D6" w14:textId="77777777" w:rsidTr="004A71AD">
        <w:trPr>
          <w:trHeight w:val="60"/>
        </w:trPr>
        <w:tc>
          <w:tcPr>
            <w:tcW w:w="937" w:type="pct"/>
            <w:vAlign w:val="center"/>
            <w:hideMark/>
          </w:tcPr>
          <w:p w14:paraId="3D9FFD3D"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proofErr w:type="gramStart"/>
            <w:r w:rsidRPr="00C049ED">
              <w:rPr>
                <w:rFonts w:ascii="Times New Roman" w:eastAsia="宋体" w:hAnsi="Times New Roman" w:cs="Times New Roman"/>
                <w:color w:val="000000"/>
                <w:kern w:val="0"/>
                <w:szCs w:val="21"/>
                <w14:ligatures w14:val="none"/>
              </w:rPr>
              <w:t>路网管控层</w:t>
            </w:r>
            <w:proofErr w:type="gramEnd"/>
          </w:p>
        </w:tc>
        <w:tc>
          <w:tcPr>
            <w:tcW w:w="1794" w:type="pct"/>
            <w:vAlign w:val="center"/>
            <w:hideMark/>
          </w:tcPr>
          <w:p w14:paraId="3DC2D278"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交警、信号控制中心、执法支队、路网运行监测</w:t>
            </w:r>
          </w:p>
        </w:tc>
        <w:tc>
          <w:tcPr>
            <w:tcW w:w="2269" w:type="pct"/>
            <w:vAlign w:val="center"/>
            <w:hideMark/>
          </w:tcPr>
          <w:p w14:paraId="7611201B"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走廊配时与绿波；临时管制边界；路侧泊位</w:t>
            </w:r>
            <w:proofErr w:type="gramStart"/>
            <w:r w:rsidRPr="00C049ED">
              <w:rPr>
                <w:rFonts w:ascii="Times New Roman" w:eastAsia="宋体" w:hAnsi="Times New Roman" w:cs="Times New Roman"/>
                <w:color w:val="000000"/>
                <w:kern w:val="0"/>
                <w:szCs w:val="21"/>
                <w14:ligatures w14:val="none"/>
              </w:rPr>
              <w:t>与临停策略</w:t>
            </w:r>
            <w:proofErr w:type="gramEnd"/>
            <w:r w:rsidRPr="00C049ED">
              <w:rPr>
                <w:rFonts w:ascii="Times New Roman" w:eastAsia="宋体" w:hAnsi="Times New Roman" w:cs="Times New Roman"/>
                <w:color w:val="000000"/>
                <w:kern w:val="0"/>
                <w:szCs w:val="21"/>
                <w14:ligatures w14:val="none"/>
              </w:rPr>
              <w:t>；秩序与安全</w:t>
            </w:r>
          </w:p>
        </w:tc>
      </w:tr>
      <w:tr w:rsidR="008B366E" w:rsidRPr="00C049ED" w14:paraId="59A23D20" w14:textId="77777777" w:rsidTr="004A71AD">
        <w:trPr>
          <w:trHeight w:val="60"/>
        </w:trPr>
        <w:tc>
          <w:tcPr>
            <w:tcW w:w="937" w:type="pct"/>
            <w:vAlign w:val="center"/>
            <w:hideMark/>
          </w:tcPr>
          <w:p w14:paraId="2CC5E71E"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运输运营层</w:t>
            </w:r>
          </w:p>
        </w:tc>
        <w:tc>
          <w:tcPr>
            <w:tcW w:w="1794" w:type="pct"/>
            <w:vAlign w:val="center"/>
            <w:hideMark/>
          </w:tcPr>
          <w:p w14:paraId="3F404277"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轨道、公交、出租、网约、短驳、铁路、长途客运</w:t>
            </w:r>
          </w:p>
        </w:tc>
        <w:tc>
          <w:tcPr>
            <w:tcW w:w="2269" w:type="pct"/>
            <w:vAlign w:val="center"/>
            <w:hideMark/>
          </w:tcPr>
          <w:p w14:paraId="1F429D88"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加减班、折返、跳停；编组与车型；接驳节拍与上客点分配；执行回执与剩余能力回传</w:t>
            </w:r>
          </w:p>
        </w:tc>
      </w:tr>
      <w:tr w:rsidR="008B366E" w:rsidRPr="00C049ED" w14:paraId="30F37314" w14:textId="77777777" w:rsidTr="004A71AD">
        <w:trPr>
          <w:trHeight w:val="841"/>
        </w:trPr>
        <w:tc>
          <w:tcPr>
            <w:tcW w:w="937" w:type="pct"/>
            <w:vAlign w:val="center"/>
            <w:hideMark/>
          </w:tcPr>
          <w:p w14:paraId="400FE2D8"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lastRenderedPageBreak/>
              <w:t>枢纽与场地层</w:t>
            </w:r>
          </w:p>
        </w:tc>
        <w:tc>
          <w:tcPr>
            <w:tcW w:w="1794" w:type="pct"/>
            <w:vAlign w:val="center"/>
            <w:hideMark/>
          </w:tcPr>
          <w:p w14:paraId="3C7E59BA"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枢纽公司、车站</w:t>
            </w:r>
            <w:r w:rsidRPr="00C049ED">
              <w:rPr>
                <w:rFonts w:ascii="Times New Roman" w:eastAsia="宋体" w:hAnsi="Times New Roman" w:cs="Times New Roman"/>
                <w:color w:val="000000"/>
                <w:kern w:val="0"/>
                <w:szCs w:val="21"/>
                <w14:ligatures w14:val="none"/>
              </w:rPr>
              <w:t>/</w:t>
            </w:r>
            <w:r w:rsidRPr="00C049ED">
              <w:rPr>
                <w:rFonts w:ascii="Times New Roman" w:eastAsia="宋体" w:hAnsi="Times New Roman" w:cs="Times New Roman"/>
                <w:color w:val="000000"/>
                <w:kern w:val="0"/>
                <w:szCs w:val="21"/>
                <w14:ligatures w14:val="none"/>
              </w:rPr>
              <w:t>停车场运营、物业</w:t>
            </w:r>
            <w:r w:rsidRPr="00C049ED">
              <w:rPr>
                <w:rFonts w:ascii="Times New Roman" w:eastAsia="宋体" w:hAnsi="Times New Roman" w:cs="Times New Roman"/>
                <w:color w:val="000000"/>
                <w:kern w:val="0"/>
                <w:szCs w:val="21"/>
                <w14:ligatures w14:val="none"/>
              </w:rPr>
              <w:t>/</w:t>
            </w:r>
            <w:r w:rsidRPr="00C049ED">
              <w:rPr>
                <w:rFonts w:ascii="Times New Roman" w:eastAsia="宋体" w:hAnsi="Times New Roman" w:cs="Times New Roman"/>
                <w:color w:val="000000"/>
                <w:kern w:val="0"/>
                <w:szCs w:val="21"/>
                <w14:ligatures w14:val="none"/>
              </w:rPr>
              <w:t>安保</w:t>
            </w:r>
          </w:p>
        </w:tc>
        <w:tc>
          <w:tcPr>
            <w:tcW w:w="2269" w:type="pct"/>
            <w:vAlign w:val="center"/>
            <w:hideMark/>
          </w:tcPr>
          <w:p w14:paraId="56450591"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通道启闭与单向导流；闸机策略；装卸区、候客区管理；现场容量与限流阈值</w:t>
            </w:r>
          </w:p>
        </w:tc>
      </w:tr>
      <w:tr w:rsidR="008B366E" w:rsidRPr="00C049ED" w14:paraId="071A9141" w14:textId="77777777" w:rsidTr="004A71AD">
        <w:trPr>
          <w:trHeight w:val="883"/>
        </w:trPr>
        <w:tc>
          <w:tcPr>
            <w:tcW w:w="937" w:type="pct"/>
            <w:vAlign w:val="center"/>
            <w:hideMark/>
          </w:tcPr>
          <w:p w14:paraId="06929339"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公众与生态层</w:t>
            </w:r>
          </w:p>
        </w:tc>
        <w:tc>
          <w:tcPr>
            <w:tcW w:w="1794" w:type="pct"/>
            <w:vAlign w:val="center"/>
            <w:hideMark/>
          </w:tcPr>
          <w:p w14:paraId="402693BA"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出行信息平台、新媒体、同城货运平台</w:t>
            </w:r>
          </w:p>
        </w:tc>
        <w:tc>
          <w:tcPr>
            <w:tcW w:w="2269" w:type="pct"/>
            <w:vAlign w:val="center"/>
            <w:hideMark/>
          </w:tcPr>
          <w:p w14:paraId="22FE0BE2"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一致口径信息发布；绕行、换乘与错峰引导；预约</w:t>
            </w:r>
            <w:proofErr w:type="gramStart"/>
            <w:r w:rsidRPr="00C049ED">
              <w:rPr>
                <w:rFonts w:ascii="Times New Roman" w:eastAsia="宋体" w:hAnsi="Times New Roman" w:cs="Times New Roman"/>
                <w:color w:val="000000"/>
                <w:kern w:val="0"/>
                <w:szCs w:val="21"/>
                <w14:ligatures w14:val="none"/>
              </w:rPr>
              <w:t>与时窗管理</w:t>
            </w:r>
            <w:proofErr w:type="gramEnd"/>
            <w:r w:rsidRPr="00C049ED">
              <w:rPr>
                <w:rFonts w:ascii="Times New Roman" w:eastAsia="宋体" w:hAnsi="Times New Roman" w:cs="Times New Roman"/>
                <w:color w:val="000000"/>
                <w:kern w:val="0"/>
                <w:szCs w:val="21"/>
                <w14:ligatures w14:val="none"/>
              </w:rPr>
              <w:t>；公众反馈与舆情闭环</w:t>
            </w:r>
          </w:p>
        </w:tc>
      </w:tr>
    </w:tbl>
    <w:p w14:paraId="29530E18" w14:textId="77777777" w:rsidR="008B366E" w:rsidRPr="00C049ED" w:rsidRDefault="008B366E" w:rsidP="00001B3B">
      <w:pPr>
        <w:pStyle w:val="2"/>
        <w:rPr>
          <w:rFonts w:ascii="Times New Roman" w:eastAsia="宋体" w:hAnsi="Times New Roman" w:cs="Times New Roman"/>
          <w:shd w:val="clear" w:color="auto" w:fill="FFFFFF"/>
        </w:rPr>
      </w:pPr>
      <w:bookmarkStart w:id="68" w:name="_Toc213401775"/>
      <w:r w:rsidRPr="00C049ED">
        <w:rPr>
          <w:rFonts w:ascii="Times New Roman" w:eastAsia="宋体" w:hAnsi="Times New Roman" w:cs="Times New Roman"/>
          <w:shd w:val="clear" w:color="auto" w:fill="FFFFFF"/>
        </w:rPr>
        <w:t>大模型涉及的环节</w:t>
      </w:r>
      <w:bookmarkEnd w:id="68"/>
    </w:p>
    <w:p w14:paraId="72508050" w14:textId="77777777" w:rsidR="008B366E" w:rsidRPr="00C049ED" w:rsidRDefault="008B366E" w:rsidP="008B366E">
      <w:pPr>
        <w:pStyle w:val="a9"/>
        <w:numPr>
          <w:ilvl w:val="0"/>
          <w:numId w:val="14"/>
        </w:numPr>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规则统一与知识底座</w:t>
      </w:r>
    </w:p>
    <w:p w14:paraId="155775DA"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基于全量规章、时刻表、班次图、制度化时间窗、车底与站点规则以及历史处置案例，利用大模型实现术语消</w:t>
      </w:r>
      <w:proofErr w:type="gramStart"/>
      <w:r w:rsidRPr="00C049ED">
        <w:rPr>
          <w:rFonts w:ascii="Times New Roman" w:eastAsia="宋体" w:hAnsi="Times New Roman" w:cs="Times New Roman"/>
          <w:szCs w:val="24"/>
          <w14:ligatures w14:val="none"/>
        </w:rPr>
        <w:t>歧</w:t>
      </w:r>
      <w:proofErr w:type="gramEnd"/>
      <w:r w:rsidRPr="00C049ED">
        <w:rPr>
          <w:rFonts w:ascii="Times New Roman" w:eastAsia="宋体" w:hAnsi="Times New Roman" w:cs="Times New Roman"/>
          <w:szCs w:val="24"/>
          <w14:ligatures w14:val="none"/>
        </w:rPr>
        <w:t>与语义对齐，提取</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对象</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属性</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约束</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指标</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的业务本体结构。进一步将自然语言规章编译为可求解的约束集与计算公式，覆盖行车间隔、站台容量、换乘时窗、司机工时与装卸窗口等关键要素。</w:t>
      </w:r>
    </w:p>
    <w:p w14:paraId="5750D82D"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通过检索增强生成（</w:t>
      </w:r>
      <w:r w:rsidRPr="00C049ED">
        <w:rPr>
          <w:rFonts w:ascii="Times New Roman" w:eastAsia="宋体" w:hAnsi="Times New Roman" w:cs="Times New Roman"/>
          <w:szCs w:val="24"/>
          <w14:ligatures w14:val="none"/>
        </w:rPr>
        <w:t>RAG</w:t>
      </w:r>
      <w:r w:rsidRPr="00C049ED">
        <w:rPr>
          <w:rFonts w:ascii="Times New Roman" w:eastAsia="宋体" w:hAnsi="Times New Roman" w:cs="Times New Roman"/>
          <w:szCs w:val="24"/>
          <w14:ligatures w14:val="none"/>
        </w:rPr>
        <w:t>）方法构建</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规章</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案例</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指标</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数据源</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一体化知识库，支持</w:t>
      </w:r>
      <w:proofErr w:type="gramStart"/>
      <w:r w:rsidRPr="00C049ED">
        <w:rPr>
          <w:rFonts w:ascii="Times New Roman" w:eastAsia="宋体" w:hAnsi="Times New Roman" w:cs="Times New Roman"/>
          <w:szCs w:val="24"/>
          <w14:ligatures w14:val="none"/>
        </w:rPr>
        <w:t>条款级</w:t>
      </w:r>
      <w:proofErr w:type="gramEnd"/>
      <w:r w:rsidRPr="00C049ED">
        <w:rPr>
          <w:rFonts w:ascii="Times New Roman" w:eastAsia="宋体" w:hAnsi="Times New Roman" w:cs="Times New Roman"/>
          <w:szCs w:val="24"/>
          <w14:ligatures w14:val="none"/>
        </w:rPr>
        <w:t>溯源、冲突检测与版本治理，并提供权限与脱敏控制。</w:t>
      </w:r>
      <w:proofErr w:type="gramStart"/>
      <w:r w:rsidRPr="00C049ED">
        <w:rPr>
          <w:rFonts w:ascii="Times New Roman" w:eastAsia="宋体" w:hAnsi="Times New Roman" w:cs="Times New Roman"/>
          <w:szCs w:val="24"/>
          <w14:ligatures w14:val="none"/>
        </w:rPr>
        <w:t>以领域</w:t>
      </w:r>
      <w:proofErr w:type="gramEnd"/>
      <w:r w:rsidRPr="00C049ED">
        <w:rPr>
          <w:rFonts w:ascii="Times New Roman" w:eastAsia="宋体" w:hAnsi="Times New Roman" w:cs="Times New Roman"/>
          <w:szCs w:val="24"/>
          <w14:ligatures w14:val="none"/>
        </w:rPr>
        <w:t>专用语言和标准化接口向运筹与仿真系统供给一致、可审计的调度知识。</w:t>
      </w:r>
    </w:p>
    <w:p w14:paraId="53822817" w14:textId="77777777" w:rsidR="008B366E" w:rsidRPr="00C049ED" w:rsidRDefault="008B366E" w:rsidP="008B366E">
      <w:pPr>
        <w:pStyle w:val="a9"/>
        <w:numPr>
          <w:ilvl w:val="0"/>
          <w:numId w:val="14"/>
        </w:numPr>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多目标协同优化编排</w:t>
      </w:r>
    </w:p>
    <w:p w14:paraId="4348C9DB"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将清客连续性、空驶率、运营成本、碳排放与路侧秩序等指标形式化为目标函数与约束集合，综合运用整数规划、约束规划、规则启发式与强化学习等方法进行协同求解。系统可自动生成加减班、折返</w:t>
      </w:r>
      <w:proofErr w:type="gramStart"/>
      <w:r w:rsidRPr="00C049ED">
        <w:rPr>
          <w:rFonts w:ascii="Times New Roman" w:eastAsia="宋体" w:hAnsi="Times New Roman" w:cs="Times New Roman"/>
          <w:szCs w:val="24"/>
          <w14:ligatures w14:val="none"/>
        </w:rPr>
        <w:t>与跳停组合</w:t>
      </w:r>
      <w:proofErr w:type="gramEnd"/>
      <w:r w:rsidRPr="00C049ED">
        <w:rPr>
          <w:rFonts w:ascii="Times New Roman" w:eastAsia="宋体" w:hAnsi="Times New Roman" w:cs="Times New Roman"/>
          <w:szCs w:val="24"/>
          <w14:ligatures w14:val="none"/>
        </w:rPr>
        <w:t>、短线加开、车型与编组优化、以及换乘衔接策略，并校核站台带宽、停站时间、换乘窗口及工时边界。</w:t>
      </w:r>
    </w:p>
    <w:p w14:paraId="5A74A5AE"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在非高峰与夜间时段，模型可在不降低服务标准的前提下嵌入小件快运、政务配送与补给任务，输出能力边界、收益</w:t>
      </w:r>
      <w:proofErr w:type="gramStart"/>
      <w:r w:rsidRPr="00C049ED">
        <w:rPr>
          <w:rFonts w:ascii="Times New Roman" w:eastAsia="宋体" w:hAnsi="Times New Roman" w:cs="Times New Roman"/>
          <w:szCs w:val="24"/>
          <w14:ligatures w14:val="none"/>
        </w:rPr>
        <w:t>与碳效评估</w:t>
      </w:r>
      <w:proofErr w:type="gramEnd"/>
      <w:r w:rsidRPr="00C049ED">
        <w:rPr>
          <w:rFonts w:ascii="Times New Roman" w:eastAsia="宋体" w:hAnsi="Times New Roman" w:cs="Times New Roman"/>
          <w:szCs w:val="24"/>
          <w14:ligatures w14:val="none"/>
        </w:rPr>
        <w:t>，并生成具备实施顺序与</w:t>
      </w:r>
      <w:proofErr w:type="gramStart"/>
      <w:r w:rsidRPr="00C049ED">
        <w:rPr>
          <w:rFonts w:ascii="Times New Roman" w:eastAsia="宋体" w:hAnsi="Times New Roman" w:cs="Times New Roman"/>
          <w:szCs w:val="24"/>
          <w14:ligatures w14:val="none"/>
        </w:rPr>
        <w:t>回滚点</w:t>
      </w:r>
      <w:proofErr w:type="gramEnd"/>
      <w:r w:rsidRPr="00C049ED">
        <w:rPr>
          <w:rFonts w:ascii="Times New Roman" w:eastAsia="宋体" w:hAnsi="Times New Roman" w:cs="Times New Roman"/>
          <w:szCs w:val="24"/>
          <w14:ligatures w14:val="none"/>
        </w:rPr>
        <w:t>的可执行排程。</w:t>
      </w:r>
    </w:p>
    <w:p w14:paraId="4804FD38" w14:textId="77777777" w:rsidR="008B366E" w:rsidRPr="00C049ED" w:rsidRDefault="008B366E" w:rsidP="008B366E">
      <w:pPr>
        <w:pStyle w:val="a9"/>
        <w:numPr>
          <w:ilvl w:val="0"/>
          <w:numId w:val="14"/>
        </w:numPr>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实时</w:t>
      </w:r>
      <w:proofErr w:type="gramStart"/>
      <w:r w:rsidRPr="00C049ED">
        <w:rPr>
          <w:rFonts w:ascii="Times New Roman" w:eastAsia="宋体" w:hAnsi="Times New Roman" w:cs="Times New Roman"/>
          <w:szCs w:val="24"/>
          <w14:ligatures w14:val="none"/>
        </w:rPr>
        <w:t>共驾与</w:t>
      </w:r>
      <w:proofErr w:type="gramEnd"/>
      <w:r w:rsidRPr="00C049ED">
        <w:rPr>
          <w:rFonts w:ascii="Times New Roman" w:eastAsia="宋体" w:hAnsi="Times New Roman" w:cs="Times New Roman"/>
          <w:szCs w:val="24"/>
          <w14:ligatures w14:val="none"/>
        </w:rPr>
        <w:t>智能下达</w:t>
      </w:r>
    </w:p>
    <w:p w14:paraId="02733499"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在运行窗口内，基于列车定位、时刻偏差、出入库计划、司机工时、</w:t>
      </w:r>
      <w:proofErr w:type="gramStart"/>
      <w:r w:rsidRPr="00C049ED">
        <w:rPr>
          <w:rFonts w:ascii="Times New Roman" w:eastAsia="宋体" w:hAnsi="Times New Roman" w:cs="Times New Roman"/>
          <w:szCs w:val="24"/>
          <w14:ligatures w14:val="none"/>
        </w:rPr>
        <w:t>管制时窗与</w:t>
      </w:r>
      <w:proofErr w:type="gramEnd"/>
      <w:r w:rsidRPr="00C049ED">
        <w:rPr>
          <w:rFonts w:ascii="Times New Roman" w:eastAsia="宋体" w:hAnsi="Times New Roman" w:cs="Times New Roman"/>
          <w:szCs w:val="24"/>
          <w14:ligatures w14:val="none"/>
        </w:rPr>
        <w:t>站场容量等多源数据，进行语义融合与实时推理，生成</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异常</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成因</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处置</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建议及可审计调度口令（</w:t>
      </w:r>
      <w:proofErr w:type="gramStart"/>
      <w:r w:rsidRPr="00C049ED">
        <w:rPr>
          <w:rFonts w:ascii="Times New Roman" w:eastAsia="宋体" w:hAnsi="Times New Roman" w:cs="Times New Roman"/>
          <w:szCs w:val="24"/>
          <w14:ligatures w14:val="none"/>
        </w:rPr>
        <w:t>如跨线</w:t>
      </w:r>
      <w:proofErr w:type="gramEnd"/>
      <w:r w:rsidRPr="00C049ED">
        <w:rPr>
          <w:rFonts w:ascii="Times New Roman" w:eastAsia="宋体" w:hAnsi="Times New Roman" w:cs="Times New Roman"/>
          <w:szCs w:val="24"/>
          <w14:ligatures w14:val="none"/>
        </w:rPr>
        <w:t>调车、限</w:t>
      </w:r>
      <w:proofErr w:type="gramStart"/>
      <w:r w:rsidRPr="00C049ED">
        <w:rPr>
          <w:rFonts w:ascii="Times New Roman" w:eastAsia="宋体" w:hAnsi="Times New Roman" w:cs="Times New Roman"/>
          <w:szCs w:val="24"/>
          <w14:ligatures w14:val="none"/>
        </w:rPr>
        <w:t>流解限</w:t>
      </w:r>
      <w:proofErr w:type="gramEnd"/>
      <w:r w:rsidRPr="00C049ED">
        <w:rPr>
          <w:rFonts w:ascii="Times New Roman" w:eastAsia="宋体" w:hAnsi="Times New Roman" w:cs="Times New Roman"/>
          <w:szCs w:val="24"/>
          <w14:ligatures w14:val="none"/>
        </w:rPr>
        <w:t>、临时折返等）。</w:t>
      </w:r>
    </w:p>
    <w:p w14:paraId="18B59099"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指挥端智能助理支持自然语言</w:t>
      </w:r>
      <w:proofErr w:type="gramStart"/>
      <w:r w:rsidRPr="00C049ED">
        <w:rPr>
          <w:rFonts w:ascii="Times New Roman" w:eastAsia="宋体" w:hAnsi="Times New Roman" w:cs="Times New Roman"/>
          <w:szCs w:val="24"/>
          <w14:ligatures w14:val="none"/>
        </w:rPr>
        <w:t>交互与</w:t>
      </w:r>
      <w:proofErr w:type="gramEnd"/>
      <w:r w:rsidRPr="00C049ED">
        <w:rPr>
          <w:rFonts w:ascii="Times New Roman" w:eastAsia="宋体" w:hAnsi="Times New Roman" w:cs="Times New Roman"/>
          <w:szCs w:val="24"/>
          <w14:ligatures w14:val="none"/>
        </w:rPr>
        <w:t>授权校验，内置双人复核机制，可面向行车、公交、</w:t>
      </w:r>
      <w:proofErr w:type="gramStart"/>
      <w:r w:rsidRPr="00C049ED">
        <w:rPr>
          <w:rFonts w:ascii="Times New Roman" w:eastAsia="宋体" w:hAnsi="Times New Roman" w:cs="Times New Roman"/>
          <w:szCs w:val="24"/>
          <w14:ligatures w14:val="none"/>
        </w:rPr>
        <w:t>路网管</w:t>
      </w:r>
      <w:proofErr w:type="gramEnd"/>
      <w:r w:rsidRPr="00C049ED">
        <w:rPr>
          <w:rFonts w:ascii="Times New Roman" w:eastAsia="宋体" w:hAnsi="Times New Roman" w:cs="Times New Roman"/>
          <w:szCs w:val="24"/>
          <w14:ligatures w14:val="none"/>
        </w:rPr>
        <w:t>控与信息发布系统并行下达，并回收回执、监测执行效果。乘客</w:t>
      </w:r>
      <w:proofErr w:type="gramStart"/>
      <w:r w:rsidRPr="00C049ED">
        <w:rPr>
          <w:rFonts w:ascii="Times New Roman" w:eastAsia="宋体" w:hAnsi="Times New Roman" w:cs="Times New Roman"/>
          <w:szCs w:val="24"/>
          <w14:ligatures w14:val="none"/>
        </w:rPr>
        <w:t>侧信息</w:t>
      </w:r>
      <w:proofErr w:type="gramEnd"/>
      <w:r w:rsidRPr="00C049ED">
        <w:rPr>
          <w:rFonts w:ascii="Times New Roman" w:eastAsia="宋体" w:hAnsi="Times New Roman" w:cs="Times New Roman"/>
          <w:szCs w:val="24"/>
          <w14:ligatures w14:val="none"/>
        </w:rPr>
        <w:t>自动生成并多渠道一致发布，实现</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建议</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口令</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执行</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反馈</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的秒级闭环。</w:t>
      </w:r>
    </w:p>
    <w:p w14:paraId="08790E36" w14:textId="77777777" w:rsidR="008B366E" w:rsidRPr="00C049ED" w:rsidRDefault="008B366E" w:rsidP="008B366E">
      <w:pPr>
        <w:pStyle w:val="a9"/>
        <w:numPr>
          <w:ilvl w:val="0"/>
          <w:numId w:val="14"/>
        </w:numPr>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评估复盘与模型治理</w:t>
      </w:r>
    </w:p>
    <w:p w14:paraId="2722E2D1"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围绕清客率、换乘成功率、准点率、收益、空驶率、执行时延</w:t>
      </w:r>
      <w:proofErr w:type="gramStart"/>
      <w:r w:rsidRPr="00C049ED">
        <w:rPr>
          <w:rFonts w:ascii="Times New Roman" w:eastAsia="宋体" w:hAnsi="Times New Roman" w:cs="Times New Roman"/>
          <w:szCs w:val="24"/>
          <w14:ligatures w14:val="none"/>
        </w:rPr>
        <w:t>与回滚次数</w:t>
      </w:r>
      <w:proofErr w:type="gramEnd"/>
      <w:r w:rsidRPr="00C049ED">
        <w:rPr>
          <w:rFonts w:ascii="Times New Roman" w:eastAsia="宋体" w:hAnsi="Times New Roman" w:cs="Times New Roman"/>
          <w:szCs w:val="24"/>
          <w14:ligatures w14:val="none"/>
        </w:rPr>
        <w:t>等指标，构建在线评估与可视化看板，利用因果推断与对照实验区分策略效果与外部干扰。结合数字孪生进行情景复盘与再优化。</w:t>
      </w:r>
    </w:p>
    <w:p w14:paraId="0064446C"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系统自动生成结算、清分与差异解释的凭证链路，实现可读、可追溯的收益分配。模型层通过检索增强生成持续吸收经验，监控数据与概念漂移，执行红队测试与灰度回退，落实隐私合</w:t>
      </w:r>
      <w:proofErr w:type="gramStart"/>
      <w:r w:rsidRPr="00C049ED">
        <w:rPr>
          <w:rFonts w:ascii="Times New Roman" w:eastAsia="宋体" w:hAnsi="Times New Roman" w:cs="Times New Roman"/>
          <w:szCs w:val="24"/>
          <w14:ligatures w14:val="none"/>
        </w:rPr>
        <w:t>规</w:t>
      </w:r>
      <w:proofErr w:type="gramEnd"/>
      <w:r w:rsidRPr="00C049ED">
        <w:rPr>
          <w:rFonts w:ascii="Times New Roman" w:eastAsia="宋体" w:hAnsi="Times New Roman" w:cs="Times New Roman"/>
          <w:szCs w:val="24"/>
          <w14:ligatures w14:val="none"/>
        </w:rPr>
        <w:t>与最小</w:t>
      </w:r>
      <w:proofErr w:type="gramStart"/>
      <w:r w:rsidRPr="00C049ED">
        <w:rPr>
          <w:rFonts w:ascii="Times New Roman" w:eastAsia="宋体" w:hAnsi="Times New Roman" w:cs="Times New Roman"/>
          <w:szCs w:val="24"/>
          <w14:ligatures w14:val="none"/>
        </w:rPr>
        <w:t>化访问</w:t>
      </w:r>
      <w:proofErr w:type="gramEnd"/>
      <w:r w:rsidRPr="00C049ED">
        <w:rPr>
          <w:rFonts w:ascii="Times New Roman" w:eastAsia="宋体" w:hAnsi="Times New Roman" w:cs="Times New Roman"/>
          <w:szCs w:val="24"/>
          <w14:ligatures w14:val="none"/>
        </w:rPr>
        <w:t>策略，确保</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计划</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决策</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执行</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评估</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的长期稳健迭代。</w:t>
      </w:r>
    </w:p>
    <w:p w14:paraId="21A18434" w14:textId="77777777" w:rsidR="008B366E" w:rsidRPr="00C049ED" w:rsidRDefault="008B366E" w:rsidP="00001B3B">
      <w:pPr>
        <w:pStyle w:val="2"/>
        <w:rPr>
          <w:rFonts w:ascii="Times New Roman" w:eastAsia="宋体" w:hAnsi="Times New Roman" w:cs="Times New Roman"/>
          <w:shd w:val="clear" w:color="auto" w:fill="FFFFFF"/>
        </w:rPr>
      </w:pPr>
      <w:bookmarkStart w:id="69" w:name="_Toc213401776"/>
      <w:r w:rsidRPr="00C049ED">
        <w:rPr>
          <w:rFonts w:ascii="Times New Roman" w:eastAsia="宋体" w:hAnsi="Times New Roman" w:cs="Times New Roman"/>
          <w:shd w:val="clear" w:color="auto" w:fill="FFFFFF"/>
        </w:rPr>
        <w:t>非大模型不可原因</w:t>
      </w:r>
      <w:bookmarkEnd w:id="69"/>
    </w:p>
    <w:p w14:paraId="4C5995BC" w14:textId="77777777" w:rsidR="008B366E" w:rsidRPr="00C049ED" w:rsidRDefault="008B366E" w:rsidP="008B366E">
      <w:pPr>
        <w:pStyle w:val="a9"/>
        <w:numPr>
          <w:ilvl w:val="0"/>
          <w:numId w:val="14"/>
        </w:numPr>
        <w:rPr>
          <w:rFonts w:ascii="Times New Roman" w:eastAsia="宋体" w:hAnsi="Times New Roman" w:cs="Times New Roman"/>
          <w:szCs w:val="24"/>
          <w14:ligatures w14:val="none"/>
        </w:rPr>
      </w:pPr>
      <w:proofErr w:type="gramStart"/>
      <w:r w:rsidRPr="00C049ED">
        <w:rPr>
          <w:rFonts w:ascii="Times New Roman" w:eastAsia="宋体" w:hAnsi="Times New Roman" w:cs="Times New Roman"/>
          <w:b/>
          <w:bCs/>
          <w:szCs w:val="24"/>
          <w14:ligatures w14:val="none"/>
        </w:rPr>
        <w:t>跨城市</w:t>
      </w:r>
      <w:proofErr w:type="gramEnd"/>
      <w:r w:rsidRPr="00C049ED">
        <w:rPr>
          <w:rFonts w:ascii="Times New Roman" w:eastAsia="宋体" w:hAnsi="Times New Roman" w:cs="Times New Roman"/>
          <w:b/>
          <w:bCs/>
          <w:szCs w:val="24"/>
          <w14:ligatures w14:val="none"/>
        </w:rPr>
        <w:t>的泛化能力：同一套调度抽象，在异构交通形态下可直接迁移</w:t>
      </w:r>
    </w:p>
    <w:p w14:paraId="23D2232B"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传统：不同城市在交通方式、运力结构、作业制度及调度优先级等方面存在显著差异。传统的以规章与时刻表为中心的调度系统，往往依赖城市定制化的数据模型与规则编码。在</w:t>
      </w:r>
      <w:r w:rsidRPr="00C049ED">
        <w:rPr>
          <w:rFonts w:ascii="Times New Roman" w:eastAsia="宋体" w:hAnsi="Times New Roman" w:cs="Times New Roman"/>
          <w:szCs w:val="24"/>
          <w14:ligatures w14:val="none"/>
        </w:rPr>
        <w:lastRenderedPageBreak/>
        <w:t>迁移至新城市时，需要重新梳理数据模型、重写规则与接口、重新配置求解器，整个建模周期通常以月计，一次迁移往往需要</w:t>
      </w:r>
      <w:r w:rsidRPr="00C049ED">
        <w:rPr>
          <w:rFonts w:ascii="Times New Roman" w:eastAsia="宋体" w:hAnsi="Times New Roman" w:cs="Times New Roman"/>
          <w:szCs w:val="24"/>
          <w14:ligatures w14:val="none"/>
        </w:rPr>
        <w:t>3–6</w:t>
      </w:r>
      <w:r w:rsidRPr="00C049ED">
        <w:rPr>
          <w:rFonts w:ascii="Times New Roman" w:eastAsia="宋体" w:hAnsi="Times New Roman" w:cs="Times New Roman"/>
          <w:szCs w:val="24"/>
          <w14:ligatures w14:val="none"/>
        </w:rPr>
        <w:t>个月，并容易在细节实现上反复返工。</w:t>
      </w:r>
    </w:p>
    <w:p w14:paraId="4F9BE23E"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大模型：引入大模型后，调度问题首先被抽象为稳定的业务本体与约束族（如线路、站点或码头、班次、车辆或船舶、容量、时窗、优先级、工时、管制与放行窗口等）。大模型负责完成语义对齐与字段映射，将各城市的本地规章和数据自动投射到统一的抽象结构中，并通过规则编译将条款转化为可求解的约束表达与指令模板，</w:t>
      </w:r>
      <w:r w:rsidRPr="00C049ED">
        <w:rPr>
          <w:rFonts w:ascii="Times New Roman" w:eastAsia="宋体" w:hAnsi="Times New Roman" w:cs="Times New Roman"/>
          <w:b/>
          <w:bCs/>
          <w:color w:val="C00000"/>
          <w:szCs w:val="24"/>
          <w14:ligatures w14:val="none"/>
        </w:rPr>
        <w:t>无需重新建模</w:t>
      </w:r>
      <w:r w:rsidRPr="00C049ED">
        <w:rPr>
          <w:rFonts w:ascii="Times New Roman" w:eastAsia="宋体" w:hAnsi="Times New Roman" w:cs="Times New Roman"/>
          <w:szCs w:val="24"/>
          <w14:ligatures w14:val="none"/>
        </w:rPr>
        <w:t>。</w:t>
      </w:r>
    </w:p>
    <w:p w14:paraId="2A433227" w14:textId="77777777" w:rsidR="008B366E" w:rsidRPr="00C049ED" w:rsidRDefault="008B366E" w:rsidP="008B366E">
      <w:pPr>
        <w:pStyle w:val="a9"/>
        <w:ind w:left="0" w:firstLineChars="200" w:firstLine="422"/>
        <w:rPr>
          <w:rFonts w:ascii="Times New Roman" w:eastAsia="宋体" w:hAnsi="Times New Roman" w:cs="Times New Roman"/>
          <w:b/>
          <w:bCs/>
          <w:szCs w:val="24"/>
          <w14:ligatures w14:val="none"/>
        </w:rPr>
      </w:pPr>
      <w:r w:rsidRPr="00C049ED">
        <w:rPr>
          <w:rFonts w:ascii="Times New Roman" w:eastAsia="宋体" w:hAnsi="Times New Roman" w:cs="Times New Roman"/>
          <w:b/>
          <w:bCs/>
          <w:szCs w:val="24"/>
          <w14:ligatures w14:val="none"/>
        </w:rPr>
        <w:t>举例：</w:t>
      </w:r>
    </w:p>
    <w:p w14:paraId="6EE7BC89"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以南京与舟山为例：</w:t>
      </w:r>
      <w:r w:rsidRPr="00C049ED">
        <w:rPr>
          <w:rFonts w:ascii="Times New Roman" w:eastAsia="宋体" w:hAnsi="Times New Roman" w:cs="Times New Roman"/>
          <w:b/>
          <w:bCs/>
          <w:szCs w:val="24"/>
          <w14:ligatures w14:val="none"/>
        </w:rPr>
        <w:t>南京市交通体系以</w:t>
      </w:r>
      <w:r w:rsidRPr="00C049ED">
        <w:rPr>
          <w:rFonts w:ascii="Times New Roman" w:eastAsia="宋体" w:hAnsi="Times New Roman" w:cs="Times New Roman"/>
          <w:b/>
          <w:bCs/>
          <w:szCs w:val="24"/>
          <w14:ligatures w14:val="none"/>
        </w:rPr>
        <w:t>“</w:t>
      </w:r>
      <w:r w:rsidRPr="00C049ED">
        <w:rPr>
          <w:rFonts w:ascii="Times New Roman" w:eastAsia="宋体" w:hAnsi="Times New Roman" w:cs="Times New Roman"/>
          <w:b/>
          <w:bCs/>
          <w:szCs w:val="24"/>
          <w14:ligatures w14:val="none"/>
        </w:rPr>
        <w:t>铁路＋地铁</w:t>
      </w:r>
      <w:r w:rsidRPr="00C049ED">
        <w:rPr>
          <w:rFonts w:ascii="Times New Roman" w:eastAsia="宋体" w:hAnsi="Times New Roman" w:cs="Times New Roman"/>
          <w:b/>
          <w:bCs/>
          <w:szCs w:val="24"/>
          <w14:ligatures w14:val="none"/>
        </w:rPr>
        <w:t>”</w:t>
      </w:r>
      <w:r w:rsidRPr="00C049ED">
        <w:rPr>
          <w:rFonts w:ascii="Times New Roman" w:eastAsia="宋体" w:hAnsi="Times New Roman" w:cs="Times New Roman"/>
          <w:b/>
          <w:bCs/>
          <w:szCs w:val="24"/>
          <w14:ligatures w14:val="none"/>
        </w:rPr>
        <w:t>为主，而舟山市则以</w:t>
      </w:r>
      <w:r w:rsidRPr="00C049ED">
        <w:rPr>
          <w:rFonts w:ascii="Times New Roman" w:eastAsia="宋体" w:hAnsi="Times New Roman" w:cs="Times New Roman"/>
          <w:b/>
          <w:bCs/>
          <w:szCs w:val="24"/>
          <w14:ligatures w14:val="none"/>
        </w:rPr>
        <w:t>“</w:t>
      </w:r>
      <w:r w:rsidRPr="00C049ED">
        <w:rPr>
          <w:rFonts w:ascii="Times New Roman" w:eastAsia="宋体" w:hAnsi="Times New Roman" w:cs="Times New Roman"/>
          <w:b/>
          <w:bCs/>
          <w:szCs w:val="24"/>
          <w14:ligatures w14:val="none"/>
        </w:rPr>
        <w:t>公交＋轮渡</w:t>
      </w:r>
      <w:r w:rsidRPr="00C049ED">
        <w:rPr>
          <w:rFonts w:ascii="Times New Roman" w:eastAsia="宋体" w:hAnsi="Times New Roman" w:cs="Times New Roman"/>
          <w:b/>
          <w:bCs/>
          <w:szCs w:val="24"/>
          <w14:ligatures w14:val="none"/>
        </w:rPr>
        <w:t>”</w:t>
      </w:r>
      <w:r w:rsidRPr="00C049ED">
        <w:rPr>
          <w:rFonts w:ascii="Times New Roman" w:eastAsia="宋体" w:hAnsi="Times New Roman" w:cs="Times New Roman"/>
          <w:b/>
          <w:bCs/>
          <w:szCs w:val="24"/>
          <w14:ligatures w14:val="none"/>
        </w:rPr>
        <w:t>为主。</w:t>
      </w:r>
      <w:r w:rsidRPr="00C049ED">
        <w:rPr>
          <w:rFonts w:ascii="Times New Roman" w:eastAsia="宋体" w:hAnsi="Times New Roman" w:cs="Times New Roman"/>
          <w:szCs w:val="24"/>
          <w14:ligatures w14:val="none"/>
        </w:rPr>
        <w:t>传统方法在不同城市部署时，需要根据本地特点重新构建数据模型与业务规则，并重新适配求解器及接口，整体迁移周期通常为</w:t>
      </w:r>
      <w:r w:rsidRPr="00C049ED">
        <w:rPr>
          <w:rFonts w:ascii="Times New Roman" w:eastAsia="宋体" w:hAnsi="Times New Roman" w:cs="Times New Roman"/>
          <w:szCs w:val="24"/>
          <w14:ligatures w14:val="none"/>
        </w:rPr>
        <w:t>3–6</w:t>
      </w:r>
      <w:r w:rsidRPr="00C049ED">
        <w:rPr>
          <w:rFonts w:ascii="Times New Roman" w:eastAsia="宋体" w:hAnsi="Times New Roman" w:cs="Times New Roman"/>
          <w:szCs w:val="24"/>
          <w14:ligatures w14:val="none"/>
        </w:rPr>
        <w:t>个月，上线初期偏差较大。</w:t>
      </w:r>
    </w:p>
    <w:p w14:paraId="4B38C0B7"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引入大模型后，系统以</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线路、站点、班次、运力、时窗、工时、管制与放行窗口、容量</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等稳定抽象为底座，</w:t>
      </w:r>
      <w:r w:rsidRPr="00C049ED">
        <w:rPr>
          <w:rFonts w:ascii="Times New Roman" w:eastAsia="宋体" w:hAnsi="Times New Roman" w:cs="Times New Roman"/>
          <w:b/>
          <w:bCs/>
          <w:color w:val="C00000"/>
          <w:szCs w:val="24"/>
          <w14:ligatures w14:val="none"/>
        </w:rPr>
        <w:t>由模型自动完成本地术语与字段的语义映射</w:t>
      </w:r>
      <w:r w:rsidRPr="00C049ED">
        <w:rPr>
          <w:rFonts w:ascii="Times New Roman" w:eastAsia="宋体" w:hAnsi="Times New Roman" w:cs="Times New Roman"/>
          <w:szCs w:val="24"/>
          <w14:ligatures w14:val="none"/>
        </w:rPr>
        <w:t>，并将各地规章制度自动编译为可求解的约束与指令模板。借此，迁移过程</w:t>
      </w:r>
      <w:r w:rsidRPr="00C049ED">
        <w:rPr>
          <w:rFonts w:ascii="Times New Roman" w:eastAsia="宋体" w:hAnsi="Times New Roman" w:cs="Times New Roman"/>
          <w:b/>
          <w:bCs/>
          <w:color w:val="C00000"/>
          <w:szCs w:val="24"/>
          <w14:ligatures w14:val="none"/>
        </w:rPr>
        <w:t>无需重建求解器与接口</w:t>
      </w:r>
      <w:r w:rsidRPr="00C049ED">
        <w:rPr>
          <w:rFonts w:ascii="Times New Roman" w:eastAsia="宋体" w:hAnsi="Times New Roman" w:cs="Times New Roman"/>
          <w:szCs w:val="24"/>
          <w14:ligatures w14:val="none"/>
        </w:rPr>
        <w:t>，仅需在语义层进行轻量适配。</w:t>
      </w:r>
    </w:p>
    <w:p w14:paraId="5B460A84"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在实际项目中，整体周期可由原先的</w:t>
      </w:r>
      <w:r w:rsidRPr="00C049ED">
        <w:rPr>
          <w:rFonts w:ascii="Times New Roman" w:eastAsia="宋体" w:hAnsi="Times New Roman" w:cs="Times New Roman"/>
          <w:szCs w:val="24"/>
          <w14:ligatures w14:val="none"/>
        </w:rPr>
        <w:t>3–6</w:t>
      </w:r>
      <w:r w:rsidRPr="00C049ED">
        <w:rPr>
          <w:rFonts w:ascii="Times New Roman" w:eastAsia="宋体" w:hAnsi="Times New Roman" w:cs="Times New Roman"/>
          <w:szCs w:val="24"/>
          <w14:ligatures w14:val="none"/>
        </w:rPr>
        <w:t>个月</w:t>
      </w:r>
      <w:r w:rsidRPr="00C049ED">
        <w:rPr>
          <w:rFonts w:ascii="Times New Roman" w:eastAsia="宋体" w:hAnsi="Times New Roman" w:cs="Times New Roman"/>
          <w:b/>
          <w:bCs/>
          <w:color w:val="C00000"/>
          <w:szCs w:val="24"/>
          <w14:ligatures w14:val="none"/>
        </w:rPr>
        <w:t>压缩至</w:t>
      </w:r>
      <w:r w:rsidRPr="00C049ED">
        <w:rPr>
          <w:rFonts w:ascii="Times New Roman" w:eastAsia="宋体" w:hAnsi="Times New Roman" w:cs="Times New Roman"/>
          <w:b/>
          <w:bCs/>
          <w:color w:val="C00000"/>
          <w:szCs w:val="24"/>
          <w14:ligatures w14:val="none"/>
        </w:rPr>
        <w:t>1–2</w:t>
      </w:r>
      <w:r w:rsidRPr="00C049ED">
        <w:rPr>
          <w:rFonts w:ascii="Times New Roman" w:eastAsia="宋体" w:hAnsi="Times New Roman" w:cs="Times New Roman"/>
          <w:b/>
          <w:bCs/>
          <w:color w:val="C00000"/>
          <w:szCs w:val="24"/>
          <w14:ligatures w14:val="none"/>
        </w:rPr>
        <w:t>周</w:t>
      </w:r>
      <w:r w:rsidRPr="00C049ED">
        <w:rPr>
          <w:rFonts w:ascii="Times New Roman" w:eastAsia="宋体" w:hAnsi="Times New Roman" w:cs="Times New Roman"/>
          <w:szCs w:val="24"/>
          <w14:ligatures w14:val="none"/>
        </w:rPr>
        <w:t>，条款与字段的自动映射</w:t>
      </w:r>
      <w:r w:rsidRPr="00C049ED">
        <w:rPr>
          <w:rFonts w:ascii="Times New Roman" w:eastAsia="宋体" w:hAnsi="Times New Roman" w:cs="Times New Roman"/>
          <w:b/>
          <w:bCs/>
          <w:color w:val="C00000"/>
          <w:szCs w:val="24"/>
          <w14:ligatures w14:val="none"/>
        </w:rPr>
        <w:t>覆盖率超过</w:t>
      </w:r>
      <w:r w:rsidRPr="00C049ED">
        <w:rPr>
          <w:rFonts w:ascii="Times New Roman" w:eastAsia="宋体" w:hAnsi="Times New Roman" w:cs="Times New Roman"/>
          <w:b/>
          <w:bCs/>
          <w:color w:val="C00000"/>
          <w:szCs w:val="24"/>
          <w14:ligatures w14:val="none"/>
        </w:rPr>
        <w:t xml:space="preserve"> 95%</w:t>
      </w:r>
      <w:r w:rsidRPr="00C049ED">
        <w:rPr>
          <w:rFonts w:ascii="Times New Roman" w:eastAsia="宋体" w:hAnsi="Times New Roman" w:cs="Times New Roman"/>
          <w:szCs w:val="24"/>
          <w14:ligatures w14:val="none"/>
        </w:rPr>
        <w:t>，上线首周</w:t>
      </w:r>
      <w:r w:rsidRPr="00C049ED">
        <w:rPr>
          <w:rFonts w:ascii="Times New Roman" w:eastAsia="宋体" w:hAnsi="Times New Roman" w:cs="Times New Roman"/>
          <w:b/>
          <w:bCs/>
          <w:color w:val="C00000"/>
          <w:szCs w:val="24"/>
          <w14:ligatures w14:val="none"/>
        </w:rPr>
        <w:t>执行偏差控制在</w:t>
      </w:r>
      <w:r w:rsidRPr="00C049ED">
        <w:rPr>
          <w:rFonts w:ascii="Times New Roman" w:eastAsia="宋体" w:hAnsi="Times New Roman" w:cs="Times New Roman"/>
          <w:b/>
          <w:bCs/>
          <w:color w:val="C00000"/>
          <w:szCs w:val="24"/>
          <w14:ligatures w14:val="none"/>
        </w:rPr>
        <w:t>10%</w:t>
      </w:r>
      <w:r w:rsidRPr="00C049ED">
        <w:rPr>
          <w:rFonts w:ascii="Times New Roman" w:eastAsia="宋体" w:hAnsi="Times New Roman" w:cs="Times New Roman"/>
          <w:b/>
          <w:bCs/>
          <w:color w:val="C00000"/>
          <w:szCs w:val="24"/>
          <w14:ligatures w14:val="none"/>
        </w:rPr>
        <w:t>以内</w:t>
      </w:r>
      <w:r w:rsidRPr="00C049ED">
        <w:rPr>
          <w:rFonts w:ascii="Times New Roman" w:eastAsia="宋体" w:hAnsi="Times New Roman" w:cs="Times New Roman"/>
          <w:szCs w:val="24"/>
          <w14:ligatures w14:val="none"/>
        </w:rPr>
        <w:t>。实践表明，该方式显著增强了系统在不同城市交通场景下的泛化与适应能力。</w:t>
      </w:r>
    </w:p>
    <w:p w14:paraId="290E4238"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p>
    <w:p w14:paraId="230F3723" w14:textId="77777777" w:rsidR="008B366E" w:rsidRPr="00C049ED" w:rsidRDefault="008B366E" w:rsidP="008B366E">
      <w:pPr>
        <w:pStyle w:val="a9"/>
        <w:numPr>
          <w:ilvl w:val="0"/>
          <w:numId w:val="14"/>
        </w:numPr>
        <w:rPr>
          <w:rFonts w:ascii="Times New Roman" w:eastAsia="宋体" w:hAnsi="Times New Roman" w:cs="Times New Roman"/>
          <w:szCs w:val="24"/>
          <w14:ligatures w14:val="none"/>
        </w:rPr>
      </w:pPr>
      <w:r w:rsidRPr="00C049ED">
        <w:rPr>
          <w:rFonts w:ascii="Times New Roman" w:eastAsia="宋体" w:hAnsi="Times New Roman" w:cs="Times New Roman"/>
          <w:b/>
          <w:bCs/>
          <w:szCs w:val="24"/>
          <w14:ligatures w14:val="none"/>
        </w:rPr>
        <w:t>线路与编组的灵活调整能力：拓扑随时变更，调度模型无需重建</w:t>
      </w:r>
    </w:p>
    <w:p w14:paraId="19C2F68F"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传统：在传统方案中，线路延伸、临时改道、短线加开、折返运行以及编组或接驳策略的调整，都会对运行图和资源约束产生影响。每当线路拓扑或运行</w:t>
      </w:r>
      <w:proofErr w:type="gramStart"/>
      <w:r w:rsidRPr="00C049ED">
        <w:rPr>
          <w:rFonts w:ascii="Times New Roman" w:eastAsia="宋体" w:hAnsi="Times New Roman" w:cs="Times New Roman"/>
          <w:szCs w:val="24"/>
          <w14:ligatures w14:val="none"/>
        </w:rPr>
        <w:t>图发生</w:t>
      </w:r>
      <w:proofErr w:type="gramEnd"/>
      <w:r w:rsidRPr="00C049ED">
        <w:rPr>
          <w:rFonts w:ascii="Times New Roman" w:eastAsia="宋体" w:hAnsi="Times New Roman" w:cs="Times New Roman"/>
          <w:szCs w:val="24"/>
          <w14:ligatures w14:val="none"/>
        </w:rPr>
        <w:t>变更时，需要同步修改数据模型与约束实现，并进行回归测试。整个过程通常耗时</w:t>
      </w:r>
      <w:r w:rsidRPr="00C049ED">
        <w:rPr>
          <w:rFonts w:ascii="Times New Roman" w:eastAsia="宋体" w:hAnsi="Times New Roman" w:cs="Times New Roman"/>
          <w:szCs w:val="24"/>
          <w14:ligatures w14:val="none"/>
        </w:rPr>
        <w:t>1–2</w:t>
      </w:r>
      <w:r w:rsidRPr="00C049ED">
        <w:rPr>
          <w:rFonts w:ascii="Times New Roman" w:eastAsia="宋体" w:hAnsi="Times New Roman" w:cs="Times New Roman"/>
          <w:szCs w:val="24"/>
          <w14:ligatures w14:val="none"/>
        </w:rPr>
        <w:t>周，难以满足运行窗口内的快速调整需求。</w:t>
      </w:r>
    </w:p>
    <w:p w14:paraId="6779924E"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大模型：引入大模型后，系统以线路网、时刻表和</w:t>
      </w:r>
      <w:proofErr w:type="gramStart"/>
      <w:r w:rsidRPr="00C049ED">
        <w:rPr>
          <w:rFonts w:ascii="Times New Roman" w:eastAsia="宋体" w:hAnsi="Times New Roman" w:cs="Times New Roman"/>
          <w:szCs w:val="24"/>
          <w14:ligatures w14:val="none"/>
        </w:rPr>
        <w:t>资源台</w:t>
      </w:r>
      <w:proofErr w:type="gramEnd"/>
      <w:r w:rsidRPr="00C049ED">
        <w:rPr>
          <w:rFonts w:ascii="Times New Roman" w:eastAsia="宋体" w:hAnsi="Times New Roman" w:cs="Times New Roman"/>
          <w:szCs w:val="24"/>
          <w14:ligatures w14:val="none"/>
        </w:rPr>
        <w:t>账为统一输入视图，将上述变更视为参数与实例层的更新。大模型可自动完成</w:t>
      </w:r>
      <w:proofErr w:type="gramStart"/>
      <w:r w:rsidRPr="00C049ED">
        <w:rPr>
          <w:rFonts w:ascii="Times New Roman" w:eastAsia="宋体" w:hAnsi="Times New Roman" w:cs="Times New Roman"/>
          <w:szCs w:val="24"/>
          <w14:ligatures w14:val="none"/>
        </w:rPr>
        <w:t>条款级</w:t>
      </w:r>
      <w:proofErr w:type="gramEnd"/>
      <w:r w:rsidRPr="00C049ED">
        <w:rPr>
          <w:rFonts w:ascii="Times New Roman" w:eastAsia="宋体" w:hAnsi="Times New Roman" w:cs="Times New Roman"/>
          <w:szCs w:val="24"/>
          <w14:ligatures w14:val="none"/>
        </w:rPr>
        <w:t>差异比对、约束重写与指令模板重构，并触发联动校核过程，生成约束对账单、实施顺序及</w:t>
      </w:r>
      <w:proofErr w:type="gramStart"/>
      <w:r w:rsidRPr="00C049ED">
        <w:rPr>
          <w:rFonts w:ascii="Times New Roman" w:eastAsia="宋体" w:hAnsi="Times New Roman" w:cs="Times New Roman"/>
          <w:szCs w:val="24"/>
          <w14:ligatures w14:val="none"/>
        </w:rPr>
        <w:t>回滚点</w:t>
      </w:r>
      <w:proofErr w:type="gramEnd"/>
      <w:r w:rsidRPr="00C049ED">
        <w:rPr>
          <w:rFonts w:ascii="Times New Roman" w:eastAsia="宋体" w:hAnsi="Times New Roman" w:cs="Times New Roman"/>
          <w:szCs w:val="24"/>
          <w14:ligatures w14:val="none"/>
        </w:rPr>
        <w:t>。整个过程中，求解器与指令管道保持稳定，</w:t>
      </w:r>
      <w:r w:rsidRPr="00C049ED">
        <w:rPr>
          <w:rFonts w:ascii="Times New Roman" w:eastAsia="宋体" w:hAnsi="Times New Roman" w:cs="Times New Roman"/>
          <w:b/>
          <w:bCs/>
          <w:color w:val="C00000"/>
          <w:szCs w:val="24"/>
          <w14:ligatures w14:val="none"/>
        </w:rPr>
        <w:t>无需对底层模型进行结构性改动</w:t>
      </w:r>
      <w:r w:rsidRPr="00C049ED">
        <w:rPr>
          <w:rFonts w:ascii="Times New Roman" w:eastAsia="宋体" w:hAnsi="Times New Roman" w:cs="Times New Roman"/>
          <w:szCs w:val="24"/>
          <w14:ligatures w14:val="none"/>
        </w:rPr>
        <w:t>。通过该机制，系统能够在持续变化的网络拓扑下保持调度逻辑的一致性、可解释性与可审计性，从而显著</w:t>
      </w:r>
      <w:r w:rsidRPr="00C049ED">
        <w:rPr>
          <w:rFonts w:ascii="Times New Roman" w:eastAsia="宋体" w:hAnsi="Times New Roman" w:cs="Times New Roman"/>
          <w:b/>
          <w:bCs/>
          <w:color w:val="C00000"/>
          <w:szCs w:val="24"/>
          <w14:ligatures w14:val="none"/>
        </w:rPr>
        <w:t>提升了模型在动态场景下的泛化与适应能力</w:t>
      </w:r>
      <w:r w:rsidRPr="00C049ED">
        <w:rPr>
          <w:rFonts w:ascii="Times New Roman" w:eastAsia="宋体" w:hAnsi="Times New Roman" w:cs="Times New Roman"/>
          <w:szCs w:val="24"/>
          <w14:ligatures w14:val="none"/>
        </w:rPr>
        <w:t>。</w:t>
      </w:r>
    </w:p>
    <w:p w14:paraId="3DEEA9AE" w14:textId="77777777" w:rsidR="008B366E" w:rsidRPr="00C049ED" w:rsidRDefault="008B366E" w:rsidP="008B366E">
      <w:pPr>
        <w:pStyle w:val="a9"/>
        <w:ind w:left="0" w:firstLineChars="200" w:firstLine="422"/>
        <w:rPr>
          <w:rFonts w:ascii="Times New Roman" w:eastAsia="宋体" w:hAnsi="Times New Roman" w:cs="Times New Roman"/>
          <w:b/>
          <w:bCs/>
          <w:szCs w:val="24"/>
          <w14:ligatures w14:val="none"/>
        </w:rPr>
      </w:pPr>
      <w:r w:rsidRPr="00C049ED">
        <w:rPr>
          <w:rFonts w:ascii="Times New Roman" w:eastAsia="宋体" w:hAnsi="Times New Roman" w:cs="Times New Roman"/>
          <w:b/>
          <w:bCs/>
          <w:szCs w:val="24"/>
          <w14:ligatures w14:val="none"/>
        </w:rPr>
        <w:t>举例：</w:t>
      </w:r>
    </w:p>
    <w:p w14:paraId="07F04EE8"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以</w:t>
      </w:r>
      <w:r w:rsidRPr="00C049ED">
        <w:rPr>
          <w:rFonts w:ascii="Times New Roman" w:eastAsia="宋体" w:hAnsi="Times New Roman" w:cs="Times New Roman"/>
          <w:b/>
          <w:bCs/>
          <w:szCs w:val="24"/>
          <w14:ligatures w14:val="none"/>
        </w:rPr>
        <w:t>南京市地铁新增六号线为例</w:t>
      </w:r>
      <w:r w:rsidRPr="00C049ED">
        <w:rPr>
          <w:rFonts w:ascii="Times New Roman" w:eastAsia="宋体" w:hAnsi="Times New Roman" w:cs="Times New Roman"/>
          <w:szCs w:val="24"/>
          <w14:ligatures w14:val="none"/>
        </w:rPr>
        <w:t>。线路临时改道、短线加开或折返运行，往往会对既有运行图及资源边界产生影响。传统方法下，需要针对新线路重建部分数据模型与规则脚本，并进行回归测试，整个过程通常需要</w:t>
      </w:r>
      <w:r w:rsidRPr="00C049ED">
        <w:rPr>
          <w:rFonts w:ascii="Times New Roman" w:eastAsia="宋体" w:hAnsi="Times New Roman" w:cs="Times New Roman"/>
          <w:szCs w:val="24"/>
          <w14:ligatures w14:val="none"/>
        </w:rPr>
        <w:t>1–2</w:t>
      </w:r>
      <w:r w:rsidRPr="00C049ED">
        <w:rPr>
          <w:rFonts w:ascii="Times New Roman" w:eastAsia="宋体" w:hAnsi="Times New Roman" w:cs="Times New Roman"/>
          <w:szCs w:val="24"/>
          <w14:ligatures w14:val="none"/>
        </w:rPr>
        <w:t>周，难以满足日常运行窗口内的快速响应需求。</w:t>
      </w:r>
    </w:p>
    <w:p w14:paraId="290FD3D4"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引入大模型后，</w:t>
      </w:r>
      <w:r w:rsidRPr="00C049ED">
        <w:rPr>
          <w:rFonts w:ascii="Times New Roman" w:eastAsia="宋体" w:hAnsi="Times New Roman" w:cs="Times New Roman"/>
          <w:b/>
          <w:bCs/>
          <w:color w:val="C00000"/>
          <w:szCs w:val="24"/>
          <w14:ligatures w14:val="none"/>
        </w:rPr>
        <w:t>系统无需重新建模</w:t>
      </w:r>
      <w:r w:rsidRPr="00C049ED">
        <w:rPr>
          <w:rFonts w:ascii="Times New Roman" w:eastAsia="宋体" w:hAnsi="Times New Roman" w:cs="Times New Roman"/>
          <w:szCs w:val="24"/>
          <w14:ligatures w14:val="none"/>
        </w:rPr>
        <w:t>，仅需更新</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线路网、时刻表与资源台账</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三类核心输入。模型可</w:t>
      </w:r>
      <w:r w:rsidRPr="00C049ED">
        <w:rPr>
          <w:rFonts w:ascii="Times New Roman" w:eastAsia="宋体" w:hAnsi="Times New Roman" w:cs="Times New Roman"/>
          <w:b/>
          <w:bCs/>
          <w:color w:val="C00000"/>
          <w:szCs w:val="24"/>
          <w14:ligatures w14:val="none"/>
        </w:rPr>
        <w:t>自动完成</w:t>
      </w:r>
      <w:r w:rsidRPr="00C049ED">
        <w:rPr>
          <w:rFonts w:ascii="Times New Roman" w:eastAsia="宋体" w:hAnsi="Times New Roman" w:cs="Times New Roman"/>
          <w:szCs w:val="24"/>
          <w14:ligatures w14:val="none"/>
        </w:rPr>
        <w:t>条款差异比对、约束重写及指令模板生成，并联动校核</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行车间隔、站台</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泊位承载、放行时窗、工时</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等运行边界条件。</w:t>
      </w:r>
    </w:p>
    <w:p w14:paraId="5F3E32AC" w14:textId="77777777" w:rsidR="008B366E" w:rsidRPr="00C049ED" w:rsidRDefault="008B366E" w:rsidP="008B366E">
      <w:pPr>
        <w:pStyle w:val="a9"/>
        <w:ind w:left="0"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在实际运行中，大模型可在</w:t>
      </w:r>
      <w:r w:rsidRPr="00C049ED">
        <w:rPr>
          <w:rFonts w:ascii="Times New Roman" w:eastAsia="宋体" w:hAnsi="Times New Roman" w:cs="Times New Roman"/>
          <w:b/>
          <w:bCs/>
          <w:color w:val="C00000"/>
          <w:szCs w:val="24"/>
          <w14:ligatures w14:val="none"/>
        </w:rPr>
        <w:t>5</w:t>
      </w:r>
      <w:r w:rsidRPr="00C049ED">
        <w:rPr>
          <w:rFonts w:ascii="Times New Roman" w:eastAsia="宋体" w:hAnsi="Times New Roman" w:cs="Times New Roman"/>
          <w:b/>
          <w:bCs/>
          <w:color w:val="C00000"/>
          <w:szCs w:val="24"/>
          <w14:ligatures w14:val="none"/>
        </w:rPr>
        <w:t>分钟内生成</w:t>
      </w:r>
      <w:r w:rsidRPr="00C049ED">
        <w:rPr>
          <w:rFonts w:ascii="Times New Roman" w:eastAsia="宋体" w:hAnsi="Times New Roman" w:cs="Times New Roman"/>
          <w:b/>
          <w:bCs/>
          <w:color w:val="C00000"/>
          <w:szCs w:val="24"/>
          <w14:ligatures w14:val="none"/>
        </w:rPr>
        <w:t>3–5</w:t>
      </w:r>
      <w:r w:rsidRPr="00C049ED">
        <w:rPr>
          <w:rFonts w:ascii="Times New Roman" w:eastAsia="宋体" w:hAnsi="Times New Roman" w:cs="Times New Roman"/>
          <w:b/>
          <w:bCs/>
          <w:color w:val="C00000"/>
          <w:szCs w:val="24"/>
          <w14:ligatures w14:val="none"/>
        </w:rPr>
        <w:t>个可执行候选方案</w:t>
      </w:r>
      <w:r w:rsidRPr="00C049ED">
        <w:rPr>
          <w:rFonts w:ascii="Times New Roman" w:eastAsia="宋体" w:hAnsi="Times New Roman" w:cs="Times New Roman"/>
          <w:szCs w:val="24"/>
          <w14:ligatures w14:val="none"/>
        </w:rPr>
        <w:t>，并</w:t>
      </w:r>
      <w:r w:rsidRPr="00C049ED">
        <w:rPr>
          <w:rFonts w:ascii="Times New Roman" w:eastAsia="宋体" w:hAnsi="Times New Roman" w:cs="Times New Roman"/>
          <w:b/>
          <w:bCs/>
          <w:color w:val="C00000"/>
          <w:szCs w:val="24"/>
          <w14:ligatures w14:val="none"/>
        </w:rPr>
        <w:t>在</w:t>
      </w:r>
      <w:r w:rsidRPr="00C049ED">
        <w:rPr>
          <w:rFonts w:ascii="Times New Roman" w:eastAsia="宋体" w:hAnsi="Times New Roman" w:cs="Times New Roman"/>
          <w:b/>
          <w:bCs/>
          <w:color w:val="C00000"/>
          <w:szCs w:val="24"/>
          <w14:ligatures w14:val="none"/>
        </w:rPr>
        <w:t>1</w:t>
      </w:r>
      <w:r w:rsidRPr="00C049ED">
        <w:rPr>
          <w:rFonts w:ascii="Times New Roman" w:eastAsia="宋体" w:hAnsi="Times New Roman" w:cs="Times New Roman"/>
          <w:b/>
          <w:bCs/>
          <w:color w:val="C00000"/>
          <w:szCs w:val="24"/>
          <w14:ligatures w14:val="none"/>
        </w:rPr>
        <w:t>小时内完成多系统指令下达</w:t>
      </w:r>
      <w:r w:rsidRPr="00C049ED">
        <w:rPr>
          <w:rFonts w:ascii="Times New Roman" w:eastAsia="宋体" w:hAnsi="Times New Roman" w:cs="Times New Roman"/>
          <w:szCs w:val="24"/>
          <w14:ligatures w14:val="none"/>
        </w:rPr>
        <w:t>。与传统方法相比，</w:t>
      </w:r>
      <w:r w:rsidRPr="00C049ED">
        <w:rPr>
          <w:rFonts w:ascii="Times New Roman" w:eastAsia="宋体" w:hAnsi="Times New Roman" w:cs="Times New Roman"/>
          <w:b/>
          <w:bCs/>
          <w:color w:val="C00000"/>
          <w:szCs w:val="24"/>
          <w14:ligatures w14:val="none"/>
        </w:rPr>
        <w:t>首次执行偏差降低超过</w:t>
      </w:r>
      <w:r w:rsidRPr="00C049ED">
        <w:rPr>
          <w:rFonts w:ascii="Times New Roman" w:eastAsia="宋体" w:hAnsi="Times New Roman" w:cs="Times New Roman"/>
          <w:b/>
          <w:bCs/>
          <w:color w:val="C00000"/>
          <w:szCs w:val="24"/>
          <w14:ligatures w14:val="none"/>
        </w:rPr>
        <w:t xml:space="preserve"> 40%</w:t>
      </w:r>
      <w:r w:rsidRPr="00C049ED">
        <w:rPr>
          <w:rFonts w:ascii="Times New Roman" w:eastAsia="宋体" w:hAnsi="Times New Roman" w:cs="Times New Roman"/>
          <w:szCs w:val="24"/>
          <w14:ligatures w14:val="none"/>
        </w:rPr>
        <w:t>，因拓扑变更导致的</w:t>
      </w:r>
      <w:proofErr w:type="gramStart"/>
      <w:r w:rsidRPr="00C049ED">
        <w:rPr>
          <w:rFonts w:ascii="Times New Roman" w:eastAsia="宋体" w:hAnsi="Times New Roman" w:cs="Times New Roman"/>
          <w:b/>
          <w:bCs/>
          <w:color w:val="C00000"/>
          <w:szCs w:val="24"/>
          <w14:ligatures w14:val="none"/>
        </w:rPr>
        <w:t>回滚率</w:t>
      </w:r>
      <w:proofErr w:type="gramEnd"/>
      <w:r w:rsidRPr="00C049ED">
        <w:rPr>
          <w:rFonts w:ascii="Times New Roman" w:eastAsia="宋体" w:hAnsi="Times New Roman" w:cs="Times New Roman"/>
          <w:b/>
          <w:bCs/>
          <w:color w:val="C00000"/>
          <w:szCs w:val="24"/>
          <w14:ligatures w14:val="none"/>
        </w:rPr>
        <w:t>下降</w:t>
      </w:r>
      <w:r w:rsidRPr="00C049ED">
        <w:rPr>
          <w:rFonts w:ascii="Times New Roman" w:eastAsia="宋体" w:hAnsi="Times New Roman" w:cs="Times New Roman"/>
          <w:b/>
          <w:bCs/>
          <w:color w:val="C00000"/>
          <w:szCs w:val="24"/>
          <w14:ligatures w14:val="none"/>
        </w:rPr>
        <w:t xml:space="preserve"> 30% </w:t>
      </w:r>
      <w:r w:rsidRPr="00C049ED">
        <w:rPr>
          <w:rFonts w:ascii="Times New Roman" w:eastAsia="宋体" w:hAnsi="Times New Roman" w:cs="Times New Roman"/>
          <w:b/>
          <w:bCs/>
          <w:color w:val="C00000"/>
          <w:szCs w:val="24"/>
          <w14:ligatures w14:val="none"/>
        </w:rPr>
        <w:t>以上</w:t>
      </w:r>
      <w:r w:rsidRPr="00C049ED">
        <w:rPr>
          <w:rFonts w:ascii="Times New Roman" w:eastAsia="宋体" w:hAnsi="Times New Roman" w:cs="Times New Roman"/>
          <w:szCs w:val="24"/>
          <w14:ligatures w14:val="none"/>
        </w:rPr>
        <w:t>，单次联动校核</w:t>
      </w:r>
      <w:r w:rsidRPr="00C049ED">
        <w:rPr>
          <w:rFonts w:ascii="Times New Roman" w:eastAsia="宋体" w:hAnsi="Times New Roman" w:cs="Times New Roman"/>
          <w:b/>
          <w:bCs/>
          <w:color w:val="C00000"/>
          <w:szCs w:val="24"/>
          <w14:ligatures w14:val="none"/>
        </w:rPr>
        <w:t>耗时不超过</w:t>
      </w:r>
      <w:r w:rsidRPr="00C049ED">
        <w:rPr>
          <w:rFonts w:ascii="Times New Roman" w:eastAsia="宋体" w:hAnsi="Times New Roman" w:cs="Times New Roman"/>
          <w:b/>
          <w:bCs/>
          <w:color w:val="C00000"/>
          <w:szCs w:val="24"/>
          <w14:ligatures w14:val="none"/>
        </w:rPr>
        <w:t xml:space="preserve"> 60 </w:t>
      </w:r>
      <w:r w:rsidRPr="00C049ED">
        <w:rPr>
          <w:rFonts w:ascii="Times New Roman" w:eastAsia="宋体" w:hAnsi="Times New Roman" w:cs="Times New Roman"/>
          <w:b/>
          <w:bCs/>
          <w:color w:val="C00000"/>
          <w:szCs w:val="24"/>
          <w14:ligatures w14:val="none"/>
        </w:rPr>
        <w:t>秒</w:t>
      </w:r>
      <w:r w:rsidRPr="00C049ED">
        <w:rPr>
          <w:rFonts w:ascii="Times New Roman" w:eastAsia="宋体" w:hAnsi="Times New Roman" w:cs="Times New Roman"/>
          <w:szCs w:val="24"/>
          <w14:ligatures w14:val="none"/>
        </w:rPr>
        <w:t>。实践表明，大模型在面对城市轨道交通网络结构调整时，能够保持高精度与高响应速度，显著提升系统的泛化性与适应性。</w:t>
      </w:r>
    </w:p>
    <w:p w14:paraId="702AD556" w14:textId="0F543FC1" w:rsidR="008B366E" w:rsidRPr="00C049ED" w:rsidRDefault="008B366E" w:rsidP="00001B3B">
      <w:pPr>
        <w:pStyle w:val="2"/>
        <w:rPr>
          <w:rFonts w:ascii="Times New Roman" w:eastAsia="宋体" w:hAnsi="Times New Roman" w:cs="Times New Roman"/>
          <w:shd w:val="clear" w:color="auto" w:fill="FFFFFF"/>
        </w:rPr>
      </w:pPr>
      <w:bookmarkStart w:id="70" w:name="_Toc213401777"/>
      <w:r w:rsidRPr="00C049ED">
        <w:rPr>
          <w:rFonts w:ascii="Times New Roman" w:eastAsia="宋体" w:hAnsi="Times New Roman" w:cs="Times New Roman"/>
          <w:shd w:val="clear" w:color="auto" w:fill="FFFFFF"/>
        </w:rPr>
        <w:t>三要素</w:t>
      </w:r>
      <w:r w:rsidR="00001B3B" w:rsidRPr="00C049ED">
        <w:rPr>
          <w:rFonts w:ascii="Times New Roman" w:eastAsia="宋体" w:hAnsi="Times New Roman" w:cs="Times New Roman"/>
          <w:shd w:val="clear" w:color="auto" w:fill="FFFFFF"/>
        </w:rPr>
        <w:t>（数据算法算力）</w:t>
      </w:r>
      <w:bookmarkEnd w:id="70"/>
    </w:p>
    <w:p w14:paraId="364730D0" w14:textId="77777777" w:rsidR="008B366E" w:rsidRPr="00C049ED" w:rsidRDefault="008B366E" w:rsidP="008B366E">
      <w:pPr>
        <w:ind w:firstLineChars="200" w:firstLine="422"/>
        <w:rPr>
          <w:rFonts w:ascii="Times New Roman" w:eastAsia="宋体" w:hAnsi="Times New Roman" w:cs="Times New Roman"/>
          <w:b/>
          <w:bCs/>
          <w:shd w:val="clear" w:color="auto" w:fill="FFFFFF"/>
          <w14:ligatures w14:val="none"/>
        </w:rPr>
      </w:pPr>
      <w:r w:rsidRPr="00C049ED">
        <w:rPr>
          <w:rFonts w:ascii="Times New Roman" w:eastAsia="宋体" w:hAnsi="Times New Roman" w:cs="Times New Roman"/>
          <w:b/>
          <w:bCs/>
          <w:shd w:val="clear" w:color="auto" w:fill="FFFFFF"/>
          <w14:ligatures w14:val="none"/>
        </w:rPr>
        <w:t>数据：</w:t>
      </w:r>
      <w:r w:rsidRPr="00C049ED">
        <w:rPr>
          <w:rFonts w:ascii="Times New Roman" w:eastAsia="宋体" w:hAnsi="Times New Roman" w:cs="Times New Roman"/>
          <w:b/>
          <w:bCs/>
          <w:shd w:val="clear" w:color="auto" w:fill="FFFFFF"/>
          <w14:ligatures w14:val="none"/>
        </w:rPr>
        <w:t xml:space="preserve"> 5 </w:t>
      </w:r>
      <w:r w:rsidRPr="00C049ED">
        <w:rPr>
          <w:rFonts w:ascii="Times New Roman" w:eastAsia="宋体" w:hAnsi="Times New Roman" w:cs="Times New Roman"/>
          <w:b/>
          <w:bCs/>
          <w:shd w:val="clear" w:color="auto" w:fill="FFFFFF"/>
          <w14:ligatures w14:val="none"/>
        </w:rPr>
        <w:t>大类、实时</w:t>
      </w:r>
      <w:r w:rsidRPr="00C049ED">
        <w:rPr>
          <w:rFonts w:ascii="Times New Roman" w:eastAsia="宋体" w:hAnsi="Times New Roman" w:cs="Times New Roman"/>
          <w:b/>
          <w:bCs/>
          <w:shd w:val="clear" w:color="auto" w:fill="FFFFFF"/>
          <w14:ligatures w14:val="none"/>
        </w:rPr>
        <w:t xml:space="preserve"> 4.6 TB/</w:t>
      </w:r>
      <w:r w:rsidRPr="00C049ED">
        <w:rPr>
          <w:rFonts w:ascii="Times New Roman" w:eastAsia="宋体" w:hAnsi="Times New Roman" w:cs="Times New Roman"/>
          <w:b/>
          <w:bCs/>
          <w:shd w:val="clear" w:color="auto" w:fill="FFFFFF"/>
          <w14:ligatures w14:val="none"/>
        </w:rPr>
        <w:t>日、核心字段</w:t>
      </w:r>
      <w:r w:rsidRPr="00C049ED">
        <w:rPr>
          <w:rFonts w:ascii="Times New Roman" w:eastAsia="宋体" w:hAnsi="Times New Roman" w:cs="Times New Roman"/>
          <w:b/>
          <w:bCs/>
          <w:shd w:val="clear" w:color="auto" w:fill="FFFFFF"/>
          <w14:ligatures w14:val="none"/>
        </w:rPr>
        <w:t xml:space="preserve"> ≥ 1,700 </w:t>
      </w:r>
      <w:proofErr w:type="gramStart"/>
      <w:r w:rsidRPr="00C049ED">
        <w:rPr>
          <w:rFonts w:ascii="Times New Roman" w:eastAsia="宋体" w:hAnsi="Times New Roman" w:cs="Times New Roman"/>
          <w:b/>
          <w:bCs/>
          <w:shd w:val="clear" w:color="auto" w:fill="FFFFFF"/>
          <w14:ligatures w14:val="none"/>
        </w:rPr>
        <w:t>个</w:t>
      </w:r>
      <w:proofErr w:type="gramEnd"/>
      <w:r w:rsidRPr="00C049ED">
        <w:rPr>
          <w:rFonts w:ascii="Times New Roman" w:eastAsia="宋体" w:hAnsi="Times New Roman" w:cs="Times New Roman"/>
          <w:b/>
          <w:bCs/>
          <w:shd w:val="clear" w:color="auto" w:fill="FFFFFF"/>
          <w14:ligatures w14:val="none"/>
        </w:rPr>
        <w:t>。</w:t>
      </w:r>
    </w:p>
    <w:p w14:paraId="64287D0B" w14:textId="77777777" w:rsidR="008B366E" w:rsidRPr="00C049ED" w:rsidRDefault="008B366E" w:rsidP="008B366E">
      <w:pPr>
        <w:ind w:firstLineChars="200" w:firstLine="420"/>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lastRenderedPageBreak/>
        <w:t>由课题</w:t>
      </w:r>
      <w:proofErr w:type="gramStart"/>
      <w:r w:rsidRPr="00C049ED">
        <w:rPr>
          <w:rFonts w:ascii="Times New Roman" w:eastAsia="宋体" w:hAnsi="Times New Roman" w:cs="Times New Roman"/>
          <w:szCs w:val="24"/>
          <w14:ligatures w14:val="none"/>
        </w:rPr>
        <w:t>一</w:t>
      </w:r>
      <w:proofErr w:type="gramEnd"/>
      <w:r w:rsidRPr="00C049ED">
        <w:rPr>
          <w:rFonts w:ascii="Times New Roman" w:eastAsia="宋体" w:hAnsi="Times New Roman" w:cs="Times New Roman"/>
          <w:szCs w:val="24"/>
          <w14:ligatures w14:val="none"/>
        </w:rPr>
        <w:t>（本体与规章编译）</w:t>
      </w:r>
      <w:r w:rsidRPr="00C049ED">
        <w:rPr>
          <w:rFonts w:ascii="Times New Roman" w:eastAsia="宋体" w:hAnsi="Times New Roman" w:cs="Times New Roman"/>
          <w:szCs w:val="24"/>
          <w14:ligatures w14:val="none"/>
        </w:rPr>
        <w:t xml:space="preserve">+ </w:t>
      </w:r>
      <w:r w:rsidRPr="00C049ED">
        <w:rPr>
          <w:rFonts w:ascii="Times New Roman" w:eastAsia="宋体" w:hAnsi="Times New Roman" w:cs="Times New Roman"/>
          <w:szCs w:val="24"/>
          <w14:ligatures w14:val="none"/>
        </w:rPr>
        <w:t>课题二（跨城对齐与数据通道）</w:t>
      </w:r>
      <w:r w:rsidRPr="00C049ED">
        <w:rPr>
          <w:rFonts w:ascii="Times New Roman" w:eastAsia="宋体" w:hAnsi="Times New Roman" w:cs="Times New Roman"/>
          <w:szCs w:val="24"/>
          <w14:ligatures w14:val="none"/>
        </w:rPr>
        <w:t xml:space="preserve">+ </w:t>
      </w:r>
      <w:r w:rsidRPr="00C049ED">
        <w:rPr>
          <w:rFonts w:ascii="Times New Roman" w:eastAsia="宋体" w:hAnsi="Times New Roman" w:cs="Times New Roman"/>
          <w:szCs w:val="24"/>
          <w14:ligatures w14:val="none"/>
        </w:rPr>
        <w:t>课题三（因果溯源）提供支撑。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701"/>
        <w:gridCol w:w="1275"/>
        <w:gridCol w:w="2127"/>
        <w:gridCol w:w="1638"/>
      </w:tblGrid>
      <w:tr w:rsidR="008B366E" w:rsidRPr="00C049ED" w14:paraId="2177A4F2" w14:textId="77777777" w:rsidTr="004A71AD">
        <w:trPr>
          <w:trHeight w:val="840"/>
        </w:trPr>
        <w:tc>
          <w:tcPr>
            <w:tcW w:w="1555" w:type="dxa"/>
            <w:vAlign w:val="center"/>
            <w:hideMark/>
          </w:tcPr>
          <w:p w14:paraId="0051F4E7" w14:textId="77777777" w:rsidR="008B366E" w:rsidRPr="00C049ED" w:rsidRDefault="008B366E" w:rsidP="004A71AD">
            <w:pPr>
              <w:widowControl/>
              <w:jc w:val="center"/>
              <w:rPr>
                <w:rFonts w:ascii="Times New Roman" w:eastAsia="宋体" w:hAnsi="Times New Roman" w:cs="Times New Roman"/>
                <w:b/>
                <w:bCs/>
                <w:color w:val="000000"/>
                <w:kern w:val="0"/>
                <w:szCs w:val="21"/>
                <w14:ligatures w14:val="none"/>
              </w:rPr>
            </w:pPr>
            <w:r w:rsidRPr="00C049ED">
              <w:rPr>
                <w:rFonts w:ascii="Times New Roman" w:eastAsia="宋体" w:hAnsi="Times New Roman" w:cs="Times New Roman"/>
                <w:b/>
                <w:bCs/>
                <w:color w:val="000000"/>
                <w:kern w:val="0"/>
                <w:szCs w:val="21"/>
                <w14:ligatures w14:val="none"/>
              </w:rPr>
              <w:t>类别</w:t>
            </w:r>
          </w:p>
        </w:tc>
        <w:tc>
          <w:tcPr>
            <w:tcW w:w="1701" w:type="dxa"/>
            <w:vAlign w:val="center"/>
            <w:hideMark/>
          </w:tcPr>
          <w:p w14:paraId="632CF697" w14:textId="77777777" w:rsidR="008B366E" w:rsidRPr="00C049ED" w:rsidRDefault="008B366E" w:rsidP="004A71AD">
            <w:pPr>
              <w:widowControl/>
              <w:jc w:val="center"/>
              <w:rPr>
                <w:rFonts w:ascii="Times New Roman" w:eastAsia="宋体" w:hAnsi="Times New Roman" w:cs="Times New Roman"/>
                <w:b/>
                <w:bCs/>
                <w:color w:val="000000"/>
                <w:kern w:val="0"/>
                <w:szCs w:val="21"/>
                <w14:ligatures w14:val="none"/>
              </w:rPr>
            </w:pPr>
            <w:r w:rsidRPr="00C049ED">
              <w:rPr>
                <w:rFonts w:ascii="Times New Roman" w:eastAsia="宋体" w:hAnsi="Times New Roman" w:cs="Times New Roman"/>
                <w:b/>
                <w:bCs/>
                <w:color w:val="000000"/>
                <w:kern w:val="0"/>
                <w:szCs w:val="21"/>
                <w14:ligatures w14:val="none"/>
              </w:rPr>
              <w:t>具体数据源</w:t>
            </w:r>
          </w:p>
        </w:tc>
        <w:tc>
          <w:tcPr>
            <w:tcW w:w="1275" w:type="dxa"/>
            <w:vAlign w:val="center"/>
            <w:hideMark/>
          </w:tcPr>
          <w:p w14:paraId="4EFCF34B" w14:textId="77777777" w:rsidR="008B366E" w:rsidRPr="00C049ED" w:rsidRDefault="008B366E" w:rsidP="004A71AD">
            <w:pPr>
              <w:widowControl/>
              <w:jc w:val="center"/>
              <w:rPr>
                <w:rFonts w:ascii="Times New Roman" w:eastAsia="宋体" w:hAnsi="Times New Roman" w:cs="Times New Roman"/>
                <w:b/>
                <w:bCs/>
                <w:color w:val="000000"/>
                <w:kern w:val="0"/>
                <w:szCs w:val="21"/>
                <w14:ligatures w14:val="none"/>
              </w:rPr>
            </w:pPr>
            <w:r w:rsidRPr="00C049ED">
              <w:rPr>
                <w:rFonts w:ascii="Times New Roman" w:eastAsia="宋体" w:hAnsi="Times New Roman" w:cs="Times New Roman"/>
                <w:b/>
                <w:bCs/>
                <w:color w:val="000000"/>
                <w:kern w:val="0"/>
                <w:szCs w:val="21"/>
                <w14:ligatures w14:val="none"/>
              </w:rPr>
              <w:t>单量</w:t>
            </w:r>
          </w:p>
          <w:p w14:paraId="590E76CF" w14:textId="77777777" w:rsidR="008B366E" w:rsidRPr="00C049ED" w:rsidRDefault="008B366E" w:rsidP="004A71AD">
            <w:pPr>
              <w:widowControl/>
              <w:jc w:val="center"/>
              <w:rPr>
                <w:rFonts w:ascii="Times New Roman" w:eastAsia="宋体" w:hAnsi="Times New Roman" w:cs="Times New Roman"/>
                <w:b/>
                <w:bCs/>
                <w:color w:val="000000"/>
                <w:kern w:val="0"/>
                <w:szCs w:val="21"/>
                <w14:ligatures w14:val="none"/>
              </w:rPr>
            </w:pPr>
            <w:r w:rsidRPr="00C049ED">
              <w:rPr>
                <w:rFonts w:ascii="Times New Roman" w:eastAsia="宋体" w:hAnsi="Times New Roman" w:cs="Times New Roman"/>
                <w:b/>
                <w:bCs/>
                <w:color w:val="000000"/>
                <w:kern w:val="0"/>
                <w:szCs w:val="21"/>
                <w14:ligatures w14:val="none"/>
              </w:rPr>
              <w:t>（</w:t>
            </w:r>
            <w:r w:rsidRPr="00C049ED">
              <w:rPr>
                <w:rFonts w:ascii="Times New Roman" w:eastAsia="宋体" w:hAnsi="Times New Roman" w:cs="Times New Roman"/>
                <w:b/>
                <w:bCs/>
                <w:color w:val="000000"/>
                <w:kern w:val="0"/>
                <w:szCs w:val="21"/>
                <w14:ligatures w14:val="none"/>
              </w:rPr>
              <w:t>24 h</w:t>
            </w:r>
            <w:r w:rsidRPr="00C049ED">
              <w:rPr>
                <w:rFonts w:ascii="Times New Roman" w:eastAsia="宋体" w:hAnsi="Times New Roman" w:cs="Times New Roman"/>
                <w:b/>
                <w:bCs/>
                <w:color w:val="000000"/>
                <w:kern w:val="0"/>
                <w:szCs w:val="21"/>
                <w14:ligatures w14:val="none"/>
              </w:rPr>
              <w:t>）</w:t>
            </w:r>
          </w:p>
        </w:tc>
        <w:tc>
          <w:tcPr>
            <w:tcW w:w="2127" w:type="dxa"/>
            <w:vAlign w:val="center"/>
            <w:hideMark/>
          </w:tcPr>
          <w:p w14:paraId="1AF0D8FD" w14:textId="77777777" w:rsidR="008B366E" w:rsidRPr="00C049ED" w:rsidRDefault="008B366E" w:rsidP="004A71AD">
            <w:pPr>
              <w:widowControl/>
              <w:jc w:val="center"/>
              <w:rPr>
                <w:rFonts w:ascii="Times New Roman" w:eastAsia="宋体" w:hAnsi="Times New Roman" w:cs="Times New Roman"/>
                <w:b/>
                <w:bCs/>
                <w:color w:val="000000"/>
                <w:kern w:val="0"/>
                <w:szCs w:val="21"/>
                <w14:ligatures w14:val="none"/>
              </w:rPr>
            </w:pPr>
            <w:r w:rsidRPr="00C049ED">
              <w:rPr>
                <w:rFonts w:ascii="Times New Roman" w:eastAsia="宋体" w:hAnsi="Times New Roman" w:cs="Times New Roman"/>
                <w:b/>
                <w:bCs/>
                <w:color w:val="000000"/>
                <w:kern w:val="0"/>
                <w:szCs w:val="21"/>
                <w14:ligatures w14:val="none"/>
              </w:rPr>
              <w:t>关键字段示例</w:t>
            </w:r>
          </w:p>
        </w:tc>
        <w:tc>
          <w:tcPr>
            <w:tcW w:w="1638" w:type="dxa"/>
            <w:vAlign w:val="center"/>
            <w:hideMark/>
          </w:tcPr>
          <w:p w14:paraId="24C12A11" w14:textId="77777777" w:rsidR="008B366E" w:rsidRPr="00C049ED" w:rsidRDefault="008B366E" w:rsidP="004A71AD">
            <w:pPr>
              <w:widowControl/>
              <w:jc w:val="center"/>
              <w:rPr>
                <w:rFonts w:ascii="Times New Roman" w:eastAsia="宋体" w:hAnsi="Times New Roman" w:cs="Times New Roman"/>
                <w:b/>
                <w:bCs/>
                <w:color w:val="000000"/>
                <w:kern w:val="0"/>
                <w:szCs w:val="21"/>
                <w14:ligatures w14:val="none"/>
              </w:rPr>
            </w:pPr>
            <w:r w:rsidRPr="00C049ED">
              <w:rPr>
                <w:rFonts w:ascii="Times New Roman" w:eastAsia="宋体" w:hAnsi="Times New Roman" w:cs="Times New Roman"/>
                <w:b/>
                <w:bCs/>
                <w:color w:val="000000"/>
                <w:kern w:val="0"/>
                <w:szCs w:val="21"/>
                <w14:ligatures w14:val="none"/>
              </w:rPr>
              <w:t>质量要求</w:t>
            </w:r>
          </w:p>
        </w:tc>
      </w:tr>
      <w:tr w:rsidR="008B366E" w:rsidRPr="00C049ED" w14:paraId="6CC6EA4D" w14:textId="77777777" w:rsidTr="004A71AD">
        <w:trPr>
          <w:trHeight w:val="1408"/>
        </w:trPr>
        <w:tc>
          <w:tcPr>
            <w:tcW w:w="1555" w:type="dxa"/>
            <w:vAlign w:val="center"/>
            <w:hideMark/>
          </w:tcPr>
          <w:p w14:paraId="05FF986E"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运行与资源</w:t>
            </w:r>
          </w:p>
        </w:tc>
        <w:tc>
          <w:tcPr>
            <w:tcW w:w="1701" w:type="dxa"/>
            <w:vAlign w:val="center"/>
            <w:hideMark/>
          </w:tcPr>
          <w:p w14:paraId="3987767F"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时刻表、班次图、车辆与</w:t>
            </w:r>
            <w:proofErr w:type="gramStart"/>
            <w:r w:rsidRPr="00C049ED">
              <w:rPr>
                <w:rFonts w:ascii="Times New Roman" w:eastAsia="宋体" w:hAnsi="Times New Roman" w:cs="Times New Roman"/>
                <w:color w:val="000000"/>
                <w:kern w:val="0"/>
                <w:szCs w:val="21"/>
                <w14:ligatures w14:val="none"/>
              </w:rPr>
              <w:t>编组台</w:t>
            </w:r>
            <w:proofErr w:type="gramEnd"/>
            <w:r w:rsidRPr="00C049ED">
              <w:rPr>
                <w:rFonts w:ascii="Times New Roman" w:eastAsia="宋体" w:hAnsi="Times New Roman" w:cs="Times New Roman"/>
                <w:color w:val="000000"/>
                <w:kern w:val="0"/>
                <w:szCs w:val="21"/>
                <w14:ligatures w14:val="none"/>
              </w:rPr>
              <w:t>账、司机工时计时、出入库计划</w:t>
            </w:r>
          </w:p>
        </w:tc>
        <w:tc>
          <w:tcPr>
            <w:tcW w:w="1275" w:type="dxa"/>
            <w:vAlign w:val="center"/>
            <w:hideMark/>
          </w:tcPr>
          <w:p w14:paraId="1CD9CB5E"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≈1.8TB</w:t>
            </w:r>
          </w:p>
        </w:tc>
        <w:tc>
          <w:tcPr>
            <w:tcW w:w="2127" w:type="dxa"/>
            <w:vAlign w:val="center"/>
            <w:hideMark/>
          </w:tcPr>
          <w:p w14:paraId="6A5B97D5"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线路或路段编号、车次或班次、到达与发出时刻、最小间隔、编组长度、工时计时、可换班站点</w:t>
            </w:r>
          </w:p>
        </w:tc>
        <w:tc>
          <w:tcPr>
            <w:tcW w:w="1638" w:type="dxa"/>
            <w:vAlign w:val="center"/>
            <w:hideMark/>
          </w:tcPr>
          <w:p w14:paraId="56DCB98B"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端到端一致化延迟</w:t>
            </w:r>
            <w:r w:rsidRPr="00C049ED">
              <w:rPr>
                <w:rFonts w:ascii="Times New Roman" w:eastAsia="宋体" w:hAnsi="Times New Roman" w:cs="Times New Roman"/>
                <w:color w:val="000000"/>
                <w:kern w:val="0"/>
                <w:szCs w:val="21"/>
                <w14:ligatures w14:val="none"/>
              </w:rPr>
              <w:t xml:space="preserve">≤5 </w:t>
            </w:r>
            <w:r w:rsidRPr="00C049ED">
              <w:rPr>
                <w:rFonts w:ascii="Times New Roman" w:eastAsia="宋体" w:hAnsi="Times New Roman" w:cs="Times New Roman"/>
                <w:color w:val="000000"/>
                <w:kern w:val="0"/>
                <w:szCs w:val="21"/>
                <w14:ligatures w14:val="none"/>
              </w:rPr>
              <w:t>分钟；时间戳精度至秒；字段</w:t>
            </w:r>
            <w:proofErr w:type="gramStart"/>
            <w:r w:rsidRPr="00C049ED">
              <w:rPr>
                <w:rFonts w:ascii="Times New Roman" w:eastAsia="宋体" w:hAnsi="Times New Roman" w:cs="Times New Roman"/>
                <w:color w:val="000000"/>
                <w:kern w:val="0"/>
                <w:szCs w:val="21"/>
                <w14:ligatures w14:val="none"/>
              </w:rPr>
              <w:t>缺失率</w:t>
            </w:r>
            <w:proofErr w:type="gramEnd"/>
            <w:r w:rsidRPr="00C049ED">
              <w:rPr>
                <w:rFonts w:ascii="Times New Roman" w:eastAsia="宋体" w:hAnsi="Times New Roman" w:cs="Times New Roman"/>
                <w:color w:val="000000"/>
                <w:kern w:val="0"/>
                <w:szCs w:val="21"/>
                <w14:ligatures w14:val="none"/>
              </w:rPr>
              <w:t>&lt;1%</w:t>
            </w:r>
          </w:p>
        </w:tc>
      </w:tr>
      <w:tr w:rsidR="008B366E" w:rsidRPr="00C049ED" w14:paraId="215D751B" w14:textId="77777777" w:rsidTr="004A71AD">
        <w:trPr>
          <w:trHeight w:val="347"/>
        </w:trPr>
        <w:tc>
          <w:tcPr>
            <w:tcW w:w="1555" w:type="dxa"/>
            <w:vAlign w:val="center"/>
            <w:hideMark/>
          </w:tcPr>
          <w:p w14:paraId="26177FE3"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需求与客流</w:t>
            </w:r>
          </w:p>
        </w:tc>
        <w:tc>
          <w:tcPr>
            <w:tcW w:w="1701" w:type="dxa"/>
            <w:vAlign w:val="center"/>
            <w:hideMark/>
          </w:tcPr>
          <w:p w14:paraId="6E92014D"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轨道与公交刷卡聚合、</w:t>
            </w:r>
            <w:r w:rsidRPr="00C049ED">
              <w:rPr>
                <w:rFonts w:ascii="Times New Roman" w:eastAsia="宋体" w:hAnsi="Times New Roman" w:cs="Times New Roman"/>
                <w:color w:val="000000"/>
                <w:kern w:val="0"/>
                <w:szCs w:val="21"/>
                <w14:ligatures w14:val="none"/>
              </w:rPr>
              <w:t>GPS</w:t>
            </w:r>
            <w:r w:rsidRPr="00C049ED">
              <w:rPr>
                <w:rFonts w:ascii="Times New Roman" w:eastAsia="宋体" w:hAnsi="Times New Roman" w:cs="Times New Roman"/>
                <w:color w:val="000000"/>
                <w:kern w:val="0"/>
                <w:szCs w:val="21"/>
                <w14:ligatures w14:val="none"/>
              </w:rPr>
              <w:t>与订单聚合（脱敏）、换乘链与驻留时长</w:t>
            </w:r>
          </w:p>
        </w:tc>
        <w:tc>
          <w:tcPr>
            <w:tcW w:w="1275" w:type="dxa"/>
            <w:vAlign w:val="center"/>
            <w:hideMark/>
          </w:tcPr>
          <w:p w14:paraId="7248DF01"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≈1.2TB</w:t>
            </w:r>
          </w:p>
        </w:tc>
        <w:tc>
          <w:tcPr>
            <w:tcW w:w="2127" w:type="dxa"/>
            <w:vAlign w:val="center"/>
            <w:hideMark/>
          </w:tcPr>
          <w:p w14:paraId="70A02943"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匿名</w:t>
            </w:r>
            <w:r w:rsidRPr="00C049ED">
              <w:rPr>
                <w:rFonts w:ascii="Times New Roman" w:eastAsia="宋体" w:hAnsi="Times New Roman" w:cs="Times New Roman"/>
                <w:color w:val="000000"/>
                <w:kern w:val="0"/>
                <w:szCs w:val="21"/>
                <w14:ligatures w14:val="none"/>
              </w:rPr>
              <w:t xml:space="preserve"> OD</w:t>
            </w:r>
            <w:r w:rsidRPr="00C049ED">
              <w:rPr>
                <w:rFonts w:ascii="Times New Roman" w:eastAsia="宋体" w:hAnsi="Times New Roman" w:cs="Times New Roman"/>
                <w:color w:val="000000"/>
                <w:kern w:val="0"/>
                <w:szCs w:val="21"/>
                <w14:ligatures w14:val="none"/>
              </w:rPr>
              <w:t>、换乘链标识、驻留时长、满载率、请求时间窗</w:t>
            </w:r>
          </w:p>
        </w:tc>
        <w:tc>
          <w:tcPr>
            <w:tcW w:w="1638" w:type="dxa"/>
            <w:vAlign w:val="center"/>
            <w:hideMark/>
          </w:tcPr>
          <w:p w14:paraId="4B5BF1F1"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聚合刷新</w:t>
            </w:r>
            <w:r w:rsidRPr="00C049ED">
              <w:rPr>
                <w:rFonts w:ascii="Times New Roman" w:eastAsia="宋体" w:hAnsi="Times New Roman" w:cs="Times New Roman"/>
                <w:color w:val="000000"/>
                <w:kern w:val="0"/>
                <w:szCs w:val="21"/>
                <w14:ligatures w14:val="none"/>
              </w:rPr>
              <w:t xml:space="preserve">1–5 </w:t>
            </w:r>
            <w:r w:rsidRPr="00C049ED">
              <w:rPr>
                <w:rFonts w:ascii="Times New Roman" w:eastAsia="宋体" w:hAnsi="Times New Roman" w:cs="Times New Roman"/>
                <w:color w:val="000000"/>
                <w:kern w:val="0"/>
                <w:szCs w:val="21"/>
                <w14:ligatures w14:val="none"/>
              </w:rPr>
              <w:t>分钟；口径与采样率留痕；覆盖率</w:t>
            </w:r>
            <w:r w:rsidRPr="00C049ED">
              <w:rPr>
                <w:rFonts w:ascii="Times New Roman" w:eastAsia="宋体" w:hAnsi="Times New Roman" w:cs="Times New Roman"/>
                <w:color w:val="000000"/>
                <w:kern w:val="0"/>
                <w:szCs w:val="21"/>
                <w14:ligatures w14:val="none"/>
              </w:rPr>
              <w:t>≥95%</w:t>
            </w:r>
          </w:p>
        </w:tc>
      </w:tr>
      <w:tr w:rsidR="008B366E" w:rsidRPr="00C049ED" w14:paraId="4CF11680" w14:textId="77777777" w:rsidTr="004A71AD">
        <w:trPr>
          <w:trHeight w:val="790"/>
        </w:trPr>
        <w:tc>
          <w:tcPr>
            <w:tcW w:w="1555" w:type="dxa"/>
            <w:vAlign w:val="center"/>
            <w:hideMark/>
          </w:tcPr>
          <w:p w14:paraId="19625C63"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路网与管制</w:t>
            </w:r>
          </w:p>
        </w:tc>
        <w:tc>
          <w:tcPr>
            <w:tcW w:w="1701" w:type="dxa"/>
            <w:vAlign w:val="center"/>
            <w:hideMark/>
          </w:tcPr>
          <w:p w14:paraId="6D7EF1B1"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交管放行与临时管制、施工与事件占道、可用车道与限行策略</w:t>
            </w:r>
          </w:p>
        </w:tc>
        <w:tc>
          <w:tcPr>
            <w:tcW w:w="1275" w:type="dxa"/>
            <w:vAlign w:val="center"/>
            <w:hideMark/>
          </w:tcPr>
          <w:p w14:paraId="3A0B0831"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≈0.9TB</w:t>
            </w:r>
          </w:p>
        </w:tc>
        <w:tc>
          <w:tcPr>
            <w:tcW w:w="2127" w:type="dxa"/>
            <w:vAlign w:val="center"/>
            <w:hideMark/>
          </w:tcPr>
          <w:p w14:paraId="54460110"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路段或口岸编号、管制起止时间、可放行窗口、可用车道数、绕行边界</w:t>
            </w:r>
          </w:p>
        </w:tc>
        <w:tc>
          <w:tcPr>
            <w:tcW w:w="1638" w:type="dxa"/>
            <w:vAlign w:val="center"/>
            <w:hideMark/>
          </w:tcPr>
          <w:p w14:paraId="1CA3A4AC"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事件入库至</w:t>
            </w:r>
            <w:proofErr w:type="gramStart"/>
            <w:r w:rsidRPr="00C049ED">
              <w:rPr>
                <w:rFonts w:ascii="Times New Roman" w:eastAsia="宋体" w:hAnsi="Times New Roman" w:cs="Times New Roman"/>
                <w:color w:val="000000"/>
                <w:kern w:val="0"/>
                <w:szCs w:val="21"/>
                <w14:ligatures w14:val="none"/>
              </w:rPr>
              <w:t>一致化</w:t>
            </w:r>
            <w:r w:rsidRPr="00C049ED">
              <w:rPr>
                <w:rFonts w:ascii="Times New Roman" w:eastAsia="宋体" w:hAnsi="Times New Roman" w:cs="Times New Roman"/>
                <w:color w:val="000000"/>
                <w:kern w:val="0"/>
                <w:szCs w:val="21"/>
                <w14:ligatures w14:val="none"/>
              </w:rPr>
              <w:t>≤</w:t>
            </w:r>
            <w:proofErr w:type="gramEnd"/>
            <w:r w:rsidRPr="00C049ED">
              <w:rPr>
                <w:rFonts w:ascii="Times New Roman" w:eastAsia="宋体" w:hAnsi="Times New Roman" w:cs="Times New Roman"/>
                <w:color w:val="000000"/>
                <w:kern w:val="0"/>
                <w:szCs w:val="21"/>
                <w14:ligatures w14:val="none"/>
              </w:rPr>
              <w:t xml:space="preserve">5 </w:t>
            </w:r>
            <w:r w:rsidRPr="00C049ED">
              <w:rPr>
                <w:rFonts w:ascii="Times New Roman" w:eastAsia="宋体" w:hAnsi="Times New Roman" w:cs="Times New Roman"/>
                <w:color w:val="000000"/>
                <w:kern w:val="0"/>
                <w:szCs w:val="21"/>
                <w14:ligatures w14:val="none"/>
              </w:rPr>
              <w:t>分钟；边界多源一致性</w:t>
            </w:r>
            <w:r w:rsidRPr="00C049ED">
              <w:rPr>
                <w:rFonts w:ascii="Times New Roman" w:eastAsia="宋体" w:hAnsi="Times New Roman" w:cs="Times New Roman"/>
                <w:color w:val="000000"/>
                <w:kern w:val="0"/>
                <w:szCs w:val="21"/>
                <w14:ligatures w14:val="none"/>
              </w:rPr>
              <w:t>≥98%</w:t>
            </w:r>
          </w:p>
        </w:tc>
      </w:tr>
      <w:tr w:rsidR="008B366E" w:rsidRPr="00C049ED" w14:paraId="22C0D6E1" w14:textId="77777777" w:rsidTr="004A71AD">
        <w:trPr>
          <w:trHeight w:val="926"/>
        </w:trPr>
        <w:tc>
          <w:tcPr>
            <w:tcW w:w="1555" w:type="dxa"/>
            <w:vAlign w:val="center"/>
            <w:hideMark/>
          </w:tcPr>
          <w:p w14:paraId="57F9194B"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设施与场地</w:t>
            </w:r>
          </w:p>
        </w:tc>
        <w:tc>
          <w:tcPr>
            <w:tcW w:w="1701" w:type="dxa"/>
            <w:vAlign w:val="center"/>
            <w:hideMark/>
          </w:tcPr>
          <w:p w14:paraId="0A4C4890"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站台或泊位容量、通道状态、限流阈值、设备告警、场地静态底账</w:t>
            </w:r>
          </w:p>
        </w:tc>
        <w:tc>
          <w:tcPr>
            <w:tcW w:w="1275" w:type="dxa"/>
            <w:vAlign w:val="center"/>
            <w:hideMark/>
          </w:tcPr>
          <w:p w14:paraId="2B886886"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≈60GB</w:t>
            </w:r>
          </w:p>
        </w:tc>
        <w:tc>
          <w:tcPr>
            <w:tcW w:w="2127" w:type="dxa"/>
            <w:vAlign w:val="center"/>
            <w:hideMark/>
          </w:tcPr>
          <w:p w14:paraId="2B1E969A"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站台或泊位编号、平均停站时长、开关门时长、容量阈值、告警级别</w:t>
            </w:r>
          </w:p>
        </w:tc>
        <w:tc>
          <w:tcPr>
            <w:tcW w:w="1638" w:type="dxa"/>
            <w:vAlign w:val="center"/>
            <w:hideMark/>
          </w:tcPr>
          <w:p w14:paraId="4F845515"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静态底账月度或事件增量更新；字段完整度</w:t>
            </w:r>
            <w:r w:rsidRPr="00C049ED">
              <w:rPr>
                <w:rFonts w:ascii="Times New Roman" w:eastAsia="宋体" w:hAnsi="Times New Roman" w:cs="Times New Roman"/>
                <w:color w:val="000000"/>
                <w:kern w:val="0"/>
                <w:szCs w:val="21"/>
                <w14:ligatures w14:val="none"/>
              </w:rPr>
              <w:t>100%</w:t>
            </w:r>
          </w:p>
        </w:tc>
      </w:tr>
      <w:tr w:rsidR="008B366E" w:rsidRPr="00C049ED" w14:paraId="7B026031" w14:textId="77777777" w:rsidTr="004A71AD">
        <w:trPr>
          <w:trHeight w:val="197"/>
        </w:trPr>
        <w:tc>
          <w:tcPr>
            <w:tcW w:w="1555" w:type="dxa"/>
            <w:vAlign w:val="center"/>
            <w:hideMark/>
          </w:tcPr>
          <w:p w14:paraId="5B003DD1"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事件与指令</w:t>
            </w:r>
          </w:p>
        </w:tc>
        <w:tc>
          <w:tcPr>
            <w:tcW w:w="1701" w:type="dxa"/>
            <w:vAlign w:val="center"/>
            <w:hideMark/>
          </w:tcPr>
          <w:p w14:paraId="33507117"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事件库、预案库、历史口令与回执、执行日志与效果指标</w:t>
            </w:r>
          </w:p>
        </w:tc>
        <w:tc>
          <w:tcPr>
            <w:tcW w:w="1275" w:type="dxa"/>
            <w:vAlign w:val="center"/>
            <w:hideMark/>
          </w:tcPr>
          <w:p w14:paraId="300F43FE"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≈15GB</w:t>
            </w:r>
          </w:p>
        </w:tc>
        <w:tc>
          <w:tcPr>
            <w:tcW w:w="2127" w:type="dxa"/>
            <w:vAlign w:val="center"/>
            <w:hideMark/>
          </w:tcPr>
          <w:p w14:paraId="54B0296F"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事件编号、等级、位置与时间、处置动作、回执状态与时间、责任主体</w:t>
            </w:r>
          </w:p>
        </w:tc>
        <w:tc>
          <w:tcPr>
            <w:tcW w:w="1638" w:type="dxa"/>
            <w:vAlign w:val="center"/>
            <w:hideMark/>
          </w:tcPr>
          <w:p w14:paraId="05327014"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实时写入；统一事件编号；回执闭环</w:t>
            </w:r>
            <w:r w:rsidRPr="00C049ED">
              <w:rPr>
                <w:rFonts w:ascii="Times New Roman" w:eastAsia="宋体" w:hAnsi="Times New Roman" w:cs="Times New Roman"/>
                <w:color w:val="000000"/>
                <w:kern w:val="0"/>
                <w:szCs w:val="21"/>
                <w14:ligatures w14:val="none"/>
              </w:rPr>
              <w:t xml:space="preserve">≤5 </w:t>
            </w:r>
            <w:r w:rsidRPr="00C049ED">
              <w:rPr>
                <w:rFonts w:ascii="Times New Roman" w:eastAsia="宋体" w:hAnsi="Times New Roman" w:cs="Times New Roman"/>
                <w:color w:val="000000"/>
                <w:kern w:val="0"/>
                <w:szCs w:val="21"/>
                <w14:ligatures w14:val="none"/>
              </w:rPr>
              <w:t>分钟</w:t>
            </w:r>
          </w:p>
        </w:tc>
      </w:tr>
      <w:tr w:rsidR="008B366E" w:rsidRPr="00C049ED" w14:paraId="7B40676B" w14:textId="77777777" w:rsidTr="004A71AD">
        <w:trPr>
          <w:trHeight w:val="333"/>
        </w:trPr>
        <w:tc>
          <w:tcPr>
            <w:tcW w:w="1555" w:type="dxa"/>
            <w:vAlign w:val="center"/>
            <w:hideMark/>
          </w:tcPr>
          <w:p w14:paraId="25312918"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外部环境</w:t>
            </w:r>
          </w:p>
        </w:tc>
        <w:tc>
          <w:tcPr>
            <w:tcW w:w="1701" w:type="dxa"/>
            <w:vAlign w:val="center"/>
            <w:hideMark/>
          </w:tcPr>
          <w:p w14:paraId="6A0249C5"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天气与预警、活动日历、施工与赛事公告、政策边界</w:t>
            </w:r>
          </w:p>
        </w:tc>
        <w:tc>
          <w:tcPr>
            <w:tcW w:w="1275" w:type="dxa"/>
            <w:vAlign w:val="center"/>
            <w:hideMark/>
          </w:tcPr>
          <w:p w14:paraId="74D4F26A"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≈0.4TB</w:t>
            </w:r>
          </w:p>
        </w:tc>
        <w:tc>
          <w:tcPr>
            <w:tcW w:w="2127" w:type="dxa"/>
            <w:vAlign w:val="center"/>
            <w:hideMark/>
          </w:tcPr>
          <w:p w14:paraId="2864C345"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预警等级、时空范围、活动开始与结束时间、政策条款编号</w:t>
            </w:r>
          </w:p>
        </w:tc>
        <w:tc>
          <w:tcPr>
            <w:tcW w:w="1638" w:type="dxa"/>
            <w:vAlign w:val="center"/>
            <w:hideMark/>
          </w:tcPr>
          <w:p w14:paraId="3CA40429"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刷新</w:t>
            </w:r>
            <w:r w:rsidRPr="00C049ED">
              <w:rPr>
                <w:rFonts w:ascii="Times New Roman" w:eastAsia="宋体" w:hAnsi="Times New Roman" w:cs="Times New Roman"/>
                <w:color w:val="000000"/>
                <w:kern w:val="0"/>
                <w:szCs w:val="21"/>
                <w14:ligatures w14:val="none"/>
              </w:rPr>
              <w:t xml:space="preserve">5–15 </w:t>
            </w:r>
            <w:r w:rsidRPr="00C049ED">
              <w:rPr>
                <w:rFonts w:ascii="Times New Roman" w:eastAsia="宋体" w:hAnsi="Times New Roman" w:cs="Times New Roman"/>
                <w:color w:val="000000"/>
                <w:kern w:val="0"/>
                <w:szCs w:val="21"/>
                <w14:ligatures w14:val="none"/>
              </w:rPr>
              <w:t>分钟；来源与版本可追溯</w:t>
            </w:r>
          </w:p>
        </w:tc>
      </w:tr>
    </w:tbl>
    <w:p w14:paraId="70CC5B7F" w14:textId="77777777" w:rsidR="008B366E" w:rsidRPr="00C049ED" w:rsidRDefault="008B366E" w:rsidP="008B366E">
      <w:pPr>
        <w:ind w:firstLineChars="200" w:firstLine="420"/>
        <w:rPr>
          <w:rFonts w:ascii="Times New Roman" w:eastAsia="宋体" w:hAnsi="Times New Roman" w:cs="Times New Roman"/>
          <w:szCs w:val="24"/>
          <w14:ligatures w14:val="none"/>
        </w:rPr>
      </w:pPr>
    </w:p>
    <w:p w14:paraId="6ADEF911"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算力：</w:t>
      </w:r>
    </w:p>
    <w:p w14:paraId="0705EA9B" w14:textId="77777777" w:rsidR="008B366E" w:rsidRPr="00C049ED" w:rsidRDefault="008B366E" w:rsidP="00001B3B">
      <w:pPr>
        <w:pStyle w:val="a9"/>
        <w:numPr>
          <w:ilvl w:val="0"/>
          <w:numId w:val="14"/>
        </w:numPr>
        <w:rPr>
          <w:rFonts w:ascii="Times New Roman" w:eastAsia="宋体" w:hAnsi="Times New Roman" w:cs="Times New Roman"/>
          <w:b/>
          <w:bCs/>
          <w:shd w:val="clear" w:color="auto" w:fill="FFFFFF"/>
        </w:rPr>
      </w:pPr>
      <w:r w:rsidRPr="00C049ED">
        <w:rPr>
          <w:rFonts w:ascii="Times New Roman" w:eastAsia="宋体" w:hAnsi="Times New Roman" w:cs="Times New Roman"/>
        </w:rPr>
        <w:t>课题二：大模型底座、量化与蒸馏、加速与弹性、云边端协同调度与监控。</w:t>
      </w:r>
    </w:p>
    <w:p w14:paraId="0905DF4E" w14:textId="77777777" w:rsidR="008B366E" w:rsidRPr="00C049ED" w:rsidRDefault="008B366E" w:rsidP="008B366E">
      <w:pPr>
        <w:pStyle w:val="a9"/>
        <w:numPr>
          <w:ilvl w:val="0"/>
          <w:numId w:val="15"/>
        </w:numPr>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课题四：优化求解与</w:t>
      </w:r>
      <w:proofErr w:type="gramStart"/>
      <w:r w:rsidRPr="00C049ED">
        <w:rPr>
          <w:rFonts w:ascii="Times New Roman" w:eastAsia="宋体" w:hAnsi="Times New Roman" w:cs="Times New Roman"/>
          <w:szCs w:val="24"/>
          <w14:ligatures w14:val="none"/>
        </w:rPr>
        <w:t>仿真算力池</w:t>
      </w:r>
      <w:proofErr w:type="gramEnd"/>
      <w:r w:rsidRPr="00C049ED">
        <w:rPr>
          <w:rFonts w:ascii="Times New Roman" w:eastAsia="宋体" w:hAnsi="Times New Roman" w:cs="Times New Roman"/>
          <w:szCs w:val="24"/>
          <w14:ligatures w14:val="none"/>
        </w:rPr>
        <w:t>管理、异步评估与缓存策略。</w:t>
      </w:r>
    </w:p>
    <w:p w14:paraId="41546025" w14:textId="77777777" w:rsidR="008B366E" w:rsidRPr="00C049ED" w:rsidRDefault="008B366E" w:rsidP="008B366E">
      <w:pPr>
        <w:pStyle w:val="a9"/>
        <w:numPr>
          <w:ilvl w:val="0"/>
          <w:numId w:val="14"/>
        </w:numPr>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t>课题五：平台编排、队列与回执总线、灰度与回退。</w:t>
      </w:r>
    </w:p>
    <w:p w14:paraId="5CF936BE" w14:textId="77777777" w:rsidR="008B366E" w:rsidRPr="00C049ED" w:rsidRDefault="008B366E" w:rsidP="008B366E">
      <w:pPr>
        <w:ind w:firstLineChars="200" w:firstLine="420"/>
        <w:rPr>
          <w:rFonts w:ascii="Times New Roman" w:eastAsia="宋体" w:hAnsi="Times New Roman" w:cs="Times New Roman"/>
          <w:szCs w:val="24"/>
          <w14:ligatures w14:val="none"/>
        </w:rPr>
      </w:pPr>
    </w:p>
    <w:p w14:paraId="10E5FD65" w14:textId="77777777" w:rsidR="008B366E" w:rsidRPr="00C049ED" w:rsidRDefault="008B366E" w:rsidP="008B366E">
      <w:pPr>
        <w:ind w:firstLineChars="200" w:firstLine="420"/>
        <w:rPr>
          <w:rFonts w:ascii="Times New Roman" w:eastAsia="宋体" w:hAnsi="Times New Roman" w:cs="Times New Roman"/>
          <w:szCs w:val="24"/>
          <w14:ligatures w14:val="none"/>
        </w:rPr>
      </w:pPr>
    </w:p>
    <w:p w14:paraId="6236C0D0" w14:textId="77777777" w:rsidR="008B366E" w:rsidRPr="00C049ED" w:rsidRDefault="008B366E" w:rsidP="008B366E">
      <w:pPr>
        <w:ind w:firstLineChars="200" w:firstLine="422"/>
        <w:rPr>
          <w:rFonts w:ascii="Times New Roman" w:eastAsia="宋体" w:hAnsi="Times New Roman" w:cs="Times New Roman"/>
          <w:szCs w:val="24"/>
          <w14:ligatures w14:val="none"/>
        </w:rPr>
      </w:pPr>
      <w:r w:rsidRPr="00C049ED">
        <w:rPr>
          <w:rFonts w:ascii="Times New Roman" w:eastAsia="宋体" w:hAnsi="Times New Roman" w:cs="Times New Roman"/>
          <w:b/>
          <w:bCs/>
          <w:szCs w:val="24"/>
          <w14:ligatures w14:val="none"/>
        </w:rPr>
        <w:t>算法</w:t>
      </w:r>
      <w:r w:rsidRPr="00C049ED">
        <w:rPr>
          <w:rFonts w:ascii="Times New Roman" w:eastAsia="宋体" w:hAnsi="Times New Roman" w:cs="Times New Roman"/>
          <w:szCs w:val="24"/>
          <w14:ligatures w14:val="none"/>
        </w:rPr>
        <w:t>：构建</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规则</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约束</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预测</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协同优化</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实施顺序与回滚</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指令包与回执</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因果评估与治理</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szCs w:val="24"/>
          <w14:ligatures w14:val="none"/>
        </w:rPr>
        <w:t>的一体化链路，分别由</w:t>
      </w:r>
      <w:r w:rsidRPr="00C049ED">
        <w:rPr>
          <w:rFonts w:ascii="Times New Roman" w:eastAsia="宋体" w:hAnsi="Times New Roman" w:cs="Times New Roman"/>
          <w:b/>
          <w:bCs/>
          <w:szCs w:val="24"/>
          <w14:ligatures w14:val="none"/>
        </w:rPr>
        <w:t>课题</w:t>
      </w:r>
      <w:proofErr w:type="gramStart"/>
      <w:r w:rsidRPr="00C049ED">
        <w:rPr>
          <w:rFonts w:ascii="Times New Roman" w:eastAsia="宋体" w:hAnsi="Times New Roman" w:cs="Times New Roman"/>
          <w:b/>
          <w:bCs/>
          <w:szCs w:val="24"/>
          <w14:ligatures w14:val="none"/>
        </w:rPr>
        <w:t>一</w:t>
      </w:r>
      <w:proofErr w:type="gramEnd"/>
      <w:r w:rsidRPr="00C049ED">
        <w:rPr>
          <w:rFonts w:ascii="Times New Roman" w:eastAsia="宋体" w:hAnsi="Times New Roman" w:cs="Times New Roman"/>
          <w:b/>
          <w:bCs/>
          <w:szCs w:val="24"/>
          <w14:ligatures w14:val="none"/>
        </w:rPr>
        <w:t>/</w:t>
      </w:r>
      <w:r w:rsidRPr="00C049ED">
        <w:rPr>
          <w:rFonts w:ascii="Times New Roman" w:eastAsia="宋体" w:hAnsi="Times New Roman" w:cs="Times New Roman"/>
          <w:b/>
          <w:bCs/>
          <w:szCs w:val="24"/>
          <w14:ligatures w14:val="none"/>
        </w:rPr>
        <w:t>课题三（编译与解释）</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b/>
          <w:bCs/>
          <w:szCs w:val="24"/>
          <w14:ligatures w14:val="none"/>
        </w:rPr>
        <w:t>课题四（优化决策）</w:t>
      </w:r>
      <w:r w:rsidRPr="00C049ED">
        <w:rPr>
          <w:rFonts w:ascii="Times New Roman" w:eastAsia="宋体" w:hAnsi="Times New Roman" w:cs="Times New Roman"/>
          <w:szCs w:val="24"/>
          <w14:ligatures w14:val="none"/>
        </w:rPr>
        <w:t>、</w:t>
      </w:r>
      <w:r w:rsidRPr="00C049ED">
        <w:rPr>
          <w:rFonts w:ascii="Times New Roman" w:eastAsia="宋体" w:hAnsi="Times New Roman" w:cs="Times New Roman"/>
          <w:b/>
          <w:bCs/>
          <w:szCs w:val="24"/>
          <w14:ligatures w14:val="none"/>
        </w:rPr>
        <w:t>课题五（发布闭环）</w:t>
      </w:r>
      <w:r w:rsidRPr="00C049ED">
        <w:rPr>
          <w:rFonts w:ascii="Times New Roman" w:eastAsia="宋体" w:hAnsi="Times New Roman" w:cs="Times New Roman"/>
          <w:szCs w:val="24"/>
          <w14:ligatures w14:val="none"/>
        </w:rPr>
        <w:t>与</w:t>
      </w:r>
      <w:r w:rsidRPr="00C049ED">
        <w:rPr>
          <w:rFonts w:ascii="Times New Roman" w:eastAsia="宋体" w:hAnsi="Times New Roman" w:cs="Times New Roman"/>
          <w:b/>
          <w:bCs/>
          <w:szCs w:val="24"/>
          <w14:ligatures w14:val="none"/>
        </w:rPr>
        <w:t>课题二（对齐与加速）</w:t>
      </w:r>
      <w:r w:rsidRPr="00C049ED">
        <w:rPr>
          <w:rFonts w:ascii="Times New Roman" w:eastAsia="宋体" w:hAnsi="Times New Roman" w:cs="Times New Roman"/>
          <w:szCs w:val="24"/>
          <w14:ligatures w14:val="none"/>
        </w:rPr>
        <w:t>协同支撑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1750"/>
        <w:gridCol w:w="2037"/>
        <w:gridCol w:w="2369"/>
        <w:gridCol w:w="1069"/>
      </w:tblGrid>
      <w:tr w:rsidR="008B366E" w:rsidRPr="00C049ED" w14:paraId="679E26D7" w14:textId="77777777" w:rsidTr="004A71AD">
        <w:trPr>
          <w:trHeight w:val="463"/>
        </w:trPr>
        <w:tc>
          <w:tcPr>
            <w:tcW w:w="645" w:type="pct"/>
            <w:vAlign w:val="center"/>
            <w:hideMark/>
          </w:tcPr>
          <w:p w14:paraId="698FE372"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算法模块</w:t>
            </w:r>
          </w:p>
        </w:tc>
        <w:tc>
          <w:tcPr>
            <w:tcW w:w="1055" w:type="pct"/>
            <w:vAlign w:val="center"/>
            <w:hideMark/>
          </w:tcPr>
          <w:p w14:paraId="50157E3B"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用途</w:t>
            </w:r>
          </w:p>
        </w:tc>
        <w:tc>
          <w:tcPr>
            <w:tcW w:w="1228" w:type="pct"/>
            <w:vAlign w:val="center"/>
            <w:hideMark/>
          </w:tcPr>
          <w:p w14:paraId="639873E6"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主要方法</w:t>
            </w:r>
          </w:p>
        </w:tc>
        <w:tc>
          <w:tcPr>
            <w:tcW w:w="1428" w:type="pct"/>
            <w:vAlign w:val="center"/>
            <w:hideMark/>
          </w:tcPr>
          <w:p w14:paraId="6AA32FEB"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关键指标</w:t>
            </w:r>
          </w:p>
        </w:tc>
        <w:tc>
          <w:tcPr>
            <w:tcW w:w="645" w:type="pct"/>
            <w:vAlign w:val="center"/>
            <w:hideMark/>
          </w:tcPr>
          <w:p w14:paraId="117243C2"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支撑课题</w:t>
            </w:r>
          </w:p>
        </w:tc>
      </w:tr>
      <w:tr w:rsidR="008B366E" w:rsidRPr="00C049ED" w14:paraId="66ED0345" w14:textId="77777777" w:rsidTr="004A71AD">
        <w:trPr>
          <w:trHeight w:val="557"/>
        </w:trPr>
        <w:tc>
          <w:tcPr>
            <w:tcW w:w="645" w:type="pct"/>
            <w:vAlign w:val="center"/>
            <w:hideMark/>
          </w:tcPr>
          <w:p w14:paraId="3944FD3E"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lastRenderedPageBreak/>
              <w:t>规章到约束编译与溯源</w:t>
            </w:r>
          </w:p>
        </w:tc>
        <w:tc>
          <w:tcPr>
            <w:tcW w:w="1055" w:type="pct"/>
            <w:vAlign w:val="center"/>
            <w:hideMark/>
          </w:tcPr>
          <w:p w14:paraId="26B40605"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将自然语言规章转为可求解约束，生成知识底座</w:t>
            </w:r>
          </w:p>
        </w:tc>
        <w:tc>
          <w:tcPr>
            <w:tcW w:w="1228" w:type="pct"/>
            <w:vAlign w:val="center"/>
            <w:hideMark/>
          </w:tcPr>
          <w:p w14:paraId="6357C721"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条款抽取与消</w:t>
            </w:r>
            <w:proofErr w:type="gramStart"/>
            <w:r w:rsidRPr="00C049ED">
              <w:rPr>
                <w:rFonts w:ascii="Times New Roman" w:eastAsia="宋体" w:hAnsi="Times New Roman" w:cs="Times New Roman"/>
                <w:color w:val="000000"/>
                <w:kern w:val="0"/>
                <w:szCs w:val="21"/>
                <w14:ligatures w14:val="none"/>
              </w:rPr>
              <w:t>歧</w:t>
            </w:r>
            <w:proofErr w:type="gramEnd"/>
            <w:r w:rsidRPr="00C049ED">
              <w:rPr>
                <w:rFonts w:ascii="Times New Roman" w:eastAsia="宋体" w:hAnsi="Times New Roman" w:cs="Times New Roman"/>
                <w:color w:val="000000"/>
                <w:kern w:val="0"/>
                <w:szCs w:val="21"/>
                <w14:ligatures w14:val="none"/>
              </w:rPr>
              <w:t>、冲突检测、领域语言生成、</w:t>
            </w:r>
            <w:proofErr w:type="gramStart"/>
            <w:r w:rsidRPr="00C049ED">
              <w:rPr>
                <w:rFonts w:ascii="Times New Roman" w:eastAsia="宋体" w:hAnsi="Times New Roman" w:cs="Times New Roman"/>
                <w:color w:val="000000"/>
                <w:kern w:val="0"/>
                <w:szCs w:val="21"/>
                <w14:ligatures w14:val="none"/>
              </w:rPr>
              <w:t>条款级</w:t>
            </w:r>
            <w:proofErr w:type="gramEnd"/>
            <w:r w:rsidRPr="00C049ED">
              <w:rPr>
                <w:rFonts w:ascii="Times New Roman" w:eastAsia="宋体" w:hAnsi="Times New Roman" w:cs="Times New Roman"/>
                <w:color w:val="000000"/>
                <w:kern w:val="0"/>
                <w:szCs w:val="21"/>
                <w14:ligatures w14:val="none"/>
              </w:rPr>
              <w:t>溯源</w:t>
            </w:r>
          </w:p>
        </w:tc>
        <w:tc>
          <w:tcPr>
            <w:tcW w:w="1428" w:type="pct"/>
            <w:vAlign w:val="center"/>
            <w:hideMark/>
          </w:tcPr>
          <w:p w14:paraId="397F2A9C"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转译覆盖率</w:t>
            </w:r>
            <w:r w:rsidRPr="00C049ED">
              <w:rPr>
                <w:rFonts w:ascii="Times New Roman" w:eastAsia="宋体" w:hAnsi="Times New Roman" w:cs="Times New Roman"/>
                <w:color w:val="000000"/>
                <w:kern w:val="0"/>
                <w:szCs w:val="21"/>
                <w14:ligatures w14:val="none"/>
              </w:rPr>
              <w:t>≥95%</w:t>
            </w:r>
            <w:r w:rsidRPr="00C049ED">
              <w:rPr>
                <w:rFonts w:ascii="Times New Roman" w:eastAsia="宋体" w:hAnsi="Times New Roman" w:cs="Times New Roman"/>
                <w:color w:val="000000"/>
                <w:kern w:val="0"/>
                <w:szCs w:val="21"/>
                <w14:ligatures w14:val="none"/>
              </w:rPr>
              <w:t>；关键条款误译率</w:t>
            </w:r>
            <w:r w:rsidRPr="00C049ED">
              <w:rPr>
                <w:rFonts w:ascii="Times New Roman" w:eastAsia="宋体" w:hAnsi="Times New Roman" w:cs="Times New Roman"/>
                <w:color w:val="000000"/>
                <w:kern w:val="0"/>
                <w:szCs w:val="21"/>
                <w14:ligatures w14:val="none"/>
              </w:rPr>
              <w:t>&lt;3%</w:t>
            </w:r>
            <w:r w:rsidRPr="00C049ED">
              <w:rPr>
                <w:rFonts w:ascii="Times New Roman" w:eastAsia="宋体" w:hAnsi="Times New Roman" w:cs="Times New Roman"/>
                <w:color w:val="000000"/>
                <w:kern w:val="0"/>
                <w:szCs w:val="21"/>
                <w14:ligatures w14:val="none"/>
              </w:rPr>
              <w:t>；变更到上线</w:t>
            </w:r>
            <w:r w:rsidRPr="00C049ED">
              <w:rPr>
                <w:rFonts w:ascii="Times New Roman" w:eastAsia="宋体" w:hAnsi="Times New Roman" w:cs="Times New Roman"/>
                <w:color w:val="000000"/>
                <w:kern w:val="0"/>
                <w:szCs w:val="21"/>
                <w14:ligatures w14:val="none"/>
              </w:rPr>
              <w:t xml:space="preserve">≤48 </w:t>
            </w:r>
            <w:r w:rsidRPr="00C049ED">
              <w:rPr>
                <w:rFonts w:ascii="Times New Roman" w:eastAsia="宋体" w:hAnsi="Times New Roman" w:cs="Times New Roman"/>
                <w:color w:val="000000"/>
                <w:kern w:val="0"/>
                <w:szCs w:val="21"/>
                <w14:ligatures w14:val="none"/>
              </w:rPr>
              <w:t>小时</w:t>
            </w:r>
          </w:p>
        </w:tc>
        <w:tc>
          <w:tcPr>
            <w:tcW w:w="645" w:type="pct"/>
            <w:vAlign w:val="center"/>
            <w:hideMark/>
          </w:tcPr>
          <w:p w14:paraId="5E92728B"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课题一</w:t>
            </w:r>
          </w:p>
          <w:p w14:paraId="33413077"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课题三</w:t>
            </w:r>
          </w:p>
        </w:tc>
      </w:tr>
      <w:tr w:rsidR="008B366E" w:rsidRPr="00C049ED" w14:paraId="1E8EFD9E" w14:textId="77777777" w:rsidTr="004A71AD">
        <w:trPr>
          <w:trHeight w:val="416"/>
        </w:trPr>
        <w:tc>
          <w:tcPr>
            <w:tcW w:w="645" w:type="pct"/>
            <w:vAlign w:val="center"/>
            <w:hideMark/>
          </w:tcPr>
          <w:p w14:paraId="2DA35731"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跨城语义映射与数据对齐</w:t>
            </w:r>
          </w:p>
        </w:tc>
        <w:tc>
          <w:tcPr>
            <w:tcW w:w="1055" w:type="pct"/>
            <w:vAlign w:val="center"/>
            <w:hideMark/>
          </w:tcPr>
          <w:p w14:paraId="6E54C691"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不同城市的字段与口径自动对齐</w:t>
            </w:r>
          </w:p>
        </w:tc>
        <w:tc>
          <w:tcPr>
            <w:tcW w:w="1228" w:type="pct"/>
            <w:vAlign w:val="center"/>
            <w:hideMark/>
          </w:tcPr>
          <w:p w14:paraId="4552ABBA"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术语对齐、本体映射、对齐提示学习</w:t>
            </w:r>
          </w:p>
        </w:tc>
        <w:tc>
          <w:tcPr>
            <w:tcW w:w="1428" w:type="pct"/>
            <w:vAlign w:val="center"/>
            <w:hideMark/>
          </w:tcPr>
          <w:p w14:paraId="0F92CC93"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字段与术语自动映射覆盖率</w:t>
            </w:r>
            <w:r w:rsidRPr="00C049ED">
              <w:rPr>
                <w:rFonts w:ascii="Times New Roman" w:eastAsia="宋体" w:hAnsi="Times New Roman" w:cs="Times New Roman"/>
                <w:color w:val="000000"/>
                <w:kern w:val="0"/>
                <w:szCs w:val="21"/>
                <w14:ligatures w14:val="none"/>
              </w:rPr>
              <w:t>≥95%</w:t>
            </w:r>
            <w:r w:rsidRPr="00C049ED">
              <w:rPr>
                <w:rFonts w:ascii="Times New Roman" w:eastAsia="宋体" w:hAnsi="Times New Roman" w:cs="Times New Roman"/>
                <w:color w:val="000000"/>
                <w:kern w:val="0"/>
                <w:szCs w:val="21"/>
                <w14:ligatures w14:val="none"/>
              </w:rPr>
              <w:t>；迁移周期</w:t>
            </w:r>
            <w:r w:rsidRPr="00C049ED">
              <w:rPr>
                <w:rFonts w:ascii="Times New Roman" w:eastAsia="宋体" w:hAnsi="Times New Roman" w:cs="Times New Roman"/>
                <w:color w:val="000000"/>
                <w:kern w:val="0"/>
                <w:szCs w:val="21"/>
                <w14:ligatures w14:val="none"/>
              </w:rPr>
              <w:t xml:space="preserve"> 2–4 </w:t>
            </w:r>
            <w:r w:rsidRPr="00C049ED">
              <w:rPr>
                <w:rFonts w:ascii="Times New Roman" w:eastAsia="宋体" w:hAnsi="Times New Roman" w:cs="Times New Roman"/>
                <w:color w:val="000000"/>
                <w:kern w:val="0"/>
                <w:szCs w:val="21"/>
                <w14:ligatures w14:val="none"/>
              </w:rPr>
              <w:t>周</w:t>
            </w:r>
          </w:p>
        </w:tc>
        <w:tc>
          <w:tcPr>
            <w:tcW w:w="645" w:type="pct"/>
            <w:vAlign w:val="center"/>
            <w:hideMark/>
          </w:tcPr>
          <w:p w14:paraId="0DBEDA41"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课题一</w:t>
            </w:r>
          </w:p>
          <w:p w14:paraId="6DC7A197"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课题二</w:t>
            </w:r>
          </w:p>
        </w:tc>
      </w:tr>
      <w:tr w:rsidR="008B366E" w:rsidRPr="00C049ED" w14:paraId="0415352B" w14:textId="77777777" w:rsidTr="004A71AD">
        <w:trPr>
          <w:trHeight w:val="883"/>
        </w:trPr>
        <w:tc>
          <w:tcPr>
            <w:tcW w:w="645" w:type="pct"/>
            <w:vAlign w:val="center"/>
            <w:hideMark/>
          </w:tcPr>
          <w:p w14:paraId="6EA44F44"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需求与连接保护预测</w:t>
            </w:r>
          </w:p>
        </w:tc>
        <w:tc>
          <w:tcPr>
            <w:tcW w:w="1055" w:type="pct"/>
            <w:vAlign w:val="center"/>
            <w:hideMark/>
          </w:tcPr>
          <w:p w14:paraId="3081DEBD"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给出区间与峰值时间窗，支撑</w:t>
            </w:r>
            <w:proofErr w:type="gramStart"/>
            <w:r w:rsidRPr="00C049ED">
              <w:rPr>
                <w:rFonts w:ascii="Times New Roman" w:eastAsia="宋体" w:hAnsi="Times New Roman" w:cs="Times New Roman"/>
                <w:color w:val="000000"/>
                <w:kern w:val="0"/>
                <w:szCs w:val="21"/>
                <w14:ligatures w14:val="none"/>
              </w:rPr>
              <w:t>先手排程</w:t>
            </w:r>
            <w:proofErr w:type="gramEnd"/>
          </w:p>
        </w:tc>
        <w:tc>
          <w:tcPr>
            <w:tcW w:w="1228" w:type="pct"/>
            <w:vAlign w:val="center"/>
            <w:hideMark/>
          </w:tcPr>
          <w:p w14:paraId="014AB608"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时空表征、外因检索、区间预测、在线自校准</w:t>
            </w:r>
          </w:p>
        </w:tc>
        <w:tc>
          <w:tcPr>
            <w:tcW w:w="1428" w:type="pct"/>
            <w:vAlign w:val="center"/>
            <w:hideMark/>
          </w:tcPr>
          <w:p w14:paraId="2A35FB51"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短期</w:t>
            </w:r>
            <w:r w:rsidRPr="00C049ED">
              <w:rPr>
                <w:rFonts w:ascii="Times New Roman" w:eastAsia="宋体" w:hAnsi="Times New Roman" w:cs="Times New Roman"/>
                <w:color w:val="000000"/>
                <w:kern w:val="0"/>
                <w:szCs w:val="21"/>
                <w14:ligatures w14:val="none"/>
              </w:rPr>
              <w:t xml:space="preserve"> MAPE ≤8%</w:t>
            </w:r>
            <w:r w:rsidRPr="00C049ED">
              <w:rPr>
                <w:rFonts w:ascii="Times New Roman" w:eastAsia="宋体" w:hAnsi="Times New Roman" w:cs="Times New Roman"/>
                <w:color w:val="000000"/>
                <w:kern w:val="0"/>
                <w:szCs w:val="21"/>
                <w14:ligatures w14:val="none"/>
              </w:rPr>
              <w:t>；</w:t>
            </w:r>
            <w:r w:rsidRPr="00C049ED">
              <w:rPr>
                <w:rFonts w:ascii="Times New Roman" w:eastAsia="宋体" w:hAnsi="Times New Roman" w:cs="Times New Roman"/>
                <w:color w:val="000000"/>
                <w:kern w:val="0"/>
                <w:szCs w:val="21"/>
                <w14:ligatures w14:val="none"/>
              </w:rPr>
              <w:t xml:space="preserve">80% </w:t>
            </w:r>
            <w:r w:rsidRPr="00C049ED">
              <w:rPr>
                <w:rFonts w:ascii="Times New Roman" w:eastAsia="宋体" w:hAnsi="Times New Roman" w:cs="Times New Roman"/>
                <w:color w:val="000000"/>
                <w:kern w:val="0"/>
                <w:szCs w:val="21"/>
                <w14:ligatures w14:val="none"/>
              </w:rPr>
              <w:t>区间覆盖率</w:t>
            </w:r>
            <w:r w:rsidRPr="00C049ED">
              <w:rPr>
                <w:rFonts w:ascii="Times New Roman" w:eastAsia="宋体" w:hAnsi="Times New Roman" w:cs="Times New Roman"/>
                <w:color w:val="000000"/>
                <w:kern w:val="0"/>
                <w:szCs w:val="21"/>
                <w14:ligatures w14:val="none"/>
              </w:rPr>
              <w:t>≥85%</w:t>
            </w:r>
            <w:r w:rsidRPr="00C049ED">
              <w:rPr>
                <w:rFonts w:ascii="Times New Roman" w:eastAsia="宋体" w:hAnsi="Times New Roman" w:cs="Times New Roman"/>
                <w:color w:val="000000"/>
                <w:kern w:val="0"/>
                <w:szCs w:val="21"/>
                <w14:ligatures w14:val="none"/>
              </w:rPr>
              <w:t>；预警提前量</w:t>
            </w:r>
            <w:r w:rsidRPr="00C049ED">
              <w:rPr>
                <w:rFonts w:ascii="Times New Roman" w:eastAsia="宋体" w:hAnsi="Times New Roman" w:cs="Times New Roman"/>
                <w:color w:val="000000"/>
                <w:kern w:val="0"/>
                <w:szCs w:val="21"/>
                <w14:ligatures w14:val="none"/>
              </w:rPr>
              <w:t xml:space="preserve">≥3 </w:t>
            </w:r>
            <w:r w:rsidRPr="00C049ED">
              <w:rPr>
                <w:rFonts w:ascii="Times New Roman" w:eastAsia="宋体" w:hAnsi="Times New Roman" w:cs="Times New Roman"/>
                <w:color w:val="000000"/>
                <w:kern w:val="0"/>
                <w:szCs w:val="21"/>
                <w14:ligatures w14:val="none"/>
              </w:rPr>
              <w:t>小时</w:t>
            </w:r>
          </w:p>
        </w:tc>
        <w:tc>
          <w:tcPr>
            <w:tcW w:w="645" w:type="pct"/>
            <w:vAlign w:val="center"/>
            <w:hideMark/>
          </w:tcPr>
          <w:p w14:paraId="73F724EC"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课题四</w:t>
            </w:r>
          </w:p>
          <w:p w14:paraId="6B50568C"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课题二</w:t>
            </w:r>
          </w:p>
        </w:tc>
      </w:tr>
      <w:tr w:rsidR="008B366E" w:rsidRPr="00C049ED" w14:paraId="102F6BE0" w14:textId="77777777" w:rsidTr="004A71AD">
        <w:trPr>
          <w:trHeight w:val="654"/>
        </w:trPr>
        <w:tc>
          <w:tcPr>
            <w:tcW w:w="645" w:type="pct"/>
            <w:vAlign w:val="center"/>
            <w:hideMark/>
          </w:tcPr>
          <w:p w14:paraId="3CA57349"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多目标协同优化与最小扰动</w:t>
            </w:r>
          </w:p>
        </w:tc>
        <w:tc>
          <w:tcPr>
            <w:tcW w:w="1055" w:type="pct"/>
            <w:vAlign w:val="center"/>
            <w:hideMark/>
          </w:tcPr>
          <w:p w14:paraId="324487FE"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在可行域内生成可执行候选并排序</w:t>
            </w:r>
          </w:p>
        </w:tc>
        <w:tc>
          <w:tcPr>
            <w:tcW w:w="1228" w:type="pct"/>
            <w:vAlign w:val="center"/>
            <w:hideMark/>
          </w:tcPr>
          <w:p w14:paraId="0A21F843"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混合整数与约束求解、启发式与强化学习协同、联动校核</w:t>
            </w:r>
          </w:p>
        </w:tc>
        <w:tc>
          <w:tcPr>
            <w:tcW w:w="1428" w:type="pct"/>
            <w:vAlign w:val="center"/>
            <w:hideMark/>
          </w:tcPr>
          <w:p w14:paraId="543DE5C6"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候选产出</w:t>
            </w:r>
            <w:r w:rsidRPr="00C049ED">
              <w:rPr>
                <w:rFonts w:ascii="Times New Roman" w:eastAsia="宋体" w:hAnsi="Times New Roman" w:cs="Times New Roman"/>
                <w:color w:val="000000"/>
                <w:kern w:val="0"/>
                <w:szCs w:val="21"/>
                <w14:ligatures w14:val="none"/>
              </w:rPr>
              <w:t xml:space="preserve">≤5 </w:t>
            </w:r>
            <w:r w:rsidRPr="00C049ED">
              <w:rPr>
                <w:rFonts w:ascii="Times New Roman" w:eastAsia="宋体" w:hAnsi="Times New Roman" w:cs="Times New Roman"/>
                <w:color w:val="000000"/>
                <w:kern w:val="0"/>
                <w:szCs w:val="21"/>
                <w14:ligatures w14:val="none"/>
              </w:rPr>
              <w:t>分钟；清客用时下降</w:t>
            </w:r>
            <w:r w:rsidRPr="00C049ED">
              <w:rPr>
                <w:rFonts w:ascii="Times New Roman" w:eastAsia="宋体" w:hAnsi="Times New Roman" w:cs="Times New Roman"/>
                <w:color w:val="000000"/>
                <w:kern w:val="0"/>
                <w:szCs w:val="21"/>
                <w14:ligatures w14:val="none"/>
              </w:rPr>
              <w:t xml:space="preserve"> 15–25 </w:t>
            </w:r>
            <w:proofErr w:type="gramStart"/>
            <w:r w:rsidRPr="00C049ED">
              <w:rPr>
                <w:rFonts w:ascii="Times New Roman" w:eastAsia="宋体" w:hAnsi="Times New Roman" w:cs="Times New Roman"/>
                <w:color w:val="000000"/>
                <w:kern w:val="0"/>
                <w:szCs w:val="21"/>
                <w14:ligatures w14:val="none"/>
              </w:rPr>
              <w:t>个</w:t>
            </w:r>
            <w:proofErr w:type="gramEnd"/>
            <w:r w:rsidRPr="00C049ED">
              <w:rPr>
                <w:rFonts w:ascii="Times New Roman" w:eastAsia="宋体" w:hAnsi="Times New Roman" w:cs="Times New Roman"/>
                <w:color w:val="000000"/>
                <w:kern w:val="0"/>
                <w:szCs w:val="21"/>
                <w14:ligatures w14:val="none"/>
              </w:rPr>
              <w:t>百分点；实施偏差下降</w:t>
            </w:r>
            <w:r w:rsidRPr="00C049ED">
              <w:rPr>
                <w:rFonts w:ascii="Times New Roman" w:eastAsia="宋体" w:hAnsi="Times New Roman" w:cs="Times New Roman"/>
                <w:color w:val="000000"/>
                <w:kern w:val="0"/>
                <w:szCs w:val="21"/>
                <w14:ligatures w14:val="none"/>
              </w:rPr>
              <w:t>≥40%</w:t>
            </w:r>
          </w:p>
        </w:tc>
        <w:tc>
          <w:tcPr>
            <w:tcW w:w="645" w:type="pct"/>
            <w:vAlign w:val="center"/>
            <w:hideMark/>
          </w:tcPr>
          <w:p w14:paraId="65A4C90D"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课题四</w:t>
            </w:r>
          </w:p>
          <w:p w14:paraId="7DC1D5AE"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w:t>
            </w:r>
            <w:proofErr w:type="gramStart"/>
            <w:r w:rsidRPr="00C049ED">
              <w:rPr>
                <w:rFonts w:ascii="Times New Roman" w:eastAsia="宋体" w:hAnsi="Times New Roman" w:cs="Times New Roman"/>
                <w:color w:val="000000"/>
                <w:kern w:val="0"/>
                <w:szCs w:val="21"/>
                <w14:ligatures w14:val="none"/>
              </w:rPr>
              <w:t>一</w:t>
            </w:r>
            <w:proofErr w:type="gramEnd"/>
          </w:p>
        </w:tc>
      </w:tr>
      <w:tr w:rsidR="008B366E" w:rsidRPr="00C049ED" w14:paraId="3B4637E5" w14:textId="77777777" w:rsidTr="004A71AD">
        <w:trPr>
          <w:trHeight w:val="673"/>
        </w:trPr>
        <w:tc>
          <w:tcPr>
            <w:tcW w:w="645" w:type="pct"/>
            <w:vAlign w:val="center"/>
            <w:hideMark/>
          </w:tcPr>
          <w:p w14:paraId="064A2700"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实施顺序与</w:t>
            </w:r>
            <w:proofErr w:type="gramStart"/>
            <w:r w:rsidRPr="00C049ED">
              <w:rPr>
                <w:rFonts w:ascii="Times New Roman" w:eastAsia="宋体" w:hAnsi="Times New Roman" w:cs="Times New Roman"/>
                <w:color w:val="000000"/>
                <w:kern w:val="0"/>
                <w:szCs w:val="21"/>
                <w14:ligatures w14:val="none"/>
              </w:rPr>
              <w:t>回滚点</w:t>
            </w:r>
            <w:proofErr w:type="gramEnd"/>
            <w:r w:rsidRPr="00C049ED">
              <w:rPr>
                <w:rFonts w:ascii="Times New Roman" w:eastAsia="宋体" w:hAnsi="Times New Roman" w:cs="Times New Roman"/>
                <w:color w:val="000000"/>
                <w:kern w:val="0"/>
                <w:szCs w:val="21"/>
                <w14:ligatures w14:val="none"/>
              </w:rPr>
              <w:t>生成</w:t>
            </w:r>
          </w:p>
        </w:tc>
        <w:tc>
          <w:tcPr>
            <w:tcW w:w="1055" w:type="pct"/>
            <w:vAlign w:val="center"/>
            <w:hideMark/>
          </w:tcPr>
          <w:p w14:paraId="65C6EE6F"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提供可执行步骤与安全回退路径</w:t>
            </w:r>
          </w:p>
        </w:tc>
        <w:tc>
          <w:tcPr>
            <w:tcW w:w="1228" w:type="pct"/>
            <w:vAlign w:val="center"/>
            <w:hideMark/>
          </w:tcPr>
          <w:p w14:paraId="1BB60473"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关键路径分析、约束敏感度、分阶段锁定策略</w:t>
            </w:r>
          </w:p>
        </w:tc>
        <w:tc>
          <w:tcPr>
            <w:tcW w:w="1428" w:type="pct"/>
            <w:vAlign w:val="center"/>
            <w:hideMark/>
          </w:tcPr>
          <w:p w14:paraId="30D56760"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首次执行偏差率下降</w:t>
            </w:r>
            <w:r w:rsidRPr="00C049ED">
              <w:rPr>
                <w:rFonts w:ascii="Times New Roman" w:eastAsia="宋体" w:hAnsi="Times New Roman" w:cs="Times New Roman"/>
                <w:color w:val="000000"/>
                <w:kern w:val="0"/>
                <w:szCs w:val="21"/>
                <w14:ligatures w14:val="none"/>
              </w:rPr>
              <w:t>≥40%</w:t>
            </w:r>
            <w:r w:rsidRPr="00C049ED">
              <w:rPr>
                <w:rFonts w:ascii="Times New Roman" w:eastAsia="宋体" w:hAnsi="Times New Roman" w:cs="Times New Roman"/>
                <w:color w:val="000000"/>
                <w:kern w:val="0"/>
                <w:szCs w:val="21"/>
                <w14:ligatures w14:val="none"/>
              </w:rPr>
              <w:t>；</w:t>
            </w:r>
            <w:proofErr w:type="gramStart"/>
            <w:r w:rsidRPr="00C049ED">
              <w:rPr>
                <w:rFonts w:ascii="Times New Roman" w:eastAsia="宋体" w:hAnsi="Times New Roman" w:cs="Times New Roman"/>
                <w:color w:val="000000"/>
                <w:kern w:val="0"/>
                <w:szCs w:val="21"/>
                <w14:ligatures w14:val="none"/>
              </w:rPr>
              <w:t>回滚次数</w:t>
            </w:r>
            <w:proofErr w:type="gramEnd"/>
            <w:r w:rsidRPr="00C049ED">
              <w:rPr>
                <w:rFonts w:ascii="Times New Roman" w:eastAsia="宋体" w:hAnsi="Times New Roman" w:cs="Times New Roman"/>
                <w:color w:val="000000"/>
                <w:kern w:val="0"/>
                <w:szCs w:val="21"/>
                <w14:ligatures w14:val="none"/>
              </w:rPr>
              <w:t>下降</w:t>
            </w:r>
            <w:r w:rsidRPr="00C049ED">
              <w:rPr>
                <w:rFonts w:ascii="Times New Roman" w:eastAsia="宋体" w:hAnsi="Times New Roman" w:cs="Times New Roman"/>
                <w:color w:val="000000"/>
                <w:kern w:val="0"/>
                <w:szCs w:val="21"/>
                <w14:ligatures w14:val="none"/>
              </w:rPr>
              <w:t>≥30%</w:t>
            </w:r>
          </w:p>
        </w:tc>
        <w:tc>
          <w:tcPr>
            <w:tcW w:w="645" w:type="pct"/>
            <w:vAlign w:val="center"/>
            <w:hideMark/>
          </w:tcPr>
          <w:p w14:paraId="05EB9F2D"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课题四</w:t>
            </w:r>
          </w:p>
        </w:tc>
      </w:tr>
      <w:tr w:rsidR="008B366E" w:rsidRPr="00C049ED" w14:paraId="1B025190" w14:textId="77777777" w:rsidTr="004A71AD">
        <w:trPr>
          <w:trHeight w:val="714"/>
        </w:trPr>
        <w:tc>
          <w:tcPr>
            <w:tcW w:w="645" w:type="pct"/>
            <w:vAlign w:val="center"/>
            <w:hideMark/>
          </w:tcPr>
          <w:p w14:paraId="0FDB2F06"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指令包生成与回执闭环</w:t>
            </w:r>
          </w:p>
        </w:tc>
        <w:tc>
          <w:tcPr>
            <w:tcW w:w="1055" w:type="pct"/>
            <w:vAlign w:val="center"/>
            <w:hideMark/>
          </w:tcPr>
          <w:p w14:paraId="66A7C30F"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一体化建议、下达、发布与回执</w:t>
            </w:r>
          </w:p>
        </w:tc>
        <w:tc>
          <w:tcPr>
            <w:tcW w:w="1228" w:type="pct"/>
            <w:vAlign w:val="center"/>
            <w:hideMark/>
          </w:tcPr>
          <w:p w14:paraId="4CF2F409"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模板化指令生成、权限校验与双人复核、并发下发与证据链</w:t>
            </w:r>
          </w:p>
        </w:tc>
        <w:tc>
          <w:tcPr>
            <w:tcW w:w="1428" w:type="pct"/>
            <w:vAlign w:val="center"/>
            <w:hideMark/>
          </w:tcPr>
          <w:p w14:paraId="1F88D217"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建议</w:t>
            </w:r>
            <w:r w:rsidRPr="00C049ED">
              <w:rPr>
                <w:rFonts w:ascii="Times New Roman" w:eastAsia="宋体" w:hAnsi="Times New Roman" w:cs="Times New Roman"/>
                <w:color w:val="000000"/>
                <w:kern w:val="0"/>
                <w:szCs w:val="21"/>
                <w14:ligatures w14:val="none"/>
              </w:rPr>
              <w:t xml:space="preserve">≤3 </w:t>
            </w:r>
            <w:r w:rsidRPr="00C049ED">
              <w:rPr>
                <w:rFonts w:ascii="Times New Roman" w:eastAsia="宋体" w:hAnsi="Times New Roman" w:cs="Times New Roman"/>
                <w:color w:val="000000"/>
                <w:kern w:val="0"/>
                <w:szCs w:val="21"/>
                <w14:ligatures w14:val="none"/>
              </w:rPr>
              <w:t>秒；投递</w:t>
            </w:r>
            <w:r w:rsidRPr="00C049ED">
              <w:rPr>
                <w:rFonts w:ascii="Times New Roman" w:eastAsia="宋体" w:hAnsi="Times New Roman" w:cs="Times New Roman"/>
                <w:color w:val="000000"/>
                <w:kern w:val="0"/>
                <w:szCs w:val="21"/>
                <w14:ligatures w14:val="none"/>
              </w:rPr>
              <w:t xml:space="preserve">≤2 </w:t>
            </w:r>
            <w:r w:rsidRPr="00C049ED">
              <w:rPr>
                <w:rFonts w:ascii="Times New Roman" w:eastAsia="宋体" w:hAnsi="Times New Roman" w:cs="Times New Roman"/>
                <w:color w:val="000000"/>
                <w:kern w:val="0"/>
                <w:szCs w:val="21"/>
                <w14:ligatures w14:val="none"/>
              </w:rPr>
              <w:t>秒；回执闭环</w:t>
            </w:r>
            <w:r w:rsidRPr="00C049ED">
              <w:rPr>
                <w:rFonts w:ascii="Times New Roman" w:eastAsia="宋体" w:hAnsi="Times New Roman" w:cs="Times New Roman"/>
                <w:color w:val="000000"/>
                <w:kern w:val="0"/>
                <w:szCs w:val="21"/>
                <w14:ligatures w14:val="none"/>
              </w:rPr>
              <w:t xml:space="preserve">≤5 </w:t>
            </w:r>
            <w:r w:rsidRPr="00C049ED">
              <w:rPr>
                <w:rFonts w:ascii="Times New Roman" w:eastAsia="宋体" w:hAnsi="Times New Roman" w:cs="Times New Roman"/>
                <w:color w:val="000000"/>
                <w:kern w:val="0"/>
                <w:szCs w:val="21"/>
                <w14:ligatures w14:val="none"/>
              </w:rPr>
              <w:t>分钟；矛盾通告</w:t>
            </w:r>
            <w:r w:rsidRPr="00C049ED">
              <w:rPr>
                <w:rFonts w:ascii="Times New Roman" w:eastAsia="宋体" w:hAnsi="Times New Roman" w:cs="Times New Roman"/>
                <w:color w:val="000000"/>
                <w:kern w:val="0"/>
                <w:szCs w:val="21"/>
                <w14:ligatures w14:val="none"/>
              </w:rPr>
              <w:t xml:space="preserve"> 0</w:t>
            </w:r>
          </w:p>
        </w:tc>
        <w:tc>
          <w:tcPr>
            <w:tcW w:w="645" w:type="pct"/>
            <w:vAlign w:val="center"/>
            <w:hideMark/>
          </w:tcPr>
          <w:p w14:paraId="5EF08782"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课题五</w:t>
            </w:r>
          </w:p>
          <w:p w14:paraId="4C8B672F"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课题二</w:t>
            </w:r>
          </w:p>
        </w:tc>
      </w:tr>
      <w:tr w:rsidR="008B366E" w:rsidRPr="00C049ED" w14:paraId="30BB6E51" w14:textId="77777777" w:rsidTr="004A71AD">
        <w:trPr>
          <w:trHeight w:val="732"/>
        </w:trPr>
        <w:tc>
          <w:tcPr>
            <w:tcW w:w="645" w:type="pct"/>
            <w:vAlign w:val="center"/>
            <w:hideMark/>
          </w:tcPr>
          <w:p w14:paraId="42FFD2D6" w14:textId="77777777" w:rsidR="008B366E" w:rsidRPr="00C049ED" w:rsidRDefault="008B366E" w:rsidP="004A71AD">
            <w:pPr>
              <w:widowControl/>
              <w:jc w:val="left"/>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因果评估与治理</w:t>
            </w:r>
          </w:p>
        </w:tc>
        <w:tc>
          <w:tcPr>
            <w:tcW w:w="1055" w:type="pct"/>
            <w:vAlign w:val="center"/>
            <w:hideMark/>
          </w:tcPr>
          <w:p w14:paraId="6B482731"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复盘、清分与版本控制</w:t>
            </w:r>
          </w:p>
        </w:tc>
        <w:tc>
          <w:tcPr>
            <w:tcW w:w="1228" w:type="pct"/>
            <w:vAlign w:val="center"/>
            <w:hideMark/>
          </w:tcPr>
          <w:p w14:paraId="4A147FA2"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因果推断与对照实验、清分与分摊、漂移监控与灰度回退</w:t>
            </w:r>
          </w:p>
        </w:tc>
        <w:tc>
          <w:tcPr>
            <w:tcW w:w="1428" w:type="pct"/>
            <w:vAlign w:val="center"/>
            <w:hideMark/>
          </w:tcPr>
          <w:p w14:paraId="0F713502" w14:textId="77777777" w:rsidR="008B366E" w:rsidRPr="00C049ED" w:rsidRDefault="008B366E" w:rsidP="004A71AD">
            <w:pPr>
              <w:widowControl/>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审计包</w:t>
            </w:r>
            <w:r w:rsidRPr="00C049ED">
              <w:rPr>
                <w:rFonts w:ascii="Times New Roman" w:eastAsia="宋体" w:hAnsi="Times New Roman" w:cs="Times New Roman"/>
                <w:color w:val="000000"/>
                <w:kern w:val="0"/>
                <w:szCs w:val="21"/>
                <w14:ligatures w14:val="none"/>
              </w:rPr>
              <w:t xml:space="preserve">≤2 </w:t>
            </w:r>
            <w:r w:rsidRPr="00C049ED">
              <w:rPr>
                <w:rFonts w:ascii="Times New Roman" w:eastAsia="宋体" w:hAnsi="Times New Roman" w:cs="Times New Roman"/>
                <w:color w:val="000000"/>
                <w:kern w:val="0"/>
                <w:szCs w:val="21"/>
                <w14:ligatures w14:val="none"/>
              </w:rPr>
              <w:t>小时；清分闭合率</w:t>
            </w:r>
            <w:r w:rsidRPr="00C049ED">
              <w:rPr>
                <w:rFonts w:ascii="Times New Roman" w:eastAsia="宋体" w:hAnsi="Times New Roman" w:cs="Times New Roman"/>
                <w:color w:val="000000"/>
                <w:kern w:val="0"/>
                <w:szCs w:val="21"/>
                <w14:ligatures w14:val="none"/>
              </w:rPr>
              <w:t>≥99%</w:t>
            </w:r>
            <w:r w:rsidRPr="00C049ED">
              <w:rPr>
                <w:rFonts w:ascii="Times New Roman" w:eastAsia="宋体" w:hAnsi="Times New Roman" w:cs="Times New Roman"/>
                <w:color w:val="000000"/>
                <w:kern w:val="0"/>
                <w:szCs w:val="21"/>
                <w14:ligatures w14:val="none"/>
              </w:rPr>
              <w:t>；回退成功率达标</w:t>
            </w:r>
          </w:p>
        </w:tc>
        <w:tc>
          <w:tcPr>
            <w:tcW w:w="645" w:type="pct"/>
            <w:vAlign w:val="center"/>
            <w:hideMark/>
          </w:tcPr>
          <w:p w14:paraId="050B4853"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课题三</w:t>
            </w:r>
          </w:p>
          <w:p w14:paraId="1CE24D47" w14:textId="77777777" w:rsidR="008B366E" w:rsidRPr="00C049ED" w:rsidRDefault="008B366E" w:rsidP="004A71AD">
            <w:pPr>
              <w:widowControl/>
              <w:jc w:val="center"/>
              <w:rPr>
                <w:rFonts w:ascii="Times New Roman" w:eastAsia="宋体" w:hAnsi="Times New Roman" w:cs="Times New Roman"/>
                <w:color w:val="000000"/>
                <w:kern w:val="0"/>
                <w:szCs w:val="21"/>
                <w14:ligatures w14:val="none"/>
              </w:rPr>
            </w:pPr>
            <w:r w:rsidRPr="00C049ED">
              <w:rPr>
                <w:rFonts w:ascii="Times New Roman" w:eastAsia="宋体" w:hAnsi="Times New Roman" w:cs="Times New Roman"/>
                <w:color w:val="000000"/>
                <w:kern w:val="0"/>
                <w:szCs w:val="21"/>
                <w14:ligatures w14:val="none"/>
              </w:rPr>
              <w:t>课题五</w:t>
            </w:r>
          </w:p>
        </w:tc>
      </w:tr>
    </w:tbl>
    <w:p w14:paraId="2183E4E1" w14:textId="1F4C5B37" w:rsidR="008B366E" w:rsidRPr="00C049ED" w:rsidRDefault="008B366E" w:rsidP="008B366E">
      <w:pPr>
        <w:rPr>
          <w:rFonts w:ascii="Times New Roman" w:eastAsia="宋体" w:hAnsi="Times New Roman" w:cs="Times New Roman"/>
          <w:szCs w:val="24"/>
          <w14:ligatures w14:val="none"/>
        </w:rPr>
      </w:pPr>
    </w:p>
    <w:p w14:paraId="4F53FCEF" w14:textId="77777777" w:rsidR="008B366E" w:rsidRPr="00C049ED" w:rsidRDefault="008B366E">
      <w:pPr>
        <w:widowControl/>
        <w:jc w:val="left"/>
        <w:rPr>
          <w:rFonts w:ascii="Times New Roman" w:eastAsia="宋体" w:hAnsi="Times New Roman" w:cs="Times New Roman"/>
          <w:szCs w:val="24"/>
          <w14:ligatures w14:val="none"/>
        </w:rPr>
      </w:pPr>
      <w:r w:rsidRPr="00C049ED">
        <w:rPr>
          <w:rFonts w:ascii="Times New Roman" w:eastAsia="宋体" w:hAnsi="Times New Roman" w:cs="Times New Roman"/>
          <w:szCs w:val="24"/>
          <w14:ligatures w14:val="none"/>
        </w:rPr>
        <w:br w:type="page"/>
      </w:r>
    </w:p>
    <w:p w14:paraId="641B4041" w14:textId="35E45E72" w:rsidR="008B366E" w:rsidRPr="00C049ED" w:rsidRDefault="00C049ED" w:rsidP="008B366E">
      <w:pPr>
        <w:pStyle w:val="1"/>
        <w:spacing w:before="0" w:after="0"/>
        <w:rPr>
          <w:rFonts w:ascii="Times New Roman" w:eastAsia="宋体" w:hAnsi="Times New Roman" w:cs="Times New Roman"/>
          <w:b/>
          <w:bCs/>
          <w:sz w:val="36"/>
          <w:szCs w:val="44"/>
          <w14:ligatures w14:val="none"/>
        </w:rPr>
      </w:pPr>
      <w:bookmarkStart w:id="71" w:name="_Toc213401778"/>
      <w:r>
        <w:rPr>
          <w:rFonts w:ascii="Times New Roman" w:eastAsia="宋体" w:hAnsi="Times New Roman" w:cs="Times New Roman" w:hint="eastAsia"/>
          <w:b/>
          <w:bCs/>
          <w:sz w:val="36"/>
          <w:szCs w:val="44"/>
          <w14:ligatures w14:val="none"/>
        </w:rPr>
        <w:lastRenderedPageBreak/>
        <w:t>9</w:t>
      </w:r>
      <w:r>
        <w:rPr>
          <w:rFonts w:ascii="Times New Roman" w:eastAsia="宋体" w:hAnsi="Times New Roman" w:cs="Times New Roman" w:hint="eastAsia"/>
          <w:b/>
          <w:bCs/>
          <w:sz w:val="36"/>
          <w:szCs w:val="44"/>
          <w14:ligatures w14:val="none"/>
        </w:rPr>
        <w:t>、</w:t>
      </w:r>
      <w:r w:rsidR="008B366E" w:rsidRPr="00C049ED">
        <w:rPr>
          <w:rFonts w:ascii="Times New Roman" w:eastAsia="宋体" w:hAnsi="Times New Roman" w:cs="Times New Roman"/>
          <w:b/>
          <w:bCs/>
          <w:sz w:val="36"/>
          <w:szCs w:val="44"/>
          <w14:ligatures w14:val="none"/>
        </w:rPr>
        <w:t>城市交通枢纽运营管理</w:t>
      </w:r>
      <w:proofErr w:type="gramStart"/>
      <w:r w:rsidR="008B366E" w:rsidRPr="00C049ED">
        <w:rPr>
          <w:rFonts w:ascii="Times New Roman" w:eastAsia="宋体" w:hAnsi="Times New Roman" w:cs="Times New Roman"/>
          <w:b/>
          <w:bCs/>
          <w:sz w:val="36"/>
          <w:szCs w:val="44"/>
          <w14:ligatures w14:val="none"/>
        </w:rPr>
        <w:t>—</w:t>
      </w:r>
      <w:r w:rsidR="008B366E" w:rsidRPr="00C049ED">
        <w:rPr>
          <w:rFonts w:ascii="Times New Roman" w:eastAsia="宋体" w:hAnsi="Times New Roman" w:cs="Times New Roman"/>
          <w:b/>
          <w:bCs/>
          <w:sz w:val="36"/>
          <w:szCs w:val="44"/>
          <w14:ligatures w14:val="none"/>
        </w:rPr>
        <w:t>城市</w:t>
      </w:r>
      <w:proofErr w:type="gramEnd"/>
      <w:r w:rsidR="008B366E" w:rsidRPr="00C049ED">
        <w:rPr>
          <w:rFonts w:ascii="Times New Roman" w:eastAsia="宋体" w:hAnsi="Times New Roman" w:cs="Times New Roman"/>
          <w:b/>
          <w:bCs/>
          <w:sz w:val="36"/>
          <w:szCs w:val="44"/>
          <w14:ligatures w14:val="none"/>
        </w:rPr>
        <w:t>综合客运枢纽协同应急指挥调度</w:t>
      </w:r>
      <w:bookmarkEnd w:id="71"/>
      <w:r w:rsidR="008B366E" w:rsidRPr="00C049ED">
        <w:rPr>
          <w:rFonts w:ascii="Times New Roman" w:eastAsia="宋体" w:hAnsi="Times New Roman" w:cs="Times New Roman"/>
          <w:b/>
          <w:bCs/>
          <w:sz w:val="36"/>
          <w:szCs w:val="44"/>
          <w14:ligatures w14:val="none"/>
        </w:rPr>
        <w:br/>
      </w:r>
    </w:p>
    <w:p w14:paraId="047CD8E1" w14:textId="77777777" w:rsidR="008B366E" w:rsidRPr="00C049ED" w:rsidRDefault="008B366E" w:rsidP="00001B3B">
      <w:pPr>
        <w:pStyle w:val="2"/>
        <w:rPr>
          <w:rFonts w:ascii="Times New Roman" w:eastAsia="宋体" w:hAnsi="Times New Roman" w:cs="Times New Roman"/>
          <w:shd w:val="clear" w:color="auto" w:fill="FFFFFF"/>
        </w:rPr>
      </w:pPr>
      <w:bookmarkStart w:id="72" w:name="_Toc213401779"/>
      <w:r w:rsidRPr="00C049ED">
        <w:rPr>
          <w:rFonts w:ascii="Times New Roman" w:eastAsia="宋体" w:hAnsi="Times New Roman" w:cs="Times New Roman"/>
          <w:shd w:val="clear" w:color="auto" w:fill="FFFFFF"/>
        </w:rPr>
        <w:t>场景定义</w:t>
      </w:r>
      <w:bookmarkEnd w:id="72"/>
    </w:p>
    <w:p w14:paraId="4498EC5B"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14:ligatures w14:val="none"/>
        </w:rPr>
        <w:t>城市综合客运枢纽（涵盖高铁站、地铁换乘中心、长途客运站、城市航站楼等）作为多交通方式衔接的核心节点，在突发应急事件（如大流量拥堵、交通事故、设施故障、恶劣天气、施工占道等）下，</w:t>
      </w:r>
      <w:proofErr w:type="gramStart"/>
      <w:r w:rsidRPr="00C049ED">
        <w:rPr>
          <w:rFonts w:ascii="Times New Roman" w:eastAsia="宋体" w:hAnsi="Times New Roman" w:cs="Times New Roman"/>
          <w14:ligatures w14:val="none"/>
        </w:rPr>
        <w:t>需快速</w:t>
      </w:r>
      <w:proofErr w:type="gramEnd"/>
      <w:r w:rsidRPr="00C049ED">
        <w:rPr>
          <w:rFonts w:ascii="Times New Roman" w:eastAsia="宋体" w:hAnsi="Times New Roman" w:cs="Times New Roman"/>
          <w14:ligatures w14:val="none"/>
        </w:rPr>
        <w:t>联动交通管理、枢纽运营、公共交通、应急救援等多部门，实现</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事件识别</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态势</w:t>
      </w:r>
      <w:proofErr w:type="gramStart"/>
      <w:r w:rsidRPr="00C049ED">
        <w:rPr>
          <w:rFonts w:ascii="Times New Roman" w:eastAsia="宋体" w:hAnsi="Times New Roman" w:cs="Times New Roman"/>
          <w14:ligatures w14:val="none"/>
        </w:rPr>
        <w:t>研</w:t>
      </w:r>
      <w:proofErr w:type="gramEnd"/>
      <w:r w:rsidRPr="00C049ED">
        <w:rPr>
          <w:rFonts w:ascii="Times New Roman" w:eastAsia="宋体" w:hAnsi="Times New Roman" w:cs="Times New Roman"/>
          <w14:ligatures w14:val="none"/>
        </w:rPr>
        <w:t>判</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方案推演</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资源调度</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管控落地</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的全流程协同。</w:t>
      </w:r>
    </w:p>
    <w:p w14:paraId="39B036E0"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14:ligatures w14:val="none"/>
        </w:rPr>
        <w:t>当前传统应急指挥模式存在数据割裂、仿真脱节、决策滞后三大核心痛点：</w:t>
      </w:r>
    </w:p>
    <w:p w14:paraId="383604B8" w14:textId="77777777" w:rsidR="008B366E" w:rsidRPr="00C049ED" w:rsidRDefault="008B366E" w:rsidP="008B366E">
      <w:pPr>
        <w:pStyle w:val="a9"/>
        <w:widowControl/>
        <w:numPr>
          <w:ilvl w:val="0"/>
          <w:numId w:val="17"/>
        </w:numPr>
        <w:spacing w:after="160" w:line="278" w:lineRule="auto"/>
        <w:jc w:val="left"/>
        <w:rPr>
          <w:rFonts w:ascii="Times New Roman" w:eastAsia="宋体" w:hAnsi="Times New Roman" w:cs="Times New Roman"/>
          <w14:ligatures w14:val="none"/>
        </w:rPr>
      </w:pPr>
      <w:r w:rsidRPr="00C049ED">
        <w:rPr>
          <w:rFonts w:ascii="Times New Roman" w:eastAsia="宋体" w:hAnsi="Times New Roman" w:cs="Times New Roman"/>
          <w:b/>
          <w:bCs/>
          <w14:ligatures w14:val="none"/>
        </w:rPr>
        <w:t>数据层面：</w:t>
      </w:r>
      <w:r w:rsidRPr="00C049ED">
        <w:rPr>
          <w:rFonts w:ascii="Times New Roman" w:eastAsia="宋体" w:hAnsi="Times New Roman" w:cs="Times New Roman"/>
          <w14:ligatures w14:val="none"/>
        </w:rPr>
        <w:t>枢纽内视频、客流传感器、设备报警及周边路网轨迹等多</w:t>
      </w:r>
      <w:proofErr w:type="gramStart"/>
      <w:r w:rsidRPr="00C049ED">
        <w:rPr>
          <w:rFonts w:ascii="Times New Roman" w:eastAsia="宋体" w:hAnsi="Times New Roman" w:cs="Times New Roman"/>
          <w14:ligatures w14:val="none"/>
        </w:rPr>
        <w:t>源数据</w:t>
      </w:r>
      <w:proofErr w:type="gramEnd"/>
      <w:r w:rsidRPr="00C049ED">
        <w:rPr>
          <w:rFonts w:ascii="Times New Roman" w:eastAsia="宋体" w:hAnsi="Times New Roman" w:cs="Times New Roman"/>
          <w14:ligatures w14:val="none"/>
        </w:rPr>
        <w:t>分散存储，非结构化数据利用率不足</w:t>
      </w:r>
      <w:r w:rsidRPr="00C049ED">
        <w:rPr>
          <w:rFonts w:ascii="Times New Roman" w:eastAsia="宋体" w:hAnsi="Times New Roman" w:cs="Times New Roman"/>
          <w14:ligatures w14:val="none"/>
        </w:rPr>
        <w:t>10%</w:t>
      </w:r>
      <w:r w:rsidRPr="00C049ED">
        <w:rPr>
          <w:rFonts w:ascii="Times New Roman" w:eastAsia="宋体" w:hAnsi="Times New Roman" w:cs="Times New Roman"/>
          <w14:ligatures w14:val="none"/>
        </w:rPr>
        <w:t>，事件人工</w:t>
      </w:r>
      <w:proofErr w:type="gramStart"/>
      <w:r w:rsidRPr="00C049ED">
        <w:rPr>
          <w:rFonts w:ascii="Times New Roman" w:eastAsia="宋体" w:hAnsi="Times New Roman" w:cs="Times New Roman"/>
          <w14:ligatures w14:val="none"/>
        </w:rPr>
        <w:t>研</w:t>
      </w:r>
      <w:proofErr w:type="gramEnd"/>
      <w:r w:rsidRPr="00C049ED">
        <w:rPr>
          <w:rFonts w:ascii="Times New Roman" w:eastAsia="宋体" w:hAnsi="Times New Roman" w:cs="Times New Roman"/>
          <w14:ligatures w14:val="none"/>
        </w:rPr>
        <w:t>判耗时超</w:t>
      </w:r>
      <w:r w:rsidRPr="00C049ED">
        <w:rPr>
          <w:rFonts w:ascii="Times New Roman" w:eastAsia="宋体" w:hAnsi="Times New Roman" w:cs="Times New Roman"/>
          <w14:ligatures w14:val="none"/>
        </w:rPr>
        <w:t>30</w:t>
      </w:r>
      <w:r w:rsidRPr="00C049ED">
        <w:rPr>
          <w:rFonts w:ascii="Times New Roman" w:eastAsia="宋体" w:hAnsi="Times New Roman" w:cs="Times New Roman"/>
          <w14:ligatures w14:val="none"/>
        </w:rPr>
        <w:t>分钟，易遗漏</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设施故障</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晚高峰</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叠加风险；</w:t>
      </w:r>
    </w:p>
    <w:p w14:paraId="0B5FDC6A" w14:textId="77777777" w:rsidR="008B366E" w:rsidRPr="00C049ED" w:rsidRDefault="008B366E" w:rsidP="008B366E">
      <w:pPr>
        <w:pStyle w:val="a9"/>
        <w:widowControl/>
        <w:numPr>
          <w:ilvl w:val="0"/>
          <w:numId w:val="17"/>
        </w:numPr>
        <w:spacing w:after="160" w:line="278" w:lineRule="auto"/>
        <w:jc w:val="left"/>
        <w:rPr>
          <w:rFonts w:ascii="Times New Roman" w:eastAsia="宋体" w:hAnsi="Times New Roman" w:cs="Times New Roman"/>
          <w14:ligatures w14:val="none"/>
        </w:rPr>
      </w:pPr>
      <w:r w:rsidRPr="00C049ED">
        <w:rPr>
          <w:rFonts w:ascii="Times New Roman" w:eastAsia="宋体" w:hAnsi="Times New Roman" w:cs="Times New Roman"/>
          <w:b/>
          <w:bCs/>
          <w14:ligatures w14:val="none"/>
        </w:rPr>
        <w:t>仿真层面：</w:t>
      </w:r>
      <w:r w:rsidRPr="00C049ED">
        <w:rPr>
          <w:rFonts w:ascii="Times New Roman" w:eastAsia="宋体" w:hAnsi="Times New Roman" w:cs="Times New Roman"/>
          <w14:ligatures w14:val="none"/>
        </w:rPr>
        <w:t>传统仿真工具（如</w:t>
      </w:r>
      <w:proofErr w:type="spellStart"/>
      <w:r w:rsidRPr="00C049ED">
        <w:rPr>
          <w:rFonts w:ascii="Times New Roman" w:eastAsia="宋体" w:hAnsi="Times New Roman" w:cs="Times New Roman"/>
          <w14:ligatures w14:val="none"/>
        </w:rPr>
        <w:t>Vissim</w:t>
      </w:r>
      <w:proofErr w:type="spellEnd"/>
      <w:r w:rsidRPr="00C049ED">
        <w:rPr>
          <w:rFonts w:ascii="Times New Roman" w:eastAsia="宋体" w:hAnsi="Times New Roman" w:cs="Times New Roman"/>
          <w14:ligatures w14:val="none"/>
        </w:rPr>
        <w:t>）依赖预设参数，无法实时注入动态数据（如临时管制、路面速度变化），仿真结果与实际路况</w:t>
      </w:r>
      <w:proofErr w:type="gramStart"/>
      <w:r w:rsidRPr="00C049ED">
        <w:rPr>
          <w:rFonts w:ascii="Times New Roman" w:eastAsia="宋体" w:hAnsi="Times New Roman" w:cs="Times New Roman"/>
          <w14:ligatures w14:val="none"/>
        </w:rPr>
        <w:t>偏差超</w:t>
      </w:r>
      <w:proofErr w:type="gramEnd"/>
      <w:r w:rsidRPr="00C049ED">
        <w:rPr>
          <w:rFonts w:ascii="Times New Roman" w:eastAsia="宋体" w:hAnsi="Times New Roman" w:cs="Times New Roman"/>
          <w14:ligatures w14:val="none"/>
        </w:rPr>
        <w:t>25%</w:t>
      </w:r>
      <w:r w:rsidRPr="00C049ED">
        <w:rPr>
          <w:rFonts w:ascii="Times New Roman" w:eastAsia="宋体" w:hAnsi="Times New Roman" w:cs="Times New Roman"/>
          <w14:ligatures w14:val="none"/>
        </w:rPr>
        <w:t>，方案落地性差；</w:t>
      </w:r>
    </w:p>
    <w:p w14:paraId="7797929D" w14:textId="77777777" w:rsidR="008B366E" w:rsidRPr="00C049ED" w:rsidRDefault="008B366E" w:rsidP="008B366E">
      <w:pPr>
        <w:pStyle w:val="a9"/>
        <w:widowControl/>
        <w:numPr>
          <w:ilvl w:val="0"/>
          <w:numId w:val="17"/>
        </w:numPr>
        <w:spacing w:after="160" w:line="278" w:lineRule="auto"/>
        <w:jc w:val="left"/>
        <w:rPr>
          <w:rFonts w:ascii="Times New Roman" w:eastAsia="宋体" w:hAnsi="Times New Roman" w:cs="Times New Roman"/>
          <w14:ligatures w14:val="none"/>
        </w:rPr>
      </w:pPr>
      <w:r w:rsidRPr="00C049ED">
        <w:rPr>
          <w:rFonts w:ascii="Times New Roman" w:eastAsia="宋体" w:hAnsi="Times New Roman" w:cs="Times New Roman"/>
          <w:b/>
          <w:bCs/>
          <w14:ligatures w14:val="none"/>
        </w:rPr>
        <w:t>决策层面</w:t>
      </w:r>
      <w:r w:rsidRPr="00C049ED">
        <w:rPr>
          <w:rFonts w:ascii="Times New Roman" w:eastAsia="宋体" w:hAnsi="Times New Roman" w:cs="Times New Roman"/>
          <w14:ligatures w14:val="none"/>
        </w:rPr>
        <w:t>：应急车道开放、运力调配等策略依赖专家经验，面对</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枢纽</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路网</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高维场景适配性不足，决策响应延迟超</w:t>
      </w:r>
      <w:r w:rsidRPr="00C049ED">
        <w:rPr>
          <w:rFonts w:ascii="Times New Roman" w:eastAsia="宋体" w:hAnsi="Times New Roman" w:cs="Times New Roman"/>
          <w14:ligatures w14:val="none"/>
        </w:rPr>
        <w:t>40%</w:t>
      </w:r>
      <w:r w:rsidRPr="00C049ED">
        <w:rPr>
          <w:rFonts w:ascii="Times New Roman" w:eastAsia="宋体" w:hAnsi="Times New Roman" w:cs="Times New Roman"/>
          <w14:ligatures w14:val="none"/>
        </w:rPr>
        <w:t>，应急资源抵达效率低。</w:t>
      </w:r>
    </w:p>
    <w:p w14:paraId="0CE09583" w14:textId="77777777" w:rsidR="008B366E" w:rsidRPr="00C049ED" w:rsidRDefault="008B366E" w:rsidP="008B366E">
      <w:pPr>
        <w:rPr>
          <w:rFonts w:ascii="Times New Roman" w:eastAsia="宋体" w:hAnsi="Times New Roman" w:cs="Times New Roman"/>
          <w14:ligatures w14:val="none"/>
        </w:rPr>
      </w:pPr>
      <w:r w:rsidRPr="00C049ED">
        <w:rPr>
          <w:rFonts w:ascii="Times New Roman" w:eastAsia="宋体" w:hAnsi="Times New Roman" w:cs="Times New Roman"/>
          <w14:ligatures w14:val="none"/>
        </w:rPr>
        <w:t>需构建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大模型</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动态仿真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融合的协同应急指挥体系，以多源轨迹数据为核心输入，依托端到</w:t>
      </w:r>
      <w:proofErr w:type="gramStart"/>
      <w:r w:rsidRPr="00C049ED">
        <w:rPr>
          <w:rFonts w:ascii="Times New Roman" w:eastAsia="宋体" w:hAnsi="Times New Roman" w:cs="Times New Roman"/>
          <w14:ligatures w14:val="none"/>
        </w:rPr>
        <w:t>端预训练</w:t>
      </w:r>
      <w:proofErr w:type="gramEnd"/>
      <w:r w:rsidRPr="00C049ED">
        <w:rPr>
          <w:rFonts w:ascii="Times New Roman" w:eastAsia="宋体" w:hAnsi="Times New Roman" w:cs="Times New Roman"/>
          <w14:ligatures w14:val="none"/>
        </w:rPr>
        <w:t>技术建模交通流时空关联，结合动态仿真推演多方案效果，最终生成可落地的应急调度与管控策略，实现应急事件</w:t>
      </w:r>
      <w:r w:rsidRPr="00C049ED">
        <w:rPr>
          <w:rFonts w:ascii="Times New Roman" w:eastAsia="宋体" w:hAnsi="Times New Roman" w:cs="Times New Roman"/>
          <w14:ligatures w14:val="none"/>
        </w:rPr>
        <w:t>15</w:t>
      </w:r>
      <w:r w:rsidRPr="00C049ED">
        <w:rPr>
          <w:rFonts w:ascii="Times New Roman" w:eastAsia="宋体" w:hAnsi="Times New Roman" w:cs="Times New Roman"/>
          <w14:ligatures w14:val="none"/>
        </w:rPr>
        <w:t>分钟内响应、</w:t>
      </w:r>
      <w:r w:rsidRPr="00C049ED">
        <w:rPr>
          <w:rFonts w:ascii="Times New Roman" w:eastAsia="宋体" w:hAnsi="Times New Roman" w:cs="Times New Roman"/>
          <w14:ligatures w14:val="none"/>
        </w:rPr>
        <w:t>30</w:t>
      </w:r>
      <w:r w:rsidRPr="00C049ED">
        <w:rPr>
          <w:rFonts w:ascii="Times New Roman" w:eastAsia="宋体" w:hAnsi="Times New Roman" w:cs="Times New Roman"/>
          <w14:ligatures w14:val="none"/>
        </w:rPr>
        <w:t>分钟内处置。</w:t>
      </w:r>
    </w:p>
    <w:p w14:paraId="1ED47B76" w14:textId="77777777" w:rsidR="008B366E" w:rsidRPr="00C049ED" w:rsidRDefault="008B366E" w:rsidP="00001B3B">
      <w:pPr>
        <w:pStyle w:val="2"/>
        <w:rPr>
          <w:rFonts w:ascii="Times New Roman" w:eastAsia="宋体" w:hAnsi="Times New Roman" w:cs="Times New Roman"/>
          <w:shd w:val="clear" w:color="auto" w:fill="FFFFFF"/>
        </w:rPr>
      </w:pPr>
      <w:bookmarkStart w:id="73" w:name="_Toc213401780"/>
      <w:r w:rsidRPr="00C049ED">
        <w:rPr>
          <w:rFonts w:ascii="Times New Roman" w:eastAsia="宋体" w:hAnsi="Times New Roman" w:cs="Times New Roman"/>
          <w:shd w:val="clear" w:color="auto" w:fill="FFFFFF"/>
        </w:rPr>
        <w:t>业务部门与需求</w:t>
      </w:r>
      <w:bookmarkEnd w:id="73"/>
    </w:p>
    <w:tbl>
      <w:tblPr>
        <w:tblStyle w:val="ae"/>
        <w:tblW w:w="0" w:type="auto"/>
        <w:jc w:val="center"/>
        <w:tblLayout w:type="fixed"/>
        <w:tblCellMar>
          <w:left w:w="0" w:type="dxa"/>
          <w:right w:w="0" w:type="dxa"/>
        </w:tblCellMar>
        <w:tblLook w:val="04A0" w:firstRow="1" w:lastRow="0" w:firstColumn="1" w:lastColumn="0" w:noHBand="0" w:noVBand="1"/>
      </w:tblPr>
      <w:tblGrid>
        <w:gridCol w:w="1554"/>
        <w:gridCol w:w="2400"/>
        <w:gridCol w:w="4320"/>
      </w:tblGrid>
      <w:tr w:rsidR="008B366E" w:rsidRPr="00C049ED" w14:paraId="07261C26" w14:textId="77777777" w:rsidTr="004A71AD">
        <w:trPr>
          <w:trHeight w:val="310"/>
          <w:jc w:val="center"/>
        </w:trPr>
        <w:tc>
          <w:tcPr>
            <w:tcW w:w="1554" w:type="dxa"/>
            <w:noWrap/>
          </w:tcPr>
          <w:p w14:paraId="58913289" w14:textId="77777777" w:rsidR="008B366E" w:rsidRPr="00C049ED" w:rsidRDefault="008B366E" w:rsidP="004A71AD">
            <w:pPr>
              <w:rPr>
                <w:color w:val="000000"/>
              </w:rPr>
            </w:pPr>
            <w:r w:rsidRPr="00C049ED">
              <w:rPr>
                <w:color w:val="000000"/>
              </w:rPr>
              <w:t>层级</w:t>
            </w:r>
          </w:p>
        </w:tc>
        <w:tc>
          <w:tcPr>
            <w:tcW w:w="2400" w:type="dxa"/>
            <w:noWrap/>
          </w:tcPr>
          <w:p w14:paraId="554C9559" w14:textId="77777777" w:rsidR="008B366E" w:rsidRPr="00C049ED" w:rsidRDefault="008B366E" w:rsidP="004A71AD">
            <w:pPr>
              <w:rPr>
                <w:color w:val="000000"/>
              </w:rPr>
            </w:pPr>
            <w:r w:rsidRPr="00C049ED">
              <w:rPr>
                <w:color w:val="000000"/>
              </w:rPr>
              <w:t>业务部门</w:t>
            </w:r>
          </w:p>
        </w:tc>
        <w:tc>
          <w:tcPr>
            <w:tcW w:w="4320" w:type="dxa"/>
            <w:noWrap/>
            <w:hideMark/>
          </w:tcPr>
          <w:p w14:paraId="760A6087" w14:textId="77777777" w:rsidR="008B366E" w:rsidRPr="00C049ED" w:rsidRDefault="008B366E" w:rsidP="004A71AD">
            <w:pPr>
              <w:rPr>
                <w:color w:val="000000"/>
              </w:rPr>
            </w:pPr>
            <w:r w:rsidRPr="00C049ED">
              <w:rPr>
                <w:color w:val="000000"/>
              </w:rPr>
              <w:t>典型需求</w:t>
            </w:r>
          </w:p>
        </w:tc>
      </w:tr>
      <w:tr w:rsidR="008B366E" w:rsidRPr="00C049ED" w14:paraId="0D9D4EC4" w14:textId="77777777" w:rsidTr="004A71AD">
        <w:trPr>
          <w:trHeight w:val="310"/>
          <w:jc w:val="center"/>
        </w:trPr>
        <w:tc>
          <w:tcPr>
            <w:tcW w:w="1554" w:type="dxa"/>
            <w:noWrap/>
          </w:tcPr>
          <w:p w14:paraId="5C129015" w14:textId="77777777" w:rsidR="008B366E" w:rsidRPr="00C049ED" w:rsidRDefault="008B366E" w:rsidP="004A71AD">
            <w:pPr>
              <w:rPr>
                <w:color w:val="000000"/>
              </w:rPr>
            </w:pPr>
            <w:r w:rsidRPr="00C049ED">
              <w:rPr>
                <w:color w:val="000000"/>
              </w:rPr>
              <w:t>应急指挥层</w:t>
            </w:r>
          </w:p>
        </w:tc>
        <w:tc>
          <w:tcPr>
            <w:tcW w:w="2400" w:type="dxa"/>
            <w:noWrap/>
          </w:tcPr>
          <w:p w14:paraId="4F2E4AE6" w14:textId="77777777" w:rsidR="008B366E" w:rsidRPr="00C049ED" w:rsidRDefault="008B366E" w:rsidP="004A71AD">
            <w:r w:rsidRPr="00C049ED">
              <w:t>市交通应急指挥中心、枢纽运营指挥室</w:t>
            </w:r>
          </w:p>
        </w:tc>
        <w:tc>
          <w:tcPr>
            <w:tcW w:w="4320" w:type="dxa"/>
            <w:noWrap/>
          </w:tcPr>
          <w:p w14:paraId="3DFC2828" w14:textId="77777777" w:rsidR="008B366E" w:rsidRPr="00C049ED" w:rsidRDefault="008B366E" w:rsidP="004A71AD">
            <w:pPr>
              <w:rPr>
                <w:color w:val="000000"/>
              </w:rPr>
            </w:pPr>
            <w:r w:rsidRPr="00C049ED">
              <w:rPr>
                <w:color w:val="000000"/>
              </w:rPr>
              <w:t>实时掌握枢纽及周边路网状态（客流、车流、事件影响范围）；快速生成多方案仿真推演结果；同步调度指令至各执行部门并动态调整</w:t>
            </w:r>
          </w:p>
        </w:tc>
      </w:tr>
      <w:tr w:rsidR="008B366E" w:rsidRPr="00C049ED" w14:paraId="1D50818B" w14:textId="77777777" w:rsidTr="004A71AD">
        <w:trPr>
          <w:trHeight w:val="310"/>
          <w:jc w:val="center"/>
        </w:trPr>
        <w:tc>
          <w:tcPr>
            <w:tcW w:w="1554" w:type="dxa"/>
            <w:noWrap/>
          </w:tcPr>
          <w:p w14:paraId="66E36C93" w14:textId="77777777" w:rsidR="008B366E" w:rsidRPr="00C049ED" w:rsidRDefault="008B366E" w:rsidP="004A71AD">
            <w:pPr>
              <w:rPr>
                <w:color w:val="000000"/>
              </w:rPr>
            </w:pPr>
            <w:r w:rsidRPr="00C049ED">
              <w:rPr>
                <w:color w:val="000000"/>
              </w:rPr>
              <w:t>交通</w:t>
            </w:r>
            <w:proofErr w:type="gramStart"/>
            <w:r w:rsidRPr="00C049ED">
              <w:rPr>
                <w:color w:val="000000"/>
              </w:rPr>
              <w:t>管控层</w:t>
            </w:r>
            <w:proofErr w:type="gramEnd"/>
          </w:p>
        </w:tc>
        <w:tc>
          <w:tcPr>
            <w:tcW w:w="2400" w:type="dxa"/>
            <w:noWrap/>
          </w:tcPr>
          <w:p w14:paraId="3DC92629" w14:textId="77777777" w:rsidR="008B366E" w:rsidRPr="00C049ED" w:rsidRDefault="008B366E" w:rsidP="004A71AD">
            <w:pPr>
              <w:rPr>
                <w:color w:val="000000"/>
              </w:rPr>
            </w:pPr>
            <w:r w:rsidRPr="00C049ED">
              <w:rPr>
                <w:color w:val="000000"/>
              </w:rPr>
              <w:t>交警支队、路网管理部门</w:t>
            </w:r>
          </w:p>
        </w:tc>
        <w:tc>
          <w:tcPr>
            <w:tcW w:w="4320" w:type="dxa"/>
            <w:noWrap/>
          </w:tcPr>
          <w:p w14:paraId="68C9B5CE" w14:textId="77777777" w:rsidR="008B366E" w:rsidRPr="00C049ED" w:rsidRDefault="008B366E" w:rsidP="004A71AD">
            <w:pPr>
              <w:rPr>
                <w:color w:val="000000"/>
              </w:rPr>
            </w:pPr>
            <w:r w:rsidRPr="00C049ED">
              <w:rPr>
                <w:color w:val="000000"/>
              </w:rPr>
              <w:t>精准识别事件影响范围，制定交通管制方案；动态优化信号配时，引导社会车辆绕行；评估管制效果</w:t>
            </w:r>
          </w:p>
        </w:tc>
      </w:tr>
      <w:tr w:rsidR="008B366E" w:rsidRPr="00C049ED" w14:paraId="6C1495AE" w14:textId="77777777" w:rsidTr="004A71AD">
        <w:trPr>
          <w:trHeight w:val="310"/>
          <w:jc w:val="center"/>
        </w:trPr>
        <w:tc>
          <w:tcPr>
            <w:tcW w:w="1554" w:type="dxa"/>
            <w:noWrap/>
          </w:tcPr>
          <w:p w14:paraId="348685F1" w14:textId="77777777" w:rsidR="008B366E" w:rsidRPr="00C049ED" w:rsidRDefault="008B366E" w:rsidP="004A71AD">
            <w:pPr>
              <w:rPr>
                <w:color w:val="000000"/>
              </w:rPr>
            </w:pPr>
            <w:r w:rsidRPr="00C049ED">
              <w:rPr>
                <w:color w:val="000000"/>
              </w:rPr>
              <w:t>运力调度层</w:t>
            </w:r>
          </w:p>
        </w:tc>
        <w:tc>
          <w:tcPr>
            <w:tcW w:w="2400" w:type="dxa"/>
            <w:noWrap/>
          </w:tcPr>
          <w:p w14:paraId="27CD3D3A" w14:textId="77777777" w:rsidR="008B366E" w:rsidRPr="00C049ED" w:rsidRDefault="008B366E" w:rsidP="004A71AD">
            <w:pPr>
              <w:rPr>
                <w:color w:val="000000"/>
              </w:rPr>
            </w:pPr>
            <w:r w:rsidRPr="00C049ED">
              <w:rPr>
                <w:color w:val="000000"/>
              </w:rPr>
              <w:t>公交集团、出租车公司、地铁运营方</w:t>
            </w:r>
          </w:p>
        </w:tc>
        <w:tc>
          <w:tcPr>
            <w:tcW w:w="4320" w:type="dxa"/>
            <w:noWrap/>
          </w:tcPr>
          <w:p w14:paraId="07B2A946" w14:textId="77777777" w:rsidR="008B366E" w:rsidRPr="00C049ED" w:rsidRDefault="008B366E" w:rsidP="004A71AD">
            <w:pPr>
              <w:rPr>
                <w:color w:val="000000"/>
              </w:rPr>
            </w:pPr>
            <w:r w:rsidRPr="00C049ED">
              <w:rPr>
                <w:color w:val="000000"/>
              </w:rPr>
              <w:t>基于实时客流需求调配应急运力；获取应急运力最优行驶路线；反馈运力执行进度</w:t>
            </w:r>
          </w:p>
        </w:tc>
      </w:tr>
      <w:tr w:rsidR="008B366E" w:rsidRPr="00C049ED" w14:paraId="70D9CCD5" w14:textId="77777777" w:rsidTr="004A71AD">
        <w:trPr>
          <w:trHeight w:val="310"/>
          <w:jc w:val="center"/>
        </w:trPr>
        <w:tc>
          <w:tcPr>
            <w:tcW w:w="1554" w:type="dxa"/>
            <w:noWrap/>
          </w:tcPr>
          <w:p w14:paraId="6CBF1757" w14:textId="77777777" w:rsidR="008B366E" w:rsidRPr="00C049ED" w:rsidRDefault="008B366E" w:rsidP="004A71AD">
            <w:pPr>
              <w:rPr>
                <w:color w:val="000000"/>
              </w:rPr>
            </w:pPr>
            <w:r w:rsidRPr="00C049ED">
              <w:rPr>
                <w:color w:val="000000"/>
              </w:rPr>
              <w:t>应急救援层</w:t>
            </w:r>
          </w:p>
        </w:tc>
        <w:tc>
          <w:tcPr>
            <w:tcW w:w="2400" w:type="dxa"/>
            <w:noWrap/>
          </w:tcPr>
          <w:p w14:paraId="79EF4A6E" w14:textId="77777777" w:rsidR="008B366E" w:rsidRPr="00C049ED" w:rsidRDefault="008B366E" w:rsidP="004A71AD">
            <w:pPr>
              <w:rPr>
                <w:color w:val="000000"/>
              </w:rPr>
            </w:pPr>
            <w:r w:rsidRPr="00C049ED">
              <w:rPr>
                <w:color w:val="000000"/>
              </w:rPr>
              <w:t>医疗急救中心、设施抢修单位</w:t>
            </w:r>
          </w:p>
        </w:tc>
        <w:tc>
          <w:tcPr>
            <w:tcW w:w="4320" w:type="dxa"/>
            <w:noWrap/>
          </w:tcPr>
          <w:p w14:paraId="6C075877" w14:textId="77777777" w:rsidR="008B366E" w:rsidRPr="00C049ED" w:rsidRDefault="008B366E" w:rsidP="004A71AD">
            <w:pPr>
              <w:rPr>
                <w:color w:val="000000"/>
              </w:rPr>
            </w:pPr>
            <w:r w:rsidRPr="00C049ED">
              <w:rPr>
                <w:color w:val="000000"/>
              </w:rPr>
              <w:t>快速获取事件现场细节；规划优先救援路线；接收枢纽内引导支持</w:t>
            </w:r>
          </w:p>
        </w:tc>
      </w:tr>
      <w:tr w:rsidR="008B366E" w:rsidRPr="00C049ED" w14:paraId="6DBB8E54" w14:textId="77777777" w:rsidTr="004A71AD">
        <w:trPr>
          <w:trHeight w:val="310"/>
          <w:jc w:val="center"/>
        </w:trPr>
        <w:tc>
          <w:tcPr>
            <w:tcW w:w="1554" w:type="dxa"/>
            <w:noWrap/>
          </w:tcPr>
          <w:p w14:paraId="6E93EE1A" w14:textId="77777777" w:rsidR="008B366E" w:rsidRPr="00C049ED" w:rsidRDefault="008B366E" w:rsidP="004A71AD">
            <w:pPr>
              <w:rPr>
                <w:color w:val="000000"/>
              </w:rPr>
            </w:pPr>
            <w:r w:rsidRPr="00C049ED">
              <w:rPr>
                <w:color w:val="000000"/>
              </w:rPr>
              <w:t>公众服务层</w:t>
            </w:r>
          </w:p>
        </w:tc>
        <w:tc>
          <w:tcPr>
            <w:tcW w:w="2400" w:type="dxa"/>
            <w:noWrap/>
          </w:tcPr>
          <w:p w14:paraId="3C225CD9" w14:textId="77777777" w:rsidR="008B366E" w:rsidRPr="00C049ED" w:rsidRDefault="008B366E" w:rsidP="004A71AD">
            <w:pPr>
              <w:rPr>
                <w:color w:val="000000"/>
              </w:rPr>
            </w:pPr>
            <w:r w:rsidRPr="00C049ED">
              <w:rPr>
                <w:color w:val="000000"/>
              </w:rPr>
              <w:t>出行信息服务平台、枢纽客</w:t>
            </w:r>
            <w:proofErr w:type="gramStart"/>
            <w:r w:rsidRPr="00C049ED">
              <w:rPr>
                <w:color w:val="000000"/>
              </w:rPr>
              <w:t>服中心</w:t>
            </w:r>
            <w:proofErr w:type="gramEnd"/>
          </w:p>
        </w:tc>
        <w:tc>
          <w:tcPr>
            <w:tcW w:w="4320" w:type="dxa"/>
            <w:noWrap/>
          </w:tcPr>
          <w:p w14:paraId="0D50BEFC" w14:textId="77777777" w:rsidR="008B366E" w:rsidRPr="00C049ED" w:rsidRDefault="008B366E" w:rsidP="004A71AD">
            <w:pPr>
              <w:rPr>
                <w:color w:val="000000"/>
              </w:rPr>
            </w:pPr>
            <w:r w:rsidRPr="00C049ED">
              <w:rPr>
                <w:color w:val="000000"/>
              </w:rPr>
              <w:t>实时向公众推送事件信息；提供个性化绕行</w:t>
            </w:r>
            <w:r w:rsidRPr="00C049ED">
              <w:rPr>
                <w:color w:val="000000"/>
              </w:rPr>
              <w:t>/</w:t>
            </w:r>
            <w:r w:rsidRPr="00C049ED">
              <w:rPr>
                <w:color w:val="000000"/>
              </w:rPr>
              <w:t>换乘指引；</w:t>
            </w:r>
            <w:proofErr w:type="gramStart"/>
            <w:r w:rsidRPr="00C049ED">
              <w:rPr>
                <w:color w:val="000000"/>
              </w:rPr>
              <w:t>集公众</w:t>
            </w:r>
            <w:proofErr w:type="gramEnd"/>
            <w:r w:rsidRPr="00C049ED">
              <w:rPr>
                <w:color w:val="000000"/>
              </w:rPr>
              <w:t>反馈优化方案</w:t>
            </w:r>
          </w:p>
        </w:tc>
      </w:tr>
    </w:tbl>
    <w:p w14:paraId="4F5022FA" w14:textId="77777777" w:rsidR="008B366E" w:rsidRPr="00C049ED" w:rsidRDefault="008B366E" w:rsidP="008B366E">
      <w:pPr>
        <w:rPr>
          <w:rFonts w:ascii="Times New Roman" w:eastAsia="宋体" w:hAnsi="Times New Roman" w:cs="Times New Roman"/>
          <w14:ligatures w14:val="none"/>
        </w:rPr>
      </w:pPr>
    </w:p>
    <w:p w14:paraId="505AB167" w14:textId="77777777" w:rsidR="008B366E" w:rsidRPr="00C049ED" w:rsidRDefault="008B366E" w:rsidP="00001B3B">
      <w:pPr>
        <w:pStyle w:val="2"/>
        <w:rPr>
          <w:rFonts w:ascii="Times New Roman" w:eastAsia="宋体" w:hAnsi="Times New Roman" w:cs="Times New Roman"/>
          <w:shd w:val="clear" w:color="auto" w:fill="FFFFFF"/>
        </w:rPr>
      </w:pPr>
      <w:bookmarkStart w:id="74" w:name="_Toc213401781"/>
      <w:r w:rsidRPr="00C049ED">
        <w:rPr>
          <w:rFonts w:ascii="Times New Roman" w:eastAsia="宋体" w:hAnsi="Times New Roman" w:cs="Times New Roman"/>
          <w:shd w:val="clear" w:color="auto" w:fill="FFFFFF"/>
        </w:rPr>
        <w:lastRenderedPageBreak/>
        <w:t>大模型涉及的环节</w:t>
      </w:r>
      <w:bookmarkEnd w:id="74"/>
    </w:p>
    <w:p w14:paraId="42549B6D" w14:textId="77777777" w:rsidR="008B366E" w:rsidRPr="00C049ED" w:rsidRDefault="008B366E" w:rsidP="008B366E">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大模型</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动态仿真</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协同应急调度</w:t>
      </w:r>
    </w:p>
    <w:p w14:paraId="42DB8ABA" w14:textId="77777777" w:rsidR="008B366E" w:rsidRPr="00C049ED" w:rsidRDefault="008B366E" w:rsidP="008B366E">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传统模式下，仿真与调度存在</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静态脱节</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痛点：一方面，传统仿真工具（如</w:t>
      </w:r>
      <w:proofErr w:type="spellStart"/>
      <w:r w:rsidRPr="00C049ED">
        <w:rPr>
          <w:rFonts w:ascii="Times New Roman" w:eastAsia="宋体" w:hAnsi="Times New Roman" w:cs="Times New Roman"/>
          <w:kern w:val="0"/>
          <w:szCs w:val="21"/>
          <w14:ligatures w14:val="none"/>
        </w:rPr>
        <w:t>Vissim</w:t>
      </w:r>
      <w:proofErr w:type="spellEnd"/>
      <w:r w:rsidRPr="00C049ED">
        <w:rPr>
          <w:rFonts w:ascii="Times New Roman" w:eastAsia="宋体" w:hAnsi="Times New Roman" w:cs="Times New Roman"/>
          <w:kern w:val="0"/>
          <w:szCs w:val="21"/>
          <w14:ligatures w14:val="none"/>
        </w:rPr>
        <w:t>）依赖固定参数（历史客流、预设路网），无法实时适配应急事件中的动态变化（临时交通管制、突发降雨），仿真结果与实际偏差超</w:t>
      </w:r>
      <w:r w:rsidRPr="00C049ED">
        <w:rPr>
          <w:rFonts w:ascii="Times New Roman" w:eastAsia="宋体" w:hAnsi="Times New Roman" w:cs="Times New Roman"/>
          <w:kern w:val="0"/>
          <w:szCs w:val="21"/>
          <w14:ligatures w14:val="none"/>
        </w:rPr>
        <w:t>25%</w:t>
      </w:r>
      <w:r w:rsidRPr="00C049ED">
        <w:rPr>
          <w:rFonts w:ascii="Times New Roman" w:eastAsia="宋体" w:hAnsi="Times New Roman" w:cs="Times New Roman"/>
          <w:kern w:val="0"/>
          <w:szCs w:val="21"/>
          <w14:ligatures w14:val="none"/>
        </w:rPr>
        <w:t>；另一方面，应急调度依赖人工经验，存在资源错配、路线不合理等问题。大模型通过</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仿真</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决策</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调度</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全流程协同，结合实时数据与历史案例实现应急资源的精准、高效调度。</w:t>
      </w:r>
    </w:p>
    <w:p w14:paraId="7B65CB26" w14:textId="77777777" w:rsidR="008B366E" w:rsidRPr="00C049ED" w:rsidRDefault="008B366E" w:rsidP="008B366E">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动态仿真与多方案推演</w:t>
      </w:r>
      <w:r w:rsidRPr="00C049ED">
        <w:rPr>
          <w:rFonts w:ascii="Times New Roman" w:eastAsia="宋体" w:hAnsi="Times New Roman" w:cs="Times New Roman"/>
          <w:kern w:val="0"/>
          <w:szCs w:val="21"/>
          <w14:ligatures w14:val="none"/>
        </w:rPr>
        <w:t>：大模型实时接入应急事件数据，自动调整仿真模型中的路网状态、运力供给、客流分布等参数，避免传统仿真</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参数固化</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问题，使仿真结果与实际路况偏差降至</w:t>
      </w:r>
      <w:r w:rsidRPr="00C049ED">
        <w:rPr>
          <w:rFonts w:ascii="Times New Roman" w:eastAsia="宋体" w:hAnsi="Times New Roman" w:cs="Times New Roman"/>
          <w:kern w:val="0"/>
          <w:szCs w:val="21"/>
          <w14:ligatures w14:val="none"/>
        </w:rPr>
        <w:t>8%</w:t>
      </w:r>
      <w:r w:rsidRPr="00C049ED">
        <w:rPr>
          <w:rFonts w:ascii="Times New Roman" w:eastAsia="宋体" w:hAnsi="Times New Roman" w:cs="Times New Roman"/>
          <w:kern w:val="0"/>
          <w:szCs w:val="21"/>
          <w14:ligatures w14:val="none"/>
        </w:rPr>
        <w:t>以下；针对</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疏散滞留旅客</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火灾救援路径规划</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等需求，同步生成多个备选方案并并行仿真，输出各方案的疏散耗时、路网拥堵指数、资源消耗成本等关键指标，辅助指挥层选择最优方案，提升方案落地成功率。</w:t>
      </w:r>
    </w:p>
    <w:p w14:paraId="0B2F58E2" w14:textId="77777777" w:rsidR="008B366E" w:rsidRPr="00C049ED" w:rsidRDefault="008B366E" w:rsidP="008B366E">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时空可视化与资源精准调度</w:t>
      </w:r>
      <w:r w:rsidRPr="00C049ED">
        <w:rPr>
          <w:rFonts w:ascii="Times New Roman" w:eastAsia="宋体" w:hAnsi="Times New Roman" w:cs="Times New Roman"/>
          <w:kern w:val="0"/>
          <w:szCs w:val="21"/>
          <w14:ligatures w14:val="none"/>
        </w:rPr>
        <w:t>：基于</w:t>
      </w:r>
      <w:r w:rsidRPr="00C049ED">
        <w:rPr>
          <w:rFonts w:ascii="Times New Roman" w:eastAsia="宋体" w:hAnsi="Times New Roman" w:cs="Times New Roman"/>
          <w:kern w:val="0"/>
          <w:szCs w:val="21"/>
          <w14:ligatures w14:val="none"/>
        </w:rPr>
        <w:t>GIS</w:t>
      </w:r>
      <w:r w:rsidRPr="00C049ED">
        <w:rPr>
          <w:rFonts w:ascii="Times New Roman" w:eastAsia="宋体" w:hAnsi="Times New Roman" w:cs="Times New Roman"/>
          <w:kern w:val="0"/>
          <w:szCs w:val="21"/>
          <w14:ligatures w14:val="none"/>
        </w:rPr>
        <w:t>地图构建仿真可视化界面，实时展示客流迁移轨迹、救援资源调度路径、</w:t>
      </w:r>
      <w:proofErr w:type="gramStart"/>
      <w:r w:rsidRPr="00C049ED">
        <w:rPr>
          <w:rFonts w:ascii="Times New Roman" w:eastAsia="宋体" w:hAnsi="Times New Roman" w:cs="Times New Roman"/>
          <w:kern w:val="0"/>
          <w:szCs w:val="21"/>
          <w14:ligatures w14:val="none"/>
        </w:rPr>
        <w:t>路网管</w:t>
      </w:r>
      <w:proofErr w:type="gramEnd"/>
      <w:r w:rsidRPr="00C049ED">
        <w:rPr>
          <w:rFonts w:ascii="Times New Roman" w:eastAsia="宋体" w:hAnsi="Times New Roman" w:cs="Times New Roman"/>
          <w:kern w:val="0"/>
          <w:szCs w:val="21"/>
          <w14:ligatures w14:val="none"/>
        </w:rPr>
        <w:t>控效果，帮助指挥层直观掌握方案执行预期；并结合实时数据与历史案例，对应急运力资源、物资资源、人力资源实现精准调度：</w:t>
      </w:r>
    </w:p>
    <w:tbl>
      <w:tblPr>
        <w:tblStyle w:val="ae"/>
        <w:tblW w:w="0" w:type="auto"/>
        <w:jc w:val="center"/>
        <w:tblLayout w:type="fixed"/>
        <w:tblCellMar>
          <w:left w:w="0" w:type="dxa"/>
          <w:right w:w="0" w:type="dxa"/>
        </w:tblCellMar>
        <w:tblLook w:val="04A0" w:firstRow="1" w:lastRow="0" w:firstColumn="1" w:lastColumn="0" w:noHBand="0" w:noVBand="1"/>
      </w:tblPr>
      <w:tblGrid>
        <w:gridCol w:w="1554"/>
        <w:gridCol w:w="2400"/>
        <w:gridCol w:w="4320"/>
      </w:tblGrid>
      <w:tr w:rsidR="008B366E" w:rsidRPr="00C049ED" w14:paraId="56C4CAB7" w14:textId="77777777" w:rsidTr="004A71AD">
        <w:trPr>
          <w:trHeight w:val="310"/>
          <w:jc w:val="center"/>
        </w:trPr>
        <w:tc>
          <w:tcPr>
            <w:tcW w:w="1554" w:type="dxa"/>
            <w:noWrap/>
          </w:tcPr>
          <w:p w14:paraId="3271951E" w14:textId="77777777" w:rsidR="008B366E" w:rsidRPr="00C049ED" w:rsidRDefault="008B366E" w:rsidP="004A71AD">
            <w:pPr>
              <w:rPr>
                <w:color w:val="000000"/>
              </w:rPr>
            </w:pPr>
            <w:r w:rsidRPr="00C049ED">
              <w:rPr>
                <w:color w:val="000000"/>
              </w:rPr>
              <w:t>调度对象类型</w:t>
            </w:r>
          </w:p>
        </w:tc>
        <w:tc>
          <w:tcPr>
            <w:tcW w:w="2400" w:type="dxa"/>
            <w:noWrap/>
          </w:tcPr>
          <w:p w14:paraId="4A727085" w14:textId="77777777" w:rsidR="008B366E" w:rsidRPr="00C049ED" w:rsidRDefault="008B366E" w:rsidP="004A71AD">
            <w:pPr>
              <w:rPr>
                <w:color w:val="000000"/>
              </w:rPr>
            </w:pPr>
            <w:r w:rsidRPr="00C049ED">
              <w:rPr>
                <w:color w:val="000000"/>
              </w:rPr>
              <w:t>具体内容</w:t>
            </w:r>
          </w:p>
        </w:tc>
        <w:tc>
          <w:tcPr>
            <w:tcW w:w="4320" w:type="dxa"/>
            <w:noWrap/>
          </w:tcPr>
          <w:p w14:paraId="2353893E" w14:textId="77777777" w:rsidR="008B366E" w:rsidRPr="00C049ED" w:rsidRDefault="008B366E" w:rsidP="004A71AD">
            <w:pPr>
              <w:rPr>
                <w:color w:val="000000"/>
              </w:rPr>
            </w:pPr>
            <w:r w:rsidRPr="00C049ED">
              <w:rPr>
                <w:color w:val="000000"/>
              </w:rPr>
              <w:t>大模型驱动的调度逻辑</w:t>
            </w:r>
          </w:p>
        </w:tc>
      </w:tr>
      <w:tr w:rsidR="008B366E" w:rsidRPr="00C049ED" w14:paraId="638FBF7C" w14:textId="77777777" w:rsidTr="004A71AD">
        <w:trPr>
          <w:trHeight w:val="310"/>
          <w:jc w:val="center"/>
        </w:trPr>
        <w:tc>
          <w:tcPr>
            <w:tcW w:w="1554" w:type="dxa"/>
            <w:noWrap/>
          </w:tcPr>
          <w:p w14:paraId="56A1BB5A" w14:textId="77777777" w:rsidR="008B366E" w:rsidRPr="00C049ED" w:rsidRDefault="008B366E" w:rsidP="004A71AD">
            <w:pPr>
              <w:rPr>
                <w:color w:val="000000"/>
              </w:rPr>
            </w:pPr>
            <w:r w:rsidRPr="00C049ED">
              <w:rPr>
                <w:color w:val="000000"/>
              </w:rPr>
              <w:t>应急运力资源</w:t>
            </w:r>
          </w:p>
        </w:tc>
        <w:tc>
          <w:tcPr>
            <w:tcW w:w="2400" w:type="dxa"/>
            <w:noWrap/>
          </w:tcPr>
          <w:p w14:paraId="159D429D" w14:textId="77777777" w:rsidR="008B366E" w:rsidRPr="00C049ED" w:rsidRDefault="008B366E" w:rsidP="004A71AD">
            <w:r w:rsidRPr="00C049ED">
              <w:t>1.</w:t>
            </w:r>
            <w:r w:rsidRPr="00C049ED">
              <w:t>公共交通：应急公交、临时地铁班次、出租车应急车队；</w:t>
            </w:r>
          </w:p>
          <w:p w14:paraId="4D114F7C" w14:textId="77777777" w:rsidR="008B366E" w:rsidRPr="00C049ED" w:rsidRDefault="008B366E" w:rsidP="004A71AD">
            <w:r w:rsidRPr="00C049ED">
              <w:t>2.</w:t>
            </w:r>
            <w:r w:rsidRPr="00C049ED">
              <w:t>特种车辆：救护车、消防救援车、设备抢修车、警车</w:t>
            </w:r>
          </w:p>
        </w:tc>
        <w:tc>
          <w:tcPr>
            <w:tcW w:w="4320" w:type="dxa"/>
            <w:noWrap/>
          </w:tcPr>
          <w:p w14:paraId="2C2328B5" w14:textId="77777777" w:rsidR="008B366E" w:rsidRPr="00C049ED" w:rsidRDefault="008B366E" w:rsidP="004A71AD">
            <w:pPr>
              <w:rPr>
                <w:color w:val="000000"/>
              </w:rPr>
            </w:pPr>
            <w:r w:rsidRPr="00C049ED">
              <w:rPr>
                <w:color w:val="000000"/>
              </w:rPr>
              <w:t>1.</w:t>
            </w:r>
            <w:r w:rsidRPr="00C049ED">
              <w:rPr>
                <w:color w:val="000000"/>
              </w:rPr>
              <w:t>需求匹配：基于仿真推演的</w:t>
            </w:r>
            <w:r w:rsidRPr="00C049ED">
              <w:rPr>
                <w:color w:val="000000"/>
              </w:rPr>
              <w:t>“</w:t>
            </w:r>
            <w:r w:rsidRPr="00C049ED">
              <w:rPr>
                <w:color w:val="000000"/>
              </w:rPr>
              <w:t>客流滞留量</w:t>
            </w:r>
            <w:r w:rsidRPr="00C049ED">
              <w:rPr>
                <w:color w:val="000000"/>
              </w:rPr>
              <w:t>/</w:t>
            </w:r>
            <w:r w:rsidRPr="00C049ED">
              <w:rPr>
                <w:color w:val="000000"/>
              </w:rPr>
              <w:t>救援需求</w:t>
            </w:r>
            <w:r w:rsidRPr="00C049ED">
              <w:rPr>
                <w:color w:val="000000"/>
              </w:rPr>
              <w:t>”</w:t>
            </w:r>
            <w:r w:rsidRPr="00C049ED">
              <w:rPr>
                <w:color w:val="000000"/>
              </w:rPr>
              <w:t>，计算所需运力（如</w:t>
            </w:r>
            <w:r w:rsidRPr="00C049ED">
              <w:rPr>
                <w:color w:val="000000"/>
              </w:rPr>
              <w:t>“2000</w:t>
            </w:r>
            <w:r w:rsidRPr="00C049ED">
              <w:rPr>
                <w:color w:val="000000"/>
              </w:rPr>
              <w:t>名滞留旅客需</w:t>
            </w:r>
            <w:r w:rsidRPr="00C049ED">
              <w:rPr>
                <w:color w:val="000000"/>
              </w:rPr>
              <w:t>10</w:t>
            </w:r>
            <w:r w:rsidRPr="00C049ED">
              <w:rPr>
                <w:color w:val="000000"/>
              </w:rPr>
              <w:t>辆应急公交，每辆核载</w:t>
            </w:r>
            <w:r w:rsidRPr="00C049ED">
              <w:rPr>
                <w:color w:val="000000"/>
              </w:rPr>
              <w:t>200</w:t>
            </w:r>
            <w:r w:rsidRPr="00C049ED">
              <w:rPr>
                <w:color w:val="000000"/>
              </w:rPr>
              <w:t>人</w:t>
            </w:r>
            <w:r w:rsidRPr="00C049ED">
              <w:rPr>
                <w:color w:val="000000"/>
              </w:rPr>
              <w:t>”</w:t>
            </w:r>
            <w:r w:rsidRPr="00C049ED">
              <w:rPr>
                <w:color w:val="000000"/>
              </w:rPr>
              <w:t>）；</w:t>
            </w:r>
          </w:p>
          <w:p w14:paraId="5BDD675E" w14:textId="77777777" w:rsidR="008B366E" w:rsidRPr="00C049ED" w:rsidRDefault="008B366E" w:rsidP="004A71AD">
            <w:pPr>
              <w:rPr>
                <w:color w:val="000000"/>
              </w:rPr>
            </w:pPr>
            <w:r w:rsidRPr="00C049ED">
              <w:rPr>
                <w:color w:val="000000"/>
              </w:rPr>
              <w:t>2.</w:t>
            </w:r>
            <w:r w:rsidRPr="00C049ED">
              <w:rPr>
                <w:color w:val="000000"/>
              </w:rPr>
              <w:t>路径优化：融合实时路网数据（如</w:t>
            </w:r>
            <w:r w:rsidRPr="00C049ED">
              <w:rPr>
                <w:color w:val="000000"/>
              </w:rPr>
              <w:t>“</w:t>
            </w:r>
            <w:r w:rsidRPr="00C049ED">
              <w:rPr>
                <w:color w:val="000000"/>
              </w:rPr>
              <w:t>枢纽周边</w:t>
            </w:r>
            <w:r w:rsidRPr="00C049ED">
              <w:rPr>
                <w:color w:val="000000"/>
              </w:rPr>
              <w:t>XX</w:t>
            </w:r>
            <w:r w:rsidRPr="00C049ED">
              <w:rPr>
                <w:color w:val="000000"/>
              </w:rPr>
              <w:t>路拥堵，应急车辆优先走</w:t>
            </w:r>
            <w:r w:rsidRPr="00C049ED">
              <w:rPr>
                <w:color w:val="000000"/>
              </w:rPr>
              <w:t>YY</w:t>
            </w:r>
            <w:r w:rsidRPr="00C049ED">
              <w:rPr>
                <w:color w:val="000000"/>
              </w:rPr>
              <w:t>应急通道</w:t>
            </w:r>
            <w:r w:rsidRPr="00C049ED">
              <w:rPr>
                <w:color w:val="000000"/>
              </w:rPr>
              <w:t>”</w:t>
            </w:r>
            <w:r w:rsidRPr="00C049ED">
              <w:rPr>
                <w:color w:val="000000"/>
              </w:rPr>
              <w:t>），生成最短时间路线，确保救护车抵达时间缩短</w:t>
            </w:r>
            <w:r w:rsidRPr="00C049ED">
              <w:rPr>
                <w:color w:val="000000"/>
              </w:rPr>
              <w:t>30%</w:t>
            </w:r>
            <w:r w:rsidRPr="00C049ED">
              <w:rPr>
                <w:color w:val="000000"/>
              </w:rPr>
              <w:t>；</w:t>
            </w:r>
          </w:p>
          <w:p w14:paraId="57D36327" w14:textId="77777777" w:rsidR="008B366E" w:rsidRPr="00C049ED" w:rsidRDefault="008B366E" w:rsidP="004A71AD">
            <w:pPr>
              <w:rPr>
                <w:color w:val="000000"/>
              </w:rPr>
            </w:pPr>
            <w:r w:rsidRPr="00C049ED">
              <w:rPr>
                <w:color w:val="000000"/>
              </w:rPr>
              <w:t>3.</w:t>
            </w:r>
            <w:r w:rsidRPr="00C049ED">
              <w:rPr>
                <w:color w:val="000000"/>
              </w:rPr>
              <w:t>动态调整：若调度途中遇突发拥堵（如</w:t>
            </w:r>
            <w:r w:rsidRPr="00C049ED">
              <w:rPr>
                <w:color w:val="000000"/>
              </w:rPr>
              <w:t>“YY</w:t>
            </w:r>
            <w:r w:rsidRPr="00C049ED">
              <w:rPr>
                <w:color w:val="000000"/>
              </w:rPr>
              <w:t>路发生剐蹭</w:t>
            </w:r>
            <w:r w:rsidRPr="00C049ED">
              <w:rPr>
                <w:color w:val="000000"/>
              </w:rPr>
              <w:t>”</w:t>
            </w:r>
            <w:r w:rsidRPr="00C049ED">
              <w:rPr>
                <w:color w:val="000000"/>
              </w:rPr>
              <w:t>），大模型自动重新规划路线，并同步告知司机与指挥中心</w:t>
            </w:r>
          </w:p>
        </w:tc>
      </w:tr>
      <w:tr w:rsidR="008B366E" w:rsidRPr="00C049ED" w14:paraId="4E8D0A08" w14:textId="77777777" w:rsidTr="004A71AD">
        <w:trPr>
          <w:trHeight w:val="310"/>
          <w:jc w:val="center"/>
        </w:trPr>
        <w:tc>
          <w:tcPr>
            <w:tcW w:w="1554" w:type="dxa"/>
            <w:noWrap/>
          </w:tcPr>
          <w:p w14:paraId="1CB1DC9A" w14:textId="77777777" w:rsidR="008B366E" w:rsidRPr="00C049ED" w:rsidRDefault="008B366E" w:rsidP="004A71AD">
            <w:pPr>
              <w:rPr>
                <w:color w:val="000000"/>
              </w:rPr>
            </w:pPr>
            <w:r w:rsidRPr="00C049ED">
              <w:rPr>
                <w:color w:val="000000"/>
              </w:rPr>
              <w:t>应急物资资源</w:t>
            </w:r>
          </w:p>
        </w:tc>
        <w:tc>
          <w:tcPr>
            <w:tcW w:w="2400" w:type="dxa"/>
            <w:noWrap/>
          </w:tcPr>
          <w:p w14:paraId="6E68D0A4" w14:textId="77777777" w:rsidR="008B366E" w:rsidRPr="00C049ED" w:rsidRDefault="008B366E" w:rsidP="004A71AD">
            <w:pPr>
              <w:rPr>
                <w:color w:val="000000"/>
              </w:rPr>
            </w:pPr>
            <w:r w:rsidRPr="00C049ED">
              <w:rPr>
                <w:color w:val="000000"/>
              </w:rPr>
              <w:t>1.</w:t>
            </w:r>
            <w:r w:rsidRPr="00C049ED">
              <w:rPr>
                <w:color w:val="000000"/>
              </w:rPr>
              <w:t>医疗物资：急救箱、担架、口罩、临时隔离栏；</w:t>
            </w:r>
          </w:p>
          <w:p w14:paraId="46191578" w14:textId="77777777" w:rsidR="008B366E" w:rsidRPr="00C049ED" w:rsidRDefault="008B366E" w:rsidP="004A71AD">
            <w:pPr>
              <w:rPr>
                <w:color w:val="000000"/>
              </w:rPr>
            </w:pPr>
            <w:r w:rsidRPr="00C049ED">
              <w:rPr>
                <w:color w:val="000000"/>
              </w:rPr>
              <w:t>2.</w:t>
            </w:r>
            <w:r w:rsidRPr="00C049ED">
              <w:rPr>
                <w:color w:val="000000"/>
              </w:rPr>
              <w:t>保障物资：饮用水、食品、应急照明设备、防滑垫（暴雨天气）；</w:t>
            </w:r>
          </w:p>
          <w:p w14:paraId="4B597A07" w14:textId="77777777" w:rsidR="008B366E" w:rsidRPr="00C049ED" w:rsidRDefault="008B366E" w:rsidP="004A71AD">
            <w:pPr>
              <w:rPr>
                <w:color w:val="000000"/>
              </w:rPr>
            </w:pPr>
            <w:r w:rsidRPr="00C049ED">
              <w:rPr>
                <w:color w:val="000000"/>
              </w:rPr>
              <w:t>3.</w:t>
            </w:r>
            <w:r w:rsidRPr="00C049ED">
              <w:rPr>
                <w:color w:val="000000"/>
              </w:rPr>
              <w:t>设备物资：电梯抢修工具、信号维修设备、临时导向标识</w:t>
            </w:r>
          </w:p>
        </w:tc>
        <w:tc>
          <w:tcPr>
            <w:tcW w:w="4320" w:type="dxa"/>
            <w:noWrap/>
          </w:tcPr>
          <w:p w14:paraId="42AB4BCA" w14:textId="77777777" w:rsidR="008B366E" w:rsidRPr="00C049ED" w:rsidRDefault="008B366E" w:rsidP="004A71AD">
            <w:pPr>
              <w:rPr>
                <w:color w:val="000000"/>
              </w:rPr>
            </w:pPr>
            <w:r w:rsidRPr="00C049ED">
              <w:rPr>
                <w:color w:val="000000"/>
              </w:rPr>
              <w:t>1.</w:t>
            </w:r>
            <w:r w:rsidRPr="00C049ED">
              <w:rPr>
                <w:color w:val="000000"/>
              </w:rPr>
              <w:t>物资清点：通过应急资源管理系统获取各储备点物资库存（如</w:t>
            </w:r>
            <w:r w:rsidRPr="00C049ED">
              <w:rPr>
                <w:color w:val="000000"/>
              </w:rPr>
              <w:t>“</w:t>
            </w:r>
            <w:r w:rsidRPr="00C049ED">
              <w:rPr>
                <w:color w:val="000000"/>
              </w:rPr>
              <w:t>枢纽</w:t>
            </w:r>
            <w:r w:rsidRPr="00C049ED">
              <w:rPr>
                <w:color w:val="000000"/>
              </w:rPr>
              <w:t>A</w:t>
            </w:r>
            <w:r w:rsidRPr="00C049ED">
              <w:rPr>
                <w:color w:val="000000"/>
              </w:rPr>
              <w:t>储备点有</w:t>
            </w:r>
            <w:r w:rsidRPr="00C049ED">
              <w:rPr>
                <w:color w:val="000000"/>
              </w:rPr>
              <w:t>50</w:t>
            </w:r>
            <w:r w:rsidRPr="00C049ED">
              <w:rPr>
                <w:color w:val="000000"/>
              </w:rPr>
              <w:t>套防滑垫，</w:t>
            </w:r>
            <w:r w:rsidRPr="00C049ED">
              <w:rPr>
                <w:color w:val="000000"/>
              </w:rPr>
              <w:t>B</w:t>
            </w:r>
            <w:r w:rsidRPr="00C049ED">
              <w:rPr>
                <w:color w:val="000000"/>
              </w:rPr>
              <w:t>储备点有</w:t>
            </w:r>
            <w:r w:rsidRPr="00C049ED">
              <w:rPr>
                <w:color w:val="000000"/>
              </w:rPr>
              <w:t>30</w:t>
            </w:r>
            <w:r w:rsidRPr="00C049ED">
              <w:rPr>
                <w:color w:val="000000"/>
              </w:rPr>
              <w:t>个急救箱</w:t>
            </w:r>
            <w:r w:rsidRPr="00C049ED">
              <w:rPr>
                <w:color w:val="000000"/>
              </w:rPr>
              <w:t>”</w:t>
            </w:r>
            <w:r w:rsidRPr="00C049ED">
              <w:rPr>
                <w:color w:val="000000"/>
              </w:rPr>
              <w:t>）；</w:t>
            </w:r>
          </w:p>
          <w:p w14:paraId="408757C7" w14:textId="77777777" w:rsidR="008B366E" w:rsidRPr="00C049ED" w:rsidRDefault="008B366E" w:rsidP="004A71AD">
            <w:pPr>
              <w:rPr>
                <w:color w:val="000000"/>
              </w:rPr>
            </w:pPr>
            <w:r w:rsidRPr="00C049ED">
              <w:rPr>
                <w:color w:val="000000"/>
              </w:rPr>
              <w:t>2.</w:t>
            </w:r>
            <w:r w:rsidRPr="00C049ED">
              <w:rPr>
                <w:color w:val="000000"/>
              </w:rPr>
              <w:t>需求预判：基于事件类型（如</w:t>
            </w:r>
            <w:r w:rsidRPr="00C049ED">
              <w:rPr>
                <w:color w:val="000000"/>
              </w:rPr>
              <w:t>“</w:t>
            </w:r>
            <w:r w:rsidRPr="00C049ED">
              <w:rPr>
                <w:color w:val="000000"/>
              </w:rPr>
              <w:t>暴雨天气</w:t>
            </w:r>
            <w:r w:rsidRPr="00C049ED">
              <w:rPr>
                <w:color w:val="000000"/>
              </w:rPr>
              <w:t>”</w:t>
            </w:r>
            <w:r w:rsidRPr="00C049ED">
              <w:rPr>
                <w:color w:val="000000"/>
              </w:rPr>
              <w:t>）自动匹配所需物资（如</w:t>
            </w:r>
            <w:r w:rsidRPr="00C049ED">
              <w:rPr>
                <w:color w:val="000000"/>
              </w:rPr>
              <w:t>“</w:t>
            </w:r>
            <w:r w:rsidRPr="00C049ED">
              <w:rPr>
                <w:color w:val="000000"/>
              </w:rPr>
              <w:t>需</w:t>
            </w:r>
            <w:r w:rsidRPr="00C049ED">
              <w:rPr>
                <w:color w:val="000000"/>
              </w:rPr>
              <w:t>20</w:t>
            </w:r>
            <w:r w:rsidRPr="00C049ED">
              <w:rPr>
                <w:color w:val="000000"/>
              </w:rPr>
              <w:t>套防滑垫铺设在站台出入口，</w:t>
            </w:r>
            <w:r w:rsidRPr="00C049ED">
              <w:rPr>
                <w:color w:val="000000"/>
              </w:rPr>
              <w:t>10</w:t>
            </w:r>
            <w:r w:rsidRPr="00C049ED">
              <w:rPr>
                <w:color w:val="000000"/>
              </w:rPr>
              <w:t>个临时导向标识引导客流</w:t>
            </w:r>
            <w:r w:rsidRPr="00C049ED">
              <w:rPr>
                <w:color w:val="000000"/>
              </w:rPr>
              <w:t>”</w:t>
            </w:r>
            <w:r w:rsidRPr="00C049ED">
              <w:rPr>
                <w:color w:val="000000"/>
              </w:rPr>
              <w:t>）；</w:t>
            </w:r>
          </w:p>
          <w:p w14:paraId="233F4D81" w14:textId="77777777" w:rsidR="008B366E" w:rsidRPr="00C049ED" w:rsidRDefault="008B366E" w:rsidP="004A71AD">
            <w:pPr>
              <w:rPr>
                <w:color w:val="000000"/>
              </w:rPr>
            </w:pPr>
            <w:r w:rsidRPr="00C049ED">
              <w:rPr>
                <w:color w:val="000000"/>
              </w:rPr>
              <w:t>3.</w:t>
            </w:r>
            <w:r w:rsidRPr="00C049ED">
              <w:rPr>
                <w:color w:val="000000"/>
              </w:rPr>
              <w:t>调度优先级：优先调度近距离储备点物资（如</w:t>
            </w:r>
            <w:r w:rsidRPr="00C049ED">
              <w:rPr>
                <w:color w:val="000000"/>
              </w:rPr>
              <w:t>“</w:t>
            </w:r>
            <w:r w:rsidRPr="00C049ED">
              <w:rPr>
                <w:color w:val="000000"/>
              </w:rPr>
              <w:t>从</w:t>
            </w:r>
            <w:r w:rsidRPr="00C049ED">
              <w:rPr>
                <w:color w:val="000000"/>
              </w:rPr>
              <w:t>A</w:t>
            </w:r>
            <w:r w:rsidRPr="00C049ED">
              <w:rPr>
                <w:color w:val="000000"/>
              </w:rPr>
              <w:t>储备点调</w:t>
            </w:r>
            <w:r w:rsidRPr="00C049ED">
              <w:rPr>
                <w:color w:val="000000"/>
              </w:rPr>
              <w:t>20</w:t>
            </w:r>
            <w:r w:rsidRPr="00C049ED">
              <w:rPr>
                <w:color w:val="000000"/>
              </w:rPr>
              <w:t>套防滑垫，</w:t>
            </w:r>
            <w:r w:rsidRPr="00C049ED">
              <w:rPr>
                <w:color w:val="000000"/>
              </w:rPr>
              <w:t>5</w:t>
            </w:r>
            <w:r w:rsidRPr="00C049ED">
              <w:rPr>
                <w:color w:val="000000"/>
              </w:rPr>
              <w:t>分钟内送达</w:t>
            </w:r>
            <w:r w:rsidRPr="00C049ED">
              <w:rPr>
                <w:color w:val="000000"/>
              </w:rPr>
              <w:t>”</w:t>
            </w:r>
            <w:r w:rsidRPr="00C049ED">
              <w:rPr>
                <w:color w:val="000000"/>
              </w:rPr>
              <w:t>），避免远距离运输延误</w:t>
            </w:r>
          </w:p>
        </w:tc>
      </w:tr>
      <w:tr w:rsidR="008B366E" w:rsidRPr="00C049ED" w14:paraId="6C8B3D70" w14:textId="77777777" w:rsidTr="004A71AD">
        <w:trPr>
          <w:trHeight w:val="310"/>
          <w:jc w:val="center"/>
        </w:trPr>
        <w:tc>
          <w:tcPr>
            <w:tcW w:w="1554" w:type="dxa"/>
            <w:noWrap/>
          </w:tcPr>
          <w:p w14:paraId="13C6A947" w14:textId="77777777" w:rsidR="008B366E" w:rsidRPr="00C049ED" w:rsidRDefault="008B366E" w:rsidP="004A71AD">
            <w:pPr>
              <w:rPr>
                <w:color w:val="000000"/>
              </w:rPr>
            </w:pPr>
            <w:r w:rsidRPr="00C049ED">
              <w:rPr>
                <w:color w:val="000000"/>
              </w:rPr>
              <w:t>人力支援资源</w:t>
            </w:r>
          </w:p>
        </w:tc>
        <w:tc>
          <w:tcPr>
            <w:tcW w:w="2400" w:type="dxa"/>
            <w:noWrap/>
          </w:tcPr>
          <w:p w14:paraId="4758D080" w14:textId="77777777" w:rsidR="008B366E" w:rsidRPr="00C049ED" w:rsidRDefault="008B366E" w:rsidP="004A71AD">
            <w:pPr>
              <w:rPr>
                <w:color w:val="000000"/>
              </w:rPr>
            </w:pPr>
            <w:r w:rsidRPr="00C049ED">
              <w:rPr>
                <w:color w:val="000000"/>
              </w:rPr>
              <w:t>1.</w:t>
            </w:r>
            <w:r w:rsidRPr="00C049ED">
              <w:rPr>
                <w:color w:val="000000"/>
              </w:rPr>
              <w:t>专业人员：医疗急救员、设备抢修工程师、消防队员；</w:t>
            </w:r>
          </w:p>
          <w:p w14:paraId="354391D2" w14:textId="77777777" w:rsidR="008B366E" w:rsidRPr="00C049ED" w:rsidRDefault="008B366E" w:rsidP="004A71AD">
            <w:pPr>
              <w:rPr>
                <w:color w:val="000000"/>
              </w:rPr>
            </w:pPr>
            <w:r w:rsidRPr="00C049ED">
              <w:rPr>
                <w:color w:val="000000"/>
              </w:rPr>
              <w:t>2.</w:t>
            </w:r>
            <w:r w:rsidRPr="00C049ED">
              <w:rPr>
                <w:color w:val="000000"/>
              </w:rPr>
              <w:t>辅助人员：枢纽志愿者（引导客流）、交警（交通管制）、公交司机（应急接驳）</w:t>
            </w:r>
          </w:p>
        </w:tc>
        <w:tc>
          <w:tcPr>
            <w:tcW w:w="4320" w:type="dxa"/>
            <w:noWrap/>
          </w:tcPr>
          <w:p w14:paraId="7C3DFE86" w14:textId="77777777" w:rsidR="008B366E" w:rsidRPr="00C049ED" w:rsidRDefault="008B366E" w:rsidP="004A71AD">
            <w:pPr>
              <w:rPr>
                <w:color w:val="000000"/>
              </w:rPr>
            </w:pPr>
            <w:r w:rsidRPr="00C049ED">
              <w:rPr>
                <w:color w:val="000000"/>
              </w:rPr>
              <w:t>1.</w:t>
            </w:r>
            <w:r w:rsidRPr="00C049ED">
              <w:rPr>
                <w:color w:val="000000"/>
              </w:rPr>
              <w:t>人员调配：根据事件处置需求，匹配专业人员（如</w:t>
            </w:r>
            <w:r w:rsidRPr="00C049ED">
              <w:rPr>
                <w:color w:val="000000"/>
              </w:rPr>
              <w:t>“</w:t>
            </w:r>
            <w:r w:rsidRPr="00C049ED">
              <w:rPr>
                <w:color w:val="000000"/>
              </w:rPr>
              <w:t>电梯故障需</w:t>
            </w:r>
            <w:r w:rsidRPr="00C049ED">
              <w:rPr>
                <w:color w:val="000000"/>
              </w:rPr>
              <w:t>2</w:t>
            </w:r>
            <w:r w:rsidRPr="00C049ED">
              <w:rPr>
                <w:color w:val="000000"/>
              </w:rPr>
              <w:t>名电梯抢修工程师，</w:t>
            </w:r>
            <w:r w:rsidRPr="00C049ED">
              <w:rPr>
                <w:color w:val="000000"/>
              </w:rPr>
              <w:t>10</w:t>
            </w:r>
            <w:r w:rsidRPr="00C049ED">
              <w:rPr>
                <w:color w:val="000000"/>
              </w:rPr>
              <w:t>分钟内到场</w:t>
            </w:r>
            <w:r w:rsidRPr="00C049ED">
              <w:rPr>
                <w:color w:val="000000"/>
              </w:rPr>
              <w:t>”</w:t>
            </w:r>
            <w:r w:rsidRPr="00C049ED">
              <w:rPr>
                <w:color w:val="000000"/>
              </w:rPr>
              <w:t>）；</w:t>
            </w:r>
          </w:p>
          <w:p w14:paraId="715A67B1" w14:textId="77777777" w:rsidR="008B366E" w:rsidRPr="00C049ED" w:rsidRDefault="008B366E" w:rsidP="004A71AD">
            <w:pPr>
              <w:rPr>
                <w:color w:val="000000"/>
              </w:rPr>
            </w:pPr>
            <w:r w:rsidRPr="00C049ED">
              <w:rPr>
                <w:color w:val="000000"/>
              </w:rPr>
              <w:t>2.</w:t>
            </w:r>
            <w:r w:rsidRPr="00C049ED">
              <w:rPr>
                <w:color w:val="000000"/>
              </w:rPr>
              <w:t>任务分配：明确人员职责（如</w:t>
            </w:r>
            <w:r w:rsidRPr="00C049ED">
              <w:rPr>
                <w:color w:val="000000"/>
              </w:rPr>
              <w:t>“</w:t>
            </w:r>
            <w:r w:rsidRPr="00C049ED">
              <w:rPr>
                <w:color w:val="000000"/>
              </w:rPr>
              <w:t>志愿者在</w:t>
            </w:r>
            <w:r w:rsidRPr="00C049ED">
              <w:rPr>
                <w:color w:val="000000"/>
              </w:rPr>
              <w:t>3</w:t>
            </w:r>
            <w:r w:rsidRPr="00C049ED">
              <w:rPr>
                <w:color w:val="000000"/>
              </w:rPr>
              <w:t>号口引导旅客换乘，交警在</w:t>
            </w:r>
            <w:r w:rsidRPr="00C049ED">
              <w:rPr>
                <w:color w:val="000000"/>
              </w:rPr>
              <w:t>XX</w:t>
            </w:r>
            <w:r w:rsidRPr="00C049ED">
              <w:rPr>
                <w:color w:val="000000"/>
              </w:rPr>
              <w:t>路口实施交通管制</w:t>
            </w:r>
            <w:r w:rsidRPr="00C049ED">
              <w:rPr>
                <w:color w:val="000000"/>
              </w:rPr>
              <w:t>”</w:t>
            </w:r>
            <w:r w:rsidRPr="00C049ED">
              <w:rPr>
                <w:color w:val="000000"/>
              </w:rPr>
              <w:t>）；</w:t>
            </w:r>
          </w:p>
          <w:p w14:paraId="3448EBCF" w14:textId="77777777" w:rsidR="008B366E" w:rsidRPr="00C049ED" w:rsidRDefault="008B366E" w:rsidP="004A71AD">
            <w:pPr>
              <w:rPr>
                <w:color w:val="000000"/>
              </w:rPr>
            </w:pPr>
            <w:r w:rsidRPr="00C049ED">
              <w:rPr>
                <w:color w:val="000000"/>
              </w:rPr>
              <w:t>3.</w:t>
            </w:r>
            <w:r w:rsidRPr="00C049ED">
              <w:rPr>
                <w:color w:val="000000"/>
              </w:rPr>
              <w:t>协同联动：通过大模型同步人员位置与任务进度（如</w:t>
            </w:r>
            <w:r w:rsidRPr="00C049ED">
              <w:rPr>
                <w:color w:val="000000"/>
              </w:rPr>
              <w:t>“</w:t>
            </w:r>
            <w:r w:rsidRPr="00C049ED">
              <w:rPr>
                <w:color w:val="000000"/>
              </w:rPr>
              <w:t>抢修工程师已抵达故障电梯处，预计</w:t>
            </w:r>
            <w:r w:rsidRPr="00C049ED">
              <w:rPr>
                <w:color w:val="000000"/>
              </w:rPr>
              <w:t>20</w:t>
            </w:r>
            <w:r w:rsidRPr="00C049ED">
              <w:rPr>
                <w:color w:val="000000"/>
              </w:rPr>
              <w:t>分钟修复</w:t>
            </w:r>
            <w:r w:rsidRPr="00C049ED">
              <w:rPr>
                <w:color w:val="000000"/>
              </w:rPr>
              <w:t>”</w:t>
            </w:r>
            <w:r w:rsidRPr="00C049ED">
              <w:rPr>
                <w:color w:val="000000"/>
              </w:rPr>
              <w:t>），避免人力冗余或短缺</w:t>
            </w:r>
          </w:p>
        </w:tc>
      </w:tr>
    </w:tbl>
    <w:p w14:paraId="34C0D857" w14:textId="77777777" w:rsidR="008B366E" w:rsidRPr="00C049ED" w:rsidRDefault="008B366E" w:rsidP="008B366E">
      <w:pPr>
        <w:shd w:val="clear" w:color="auto" w:fill="FFFFFF"/>
        <w:textAlignment w:val="baseline"/>
        <w:rPr>
          <w:rFonts w:ascii="Times New Roman" w:eastAsia="宋体" w:hAnsi="Times New Roman" w:cs="Times New Roman"/>
          <w:kern w:val="0"/>
          <w:szCs w:val="21"/>
          <w14:ligatures w14:val="none"/>
        </w:rPr>
      </w:pPr>
    </w:p>
    <w:p w14:paraId="653855BF" w14:textId="77777777" w:rsidR="008B366E" w:rsidRPr="00C049ED" w:rsidRDefault="008B366E" w:rsidP="008B366E">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多部门协同管控与指令下发</w:t>
      </w:r>
    </w:p>
    <w:p w14:paraId="3D3E7FEA" w14:textId="77777777" w:rsidR="008B366E" w:rsidRPr="00C049ED" w:rsidRDefault="008B366E" w:rsidP="008B366E">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传统应急管控中，多部门各自为战，指令传递滞后，导致</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公交接驳已到位，但交警未及时开放专用车道</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的脱节问题。大模型构建统一决策中枢，实现管控指令的协同生成与实时同步。结合仿真结果与部门职责，自动生成结构化管控方案；通过</w:t>
      </w:r>
      <w:r w:rsidRPr="00C049ED">
        <w:rPr>
          <w:rFonts w:ascii="Times New Roman" w:eastAsia="宋体" w:hAnsi="Times New Roman" w:cs="Times New Roman"/>
          <w:kern w:val="0"/>
          <w:szCs w:val="21"/>
          <w14:ligatures w14:val="none"/>
        </w:rPr>
        <w:t>API</w:t>
      </w:r>
      <w:r w:rsidRPr="00C049ED">
        <w:rPr>
          <w:rFonts w:ascii="Times New Roman" w:eastAsia="宋体" w:hAnsi="Times New Roman" w:cs="Times New Roman"/>
          <w:kern w:val="0"/>
          <w:szCs w:val="21"/>
          <w14:ligatures w14:val="none"/>
        </w:rPr>
        <w:t>接口将管控指令同步至各部门系统避免人工传递误差；实时接收各部门执行数据，若某环节延迟大模型自动调整其他环节。</w:t>
      </w:r>
    </w:p>
    <w:p w14:paraId="21BE13B2" w14:textId="77777777" w:rsidR="008B366E" w:rsidRPr="00C049ED" w:rsidRDefault="008B366E" w:rsidP="008B366E">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应急事件复盘与预案优化</w:t>
      </w:r>
    </w:p>
    <w:p w14:paraId="1406456B" w14:textId="77777777" w:rsidR="008B366E" w:rsidRPr="00C049ED" w:rsidRDefault="008B366E" w:rsidP="008B366E">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应急事件处置后，传统复盘依赖人工整理报告，难以挖掘</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调度方案不合理</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的深层原因。大模型通过事件全流程数据解析，实现复盘自动化与预案优化。通过整合事件处置全流程数据生成时间轴来识别滞后环节，对比仿真预期与实际效果分析偏差根源，将复盘结论注入应急</w:t>
      </w:r>
      <w:proofErr w:type="gramStart"/>
      <w:r w:rsidRPr="00C049ED">
        <w:rPr>
          <w:rFonts w:ascii="Times New Roman" w:eastAsia="宋体" w:hAnsi="Times New Roman" w:cs="Times New Roman"/>
          <w:kern w:val="0"/>
          <w:szCs w:val="21"/>
          <w14:ligatures w14:val="none"/>
        </w:rPr>
        <w:t>预案库并通过</w:t>
      </w:r>
      <w:proofErr w:type="gramEnd"/>
      <w:r w:rsidRPr="00C049ED">
        <w:rPr>
          <w:rFonts w:ascii="Times New Roman" w:eastAsia="宋体" w:hAnsi="Times New Roman" w:cs="Times New Roman"/>
          <w:kern w:val="0"/>
          <w:szCs w:val="21"/>
          <w14:ligatures w14:val="none"/>
        </w:rPr>
        <w:t>大模型微调优化后续调度逻辑，提升预案适应性。</w:t>
      </w:r>
    </w:p>
    <w:p w14:paraId="4FA1E4B9" w14:textId="77777777" w:rsidR="008B366E" w:rsidRPr="00C049ED" w:rsidRDefault="008B366E" w:rsidP="008B366E">
      <w:pPr>
        <w:shd w:val="clear" w:color="auto" w:fill="FFFFFF"/>
        <w:textAlignment w:val="baseline"/>
        <w:rPr>
          <w:rFonts w:ascii="Times New Roman" w:eastAsia="宋体" w:hAnsi="Times New Roman" w:cs="Times New Roman"/>
          <w:kern w:val="0"/>
          <w:szCs w:val="21"/>
          <w14:ligatures w14:val="none"/>
        </w:rPr>
      </w:pPr>
    </w:p>
    <w:p w14:paraId="10D078A8" w14:textId="77777777" w:rsidR="008B366E" w:rsidRPr="00C049ED" w:rsidRDefault="008B366E" w:rsidP="00001B3B">
      <w:pPr>
        <w:pStyle w:val="2"/>
        <w:rPr>
          <w:rFonts w:ascii="Times New Roman" w:eastAsia="宋体" w:hAnsi="Times New Roman" w:cs="Times New Roman"/>
          <w:shd w:val="clear" w:color="auto" w:fill="FFFFFF"/>
        </w:rPr>
      </w:pPr>
      <w:bookmarkStart w:id="75" w:name="_Toc213401782"/>
      <w:r w:rsidRPr="00C049ED">
        <w:rPr>
          <w:rFonts w:ascii="Times New Roman" w:eastAsia="宋体" w:hAnsi="Times New Roman" w:cs="Times New Roman"/>
          <w:shd w:val="clear" w:color="auto" w:fill="FFFFFF"/>
        </w:rPr>
        <w:t>非大模型不可原因</w:t>
      </w:r>
      <w:bookmarkEnd w:id="75"/>
    </w:p>
    <w:p w14:paraId="28B18AA4" w14:textId="77777777" w:rsidR="008B366E" w:rsidRPr="00C049ED" w:rsidRDefault="008B366E" w:rsidP="008B366E">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仿真与方案可行性：从</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小样本局限</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到</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多模态全量数据驱动</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的决策升级</w:t>
      </w:r>
    </w:p>
    <w:p w14:paraId="3E20859A" w14:textId="77777777" w:rsidR="008B366E" w:rsidRPr="00C049ED" w:rsidRDefault="008B366E" w:rsidP="008B366E">
      <w:pPr>
        <w:ind w:left="360"/>
        <w:rPr>
          <w:rFonts w:ascii="Times New Roman" w:eastAsia="宋体" w:hAnsi="Times New Roman" w:cs="Times New Roman"/>
          <w14:ligatures w14:val="none"/>
        </w:rPr>
      </w:pPr>
      <w:r w:rsidRPr="00C049ED">
        <w:rPr>
          <w:rFonts w:ascii="Times New Roman" w:eastAsia="宋体" w:hAnsi="Times New Roman" w:cs="Times New Roman"/>
          <w:b/>
          <w:bCs/>
          <w14:ligatures w14:val="none"/>
        </w:rPr>
        <w:t>小样本</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大样本（知识迁移与泛化能力）：</w:t>
      </w:r>
      <w:r w:rsidRPr="00C049ED">
        <w:rPr>
          <w:rFonts w:ascii="Times New Roman" w:eastAsia="宋体" w:hAnsi="Times New Roman" w:cs="Times New Roman"/>
          <w14:ligatures w14:val="none"/>
        </w:rPr>
        <w:t>传统方法通常依赖</w:t>
      </w:r>
      <w:r w:rsidRPr="00C049ED">
        <w:rPr>
          <w:rFonts w:ascii="Times New Roman" w:eastAsia="宋体" w:hAnsi="Times New Roman" w:cs="Times New Roman"/>
          <w:color w:val="C00000"/>
          <w14:ligatures w14:val="none"/>
        </w:rPr>
        <w:t>有限的历史数据样本</w:t>
      </w:r>
      <w:r w:rsidRPr="00C049ED">
        <w:rPr>
          <w:rFonts w:ascii="Times New Roman" w:eastAsia="宋体" w:hAnsi="Times New Roman" w:cs="Times New Roman"/>
          <w14:ligatures w14:val="none"/>
        </w:rPr>
        <w:t>（如固定时段客流、既定路网结构），模型训练范围窄、参数更新周期长。面对新型或突发场景（如极端天气、客流突增、跨枢纽联动）时，缺乏足够数据支撑，导致模型泛化能力弱，仿真结果偏离实际</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例如</w:t>
      </w:r>
      <w:r w:rsidRPr="00C049ED">
        <w:rPr>
          <w:rFonts w:ascii="Times New Roman" w:eastAsia="宋体" w:hAnsi="Times New Roman" w:cs="Times New Roman"/>
          <w:b/>
          <w:bCs/>
          <w:color w:val="EE0000"/>
          <w14:ligatures w14:val="none"/>
        </w:rPr>
        <w:t>2024</w:t>
      </w:r>
      <w:r w:rsidRPr="00C049ED">
        <w:rPr>
          <w:rFonts w:ascii="Times New Roman" w:eastAsia="宋体" w:hAnsi="Times New Roman" w:cs="Times New Roman"/>
          <w:b/>
          <w:bCs/>
          <w:color w:val="EE0000"/>
          <w14:ligatures w14:val="none"/>
        </w:rPr>
        <w:t>年南京南站发生的</w:t>
      </w:r>
      <w:r w:rsidRPr="00C049ED">
        <w:rPr>
          <w:rFonts w:ascii="Times New Roman" w:eastAsia="宋体" w:hAnsi="Times New Roman" w:cs="Times New Roman"/>
          <w:b/>
          <w:bCs/>
          <w:color w:val="EE0000"/>
          <w14:ligatures w14:val="none"/>
        </w:rPr>
        <w:t>“10·27</w:t>
      </w:r>
      <w:r w:rsidRPr="00C049ED">
        <w:rPr>
          <w:rFonts w:ascii="Times New Roman" w:eastAsia="宋体" w:hAnsi="Times New Roman" w:cs="Times New Roman"/>
          <w:b/>
          <w:bCs/>
          <w:color w:val="EE0000"/>
          <w14:ligatures w14:val="none"/>
        </w:rPr>
        <w:t>野猪侵线事件</w:t>
      </w:r>
      <w:r w:rsidRPr="00C049ED">
        <w:rPr>
          <w:rFonts w:ascii="Times New Roman" w:eastAsia="宋体" w:hAnsi="Times New Roman" w:cs="Times New Roman"/>
          <w:b/>
          <w:bCs/>
          <w:color w:val="EE0000"/>
          <w14:ligatures w14:val="none"/>
        </w:rPr>
        <w:t>”</w:t>
      </w:r>
      <w:r w:rsidRPr="00C049ED">
        <w:rPr>
          <w:rFonts w:ascii="Times New Roman" w:eastAsia="宋体" w:hAnsi="Times New Roman" w:cs="Times New Roman"/>
          <w:b/>
          <w:bCs/>
          <w:color w:val="EE0000"/>
          <w14:ligatures w14:val="none"/>
        </w:rPr>
        <w:t>和</w:t>
      </w:r>
      <w:r w:rsidRPr="00C049ED">
        <w:rPr>
          <w:rFonts w:ascii="Times New Roman" w:eastAsia="宋体" w:hAnsi="Times New Roman" w:cs="Times New Roman"/>
          <w:b/>
          <w:bCs/>
          <w:color w:val="EE0000"/>
          <w14:ligatures w14:val="none"/>
        </w:rPr>
        <w:t>“11·4</w:t>
      </w:r>
      <w:r w:rsidRPr="00C049ED">
        <w:rPr>
          <w:rFonts w:ascii="Times New Roman" w:eastAsia="宋体" w:hAnsi="Times New Roman" w:cs="Times New Roman"/>
          <w:b/>
          <w:bCs/>
          <w:color w:val="EE0000"/>
          <w14:ligatures w14:val="none"/>
        </w:rPr>
        <w:t>儿童掉入股道事件</w:t>
      </w:r>
      <w:r w:rsidRPr="00C049ED">
        <w:rPr>
          <w:rFonts w:ascii="Times New Roman" w:eastAsia="宋体" w:hAnsi="Times New Roman" w:cs="Times New Roman"/>
          <w:b/>
          <w:bCs/>
          <w:color w:val="EE0000"/>
          <w14:ligatures w14:val="none"/>
        </w:rPr>
        <w:t>”</w:t>
      </w:r>
      <w:r w:rsidRPr="00C049ED">
        <w:rPr>
          <w:rFonts w:ascii="Times New Roman" w:eastAsia="宋体" w:hAnsi="Times New Roman" w:cs="Times New Roman"/>
          <w14:ligatures w14:val="none"/>
        </w:rPr>
        <w:t>均属于</w:t>
      </w:r>
      <w:r w:rsidRPr="00C049ED">
        <w:rPr>
          <w:rFonts w:ascii="Times New Roman" w:eastAsia="宋体" w:hAnsi="Times New Roman" w:cs="Times New Roman"/>
          <w:b/>
          <w:bCs/>
          <w:color w:val="EE0000"/>
          <w14:ligatures w14:val="none"/>
        </w:rPr>
        <w:t>无先例的小样本异常事件</w:t>
      </w:r>
      <w:r w:rsidRPr="00C049ED">
        <w:rPr>
          <w:rFonts w:ascii="Times New Roman" w:eastAsia="宋体" w:hAnsi="Times New Roman" w:cs="Times New Roman"/>
          <w14:ligatures w14:val="none"/>
        </w:rPr>
        <w:t>，传统仿真因缺乏同类历史数据，难以快速生成精准处置方案，应急决策易滞后。大模型通过吸收</w:t>
      </w:r>
      <w:r w:rsidRPr="00C049ED">
        <w:rPr>
          <w:rFonts w:ascii="Times New Roman" w:eastAsia="宋体" w:hAnsi="Times New Roman" w:cs="Times New Roman"/>
          <w:color w:val="C00000"/>
          <w14:ligatures w14:val="none"/>
        </w:rPr>
        <w:t>其他场景历史数据与应急案例</w:t>
      </w:r>
      <w:r w:rsidRPr="00C049ED">
        <w:rPr>
          <w:rFonts w:ascii="Times New Roman" w:eastAsia="宋体" w:hAnsi="Times New Roman" w:cs="Times New Roman"/>
          <w14:ligatures w14:val="none"/>
        </w:rPr>
        <w:t>，具备</w:t>
      </w:r>
      <w:r w:rsidRPr="00C049ED">
        <w:rPr>
          <w:rFonts w:ascii="Times New Roman" w:eastAsia="宋体" w:hAnsi="Times New Roman" w:cs="Times New Roman"/>
          <w:b/>
          <w:bCs/>
          <w:color w:val="EE0000"/>
          <w14:ligatures w14:val="none"/>
        </w:rPr>
        <w:t>强大的知识迁移与自适应能力</w:t>
      </w:r>
      <w:r w:rsidRPr="00C049ED">
        <w:rPr>
          <w:rFonts w:ascii="Times New Roman" w:eastAsia="宋体" w:hAnsi="Times New Roman" w:cs="Times New Roman"/>
          <w14:ligatures w14:val="none"/>
        </w:rPr>
        <w:t>，可在少量新增数据的情况下快速适应新场景，结合深度学习的模式识别与推理能力，大模型能在</w:t>
      </w:r>
      <w:proofErr w:type="gramStart"/>
      <w:r w:rsidRPr="00C049ED">
        <w:rPr>
          <w:rFonts w:ascii="Times New Roman" w:eastAsia="宋体" w:hAnsi="Times New Roman" w:cs="Times New Roman"/>
          <w:color w:val="C00000"/>
          <w14:ligatures w14:val="none"/>
        </w:rPr>
        <w:t>分钟级</w:t>
      </w:r>
      <w:proofErr w:type="gramEnd"/>
      <w:r w:rsidRPr="00C049ED">
        <w:rPr>
          <w:rFonts w:ascii="Times New Roman" w:eastAsia="宋体" w:hAnsi="Times New Roman" w:cs="Times New Roman"/>
          <w:color w:val="C00000"/>
          <w14:ligatures w14:val="none"/>
        </w:rPr>
        <w:t>自动生成、验证并优化多种应急方案</w:t>
      </w:r>
      <w:r w:rsidRPr="00C049ED">
        <w:rPr>
          <w:rFonts w:ascii="Times New Roman" w:eastAsia="宋体" w:hAnsi="Times New Roman" w:cs="Times New Roman"/>
          <w14:ligatures w14:val="none"/>
        </w:rPr>
        <w:t>，实现从</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小样本静态仿真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向</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大样本知识迁移推演</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的跃升，大幅提升决策的泛化性与可行性；</w:t>
      </w:r>
    </w:p>
    <w:p w14:paraId="00B23E7D" w14:textId="77777777" w:rsidR="008B366E" w:rsidRPr="00C049ED" w:rsidRDefault="008B366E" w:rsidP="008B366E">
      <w:pPr>
        <w:ind w:left="360"/>
        <w:rPr>
          <w:rFonts w:ascii="Times New Roman" w:eastAsia="宋体" w:hAnsi="Times New Roman" w:cs="Times New Roman"/>
          <w14:ligatures w14:val="none"/>
        </w:rPr>
      </w:pPr>
      <w:r w:rsidRPr="00C049ED">
        <w:rPr>
          <w:rFonts w:ascii="Times New Roman" w:eastAsia="宋体" w:hAnsi="Times New Roman" w:cs="Times New Roman"/>
          <w:b/>
          <w:bCs/>
          <w14:ligatures w14:val="none"/>
        </w:rPr>
        <w:t>单模态</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多模态融合（全要素动态仿真）：</w:t>
      </w:r>
      <w:r w:rsidRPr="00C049ED">
        <w:rPr>
          <w:rFonts w:ascii="Times New Roman" w:eastAsia="宋体" w:hAnsi="Times New Roman" w:cs="Times New Roman"/>
          <w14:ligatures w14:val="none"/>
        </w:rPr>
        <w:t>传统仿真系统多基于</w:t>
      </w:r>
      <w:r w:rsidRPr="00C049ED">
        <w:rPr>
          <w:rFonts w:ascii="Times New Roman" w:eastAsia="宋体" w:hAnsi="Times New Roman" w:cs="Times New Roman"/>
          <w:color w:val="C00000"/>
          <w14:ligatures w14:val="none"/>
        </w:rPr>
        <w:t>单一模态数据</w:t>
      </w:r>
      <w:r w:rsidRPr="00C049ED">
        <w:rPr>
          <w:rFonts w:ascii="Times New Roman" w:eastAsia="宋体" w:hAnsi="Times New Roman" w:cs="Times New Roman"/>
          <w14:ligatures w14:val="none"/>
        </w:rPr>
        <w:t>（如路网或客流），无法实时融合来自气象、交通管制、地铁运力、应急资源等多源动态数据，模型更新滞后、输入信息片面，使得仿真场景与真实态势差距大，难以支撑复杂的跨部门协同调度；大模型具备</w:t>
      </w:r>
      <w:r w:rsidRPr="00C049ED">
        <w:rPr>
          <w:rFonts w:ascii="Times New Roman" w:eastAsia="宋体" w:hAnsi="Times New Roman" w:cs="Times New Roman"/>
          <w:color w:val="C00000"/>
          <w14:ligatures w14:val="none"/>
        </w:rPr>
        <w:t>多模态数据理解与融合能力</w:t>
      </w:r>
      <w:r w:rsidRPr="00C049ED">
        <w:rPr>
          <w:rFonts w:ascii="Times New Roman" w:eastAsia="宋体" w:hAnsi="Times New Roman" w:cs="Times New Roman"/>
          <w14:ligatures w14:val="none"/>
        </w:rPr>
        <w:t>，可同时接入和解析结构化（传感器数据、</w:t>
      </w:r>
      <w:r w:rsidRPr="00C049ED">
        <w:rPr>
          <w:rFonts w:ascii="Times New Roman" w:eastAsia="宋体" w:hAnsi="Times New Roman" w:cs="Times New Roman"/>
          <w14:ligatures w14:val="none"/>
        </w:rPr>
        <w:t>GIS</w:t>
      </w:r>
      <w:r w:rsidRPr="00C049ED">
        <w:rPr>
          <w:rFonts w:ascii="Times New Roman" w:eastAsia="宋体" w:hAnsi="Times New Roman" w:cs="Times New Roman"/>
          <w14:ligatures w14:val="none"/>
        </w:rPr>
        <w:t>路网）、半结构化（视频流、语音指令）与非结构化数据（应急通报文本、舆情信息），当检测到突发暴雨或临时交通管制等事件时，模型可自动</w:t>
      </w:r>
      <w:r w:rsidRPr="00C049ED">
        <w:rPr>
          <w:rFonts w:ascii="Times New Roman" w:eastAsia="宋体" w:hAnsi="Times New Roman" w:cs="Times New Roman"/>
          <w:color w:val="C00000"/>
          <w14:ligatures w14:val="none"/>
        </w:rPr>
        <w:t>动态调整仿真参数</w:t>
      </w:r>
      <w:r w:rsidRPr="00C049ED">
        <w:rPr>
          <w:rFonts w:ascii="Times New Roman" w:eastAsia="宋体" w:hAnsi="Times New Roman" w:cs="Times New Roman"/>
          <w14:ligatures w14:val="none"/>
        </w:rPr>
        <w:t>（如道路通行速度、运力分配、应急车辆优先级），并同步更新推演结果；此外，大模型支持</w:t>
      </w:r>
      <w:r w:rsidRPr="00C049ED">
        <w:rPr>
          <w:rFonts w:ascii="Times New Roman" w:eastAsia="宋体" w:hAnsi="Times New Roman" w:cs="Times New Roman"/>
          <w:color w:val="C00000"/>
          <w14:ligatures w14:val="none"/>
        </w:rPr>
        <w:t>多方案并行推演，</w:t>
      </w:r>
      <w:r w:rsidRPr="00C049ED">
        <w:rPr>
          <w:rFonts w:ascii="Times New Roman" w:eastAsia="宋体" w:hAnsi="Times New Roman" w:cs="Times New Roman"/>
          <w14:ligatures w14:val="none"/>
        </w:rPr>
        <w:t>实时输出疏散耗时、资源占用、风险评估等指标，显著提高方案落地的科学性与成功率。</w:t>
      </w:r>
    </w:p>
    <w:p w14:paraId="5113F735" w14:textId="77777777" w:rsidR="008B366E" w:rsidRPr="00C049ED" w:rsidRDefault="008B366E" w:rsidP="008B366E">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多部门协同：从传统模型的局部感知到大模型的全局协调</w:t>
      </w:r>
    </w:p>
    <w:p w14:paraId="05FF9622" w14:textId="77777777" w:rsidR="008B366E" w:rsidRPr="00C049ED" w:rsidRDefault="008B366E" w:rsidP="008B366E">
      <w:pPr>
        <w:ind w:left="360"/>
        <w:rPr>
          <w:rFonts w:ascii="Times New Roman" w:eastAsia="宋体" w:hAnsi="Times New Roman" w:cs="Times New Roman"/>
          <w14:ligatures w14:val="none"/>
        </w:rPr>
      </w:pPr>
      <w:r w:rsidRPr="00C049ED">
        <w:rPr>
          <w:rFonts w:ascii="Times New Roman" w:eastAsia="宋体" w:hAnsi="Times New Roman" w:cs="Times New Roman"/>
          <w14:ligatures w14:val="none"/>
        </w:rPr>
        <w:t>传统：交警、消防、医疗、枢纽运营等部门信息传递依赖电话、传真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串联</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推进，指令同步延迟大，且各部门数据孤立，易出现</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救援力量已集结，但交警未开放专用通道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的脱节问题，</w:t>
      </w:r>
      <w:r w:rsidRPr="00C049ED">
        <w:rPr>
          <w:rFonts w:ascii="Times New Roman" w:eastAsia="宋体" w:hAnsi="Times New Roman" w:cs="Times New Roman"/>
          <w:b/>
          <w:bCs/>
          <w:color w:val="EE0000"/>
          <w14:ligatures w14:val="none"/>
        </w:rPr>
        <w:t>小模型仅能支持单一部门内的局部决策，无法实现跨部门全局协同，核心原因在于小模型无法输出足够支撑多部门决策的信息量，并且</w:t>
      </w:r>
      <w:proofErr w:type="gramStart"/>
      <w:r w:rsidRPr="00C049ED">
        <w:rPr>
          <w:rFonts w:ascii="Times New Roman" w:eastAsia="宋体" w:hAnsi="Times New Roman" w:cs="Times New Roman"/>
          <w:b/>
          <w:bCs/>
          <w:color w:val="EE0000"/>
          <w14:ligatures w14:val="none"/>
        </w:rPr>
        <w:t>流程链越长</w:t>
      </w:r>
      <w:proofErr w:type="gramEnd"/>
      <w:r w:rsidRPr="00C049ED">
        <w:rPr>
          <w:rFonts w:ascii="Times New Roman" w:eastAsia="宋体" w:hAnsi="Times New Roman" w:cs="Times New Roman"/>
          <w:b/>
          <w:bCs/>
          <w:color w:val="EE0000"/>
          <w14:ligatures w14:val="none"/>
        </w:rPr>
        <w:t>，小模型越无法兼顾所有流程</w:t>
      </w:r>
      <w:r w:rsidRPr="00C049ED">
        <w:rPr>
          <w:rFonts w:ascii="Times New Roman" w:eastAsia="宋体" w:hAnsi="Times New Roman" w:cs="Times New Roman"/>
          <w14:ligatures w14:val="none"/>
        </w:rPr>
        <w:t>；</w:t>
      </w:r>
    </w:p>
    <w:p w14:paraId="392F482E" w14:textId="77777777" w:rsidR="008B366E" w:rsidRPr="00C049ED" w:rsidRDefault="008B366E" w:rsidP="008B366E">
      <w:pPr>
        <w:ind w:left="360"/>
        <w:rPr>
          <w:rFonts w:ascii="Times New Roman" w:eastAsia="宋体" w:hAnsi="Times New Roman" w:cs="Times New Roman"/>
          <w14:ligatures w14:val="none"/>
        </w:rPr>
      </w:pPr>
      <w:r w:rsidRPr="00C049ED">
        <w:rPr>
          <w:rFonts w:ascii="Times New Roman" w:eastAsia="宋体" w:hAnsi="Times New Roman" w:cs="Times New Roman"/>
          <w14:ligatures w14:val="none"/>
        </w:rPr>
        <w:t>大模型：基于多部门全量数据训练，生成的跨部门应急管</w:t>
      </w:r>
      <w:proofErr w:type="gramStart"/>
      <w:r w:rsidRPr="00C049ED">
        <w:rPr>
          <w:rFonts w:ascii="Times New Roman" w:eastAsia="宋体" w:hAnsi="Times New Roman" w:cs="Times New Roman"/>
          <w14:ligatures w14:val="none"/>
        </w:rPr>
        <w:t>控方案</w:t>
      </w:r>
      <w:proofErr w:type="gramEnd"/>
      <w:r w:rsidRPr="00C049ED">
        <w:rPr>
          <w:rFonts w:ascii="Times New Roman" w:eastAsia="宋体" w:hAnsi="Times New Roman" w:cs="Times New Roman"/>
          <w14:ligatures w14:val="none"/>
        </w:rPr>
        <w:t>通过标准化</w:t>
      </w:r>
      <w:r w:rsidRPr="00C049ED">
        <w:rPr>
          <w:rFonts w:ascii="Times New Roman" w:eastAsia="宋体" w:hAnsi="Times New Roman" w:cs="Times New Roman"/>
          <w14:ligatures w14:val="none"/>
        </w:rPr>
        <w:t>API</w:t>
      </w:r>
      <w:r w:rsidRPr="00C049ED">
        <w:rPr>
          <w:rFonts w:ascii="Times New Roman" w:eastAsia="宋体" w:hAnsi="Times New Roman" w:cs="Times New Roman"/>
          <w14:ligatures w14:val="none"/>
        </w:rPr>
        <w:t>接口</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并</w:t>
      </w:r>
      <w:r w:rsidRPr="00C049ED">
        <w:rPr>
          <w:rFonts w:ascii="Times New Roman" w:eastAsia="宋体" w:hAnsi="Times New Roman" w:cs="Times New Roman"/>
          <w14:ligatures w14:val="none"/>
        </w:rPr>
        <w:lastRenderedPageBreak/>
        <w:t>联</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同步至各部门系统，</w:t>
      </w:r>
      <w:r w:rsidRPr="00C049ED">
        <w:rPr>
          <w:rFonts w:ascii="Times New Roman" w:eastAsia="宋体" w:hAnsi="Times New Roman" w:cs="Times New Roman"/>
          <w:color w:val="C00000"/>
          <w14:ligatures w14:val="none"/>
        </w:rPr>
        <w:t>指令同步延迟降至分钟级</w:t>
      </w:r>
      <w:r w:rsidRPr="00C049ED">
        <w:rPr>
          <w:rFonts w:ascii="Times New Roman" w:eastAsia="宋体" w:hAnsi="Times New Roman" w:cs="Times New Roman"/>
          <w14:ligatures w14:val="none"/>
        </w:rPr>
        <w:t>；若某环节延迟大模型可自动调用多部门数据调整其他环节，形成</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感知</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决策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执行</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反馈</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的智能闭环，提升跨部门协同效率，解决传统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部门脱节</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难题。</w:t>
      </w:r>
    </w:p>
    <w:p w14:paraId="65F0DE88" w14:textId="77777777" w:rsidR="008B366E" w:rsidRPr="00C049ED" w:rsidRDefault="008B366E" w:rsidP="008B366E">
      <w:pPr>
        <w:rPr>
          <w:rFonts w:ascii="Times New Roman" w:eastAsia="宋体" w:hAnsi="Times New Roman" w:cs="Times New Roman"/>
          <w:szCs w:val="21"/>
          <w14:ligatures w14:val="none"/>
        </w:rPr>
      </w:pPr>
    </w:p>
    <w:p w14:paraId="6495EEBB" w14:textId="7845450C" w:rsidR="008B366E" w:rsidRPr="00C049ED" w:rsidRDefault="008B366E" w:rsidP="00001B3B">
      <w:pPr>
        <w:pStyle w:val="2"/>
        <w:rPr>
          <w:rFonts w:ascii="Times New Roman" w:eastAsia="宋体" w:hAnsi="Times New Roman" w:cs="Times New Roman"/>
          <w:shd w:val="clear" w:color="auto" w:fill="FFFFFF"/>
        </w:rPr>
      </w:pPr>
      <w:bookmarkStart w:id="76" w:name="_Toc213401783"/>
      <w:r w:rsidRPr="00C049ED">
        <w:rPr>
          <w:rFonts w:ascii="Times New Roman" w:eastAsia="宋体" w:hAnsi="Times New Roman" w:cs="Times New Roman"/>
          <w:shd w:val="clear" w:color="auto" w:fill="FFFFFF"/>
        </w:rPr>
        <w:t>三要素</w:t>
      </w:r>
      <w:r w:rsidR="00001B3B" w:rsidRPr="00C049ED">
        <w:rPr>
          <w:rFonts w:ascii="Times New Roman" w:eastAsia="宋体" w:hAnsi="Times New Roman" w:cs="Times New Roman"/>
          <w:shd w:val="clear" w:color="auto" w:fill="FFFFFF"/>
        </w:rPr>
        <w:t>（数据算法算力）</w:t>
      </w:r>
      <w:bookmarkEnd w:id="76"/>
    </w:p>
    <w:p w14:paraId="66F46847" w14:textId="77777777" w:rsidR="008B366E" w:rsidRPr="00C049ED" w:rsidRDefault="008B366E" w:rsidP="008B366E">
      <w:pPr>
        <w:shd w:val="clear" w:color="auto" w:fill="FFFFFF"/>
        <w:contextualSpacing/>
        <w:rPr>
          <w:rFonts w:ascii="Times New Roman" w:eastAsia="宋体" w:hAnsi="Times New Roman" w:cs="Times New Roman"/>
          <w:b/>
          <w:bCs/>
          <w:shd w:val="clear" w:color="auto" w:fill="FFFFFF"/>
          <w14:ligatures w14:val="none"/>
        </w:rPr>
      </w:pPr>
    </w:p>
    <w:p w14:paraId="49515EA8" w14:textId="77777777" w:rsidR="008B366E" w:rsidRPr="00C049ED" w:rsidRDefault="008B366E"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数据：课题</w:t>
      </w:r>
      <w:proofErr w:type="gramStart"/>
      <w:r w:rsidRPr="00C049ED">
        <w:rPr>
          <w:rFonts w:ascii="Times New Roman" w:eastAsia="宋体" w:hAnsi="Times New Roman" w:cs="Times New Roman"/>
          <w:shd w:val="clear" w:color="auto" w:fill="FFFFFF"/>
        </w:rPr>
        <w:t>一</w:t>
      </w:r>
      <w:proofErr w:type="gramEnd"/>
      <w:r w:rsidRPr="00C049ED">
        <w:rPr>
          <w:rFonts w:ascii="Times New Roman" w:eastAsia="宋体" w:hAnsi="Times New Roman" w:cs="Times New Roman"/>
          <w:shd w:val="clear" w:color="auto" w:fill="FFFFFF"/>
        </w:rPr>
        <w:t>支撑</w:t>
      </w:r>
    </w:p>
    <w:tbl>
      <w:tblPr>
        <w:tblStyle w:val="ae"/>
        <w:tblW w:w="8520" w:type="dxa"/>
        <w:tblInd w:w="-126" w:type="dxa"/>
        <w:tblLayout w:type="fixed"/>
        <w:tblCellMar>
          <w:left w:w="0" w:type="dxa"/>
          <w:right w:w="0" w:type="dxa"/>
        </w:tblCellMar>
        <w:tblLook w:val="04A0" w:firstRow="1" w:lastRow="0" w:firstColumn="1" w:lastColumn="0" w:noHBand="0" w:noVBand="1"/>
      </w:tblPr>
      <w:tblGrid>
        <w:gridCol w:w="730"/>
        <w:gridCol w:w="1910"/>
        <w:gridCol w:w="1800"/>
        <w:gridCol w:w="2088"/>
        <w:gridCol w:w="1992"/>
      </w:tblGrid>
      <w:tr w:rsidR="008B366E" w:rsidRPr="00C049ED" w14:paraId="238B7E03" w14:textId="77777777" w:rsidTr="00001B3B">
        <w:trPr>
          <w:trHeight w:val="310"/>
        </w:trPr>
        <w:tc>
          <w:tcPr>
            <w:tcW w:w="730" w:type="dxa"/>
            <w:noWrap/>
            <w:hideMark/>
          </w:tcPr>
          <w:p w14:paraId="64C8FA8C" w14:textId="77777777" w:rsidR="008B366E" w:rsidRPr="00C049ED" w:rsidRDefault="008B366E" w:rsidP="004A71AD">
            <w:pPr>
              <w:rPr>
                <w:color w:val="000000"/>
              </w:rPr>
            </w:pPr>
            <w:r w:rsidRPr="00C049ED">
              <w:rPr>
                <w:color w:val="000000"/>
              </w:rPr>
              <w:t>类别</w:t>
            </w:r>
          </w:p>
        </w:tc>
        <w:tc>
          <w:tcPr>
            <w:tcW w:w="1910" w:type="dxa"/>
            <w:noWrap/>
            <w:hideMark/>
          </w:tcPr>
          <w:p w14:paraId="0D40CB7E" w14:textId="77777777" w:rsidR="008B366E" w:rsidRPr="00C049ED" w:rsidRDefault="008B366E" w:rsidP="004A71AD">
            <w:pPr>
              <w:rPr>
                <w:color w:val="000000"/>
              </w:rPr>
            </w:pPr>
            <w:r w:rsidRPr="00C049ED">
              <w:rPr>
                <w:color w:val="000000"/>
              </w:rPr>
              <w:t>具体数据源</w:t>
            </w:r>
          </w:p>
        </w:tc>
        <w:tc>
          <w:tcPr>
            <w:tcW w:w="1800" w:type="dxa"/>
            <w:noWrap/>
            <w:hideMark/>
          </w:tcPr>
          <w:p w14:paraId="09CB5334" w14:textId="77777777" w:rsidR="008B366E" w:rsidRPr="00C049ED" w:rsidRDefault="008B366E" w:rsidP="004A71AD">
            <w:pPr>
              <w:rPr>
                <w:color w:val="000000"/>
              </w:rPr>
            </w:pPr>
            <w:r w:rsidRPr="00C049ED">
              <w:rPr>
                <w:color w:val="000000"/>
              </w:rPr>
              <w:t>单量（</w:t>
            </w:r>
            <w:r w:rsidRPr="00C049ED">
              <w:rPr>
                <w:color w:val="000000"/>
              </w:rPr>
              <w:t>24h</w:t>
            </w:r>
            <w:r w:rsidRPr="00C049ED">
              <w:rPr>
                <w:color w:val="000000"/>
              </w:rPr>
              <w:t>）</w:t>
            </w:r>
          </w:p>
        </w:tc>
        <w:tc>
          <w:tcPr>
            <w:tcW w:w="2088" w:type="dxa"/>
            <w:noWrap/>
            <w:hideMark/>
          </w:tcPr>
          <w:p w14:paraId="5843AEBB" w14:textId="77777777" w:rsidR="008B366E" w:rsidRPr="00C049ED" w:rsidRDefault="008B366E" w:rsidP="004A71AD">
            <w:pPr>
              <w:rPr>
                <w:color w:val="000000"/>
              </w:rPr>
            </w:pPr>
            <w:r w:rsidRPr="00C049ED">
              <w:rPr>
                <w:color w:val="000000"/>
              </w:rPr>
              <w:t>关键字段示例</w:t>
            </w:r>
          </w:p>
        </w:tc>
        <w:tc>
          <w:tcPr>
            <w:tcW w:w="1992" w:type="dxa"/>
            <w:noWrap/>
            <w:hideMark/>
          </w:tcPr>
          <w:p w14:paraId="379328A8" w14:textId="77777777" w:rsidR="008B366E" w:rsidRPr="00C049ED" w:rsidRDefault="008B366E" w:rsidP="004A71AD">
            <w:pPr>
              <w:rPr>
                <w:color w:val="000000"/>
              </w:rPr>
            </w:pPr>
            <w:r w:rsidRPr="00C049ED">
              <w:rPr>
                <w:color w:val="000000"/>
              </w:rPr>
              <w:t>质量要求</w:t>
            </w:r>
          </w:p>
        </w:tc>
      </w:tr>
      <w:tr w:rsidR="008B366E" w:rsidRPr="00C049ED" w14:paraId="49274945" w14:textId="77777777" w:rsidTr="00001B3B">
        <w:trPr>
          <w:trHeight w:val="310"/>
        </w:trPr>
        <w:tc>
          <w:tcPr>
            <w:tcW w:w="730" w:type="dxa"/>
            <w:noWrap/>
            <w:hideMark/>
          </w:tcPr>
          <w:p w14:paraId="396E0FC8" w14:textId="77777777" w:rsidR="008B366E" w:rsidRPr="00C049ED" w:rsidRDefault="008B366E" w:rsidP="004A71AD">
            <w:pPr>
              <w:rPr>
                <w:color w:val="000000"/>
              </w:rPr>
            </w:pPr>
            <w:r w:rsidRPr="00C049ED">
              <w:rPr>
                <w:color w:val="000000"/>
              </w:rPr>
              <w:t>枢纽基础数据</w:t>
            </w:r>
          </w:p>
        </w:tc>
        <w:tc>
          <w:tcPr>
            <w:tcW w:w="1910" w:type="dxa"/>
            <w:noWrap/>
          </w:tcPr>
          <w:p w14:paraId="4E604B90" w14:textId="77777777" w:rsidR="008B366E" w:rsidRPr="00C049ED" w:rsidRDefault="008B366E" w:rsidP="004A71AD">
            <w:pPr>
              <w:rPr>
                <w:color w:val="000000"/>
              </w:rPr>
            </w:pPr>
            <w:r w:rsidRPr="00C049ED">
              <w:rPr>
                <w:color w:val="000000"/>
              </w:rPr>
              <w:t>闸机通行记录、客流热力传感器数据、电梯</w:t>
            </w:r>
            <w:r w:rsidRPr="00C049ED">
              <w:rPr>
                <w:color w:val="000000"/>
              </w:rPr>
              <w:t>/</w:t>
            </w:r>
            <w:r w:rsidRPr="00C049ED">
              <w:rPr>
                <w:color w:val="000000"/>
              </w:rPr>
              <w:t>扶梯运行状态、监控设备故障信号、疏散通道占用率、商业网点</w:t>
            </w:r>
            <w:proofErr w:type="gramStart"/>
            <w:r w:rsidRPr="00C049ED">
              <w:rPr>
                <w:color w:val="000000"/>
              </w:rPr>
              <w:t>分布台</w:t>
            </w:r>
            <w:proofErr w:type="gramEnd"/>
            <w:r w:rsidRPr="00C049ED">
              <w:rPr>
                <w:color w:val="000000"/>
              </w:rPr>
              <w:t>账</w:t>
            </w:r>
          </w:p>
        </w:tc>
        <w:tc>
          <w:tcPr>
            <w:tcW w:w="1800" w:type="dxa"/>
            <w:noWrap/>
            <w:hideMark/>
          </w:tcPr>
          <w:p w14:paraId="5F3FC055" w14:textId="77777777" w:rsidR="008B366E" w:rsidRPr="00C049ED" w:rsidRDefault="008B366E" w:rsidP="004A71AD">
            <w:pPr>
              <w:rPr>
                <w:color w:val="000000"/>
              </w:rPr>
            </w:pPr>
            <w:r w:rsidRPr="00C049ED">
              <w:rPr>
                <w:color w:val="000000"/>
              </w:rPr>
              <w:t>10-15</w:t>
            </w:r>
            <w:r w:rsidRPr="00C049ED">
              <w:rPr>
                <w:color w:val="000000"/>
              </w:rPr>
              <w:t>万条设备状态记录；</w:t>
            </w:r>
            <w:r w:rsidRPr="00C049ED">
              <w:rPr>
                <w:color w:val="000000"/>
              </w:rPr>
              <w:t>5-8GB</w:t>
            </w:r>
          </w:p>
        </w:tc>
        <w:tc>
          <w:tcPr>
            <w:tcW w:w="2088" w:type="dxa"/>
            <w:noWrap/>
            <w:hideMark/>
          </w:tcPr>
          <w:p w14:paraId="2BC261BC" w14:textId="77777777" w:rsidR="008B366E" w:rsidRPr="00C049ED" w:rsidRDefault="008B366E" w:rsidP="004A71AD">
            <w:pPr>
              <w:rPr>
                <w:color w:val="000000"/>
              </w:rPr>
            </w:pPr>
            <w:r w:rsidRPr="00C049ED">
              <w:rPr>
                <w:color w:val="000000"/>
              </w:rPr>
              <w:t>设备</w:t>
            </w:r>
            <w:r w:rsidRPr="00C049ED">
              <w:rPr>
                <w:color w:val="000000"/>
              </w:rPr>
              <w:t>ID</w:t>
            </w:r>
            <w:r w:rsidRPr="00C049ED">
              <w:rPr>
                <w:color w:val="000000"/>
              </w:rPr>
              <w:t>、运行状态、客流密度、通道占用率</w:t>
            </w:r>
          </w:p>
        </w:tc>
        <w:tc>
          <w:tcPr>
            <w:tcW w:w="1992" w:type="dxa"/>
            <w:noWrap/>
            <w:hideMark/>
          </w:tcPr>
          <w:p w14:paraId="5B2C2F81" w14:textId="77777777" w:rsidR="008B366E" w:rsidRPr="00C049ED" w:rsidRDefault="008B366E" w:rsidP="004A71AD">
            <w:pPr>
              <w:rPr>
                <w:color w:val="000000"/>
              </w:rPr>
            </w:pPr>
            <w:r w:rsidRPr="00C049ED">
              <w:rPr>
                <w:color w:val="000000"/>
              </w:rPr>
              <w:t>延迟</w:t>
            </w:r>
            <w:r w:rsidRPr="00C049ED">
              <w:rPr>
                <w:color w:val="000000"/>
              </w:rPr>
              <w:t>≤10s</w:t>
            </w:r>
            <w:r w:rsidRPr="00C049ED">
              <w:rPr>
                <w:color w:val="000000"/>
              </w:rPr>
              <w:t>；一致性</w:t>
            </w:r>
            <w:r w:rsidRPr="00C049ED">
              <w:rPr>
                <w:color w:val="000000"/>
              </w:rPr>
              <w:t>≥99.8%</w:t>
            </w:r>
          </w:p>
        </w:tc>
      </w:tr>
      <w:tr w:rsidR="008B366E" w:rsidRPr="00C049ED" w14:paraId="4247E67D" w14:textId="77777777" w:rsidTr="00001B3B">
        <w:trPr>
          <w:trHeight w:val="310"/>
        </w:trPr>
        <w:tc>
          <w:tcPr>
            <w:tcW w:w="730" w:type="dxa"/>
            <w:noWrap/>
          </w:tcPr>
          <w:p w14:paraId="0332BB01" w14:textId="77777777" w:rsidR="008B366E" w:rsidRPr="00C049ED" w:rsidRDefault="008B366E" w:rsidP="004A71AD">
            <w:pPr>
              <w:rPr>
                <w:color w:val="000000"/>
              </w:rPr>
            </w:pPr>
            <w:r w:rsidRPr="00C049ED">
              <w:rPr>
                <w:color w:val="000000"/>
              </w:rPr>
              <w:t>交通关联数据</w:t>
            </w:r>
          </w:p>
        </w:tc>
        <w:tc>
          <w:tcPr>
            <w:tcW w:w="1910" w:type="dxa"/>
            <w:noWrap/>
          </w:tcPr>
          <w:p w14:paraId="4C3CCE29" w14:textId="77777777" w:rsidR="008B366E" w:rsidRPr="00C049ED" w:rsidRDefault="008B366E" w:rsidP="004A71AD">
            <w:pPr>
              <w:rPr>
                <w:color w:val="000000"/>
              </w:rPr>
            </w:pPr>
            <w:r w:rsidRPr="00C049ED">
              <w:rPr>
                <w:color w:val="000000"/>
              </w:rPr>
              <w:t>周边路网拥堵指数、公交</w:t>
            </w:r>
            <w:r w:rsidRPr="00C049ED">
              <w:rPr>
                <w:color w:val="000000"/>
              </w:rPr>
              <w:t>/</w:t>
            </w:r>
            <w:r w:rsidRPr="00C049ED">
              <w:rPr>
                <w:color w:val="000000"/>
              </w:rPr>
              <w:t>地铁实时班次与载客量、铁路</w:t>
            </w:r>
            <w:r w:rsidRPr="00C049ED">
              <w:rPr>
                <w:color w:val="000000"/>
              </w:rPr>
              <w:t>/</w:t>
            </w:r>
            <w:r w:rsidRPr="00C049ED">
              <w:rPr>
                <w:color w:val="000000"/>
              </w:rPr>
              <w:t>航空到发时刻表、</w:t>
            </w:r>
            <w:proofErr w:type="gramStart"/>
            <w:r w:rsidRPr="00C049ED">
              <w:rPr>
                <w:color w:val="000000"/>
              </w:rPr>
              <w:t>网约车动态</w:t>
            </w:r>
            <w:proofErr w:type="gramEnd"/>
            <w:r w:rsidRPr="00C049ED">
              <w:rPr>
                <w:color w:val="000000"/>
              </w:rPr>
              <w:t>供需、收费站通行数据</w:t>
            </w:r>
          </w:p>
        </w:tc>
        <w:tc>
          <w:tcPr>
            <w:tcW w:w="1800" w:type="dxa"/>
            <w:noWrap/>
          </w:tcPr>
          <w:p w14:paraId="53BDC899" w14:textId="77777777" w:rsidR="008B366E" w:rsidRPr="00C049ED" w:rsidRDefault="008B366E" w:rsidP="004A71AD">
            <w:pPr>
              <w:rPr>
                <w:color w:val="000000"/>
              </w:rPr>
            </w:pPr>
            <w:r w:rsidRPr="00C049ED">
              <w:rPr>
                <w:color w:val="000000"/>
              </w:rPr>
              <w:t>20-30</w:t>
            </w:r>
            <w:r w:rsidRPr="00C049ED">
              <w:rPr>
                <w:color w:val="000000"/>
              </w:rPr>
              <w:t>万条路网更新记录；</w:t>
            </w:r>
            <w:r w:rsidRPr="00C049ED">
              <w:rPr>
                <w:color w:val="000000"/>
              </w:rPr>
              <w:t>1-2GB</w:t>
            </w:r>
          </w:p>
        </w:tc>
        <w:tc>
          <w:tcPr>
            <w:tcW w:w="2088" w:type="dxa"/>
            <w:noWrap/>
          </w:tcPr>
          <w:p w14:paraId="32C56DEC" w14:textId="77777777" w:rsidR="008B366E" w:rsidRPr="00C049ED" w:rsidRDefault="008B366E" w:rsidP="004A71AD">
            <w:pPr>
              <w:rPr>
                <w:color w:val="000000"/>
              </w:rPr>
            </w:pPr>
            <w:r w:rsidRPr="00C049ED">
              <w:rPr>
                <w:color w:val="000000"/>
              </w:rPr>
              <w:t>路段拥堵指数、公交班次、列车到发时间、站点名称</w:t>
            </w:r>
          </w:p>
          <w:p w14:paraId="5B16D67E" w14:textId="77777777" w:rsidR="008B366E" w:rsidRPr="00C049ED" w:rsidRDefault="008B366E" w:rsidP="004A71AD">
            <w:pPr>
              <w:tabs>
                <w:tab w:val="left" w:pos="687"/>
              </w:tabs>
            </w:pPr>
            <w:r w:rsidRPr="00C049ED">
              <w:tab/>
            </w:r>
          </w:p>
        </w:tc>
        <w:tc>
          <w:tcPr>
            <w:tcW w:w="1992" w:type="dxa"/>
            <w:noWrap/>
          </w:tcPr>
          <w:p w14:paraId="162F7EDC" w14:textId="77777777" w:rsidR="008B366E" w:rsidRPr="00C049ED" w:rsidRDefault="008B366E" w:rsidP="004A71AD">
            <w:pPr>
              <w:rPr>
                <w:color w:val="000000"/>
              </w:rPr>
            </w:pPr>
            <w:r w:rsidRPr="00C049ED">
              <w:rPr>
                <w:color w:val="000000"/>
              </w:rPr>
              <w:t>延迟</w:t>
            </w:r>
            <w:r w:rsidRPr="00C049ED">
              <w:rPr>
                <w:color w:val="000000"/>
              </w:rPr>
              <w:t>≤30s</w:t>
            </w:r>
            <w:r w:rsidRPr="00C049ED">
              <w:rPr>
                <w:color w:val="000000"/>
              </w:rPr>
              <w:t>；准确率</w:t>
            </w:r>
            <w:r w:rsidRPr="00C049ED">
              <w:rPr>
                <w:color w:val="000000"/>
              </w:rPr>
              <w:t>≥95%</w:t>
            </w:r>
          </w:p>
          <w:p w14:paraId="372284A8" w14:textId="77777777" w:rsidR="008B366E" w:rsidRPr="00C049ED" w:rsidRDefault="008B366E" w:rsidP="004A71AD">
            <w:pPr>
              <w:ind w:firstLineChars="200" w:firstLine="400"/>
            </w:pPr>
          </w:p>
        </w:tc>
      </w:tr>
      <w:tr w:rsidR="008B366E" w:rsidRPr="00C049ED" w14:paraId="2ECE89AA" w14:textId="77777777" w:rsidTr="00001B3B">
        <w:trPr>
          <w:trHeight w:val="310"/>
        </w:trPr>
        <w:tc>
          <w:tcPr>
            <w:tcW w:w="730" w:type="dxa"/>
            <w:noWrap/>
          </w:tcPr>
          <w:p w14:paraId="5B6231DC" w14:textId="77777777" w:rsidR="008B366E" w:rsidRPr="00C049ED" w:rsidRDefault="008B366E" w:rsidP="004A71AD">
            <w:pPr>
              <w:rPr>
                <w:color w:val="000000"/>
              </w:rPr>
            </w:pPr>
            <w:r w:rsidRPr="00C049ED">
              <w:rPr>
                <w:color w:val="000000"/>
              </w:rPr>
              <w:t>应急资源数据</w:t>
            </w:r>
          </w:p>
        </w:tc>
        <w:tc>
          <w:tcPr>
            <w:tcW w:w="1910" w:type="dxa"/>
            <w:noWrap/>
          </w:tcPr>
          <w:p w14:paraId="611FA6B4" w14:textId="77777777" w:rsidR="008B366E" w:rsidRPr="00C049ED" w:rsidRDefault="008B366E" w:rsidP="004A71AD">
            <w:pPr>
              <w:rPr>
                <w:color w:val="000000"/>
              </w:rPr>
            </w:pPr>
            <w:r w:rsidRPr="00C049ED">
              <w:rPr>
                <w:color w:val="000000"/>
              </w:rPr>
              <w:t>消防救援队伍</w:t>
            </w:r>
            <w:r w:rsidRPr="00C049ED">
              <w:rPr>
                <w:color w:val="000000"/>
              </w:rPr>
              <w:t>GPS</w:t>
            </w:r>
            <w:r w:rsidRPr="00C049ED">
              <w:rPr>
                <w:color w:val="000000"/>
              </w:rPr>
              <w:t>、医疗急救中心床位系统、应急物资储备库管理系统</w:t>
            </w:r>
          </w:p>
        </w:tc>
        <w:tc>
          <w:tcPr>
            <w:tcW w:w="1800" w:type="dxa"/>
            <w:noWrap/>
          </w:tcPr>
          <w:p w14:paraId="164B22CE" w14:textId="77777777" w:rsidR="008B366E" w:rsidRPr="00C049ED" w:rsidRDefault="008B366E" w:rsidP="004A71AD">
            <w:pPr>
              <w:rPr>
                <w:color w:val="000000"/>
              </w:rPr>
            </w:pPr>
            <w:r w:rsidRPr="00C049ED">
              <w:rPr>
                <w:color w:val="000000"/>
              </w:rPr>
              <w:t>5-10</w:t>
            </w:r>
            <w:r w:rsidRPr="00C049ED">
              <w:rPr>
                <w:color w:val="000000"/>
              </w:rPr>
              <w:t>万条资源状态记录；</w:t>
            </w:r>
            <w:r w:rsidRPr="00C049ED">
              <w:rPr>
                <w:color w:val="000000"/>
              </w:rPr>
              <w:t>0.5-1G</w:t>
            </w:r>
          </w:p>
          <w:p w14:paraId="5B830363" w14:textId="77777777" w:rsidR="008B366E" w:rsidRPr="00C049ED" w:rsidRDefault="008B366E" w:rsidP="004A71AD">
            <w:pPr>
              <w:rPr>
                <w:color w:val="000000"/>
              </w:rPr>
            </w:pPr>
          </w:p>
          <w:p w14:paraId="4C25E2E7" w14:textId="77777777" w:rsidR="008B366E" w:rsidRPr="00C049ED" w:rsidRDefault="008B366E" w:rsidP="004A71AD"/>
        </w:tc>
        <w:tc>
          <w:tcPr>
            <w:tcW w:w="2088" w:type="dxa"/>
            <w:noWrap/>
          </w:tcPr>
          <w:p w14:paraId="647E8E02" w14:textId="77777777" w:rsidR="008B366E" w:rsidRPr="00C049ED" w:rsidRDefault="008B366E" w:rsidP="004A71AD">
            <w:pPr>
              <w:rPr>
                <w:color w:val="000000"/>
              </w:rPr>
            </w:pPr>
            <w:r w:rsidRPr="00C049ED">
              <w:rPr>
                <w:color w:val="000000"/>
              </w:rPr>
              <w:t>队伍位置、床位空闲数、物资库存、资源类型</w:t>
            </w:r>
          </w:p>
        </w:tc>
        <w:tc>
          <w:tcPr>
            <w:tcW w:w="1992" w:type="dxa"/>
            <w:noWrap/>
          </w:tcPr>
          <w:p w14:paraId="661AD79D" w14:textId="77777777" w:rsidR="008B366E" w:rsidRPr="00C049ED" w:rsidRDefault="008B366E" w:rsidP="004A71AD">
            <w:pPr>
              <w:rPr>
                <w:color w:val="000000"/>
              </w:rPr>
            </w:pPr>
            <w:r w:rsidRPr="00C049ED">
              <w:rPr>
                <w:color w:val="000000"/>
              </w:rPr>
              <w:t>延迟</w:t>
            </w:r>
            <w:r w:rsidRPr="00C049ED">
              <w:rPr>
                <w:color w:val="000000"/>
              </w:rPr>
              <w:t>≤15s</w:t>
            </w:r>
            <w:r w:rsidRPr="00C049ED">
              <w:rPr>
                <w:color w:val="000000"/>
              </w:rPr>
              <w:t>；可用性</w:t>
            </w:r>
            <w:r w:rsidRPr="00C049ED">
              <w:rPr>
                <w:color w:val="000000"/>
              </w:rPr>
              <w:t>≥99%</w:t>
            </w:r>
          </w:p>
        </w:tc>
      </w:tr>
      <w:tr w:rsidR="008B366E" w:rsidRPr="00C049ED" w14:paraId="4A13B6F8" w14:textId="77777777" w:rsidTr="00001B3B">
        <w:trPr>
          <w:trHeight w:val="310"/>
        </w:trPr>
        <w:tc>
          <w:tcPr>
            <w:tcW w:w="730" w:type="dxa"/>
            <w:noWrap/>
          </w:tcPr>
          <w:p w14:paraId="4483FA40" w14:textId="77777777" w:rsidR="008B366E" w:rsidRPr="00C049ED" w:rsidRDefault="008B366E" w:rsidP="004A71AD">
            <w:pPr>
              <w:rPr>
                <w:color w:val="000000"/>
              </w:rPr>
            </w:pPr>
            <w:r w:rsidRPr="00C049ED">
              <w:rPr>
                <w:color w:val="000000"/>
              </w:rPr>
              <w:t>环境与事件数据</w:t>
            </w:r>
          </w:p>
        </w:tc>
        <w:tc>
          <w:tcPr>
            <w:tcW w:w="1910" w:type="dxa"/>
            <w:noWrap/>
          </w:tcPr>
          <w:p w14:paraId="16244BA2" w14:textId="77777777" w:rsidR="008B366E" w:rsidRPr="00C049ED" w:rsidRDefault="008B366E" w:rsidP="004A71AD">
            <w:pPr>
              <w:rPr>
                <w:color w:val="000000"/>
              </w:rPr>
            </w:pPr>
            <w:r w:rsidRPr="00C049ED">
              <w:rPr>
                <w:color w:val="000000"/>
              </w:rPr>
              <w:t>气象局实时气象</w:t>
            </w:r>
            <w:r w:rsidRPr="00C049ED">
              <w:rPr>
                <w:color w:val="000000"/>
              </w:rPr>
              <w:t>API</w:t>
            </w:r>
            <w:r w:rsidRPr="00C049ED">
              <w:rPr>
                <w:color w:val="000000"/>
              </w:rPr>
              <w:t>、监控视频流、旅客语音投诉系统、历史应急案例库</w:t>
            </w:r>
          </w:p>
          <w:p w14:paraId="09764C4A" w14:textId="77777777" w:rsidR="008B366E" w:rsidRPr="00C049ED" w:rsidRDefault="008B366E" w:rsidP="004A71AD">
            <w:pPr>
              <w:ind w:firstLineChars="200" w:firstLine="400"/>
            </w:pPr>
          </w:p>
        </w:tc>
        <w:tc>
          <w:tcPr>
            <w:tcW w:w="1800" w:type="dxa"/>
            <w:noWrap/>
          </w:tcPr>
          <w:p w14:paraId="1A595C78" w14:textId="77777777" w:rsidR="008B366E" w:rsidRPr="00C049ED" w:rsidRDefault="008B366E" w:rsidP="004A71AD">
            <w:pPr>
              <w:rPr>
                <w:color w:val="000000"/>
              </w:rPr>
            </w:pPr>
            <w:r w:rsidRPr="00C049ED">
              <w:rPr>
                <w:color w:val="000000"/>
              </w:rPr>
              <w:t>1-2</w:t>
            </w:r>
            <w:r w:rsidRPr="00C049ED">
              <w:rPr>
                <w:color w:val="000000"/>
              </w:rPr>
              <w:t>万条气象更新记录；</w:t>
            </w:r>
            <w:r w:rsidRPr="00C049ED">
              <w:rPr>
                <w:color w:val="000000"/>
              </w:rPr>
              <w:t>10-15GB</w:t>
            </w:r>
          </w:p>
        </w:tc>
        <w:tc>
          <w:tcPr>
            <w:tcW w:w="2088" w:type="dxa"/>
            <w:noWrap/>
          </w:tcPr>
          <w:p w14:paraId="713D3A29" w14:textId="77777777" w:rsidR="008B366E" w:rsidRPr="00C049ED" w:rsidRDefault="008B366E" w:rsidP="004A71AD">
            <w:pPr>
              <w:rPr>
                <w:color w:val="000000"/>
              </w:rPr>
            </w:pPr>
            <w:r w:rsidRPr="00C049ED">
              <w:rPr>
                <w:color w:val="000000"/>
              </w:rPr>
              <w:t>降水</w:t>
            </w:r>
            <w:r w:rsidRPr="00C049ED">
              <w:rPr>
                <w:color w:val="000000"/>
              </w:rPr>
              <w:t>/</w:t>
            </w:r>
            <w:r w:rsidRPr="00C049ED">
              <w:rPr>
                <w:color w:val="000000"/>
              </w:rPr>
              <w:t>风力、视频</w:t>
            </w:r>
            <w:proofErr w:type="gramStart"/>
            <w:r w:rsidRPr="00C049ED">
              <w:rPr>
                <w:color w:val="000000"/>
              </w:rPr>
              <w:t>帧</w:t>
            </w:r>
            <w:proofErr w:type="gramEnd"/>
            <w:r w:rsidRPr="00C049ED">
              <w:rPr>
                <w:color w:val="000000"/>
              </w:rPr>
              <w:t>标识、投诉内容、事件类型</w:t>
            </w:r>
          </w:p>
          <w:p w14:paraId="54ED3D8A" w14:textId="77777777" w:rsidR="008B366E" w:rsidRPr="00C049ED" w:rsidRDefault="008B366E" w:rsidP="004A71AD">
            <w:pPr>
              <w:ind w:firstLineChars="200" w:firstLine="400"/>
            </w:pPr>
          </w:p>
        </w:tc>
        <w:tc>
          <w:tcPr>
            <w:tcW w:w="1992" w:type="dxa"/>
            <w:noWrap/>
          </w:tcPr>
          <w:p w14:paraId="2C5EC0B5" w14:textId="77777777" w:rsidR="008B366E" w:rsidRPr="00C049ED" w:rsidRDefault="008B366E" w:rsidP="004A71AD">
            <w:pPr>
              <w:rPr>
                <w:color w:val="000000"/>
              </w:rPr>
            </w:pPr>
            <w:r w:rsidRPr="00C049ED">
              <w:rPr>
                <w:color w:val="000000"/>
              </w:rPr>
              <w:t>延迟</w:t>
            </w:r>
            <w:r w:rsidRPr="00C049ED">
              <w:rPr>
                <w:color w:val="000000"/>
              </w:rPr>
              <w:t>≤20s</w:t>
            </w:r>
            <w:r w:rsidRPr="00C049ED">
              <w:rPr>
                <w:color w:val="000000"/>
              </w:rPr>
              <w:t>；识别准确率</w:t>
            </w:r>
            <w:r w:rsidRPr="00C049ED">
              <w:rPr>
                <w:color w:val="000000"/>
              </w:rPr>
              <w:t>≥90%</w:t>
            </w:r>
          </w:p>
        </w:tc>
      </w:tr>
    </w:tbl>
    <w:p w14:paraId="715F326A" w14:textId="77777777" w:rsidR="008B366E" w:rsidRPr="00C049ED" w:rsidRDefault="008B366E" w:rsidP="008B366E">
      <w:pPr>
        <w:shd w:val="clear" w:color="auto" w:fill="FFFFFF"/>
        <w:textAlignment w:val="baseline"/>
        <w:rPr>
          <w:rFonts w:ascii="Times New Roman" w:eastAsia="宋体" w:hAnsi="Times New Roman" w:cs="Times New Roman"/>
          <w:kern w:val="0"/>
          <w:szCs w:val="21"/>
          <w14:ligatures w14:val="none"/>
        </w:rPr>
      </w:pPr>
    </w:p>
    <w:p w14:paraId="6C1E030B" w14:textId="77777777"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算力：训练</w:t>
      </w:r>
      <w:r w:rsidRPr="00C049ED">
        <w:rPr>
          <w:rFonts w:ascii="Times New Roman" w:eastAsia="宋体" w:hAnsi="Times New Roman" w:cs="Times New Roman"/>
          <w:shd w:val="clear" w:color="auto" w:fill="FFFFFF"/>
        </w:rPr>
        <w:t>≥8EFLOPS·h</w:t>
      </w:r>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≥1.2PFLOPS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&lt;2s</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color w:val="C00000"/>
          <w:shd w:val="clear" w:color="auto" w:fill="FFFFFF"/>
        </w:rPr>
        <w:t>课题二支撑</w:t>
      </w:r>
    </w:p>
    <w:tbl>
      <w:tblPr>
        <w:tblStyle w:val="ae"/>
        <w:tblW w:w="5000" w:type="pct"/>
        <w:tblCellMar>
          <w:left w:w="0" w:type="dxa"/>
          <w:right w:w="0" w:type="dxa"/>
        </w:tblCellMar>
        <w:tblLook w:val="04A0" w:firstRow="1" w:lastRow="0" w:firstColumn="1" w:lastColumn="0" w:noHBand="0" w:noVBand="1"/>
      </w:tblPr>
      <w:tblGrid>
        <w:gridCol w:w="736"/>
        <w:gridCol w:w="2716"/>
        <w:gridCol w:w="1200"/>
        <w:gridCol w:w="729"/>
        <w:gridCol w:w="2915"/>
      </w:tblGrid>
      <w:tr w:rsidR="008B366E" w:rsidRPr="00C049ED" w14:paraId="599CAF46" w14:textId="77777777" w:rsidTr="004A71AD">
        <w:trPr>
          <w:trHeight w:val="310"/>
        </w:trPr>
        <w:tc>
          <w:tcPr>
            <w:tcW w:w="577" w:type="pct"/>
            <w:noWrap/>
            <w:hideMark/>
          </w:tcPr>
          <w:p w14:paraId="5667A49F" w14:textId="77777777" w:rsidR="008B366E" w:rsidRPr="00C049ED" w:rsidRDefault="008B366E" w:rsidP="004A71AD">
            <w:pPr>
              <w:rPr>
                <w:color w:val="000000"/>
              </w:rPr>
            </w:pPr>
            <w:r w:rsidRPr="00C049ED">
              <w:rPr>
                <w:color w:val="000000"/>
              </w:rPr>
              <w:t>阶段</w:t>
            </w:r>
          </w:p>
        </w:tc>
        <w:tc>
          <w:tcPr>
            <w:tcW w:w="1244" w:type="pct"/>
            <w:noWrap/>
            <w:hideMark/>
          </w:tcPr>
          <w:p w14:paraId="612349B1" w14:textId="77777777" w:rsidR="008B366E" w:rsidRPr="00C049ED" w:rsidRDefault="008B366E" w:rsidP="004A71AD">
            <w:pPr>
              <w:rPr>
                <w:color w:val="000000"/>
              </w:rPr>
            </w:pPr>
            <w:r w:rsidRPr="00C049ED">
              <w:rPr>
                <w:color w:val="000000"/>
              </w:rPr>
              <w:t>规模估算</w:t>
            </w:r>
          </w:p>
        </w:tc>
        <w:tc>
          <w:tcPr>
            <w:tcW w:w="1248" w:type="pct"/>
            <w:noWrap/>
            <w:hideMark/>
          </w:tcPr>
          <w:p w14:paraId="21CEF4A7" w14:textId="77777777" w:rsidR="008B366E" w:rsidRPr="00C049ED" w:rsidRDefault="008B366E" w:rsidP="004A71AD">
            <w:pPr>
              <w:rPr>
                <w:color w:val="000000"/>
              </w:rPr>
            </w:pPr>
            <w:r w:rsidRPr="00C049ED">
              <w:rPr>
                <w:color w:val="000000"/>
              </w:rPr>
              <w:t>硬件配置</w:t>
            </w:r>
          </w:p>
        </w:tc>
        <w:tc>
          <w:tcPr>
            <w:tcW w:w="618" w:type="pct"/>
            <w:noWrap/>
            <w:hideMark/>
          </w:tcPr>
          <w:p w14:paraId="1B8C6CFB" w14:textId="77777777" w:rsidR="008B366E" w:rsidRPr="00C049ED" w:rsidRDefault="008B366E" w:rsidP="004A71AD">
            <w:pPr>
              <w:rPr>
                <w:color w:val="000000"/>
              </w:rPr>
            </w:pPr>
            <w:r w:rsidRPr="00C049ED">
              <w:rPr>
                <w:color w:val="000000"/>
              </w:rPr>
              <w:t>时间</w:t>
            </w:r>
            <w:r w:rsidRPr="00C049ED">
              <w:rPr>
                <w:color w:val="000000"/>
              </w:rPr>
              <w:t>/</w:t>
            </w:r>
            <w:r w:rsidRPr="00C049ED">
              <w:rPr>
                <w:color w:val="000000"/>
              </w:rPr>
              <w:t>延迟</w:t>
            </w:r>
          </w:p>
        </w:tc>
        <w:tc>
          <w:tcPr>
            <w:tcW w:w="1313" w:type="pct"/>
            <w:noWrap/>
            <w:hideMark/>
          </w:tcPr>
          <w:p w14:paraId="753DA981" w14:textId="77777777" w:rsidR="008B366E" w:rsidRPr="00C049ED" w:rsidRDefault="008B366E" w:rsidP="004A71AD">
            <w:pPr>
              <w:rPr>
                <w:color w:val="000000"/>
              </w:rPr>
            </w:pPr>
            <w:r w:rsidRPr="00C049ED">
              <w:rPr>
                <w:color w:val="000000"/>
              </w:rPr>
              <w:t>备注</w:t>
            </w:r>
          </w:p>
        </w:tc>
      </w:tr>
      <w:tr w:rsidR="008B366E" w:rsidRPr="00C049ED" w14:paraId="6D1E10F6" w14:textId="77777777" w:rsidTr="004A71AD">
        <w:trPr>
          <w:trHeight w:val="310"/>
        </w:trPr>
        <w:tc>
          <w:tcPr>
            <w:tcW w:w="577" w:type="pct"/>
            <w:noWrap/>
            <w:hideMark/>
          </w:tcPr>
          <w:p w14:paraId="6AFD028B" w14:textId="77777777" w:rsidR="008B366E" w:rsidRPr="00C049ED" w:rsidRDefault="008B366E" w:rsidP="004A71AD">
            <w:pPr>
              <w:rPr>
                <w:color w:val="000000"/>
              </w:rPr>
            </w:pPr>
            <w:r w:rsidRPr="00C049ED">
              <w:rPr>
                <w:color w:val="000000"/>
              </w:rPr>
              <w:t>训练</w:t>
            </w:r>
          </w:p>
        </w:tc>
        <w:tc>
          <w:tcPr>
            <w:tcW w:w="1244" w:type="pct"/>
            <w:noWrap/>
            <w:hideMark/>
          </w:tcPr>
          <w:p w14:paraId="075780D7" w14:textId="77777777" w:rsidR="008B366E" w:rsidRPr="00C049ED" w:rsidRDefault="008B366E" w:rsidP="004A71AD">
            <w:pPr>
              <w:rPr>
                <w:color w:val="000000"/>
              </w:rPr>
            </w:pPr>
            <w:r w:rsidRPr="00C049ED">
              <w:rPr>
                <w:color w:val="000000"/>
              </w:rPr>
              <w:t>多模态应急数据（路网、客流、设备、资源等），</w:t>
            </w:r>
            <w:r w:rsidRPr="00C049ED">
              <w:rPr>
                <w:color w:val="000000"/>
              </w:rPr>
              <w:t>1.0Ttokens</w:t>
            </w:r>
            <w:r w:rsidRPr="00C049ED">
              <w:rPr>
                <w:color w:val="000000"/>
              </w:rPr>
              <w:t>，</w:t>
            </w:r>
            <w:r w:rsidRPr="00C049ED">
              <w:rPr>
                <w:color w:val="000000"/>
              </w:rPr>
              <w:t>130B</w:t>
            </w:r>
            <w:r w:rsidRPr="00C049ED">
              <w:rPr>
                <w:color w:val="000000"/>
              </w:rPr>
              <w:t>参数，</w:t>
            </w:r>
            <w:r w:rsidRPr="00C049ED">
              <w:rPr>
                <w:color w:val="000000"/>
              </w:rPr>
              <w:t>FP16</w:t>
            </w:r>
            <w:r w:rsidRPr="00C049ED">
              <w:rPr>
                <w:color w:val="000000"/>
              </w:rPr>
              <w:t>精度</w:t>
            </w:r>
          </w:p>
        </w:tc>
        <w:tc>
          <w:tcPr>
            <w:tcW w:w="1248" w:type="pct"/>
            <w:noWrap/>
            <w:hideMark/>
          </w:tcPr>
          <w:p w14:paraId="42F672C6" w14:textId="77777777" w:rsidR="008B366E" w:rsidRPr="00C049ED" w:rsidRDefault="008B366E" w:rsidP="004A71AD">
            <w:pPr>
              <w:rPr>
                <w:color w:val="000000"/>
                <w:spacing w:val="-2"/>
                <w:sz w:val="21"/>
                <w:szCs w:val="21"/>
              </w:rPr>
            </w:pPr>
            <w:r w:rsidRPr="00C049ED">
              <w:rPr>
                <w:color w:val="000000"/>
                <w:spacing w:val="-2"/>
                <w:sz w:val="21"/>
                <w:szCs w:val="21"/>
              </w:rPr>
              <w:t>384×A10080GB</w:t>
            </w:r>
            <w:r w:rsidRPr="00C049ED">
              <w:rPr>
                <w:color w:val="000000"/>
                <w:spacing w:val="-2"/>
                <w:sz w:val="21"/>
                <w:szCs w:val="21"/>
              </w:rPr>
              <w:t>，</w:t>
            </w:r>
            <w:proofErr w:type="spellStart"/>
            <w:r w:rsidRPr="00C049ED">
              <w:rPr>
                <w:color w:val="000000"/>
                <w:spacing w:val="-2"/>
                <w:sz w:val="21"/>
                <w:szCs w:val="21"/>
              </w:rPr>
              <w:t>NVLink+InfiniBand</w:t>
            </w:r>
            <w:proofErr w:type="spellEnd"/>
          </w:p>
          <w:p w14:paraId="039DF864" w14:textId="77777777" w:rsidR="008B366E" w:rsidRPr="00C049ED" w:rsidRDefault="008B366E" w:rsidP="004A71AD">
            <w:pPr>
              <w:rPr>
                <w:color w:val="000000"/>
              </w:rPr>
            </w:pPr>
          </w:p>
        </w:tc>
        <w:tc>
          <w:tcPr>
            <w:tcW w:w="618" w:type="pct"/>
            <w:noWrap/>
            <w:hideMark/>
          </w:tcPr>
          <w:p w14:paraId="5E4EBB5D" w14:textId="77777777" w:rsidR="008B366E" w:rsidRPr="00C049ED" w:rsidRDefault="008B366E" w:rsidP="004A71AD">
            <w:pPr>
              <w:rPr>
                <w:color w:val="000000"/>
                <w:spacing w:val="-2"/>
                <w:sz w:val="21"/>
                <w:szCs w:val="21"/>
              </w:rPr>
            </w:pPr>
            <w:r w:rsidRPr="00C049ED">
              <w:rPr>
                <w:color w:val="000000"/>
                <w:spacing w:val="-2"/>
                <w:sz w:val="21"/>
                <w:szCs w:val="21"/>
              </w:rPr>
              <w:t>28</w:t>
            </w:r>
            <w:r w:rsidRPr="00C049ED">
              <w:rPr>
                <w:color w:val="000000"/>
                <w:spacing w:val="-2"/>
                <w:sz w:val="21"/>
                <w:szCs w:val="21"/>
              </w:rPr>
              <w:t>天</w:t>
            </w:r>
            <w:r w:rsidRPr="00C049ED">
              <w:rPr>
                <w:color w:val="000000"/>
                <w:spacing w:val="-2"/>
                <w:sz w:val="21"/>
                <w:szCs w:val="21"/>
              </w:rPr>
              <w:t>≈8EFLOPS·h</w:t>
            </w:r>
          </w:p>
          <w:p w14:paraId="0D76D0FB" w14:textId="77777777" w:rsidR="008B366E" w:rsidRPr="00C049ED" w:rsidRDefault="008B366E" w:rsidP="004A71AD">
            <w:pPr>
              <w:rPr>
                <w:color w:val="000000"/>
              </w:rPr>
            </w:pPr>
          </w:p>
        </w:tc>
        <w:tc>
          <w:tcPr>
            <w:tcW w:w="1313" w:type="pct"/>
            <w:noWrap/>
            <w:hideMark/>
          </w:tcPr>
          <w:p w14:paraId="223BD9C5" w14:textId="77777777" w:rsidR="008B366E" w:rsidRPr="00C049ED" w:rsidRDefault="008B366E" w:rsidP="004A71AD">
            <w:pPr>
              <w:rPr>
                <w:color w:val="000000"/>
              </w:rPr>
            </w:pPr>
            <w:r w:rsidRPr="00C049ED">
              <w:rPr>
                <w:color w:val="000000"/>
              </w:rPr>
              <w:t>混合精度</w:t>
            </w:r>
            <w:r w:rsidRPr="00C049ED">
              <w:rPr>
                <w:color w:val="000000"/>
              </w:rPr>
              <w:t>+ZeRO-3</w:t>
            </w:r>
            <w:r w:rsidRPr="00C049ED">
              <w:rPr>
                <w:color w:val="000000"/>
              </w:rPr>
              <w:t>，吞吐</w:t>
            </w:r>
            <w:r w:rsidRPr="00C049ED">
              <w:rPr>
                <w:color w:val="000000"/>
              </w:rPr>
              <w:t>170TFLOPS/GPU</w:t>
            </w:r>
            <w:r w:rsidRPr="00C049ED">
              <w:rPr>
                <w:color w:val="000000"/>
              </w:rPr>
              <w:t>，构建应急场景基础通用能力</w:t>
            </w:r>
          </w:p>
        </w:tc>
      </w:tr>
      <w:tr w:rsidR="008B366E" w:rsidRPr="00C049ED" w14:paraId="15AC74B7" w14:textId="77777777" w:rsidTr="004A71AD">
        <w:trPr>
          <w:trHeight w:val="310"/>
        </w:trPr>
        <w:tc>
          <w:tcPr>
            <w:tcW w:w="577" w:type="pct"/>
            <w:noWrap/>
            <w:hideMark/>
          </w:tcPr>
          <w:p w14:paraId="357DA8A0" w14:textId="77777777" w:rsidR="008B366E" w:rsidRPr="00C049ED" w:rsidRDefault="008B366E" w:rsidP="004A71AD">
            <w:pPr>
              <w:rPr>
                <w:color w:val="000000"/>
              </w:rPr>
            </w:pPr>
            <w:r w:rsidRPr="00C049ED">
              <w:rPr>
                <w:color w:val="000000"/>
              </w:rPr>
              <w:t>微调（应急场景）</w:t>
            </w:r>
          </w:p>
        </w:tc>
        <w:tc>
          <w:tcPr>
            <w:tcW w:w="1244" w:type="pct"/>
            <w:noWrap/>
            <w:hideMark/>
          </w:tcPr>
          <w:p w14:paraId="30BAD453" w14:textId="77777777" w:rsidR="008B366E" w:rsidRPr="00C049ED" w:rsidRDefault="008B366E" w:rsidP="004A71AD">
            <w:pPr>
              <w:rPr>
                <w:color w:val="000000"/>
              </w:rPr>
            </w:pPr>
            <w:r w:rsidRPr="00C049ED">
              <w:rPr>
                <w:color w:val="000000"/>
              </w:rPr>
              <w:t>50Btokens</w:t>
            </w:r>
            <w:r w:rsidRPr="00C049ED">
              <w:rPr>
                <w:color w:val="000000"/>
              </w:rPr>
              <w:t>，</w:t>
            </w:r>
            <w:proofErr w:type="spellStart"/>
            <w:r w:rsidRPr="00C049ED">
              <w:rPr>
                <w:color w:val="000000"/>
              </w:rPr>
              <w:t>LoRA</w:t>
            </w:r>
            <w:proofErr w:type="spellEnd"/>
            <w:proofErr w:type="gramStart"/>
            <w:r w:rsidRPr="00C049ED">
              <w:rPr>
                <w:color w:val="000000"/>
              </w:rPr>
              <w:t>秩</w:t>
            </w:r>
            <w:proofErr w:type="gramEnd"/>
            <w:r w:rsidRPr="00C049ED">
              <w:rPr>
                <w:color w:val="000000"/>
              </w:rPr>
              <w:t>=32</w:t>
            </w:r>
            <w:r w:rsidRPr="00C049ED">
              <w:rPr>
                <w:color w:val="000000"/>
              </w:rPr>
              <w:t>，针对多部门协同、资源调度任务微调</w:t>
            </w:r>
          </w:p>
        </w:tc>
        <w:tc>
          <w:tcPr>
            <w:tcW w:w="1248" w:type="pct"/>
            <w:noWrap/>
            <w:hideMark/>
          </w:tcPr>
          <w:p w14:paraId="0A703199" w14:textId="77777777" w:rsidR="008B366E" w:rsidRPr="00C049ED" w:rsidRDefault="008B366E" w:rsidP="004A71AD">
            <w:pPr>
              <w:rPr>
                <w:color w:val="000000"/>
              </w:rPr>
            </w:pPr>
            <w:r w:rsidRPr="00C049ED">
              <w:rPr>
                <w:color w:val="000000"/>
              </w:rPr>
              <w:t>32×A100</w:t>
            </w:r>
          </w:p>
        </w:tc>
        <w:tc>
          <w:tcPr>
            <w:tcW w:w="618" w:type="pct"/>
            <w:noWrap/>
            <w:hideMark/>
          </w:tcPr>
          <w:p w14:paraId="0D2B6BF7" w14:textId="77777777" w:rsidR="008B366E" w:rsidRPr="00C049ED" w:rsidRDefault="008B366E" w:rsidP="004A71AD">
            <w:pPr>
              <w:rPr>
                <w:color w:val="000000"/>
              </w:rPr>
            </w:pPr>
            <w:r w:rsidRPr="00C049ED">
              <w:rPr>
                <w:color w:val="000000"/>
              </w:rPr>
              <w:t>12</w:t>
            </w:r>
            <w:r w:rsidRPr="00C049ED">
              <w:rPr>
                <w:color w:val="000000"/>
              </w:rPr>
              <w:t>小时</w:t>
            </w:r>
          </w:p>
        </w:tc>
        <w:tc>
          <w:tcPr>
            <w:tcW w:w="1313" w:type="pct"/>
            <w:noWrap/>
          </w:tcPr>
          <w:p w14:paraId="55D98ABE" w14:textId="77777777" w:rsidR="008B366E" w:rsidRPr="00C049ED" w:rsidRDefault="008B366E" w:rsidP="004A71AD">
            <w:pPr>
              <w:rPr>
                <w:color w:val="000000"/>
              </w:rPr>
            </w:pPr>
            <w:r w:rsidRPr="00C049ED">
              <w:rPr>
                <w:color w:val="000000"/>
              </w:rPr>
              <w:t>注入应急领域知识（多部门协同逻辑、资源调度策略）</w:t>
            </w:r>
          </w:p>
        </w:tc>
      </w:tr>
      <w:tr w:rsidR="008B366E" w:rsidRPr="00C049ED" w14:paraId="45458185" w14:textId="77777777" w:rsidTr="004A71AD">
        <w:trPr>
          <w:trHeight w:val="310"/>
        </w:trPr>
        <w:tc>
          <w:tcPr>
            <w:tcW w:w="577" w:type="pct"/>
            <w:noWrap/>
            <w:hideMark/>
          </w:tcPr>
          <w:p w14:paraId="14065438" w14:textId="77777777" w:rsidR="008B366E" w:rsidRPr="00C049ED" w:rsidRDefault="008B366E" w:rsidP="004A71AD">
            <w:pPr>
              <w:rPr>
                <w:color w:val="000000"/>
              </w:rPr>
            </w:pPr>
            <w:r w:rsidRPr="00C049ED">
              <w:rPr>
                <w:color w:val="000000"/>
              </w:rPr>
              <w:t>在线推理（应急指挥）</w:t>
            </w:r>
          </w:p>
        </w:tc>
        <w:tc>
          <w:tcPr>
            <w:tcW w:w="1244" w:type="pct"/>
            <w:noWrap/>
          </w:tcPr>
          <w:p w14:paraId="51D9A39C" w14:textId="77777777" w:rsidR="008B366E" w:rsidRPr="00C049ED" w:rsidRDefault="008B366E" w:rsidP="004A71AD">
            <w:pPr>
              <w:rPr>
                <w:color w:val="000000"/>
              </w:rPr>
            </w:pPr>
            <w:r w:rsidRPr="00C049ED">
              <w:rPr>
                <w:color w:val="000000"/>
              </w:rPr>
              <w:t>峰值并发</w:t>
            </w:r>
            <w:r w:rsidRPr="00C049ED">
              <w:rPr>
                <w:color w:val="000000"/>
              </w:rPr>
              <w:t>200</w:t>
            </w:r>
            <w:r w:rsidRPr="00C049ED">
              <w:rPr>
                <w:color w:val="000000"/>
              </w:rPr>
              <w:t>请求</w:t>
            </w:r>
            <w:r w:rsidRPr="00C049ED">
              <w:rPr>
                <w:color w:val="000000"/>
              </w:rPr>
              <w:t>/</w:t>
            </w:r>
            <w:r w:rsidRPr="00C049ED">
              <w:rPr>
                <w:color w:val="000000"/>
              </w:rPr>
              <w:t>秒，单请求输入</w:t>
            </w:r>
            <w:r w:rsidRPr="00C049ED">
              <w:rPr>
                <w:color w:val="000000"/>
              </w:rPr>
              <w:t>1ktokens</w:t>
            </w:r>
            <w:r w:rsidRPr="00C049ED">
              <w:rPr>
                <w:color w:val="000000"/>
              </w:rPr>
              <w:t>，输出</w:t>
            </w:r>
            <w:r w:rsidRPr="00C049ED">
              <w:rPr>
                <w:color w:val="000000"/>
              </w:rPr>
              <w:t>0.5ktokens</w:t>
            </w:r>
            <w:r w:rsidRPr="00C049ED">
              <w:rPr>
                <w:color w:val="000000"/>
              </w:rPr>
              <w:t>（含多方案推演）</w:t>
            </w:r>
          </w:p>
        </w:tc>
        <w:tc>
          <w:tcPr>
            <w:tcW w:w="1248" w:type="pct"/>
            <w:noWrap/>
            <w:hideMark/>
          </w:tcPr>
          <w:p w14:paraId="25668B83" w14:textId="77777777" w:rsidR="008B366E" w:rsidRPr="00C049ED" w:rsidRDefault="008B366E" w:rsidP="004A71AD">
            <w:pPr>
              <w:rPr>
                <w:color w:val="000000"/>
              </w:rPr>
            </w:pPr>
            <w:r w:rsidRPr="00C049ED">
              <w:rPr>
                <w:color w:val="000000"/>
              </w:rPr>
              <w:t>40×A100+200vCPU</w:t>
            </w:r>
            <w:r w:rsidRPr="00C049ED">
              <w:rPr>
                <w:color w:val="000000"/>
              </w:rPr>
              <w:t>预处理集群</w:t>
            </w:r>
          </w:p>
        </w:tc>
        <w:tc>
          <w:tcPr>
            <w:tcW w:w="618" w:type="pct"/>
            <w:noWrap/>
            <w:hideMark/>
          </w:tcPr>
          <w:p w14:paraId="6A02F362" w14:textId="77777777" w:rsidR="008B366E" w:rsidRPr="00C049ED" w:rsidRDefault="008B366E" w:rsidP="004A71AD">
            <w:pPr>
              <w:rPr>
                <w:color w:val="000000"/>
              </w:rPr>
            </w:pPr>
            <w:r w:rsidRPr="00C049ED">
              <w:rPr>
                <w:color w:val="000000"/>
              </w:rPr>
              <w:t>平均延迟</w:t>
            </w:r>
            <w:r w:rsidRPr="00C049ED">
              <w:rPr>
                <w:color w:val="000000"/>
              </w:rPr>
              <w:t>1.5s</w:t>
            </w:r>
            <w:r w:rsidRPr="00C049ED">
              <w:rPr>
                <w:color w:val="000000"/>
              </w:rPr>
              <w:t>，</w:t>
            </w:r>
            <w:r w:rsidRPr="00C049ED">
              <w:rPr>
                <w:color w:val="000000"/>
              </w:rPr>
              <w:t>P99&lt;2s</w:t>
            </w:r>
          </w:p>
        </w:tc>
        <w:tc>
          <w:tcPr>
            <w:tcW w:w="1313" w:type="pct"/>
            <w:noWrap/>
          </w:tcPr>
          <w:p w14:paraId="0E3FEBCB" w14:textId="77777777" w:rsidR="008B366E" w:rsidRPr="00C049ED" w:rsidRDefault="008B366E" w:rsidP="004A71AD">
            <w:pPr>
              <w:rPr>
                <w:color w:val="000000"/>
              </w:rPr>
            </w:pPr>
            <w:proofErr w:type="spellStart"/>
            <w:r w:rsidRPr="00C049ED">
              <w:rPr>
                <w:color w:val="000000"/>
              </w:rPr>
              <w:t>TensorRT</w:t>
            </w:r>
            <w:proofErr w:type="spellEnd"/>
            <w:r w:rsidRPr="00C049ED">
              <w:rPr>
                <w:color w:val="000000"/>
              </w:rPr>
              <w:t>-LM+</w:t>
            </w:r>
            <w:r w:rsidRPr="00C049ED">
              <w:rPr>
                <w:color w:val="000000"/>
              </w:rPr>
              <w:t>连续批处理，保障应急决策低延迟、多方案并行推演效率</w:t>
            </w:r>
          </w:p>
        </w:tc>
      </w:tr>
      <w:tr w:rsidR="008B366E" w:rsidRPr="00C049ED" w14:paraId="0D58B29D" w14:textId="77777777" w:rsidTr="004A71AD">
        <w:trPr>
          <w:trHeight w:val="310"/>
        </w:trPr>
        <w:tc>
          <w:tcPr>
            <w:tcW w:w="577" w:type="pct"/>
            <w:noWrap/>
            <w:hideMark/>
          </w:tcPr>
          <w:p w14:paraId="16869CB1" w14:textId="77777777" w:rsidR="008B366E" w:rsidRPr="00C049ED" w:rsidRDefault="008B366E" w:rsidP="004A71AD">
            <w:pPr>
              <w:rPr>
                <w:color w:val="000000"/>
              </w:rPr>
            </w:pPr>
            <w:proofErr w:type="gramStart"/>
            <w:r w:rsidRPr="00C049ED">
              <w:rPr>
                <w:color w:val="000000"/>
              </w:rPr>
              <w:t>边端部</w:t>
            </w:r>
            <w:r w:rsidRPr="00C049ED">
              <w:rPr>
                <w:color w:val="000000"/>
              </w:rPr>
              <w:lastRenderedPageBreak/>
              <w:t>署</w:t>
            </w:r>
            <w:proofErr w:type="gramEnd"/>
            <w:r w:rsidRPr="00C049ED">
              <w:rPr>
                <w:color w:val="000000"/>
              </w:rPr>
              <w:t>（枢纽现场）</w:t>
            </w:r>
          </w:p>
        </w:tc>
        <w:tc>
          <w:tcPr>
            <w:tcW w:w="1244" w:type="pct"/>
            <w:noWrap/>
          </w:tcPr>
          <w:p w14:paraId="4535EFD1" w14:textId="77777777" w:rsidR="008B366E" w:rsidRPr="00C049ED" w:rsidRDefault="008B366E" w:rsidP="004A71AD">
            <w:pPr>
              <w:rPr>
                <w:color w:val="000000"/>
              </w:rPr>
            </w:pPr>
            <w:r w:rsidRPr="00C049ED">
              <w:rPr>
                <w:color w:val="000000"/>
              </w:rPr>
              <w:lastRenderedPageBreak/>
              <w:t>轻量</w:t>
            </w:r>
            <w:r w:rsidRPr="00C049ED">
              <w:rPr>
                <w:color w:val="000000"/>
              </w:rPr>
              <w:t>3B</w:t>
            </w:r>
            <w:r w:rsidRPr="00C049ED">
              <w:rPr>
                <w:color w:val="000000"/>
              </w:rPr>
              <w:t>模型，</w:t>
            </w:r>
            <w:r w:rsidRPr="00C049ED">
              <w:rPr>
                <w:color w:val="000000"/>
              </w:rPr>
              <w:t>INT8</w:t>
            </w:r>
            <w:r w:rsidRPr="00C049ED">
              <w:rPr>
                <w:color w:val="000000"/>
              </w:rPr>
              <w:t>量化，模型</w:t>
            </w:r>
            <w:r w:rsidRPr="00C049ED">
              <w:rPr>
                <w:color w:val="000000"/>
              </w:rPr>
              <w:lastRenderedPageBreak/>
              <w:t>体积</w:t>
            </w:r>
            <w:r w:rsidRPr="00C049ED">
              <w:rPr>
                <w:color w:val="000000"/>
              </w:rPr>
              <w:t>&lt;500MB</w:t>
            </w:r>
            <w:r w:rsidRPr="00C049ED">
              <w:rPr>
                <w:color w:val="000000"/>
              </w:rPr>
              <w:t>，支持设备故障实时检测、局部调度</w:t>
            </w:r>
          </w:p>
        </w:tc>
        <w:tc>
          <w:tcPr>
            <w:tcW w:w="1248" w:type="pct"/>
            <w:noWrap/>
            <w:hideMark/>
          </w:tcPr>
          <w:p w14:paraId="413E03A3" w14:textId="77777777" w:rsidR="008B366E" w:rsidRPr="00C049ED" w:rsidRDefault="008B366E" w:rsidP="004A71AD">
            <w:pPr>
              <w:rPr>
                <w:color w:val="000000"/>
              </w:rPr>
            </w:pPr>
            <w:r w:rsidRPr="00C049ED">
              <w:rPr>
                <w:color w:val="000000"/>
              </w:rPr>
              <w:lastRenderedPageBreak/>
              <w:t>集成于智能</w:t>
            </w:r>
            <w:r w:rsidRPr="00C049ED">
              <w:rPr>
                <w:color w:val="000000"/>
              </w:rPr>
              <w:lastRenderedPageBreak/>
              <w:t>手机端（</w:t>
            </w:r>
            <w:proofErr w:type="spellStart"/>
            <w:r w:rsidRPr="00C049ED">
              <w:rPr>
                <w:color w:val="000000"/>
              </w:rPr>
              <w:t>SoCNPU</w:t>
            </w:r>
            <w:proofErr w:type="spellEnd"/>
            <w:r w:rsidRPr="00C049ED">
              <w:rPr>
                <w:color w:val="000000"/>
              </w:rPr>
              <w:t>）</w:t>
            </w:r>
          </w:p>
        </w:tc>
        <w:tc>
          <w:tcPr>
            <w:tcW w:w="618" w:type="pct"/>
            <w:noWrap/>
            <w:hideMark/>
          </w:tcPr>
          <w:p w14:paraId="031E4E79" w14:textId="77777777" w:rsidR="008B366E" w:rsidRPr="00C049ED" w:rsidRDefault="008B366E" w:rsidP="004A71AD">
            <w:pPr>
              <w:rPr>
                <w:color w:val="000000"/>
              </w:rPr>
            </w:pPr>
            <w:r w:rsidRPr="00C049ED">
              <w:rPr>
                <w:color w:val="000000"/>
              </w:rPr>
              <w:lastRenderedPageBreak/>
              <w:t>延迟</w:t>
            </w:r>
            <w:r w:rsidRPr="00C049ED">
              <w:rPr>
                <w:color w:val="000000"/>
              </w:rPr>
              <w:lastRenderedPageBreak/>
              <w:t>&lt;300ms</w:t>
            </w:r>
          </w:p>
        </w:tc>
        <w:tc>
          <w:tcPr>
            <w:tcW w:w="1313" w:type="pct"/>
            <w:noWrap/>
          </w:tcPr>
          <w:p w14:paraId="3CB52BA8" w14:textId="77777777" w:rsidR="008B366E" w:rsidRPr="00C049ED" w:rsidRDefault="008B366E" w:rsidP="004A71AD">
            <w:pPr>
              <w:rPr>
                <w:color w:val="000000"/>
              </w:rPr>
            </w:pPr>
            <w:proofErr w:type="gramStart"/>
            <w:r w:rsidRPr="00C049ED">
              <w:rPr>
                <w:color w:val="000000"/>
              </w:rPr>
              <w:lastRenderedPageBreak/>
              <w:t>端侧计算</w:t>
            </w:r>
            <w:proofErr w:type="gramEnd"/>
            <w:r w:rsidRPr="00C049ED">
              <w:rPr>
                <w:color w:val="000000"/>
              </w:rPr>
              <w:t>保障现场数据实时处理</w:t>
            </w:r>
            <w:r w:rsidRPr="00C049ED">
              <w:rPr>
                <w:color w:val="000000"/>
              </w:rPr>
              <w:lastRenderedPageBreak/>
              <w:t>（设备故障识别、短途资源调度），支持离线应急指令执行</w:t>
            </w:r>
          </w:p>
        </w:tc>
      </w:tr>
    </w:tbl>
    <w:p w14:paraId="1EC8EEB4" w14:textId="77777777" w:rsidR="008B366E" w:rsidRPr="00C049ED" w:rsidRDefault="008B366E" w:rsidP="008B366E">
      <w:pPr>
        <w:rPr>
          <w:rFonts w:ascii="Times New Roman" w:eastAsia="宋体" w:hAnsi="Times New Roman" w:cs="Times New Roman"/>
          <w14:ligatures w14:val="none"/>
        </w:rPr>
      </w:pPr>
    </w:p>
    <w:p w14:paraId="1D7A35AD" w14:textId="77777777" w:rsidR="008B366E" w:rsidRPr="00C049ED" w:rsidRDefault="008B366E"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算法</w:t>
      </w:r>
    </w:p>
    <w:p w14:paraId="7469EFDB" w14:textId="77777777" w:rsidR="008B366E" w:rsidRPr="00C049ED" w:rsidRDefault="008B366E" w:rsidP="008B366E">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算法按场景环节</w:t>
      </w:r>
    </w:p>
    <w:tbl>
      <w:tblPr>
        <w:tblW w:w="8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1"/>
        <w:gridCol w:w="6193"/>
        <w:gridCol w:w="935"/>
      </w:tblGrid>
      <w:tr w:rsidR="008B366E" w:rsidRPr="00C049ED" w14:paraId="6630DE0B" w14:textId="77777777" w:rsidTr="004A71AD">
        <w:trPr>
          <w:trHeight w:val="427"/>
          <w:tblHeader/>
        </w:trPr>
        <w:tc>
          <w:tcPr>
            <w:tcW w:w="1671" w:type="dxa"/>
            <w:shd w:val="clear" w:color="auto" w:fill="FFFFFF"/>
            <w:tcMar>
              <w:top w:w="75" w:type="dxa"/>
              <w:bottom w:w="75" w:type="dxa"/>
              <w:right w:w="90" w:type="dxa"/>
            </w:tcMar>
            <w:vAlign w:val="center"/>
          </w:tcPr>
          <w:p w14:paraId="1F23A5BD"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场景环节</w:t>
            </w:r>
          </w:p>
        </w:tc>
        <w:tc>
          <w:tcPr>
            <w:tcW w:w="6193" w:type="dxa"/>
            <w:shd w:val="clear" w:color="auto" w:fill="FFFFFF"/>
            <w:tcMar>
              <w:top w:w="75" w:type="dxa"/>
              <w:bottom w:w="75" w:type="dxa"/>
              <w:right w:w="90" w:type="dxa"/>
            </w:tcMar>
            <w:vAlign w:val="center"/>
          </w:tcPr>
          <w:p w14:paraId="3599FCD5"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算法应用描述</w:t>
            </w:r>
          </w:p>
        </w:tc>
        <w:tc>
          <w:tcPr>
            <w:tcW w:w="0" w:type="auto"/>
            <w:shd w:val="clear" w:color="auto" w:fill="FFFFFF"/>
            <w:tcMar>
              <w:top w:w="75" w:type="dxa"/>
              <w:bottom w:w="75" w:type="dxa"/>
              <w:right w:w="90" w:type="dxa"/>
            </w:tcMar>
            <w:vAlign w:val="center"/>
          </w:tcPr>
          <w:p w14:paraId="6F85418E"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支撑课题</w:t>
            </w:r>
          </w:p>
        </w:tc>
      </w:tr>
      <w:tr w:rsidR="008B366E" w:rsidRPr="00C049ED" w14:paraId="574CF69B" w14:textId="77777777" w:rsidTr="004A71AD">
        <w:trPr>
          <w:trHeight w:val="850"/>
        </w:trPr>
        <w:tc>
          <w:tcPr>
            <w:tcW w:w="1671" w:type="dxa"/>
            <w:shd w:val="clear" w:color="auto" w:fill="FFFFFF"/>
            <w:tcMar>
              <w:top w:w="75" w:type="dxa"/>
              <w:bottom w:w="75" w:type="dxa"/>
              <w:right w:w="90" w:type="dxa"/>
            </w:tcMar>
            <w:vAlign w:val="center"/>
          </w:tcPr>
          <w:p w14:paraId="7BC336C4"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多模态事件识别</w:t>
            </w:r>
          </w:p>
        </w:tc>
        <w:tc>
          <w:tcPr>
            <w:tcW w:w="6193" w:type="dxa"/>
            <w:shd w:val="clear" w:color="auto" w:fill="FFFFFF"/>
            <w:tcMar>
              <w:top w:w="75" w:type="dxa"/>
              <w:bottom w:w="75" w:type="dxa"/>
              <w:right w:w="90" w:type="dxa"/>
            </w:tcMar>
            <w:vAlign w:val="center"/>
          </w:tcPr>
          <w:p w14:paraId="0B18F731" w14:textId="77777777" w:rsidR="008B366E" w:rsidRPr="00C049ED" w:rsidRDefault="008B366E" w:rsidP="004A71AD">
            <w:pPr>
              <w:rPr>
                <w:rFonts w:ascii="Times New Roman" w:eastAsia="宋体" w:hAnsi="Times New Roman" w:cs="Times New Roman"/>
                <w:sz w:val="20"/>
                <w:szCs w:val="16"/>
              </w:rPr>
            </w:pPr>
            <w:r w:rsidRPr="00C049ED">
              <w:rPr>
                <w:rFonts w:ascii="Times New Roman" w:eastAsia="宋体" w:hAnsi="Times New Roman" w:cs="Times New Roman"/>
                <w:sz w:val="20"/>
                <w:szCs w:val="16"/>
              </w:rPr>
              <w:t>基于多模态交通数据语义融合与对齐方法，整合视频监控、设备传感器、旅客语音投诉等数据，通过多模态特征联合编码与跨模态特征空间对齐技术，自动识别应急事件类型、等级及影响范围，识别耗时</w:t>
            </w:r>
            <w:r w:rsidRPr="00C049ED">
              <w:rPr>
                <w:rFonts w:ascii="Times New Roman" w:eastAsia="宋体" w:hAnsi="Times New Roman" w:cs="Times New Roman"/>
                <w:sz w:val="20"/>
                <w:szCs w:val="16"/>
              </w:rPr>
              <w:t>≤2</w:t>
            </w:r>
            <w:r w:rsidRPr="00C049ED">
              <w:rPr>
                <w:rFonts w:ascii="Times New Roman" w:eastAsia="宋体" w:hAnsi="Times New Roman" w:cs="Times New Roman"/>
                <w:sz w:val="20"/>
                <w:szCs w:val="16"/>
              </w:rPr>
              <w:t>秒，准确率</w:t>
            </w:r>
            <w:r w:rsidRPr="00C049ED">
              <w:rPr>
                <w:rFonts w:ascii="Times New Roman" w:eastAsia="宋体" w:hAnsi="Times New Roman" w:cs="Times New Roman"/>
                <w:sz w:val="20"/>
                <w:szCs w:val="16"/>
              </w:rPr>
              <w:t>≥88%</w:t>
            </w:r>
          </w:p>
        </w:tc>
        <w:tc>
          <w:tcPr>
            <w:tcW w:w="0" w:type="auto"/>
            <w:shd w:val="clear" w:color="auto" w:fill="FFFFFF"/>
            <w:tcMar>
              <w:top w:w="75" w:type="dxa"/>
              <w:bottom w:w="75" w:type="dxa"/>
              <w:right w:w="90" w:type="dxa"/>
            </w:tcMar>
            <w:vAlign w:val="center"/>
          </w:tcPr>
          <w:p w14:paraId="57CFBB30"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课题一、课题三</w:t>
            </w:r>
          </w:p>
        </w:tc>
      </w:tr>
      <w:tr w:rsidR="008B366E" w:rsidRPr="00C049ED" w14:paraId="2E75FA95" w14:textId="77777777" w:rsidTr="004A71AD">
        <w:trPr>
          <w:trHeight w:val="850"/>
        </w:trPr>
        <w:tc>
          <w:tcPr>
            <w:tcW w:w="1671" w:type="dxa"/>
            <w:shd w:val="clear" w:color="auto" w:fill="FFFFFF"/>
            <w:tcMar>
              <w:top w:w="75" w:type="dxa"/>
              <w:bottom w:w="75" w:type="dxa"/>
              <w:right w:w="90" w:type="dxa"/>
            </w:tcMar>
            <w:vAlign w:val="center"/>
          </w:tcPr>
          <w:p w14:paraId="3E9D6DCD"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应急资源调度</w:t>
            </w:r>
          </w:p>
        </w:tc>
        <w:tc>
          <w:tcPr>
            <w:tcW w:w="6193" w:type="dxa"/>
            <w:shd w:val="clear" w:color="auto" w:fill="FFFFFF"/>
            <w:tcMar>
              <w:top w:w="75" w:type="dxa"/>
              <w:bottom w:w="75" w:type="dxa"/>
              <w:right w:w="90" w:type="dxa"/>
            </w:tcMar>
            <w:vAlign w:val="center"/>
          </w:tcPr>
          <w:p w14:paraId="388A34FA" w14:textId="77777777" w:rsidR="008B366E" w:rsidRPr="00C049ED" w:rsidRDefault="008B366E" w:rsidP="004A71AD">
            <w:pPr>
              <w:rPr>
                <w:rFonts w:ascii="Times New Roman" w:eastAsia="宋体" w:hAnsi="Times New Roman" w:cs="Times New Roman"/>
                <w:sz w:val="20"/>
                <w:szCs w:val="16"/>
              </w:rPr>
            </w:pPr>
            <w:r w:rsidRPr="00C049ED">
              <w:rPr>
                <w:rFonts w:ascii="Times New Roman" w:eastAsia="宋体" w:hAnsi="Times New Roman" w:cs="Times New Roman"/>
                <w:sz w:val="20"/>
                <w:szCs w:val="16"/>
              </w:rPr>
              <w:t>采用面向复杂调控场景的分层级多尺度策略库，结合基于多目标优化的韧性自主式调度体系，以</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救援时效最短、资源消耗最低</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为目标，综合救援力量技能、物资库存、路网状况等约束条件，自动生成救援队伍派遣、物资投放方案，方案生成时间</w:t>
            </w:r>
            <w:r w:rsidRPr="00C049ED">
              <w:rPr>
                <w:rFonts w:ascii="Times New Roman" w:eastAsia="宋体" w:hAnsi="Times New Roman" w:cs="Times New Roman"/>
                <w:sz w:val="20"/>
                <w:szCs w:val="16"/>
              </w:rPr>
              <w:t>≤10</w:t>
            </w:r>
            <w:r w:rsidRPr="00C049ED">
              <w:rPr>
                <w:rFonts w:ascii="Times New Roman" w:eastAsia="宋体" w:hAnsi="Times New Roman" w:cs="Times New Roman"/>
                <w:sz w:val="20"/>
                <w:szCs w:val="16"/>
              </w:rPr>
              <w:t>秒</w:t>
            </w:r>
          </w:p>
        </w:tc>
        <w:tc>
          <w:tcPr>
            <w:tcW w:w="0" w:type="auto"/>
            <w:shd w:val="clear" w:color="auto" w:fill="FFFFFF"/>
            <w:tcMar>
              <w:top w:w="75" w:type="dxa"/>
              <w:bottom w:w="75" w:type="dxa"/>
              <w:right w:w="90" w:type="dxa"/>
            </w:tcMar>
            <w:vAlign w:val="center"/>
          </w:tcPr>
          <w:p w14:paraId="291F3D0E"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课题四</w:t>
            </w:r>
          </w:p>
        </w:tc>
      </w:tr>
      <w:tr w:rsidR="008B366E" w:rsidRPr="00C049ED" w14:paraId="3A8716FC" w14:textId="77777777" w:rsidTr="004A71AD">
        <w:trPr>
          <w:trHeight w:val="850"/>
        </w:trPr>
        <w:tc>
          <w:tcPr>
            <w:tcW w:w="1671" w:type="dxa"/>
            <w:shd w:val="clear" w:color="auto" w:fill="FFFFFF"/>
            <w:tcMar>
              <w:top w:w="75" w:type="dxa"/>
              <w:bottom w:w="75" w:type="dxa"/>
              <w:right w:w="90" w:type="dxa"/>
            </w:tcMar>
            <w:vAlign w:val="center"/>
          </w:tcPr>
          <w:p w14:paraId="7F1AFE51"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动态仿真推演</w:t>
            </w:r>
          </w:p>
        </w:tc>
        <w:tc>
          <w:tcPr>
            <w:tcW w:w="6193" w:type="dxa"/>
            <w:shd w:val="clear" w:color="auto" w:fill="FFFFFF"/>
            <w:tcMar>
              <w:top w:w="75" w:type="dxa"/>
              <w:bottom w:w="75" w:type="dxa"/>
              <w:right w:w="90" w:type="dxa"/>
            </w:tcMar>
            <w:vAlign w:val="center"/>
          </w:tcPr>
          <w:p w14:paraId="499B619C" w14:textId="77777777" w:rsidR="008B366E" w:rsidRPr="00C049ED" w:rsidRDefault="008B366E" w:rsidP="004A71AD">
            <w:pPr>
              <w:rPr>
                <w:rFonts w:ascii="Times New Roman" w:eastAsia="宋体" w:hAnsi="Times New Roman" w:cs="Times New Roman"/>
                <w:sz w:val="20"/>
                <w:szCs w:val="16"/>
              </w:rPr>
            </w:pPr>
            <w:r w:rsidRPr="00C049ED">
              <w:rPr>
                <w:rFonts w:ascii="Times New Roman" w:eastAsia="宋体" w:hAnsi="Times New Roman" w:cs="Times New Roman"/>
                <w:sz w:val="20"/>
                <w:szCs w:val="16"/>
              </w:rPr>
              <w:t>基于模块化仿真与测试平台，融合数字孪生技术，对</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开放应急通道</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公交接驳</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关闭出口</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地铁疏运</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等方案进行并行仿真推演，输出疏散耗时、拥堵指数、资源成本等量化指标，支撑最优方案选择</w:t>
            </w:r>
          </w:p>
        </w:tc>
        <w:tc>
          <w:tcPr>
            <w:tcW w:w="0" w:type="auto"/>
            <w:shd w:val="clear" w:color="auto" w:fill="FFFFFF"/>
            <w:tcMar>
              <w:top w:w="75" w:type="dxa"/>
              <w:bottom w:w="75" w:type="dxa"/>
              <w:right w:w="90" w:type="dxa"/>
            </w:tcMar>
            <w:vAlign w:val="center"/>
          </w:tcPr>
          <w:p w14:paraId="68FC84FF"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课题二、课题五</w:t>
            </w:r>
          </w:p>
        </w:tc>
      </w:tr>
      <w:tr w:rsidR="008B366E" w:rsidRPr="00C049ED" w14:paraId="5CCBD871" w14:textId="77777777" w:rsidTr="004A71AD">
        <w:trPr>
          <w:trHeight w:val="850"/>
        </w:trPr>
        <w:tc>
          <w:tcPr>
            <w:tcW w:w="1671" w:type="dxa"/>
            <w:shd w:val="clear" w:color="auto" w:fill="FFFFFF"/>
            <w:tcMar>
              <w:top w:w="75" w:type="dxa"/>
              <w:bottom w:w="75" w:type="dxa"/>
              <w:right w:w="90" w:type="dxa"/>
            </w:tcMar>
            <w:vAlign w:val="center"/>
          </w:tcPr>
          <w:p w14:paraId="6B898E0C"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跨部门协同决策</w:t>
            </w:r>
          </w:p>
        </w:tc>
        <w:tc>
          <w:tcPr>
            <w:tcW w:w="6193" w:type="dxa"/>
            <w:shd w:val="clear" w:color="auto" w:fill="FFFFFF"/>
            <w:tcMar>
              <w:top w:w="75" w:type="dxa"/>
              <w:bottom w:w="75" w:type="dxa"/>
              <w:right w:w="90" w:type="dxa"/>
            </w:tcMar>
            <w:vAlign w:val="center"/>
          </w:tcPr>
          <w:p w14:paraId="171B4DA9" w14:textId="77777777" w:rsidR="008B366E" w:rsidRPr="00C049ED" w:rsidRDefault="008B366E" w:rsidP="004A71AD">
            <w:pPr>
              <w:rPr>
                <w:rFonts w:ascii="Times New Roman" w:eastAsia="宋体" w:hAnsi="Times New Roman" w:cs="Times New Roman"/>
                <w:sz w:val="20"/>
                <w:szCs w:val="16"/>
              </w:rPr>
            </w:pPr>
            <w:r w:rsidRPr="00C049ED">
              <w:rPr>
                <w:rFonts w:ascii="Times New Roman" w:eastAsia="宋体" w:hAnsi="Times New Roman" w:cs="Times New Roman"/>
                <w:sz w:val="20"/>
                <w:szCs w:val="16"/>
              </w:rPr>
              <w:t>采用多业务智能体协作</w:t>
            </w:r>
            <w:proofErr w:type="gramStart"/>
            <w:r w:rsidRPr="00C049ED">
              <w:rPr>
                <w:rFonts w:ascii="Times New Roman" w:eastAsia="宋体" w:hAnsi="Times New Roman" w:cs="Times New Roman"/>
                <w:sz w:val="20"/>
                <w:szCs w:val="16"/>
              </w:rPr>
              <w:t>交互与</w:t>
            </w:r>
            <w:proofErr w:type="gramEnd"/>
            <w:r w:rsidRPr="00C049ED">
              <w:rPr>
                <w:rFonts w:ascii="Times New Roman" w:eastAsia="宋体" w:hAnsi="Times New Roman" w:cs="Times New Roman"/>
                <w:sz w:val="20"/>
                <w:szCs w:val="16"/>
              </w:rPr>
              <w:t>编排技术，模拟交警、消防、枢纽运营等部门协同逻辑，自动生成信号灯调控、通道管控、客流引导的联动指令，实现跨部门指令同步延迟</w:t>
            </w:r>
            <w:r w:rsidRPr="00C049ED">
              <w:rPr>
                <w:rFonts w:ascii="Times New Roman" w:eastAsia="宋体" w:hAnsi="Times New Roman" w:cs="Times New Roman"/>
                <w:sz w:val="20"/>
                <w:szCs w:val="16"/>
              </w:rPr>
              <w:t>≤3</w:t>
            </w:r>
            <w:r w:rsidRPr="00C049ED">
              <w:rPr>
                <w:rFonts w:ascii="Times New Roman" w:eastAsia="宋体" w:hAnsi="Times New Roman" w:cs="Times New Roman"/>
                <w:sz w:val="20"/>
                <w:szCs w:val="16"/>
              </w:rPr>
              <w:t>分钟</w:t>
            </w:r>
          </w:p>
        </w:tc>
        <w:tc>
          <w:tcPr>
            <w:tcW w:w="0" w:type="auto"/>
            <w:shd w:val="clear" w:color="auto" w:fill="FFFFFF"/>
            <w:tcMar>
              <w:top w:w="75" w:type="dxa"/>
              <w:bottom w:w="75" w:type="dxa"/>
              <w:right w:w="90" w:type="dxa"/>
            </w:tcMar>
            <w:vAlign w:val="center"/>
          </w:tcPr>
          <w:p w14:paraId="0D7F0412"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课题四、课题五</w:t>
            </w:r>
          </w:p>
        </w:tc>
      </w:tr>
      <w:tr w:rsidR="008B366E" w:rsidRPr="00C049ED" w14:paraId="7EC73D36" w14:textId="77777777" w:rsidTr="004A71AD">
        <w:trPr>
          <w:trHeight w:val="850"/>
        </w:trPr>
        <w:tc>
          <w:tcPr>
            <w:tcW w:w="1671" w:type="dxa"/>
            <w:shd w:val="clear" w:color="auto" w:fill="FFFFFF"/>
            <w:tcMar>
              <w:top w:w="75" w:type="dxa"/>
              <w:bottom w:w="75" w:type="dxa"/>
              <w:right w:w="90" w:type="dxa"/>
            </w:tcMar>
            <w:vAlign w:val="center"/>
          </w:tcPr>
          <w:p w14:paraId="133B3FD8"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数据可信融合</w:t>
            </w:r>
          </w:p>
        </w:tc>
        <w:tc>
          <w:tcPr>
            <w:tcW w:w="6193" w:type="dxa"/>
            <w:shd w:val="clear" w:color="auto" w:fill="FFFFFF"/>
            <w:tcMar>
              <w:top w:w="75" w:type="dxa"/>
              <w:bottom w:w="75" w:type="dxa"/>
              <w:right w:w="90" w:type="dxa"/>
            </w:tcMar>
            <w:vAlign w:val="center"/>
          </w:tcPr>
          <w:p w14:paraId="630CFE4F" w14:textId="77777777" w:rsidR="008B366E" w:rsidRPr="00C049ED" w:rsidRDefault="008B366E" w:rsidP="004A71AD">
            <w:pPr>
              <w:rPr>
                <w:rFonts w:ascii="Times New Roman" w:eastAsia="宋体" w:hAnsi="Times New Roman" w:cs="Times New Roman"/>
                <w:sz w:val="20"/>
                <w:szCs w:val="16"/>
              </w:rPr>
            </w:pPr>
            <w:r w:rsidRPr="00C049ED">
              <w:rPr>
                <w:rFonts w:ascii="Times New Roman" w:eastAsia="宋体" w:hAnsi="Times New Roman" w:cs="Times New Roman"/>
                <w:sz w:val="20"/>
                <w:szCs w:val="16"/>
              </w:rPr>
              <w:t>基于综合交通高可信数据空间构建技术，采用</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双可信</w:t>
            </w:r>
            <w:r w:rsidRPr="00C049ED">
              <w:rPr>
                <w:rFonts w:ascii="Times New Roman" w:eastAsia="宋体" w:hAnsi="Times New Roman" w:cs="Times New Roman"/>
                <w:sz w:val="20"/>
                <w:szCs w:val="16"/>
              </w:rPr>
              <w:t>”</w:t>
            </w:r>
            <w:r w:rsidRPr="00C049ED">
              <w:rPr>
                <w:rFonts w:ascii="Times New Roman" w:eastAsia="宋体" w:hAnsi="Times New Roman" w:cs="Times New Roman"/>
                <w:sz w:val="20"/>
                <w:szCs w:val="16"/>
              </w:rPr>
              <w:t>语料库与多维度验证评估框架，对多源拥堵指数、资源状态数据进行可信度评估与置信传播一致性约束，保障数据融合可靠性</w:t>
            </w:r>
          </w:p>
        </w:tc>
        <w:tc>
          <w:tcPr>
            <w:tcW w:w="0" w:type="auto"/>
            <w:shd w:val="clear" w:color="auto" w:fill="FFFFFF"/>
            <w:tcMar>
              <w:top w:w="75" w:type="dxa"/>
              <w:bottom w:w="75" w:type="dxa"/>
              <w:right w:w="90" w:type="dxa"/>
            </w:tcMar>
            <w:vAlign w:val="center"/>
          </w:tcPr>
          <w:p w14:paraId="0485096D" w14:textId="77777777" w:rsidR="008B366E" w:rsidRPr="00C049ED" w:rsidRDefault="008B366E" w:rsidP="004A71AD">
            <w:pPr>
              <w:jc w:val="center"/>
              <w:rPr>
                <w:rFonts w:ascii="Times New Roman" w:eastAsia="宋体" w:hAnsi="Times New Roman" w:cs="Times New Roman"/>
                <w:sz w:val="20"/>
                <w:szCs w:val="16"/>
              </w:rPr>
            </w:pPr>
            <w:r w:rsidRPr="00C049ED">
              <w:rPr>
                <w:rFonts w:ascii="Times New Roman" w:eastAsia="宋体" w:hAnsi="Times New Roman" w:cs="Times New Roman"/>
                <w:sz w:val="20"/>
                <w:szCs w:val="16"/>
              </w:rPr>
              <w:t>课题一、课题三</w:t>
            </w:r>
          </w:p>
        </w:tc>
      </w:tr>
    </w:tbl>
    <w:p w14:paraId="3C843DAC" w14:textId="77777777" w:rsidR="008B366E" w:rsidRPr="00C049ED" w:rsidRDefault="008B366E" w:rsidP="008B366E">
      <w:pPr>
        <w:shd w:val="clear" w:color="auto" w:fill="FFFFFF"/>
        <w:contextualSpacing/>
        <w:rPr>
          <w:rFonts w:ascii="Times New Roman" w:eastAsia="宋体" w:hAnsi="Times New Roman" w:cs="Times New Roman"/>
          <w:shd w:val="clear" w:color="auto" w:fill="FFFFFF"/>
          <w14:ligatures w14:val="none"/>
        </w:rPr>
      </w:pPr>
    </w:p>
    <w:p w14:paraId="691D2CCB" w14:textId="77777777" w:rsidR="008B366E" w:rsidRPr="00C049ED" w:rsidRDefault="008B366E" w:rsidP="008B366E">
      <w:pPr>
        <w:rPr>
          <w:rFonts w:ascii="Times New Roman" w:eastAsia="宋体" w:hAnsi="Times New Roman" w:cs="Times New Roman"/>
          <w:szCs w:val="24"/>
          <w14:ligatures w14:val="none"/>
        </w:rPr>
      </w:pPr>
    </w:p>
    <w:p w14:paraId="5467B4E8" w14:textId="6B0A835C" w:rsidR="008B366E" w:rsidRPr="00C049ED" w:rsidRDefault="008B366E">
      <w:pPr>
        <w:widowControl/>
        <w:jc w:val="left"/>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br w:type="page"/>
      </w:r>
    </w:p>
    <w:p w14:paraId="6B9BC88B" w14:textId="2A95FE95" w:rsidR="00BB3CE7" w:rsidRPr="00C049ED" w:rsidRDefault="00C049ED" w:rsidP="00001B3B">
      <w:pPr>
        <w:pStyle w:val="1"/>
        <w:rPr>
          <w:rFonts w:ascii="Times New Roman" w:eastAsia="宋体" w:hAnsi="Times New Roman" w:cs="Times New Roman"/>
          <w:sz w:val="21"/>
          <w:shd w:val="clear" w:color="auto" w:fill="FFFFFF"/>
        </w:rPr>
      </w:pPr>
      <w:bookmarkStart w:id="77" w:name="_Toc213401784"/>
      <w:r>
        <w:rPr>
          <w:rFonts w:ascii="Times New Roman" w:eastAsia="宋体" w:hAnsi="Times New Roman" w:cs="Times New Roman" w:hint="eastAsia"/>
        </w:rPr>
        <w:lastRenderedPageBreak/>
        <w:t>10</w:t>
      </w:r>
      <w:r>
        <w:rPr>
          <w:rFonts w:ascii="Times New Roman" w:eastAsia="宋体" w:hAnsi="Times New Roman" w:cs="Times New Roman" w:hint="eastAsia"/>
        </w:rPr>
        <w:t>、</w:t>
      </w:r>
      <w:r w:rsidR="00BB3CE7" w:rsidRPr="00C049ED">
        <w:rPr>
          <w:rFonts w:ascii="Times New Roman" w:eastAsia="宋体" w:hAnsi="Times New Roman" w:cs="Times New Roman"/>
        </w:rPr>
        <w:t>城市低空智能运输</w:t>
      </w:r>
      <w:proofErr w:type="gramStart"/>
      <w:r w:rsidR="00BB3CE7" w:rsidRPr="00C049ED">
        <w:rPr>
          <w:rFonts w:ascii="Times New Roman" w:eastAsia="宋体" w:hAnsi="Times New Roman" w:cs="Times New Roman"/>
        </w:rPr>
        <w:t>—</w:t>
      </w:r>
      <w:r w:rsidR="00BB3CE7" w:rsidRPr="00C049ED">
        <w:rPr>
          <w:rFonts w:ascii="Times New Roman" w:eastAsia="宋体" w:hAnsi="Times New Roman" w:cs="Times New Roman"/>
        </w:rPr>
        <w:t>城市</w:t>
      </w:r>
      <w:proofErr w:type="gramEnd"/>
      <w:r w:rsidR="00BB3CE7" w:rsidRPr="00C049ED">
        <w:rPr>
          <w:rFonts w:ascii="Times New Roman" w:eastAsia="宋体" w:hAnsi="Times New Roman" w:cs="Times New Roman"/>
        </w:rPr>
        <w:t>级低空物流走廊航线网络规划</w:t>
      </w:r>
      <w:bookmarkEnd w:id="77"/>
      <w:r w:rsidR="00BB3CE7" w:rsidRPr="00C049ED">
        <w:rPr>
          <w:rFonts w:ascii="Times New Roman" w:eastAsia="宋体" w:hAnsi="Times New Roman" w:cs="Times New Roman"/>
        </w:rPr>
        <w:br/>
      </w:r>
    </w:p>
    <w:p w14:paraId="52697B93" w14:textId="77777777" w:rsidR="00BB3CE7" w:rsidRPr="00C049ED" w:rsidRDefault="00BB3CE7" w:rsidP="00001B3B">
      <w:pPr>
        <w:pStyle w:val="2"/>
        <w:rPr>
          <w:rFonts w:ascii="Times New Roman" w:eastAsia="宋体" w:hAnsi="Times New Roman" w:cs="Times New Roman"/>
          <w:shd w:val="clear" w:color="auto" w:fill="FFFFFF"/>
        </w:rPr>
      </w:pPr>
      <w:bookmarkStart w:id="78" w:name="_Toc213401785"/>
      <w:r w:rsidRPr="00C049ED">
        <w:rPr>
          <w:rFonts w:ascii="Times New Roman" w:eastAsia="宋体" w:hAnsi="Times New Roman" w:cs="Times New Roman"/>
          <w:shd w:val="clear" w:color="auto" w:fill="FFFFFF"/>
        </w:rPr>
        <w:t>场景定义</w:t>
      </w:r>
      <w:bookmarkEnd w:id="78"/>
    </w:p>
    <w:p w14:paraId="33B692A4" w14:textId="77777777" w:rsidR="00BB3CE7" w:rsidRPr="00C049ED" w:rsidRDefault="00BB3CE7" w:rsidP="00BB3CE7">
      <w:pPr>
        <w:rPr>
          <w:rFonts w:ascii="Times New Roman" w:eastAsia="宋体" w:hAnsi="Times New Roman" w:cs="Times New Roman"/>
          <w14:ligatures w14:val="none"/>
        </w:rPr>
      </w:pPr>
      <w:r w:rsidRPr="00C049ED">
        <w:rPr>
          <w:rFonts w:ascii="Times New Roman" w:eastAsia="宋体" w:hAnsi="Times New Roman" w:cs="Times New Roman"/>
          <w14:ligatures w14:val="none"/>
        </w:rPr>
        <w:t>城市级低空物流走廊是未来无人货运体系的重要基础设施之一，旨在为无人机快递、即时配送、医药应急投送等业务提供安全、高效、可调度的空中通道。在这一体系中，航线网络规划是实现低空通行组织化、运行安全化和路径最优化的关键环节。它决定了无人机在复杂城市环境中如何绕避障碍、规避</w:t>
      </w:r>
      <w:proofErr w:type="gramStart"/>
      <w:r w:rsidRPr="00C049ED">
        <w:rPr>
          <w:rFonts w:ascii="Times New Roman" w:eastAsia="宋体" w:hAnsi="Times New Roman" w:cs="Times New Roman"/>
          <w14:ligatures w14:val="none"/>
        </w:rPr>
        <w:t>限飞区</w:t>
      </w:r>
      <w:proofErr w:type="gramEnd"/>
      <w:r w:rsidRPr="00C049ED">
        <w:rPr>
          <w:rFonts w:ascii="Times New Roman" w:eastAsia="宋体" w:hAnsi="Times New Roman" w:cs="Times New Roman"/>
          <w14:ligatures w14:val="none"/>
        </w:rPr>
        <w:t>、满足监管与时效要求，从而支撑大规模的低空货运运行。</w:t>
      </w:r>
    </w:p>
    <w:p w14:paraId="7E24680E" w14:textId="77777777" w:rsidR="00BB3CE7" w:rsidRPr="00C049ED" w:rsidRDefault="00BB3CE7" w:rsidP="00BB3CE7">
      <w:pPr>
        <w:rPr>
          <w:rFonts w:ascii="Times New Roman" w:eastAsia="宋体" w:hAnsi="Times New Roman" w:cs="Times New Roman"/>
          <w14:ligatures w14:val="none"/>
        </w:rPr>
      </w:pPr>
      <w:r w:rsidRPr="00C049ED">
        <w:rPr>
          <w:rFonts w:ascii="Times New Roman" w:eastAsia="宋体" w:hAnsi="Times New Roman" w:cs="Times New Roman"/>
          <w14:ligatures w14:val="none"/>
        </w:rPr>
        <w:t>传统航线规划方法主要依赖规则设定与数值优化，但在城市无人货运场景下，数据来源复杂、约束条件多样、目标函数</w:t>
      </w:r>
      <w:proofErr w:type="gramStart"/>
      <w:r w:rsidRPr="00C049ED">
        <w:rPr>
          <w:rFonts w:ascii="Times New Roman" w:eastAsia="宋体" w:hAnsi="Times New Roman" w:cs="Times New Roman"/>
          <w14:ligatures w14:val="none"/>
        </w:rPr>
        <w:t>多维且</w:t>
      </w:r>
      <w:proofErr w:type="gramEnd"/>
      <w:r w:rsidRPr="00C049ED">
        <w:rPr>
          <w:rFonts w:ascii="Times New Roman" w:eastAsia="宋体" w:hAnsi="Times New Roman" w:cs="Times New Roman"/>
          <w14:ligatures w14:val="none"/>
        </w:rPr>
        <w:t>动态变化（例如天气、临时</w:t>
      </w:r>
      <w:proofErr w:type="gramStart"/>
      <w:r w:rsidRPr="00C049ED">
        <w:rPr>
          <w:rFonts w:ascii="Times New Roman" w:eastAsia="宋体" w:hAnsi="Times New Roman" w:cs="Times New Roman"/>
          <w14:ligatures w14:val="none"/>
        </w:rPr>
        <w:t>限飞区</w:t>
      </w:r>
      <w:proofErr w:type="gramEnd"/>
      <w:r w:rsidRPr="00C049ED">
        <w:rPr>
          <w:rFonts w:ascii="Times New Roman" w:eastAsia="宋体" w:hAnsi="Times New Roman" w:cs="Times New Roman"/>
          <w14:ligatures w14:val="none"/>
        </w:rPr>
        <w:t>、实时订单激增等），传统算法难以同时处理多模态输入和语义约束。因此，需要引入大模型驱动的智能航线规划框架，通过语义理解与结构化推理实现自动化航线网络生成与更新。</w:t>
      </w:r>
    </w:p>
    <w:p w14:paraId="55B8D00E" w14:textId="77777777" w:rsidR="00BB3CE7" w:rsidRPr="00C049ED" w:rsidRDefault="00BB3CE7" w:rsidP="00BB3CE7">
      <w:pPr>
        <w:rPr>
          <w:rFonts w:ascii="Times New Roman" w:eastAsia="宋体" w:hAnsi="Times New Roman" w:cs="Times New Roman"/>
          <w14:ligatures w14:val="none"/>
        </w:rPr>
      </w:pPr>
    </w:p>
    <w:p w14:paraId="2E128360" w14:textId="77777777" w:rsidR="00BB3CE7" w:rsidRPr="00C049ED" w:rsidRDefault="00BB3CE7" w:rsidP="00BB3CE7">
      <w:pPr>
        <w:rPr>
          <w:rFonts w:ascii="Times New Roman" w:eastAsia="宋体" w:hAnsi="Times New Roman" w:cs="Times New Roman"/>
          <w14:ligatures w14:val="none"/>
        </w:rPr>
      </w:pPr>
      <w:r w:rsidRPr="00C049ED">
        <w:rPr>
          <w:rFonts w:ascii="Times New Roman" w:eastAsia="宋体" w:hAnsi="Times New Roman" w:cs="Times New Roman"/>
          <w14:ligatures w14:val="none"/>
        </w:rPr>
        <w:t>主要涉及的业务环节包括：</w:t>
      </w:r>
    </w:p>
    <w:p w14:paraId="1746CEFF" w14:textId="77777777" w:rsidR="00BB3CE7" w:rsidRPr="00C049ED" w:rsidRDefault="00BB3CE7" w:rsidP="00BB3CE7">
      <w:pPr>
        <w:pStyle w:val="a9"/>
        <w:numPr>
          <w:ilvl w:val="0"/>
          <w:numId w:val="11"/>
        </w:numPr>
        <w:rPr>
          <w:rFonts w:ascii="Times New Roman" w:eastAsia="宋体" w:hAnsi="Times New Roman" w:cs="Times New Roman"/>
          <w14:ligatures w14:val="none"/>
        </w:rPr>
      </w:pPr>
      <w:r w:rsidRPr="00C049ED">
        <w:rPr>
          <w:rFonts w:ascii="Times New Roman" w:eastAsia="宋体" w:hAnsi="Times New Roman" w:cs="Times New Roman"/>
          <w14:ligatures w14:val="none"/>
        </w:rPr>
        <w:t>数据融合与预处理：整合来自地理信息、气象、监管、无人机性能及用户需求的多源异构数据，形成统一的航线规划输入数据集。</w:t>
      </w:r>
    </w:p>
    <w:p w14:paraId="127FCD4E" w14:textId="77777777" w:rsidR="00BB3CE7" w:rsidRPr="00C049ED" w:rsidRDefault="00BB3CE7" w:rsidP="00BB3CE7">
      <w:pPr>
        <w:pStyle w:val="a9"/>
        <w:numPr>
          <w:ilvl w:val="0"/>
          <w:numId w:val="11"/>
        </w:numPr>
        <w:rPr>
          <w:rFonts w:ascii="Times New Roman" w:eastAsia="宋体" w:hAnsi="Times New Roman" w:cs="Times New Roman"/>
          <w14:ligatures w14:val="none"/>
        </w:rPr>
      </w:pPr>
      <w:r w:rsidRPr="00C049ED">
        <w:rPr>
          <w:rFonts w:ascii="Times New Roman" w:eastAsia="宋体" w:hAnsi="Times New Roman" w:cs="Times New Roman"/>
          <w14:ligatures w14:val="none"/>
        </w:rPr>
        <w:t>航线建模与约束生成：将多模态输入数据中的语义约束（如管制公告、能耗限制、任务时效等）转化为数学约束条件，建立可求解的航线优化模型。</w:t>
      </w:r>
    </w:p>
    <w:p w14:paraId="4BF3D372" w14:textId="77777777" w:rsidR="00BB3CE7" w:rsidRPr="00C049ED" w:rsidRDefault="00BB3CE7" w:rsidP="00BB3CE7">
      <w:pPr>
        <w:pStyle w:val="a9"/>
        <w:numPr>
          <w:ilvl w:val="0"/>
          <w:numId w:val="11"/>
        </w:numPr>
        <w:rPr>
          <w:rFonts w:ascii="Times New Roman" w:eastAsia="宋体" w:hAnsi="Times New Roman" w:cs="Times New Roman"/>
          <w14:ligatures w14:val="none"/>
        </w:rPr>
      </w:pPr>
      <w:r w:rsidRPr="00C049ED">
        <w:rPr>
          <w:rFonts w:ascii="Times New Roman" w:eastAsia="宋体" w:hAnsi="Times New Roman" w:cs="Times New Roman"/>
          <w14:ligatures w14:val="none"/>
        </w:rPr>
        <w:t>模型求解与网络生成：调用合适的求解器对生成的数学模型进行求解，输出满足安全、经济、时效约束的航线网络方案，并动态更新。</w:t>
      </w:r>
    </w:p>
    <w:p w14:paraId="64039966" w14:textId="77777777" w:rsidR="00BB3CE7" w:rsidRPr="00C049ED" w:rsidRDefault="00BB3CE7" w:rsidP="00BB3CE7">
      <w:pPr>
        <w:rPr>
          <w:rFonts w:ascii="Times New Roman" w:eastAsia="宋体" w:hAnsi="Times New Roman" w:cs="Times New Roman"/>
          <w14:ligatures w14:val="none"/>
        </w:rPr>
      </w:pPr>
    </w:p>
    <w:p w14:paraId="7920C7DA" w14:textId="77777777" w:rsidR="00BB3CE7" w:rsidRPr="00C049ED" w:rsidRDefault="00BB3CE7" w:rsidP="00BB3CE7">
      <w:pPr>
        <w:rPr>
          <w:rFonts w:ascii="Times New Roman" w:eastAsia="宋体" w:hAnsi="Times New Roman" w:cs="Times New Roman"/>
          <w14:ligatures w14:val="none"/>
        </w:rPr>
      </w:pPr>
      <w:r w:rsidRPr="00C049ED">
        <w:rPr>
          <w:rFonts w:ascii="Times New Roman" w:eastAsia="宋体" w:hAnsi="Times New Roman" w:cs="Times New Roman"/>
          <w14:ligatures w14:val="none"/>
        </w:rPr>
        <w:t>涉及的业务部门包括：</w:t>
      </w:r>
    </w:p>
    <w:p w14:paraId="799FE250" w14:textId="77777777" w:rsidR="00BB3CE7" w:rsidRPr="00C049ED" w:rsidRDefault="00BB3CE7" w:rsidP="00BB3CE7">
      <w:pPr>
        <w:pStyle w:val="a9"/>
        <w:numPr>
          <w:ilvl w:val="0"/>
          <w:numId w:val="18"/>
        </w:numPr>
        <w:rPr>
          <w:rFonts w:ascii="Times New Roman" w:eastAsia="宋体" w:hAnsi="Times New Roman" w:cs="Times New Roman"/>
          <w14:ligatures w14:val="none"/>
        </w:rPr>
      </w:pPr>
      <w:r w:rsidRPr="00C049ED">
        <w:rPr>
          <w:rFonts w:ascii="Times New Roman" w:eastAsia="宋体" w:hAnsi="Times New Roman" w:cs="Times New Roman"/>
          <w14:ligatures w14:val="none"/>
        </w:rPr>
        <w:t>无人机物流运营企业（如顺丰、中通、京东物流等）；</w:t>
      </w:r>
    </w:p>
    <w:p w14:paraId="05BA1B77" w14:textId="77777777" w:rsidR="00BB3CE7" w:rsidRPr="00C049ED" w:rsidRDefault="00BB3CE7" w:rsidP="00BB3CE7">
      <w:pPr>
        <w:pStyle w:val="a9"/>
        <w:numPr>
          <w:ilvl w:val="0"/>
          <w:numId w:val="18"/>
        </w:numPr>
        <w:rPr>
          <w:rFonts w:ascii="Times New Roman" w:eastAsia="宋体" w:hAnsi="Times New Roman" w:cs="Times New Roman"/>
          <w14:ligatures w14:val="none"/>
        </w:rPr>
      </w:pPr>
      <w:r w:rsidRPr="00C049ED">
        <w:rPr>
          <w:rFonts w:ascii="Times New Roman" w:eastAsia="宋体" w:hAnsi="Times New Roman" w:cs="Times New Roman"/>
          <w14:ligatures w14:val="none"/>
        </w:rPr>
        <w:t>民航局、地方低</w:t>
      </w:r>
      <w:proofErr w:type="gramStart"/>
      <w:r w:rsidRPr="00C049ED">
        <w:rPr>
          <w:rFonts w:ascii="Times New Roman" w:eastAsia="宋体" w:hAnsi="Times New Roman" w:cs="Times New Roman"/>
          <w14:ligatures w14:val="none"/>
        </w:rPr>
        <w:t>空空管</w:t>
      </w:r>
      <w:proofErr w:type="gramEnd"/>
      <w:r w:rsidRPr="00C049ED">
        <w:rPr>
          <w:rFonts w:ascii="Times New Roman" w:eastAsia="宋体" w:hAnsi="Times New Roman" w:cs="Times New Roman"/>
          <w14:ligatures w14:val="none"/>
        </w:rPr>
        <w:t>中心、智慧交通管理单位；</w:t>
      </w:r>
    </w:p>
    <w:p w14:paraId="4FBC5635" w14:textId="77777777" w:rsidR="00BB3CE7" w:rsidRPr="00C049ED" w:rsidRDefault="00BB3CE7" w:rsidP="00BB3CE7">
      <w:pPr>
        <w:pStyle w:val="a9"/>
        <w:numPr>
          <w:ilvl w:val="0"/>
          <w:numId w:val="18"/>
        </w:numPr>
        <w:rPr>
          <w:rFonts w:ascii="Times New Roman" w:eastAsia="宋体" w:hAnsi="Times New Roman" w:cs="Times New Roman"/>
          <w14:ligatures w14:val="none"/>
        </w:rPr>
      </w:pPr>
      <w:r w:rsidRPr="00C049ED">
        <w:rPr>
          <w:rFonts w:ascii="Times New Roman" w:eastAsia="宋体" w:hAnsi="Times New Roman" w:cs="Times New Roman"/>
          <w14:ligatures w14:val="none"/>
        </w:rPr>
        <w:t>智慧城市与新型交通基础设施管理单位；</w:t>
      </w:r>
    </w:p>
    <w:p w14:paraId="07440F04" w14:textId="77777777" w:rsidR="00BB3CE7" w:rsidRPr="00C049ED" w:rsidRDefault="00BB3CE7" w:rsidP="00BB3CE7">
      <w:pPr>
        <w:pStyle w:val="a9"/>
        <w:numPr>
          <w:ilvl w:val="0"/>
          <w:numId w:val="18"/>
        </w:numPr>
        <w:rPr>
          <w:rFonts w:ascii="Times New Roman" w:eastAsia="宋体" w:hAnsi="Times New Roman" w:cs="Times New Roman"/>
          <w14:ligatures w14:val="none"/>
        </w:rPr>
      </w:pPr>
      <w:r w:rsidRPr="00C049ED">
        <w:rPr>
          <w:rFonts w:ascii="Times New Roman" w:eastAsia="宋体" w:hAnsi="Times New Roman" w:cs="Times New Roman"/>
          <w14:ligatures w14:val="none"/>
        </w:rPr>
        <w:t>通信与边缘计算运营商；</w:t>
      </w:r>
    </w:p>
    <w:p w14:paraId="5900C52C" w14:textId="77777777" w:rsidR="00BB3CE7" w:rsidRPr="00C049ED" w:rsidRDefault="00BB3CE7" w:rsidP="00BB3CE7">
      <w:pPr>
        <w:pStyle w:val="a9"/>
        <w:numPr>
          <w:ilvl w:val="0"/>
          <w:numId w:val="18"/>
        </w:numPr>
        <w:rPr>
          <w:rFonts w:ascii="Times New Roman" w:eastAsia="宋体" w:hAnsi="Times New Roman" w:cs="Times New Roman"/>
          <w14:ligatures w14:val="none"/>
        </w:rPr>
      </w:pPr>
      <w:r w:rsidRPr="00C049ED">
        <w:rPr>
          <w:rFonts w:ascii="Times New Roman" w:eastAsia="宋体" w:hAnsi="Times New Roman" w:cs="Times New Roman"/>
          <w14:ligatures w14:val="none"/>
        </w:rPr>
        <w:t>无人机制造与</w:t>
      </w:r>
      <w:r w:rsidRPr="00C049ED">
        <w:rPr>
          <w:rFonts w:ascii="Times New Roman" w:eastAsia="宋体" w:hAnsi="Times New Roman" w:cs="Times New Roman"/>
          <w14:ligatures w14:val="none"/>
        </w:rPr>
        <w:t>AI</w:t>
      </w:r>
      <w:r w:rsidRPr="00C049ED">
        <w:rPr>
          <w:rFonts w:ascii="Times New Roman" w:eastAsia="宋体" w:hAnsi="Times New Roman" w:cs="Times New Roman"/>
          <w14:ligatures w14:val="none"/>
        </w:rPr>
        <w:t>算法提供商。</w:t>
      </w:r>
    </w:p>
    <w:p w14:paraId="0D991615" w14:textId="77777777" w:rsidR="00BB3CE7" w:rsidRPr="00C049ED" w:rsidRDefault="00BB3CE7" w:rsidP="00BB3CE7">
      <w:pPr>
        <w:rPr>
          <w:rFonts w:ascii="Times New Roman" w:eastAsia="宋体" w:hAnsi="Times New Roman" w:cs="Times New Roman"/>
          <w14:ligatures w14:val="none"/>
        </w:rPr>
      </w:pPr>
    </w:p>
    <w:p w14:paraId="44F0E916" w14:textId="77777777" w:rsidR="00BB3CE7" w:rsidRPr="00C049ED" w:rsidRDefault="00BB3CE7" w:rsidP="00BB3CE7">
      <w:pPr>
        <w:rPr>
          <w:rFonts w:ascii="Times New Roman" w:eastAsia="宋体" w:hAnsi="Times New Roman" w:cs="Times New Roman"/>
          <w14:ligatures w14:val="none"/>
        </w:rPr>
      </w:pPr>
      <w:r w:rsidRPr="00C049ED">
        <w:rPr>
          <w:rFonts w:ascii="Times New Roman" w:eastAsia="宋体" w:hAnsi="Times New Roman" w:cs="Times New Roman"/>
          <w:noProof/>
        </w:rPr>
        <w:drawing>
          <wp:inline distT="0" distB="0" distL="0" distR="0" wp14:anchorId="17A872CA" wp14:editId="3448790A">
            <wp:extent cx="2556957" cy="1691298"/>
            <wp:effectExtent l="0" t="0" r="0" b="4445"/>
            <wp:docPr id="1304964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641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3585" cy="1708911"/>
                    </a:xfrm>
                    <a:prstGeom prst="rect">
                      <a:avLst/>
                    </a:prstGeom>
                  </pic:spPr>
                </pic:pic>
              </a:graphicData>
            </a:graphic>
          </wp:inline>
        </w:drawing>
      </w:r>
      <w:r w:rsidRPr="00C049ED">
        <w:rPr>
          <w:rFonts w:ascii="Times New Roman" w:eastAsia="宋体" w:hAnsi="Times New Roman" w:cs="Times New Roman"/>
          <w:noProof/>
        </w:rPr>
        <w:drawing>
          <wp:inline distT="0" distB="0" distL="0" distR="0" wp14:anchorId="5B583D50" wp14:editId="6335073E">
            <wp:extent cx="2583180" cy="1700556"/>
            <wp:effectExtent l="0" t="0" r="7620" b="0"/>
            <wp:docPr id="1439815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157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6418" cy="1709271"/>
                    </a:xfrm>
                    <a:prstGeom prst="rect">
                      <a:avLst/>
                    </a:prstGeom>
                  </pic:spPr>
                </pic:pic>
              </a:graphicData>
            </a:graphic>
          </wp:inline>
        </w:drawing>
      </w:r>
    </w:p>
    <w:p w14:paraId="692AD971" w14:textId="77777777" w:rsidR="00BB3CE7" w:rsidRPr="00C049ED" w:rsidRDefault="00BB3CE7" w:rsidP="00BB3CE7">
      <w:pPr>
        <w:rPr>
          <w:rFonts w:ascii="Times New Roman" w:eastAsia="宋体" w:hAnsi="Times New Roman" w:cs="Times New Roman"/>
          <w14:ligatures w14:val="none"/>
        </w:rPr>
      </w:pPr>
      <w:r w:rsidRPr="00C049ED">
        <w:rPr>
          <w:rFonts w:ascii="Times New Roman" w:eastAsia="宋体" w:hAnsi="Times New Roman" w:cs="Times New Roman"/>
          <w:noProof/>
        </w:rPr>
        <w:lastRenderedPageBreak/>
        <w:drawing>
          <wp:inline distT="0" distB="0" distL="0" distR="0" wp14:anchorId="0463C5EB" wp14:editId="02AC8D89">
            <wp:extent cx="2506980" cy="2327177"/>
            <wp:effectExtent l="0" t="0" r="7620" b="0"/>
            <wp:docPr id="1724795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95868" name=""/>
                    <pic:cNvPicPr/>
                  </pic:nvPicPr>
                  <pic:blipFill>
                    <a:blip r:embed="rId12">
                      <a:extLst>
                        <a:ext uri="{28A0092B-C50C-407E-A947-70E740481C1C}">
                          <a14:useLocalDpi xmlns:a14="http://schemas.microsoft.com/office/drawing/2010/main" val="0"/>
                        </a:ext>
                      </a:extLst>
                    </a:blip>
                    <a:stretch>
                      <a:fillRect/>
                    </a:stretch>
                  </pic:blipFill>
                  <pic:spPr>
                    <a:xfrm>
                      <a:off x="0" y="0"/>
                      <a:ext cx="2516424" cy="2335944"/>
                    </a:xfrm>
                    <a:prstGeom prst="rect">
                      <a:avLst/>
                    </a:prstGeom>
                  </pic:spPr>
                </pic:pic>
              </a:graphicData>
            </a:graphic>
          </wp:inline>
        </w:drawing>
      </w:r>
    </w:p>
    <w:p w14:paraId="2BE4A5D5" w14:textId="77777777" w:rsidR="00BB3CE7" w:rsidRPr="00C049ED" w:rsidRDefault="00BB3CE7" w:rsidP="00001B3B">
      <w:pPr>
        <w:pStyle w:val="2"/>
        <w:rPr>
          <w:rFonts w:ascii="Times New Roman" w:eastAsia="宋体" w:hAnsi="Times New Roman" w:cs="Times New Roman"/>
          <w:shd w:val="clear" w:color="auto" w:fill="FFFFFF"/>
        </w:rPr>
      </w:pPr>
      <w:bookmarkStart w:id="79" w:name="_Toc213401786"/>
      <w:r w:rsidRPr="00C049ED">
        <w:rPr>
          <w:rFonts w:ascii="Times New Roman" w:eastAsia="宋体" w:hAnsi="Times New Roman" w:cs="Times New Roman"/>
          <w:shd w:val="clear" w:color="auto" w:fill="FFFFFF"/>
        </w:rPr>
        <w:t>大模型涉及的环节</w:t>
      </w:r>
      <w:bookmarkEnd w:id="79"/>
    </w:p>
    <w:p w14:paraId="7DBAB7CA" w14:textId="77777777" w:rsidR="00BB3CE7" w:rsidRPr="00C049ED" w:rsidRDefault="00BB3CE7"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大模型在城市低空航线网络规划中主要承担数据解析、建模转化、模型求解三类核心任务，构成从数据理解到航线生成的完整智能规划流程。</w:t>
      </w:r>
    </w:p>
    <w:p w14:paraId="7F29B14C"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多模态输入数据解析与结构化转换</w:t>
      </w:r>
    </w:p>
    <w:p w14:paraId="7D83A69E"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航线规划依赖于多类来源与不同粒度的数据，大模型首先充当数据解析与预处理引擎。它需理解、清洗、对齐以下五类异构数据：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075"/>
        <w:gridCol w:w="1734"/>
        <w:gridCol w:w="2781"/>
      </w:tblGrid>
      <w:tr w:rsidR="00BB3CE7" w:rsidRPr="00C049ED" w14:paraId="57190D53" w14:textId="77777777" w:rsidTr="004A71AD">
        <w:trPr>
          <w:tblHeader/>
          <w:tblCellSpacing w:w="15" w:type="dxa"/>
        </w:trPr>
        <w:tc>
          <w:tcPr>
            <w:tcW w:w="0" w:type="auto"/>
            <w:vAlign w:val="center"/>
            <w:hideMark/>
          </w:tcPr>
          <w:p w14:paraId="3E9BFEE6" w14:textId="77777777" w:rsidR="00BB3CE7" w:rsidRPr="00C049ED" w:rsidRDefault="00BB3CE7" w:rsidP="004A71AD">
            <w:pPr>
              <w:shd w:val="clear" w:color="auto" w:fill="FFFFFF"/>
              <w:ind w:left="720"/>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数据类别</w:t>
            </w:r>
          </w:p>
        </w:tc>
        <w:tc>
          <w:tcPr>
            <w:tcW w:w="0" w:type="auto"/>
            <w:vAlign w:val="center"/>
            <w:hideMark/>
          </w:tcPr>
          <w:p w14:paraId="018E8F02" w14:textId="77777777" w:rsidR="00BB3CE7" w:rsidRPr="00C049ED" w:rsidRDefault="00BB3CE7" w:rsidP="004A71AD">
            <w:pPr>
              <w:shd w:val="clear" w:color="auto" w:fill="FFFFFF"/>
              <w:ind w:left="720"/>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典型来源</w:t>
            </w:r>
          </w:p>
        </w:tc>
        <w:tc>
          <w:tcPr>
            <w:tcW w:w="0" w:type="auto"/>
            <w:vAlign w:val="center"/>
            <w:hideMark/>
          </w:tcPr>
          <w:p w14:paraId="5510DDD9" w14:textId="77777777" w:rsidR="00BB3CE7" w:rsidRPr="00C049ED" w:rsidRDefault="00BB3CE7" w:rsidP="004A71AD">
            <w:pPr>
              <w:shd w:val="clear" w:color="auto" w:fill="FFFFFF"/>
              <w:ind w:left="720"/>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数据特征</w:t>
            </w:r>
          </w:p>
        </w:tc>
        <w:tc>
          <w:tcPr>
            <w:tcW w:w="0" w:type="auto"/>
            <w:vAlign w:val="center"/>
            <w:hideMark/>
          </w:tcPr>
          <w:p w14:paraId="031BA86D" w14:textId="77777777" w:rsidR="00BB3CE7" w:rsidRPr="00C049ED" w:rsidRDefault="00BB3CE7" w:rsidP="004A71AD">
            <w:pPr>
              <w:shd w:val="clear" w:color="auto" w:fill="FFFFFF"/>
              <w:ind w:left="720"/>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大模型作用</w:t>
            </w:r>
          </w:p>
        </w:tc>
      </w:tr>
      <w:tr w:rsidR="00BB3CE7" w:rsidRPr="00C049ED" w14:paraId="031CA875" w14:textId="77777777" w:rsidTr="004A71AD">
        <w:trPr>
          <w:tblCellSpacing w:w="15" w:type="dxa"/>
        </w:trPr>
        <w:tc>
          <w:tcPr>
            <w:tcW w:w="0" w:type="auto"/>
            <w:vAlign w:val="center"/>
            <w:hideMark/>
          </w:tcPr>
          <w:p w14:paraId="77211E0A"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无人机自身性能数据</w:t>
            </w:r>
          </w:p>
        </w:tc>
        <w:tc>
          <w:tcPr>
            <w:tcW w:w="0" w:type="auto"/>
            <w:vAlign w:val="center"/>
            <w:hideMark/>
          </w:tcPr>
          <w:p w14:paraId="4C8A6443"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proofErr w:type="gramStart"/>
            <w:r w:rsidRPr="00C049ED">
              <w:rPr>
                <w:rFonts w:ascii="Times New Roman" w:eastAsia="宋体" w:hAnsi="Times New Roman" w:cs="Times New Roman"/>
                <w:kern w:val="0"/>
                <w:szCs w:val="21"/>
                <w14:ligatures w14:val="none"/>
              </w:rPr>
              <w:t>飞控系统</w:t>
            </w:r>
            <w:proofErr w:type="gramEnd"/>
            <w:r w:rsidRPr="00C049ED">
              <w:rPr>
                <w:rFonts w:ascii="Times New Roman" w:eastAsia="宋体" w:hAnsi="Times New Roman" w:cs="Times New Roman"/>
                <w:kern w:val="0"/>
                <w:szCs w:val="21"/>
                <w14:ligatures w14:val="none"/>
              </w:rPr>
              <w:t>、维护数据库</w:t>
            </w:r>
          </w:p>
        </w:tc>
        <w:tc>
          <w:tcPr>
            <w:tcW w:w="0" w:type="auto"/>
            <w:vAlign w:val="center"/>
            <w:hideMark/>
          </w:tcPr>
          <w:p w14:paraId="74353747"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数值型、时序连续</w:t>
            </w:r>
          </w:p>
        </w:tc>
        <w:tc>
          <w:tcPr>
            <w:tcW w:w="0" w:type="auto"/>
            <w:vAlign w:val="center"/>
            <w:hideMark/>
          </w:tcPr>
          <w:p w14:paraId="38968FEF"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自动识别字段、校正异常值、预测剩余航程</w:t>
            </w:r>
          </w:p>
        </w:tc>
      </w:tr>
      <w:tr w:rsidR="00BB3CE7" w:rsidRPr="00C049ED" w14:paraId="0E25625A" w14:textId="77777777" w:rsidTr="004A71AD">
        <w:trPr>
          <w:tblCellSpacing w:w="15" w:type="dxa"/>
        </w:trPr>
        <w:tc>
          <w:tcPr>
            <w:tcW w:w="0" w:type="auto"/>
            <w:vAlign w:val="center"/>
            <w:hideMark/>
          </w:tcPr>
          <w:p w14:paraId="7D7741CE"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地理信息数据</w:t>
            </w:r>
          </w:p>
        </w:tc>
        <w:tc>
          <w:tcPr>
            <w:tcW w:w="0" w:type="auto"/>
            <w:vAlign w:val="center"/>
            <w:hideMark/>
          </w:tcPr>
          <w:p w14:paraId="6324699B"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三维地图、障碍物数据库</w:t>
            </w:r>
          </w:p>
        </w:tc>
        <w:tc>
          <w:tcPr>
            <w:tcW w:w="0" w:type="auto"/>
            <w:vAlign w:val="center"/>
            <w:hideMark/>
          </w:tcPr>
          <w:p w14:paraId="06F45420"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空间向量数据</w:t>
            </w:r>
          </w:p>
        </w:tc>
        <w:tc>
          <w:tcPr>
            <w:tcW w:w="0" w:type="auto"/>
            <w:vAlign w:val="center"/>
            <w:hideMark/>
          </w:tcPr>
          <w:p w14:paraId="664C09EB"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坐标系统一、空间尺度匹配</w:t>
            </w:r>
          </w:p>
        </w:tc>
      </w:tr>
      <w:tr w:rsidR="00BB3CE7" w:rsidRPr="00C049ED" w14:paraId="00A6C3EB" w14:textId="77777777" w:rsidTr="004A71AD">
        <w:trPr>
          <w:tblCellSpacing w:w="15" w:type="dxa"/>
        </w:trPr>
        <w:tc>
          <w:tcPr>
            <w:tcW w:w="0" w:type="auto"/>
            <w:vAlign w:val="center"/>
            <w:hideMark/>
          </w:tcPr>
          <w:p w14:paraId="4B3AD256"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气象条件数据</w:t>
            </w:r>
          </w:p>
        </w:tc>
        <w:tc>
          <w:tcPr>
            <w:tcW w:w="0" w:type="auto"/>
            <w:vAlign w:val="center"/>
            <w:hideMark/>
          </w:tcPr>
          <w:p w14:paraId="2AA41D90"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气象局</w:t>
            </w:r>
            <w:r w:rsidRPr="00C049ED">
              <w:rPr>
                <w:rFonts w:ascii="Times New Roman" w:eastAsia="宋体" w:hAnsi="Times New Roman" w:cs="Times New Roman"/>
                <w:kern w:val="0"/>
                <w:szCs w:val="21"/>
                <w14:ligatures w14:val="none"/>
              </w:rPr>
              <w:t>API</w:t>
            </w:r>
            <w:r w:rsidRPr="00C049ED">
              <w:rPr>
                <w:rFonts w:ascii="Times New Roman" w:eastAsia="宋体" w:hAnsi="Times New Roman" w:cs="Times New Roman"/>
                <w:kern w:val="0"/>
                <w:szCs w:val="21"/>
                <w14:ligatures w14:val="none"/>
              </w:rPr>
              <w:t>、环境传感器</w:t>
            </w:r>
          </w:p>
        </w:tc>
        <w:tc>
          <w:tcPr>
            <w:tcW w:w="0" w:type="auto"/>
            <w:vAlign w:val="center"/>
            <w:hideMark/>
          </w:tcPr>
          <w:p w14:paraId="750EDB80"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时序</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区域型</w:t>
            </w:r>
          </w:p>
        </w:tc>
        <w:tc>
          <w:tcPr>
            <w:tcW w:w="0" w:type="auto"/>
            <w:vAlign w:val="center"/>
            <w:hideMark/>
          </w:tcPr>
          <w:p w14:paraId="5607B48F"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时空插值、异常天气语义标注</w:t>
            </w:r>
          </w:p>
        </w:tc>
      </w:tr>
      <w:tr w:rsidR="00BB3CE7" w:rsidRPr="00C049ED" w14:paraId="1AF48D2C" w14:textId="77777777" w:rsidTr="004A71AD">
        <w:trPr>
          <w:tblCellSpacing w:w="15" w:type="dxa"/>
        </w:trPr>
        <w:tc>
          <w:tcPr>
            <w:tcW w:w="0" w:type="auto"/>
            <w:vAlign w:val="center"/>
            <w:hideMark/>
          </w:tcPr>
          <w:p w14:paraId="18B6CC6A"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监管数据</w:t>
            </w:r>
          </w:p>
        </w:tc>
        <w:tc>
          <w:tcPr>
            <w:tcW w:w="0" w:type="auto"/>
            <w:vAlign w:val="center"/>
            <w:hideMark/>
          </w:tcPr>
          <w:p w14:paraId="37CCC145"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临时公告、管制</w:t>
            </w:r>
            <w:proofErr w:type="gramStart"/>
            <w:r w:rsidRPr="00C049ED">
              <w:rPr>
                <w:rFonts w:ascii="Times New Roman" w:eastAsia="宋体" w:hAnsi="Times New Roman" w:cs="Times New Roman"/>
                <w:kern w:val="0"/>
                <w:szCs w:val="21"/>
                <w14:ligatures w14:val="none"/>
              </w:rPr>
              <w:t>区数据</w:t>
            </w:r>
            <w:proofErr w:type="gramEnd"/>
          </w:p>
        </w:tc>
        <w:tc>
          <w:tcPr>
            <w:tcW w:w="0" w:type="auto"/>
            <w:vAlign w:val="center"/>
            <w:hideMark/>
          </w:tcPr>
          <w:p w14:paraId="451F5356"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纯文本</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几何边界</w:t>
            </w:r>
          </w:p>
        </w:tc>
        <w:tc>
          <w:tcPr>
            <w:tcW w:w="0" w:type="auto"/>
            <w:vAlign w:val="center"/>
            <w:hideMark/>
          </w:tcPr>
          <w:p w14:paraId="5DCCF58A"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文本解析、边界抽取、时效匹配</w:t>
            </w:r>
          </w:p>
        </w:tc>
      </w:tr>
      <w:tr w:rsidR="00BB3CE7" w:rsidRPr="00C049ED" w14:paraId="0EF2424A" w14:textId="77777777" w:rsidTr="004A71AD">
        <w:trPr>
          <w:tblCellSpacing w:w="15" w:type="dxa"/>
        </w:trPr>
        <w:tc>
          <w:tcPr>
            <w:tcW w:w="0" w:type="auto"/>
            <w:vAlign w:val="center"/>
            <w:hideMark/>
          </w:tcPr>
          <w:p w14:paraId="32D882E3"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用户需求数据</w:t>
            </w:r>
          </w:p>
        </w:tc>
        <w:tc>
          <w:tcPr>
            <w:tcW w:w="0" w:type="auto"/>
            <w:vAlign w:val="center"/>
            <w:hideMark/>
          </w:tcPr>
          <w:p w14:paraId="37221741"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订单系统、任务调度平台</w:t>
            </w:r>
          </w:p>
        </w:tc>
        <w:tc>
          <w:tcPr>
            <w:tcW w:w="0" w:type="auto"/>
            <w:vAlign w:val="center"/>
            <w:hideMark/>
          </w:tcPr>
          <w:p w14:paraId="31E2FBD2"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文本</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结构化混合</w:t>
            </w:r>
          </w:p>
        </w:tc>
        <w:tc>
          <w:tcPr>
            <w:tcW w:w="0" w:type="auto"/>
            <w:vAlign w:val="center"/>
            <w:hideMark/>
          </w:tcPr>
          <w:p w14:paraId="6BE36DA5" w14:textId="77777777" w:rsidR="00BB3CE7" w:rsidRPr="00C049ED" w:rsidRDefault="00BB3CE7" w:rsidP="004A71AD">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语义解析（如</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优先当日送达</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时效约束）</w:t>
            </w:r>
          </w:p>
        </w:tc>
      </w:tr>
    </w:tbl>
    <w:p w14:paraId="7EE5C15C"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p>
    <w:p w14:paraId="4F37D444"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大模型在本阶段的任务主要包括：</w:t>
      </w:r>
    </w:p>
    <w:p w14:paraId="2BD719A2"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1</w:t>
      </w:r>
      <w:r w:rsidRPr="00C049ED">
        <w:rPr>
          <w:rFonts w:ascii="Times New Roman" w:eastAsia="宋体" w:hAnsi="Times New Roman" w:cs="Times New Roman"/>
          <w:kern w:val="0"/>
          <w:szCs w:val="21"/>
          <w14:ligatures w14:val="none"/>
        </w:rPr>
        <w:t>）对非结构化文本（如监管公告、任务描述）进行自然语言解析，提取实体与属性；</w:t>
      </w:r>
    </w:p>
    <w:p w14:paraId="75FF2906"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2</w:t>
      </w:r>
      <w:r w:rsidRPr="00C049ED">
        <w:rPr>
          <w:rFonts w:ascii="Times New Roman" w:eastAsia="宋体" w:hAnsi="Times New Roman" w:cs="Times New Roman"/>
          <w:kern w:val="0"/>
          <w:szCs w:val="21"/>
          <w14:ligatures w14:val="none"/>
        </w:rPr>
        <w:t>）自动完成跨模态数据的格式标准化与时空颗粒度对齐；</w:t>
      </w:r>
    </w:p>
    <w:p w14:paraId="58D5CED4"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3</w:t>
      </w:r>
      <w:r w:rsidRPr="00C049ED">
        <w:rPr>
          <w:rFonts w:ascii="Times New Roman" w:eastAsia="宋体" w:hAnsi="Times New Roman" w:cs="Times New Roman"/>
          <w:kern w:val="0"/>
          <w:szCs w:val="21"/>
          <w14:ligatures w14:val="none"/>
        </w:rPr>
        <w:t>）输出统一的结构化航线规划输入集，供后续建模使用。</w:t>
      </w:r>
    </w:p>
    <w:p w14:paraId="1D6C7A67"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p>
    <w:p w14:paraId="65A07DA9"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多模态约束到数学模型的建模转换</w:t>
      </w:r>
    </w:p>
    <w:p w14:paraId="590197BB"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航线规划的核心是建立一个可求解的数学优化问题，但输入数据的语义与模态差异极大。大模型通过语义推理，将不同来源的约束自动转化为模型约束条件或目标函数参数：</w:t>
      </w:r>
    </w:p>
    <w:p w14:paraId="2D26CAE2"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1340"/>
        <w:gridCol w:w="5322"/>
      </w:tblGrid>
      <w:tr w:rsidR="00BB3CE7" w:rsidRPr="00C049ED" w14:paraId="6EED54AE" w14:textId="77777777" w:rsidTr="004A71AD">
        <w:trPr>
          <w:tblHeader/>
          <w:tblCellSpacing w:w="15" w:type="dxa"/>
        </w:trPr>
        <w:tc>
          <w:tcPr>
            <w:tcW w:w="0" w:type="auto"/>
            <w:vAlign w:val="center"/>
            <w:hideMark/>
          </w:tcPr>
          <w:p w14:paraId="444213CC" w14:textId="77777777" w:rsidR="00BB3CE7" w:rsidRPr="00C049ED" w:rsidRDefault="00BB3CE7" w:rsidP="004A71AD">
            <w:pPr>
              <w:shd w:val="clear" w:color="auto" w:fill="FFFFFF"/>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lastRenderedPageBreak/>
              <w:t>数据类型</w:t>
            </w:r>
          </w:p>
        </w:tc>
        <w:tc>
          <w:tcPr>
            <w:tcW w:w="0" w:type="auto"/>
            <w:vAlign w:val="center"/>
            <w:hideMark/>
          </w:tcPr>
          <w:p w14:paraId="35FE4ED4" w14:textId="77777777" w:rsidR="00BB3CE7" w:rsidRPr="00C049ED" w:rsidRDefault="00BB3CE7" w:rsidP="004A71AD">
            <w:pPr>
              <w:shd w:val="clear" w:color="auto" w:fill="FFFFFF"/>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转换目标</w:t>
            </w:r>
          </w:p>
        </w:tc>
        <w:tc>
          <w:tcPr>
            <w:tcW w:w="0" w:type="auto"/>
            <w:vAlign w:val="center"/>
            <w:hideMark/>
          </w:tcPr>
          <w:p w14:paraId="7822ED0F" w14:textId="77777777" w:rsidR="00BB3CE7" w:rsidRPr="00C049ED" w:rsidRDefault="00BB3CE7" w:rsidP="004A71AD">
            <w:pPr>
              <w:shd w:val="clear" w:color="auto" w:fill="FFFFFF"/>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示例</w:t>
            </w:r>
          </w:p>
        </w:tc>
      </w:tr>
      <w:tr w:rsidR="00BB3CE7" w:rsidRPr="00C049ED" w14:paraId="54B753C7" w14:textId="77777777" w:rsidTr="004A71AD">
        <w:trPr>
          <w:tblCellSpacing w:w="15" w:type="dxa"/>
        </w:trPr>
        <w:tc>
          <w:tcPr>
            <w:tcW w:w="0" w:type="auto"/>
            <w:vAlign w:val="center"/>
            <w:hideMark/>
          </w:tcPr>
          <w:p w14:paraId="21D67759"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管制公告</w:t>
            </w:r>
          </w:p>
        </w:tc>
        <w:tc>
          <w:tcPr>
            <w:tcW w:w="0" w:type="auto"/>
            <w:vAlign w:val="center"/>
            <w:hideMark/>
          </w:tcPr>
          <w:p w14:paraId="3BAD469B"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空域限制约束</w:t>
            </w:r>
          </w:p>
        </w:tc>
        <w:tc>
          <w:tcPr>
            <w:tcW w:w="0" w:type="auto"/>
            <w:vAlign w:val="center"/>
            <w:hideMark/>
          </w:tcPr>
          <w:p w14:paraId="017A87C5"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“XX</w:t>
            </w:r>
            <w:r w:rsidRPr="00C049ED">
              <w:rPr>
                <w:rFonts w:ascii="Times New Roman" w:eastAsia="宋体" w:hAnsi="Times New Roman" w:cs="Times New Roman"/>
                <w:kern w:val="0"/>
                <w:szCs w:val="21"/>
                <w14:ligatures w14:val="none"/>
              </w:rPr>
              <w:t>区域</w:t>
            </w:r>
            <w:r w:rsidRPr="00C049ED">
              <w:rPr>
                <w:rFonts w:ascii="Times New Roman" w:eastAsia="宋体" w:hAnsi="Times New Roman" w:cs="Times New Roman"/>
                <w:kern w:val="0"/>
                <w:szCs w:val="21"/>
                <w14:ligatures w14:val="none"/>
              </w:rPr>
              <w:t>8:00–12:00</w:t>
            </w:r>
            <w:r w:rsidRPr="00C049ED">
              <w:rPr>
                <w:rFonts w:ascii="Times New Roman" w:eastAsia="宋体" w:hAnsi="Times New Roman" w:cs="Times New Roman"/>
                <w:kern w:val="0"/>
                <w:szCs w:val="21"/>
                <w14:ligatures w14:val="none"/>
              </w:rPr>
              <w:t>禁飞</w:t>
            </w:r>
            <w:r w:rsidRPr="00C049ED">
              <w:rPr>
                <w:rFonts w:ascii="Times New Roman" w:eastAsia="宋体" w:hAnsi="Times New Roman" w:cs="Times New Roman"/>
                <w:kern w:val="0"/>
                <w:szCs w:val="21"/>
                <w14:ligatures w14:val="none"/>
              </w:rPr>
              <w:t xml:space="preserve">” → </w:t>
            </w:r>
            <w:r w:rsidRPr="00C049ED">
              <w:rPr>
                <w:rFonts w:ascii="Times New Roman" w:eastAsia="宋体" w:hAnsi="Times New Roman" w:cs="Times New Roman"/>
                <w:kern w:val="0"/>
                <w:szCs w:val="21"/>
                <w14:ligatures w14:val="none"/>
              </w:rPr>
              <w:t>添加空间</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时间约束不等式</w:t>
            </w:r>
          </w:p>
        </w:tc>
      </w:tr>
      <w:tr w:rsidR="00BB3CE7" w:rsidRPr="00C049ED" w14:paraId="6D393D70" w14:textId="77777777" w:rsidTr="004A71AD">
        <w:trPr>
          <w:tblCellSpacing w:w="15" w:type="dxa"/>
        </w:trPr>
        <w:tc>
          <w:tcPr>
            <w:tcW w:w="0" w:type="auto"/>
            <w:vAlign w:val="center"/>
            <w:hideMark/>
          </w:tcPr>
          <w:p w14:paraId="1815D083"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气象条件</w:t>
            </w:r>
          </w:p>
        </w:tc>
        <w:tc>
          <w:tcPr>
            <w:tcW w:w="0" w:type="auto"/>
            <w:vAlign w:val="center"/>
            <w:hideMark/>
          </w:tcPr>
          <w:p w14:paraId="17ED0104"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动态安全约束</w:t>
            </w:r>
          </w:p>
        </w:tc>
        <w:tc>
          <w:tcPr>
            <w:tcW w:w="0" w:type="auto"/>
            <w:vAlign w:val="center"/>
            <w:hideMark/>
          </w:tcPr>
          <w:p w14:paraId="7A4CBE9B"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风速</w:t>
            </w:r>
            <w:r w:rsidRPr="00C049ED">
              <w:rPr>
                <w:rFonts w:ascii="Times New Roman" w:eastAsia="宋体" w:hAnsi="Times New Roman" w:cs="Times New Roman"/>
                <w:kern w:val="0"/>
                <w:szCs w:val="21"/>
                <w14:ligatures w14:val="none"/>
              </w:rPr>
              <w:t xml:space="preserve">&gt;12m/s → </w:t>
            </w:r>
            <w:r w:rsidRPr="00C049ED">
              <w:rPr>
                <w:rFonts w:ascii="Times New Roman" w:eastAsia="宋体" w:hAnsi="Times New Roman" w:cs="Times New Roman"/>
                <w:kern w:val="0"/>
                <w:szCs w:val="21"/>
                <w14:ligatures w14:val="none"/>
              </w:rPr>
              <w:t>路段风险加权系数提升</w:t>
            </w:r>
          </w:p>
        </w:tc>
      </w:tr>
      <w:tr w:rsidR="00BB3CE7" w:rsidRPr="00C049ED" w14:paraId="54033AD0" w14:textId="77777777" w:rsidTr="004A71AD">
        <w:trPr>
          <w:tblCellSpacing w:w="15" w:type="dxa"/>
        </w:trPr>
        <w:tc>
          <w:tcPr>
            <w:tcW w:w="0" w:type="auto"/>
            <w:vAlign w:val="center"/>
            <w:hideMark/>
          </w:tcPr>
          <w:p w14:paraId="47F6D8B7"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电量与载重</w:t>
            </w:r>
          </w:p>
        </w:tc>
        <w:tc>
          <w:tcPr>
            <w:tcW w:w="0" w:type="auto"/>
            <w:vAlign w:val="center"/>
            <w:hideMark/>
          </w:tcPr>
          <w:p w14:paraId="63E4B507"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能耗约束</w:t>
            </w:r>
          </w:p>
        </w:tc>
        <w:tc>
          <w:tcPr>
            <w:tcW w:w="0" w:type="auto"/>
            <w:vAlign w:val="center"/>
            <w:hideMark/>
          </w:tcPr>
          <w:p w14:paraId="5801B17F"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电量模型</w:t>
            </w:r>
            <w:r w:rsidRPr="00C049ED">
              <w:rPr>
                <w:rFonts w:ascii="Times New Roman" w:eastAsia="宋体" w:hAnsi="Times New Roman" w:cs="Times New Roman"/>
                <w:kern w:val="0"/>
                <w:szCs w:val="21"/>
                <w14:ligatures w14:val="none"/>
              </w:rPr>
              <w:t xml:space="preserve">f(V,W) ≤ </w:t>
            </w:r>
            <w:r w:rsidRPr="00C049ED">
              <w:rPr>
                <w:rFonts w:ascii="Times New Roman" w:eastAsia="宋体" w:hAnsi="Times New Roman" w:cs="Times New Roman"/>
                <w:kern w:val="0"/>
                <w:szCs w:val="21"/>
                <w14:ligatures w14:val="none"/>
              </w:rPr>
              <w:t>余量阈值</w:t>
            </w:r>
          </w:p>
        </w:tc>
      </w:tr>
      <w:tr w:rsidR="00BB3CE7" w:rsidRPr="00C049ED" w14:paraId="62592B19" w14:textId="77777777" w:rsidTr="004A71AD">
        <w:trPr>
          <w:tblCellSpacing w:w="15" w:type="dxa"/>
        </w:trPr>
        <w:tc>
          <w:tcPr>
            <w:tcW w:w="0" w:type="auto"/>
            <w:vAlign w:val="center"/>
            <w:hideMark/>
          </w:tcPr>
          <w:p w14:paraId="1AF42A10"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订单时效</w:t>
            </w:r>
          </w:p>
        </w:tc>
        <w:tc>
          <w:tcPr>
            <w:tcW w:w="0" w:type="auto"/>
            <w:vAlign w:val="center"/>
            <w:hideMark/>
          </w:tcPr>
          <w:p w14:paraId="23FE5BE4"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时间窗约束</w:t>
            </w:r>
          </w:p>
        </w:tc>
        <w:tc>
          <w:tcPr>
            <w:tcW w:w="0" w:type="auto"/>
            <w:vAlign w:val="center"/>
            <w:hideMark/>
          </w:tcPr>
          <w:p w14:paraId="7017F684"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proofErr w:type="spellStart"/>
            <w:r w:rsidRPr="00C049ED">
              <w:rPr>
                <w:rFonts w:ascii="Times New Roman" w:eastAsia="宋体" w:hAnsi="Times New Roman" w:cs="Times New Roman"/>
                <w:kern w:val="0"/>
                <w:szCs w:val="21"/>
                <w14:ligatures w14:val="none"/>
              </w:rPr>
              <w:t>t_start</w:t>
            </w:r>
            <w:proofErr w:type="spellEnd"/>
            <w:r w:rsidRPr="00C049ED">
              <w:rPr>
                <w:rFonts w:ascii="Times New Roman" w:eastAsia="宋体" w:hAnsi="Times New Roman" w:cs="Times New Roman"/>
                <w:kern w:val="0"/>
                <w:szCs w:val="21"/>
                <w14:ligatures w14:val="none"/>
              </w:rPr>
              <w:t xml:space="preserve"> ≤ </w:t>
            </w:r>
            <w:proofErr w:type="spellStart"/>
            <w:r w:rsidRPr="00C049ED">
              <w:rPr>
                <w:rFonts w:ascii="Times New Roman" w:eastAsia="宋体" w:hAnsi="Times New Roman" w:cs="Times New Roman"/>
                <w:kern w:val="0"/>
                <w:szCs w:val="21"/>
                <w14:ligatures w14:val="none"/>
              </w:rPr>
              <w:t>t_arrival</w:t>
            </w:r>
            <w:proofErr w:type="spellEnd"/>
            <w:r w:rsidRPr="00C049ED">
              <w:rPr>
                <w:rFonts w:ascii="Times New Roman" w:eastAsia="宋体" w:hAnsi="Times New Roman" w:cs="Times New Roman"/>
                <w:kern w:val="0"/>
                <w:szCs w:val="21"/>
                <w14:ligatures w14:val="none"/>
              </w:rPr>
              <w:t xml:space="preserve"> ≤ </w:t>
            </w:r>
            <w:proofErr w:type="spellStart"/>
            <w:r w:rsidRPr="00C049ED">
              <w:rPr>
                <w:rFonts w:ascii="Times New Roman" w:eastAsia="宋体" w:hAnsi="Times New Roman" w:cs="Times New Roman"/>
                <w:kern w:val="0"/>
                <w:szCs w:val="21"/>
                <w14:ligatures w14:val="none"/>
              </w:rPr>
              <w:t>t_end</w:t>
            </w:r>
            <w:proofErr w:type="spellEnd"/>
          </w:p>
        </w:tc>
      </w:tr>
      <w:tr w:rsidR="00BB3CE7" w:rsidRPr="00C049ED" w14:paraId="1B3A63EA" w14:textId="77777777" w:rsidTr="004A71AD">
        <w:trPr>
          <w:tblCellSpacing w:w="15" w:type="dxa"/>
        </w:trPr>
        <w:tc>
          <w:tcPr>
            <w:tcW w:w="0" w:type="auto"/>
            <w:vAlign w:val="center"/>
            <w:hideMark/>
          </w:tcPr>
          <w:p w14:paraId="11D755BF"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用户偏好</w:t>
            </w:r>
          </w:p>
        </w:tc>
        <w:tc>
          <w:tcPr>
            <w:tcW w:w="0" w:type="auto"/>
            <w:vAlign w:val="center"/>
            <w:hideMark/>
          </w:tcPr>
          <w:p w14:paraId="0D0136F0"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多目标权重</w:t>
            </w:r>
          </w:p>
        </w:tc>
        <w:tc>
          <w:tcPr>
            <w:tcW w:w="0" w:type="auto"/>
            <w:vAlign w:val="center"/>
            <w:hideMark/>
          </w:tcPr>
          <w:p w14:paraId="02A551A9" w14:textId="77777777" w:rsidR="00BB3CE7" w:rsidRPr="00C049ED" w:rsidRDefault="00BB3CE7" w:rsidP="004A71AD">
            <w:pPr>
              <w:shd w:val="clear" w:color="auto" w:fill="FFFFFF"/>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成本、时效、能耗多目标权重自适应调整</w:t>
            </w:r>
          </w:p>
        </w:tc>
      </w:tr>
    </w:tbl>
    <w:p w14:paraId="2A17BF3C"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6C102641"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bookmarkStart w:id="80" w:name="_Hlk212747524"/>
      <w:r w:rsidRPr="00C049ED">
        <w:rPr>
          <w:rFonts w:ascii="Times New Roman" w:eastAsia="宋体" w:hAnsi="Times New Roman" w:cs="Times New Roman"/>
          <w:kern w:val="0"/>
          <w:szCs w:val="21"/>
          <w14:ligatures w14:val="none"/>
        </w:rPr>
        <w:t>大模型在本阶段的任务主要包括：</w:t>
      </w:r>
    </w:p>
    <w:p w14:paraId="42987410"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1</w:t>
      </w:r>
      <w:r w:rsidRPr="00C049ED">
        <w:rPr>
          <w:rFonts w:ascii="Times New Roman" w:eastAsia="宋体" w:hAnsi="Times New Roman" w:cs="Times New Roman"/>
          <w:kern w:val="0"/>
          <w:szCs w:val="21"/>
          <w14:ligatures w14:val="none"/>
        </w:rPr>
        <w:t>）自动识别输入数据中的约束类型（空间约束、时效约束、能耗约束等）；</w:t>
      </w:r>
    </w:p>
    <w:p w14:paraId="6DA96BBE"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2</w:t>
      </w:r>
      <w:r w:rsidRPr="00C049ED">
        <w:rPr>
          <w:rFonts w:ascii="Times New Roman" w:eastAsia="宋体" w:hAnsi="Times New Roman" w:cs="Times New Roman"/>
          <w:kern w:val="0"/>
          <w:szCs w:val="21"/>
          <w14:ligatures w14:val="none"/>
        </w:rPr>
        <w:t>）基于语义分析结果选择合适的数学表达方式（线性规划、整数规划、非线性规划等）；</w:t>
      </w:r>
    </w:p>
    <w:p w14:paraId="17974160"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3</w:t>
      </w:r>
      <w:r w:rsidRPr="00C049ED">
        <w:rPr>
          <w:rFonts w:ascii="Times New Roman" w:eastAsia="宋体" w:hAnsi="Times New Roman" w:cs="Times New Roman"/>
          <w:kern w:val="0"/>
          <w:szCs w:val="21"/>
          <w14:ligatures w14:val="none"/>
        </w:rPr>
        <w:t>）输出标准化的数学模型定义文件，供求解器调用。</w:t>
      </w:r>
    </w:p>
    <w:bookmarkEnd w:id="80"/>
    <w:p w14:paraId="20B3C257"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p>
    <w:p w14:paraId="2B333B81"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数学模型求解与结果生成</w:t>
      </w:r>
    </w:p>
    <w:p w14:paraId="677E8AAB"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当数学模型构建完成后，大模型协助系统进行模型类型识别与求解策略选择。首先，大模型会基于上一步数学建模的模型结构（包括变量类型、目标函数形式、约束复杂度），识别数学模型的类别，判断属于线性规划、整数规划、组合优化或者启发式问题。其次，大模型根据模型类别，自动选择对应的算法模块，例如整数规划的</w:t>
      </w:r>
      <w:proofErr w:type="spellStart"/>
      <w:r w:rsidRPr="00C049ED">
        <w:rPr>
          <w:rFonts w:ascii="Times New Roman" w:eastAsia="宋体" w:hAnsi="Times New Roman" w:cs="Times New Roman"/>
          <w:kern w:val="0"/>
          <w:szCs w:val="21"/>
          <w14:ligatures w14:val="none"/>
        </w:rPr>
        <w:t>Gurobi</w:t>
      </w:r>
      <w:proofErr w:type="spellEnd"/>
      <w:r w:rsidRPr="00C049ED">
        <w:rPr>
          <w:rFonts w:ascii="Times New Roman" w:eastAsia="宋体" w:hAnsi="Times New Roman" w:cs="Times New Roman"/>
          <w:kern w:val="0"/>
          <w:szCs w:val="21"/>
          <w14:ligatures w14:val="none"/>
        </w:rPr>
        <w:t>、混合整数规划的</w:t>
      </w:r>
      <w:r w:rsidRPr="00C049ED">
        <w:rPr>
          <w:rFonts w:ascii="Times New Roman" w:eastAsia="宋体" w:hAnsi="Times New Roman" w:cs="Times New Roman"/>
          <w:kern w:val="0"/>
          <w:szCs w:val="21"/>
          <w14:ligatures w14:val="none"/>
        </w:rPr>
        <w:t>CPLEX</w:t>
      </w:r>
      <w:r w:rsidRPr="00C049ED">
        <w:rPr>
          <w:rFonts w:ascii="Times New Roman" w:eastAsia="宋体" w:hAnsi="Times New Roman" w:cs="Times New Roman"/>
          <w:kern w:val="0"/>
          <w:szCs w:val="21"/>
          <w14:ligatures w14:val="none"/>
        </w:rPr>
        <w:t>、基于大模型生成的启发式算法等。最后，大模型将求解结果转换为航线网络图与可执行路径序列，一方面生成文字和解释向管理人员进行确认，另一方面生成相应的指令传递给无人机去执行。</w:t>
      </w:r>
    </w:p>
    <w:p w14:paraId="7C9AB4E8"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大模型在本阶段的任务主要包括：</w:t>
      </w:r>
    </w:p>
    <w:p w14:paraId="561B32F9"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1</w:t>
      </w:r>
      <w:r w:rsidRPr="00C049ED">
        <w:rPr>
          <w:rFonts w:ascii="Times New Roman" w:eastAsia="宋体" w:hAnsi="Times New Roman" w:cs="Times New Roman"/>
          <w:kern w:val="0"/>
          <w:szCs w:val="21"/>
          <w14:ligatures w14:val="none"/>
        </w:rPr>
        <w:t>）自动匹配最优求解策略，减少人工干预；</w:t>
      </w:r>
    </w:p>
    <w:p w14:paraId="6C7F5CB0"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2</w:t>
      </w:r>
      <w:r w:rsidRPr="00C049ED">
        <w:rPr>
          <w:rFonts w:ascii="Times New Roman" w:eastAsia="宋体" w:hAnsi="Times New Roman" w:cs="Times New Roman"/>
          <w:kern w:val="0"/>
          <w:szCs w:val="21"/>
          <w14:ligatures w14:val="none"/>
        </w:rPr>
        <w:t>）在求解后生成语义化的结果解释，辅助监管审核与调度决策；</w:t>
      </w:r>
    </w:p>
    <w:p w14:paraId="6D13AACB"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3</w:t>
      </w:r>
      <w:r w:rsidRPr="00C049ED">
        <w:rPr>
          <w:rFonts w:ascii="Times New Roman" w:eastAsia="宋体" w:hAnsi="Times New Roman" w:cs="Times New Roman"/>
          <w:kern w:val="0"/>
          <w:szCs w:val="21"/>
          <w14:ligatures w14:val="none"/>
        </w:rPr>
        <w:t>）实现航线规划从</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数值求解</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到</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语义决策</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的转变。</w:t>
      </w:r>
    </w:p>
    <w:p w14:paraId="268C2C74"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6A92179C"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01A0A1BA" w14:textId="77777777" w:rsidR="00BB3CE7" w:rsidRPr="00C049ED" w:rsidRDefault="00BB3CE7" w:rsidP="00001B3B">
      <w:pPr>
        <w:pStyle w:val="2"/>
        <w:rPr>
          <w:rFonts w:ascii="Times New Roman" w:eastAsia="宋体" w:hAnsi="Times New Roman" w:cs="Times New Roman"/>
          <w:shd w:val="clear" w:color="auto" w:fill="FFFFFF"/>
        </w:rPr>
      </w:pPr>
      <w:bookmarkStart w:id="81" w:name="_Toc213401787"/>
      <w:r w:rsidRPr="00C049ED">
        <w:rPr>
          <w:rFonts w:ascii="Times New Roman" w:eastAsia="宋体" w:hAnsi="Times New Roman" w:cs="Times New Roman"/>
          <w:shd w:val="clear" w:color="auto" w:fill="FFFFFF"/>
        </w:rPr>
        <w:t>非大模型不可原因</w:t>
      </w:r>
      <w:bookmarkEnd w:id="81"/>
    </w:p>
    <w:p w14:paraId="0A691F2F" w14:textId="77777777" w:rsidR="00BB3CE7" w:rsidRPr="00C049ED" w:rsidRDefault="00BB3CE7" w:rsidP="00BB3CE7">
      <w:pPr>
        <w:rPr>
          <w:rFonts w:ascii="Times New Roman" w:eastAsia="宋体" w:hAnsi="Times New Roman" w:cs="Times New Roman"/>
          <w14:ligatures w14:val="none"/>
        </w:rPr>
      </w:pPr>
    </w:p>
    <w:p w14:paraId="7DDE13E8"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传统算法无法</w:t>
      </w:r>
      <w:proofErr w:type="gramStart"/>
      <w:r w:rsidRPr="00C049ED">
        <w:rPr>
          <w:rFonts w:ascii="Times New Roman" w:eastAsia="宋体" w:hAnsi="Times New Roman" w:cs="Times New Roman"/>
          <w:b/>
          <w:bCs/>
          <w14:ligatures w14:val="none"/>
        </w:rPr>
        <w:t>解析非</w:t>
      </w:r>
      <w:proofErr w:type="gramEnd"/>
      <w:r w:rsidRPr="00C049ED">
        <w:rPr>
          <w:rFonts w:ascii="Times New Roman" w:eastAsia="宋体" w:hAnsi="Times New Roman" w:cs="Times New Roman"/>
          <w:b/>
          <w:bCs/>
          <w14:ligatures w14:val="none"/>
        </w:rPr>
        <w:t>结构化与多模态输入</w:t>
      </w:r>
    </w:p>
    <w:p w14:paraId="4BAE9BB6" w14:textId="77777777" w:rsidR="00BB3CE7" w:rsidRPr="00C049ED" w:rsidRDefault="00BB3CE7" w:rsidP="00BB3CE7">
      <w:pPr>
        <w:ind w:leftChars="300" w:left="63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传统航线规划算法（如图搜索、</w:t>
      </w:r>
      <w:r w:rsidRPr="00C049ED">
        <w:rPr>
          <w:rFonts w:ascii="Times New Roman" w:eastAsia="宋体" w:hAnsi="Times New Roman" w:cs="Times New Roman"/>
          <w:szCs w:val="21"/>
          <w14:ligatures w14:val="none"/>
        </w:rPr>
        <w:t>A*</w:t>
      </w:r>
      <w:r w:rsidRPr="00C049ED">
        <w:rPr>
          <w:rFonts w:ascii="Times New Roman" w:eastAsia="宋体" w:hAnsi="Times New Roman" w:cs="Times New Roman"/>
          <w:szCs w:val="21"/>
          <w14:ligatures w14:val="none"/>
        </w:rPr>
        <w:t>、遗传算法）要求输入为标准化数值数据，无法解析文本公告、气象语义描述或</w:t>
      </w:r>
      <w:proofErr w:type="gramStart"/>
      <w:r w:rsidRPr="00C049ED">
        <w:rPr>
          <w:rFonts w:ascii="Times New Roman" w:eastAsia="宋体" w:hAnsi="Times New Roman" w:cs="Times New Roman"/>
          <w:szCs w:val="21"/>
          <w14:ligatures w14:val="none"/>
        </w:rPr>
        <w:t>多源非同步</w:t>
      </w:r>
      <w:proofErr w:type="gramEnd"/>
      <w:r w:rsidRPr="00C049ED">
        <w:rPr>
          <w:rFonts w:ascii="Times New Roman" w:eastAsia="宋体" w:hAnsi="Times New Roman" w:cs="Times New Roman"/>
          <w:szCs w:val="21"/>
          <w14:ligatures w14:val="none"/>
        </w:rPr>
        <w:t>数据。在低空物流场景下，监管公告、气象报告、订单需求等均包含大量自然语言和非结构化信息，人工提取效率低且易出错。大模型具备强大的语义解析与跨模态对齐能力，可直接完成数据清洗、实体识别与格式转换，显著降低数据预处理成本与出错率。</w:t>
      </w:r>
    </w:p>
    <w:p w14:paraId="0498710F" w14:textId="77777777" w:rsidR="00BB3CE7" w:rsidRPr="00C049ED" w:rsidRDefault="00BB3CE7" w:rsidP="00BB3CE7">
      <w:pPr>
        <w:ind w:leftChars="300" w:left="630"/>
        <w:rPr>
          <w:rFonts w:ascii="Times New Roman" w:eastAsia="宋体" w:hAnsi="Times New Roman" w:cs="Times New Roman"/>
          <w:szCs w:val="21"/>
          <w14:ligatures w14:val="none"/>
        </w:rPr>
      </w:pPr>
    </w:p>
    <w:p w14:paraId="6735FB0D"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传统方法难以建立多模态约束的一体化数学模型</w:t>
      </w:r>
    </w:p>
    <w:p w14:paraId="1CED212E" w14:textId="77777777" w:rsidR="00BB3CE7" w:rsidRPr="00C049ED" w:rsidRDefault="00BB3CE7" w:rsidP="00BB3CE7">
      <w:pPr>
        <w:ind w:leftChars="300" w:left="63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航线规划常需同时考虑能耗、气象、监管、时效等多重约束。传统模型通常仅能处理数值型或单模态约束，面对非线性耦合关系需人工定义目标函数，对于无人机管理人员是一个大难题。大模型可自动识别不同约束的数学特征，选择合适的模型结构，并</w:t>
      </w:r>
      <w:r w:rsidRPr="00C049ED">
        <w:rPr>
          <w:rFonts w:ascii="Times New Roman" w:eastAsia="宋体" w:hAnsi="Times New Roman" w:cs="Times New Roman"/>
          <w:szCs w:val="21"/>
          <w14:ligatures w14:val="none"/>
        </w:rPr>
        <w:lastRenderedPageBreak/>
        <w:t>通过语义到数学符号的自动映射，将复杂多模态问题转化为统一的优化模型。</w:t>
      </w:r>
    </w:p>
    <w:p w14:paraId="501E9410" w14:textId="77777777" w:rsidR="00BB3CE7" w:rsidRPr="00C049ED" w:rsidRDefault="00BB3CE7" w:rsidP="00BB3CE7">
      <w:pPr>
        <w:ind w:leftChars="300" w:left="630"/>
        <w:rPr>
          <w:rFonts w:ascii="Times New Roman" w:eastAsia="宋体" w:hAnsi="Times New Roman" w:cs="Times New Roman"/>
          <w:szCs w:val="21"/>
          <w14:ligatures w14:val="none"/>
        </w:rPr>
      </w:pPr>
    </w:p>
    <w:p w14:paraId="4023060D"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传统算法的求解流程缺乏智能选择与解释机制</w:t>
      </w:r>
    </w:p>
    <w:p w14:paraId="1AABEB34" w14:textId="77777777" w:rsidR="00BB3CE7" w:rsidRPr="00C049ED" w:rsidRDefault="00BB3CE7" w:rsidP="00BB3CE7">
      <w:pPr>
        <w:ind w:leftChars="300" w:left="63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在面对不同类型的规划问题（线性、整数、组合等），传统流程需由人工判断并指定求解器。大模型可通过对模型结构的语义分析与特征抽取，自动选择匹配的求解器或启发式策略，实现全流程自动化。同时，其生成能力可输出</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可解释航线决策报告</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，为监管和运行提供依据。</w:t>
      </w:r>
    </w:p>
    <w:p w14:paraId="506AF27F" w14:textId="77777777" w:rsidR="00BB3CE7" w:rsidRPr="00C049ED" w:rsidRDefault="00BB3CE7" w:rsidP="00BB3CE7">
      <w:pPr>
        <w:ind w:leftChars="300" w:left="630"/>
        <w:rPr>
          <w:rFonts w:ascii="Times New Roman" w:eastAsia="宋体" w:hAnsi="Times New Roman" w:cs="Times New Roman"/>
          <w:szCs w:val="21"/>
          <w14:ligatures w14:val="none"/>
        </w:rPr>
      </w:pPr>
    </w:p>
    <w:p w14:paraId="31E5CC5A"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大模型可实现航线规划过程的自学习与持续优化</w:t>
      </w:r>
    </w:p>
    <w:p w14:paraId="57DD66D8" w14:textId="77777777" w:rsidR="00BB3CE7" w:rsidRPr="00C049ED" w:rsidRDefault="00BB3CE7" w:rsidP="00BB3CE7">
      <w:pPr>
        <w:ind w:left="7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传统算法每次求解相互独立，无法积累历史经验。大模型可基于先前规划与执行结果，通过持续微调与强化学习机制优化策略。这意味着系统在长期运行中会逐步形成对不同区域、季节、时段的</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经验性航线偏好</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，实现自进化优化。</w:t>
      </w:r>
    </w:p>
    <w:p w14:paraId="63BF579D" w14:textId="77777777" w:rsidR="00BB3CE7" w:rsidRPr="00C049ED" w:rsidRDefault="00BB3CE7" w:rsidP="00BB3CE7">
      <w:pPr>
        <w:ind w:left="720"/>
        <w:rPr>
          <w:rFonts w:ascii="Times New Roman" w:eastAsia="宋体" w:hAnsi="Times New Roman" w:cs="Times New Roman"/>
          <w:szCs w:val="21"/>
          <w14:ligatures w14:val="none"/>
        </w:rPr>
      </w:pPr>
    </w:p>
    <w:p w14:paraId="3E91187F" w14:textId="77777777" w:rsidR="00BB3CE7" w:rsidRPr="00C049ED" w:rsidRDefault="00BB3CE7" w:rsidP="00BB3CE7">
      <w:pPr>
        <w:rPr>
          <w:rFonts w:ascii="Times New Roman" w:eastAsia="宋体" w:hAnsi="Times New Roman" w:cs="Times New Roman"/>
          <w:szCs w:val="21"/>
          <w14:ligatures w14:val="none"/>
        </w:rPr>
      </w:pPr>
    </w:p>
    <w:p w14:paraId="5F65A0A5" w14:textId="135463E7" w:rsidR="00BB3CE7" w:rsidRPr="00C049ED" w:rsidRDefault="00BB3CE7" w:rsidP="00001B3B">
      <w:pPr>
        <w:pStyle w:val="2"/>
        <w:rPr>
          <w:rFonts w:ascii="Times New Roman" w:eastAsia="宋体" w:hAnsi="Times New Roman" w:cs="Times New Roman"/>
          <w:shd w:val="clear" w:color="auto" w:fill="FFFFFF"/>
        </w:rPr>
      </w:pPr>
      <w:bookmarkStart w:id="82" w:name="_Toc213401788"/>
      <w:r w:rsidRPr="00C049ED">
        <w:rPr>
          <w:rFonts w:ascii="Times New Roman" w:eastAsia="宋体" w:hAnsi="Times New Roman" w:cs="Times New Roman"/>
          <w:shd w:val="clear" w:color="auto" w:fill="FFFFFF"/>
        </w:rPr>
        <w:t>三要素</w:t>
      </w:r>
      <w:r w:rsidR="00001B3B" w:rsidRPr="00C049ED">
        <w:rPr>
          <w:rFonts w:ascii="Times New Roman" w:eastAsia="宋体" w:hAnsi="Times New Roman" w:cs="Times New Roman"/>
          <w:shd w:val="clear" w:color="auto" w:fill="FFFFFF"/>
        </w:rPr>
        <w:t>（数据算法算力）</w:t>
      </w:r>
      <w:bookmarkEnd w:id="82"/>
    </w:p>
    <w:p w14:paraId="58D0B1FB" w14:textId="77777777" w:rsidR="00BB3CE7" w:rsidRPr="00C049ED" w:rsidRDefault="00BB3CE7" w:rsidP="00BB3CE7">
      <w:pPr>
        <w:shd w:val="clear" w:color="auto" w:fill="FFFFFF"/>
        <w:ind w:left="57"/>
        <w:contextualSpacing/>
        <w:rPr>
          <w:rFonts w:ascii="Times New Roman" w:eastAsia="宋体" w:hAnsi="Times New Roman" w:cs="Times New Roman"/>
          <w:b/>
          <w:bCs/>
          <w:shd w:val="clear" w:color="auto" w:fill="FFFFFF"/>
          <w14:ligatures w14:val="none"/>
        </w:rPr>
      </w:pPr>
    </w:p>
    <w:p w14:paraId="5948D46E" w14:textId="77777777" w:rsidR="00BB3CE7" w:rsidRPr="00C049ED" w:rsidRDefault="00BB3CE7"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数据：</w:t>
      </w:r>
      <w:r w:rsidRPr="00C049ED">
        <w:rPr>
          <w:rFonts w:ascii="Times New Roman" w:eastAsia="宋体" w:hAnsi="Times New Roman" w:cs="Times New Roman"/>
          <w:shd w:val="clear" w:color="auto" w:fill="FFFFFF"/>
        </w:rPr>
        <w:t xml:space="preserve">5 </w:t>
      </w:r>
      <w:r w:rsidRPr="00C049ED">
        <w:rPr>
          <w:rFonts w:ascii="Times New Roman" w:eastAsia="宋体" w:hAnsi="Times New Roman" w:cs="Times New Roman"/>
          <w:shd w:val="clear" w:color="auto" w:fill="FFFFFF"/>
        </w:rPr>
        <w:t>大类、实时</w:t>
      </w:r>
      <w:r w:rsidRPr="00C049ED">
        <w:rPr>
          <w:rFonts w:ascii="Times New Roman" w:eastAsia="宋体" w:hAnsi="Times New Roman" w:cs="Times New Roman"/>
          <w:shd w:val="clear" w:color="auto" w:fill="FFFFFF"/>
        </w:rPr>
        <w:t xml:space="preserve"> </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 xml:space="preserve"> TB/</w:t>
      </w:r>
      <w:r w:rsidRPr="00C049ED">
        <w:rPr>
          <w:rFonts w:ascii="Times New Roman" w:eastAsia="宋体" w:hAnsi="Times New Roman" w:cs="Times New Roman"/>
          <w:shd w:val="clear" w:color="auto" w:fill="FFFFFF"/>
        </w:rPr>
        <w:t>日、核心字段</w:t>
      </w:r>
      <w:r w:rsidRPr="00C049ED">
        <w:rPr>
          <w:rFonts w:ascii="Times New Roman" w:eastAsia="宋体" w:hAnsi="Times New Roman" w:cs="Times New Roman"/>
          <w:shd w:val="clear" w:color="auto" w:fill="FFFFFF"/>
        </w:rPr>
        <w:t xml:space="preserve"> ≥ </w:t>
      </w:r>
      <w:r w:rsidRPr="00C049ED">
        <w:rPr>
          <w:rFonts w:ascii="Times New Roman" w:eastAsia="宋体" w:hAnsi="Times New Roman" w:cs="Times New Roman"/>
          <w:shd w:val="clear" w:color="auto" w:fill="FFFFFF"/>
        </w:rPr>
        <w:t>？</w:t>
      </w:r>
      <w:proofErr w:type="gramStart"/>
      <w:r w:rsidRPr="00C049ED">
        <w:rPr>
          <w:rFonts w:ascii="Times New Roman" w:eastAsia="宋体" w:hAnsi="Times New Roman" w:cs="Times New Roman"/>
          <w:shd w:val="clear" w:color="auto" w:fill="FFFFFF"/>
        </w:rPr>
        <w:t>个</w:t>
      </w:r>
      <w:proofErr w:type="gramEnd"/>
      <w:r w:rsidRPr="00C049ED">
        <w:rPr>
          <w:rFonts w:ascii="Times New Roman" w:eastAsia="宋体" w:hAnsi="Times New Roman" w:cs="Times New Roman"/>
          <w:shd w:val="clear" w:color="auto" w:fill="FFFFFF"/>
        </w:rPr>
        <w:t>，</w:t>
      </w:r>
      <w:r w:rsidRPr="00C049ED">
        <w:rPr>
          <w:rFonts w:ascii="Times New Roman" w:eastAsia="宋体" w:hAnsi="Times New Roman" w:cs="Times New Roman"/>
          <w:color w:val="C00000"/>
          <w:shd w:val="clear" w:color="auto" w:fill="FFFFFF"/>
        </w:rPr>
        <w:t>课题？支撑</w:t>
      </w:r>
    </w:p>
    <w:tbl>
      <w:tblPr>
        <w:tblStyle w:val="ae"/>
        <w:tblW w:w="8359" w:type="dxa"/>
        <w:tblLayout w:type="fixed"/>
        <w:tblCellMar>
          <w:left w:w="0" w:type="dxa"/>
          <w:right w:w="0" w:type="dxa"/>
        </w:tblCellMar>
        <w:tblLook w:val="04A0" w:firstRow="1" w:lastRow="0" w:firstColumn="1" w:lastColumn="0" w:noHBand="0" w:noVBand="1"/>
      </w:tblPr>
      <w:tblGrid>
        <w:gridCol w:w="846"/>
        <w:gridCol w:w="1417"/>
        <w:gridCol w:w="709"/>
        <w:gridCol w:w="1701"/>
        <w:gridCol w:w="1418"/>
        <w:gridCol w:w="2268"/>
      </w:tblGrid>
      <w:tr w:rsidR="00BB3CE7" w:rsidRPr="00C049ED" w14:paraId="31C1B200" w14:textId="77777777" w:rsidTr="004A71AD">
        <w:trPr>
          <w:trHeight w:val="310"/>
        </w:trPr>
        <w:tc>
          <w:tcPr>
            <w:tcW w:w="846" w:type="dxa"/>
            <w:noWrap/>
            <w:hideMark/>
          </w:tcPr>
          <w:p w14:paraId="5A0A6F87" w14:textId="77777777" w:rsidR="00BB3CE7" w:rsidRPr="00C049ED" w:rsidRDefault="00BB3CE7" w:rsidP="004A71AD">
            <w:pPr>
              <w:rPr>
                <w:color w:val="000000"/>
              </w:rPr>
            </w:pPr>
            <w:r w:rsidRPr="00C049ED">
              <w:rPr>
                <w:color w:val="000000"/>
              </w:rPr>
              <w:t>类别</w:t>
            </w:r>
          </w:p>
        </w:tc>
        <w:tc>
          <w:tcPr>
            <w:tcW w:w="1417" w:type="dxa"/>
            <w:noWrap/>
            <w:hideMark/>
          </w:tcPr>
          <w:p w14:paraId="5D6579A3" w14:textId="77777777" w:rsidR="00BB3CE7" w:rsidRPr="00C049ED" w:rsidRDefault="00BB3CE7" w:rsidP="004A71AD">
            <w:pPr>
              <w:rPr>
                <w:color w:val="000000"/>
              </w:rPr>
            </w:pPr>
            <w:r w:rsidRPr="00C049ED">
              <w:rPr>
                <w:color w:val="000000"/>
              </w:rPr>
              <w:t>具体数据源</w:t>
            </w:r>
          </w:p>
        </w:tc>
        <w:tc>
          <w:tcPr>
            <w:tcW w:w="709" w:type="dxa"/>
            <w:noWrap/>
            <w:hideMark/>
          </w:tcPr>
          <w:p w14:paraId="18F85C20" w14:textId="77777777" w:rsidR="00BB3CE7" w:rsidRPr="00C049ED" w:rsidRDefault="00BB3CE7" w:rsidP="004A71AD">
            <w:pPr>
              <w:rPr>
                <w:color w:val="000000"/>
              </w:rPr>
            </w:pPr>
            <w:r w:rsidRPr="00C049ED">
              <w:rPr>
                <w:color w:val="000000"/>
              </w:rPr>
              <w:t>单量</w:t>
            </w:r>
          </w:p>
          <w:p w14:paraId="0AF2FF69" w14:textId="77777777" w:rsidR="00BB3CE7" w:rsidRPr="00C049ED" w:rsidRDefault="00BB3CE7" w:rsidP="004A71AD">
            <w:pPr>
              <w:rPr>
                <w:color w:val="000000"/>
              </w:rPr>
            </w:pPr>
            <w:r w:rsidRPr="00C049ED">
              <w:rPr>
                <w:color w:val="000000"/>
              </w:rPr>
              <w:t>(24 h)</w:t>
            </w:r>
          </w:p>
        </w:tc>
        <w:tc>
          <w:tcPr>
            <w:tcW w:w="1701" w:type="dxa"/>
            <w:noWrap/>
            <w:hideMark/>
          </w:tcPr>
          <w:p w14:paraId="273D1312" w14:textId="77777777" w:rsidR="00BB3CE7" w:rsidRPr="00C049ED" w:rsidRDefault="00BB3CE7" w:rsidP="004A71AD">
            <w:pPr>
              <w:rPr>
                <w:color w:val="000000"/>
              </w:rPr>
            </w:pPr>
            <w:r w:rsidRPr="00C049ED">
              <w:rPr>
                <w:color w:val="000000"/>
              </w:rPr>
              <w:t>关键字段示例</w:t>
            </w:r>
          </w:p>
        </w:tc>
        <w:tc>
          <w:tcPr>
            <w:tcW w:w="1418" w:type="dxa"/>
          </w:tcPr>
          <w:p w14:paraId="6D116EA8" w14:textId="77777777" w:rsidR="00BB3CE7" w:rsidRPr="00C049ED" w:rsidRDefault="00BB3CE7" w:rsidP="004A71AD">
            <w:pPr>
              <w:rPr>
                <w:color w:val="000000"/>
              </w:rPr>
            </w:pPr>
            <w:r w:rsidRPr="00C049ED">
              <w:rPr>
                <w:color w:val="000000"/>
              </w:rPr>
              <w:t>时空颗粒度</w:t>
            </w:r>
          </w:p>
        </w:tc>
        <w:tc>
          <w:tcPr>
            <w:tcW w:w="2268" w:type="dxa"/>
            <w:noWrap/>
            <w:hideMark/>
          </w:tcPr>
          <w:p w14:paraId="50CF0A0F" w14:textId="77777777" w:rsidR="00BB3CE7" w:rsidRPr="00C049ED" w:rsidRDefault="00BB3CE7" w:rsidP="004A71AD">
            <w:pPr>
              <w:rPr>
                <w:color w:val="000000"/>
              </w:rPr>
            </w:pPr>
            <w:r w:rsidRPr="00C049ED">
              <w:rPr>
                <w:color w:val="000000"/>
              </w:rPr>
              <w:t>质量要求</w:t>
            </w:r>
          </w:p>
        </w:tc>
      </w:tr>
      <w:tr w:rsidR="00BB3CE7" w:rsidRPr="00C049ED" w14:paraId="1E82BD38" w14:textId="77777777" w:rsidTr="004A71AD">
        <w:trPr>
          <w:trHeight w:val="310"/>
        </w:trPr>
        <w:tc>
          <w:tcPr>
            <w:tcW w:w="846" w:type="dxa"/>
            <w:noWrap/>
            <w:hideMark/>
          </w:tcPr>
          <w:p w14:paraId="6ED66797" w14:textId="77777777" w:rsidR="00BB3CE7" w:rsidRPr="00C049ED" w:rsidRDefault="00BB3CE7" w:rsidP="004A71AD">
            <w:pPr>
              <w:rPr>
                <w:color w:val="000000"/>
              </w:rPr>
            </w:pPr>
            <w:r w:rsidRPr="00C049ED">
              <w:rPr>
                <w:color w:val="000000"/>
              </w:rPr>
              <w:t>无人机</w:t>
            </w:r>
          </w:p>
          <w:p w14:paraId="3250F189" w14:textId="77777777" w:rsidR="00BB3CE7" w:rsidRPr="00C049ED" w:rsidRDefault="00BB3CE7" w:rsidP="004A71AD">
            <w:pPr>
              <w:rPr>
                <w:color w:val="000000"/>
              </w:rPr>
            </w:pPr>
            <w:r w:rsidRPr="00C049ED">
              <w:rPr>
                <w:color w:val="000000"/>
              </w:rPr>
              <w:t>性能数据</w:t>
            </w:r>
          </w:p>
        </w:tc>
        <w:tc>
          <w:tcPr>
            <w:tcW w:w="1417" w:type="dxa"/>
            <w:noWrap/>
            <w:hideMark/>
          </w:tcPr>
          <w:p w14:paraId="664EDAFA" w14:textId="77777777" w:rsidR="00BB3CE7" w:rsidRPr="00C049ED" w:rsidRDefault="00BB3CE7" w:rsidP="004A71AD">
            <w:pPr>
              <w:rPr>
                <w:color w:val="000000"/>
              </w:rPr>
            </w:pPr>
            <w:proofErr w:type="gramStart"/>
            <w:r w:rsidRPr="00C049ED">
              <w:rPr>
                <w:color w:val="000000"/>
              </w:rPr>
              <w:t>飞控系统</w:t>
            </w:r>
            <w:proofErr w:type="gramEnd"/>
          </w:p>
          <w:p w14:paraId="7A338A39" w14:textId="77777777" w:rsidR="00BB3CE7" w:rsidRPr="00C049ED" w:rsidRDefault="00BB3CE7" w:rsidP="004A71AD">
            <w:pPr>
              <w:rPr>
                <w:color w:val="000000"/>
              </w:rPr>
            </w:pPr>
            <w:r w:rsidRPr="00C049ED">
              <w:rPr>
                <w:color w:val="000000"/>
              </w:rPr>
              <w:t>运维数据库</w:t>
            </w:r>
          </w:p>
        </w:tc>
        <w:tc>
          <w:tcPr>
            <w:tcW w:w="709" w:type="dxa"/>
            <w:noWrap/>
            <w:hideMark/>
          </w:tcPr>
          <w:p w14:paraId="264AB202" w14:textId="77777777" w:rsidR="00BB3CE7" w:rsidRPr="00C049ED" w:rsidRDefault="00BB3CE7" w:rsidP="004A71AD">
            <w:pPr>
              <w:rPr>
                <w:color w:val="000000"/>
              </w:rPr>
            </w:pPr>
            <w:r w:rsidRPr="00C049ED">
              <w:rPr>
                <w:color w:val="000000"/>
              </w:rPr>
              <w:t>? TB</w:t>
            </w:r>
          </w:p>
        </w:tc>
        <w:tc>
          <w:tcPr>
            <w:tcW w:w="1701" w:type="dxa"/>
            <w:noWrap/>
            <w:hideMark/>
          </w:tcPr>
          <w:p w14:paraId="1A9BAF9A" w14:textId="77777777" w:rsidR="00BB3CE7" w:rsidRPr="00C049ED" w:rsidRDefault="00BB3CE7" w:rsidP="004A71AD">
            <w:pPr>
              <w:rPr>
                <w:color w:val="000000"/>
              </w:rPr>
            </w:pPr>
            <w:r w:rsidRPr="00C049ED">
              <w:rPr>
                <w:color w:val="000000"/>
              </w:rPr>
              <w:t>ID</w:t>
            </w:r>
            <w:r w:rsidRPr="00C049ED">
              <w:rPr>
                <w:color w:val="000000"/>
              </w:rPr>
              <w:t>、速度、载重、电量、耗电曲线</w:t>
            </w:r>
          </w:p>
        </w:tc>
        <w:tc>
          <w:tcPr>
            <w:tcW w:w="1418" w:type="dxa"/>
          </w:tcPr>
          <w:p w14:paraId="61AC5540" w14:textId="77777777" w:rsidR="00BB3CE7" w:rsidRPr="00C049ED" w:rsidRDefault="00BB3CE7" w:rsidP="004A71AD">
            <w:pPr>
              <w:rPr>
                <w:color w:val="000000"/>
              </w:rPr>
            </w:pPr>
            <w:r w:rsidRPr="00C049ED">
              <w:rPr>
                <w:color w:val="000000"/>
              </w:rPr>
              <w:t>实时</w:t>
            </w:r>
            <w:r w:rsidRPr="00C049ED">
              <w:rPr>
                <w:color w:val="000000"/>
              </w:rPr>
              <w:t>(1s)</w:t>
            </w:r>
          </w:p>
        </w:tc>
        <w:tc>
          <w:tcPr>
            <w:tcW w:w="2268" w:type="dxa"/>
            <w:noWrap/>
            <w:hideMark/>
          </w:tcPr>
          <w:p w14:paraId="2B4F5BD5" w14:textId="77777777" w:rsidR="00BB3CE7" w:rsidRPr="00C049ED" w:rsidRDefault="00BB3CE7" w:rsidP="004A71AD">
            <w:pPr>
              <w:rPr>
                <w:color w:val="000000"/>
              </w:rPr>
            </w:pPr>
            <w:r w:rsidRPr="00C049ED">
              <w:rPr>
                <w:color w:val="000000"/>
              </w:rPr>
              <w:t>采样延迟</w:t>
            </w:r>
            <w:r w:rsidRPr="00C049ED">
              <w:rPr>
                <w:color w:val="000000"/>
              </w:rPr>
              <w:t xml:space="preserve"> ≤ 1s</w:t>
            </w:r>
          </w:p>
        </w:tc>
      </w:tr>
      <w:tr w:rsidR="00BB3CE7" w:rsidRPr="00C049ED" w14:paraId="5971E7B5" w14:textId="77777777" w:rsidTr="004A71AD">
        <w:trPr>
          <w:trHeight w:val="310"/>
        </w:trPr>
        <w:tc>
          <w:tcPr>
            <w:tcW w:w="846" w:type="dxa"/>
            <w:noWrap/>
            <w:hideMark/>
          </w:tcPr>
          <w:p w14:paraId="18A1C1B9" w14:textId="77777777" w:rsidR="00BB3CE7" w:rsidRPr="00C049ED" w:rsidRDefault="00BB3CE7" w:rsidP="004A71AD">
            <w:pPr>
              <w:rPr>
                <w:color w:val="000000"/>
              </w:rPr>
            </w:pPr>
            <w:r w:rsidRPr="00C049ED">
              <w:rPr>
                <w:color w:val="000000"/>
              </w:rPr>
              <w:t>地理信息数据</w:t>
            </w:r>
          </w:p>
        </w:tc>
        <w:tc>
          <w:tcPr>
            <w:tcW w:w="1417" w:type="dxa"/>
            <w:noWrap/>
            <w:hideMark/>
          </w:tcPr>
          <w:p w14:paraId="1091886A" w14:textId="77777777" w:rsidR="00BB3CE7" w:rsidRPr="00C049ED" w:rsidRDefault="00BB3CE7" w:rsidP="004A71AD">
            <w:pPr>
              <w:rPr>
                <w:color w:val="000000"/>
              </w:rPr>
            </w:pPr>
            <w:r w:rsidRPr="00C049ED">
              <w:rPr>
                <w:color w:val="000000"/>
              </w:rPr>
              <w:t>三维地图</w:t>
            </w:r>
          </w:p>
          <w:p w14:paraId="3A2AF272" w14:textId="77777777" w:rsidR="00BB3CE7" w:rsidRPr="00C049ED" w:rsidRDefault="00BB3CE7" w:rsidP="004A71AD">
            <w:pPr>
              <w:rPr>
                <w:color w:val="000000"/>
              </w:rPr>
            </w:pPr>
            <w:r w:rsidRPr="00C049ED">
              <w:rPr>
                <w:color w:val="000000"/>
              </w:rPr>
              <w:t>障碍物数据库</w:t>
            </w:r>
          </w:p>
        </w:tc>
        <w:tc>
          <w:tcPr>
            <w:tcW w:w="709" w:type="dxa"/>
            <w:noWrap/>
            <w:hideMark/>
          </w:tcPr>
          <w:p w14:paraId="1CA3D223" w14:textId="77777777" w:rsidR="00BB3CE7" w:rsidRPr="00C049ED" w:rsidRDefault="00BB3CE7" w:rsidP="004A71AD">
            <w:pPr>
              <w:rPr>
                <w:color w:val="000000"/>
              </w:rPr>
            </w:pPr>
            <w:r w:rsidRPr="00C049ED">
              <w:rPr>
                <w:color w:val="000000"/>
              </w:rPr>
              <w:t>? TB</w:t>
            </w:r>
          </w:p>
        </w:tc>
        <w:tc>
          <w:tcPr>
            <w:tcW w:w="1701" w:type="dxa"/>
            <w:noWrap/>
            <w:hideMark/>
          </w:tcPr>
          <w:p w14:paraId="53C15092" w14:textId="77777777" w:rsidR="00BB3CE7" w:rsidRPr="00C049ED" w:rsidRDefault="00BB3CE7" w:rsidP="004A71AD">
            <w:pPr>
              <w:rPr>
                <w:color w:val="000000"/>
              </w:rPr>
            </w:pPr>
            <w:r w:rsidRPr="00C049ED">
              <w:rPr>
                <w:color w:val="000000"/>
              </w:rPr>
              <w:t>坐标点云、建筑高度、航道节点</w:t>
            </w:r>
          </w:p>
        </w:tc>
        <w:tc>
          <w:tcPr>
            <w:tcW w:w="1418" w:type="dxa"/>
          </w:tcPr>
          <w:p w14:paraId="3A3CD24C" w14:textId="77777777" w:rsidR="00BB3CE7" w:rsidRPr="00C049ED" w:rsidRDefault="00BB3CE7" w:rsidP="004A71AD">
            <w:pPr>
              <w:rPr>
                <w:color w:val="000000"/>
              </w:rPr>
            </w:pPr>
            <w:r w:rsidRPr="00C049ED">
              <w:rPr>
                <w:color w:val="000000"/>
              </w:rPr>
              <w:t>静态更新</w:t>
            </w:r>
            <w:r w:rsidRPr="00C049ED">
              <w:rPr>
                <w:color w:val="000000"/>
              </w:rPr>
              <w:t>+</w:t>
            </w:r>
            <w:r w:rsidRPr="00C049ED">
              <w:rPr>
                <w:color w:val="000000"/>
              </w:rPr>
              <w:t>动态障碍实时更新</w:t>
            </w:r>
          </w:p>
        </w:tc>
        <w:tc>
          <w:tcPr>
            <w:tcW w:w="2268" w:type="dxa"/>
            <w:noWrap/>
            <w:hideMark/>
          </w:tcPr>
          <w:p w14:paraId="4A5C7E9B" w14:textId="77777777" w:rsidR="00BB3CE7" w:rsidRPr="00C049ED" w:rsidRDefault="00BB3CE7" w:rsidP="004A71AD">
            <w:pPr>
              <w:rPr>
                <w:color w:val="000000"/>
              </w:rPr>
            </w:pPr>
            <w:r w:rsidRPr="00C049ED">
              <w:rPr>
                <w:color w:val="000000"/>
              </w:rPr>
              <w:t>精度误差</w:t>
            </w:r>
            <w:r w:rsidRPr="00C049ED">
              <w:rPr>
                <w:color w:val="000000"/>
              </w:rPr>
              <w:t xml:space="preserve"> ≤ 0.5m</w:t>
            </w:r>
          </w:p>
        </w:tc>
      </w:tr>
      <w:tr w:rsidR="00BB3CE7" w:rsidRPr="00C049ED" w14:paraId="5FC81636" w14:textId="77777777" w:rsidTr="004A71AD">
        <w:trPr>
          <w:trHeight w:val="310"/>
        </w:trPr>
        <w:tc>
          <w:tcPr>
            <w:tcW w:w="846" w:type="dxa"/>
            <w:noWrap/>
            <w:hideMark/>
          </w:tcPr>
          <w:p w14:paraId="01D2FE13" w14:textId="77777777" w:rsidR="00BB3CE7" w:rsidRPr="00C049ED" w:rsidRDefault="00BB3CE7" w:rsidP="004A71AD">
            <w:pPr>
              <w:rPr>
                <w:color w:val="000000"/>
              </w:rPr>
            </w:pPr>
            <w:r w:rsidRPr="00C049ED">
              <w:rPr>
                <w:color w:val="000000"/>
              </w:rPr>
              <w:t>气象数据</w:t>
            </w:r>
          </w:p>
        </w:tc>
        <w:tc>
          <w:tcPr>
            <w:tcW w:w="1417" w:type="dxa"/>
            <w:noWrap/>
            <w:hideMark/>
          </w:tcPr>
          <w:p w14:paraId="1669C0EC" w14:textId="77777777" w:rsidR="00BB3CE7" w:rsidRPr="00C049ED" w:rsidRDefault="00BB3CE7" w:rsidP="004A71AD">
            <w:pPr>
              <w:rPr>
                <w:color w:val="000000"/>
              </w:rPr>
            </w:pPr>
            <w:r w:rsidRPr="00C049ED">
              <w:rPr>
                <w:color w:val="000000"/>
              </w:rPr>
              <w:t>气象局</w:t>
            </w:r>
            <w:r w:rsidRPr="00C049ED">
              <w:rPr>
                <w:color w:val="000000"/>
              </w:rPr>
              <w:t>API</w:t>
            </w:r>
          </w:p>
          <w:p w14:paraId="721AE30B" w14:textId="77777777" w:rsidR="00BB3CE7" w:rsidRPr="00C049ED" w:rsidRDefault="00BB3CE7" w:rsidP="004A71AD">
            <w:pPr>
              <w:rPr>
                <w:color w:val="000000"/>
              </w:rPr>
            </w:pPr>
            <w:r w:rsidRPr="00C049ED">
              <w:rPr>
                <w:color w:val="000000"/>
              </w:rPr>
              <w:t>环境传感器</w:t>
            </w:r>
          </w:p>
        </w:tc>
        <w:tc>
          <w:tcPr>
            <w:tcW w:w="709" w:type="dxa"/>
            <w:noWrap/>
            <w:hideMark/>
          </w:tcPr>
          <w:p w14:paraId="0C850E84" w14:textId="77777777" w:rsidR="00BB3CE7" w:rsidRPr="00C049ED" w:rsidRDefault="00BB3CE7" w:rsidP="004A71AD">
            <w:pPr>
              <w:rPr>
                <w:color w:val="000000"/>
              </w:rPr>
            </w:pPr>
            <w:r w:rsidRPr="00C049ED">
              <w:rPr>
                <w:color w:val="000000"/>
              </w:rPr>
              <w:t>? TB</w:t>
            </w:r>
          </w:p>
        </w:tc>
        <w:tc>
          <w:tcPr>
            <w:tcW w:w="1701" w:type="dxa"/>
            <w:noWrap/>
            <w:hideMark/>
          </w:tcPr>
          <w:p w14:paraId="678A989F" w14:textId="77777777" w:rsidR="00BB3CE7" w:rsidRPr="00C049ED" w:rsidRDefault="00BB3CE7" w:rsidP="004A71AD">
            <w:pPr>
              <w:rPr>
                <w:color w:val="000000"/>
              </w:rPr>
            </w:pPr>
            <w:r w:rsidRPr="00C049ED">
              <w:rPr>
                <w:color w:val="000000"/>
              </w:rPr>
              <w:t>风速、能见度、降雨量、温度、恶劣天气</w:t>
            </w:r>
          </w:p>
        </w:tc>
        <w:tc>
          <w:tcPr>
            <w:tcW w:w="1418" w:type="dxa"/>
          </w:tcPr>
          <w:p w14:paraId="4B0DEE38" w14:textId="77777777" w:rsidR="00BB3CE7" w:rsidRPr="00C049ED" w:rsidRDefault="00BB3CE7" w:rsidP="004A71AD">
            <w:pPr>
              <w:rPr>
                <w:color w:val="000000"/>
              </w:rPr>
            </w:pPr>
            <w:r w:rsidRPr="00C049ED">
              <w:rPr>
                <w:color w:val="000000"/>
              </w:rPr>
              <w:t>每分钟更新</w:t>
            </w:r>
          </w:p>
        </w:tc>
        <w:tc>
          <w:tcPr>
            <w:tcW w:w="2268" w:type="dxa"/>
            <w:noWrap/>
            <w:hideMark/>
          </w:tcPr>
          <w:p w14:paraId="7078A7BE" w14:textId="77777777" w:rsidR="00BB3CE7" w:rsidRPr="00C049ED" w:rsidRDefault="00BB3CE7" w:rsidP="004A71AD">
            <w:pPr>
              <w:rPr>
                <w:color w:val="000000"/>
              </w:rPr>
            </w:pPr>
            <w:r w:rsidRPr="00C049ED">
              <w:rPr>
                <w:color w:val="000000"/>
              </w:rPr>
              <w:t>数据</w:t>
            </w:r>
            <w:proofErr w:type="gramStart"/>
            <w:r w:rsidRPr="00C049ED">
              <w:rPr>
                <w:color w:val="000000"/>
              </w:rPr>
              <w:t>缺失率</w:t>
            </w:r>
            <w:proofErr w:type="gramEnd"/>
            <w:r w:rsidRPr="00C049ED">
              <w:rPr>
                <w:color w:val="000000"/>
              </w:rPr>
              <w:t xml:space="preserve"> </w:t>
            </w:r>
            <w:r w:rsidRPr="00C049ED">
              <w:rPr>
                <w:color w:val="000000"/>
              </w:rPr>
              <w:t>＜</w:t>
            </w:r>
            <w:r w:rsidRPr="00C049ED">
              <w:rPr>
                <w:color w:val="000000"/>
              </w:rPr>
              <w:t xml:space="preserve"> 2%</w:t>
            </w:r>
          </w:p>
        </w:tc>
      </w:tr>
      <w:tr w:rsidR="00BB3CE7" w:rsidRPr="00C049ED" w14:paraId="5BCE6072" w14:textId="77777777" w:rsidTr="004A71AD">
        <w:trPr>
          <w:trHeight w:val="310"/>
        </w:trPr>
        <w:tc>
          <w:tcPr>
            <w:tcW w:w="846" w:type="dxa"/>
            <w:noWrap/>
            <w:hideMark/>
          </w:tcPr>
          <w:p w14:paraId="1A090EEE" w14:textId="77777777" w:rsidR="00BB3CE7" w:rsidRPr="00C049ED" w:rsidRDefault="00BB3CE7" w:rsidP="004A71AD">
            <w:pPr>
              <w:rPr>
                <w:color w:val="000000"/>
              </w:rPr>
            </w:pPr>
            <w:r w:rsidRPr="00C049ED">
              <w:rPr>
                <w:color w:val="000000"/>
              </w:rPr>
              <w:t>监管数据</w:t>
            </w:r>
          </w:p>
        </w:tc>
        <w:tc>
          <w:tcPr>
            <w:tcW w:w="1417" w:type="dxa"/>
            <w:noWrap/>
            <w:hideMark/>
          </w:tcPr>
          <w:p w14:paraId="688E76DB" w14:textId="77777777" w:rsidR="00BB3CE7" w:rsidRPr="00C049ED" w:rsidRDefault="00BB3CE7" w:rsidP="004A71AD">
            <w:pPr>
              <w:rPr>
                <w:color w:val="000000"/>
              </w:rPr>
            </w:pPr>
            <w:r w:rsidRPr="00C049ED">
              <w:rPr>
                <w:color w:val="000000"/>
              </w:rPr>
              <w:t>民航公告</w:t>
            </w:r>
          </w:p>
          <w:p w14:paraId="3C72AAD1" w14:textId="77777777" w:rsidR="00BB3CE7" w:rsidRPr="00C049ED" w:rsidRDefault="00BB3CE7" w:rsidP="004A71AD">
            <w:pPr>
              <w:rPr>
                <w:color w:val="000000"/>
              </w:rPr>
            </w:pPr>
            <w:r w:rsidRPr="00C049ED">
              <w:rPr>
                <w:color w:val="000000"/>
              </w:rPr>
              <w:t>城市临时通告</w:t>
            </w:r>
          </w:p>
        </w:tc>
        <w:tc>
          <w:tcPr>
            <w:tcW w:w="709" w:type="dxa"/>
            <w:noWrap/>
            <w:hideMark/>
          </w:tcPr>
          <w:p w14:paraId="160FE60D" w14:textId="77777777" w:rsidR="00BB3CE7" w:rsidRPr="00C049ED" w:rsidRDefault="00BB3CE7" w:rsidP="004A71AD">
            <w:pPr>
              <w:rPr>
                <w:color w:val="000000"/>
              </w:rPr>
            </w:pPr>
            <w:r w:rsidRPr="00C049ED">
              <w:rPr>
                <w:color w:val="000000"/>
              </w:rPr>
              <w:t>? TB</w:t>
            </w:r>
          </w:p>
        </w:tc>
        <w:tc>
          <w:tcPr>
            <w:tcW w:w="1701" w:type="dxa"/>
            <w:noWrap/>
            <w:hideMark/>
          </w:tcPr>
          <w:p w14:paraId="7AF93731" w14:textId="77777777" w:rsidR="00BB3CE7" w:rsidRPr="00C049ED" w:rsidRDefault="00BB3CE7" w:rsidP="004A71AD">
            <w:pPr>
              <w:rPr>
                <w:color w:val="000000"/>
              </w:rPr>
            </w:pPr>
            <w:r w:rsidRPr="00C049ED">
              <w:rPr>
                <w:color w:val="000000"/>
              </w:rPr>
              <w:t>管制区坐标、时段、文本描述</w:t>
            </w:r>
          </w:p>
        </w:tc>
        <w:tc>
          <w:tcPr>
            <w:tcW w:w="1418" w:type="dxa"/>
          </w:tcPr>
          <w:p w14:paraId="45C75507" w14:textId="77777777" w:rsidR="00BB3CE7" w:rsidRPr="00C049ED" w:rsidRDefault="00BB3CE7" w:rsidP="004A71AD">
            <w:pPr>
              <w:rPr>
                <w:color w:val="000000"/>
              </w:rPr>
            </w:pPr>
            <w:r w:rsidRPr="00C049ED">
              <w:rPr>
                <w:color w:val="000000"/>
              </w:rPr>
              <w:t>不定期更新</w:t>
            </w:r>
          </w:p>
        </w:tc>
        <w:tc>
          <w:tcPr>
            <w:tcW w:w="2268" w:type="dxa"/>
            <w:noWrap/>
            <w:hideMark/>
          </w:tcPr>
          <w:p w14:paraId="0B15BBB2" w14:textId="77777777" w:rsidR="00BB3CE7" w:rsidRPr="00C049ED" w:rsidRDefault="00BB3CE7" w:rsidP="004A71AD">
            <w:pPr>
              <w:rPr>
                <w:color w:val="000000"/>
              </w:rPr>
            </w:pPr>
            <w:r w:rsidRPr="00C049ED">
              <w:rPr>
                <w:color w:val="000000"/>
              </w:rPr>
              <w:t>解析准确率</w:t>
            </w:r>
            <w:r w:rsidRPr="00C049ED">
              <w:rPr>
                <w:color w:val="000000"/>
              </w:rPr>
              <w:t xml:space="preserve"> ≥ 95%</w:t>
            </w:r>
          </w:p>
        </w:tc>
      </w:tr>
      <w:tr w:rsidR="00BB3CE7" w:rsidRPr="00C049ED" w14:paraId="1F891CBC" w14:textId="77777777" w:rsidTr="004A71AD">
        <w:trPr>
          <w:trHeight w:val="310"/>
        </w:trPr>
        <w:tc>
          <w:tcPr>
            <w:tcW w:w="846" w:type="dxa"/>
            <w:noWrap/>
            <w:hideMark/>
          </w:tcPr>
          <w:p w14:paraId="1756EBE1" w14:textId="77777777" w:rsidR="00BB3CE7" w:rsidRPr="00C049ED" w:rsidRDefault="00BB3CE7" w:rsidP="004A71AD">
            <w:pPr>
              <w:rPr>
                <w:color w:val="000000"/>
              </w:rPr>
            </w:pPr>
            <w:r w:rsidRPr="00C049ED">
              <w:rPr>
                <w:color w:val="000000"/>
              </w:rPr>
              <w:t>用户需求数据</w:t>
            </w:r>
          </w:p>
        </w:tc>
        <w:tc>
          <w:tcPr>
            <w:tcW w:w="1417" w:type="dxa"/>
            <w:noWrap/>
            <w:hideMark/>
          </w:tcPr>
          <w:p w14:paraId="7CA3D0E1" w14:textId="77777777" w:rsidR="00BB3CE7" w:rsidRPr="00C049ED" w:rsidRDefault="00BB3CE7" w:rsidP="004A71AD">
            <w:pPr>
              <w:rPr>
                <w:color w:val="000000"/>
              </w:rPr>
            </w:pPr>
            <w:r w:rsidRPr="00C049ED">
              <w:rPr>
                <w:color w:val="000000"/>
              </w:rPr>
              <w:t>快递订单系统</w:t>
            </w:r>
          </w:p>
          <w:p w14:paraId="33914625" w14:textId="77777777" w:rsidR="00BB3CE7" w:rsidRPr="00C049ED" w:rsidRDefault="00BB3CE7" w:rsidP="004A71AD">
            <w:pPr>
              <w:rPr>
                <w:color w:val="000000"/>
              </w:rPr>
            </w:pPr>
            <w:r w:rsidRPr="00C049ED">
              <w:rPr>
                <w:color w:val="000000"/>
              </w:rPr>
              <w:t>节点分配表</w:t>
            </w:r>
          </w:p>
        </w:tc>
        <w:tc>
          <w:tcPr>
            <w:tcW w:w="709" w:type="dxa"/>
            <w:noWrap/>
            <w:hideMark/>
          </w:tcPr>
          <w:p w14:paraId="673CBD66" w14:textId="77777777" w:rsidR="00BB3CE7" w:rsidRPr="00C049ED" w:rsidRDefault="00BB3CE7" w:rsidP="004A71AD">
            <w:pPr>
              <w:rPr>
                <w:color w:val="000000"/>
              </w:rPr>
            </w:pPr>
            <w:r w:rsidRPr="00C049ED">
              <w:rPr>
                <w:color w:val="000000"/>
              </w:rPr>
              <w:t>? TB</w:t>
            </w:r>
          </w:p>
        </w:tc>
        <w:tc>
          <w:tcPr>
            <w:tcW w:w="1701" w:type="dxa"/>
            <w:noWrap/>
            <w:hideMark/>
          </w:tcPr>
          <w:p w14:paraId="203AE898" w14:textId="77777777" w:rsidR="00BB3CE7" w:rsidRPr="00C049ED" w:rsidRDefault="00BB3CE7" w:rsidP="004A71AD">
            <w:pPr>
              <w:rPr>
                <w:color w:val="000000"/>
              </w:rPr>
            </w:pPr>
            <w:r w:rsidRPr="00C049ED">
              <w:rPr>
                <w:color w:val="000000"/>
              </w:rPr>
              <w:t>订单</w:t>
            </w:r>
            <w:r w:rsidRPr="00C049ED">
              <w:rPr>
                <w:color w:val="000000"/>
              </w:rPr>
              <w:t>ID</w:t>
            </w:r>
            <w:r w:rsidRPr="00C049ED">
              <w:rPr>
                <w:color w:val="000000"/>
              </w:rPr>
              <w:t>、重量、时效、起终点坐标</w:t>
            </w:r>
          </w:p>
        </w:tc>
        <w:tc>
          <w:tcPr>
            <w:tcW w:w="1418" w:type="dxa"/>
          </w:tcPr>
          <w:p w14:paraId="0EF9D056" w14:textId="77777777" w:rsidR="00BB3CE7" w:rsidRPr="00C049ED" w:rsidRDefault="00BB3CE7" w:rsidP="004A71AD">
            <w:pPr>
              <w:rPr>
                <w:color w:val="000000"/>
              </w:rPr>
            </w:pPr>
            <w:r w:rsidRPr="00C049ED">
              <w:rPr>
                <w:color w:val="000000"/>
              </w:rPr>
              <w:t>实时更新</w:t>
            </w:r>
          </w:p>
        </w:tc>
        <w:tc>
          <w:tcPr>
            <w:tcW w:w="2268" w:type="dxa"/>
            <w:noWrap/>
            <w:hideMark/>
          </w:tcPr>
          <w:p w14:paraId="20BA20CD" w14:textId="77777777" w:rsidR="00BB3CE7" w:rsidRPr="00C049ED" w:rsidRDefault="00BB3CE7" w:rsidP="004A71AD">
            <w:pPr>
              <w:rPr>
                <w:color w:val="000000"/>
              </w:rPr>
            </w:pPr>
            <w:r w:rsidRPr="00C049ED">
              <w:rPr>
                <w:color w:val="000000"/>
              </w:rPr>
              <w:t>更新延迟</w:t>
            </w:r>
            <w:r w:rsidRPr="00C049ED">
              <w:rPr>
                <w:color w:val="000000"/>
              </w:rPr>
              <w:t xml:space="preserve"> ≤ 5s</w:t>
            </w:r>
          </w:p>
        </w:tc>
      </w:tr>
    </w:tbl>
    <w:p w14:paraId="6A201DFA" w14:textId="77777777" w:rsidR="00BB3CE7" w:rsidRPr="00C049ED" w:rsidRDefault="00BB3CE7" w:rsidP="00BB3CE7">
      <w:pPr>
        <w:rPr>
          <w:rFonts w:ascii="Times New Roman" w:eastAsia="宋体" w:hAnsi="Times New Roman" w:cs="Times New Roman"/>
          <w14:ligatures w14:val="none"/>
        </w:rPr>
      </w:pPr>
    </w:p>
    <w:p w14:paraId="6D2AFD2C" w14:textId="77777777" w:rsidR="00BB3CE7" w:rsidRPr="00C049ED" w:rsidRDefault="00BB3CE7" w:rsidP="00BB3CE7">
      <w:pPr>
        <w:rPr>
          <w:rFonts w:ascii="Times New Roman" w:eastAsia="宋体" w:hAnsi="Times New Roman" w:cs="Times New Roman"/>
          <w14:ligatures w14:val="none"/>
        </w:rPr>
      </w:pPr>
      <w:proofErr w:type="gramStart"/>
      <w:r w:rsidRPr="00C049ED">
        <w:rPr>
          <w:rFonts w:ascii="Times New Roman" w:eastAsia="宋体" w:hAnsi="Times New Roman" w:cs="Times New Roman"/>
          <w:b/>
          <w:bCs/>
          <w:shd w:val="clear" w:color="auto" w:fill="FFFFFF"/>
          <w14:ligatures w14:val="none"/>
        </w:rPr>
        <w:t>算力架构</w:t>
      </w:r>
      <w:proofErr w:type="gramEnd"/>
      <w:r w:rsidRPr="00C049ED">
        <w:rPr>
          <w:rFonts w:ascii="Times New Roman" w:eastAsia="宋体" w:hAnsi="Times New Roman" w:cs="Times New Roman"/>
          <w:b/>
          <w:bCs/>
          <w:shd w:val="clear" w:color="auto" w:fill="FFFFFF"/>
          <w14:ligatures w14:val="none"/>
        </w:rPr>
        <w:t>：以</w:t>
      </w:r>
      <w:proofErr w:type="gramStart"/>
      <w:r w:rsidRPr="00C049ED">
        <w:rPr>
          <w:rFonts w:ascii="Times New Roman" w:eastAsia="宋体" w:hAnsi="Times New Roman" w:cs="Times New Roman"/>
          <w:b/>
          <w:bCs/>
          <w:shd w:val="clear" w:color="auto" w:fill="FFFFFF"/>
          <w14:ligatures w14:val="none"/>
        </w:rPr>
        <w:t>云中心</w:t>
      </w:r>
      <w:proofErr w:type="gramEnd"/>
      <w:r w:rsidRPr="00C049ED">
        <w:rPr>
          <w:rFonts w:ascii="Times New Roman" w:eastAsia="宋体" w:hAnsi="Times New Roman" w:cs="Times New Roman"/>
          <w:b/>
          <w:bCs/>
          <w:shd w:val="clear" w:color="auto" w:fill="FFFFFF"/>
          <w14:ligatures w14:val="none"/>
        </w:rPr>
        <w:t>为核心计算单元，边缘节点负责局部数据处理，</w:t>
      </w:r>
      <w:proofErr w:type="gramStart"/>
      <w:r w:rsidRPr="00C049ED">
        <w:rPr>
          <w:rFonts w:ascii="Times New Roman" w:eastAsia="宋体" w:hAnsi="Times New Roman" w:cs="Times New Roman"/>
          <w:b/>
          <w:bCs/>
          <w:shd w:val="clear" w:color="auto" w:fill="FFFFFF"/>
          <w14:ligatures w14:val="none"/>
        </w:rPr>
        <w:t>端侧无人机</w:t>
      </w:r>
      <w:proofErr w:type="gramEnd"/>
      <w:r w:rsidRPr="00C049ED">
        <w:rPr>
          <w:rFonts w:ascii="Times New Roman" w:eastAsia="宋体" w:hAnsi="Times New Roman" w:cs="Times New Roman"/>
          <w:b/>
          <w:bCs/>
          <w:shd w:val="clear" w:color="auto" w:fill="FFFFFF"/>
          <w14:ligatures w14:val="none"/>
        </w:rPr>
        <w:t>执行命令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144"/>
        <w:gridCol w:w="1702"/>
        <w:gridCol w:w="2921"/>
        <w:gridCol w:w="890"/>
      </w:tblGrid>
      <w:tr w:rsidR="00BB3CE7" w:rsidRPr="00C049ED" w14:paraId="4B1462F6" w14:textId="77777777" w:rsidTr="004A71AD">
        <w:trPr>
          <w:tblHeader/>
          <w:tblCellSpacing w:w="15" w:type="dxa"/>
        </w:trPr>
        <w:tc>
          <w:tcPr>
            <w:tcW w:w="0" w:type="auto"/>
            <w:vAlign w:val="center"/>
            <w:hideMark/>
          </w:tcPr>
          <w:p w14:paraId="253F7CC5" w14:textId="77777777" w:rsidR="00BB3CE7" w:rsidRPr="00C049ED" w:rsidRDefault="00BB3CE7" w:rsidP="004A71AD">
            <w:p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层级</w:t>
            </w:r>
          </w:p>
        </w:tc>
        <w:tc>
          <w:tcPr>
            <w:tcW w:w="0" w:type="auto"/>
            <w:vAlign w:val="center"/>
            <w:hideMark/>
          </w:tcPr>
          <w:p w14:paraId="0FA247BE" w14:textId="77777777" w:rsidR="00BB3CE7" w:rsidRPr="00C049ED" w:rsidRDefault="00BB3CE7" w:rsidP="004A71AD">
            <w:p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部署位置</w:t>
            </w:r>
          </w:p>
        </w:tc>
        <w:tc>
          <w:tcPr>
            <w:tcW w:w="0" w:type="auto"/>
            <w:vAlign w:val="center"/>
            <w:hideMark/>
          </w:tcPr>
          <w:p w14:paraId="5FA70403" w14:textId="77777777" w:rsidR="00BB3CE7" w:rsidRPr="00C049ED" w:rsidRDefault="00BB3CE7" w:rsidP="004A71AD">
            <w:p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模型规模</w:t>
            </w:r>
          </w:p>
        </w:tc>
        <w:tc>
          <w:tcPr>
            <w:tcW w:w="0" w:type="auto"/>
            <w:vAlign w:val="center"/>
            <w:hideMark/>
          </w:tcPr>
          <w:p w14:paraId="2551C594" w14:textId="77777777" w:rsidR="00BB3CE7" w:rsidRPr="00C049ED" w:rsidRDefault="00BB3CE7" w:rsidP="004A71AD">
            <w:p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功能</w:t>
            </w:r>
          </w:p>
        </w:tc>
        <w:tc>
          <w:tcPr>
            <w:tcW w:w="0" w:type="auto"/>
            <w:vAlign w:val="center"/>
            <w:hideMark/>
          </w:tcPr>
          <w:p w14:paraId="4D15741D" w14:textId="77777777" w:rsidR="00BB3CE7" w:rsidRPr="00C049ED" w:rsidRDefault="00BB3CE7" w:rsidP="004A71AD">
            <w:p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延迟要求</w:t>
            </w:r>
          </w:p>
        </w:tc>
      </w:tr>
      <w:tr w:rsidR="00BB3CE7" w:rsidRPr="00C049ED" w14:paraId="2C7B91B9" w14:textId="77777777" w:rsidTr="004A71AD">
        <w:trPr>
          <w:tblCellSpacing w:w="15" w:type="dxa"/>
        </w:trPr>
        <w:tc>
          <w:tcPr>
            <w:tcW w:w="0" w:type="auto"/>
            <w:vAlign w:val="center"/>
            <w:hideMark/>
          </w:tcPr>
          <w:p w14:paraId="68255CD1"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云端中心</w:t>
            </w:r>
          </w:p>
        </w:tc>
        <w:tc>
          <w:tcPr>
            <w:tcW w:w="0" w:type="auto"/>
            <w:vAlign w:val="center"/>
            <w:hideMark/>
          </w:tcPr>
          <w:p w14:paraId="7C66BBE0"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城市调度平台</w:t>
            </w:r>
          </w:p>
        </w:tc>
        <w:tc>
          <w:tcPr>
            <w:tcW w:w="0" w:type="auto"/>
            <w:vAlign w:val="center"/>
            <w:hideMark/>
          </w:tcPr>
          <w:p w14:paraId="0C428D8B"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≥30B</w:t>
            </w:r>
            <w:r w:rsidRPr="00C049ED">
              <w:rPr>
                <w:rFonts w:ascii="Times New Roman" w:eastAsia="宋体" w:hAnsi="Times New Roman" w:cs="Times New Roman"/>
                <w14:ligatures w14:val="none"/>
              </w:rPr>
              <w:t>参数</w:t>
            </w:r>
          </w:p>
        </w:tc>
        <w:tc>
          <w:tcPr>
            <w:tcW w:w="0" w:type="auto"/>
            <w:vAlign w:val="center"/>
            <w:hideMark/>
          </w:tcPr>
          <w:p w14:paraId="703CC910"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数据解析、建模转化、求解策略生成</w:t>
            </w:r>
          </w:p>
        </w:tc>
        <w:tc>
          <w:tcPr>
            <w:tcW w:w="0" w:type="auto"/>
            <w:vAlign w:val="center"/>
            <w:hideMark/>
          </w:tcPr>
          <w:p w14:paraId="66FA5429"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≤2s</w:t>
            </w:r>
          </w:p>
        </w:tc>
      </w:tr>
      <w:tr w:rsidR="00BB3CE7" w:rsidRPr="00C049ED" w14:paraId="41FDAB7F" w14:textId="77777777" w:rsidTr="004A71AD">
        <w:trPr>
          <w:tblCellSpacing w:w="15" w:type="dxa"/>
        </w:trPr>
        <w:tc>
          <w:tcPr>
            <w:tcW w:w="0" w:type="auto"/>
            <w:vAlign w:val="center"/>
            <w:hideMark/>
          </w:tcPr>
          <w:p w14:paraId="1B921E1B"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边缘节点（</w:t>
            </w:r>
            <w:r w:rsidRPr="00C049ED">
              <w:rPr>
                <w:rFonts w:ascii="Times New Roman" w:eastAsia="宋体" w:hAnsi="Times New Roman" w:cs="Times New Roman"/>
                <w14:ligatures w14:val="none"/>
              </w:rPr>
              <w:t>MEC</w:t>
            </w:r>
            <w:r w:rsidRPr="00C049ED">
              <w:rPr>
                <w:rFonts w:ascii="Times New Roman" w:eastAsia="宋体" w:hAnsi="Times New Roman" w:cs="Times New Roman"/>
                <w14:ligatures w14:val="none"/>
              </w:rPr>
              <w:t>）</w:t>
            </w:r>
          </w:p>
        </w:tc>
        <w:tc>
          <w:tcPr>
            <w:tcW w:w="0" w:type="auto"/>
            <w:vAlign w:val="center"/>
            <w:hideMark/>
          </w:tcPr>
          <w:p w14:paraId="4F99B89D"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区域航管中心</w:t>
            </w:r>
          </w:p>
        </w:tc>
        <w:tc>
          <w:tcPr>
            <w:tcW w:w="0" w:type="auto"/>
            <w:vAlign w:val="center"/>
            <w:hideMark/>
          </w:tcPr>
          <w:p w14:paraId="574C51D3"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7B–13B</w:t>
            </w:r>
            <w:r w:rsidRPr="00C049ED">
              <w:rPr>
                <w:rFonts w:ascii="Times New Roman" w:eastAsia="宋体" w:hAnsi="Times New Roman" w:cs="Times New Roman"/>
                <w14:ligatures w14:val="none"/>
              </w:rPr>
              <w:t>参数</w:t>
            </w:r>
          </w:p>
        </w:tc>
        <w:tc>
          <w:tcPr>
            <w:tcW w:w="0" w:type="auto"/>
            <w:vAlign w:val="center"/>
            <w:hideMark/>
          </w:tcPr>
          <w:p w14:paraId="25EBEFFC"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小规模任务实时求解、断链应急</w:t>
            </w:r>
          </w:p>
        </w:tc>
        <w:tc>
          <w:tcPr>
            <w:tcW w:w="0" w:type="auto"/>
            <w:vAlign w:val="center"/>
            <w:hideMark/>
          </w:tcPr>
          <w:p w14:paraId="67625256"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≤300ms</w:t>
            </w:r>
          </w:p>
        </w:tc>
      </w:tr>
      <w:tr w:rsidR="00BB3CE7" w:rsidRPr="00C049ED" w14:paraId="2EA4145D" w14:textId="77777777" w:rsidTr="004A71AD">
        <w:trPr>
          <w:tblCellSpacing w:w="15" w:type="dxa"/>
        </w:trPr>
        <w:tc>
          <w:tcPr>
            <w:tcW w:w="0" w:type="auto"/>
            <w:vAlign w:val="center"/>
            <w:hideMark/>
          </w:tcPr>
          <w:p w14:paraId="3BA90373" w14:textId="77777777" w:rsidR="00BB3CE7" w:rsidRPr="00C049ED" w:rsidRDefault="00BB3CE7" w:rsidP="004A71AD">
            <w:pPr>
              <w:rPr>
                <w:rFonts w:ascii="Times New Roman" w:eastAsia="宋体" w:hAnsi="Times New Roman" w:cs="Times New Roman"/>
                <w14:ligatures w14:val="none"/>
              </w:rPr>
            </w:pPr>
            <w:proofErr w:type="gramStart"/>
            <w:r w:rsidRPr="00C049ED">
              <w:rPr>
                <w:rFonts w:ascii="Times New Roman" w:eastAsia="宋体" w:hAnsi="Times New Roman" w:cs="Times New Roman"/>
                <w14:ligatures w14:val="none"/>
              </w:rPr>
              <w:t>端侧无人机</w:t>
            </w:r>
            <w:proofErr w:type="gramEnd"/>
          </w:p>
        </w:tc>
        <w:tc>
          <w:tcPr>
            <w:tcW w:w="0" w:type="auto"/>
            <w:vAlign w:val="center"/>
            <w:hideMark/>
          </w:tcPr>
          <w:p w14:paraId="5DF62439"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机载</w:t>
            </w:r>
            <w:r w:rsidRPr="00C049ED">
              <w:rPr>
                <w:rFonts w:ascii="Times New Roman" w:eastAsia="宋体" w:hAnsi="Times New Roman" w:cs="Times New Roman"/>
                <w14:ligatures w14:val="none"/>
              </w:rPr>
              <w:t>AI</w:t>
            </w:r>
            <w:r w:rsidRPr="00C049ED">
              <w:rPr>
                <w:rFonts w:ascii="Times New Roman" w:eastAsia="宋体" w:hAnsi="Times New Roman" w:cs="Times New Roman"/>
                <w14:ligatures w14:val="none"/>
              </w:rPr>
              <w:t>芯片</w:t>
            </w:r>
          </w:p>
        </w:tc>
        <w:tc>
          <w:tcPr>
            <w:tcW w:w="0" w:type="auto"/>
            <w:vAlign w:val="center"/>
            <w:hideMark/>
          </w:tcPr>
          <w:p w14:paraId="46D8898E"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≤1B</w:t>
            </w:r>
            <w:r w:rsidRPr="00C049ED">
              <w:rPr>
                <w:rFonts w:ascii="Times New Roman" w:eastAsia="宋体" w:hAnsi="Times New Roman" w:cs="Times New Roman"/>
                <w14:ligatures w14:val="none"/>
              </w:rPr>
              <w:t>参数（蒸馏版）</w:t>
            </w:r>
          </w:p>
        </w:tc>
        <w:tc>
          <w:tcPr>
            <w:tcW w:w="0" w:type="auto"/>
            <w:vAlign w:val="center"/>
            <w:hideMark/>
          </w:tcPr>
          <w:p w14:paraId="7C21E72C"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简易约束检测、本地缓存策略执行</w:t>
            </w:r>
          </w:p>
        </w:tc>
        <w:tc>
          <w:tcPr>
            <w:tcW w:w="0" w:type="auto"/>
            <w:vAlign w:val="center"/>
            <w:hideMark/>
          </w:tcPr>
          <w:p w14:paraId="3BAE73FA" w14:textId="77777777" w:rsidR="00BB3CE7" w:rsidRPr="00C049ED" w:rsidRDefault="00BB3CE7" w:rsidP="004A71AD">
            <w:pPr>
              <w:rPr>
                <w:rFonts w:ascii="Times New Roman" w:eastAsia="宋体" w:hAnsi="Times New Roman" w:cs="Times New Roman"/>
                <w14:ligatures w14:val="none"/>
              </w:rPr>
            </w:pPr>
            <w:r w:rsidRPr="00C049ED">
              <w:rPr>
                <w:rFonts w:ascii="Times New Roman" w:eastAsia="宋体" w:hAnsi="Times New Roman" w:cs="Times New Roman"/>
                <w14:ligatures w14:val="none"/>
              </w:rPr>
              <w:t>≤50ms</w:t>
            </w:r>
          </w:p>
        </w:tc>
      </w:tr>
    </w:tbl>
    <w:p w14:paraId="67AE05C1" w14:textId="77777777" w:rsidR="00BB3CE7" w:rsidRPr="00C049ED" w:rsidRDefault="00BB3CE7" w:rsidP="00BB3CE7">
      <w:pPr>
        <w:rPr>
          <w:rFonts w:ascii="Times New Roman" w:eastAsia="宋体" w:hAnsi="Times New Roman" w:cs="Times New Roman"/>
          <w14:ligatures w14:val="none"/>
        </w:rPr>
      </w:pPr>
    </w:p>
    <w:p w14:paraId="1A1FB261" w14:textId="77777777" w:rsidR="00BB3CE7" w:rsidRPr="00C049ED" w:rsidRDefault="00BB3CE7"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算力：训练</w:t>
      </w:r>
      <w:r w:rsidRPr="00C049ED">
        <w:rPr>
          <w:rFonts w:ascii="Times New Roman" w:eastAsia="宋体" w:hAnsi="Times New Roman" w:cs="Times New Roman"/>
          <w:shd w:val="clear" w:color="auto" w:fill="FFFFFF"/>
        </w:rPr>
        <w:t xml:space="preserve"> ≥ 8 </w:t>
      </w:r>
      <w:proofErr w:type="spellStart"/>
      <w:r w:rsidRPr="00C049ED">
        <w:rPr>
          <w:rFonts w:ascii="Times New Roman" w:eastAsia="宋体" w:hAnsi="Times New Roman" w:cs="Times New Roman"/>
          <w:shd w:val="clear" w:color="auto" w:fill="FFFFFF"/>
        </w:rPr>
        <w:t>EFLOPS·h</w:t>
      </w:r>
      <w:proofErr w:type="spellEnd"/>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 xml:space="preserve"> ≥ 1.2 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 xml:space="preserve"> &lt; 2 s</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color w:val="C00000"/>
          <w:shd w:val="clear" w:color="auto" w:fill="FFFFFF"/>
        </w:rPr>
        <w:t>课题二支撑</w:t>
      </w:r>
    </w:p>
    <w:tbl>
      <w:tblPr>
        <w:tblStyle w:val="ae"/>
        <w:tblW w:w="5000" w:type="pct"/>
        <w:tblCellMar>
          <w:left w:w="0" w:type="dxa"/>
          <w:right w:w="0" w:type="dxa"/>
        </w:tblCellMar>
        <w:tblLook w:val="04A0" w:firstRow="1" w:lastRow="0" w:firstColumn="1" w:lastColumn="0" w:noHBand="0" w:noVBand="1"/>
      </w:tblPr>
      <w:tblGrid>
        <w:gridCol w:w="1019"/>
        <w:gridCol w:w="2454"/>
        <w:gridCol w:w="1464"/>
        <w:gridCol w:w="942"/>
        <w:gridCol w:w="2417"/>
      </w:tblGrid>
      <w:tr w:rsidR="00BB3CE7" w:rsidRPr="00C049ED" w14:paraId="37FDBE9B" w14:textId="77777777" w:rsidTr="004A71AD">
        <w:trPr>
          <w:trHeight w:val="310"/>
        </w:trPr>
        <w:tc>
          <w:tcPr>
            <w:tcW w:w="577" w:type="pct"/>
            <w:noWrap/>
            <w:hideMark/>
          </w:tcPr>
          <w:p w14:paraId="4D0AF0FB" w14:textId="77777777" w:rsidR="00BB3CE7" w:rsidRPr="00C049ED" w:rsidRDefault="00BB3CE7" w:rsidP="004A71AD">
            <w:pPr>
              <w:rPr>
                <w:color w:val="000000"/>
              </w:rPr>
            </w:pPr>
            <w:r w:rsidRPr="00C049ED">
              <w:rPr>
                <w:color w:val="000000"/>
              </w:rPr>
              <w:lastRenderedPageBreak/>
              <w:t>阶段</w:t>
            </w:r>
          </w:p>
        </w:tc>
        <w:tc>
          <w:tcPr>
            <w:tcW w:w="1244" w:type="pct"/>
            <w:noWrap/>
            <w:hideMark/>
          </w:tcPr>
          <w:p w14:paraId="37CB9A6F" w14:textId="77777777" w:rsidR="00BB3CE7" w:rsidRPr="00C049ED" w:rsidRDefault="00BB3CE7" w:rsidP="004A71AD">
            <w:pPr>
              <w:rPr>
                <w:color w:val="000000"/>
              </w:rPr>
            </w:pPr>
            <w:r w:rsidRPr="00C049ED">
              <w:rPr>
                <w:color w:val="000000"/>
              </w:rPr>
              <w:t>规模估算</w:t>
            </w:r>
          </w:p>
        </w:tc>
        <w:tc>
          <w:tcPr>
            <w:tcW w:w="1248" w:type="pct"/>
            <w:noWrap/>
            <w:hideMark/>
          </w:tcPr>
          <w:p w14:paraId="18F07895" w14:textId="77777777" w:rsidR="00BB3CE7" w:rsidRPr="00C049ED" w:rsidRDefault="00BB3CE7" w:rsidP="004A71AD">
            <w:pPr>
              <w:rPr>
                <w:color w:val="000000"/>
              </w:rPr>
            </w:pPr>
            <w:r w:rsidRPr="00C049ED">
              <w:rPr>
                <w:color w:val="000000"/>
              </w:rPr>
              <w:t>硬件配置</w:t>
            </w:r>
          </w:p>
        </w:tc>
        <w:tc>
          <w:tcPr>
            <w:tcW w:w="618" w:type="pct"/>
            <w:noWrap/>
            <w:hideMark/>
          </w:tcPr>
          <w:p w14:paraId="5C4EA0F4" w14:textId="77777777" w:rsidR="00BB3CE7" w:rsidRPr="00C049ED" w:rsidRDefault="00BB3CE7" w:rsidP="004A71AD">
            <w:pPr>
              <w:rPr>
                <w:color w:val="000000"/>
              </w:rPr>
            </w:pPr>
            <w:r w:rsidRPr="00C049ED">
              <w:rPr>
                <w:color w:val="000000"/>
              </w:rPr>
              <w:t>时间</w:t>
            </w:r>
            <w:r w:rsidRPr="00C049ED">
              <w:rPr>
                <w:color w:val="000000"/>
              </w:rPr>
              <w:t>/</w:t>
            </w:r>
            <w:r w:rsidRPr="00C049ED">
              <w:rPr>
                <w:color w:val="000000"/>
              </w:rPr>
              <w:t>延迟</w:t>
            </w:r>
          </w:p>
        </w:tc>
        <w:tc>
          <w:tcPr>
            <w:tcW w:w="1313" w:type="pct"/>
            <w:noWrap/>
            <w:hideMark/>
          </w:tcPr>
          <w:p w14:paraId="4F818CA7" w14:textId="77777777" w:rsidR="00BB3CE7" w:rsidRPr="00C049ED" w:rsidRDefault="00BB3CE7" w:rsidP="004A71AD">
            <w:pPr>
              <w:rPr>
                <w:color w:val="000000"/>
              </w:rPr>
            </w:pPr>
            <w:r w:rsidRPr="00C049ED">
              <w:rPr>
                <w:color w:val="000000"/>
              </w:rPr>
              <w:t>备注</w:t>
            </w:r>
          </w:p>
        </w:tc>
      </w:tr>
      <w:tr w:rsidR="00BB3CE7" w:rsidRPr="00C049ED" w14:paraId="305374BA" w14:textId="77777777" w:rsidTr="004A71AD">
        <w:trPr>
          <w:trHeight w:val="310"/>
        </w:trPr>
        <w:tc>
          <w:tcPr>
            <w:tcW w:w="577" w:type="pct"/>
            <w:noWrap/>
            <w:hideMark/>
          </w:tcPr>
          <w:p w14:paraId="1C861548" w14:textId="77777777" w:rsidR="00BB3CE7" w:rsidRPr="00C049ED" w:rsidRDefault="00BB3CE7" w:rsidP="004A71AD">
            <w:pPr>
              <w:rPr>
                <w:color w:val="000000"/>
              </w:rPr>
            </w:pPr>
            <w:proofErr w:type="gramStart"/>
            <w:r w:rsidRPr="00C049ED">
              <w:rPr>
                <w:color w:val="000000"/>
              </w:rPr>
              <w:t>预训练</w:t>
            </w:r>
            <w:proofErr w:type="gramEnd"/>
          </w:p>
        </w:tc>
        <w:tc>
          <w:tcPr>
            <w:tcW w:w="1244" w:type="pct"/>
            <w:noWrap/>
            <w:hideMark/>
          </w:tcPr>
          <w:p w14:paraId="5EEB1DE2" w14:textId="77777777" w:rsidR="00BB3CE7" w:rsidRPr="00C049ED" w:rsidRDefault="00BB3CE7" w:rsidP="004A71AD">
            <w:pPr>
              <w:rPr>
                <w:color w:val="000000"/>
              </w:rPr>
            </w:pPr>
            <w:r w:rsidRPr="00C049ED">
              <w:rPr>
                <w:color w:val="000000"/>
              </w:rPr>
              <w:t>1.0 T tokens</w:t>
            </w:r>
            <w:r w:rsidRPr="00C049ED">
              <w:rPr>
                <w:color w:val="000000"/>
              </w:rPr>
              <w:t>，</w:t>
            </w:r>
            <w:r w:rsidRPr="00C049ED">
              <w:rPr>
                <w:color w:val="000000"/>
              </w:rPr>
              <w:t xml:space="preserve">130 B </w:t>
            </w:r>
            <w:r w:rsidRPr="00C049ED">
              <w:rPr>
                <w:color w:val="000000"/>
              </w:rPr>
              <w:t>参数，</w:t>
            </w:r>
            <w:r w:rsidRPr="00C049ED">
              <w:rPr>
                <w:color w:val="000000"/>
              </w:rPr>
              <w:t xml:space="preserve">FP16 </w:t>
            </w:r>
            <w:r w:rsidRPr="00C049ED">
              <w:rPr>
                <w:color w:val="000000"/>
              </w:rPr>
              <w:t>精度</w:t>
            </w:r>
          </w:p>
        </w:tc>
        <w:tc>
          <w:tcPr>
            <w:tcW w:w="1248" w:type="pct"/>
            <w:noWrap/>
            <w:hideMark/>
          </w:tcPr>
          <w:p w14:paraId="7CE63FD0" w14:textId="77777777" w:rsidR="00BB3CE7" w:rsidRPr="00C049ED" w:rsidRDefault="00BB3CE7" w:rsidP="004A71AD">
            <w:pPr>
              <w:rPr>
                <w:color w:val="000000"/>
                <w:spacing w:val="-2"/>
                <w:sz w:val="21"/>
                <w:szCs w:val="21"/>
              </w:rPr>
            </w:pPr>
            <w:r w:rsidRPr="00C049ED">
              <w:rPr>
                <w:color w:val="000000"/>
                <w:spacing w:val="-2"/>
                <w:sz w:val="21"/>
                <w:szCs w:val="21"/>
              </w:rPr>
              <w:t>384×A100 80 GB</w:t>
            </w:r>
            <w:r w:rsidRPr="00C049ED">
              <w:rPr>
                <w:color w:val="000000"/>
                <w:spacing w:val="-2"/>
                <w:sz w:val="21"/>
                <w:szCs w:val="21"/>
              </w:rPr>
              <w:t>，</w:t>
            </w:r>
            <w:proofErr w:type="spellStart"/>
            <w:r w:rsidRPr="00C049ED">
              <w:rPr>
                <w:color w:val="000000"/>
                <w:spacing w:val="-2"/>
                <w:sz w:val="21"/>
                <w:szCs w:val="21"/>
              </w:rPr>
              <w:t>NVLink</w:t>
            </w:r>
            <w:proofErr w:type="spellEnd"/>
            <w:r w:rsidRPr="00C049ED">
              <w:rPr>
                <w:color w:val="000000"/>
                <w:spacing w:val="-2"/>
                <w:sz w:val="21"/>
                <w:szCs w:val="21"/>
              </w:rPr>
              <w:t xml:space="preserve"> + InfiniBand</w:t>
            </w:r>
          </w:p>
          <w:p w14:paraId="282B112A" w14:textId="77777777" w:rsidR="00BB3CE7" w:rsidRPr="00C049ED" w:rsidRDefault="00BB3CE7" w:rsidP="004A71AD">
            <w:pPr>
              <w:rPr>
                <w:color w:val="000000"/>
              </w:rPr>
            </w:pPr>
          </w:p>
        </w:tc>
        <w:tc>
          <w:tcPr>
            <w:tcW w:w="618" w:type="pct"/>
            <w:noWrap/>
            <w:hideMark/>
          </w:tcPr>
          <w:p w14:paraId="173E42D0" w14:textId="77777777" w:rsidR="00BB3CE7" w:rsidRPr="00C049ED" w:rsidRDefault="00BB3CE7" w:rsidP="004A71AD">
            <w:pPr>
              <w:rPr>
                <w:color w:val="000000"/>
                <w:spacing w:val="-2"/>
                <w:sz w:val="21"/>
                <w:szCs w:val="21"/>
              </w:rPr>
            </w:pPr>
            <w:r w:rsidRPr="00C049ED">
              <w:rPr>
                <w:color w:val="000000"/>
                <w:spacing w:val="-2"/>
                <w:sz w:val="21"/>
                <w:szCs w:val="21"/>
              </w:rPr>
              <w:t xml:space="preserve">28 </w:t>
            </w:r>
            <w:r w:rsidRPr="00C049ED">
              <w:rPr>
                <w:color w:val="000000"/>
                <w:spacing w:val="-2"/>
                <w:sz w:val="21"/>
                <w:szCs w:val="21"/>
              </w:rPr>
              <w:t>天</w:t>
            </w:r>
            <w:r w:rsidRPr="00C049ED">
              <w:rPr>
                <w:color w:val="000000"/>
                <w:spacing w:val="-2"/>
                <w:sz w:val="21"/>
                <w:szCs w:val="21"/>
              </w:rPr>
              <w:t xml:space="preserve"> ≈ 8 </w:t>
            </w:r>
            <w:proofErr w:type="spellStart"/>
            <w:r w:rsidRPr="00C049ED">
              <w:rPr>
                <w:color w:val="000000"/>
                <w:spacing w:val="-2"/>
                <w:sz w:val="21"/>
                <w:szCs w:val="21"/>
              </w:rPr>
              <w:t>EFLOPS·h</w:t>
            </w:r>
            <w:proofErr w:type="spellEnd"/>
          </w:p>
          <w:p w14:paraId="4A95F523" w14:textId="77777777" w:rsidR="00BB3CE7" w:rsidRPr="00C049ED" w:rsidRDefault="00BB3CE7" w:rsidP="004A71AD">
            <w:pPr>
              <w:rPr>
                <w:color w:val="000000"/>
              </w:rPr>
            </w:pPr>
          </w:p>
        </w:tc>
        <w:tc>
          <w:tcPr>
            <w:tcW w:w="1313" w:type="pct"/>
            <w:noWrap/>
            <w:hideMark/>
          </w:tcPr>
          <w:p w14:paraId="75EA15CE" w14:textId="77777777" w:rsidR="00BB3CE7" w:rsidRPr="00C049ED" w:rsidRDefault="00BB3CE7" w:rsidP="004A71AD">
            <w:pPr>
              <w:rPr>
                <w:color w:val="000000"/>
              </w:rPr>
            </w:pPr>
            <w:r w:rsidRPr="00C049ED">
              <w:rPr>
                <w:color w:val="000000"/>
              </w:rPr>
              <w:t>混合精度</w:t>
            </w:r>
            <w:r w:rsidRPr="00C049ED">
              <w:rPr>
                <w:color w:val="000000"/>
              </w:rPr>
              <w:t xml:space="preserve"> + ZeRO-3</w:t>
            </w:r>
            <w:r w:rsidRPr="00C049ED">
              <w:rPr>
                <w:color w:val="000000"/>
              </w:rPr>
              <w:t>，吞吐</w:t>
            </w:r>
            <w:r w:rsidRPr="00C049ED">
              <w:rPr>
                <w:color w:val="000000"/>
              </w:rPr>
              <w:t xml:space="preserve"> 170 TFLOPS/GPU</w:t>
            </w:r>
            <w:r w:rsidRPr="00C049ED">
              <w:rPr>
                <w:color w:val="000000"/>
              </w:rPr>
              <w:t>，基础通用能力构建</w:t>
            </w:r>
          </w:p>
        </w:tc>
      </w:tr>
      <w:tr w:rsidR="00BB3CE7" w:rsidRPr="00C049ED" w14:paraId="1FF751E7" w14:textId="77777777" w:rsidTr="004A71AD">
        <w:trPr>
          <w:trHeight w:val="310"/>
        </w:trPr>
        <w:tc>
          <w:tcPr>
            <w:tcW w:w="577" w:type="pct"/>
            <w:noWrap/>
            <w:hideMark/>
          </w:tcPr>
          <w:p w14:paraId="0CB1C4D6" w14:textId="77777777" w:rsidR="00BB3CE7" w:rsidRPr="00C049ED" w:rsidRDefault="00BB3CE7" w:rsidP="004A71AD">
            <w:pPr>
              <w:rPr>
                <w:color w:val="000000"/>
              </w:rPr>
            </w:pPr>
            <w:r w:rsidRPr="00C049ED">
              <w:rPr>
                <w:color w:val="000000"/>
              </w:rPr>
              <w:t>微调（出行服务专属）</w:t>
            </w:r>
          </w:p>
        </w:tc>
        <w:tc>
          <w:tcPr>
            <w:tcW w:w="1244" w:type="pct"/>
            <w:noWrap/>
            <w:hideMark/>
          </w:tcPr>
          <w:p w14:paraId="1AD9013D" w14:textId="77777777" w:rsidR="00BB3CE7" w:rsidRPr="00C049ED" w:rsidRDefault="00BB3CE7" w:rsidP="004A71AD">
            <w:pPr>
              <w:rPr>
                <w:color w:val="000000"/>
              </w:rPr>
            </w:pPr>
            <w:r w:rsidRPr="00C049ED">
              <w:rPr>
                <w:color w:val="000000"/>
              </w:rPr>
              <w:t>50 B tokens</w:t>
            </w:r>
            <w:r w:rsidRPr="00C049ED">
              <w:rPr>
                <w:color w:val="000000"/>
              </w:rPr>
              <w:t>，</w:t>
            </w:r>
            <w:proofErr w:type="spellStart"/>
            <w:r w:rsidRPr="00C049ED">
              <w:rPr>
                <w:color w:val="000000"/>
              </w:rPr>
              <w:t>LoRA</w:t>
            </w:r>
            <w:proofErr w:type="spellEnd"/>
            <w:r w:rsidRPr="00C049ED">
              <w:rPr>
                <w:color w:val="000000"/>
              </w:rPr>
              <w:t xml:space="preserve"> </w:t>
            </w:r>
            <w:proofErr w:type="gramStart"/>
            <w:r w:rsidRPr="00C049ED">
              <w:rPr>
                <w:color w:val="000000"/>
              </w:rPr>
              <w:t>秩</w:t>
            </w:r>
            <w:proofErr w:type="gramEnd"/>
            <w:r w:rsidRPr="00C049ED">
              <w:rPr>
                <w:color w:val="000000"/>
              </w:rPr>
              <w:t xml:space="preserve"> = 32</w:t>
            </w:r>
          </w:p>
        </w:tc>
        <w:tc>
          <w:tcPr>
            <w:tcW w:w="1248" w:type="pct"/>
            <w:noWrap/>
            <w:hideMark/>
          </w:tcPr>
          <w:p w14:paraId="12113D2E" w14:textId="77777777" w:rsidR="00BB3CE7" w:rsidRPr="00C049ED" w:rsidRDefault="00BB3CE7" w:rsidP="004A71AD">
            <w:pPr>
              <w:rPr>
                <w:color w:val="000000"/>
              </w:rPr>
            </w:pPr>
            <w:r w:rsidRPr="00C049ED">
              <w:rPr>
                <w:color w:val="000000"/>
              </w:rPr>
              <w:t>32×A100</w:t>
            </w:r>
          </w:p>
        </w:tc>
        <w:tc>
          <w:tcPr>
            <w:tcW w:w="618" w:type="pct"/>
            <w:noWrap/>
            <w:hideMark/>
          </w:tcPr>
          <w:p w14:paraId="3A64D425" w14:textId="77777777" w:rsidR="00BB3CE7" w:rsidRPr="00C049ED" w:rsidRDefault="00BB3CE7" w:rsidP="004A71AD">
            <w:pPr>
              <w:rPr>
                <w:color w:val="000000"/>
              </w:rPr>
            </w:pPr>
            <w:r w:rsidRPr="00C049ED">
              <w:rPr>
                <w:color w:val="000000"/>
              </w:rPr>
              <w:t xml:space="preserve">12 </w:t>
            </w:r>
            <w:r w:rsidRPr="00C049ED">
              <w:rPr>
                <w:color w:val="000000"/>
              </w:rPr>
              <w:t>小时</w:t>
            </w:r>
          </w:p>
        </w:tc>
        <w:tc>
          <w:tcPr>
            <w:tcW w:w="1313" w:type="pct"/>
            <w:noWrap/>
            <w:hideMark/>
          </w:tcPr>
          <w:p w14:paraId="492B5F64" w14:textId="77777777" w:rsidR="00BB3CE7" w:rsidRPr="00C049ED" w:rsidRDefault="00BB3CE7" w:rsidP="004A71AD">
            <w:pPr>
              <w:rPr>
                <w:color w:val="000000"/>
              </w:rPr>
            </w:pPr>
            <w:r w:rsidRPr="00C049ED">
              <w:rPr>
                <w:color w:val="000000"/>
              </w:rPr>
              <w:t>注入用户偏好、多模式出行规划、自然语言</w:t>
            </w:r>
            <w:proofErr w:type="gramStart"/>
            <w:r w:rsidRPr="00C049ED">
              <w:rPr>
                <w:color w:val="000000"/>
              </w:rPr>
              <w:t>交互等</w:t>
            </w:r>
            <w:proofErr w:type="gramEnd"/>
            <w:r w:rsidRPr="00C049ED">
              <w:rPr>
                <w:color w:val="000000"/>
              </w:rPr>
              <w:t>专项能力</w:t>
            </w:r>
          </w:p>
        </w:tc>
      </w:tr>
      <w:tr w:rsidR="00BB3CE7" w:rsidRPr="00C049ED" w14:paraId="37ED9E48" w14:textId="77777777" w:rsidTr="004A71AD">
        <w:trPr>
          <w:trHeight w:val="310"/>
        </w:trPr>
        <w:tc>
          <w:tcPr>
            <w:tcW w:w="577" w:type="pct"/>
            <w:noWrap/>
            <w:hideMark/>
          </w:tcPr>
          <w:p w14:paraId="6E0DC4D6" w14:textId="77777777" w:rsidR="00BB3CE7" w:rsidRPr="00C049ED" w:rsidRDefault="00BB3CE7" w:rsidP="004A71AD">
            <w:pPr>
              <w:rPr>
                <w:color w:val="000000"/>
              </w:rPr>
            </w:pPr>
            <w:r w:rsidRPr="00C049ED">
              <w:rPr>
                <w:color w:val="000000"/>
              </w:rPr>
              <w:t>在线推理（高并发服务）</w:t>
            </w:r>
          </w:p>
        </w:tc>
        <w:tc>
          <w:tcPr>
            <w:tcW w:w="1244" w:type="pct"/>
            <w:noWrap/>
            <w:hideMark/>
          </w:tcPr>
          <w:p w14:paraId="21452F3E" w14:textId="77777777" w:rsidR="00BB3CE7" w:rsidRPr="00C049ED" w:rsidRDefault="00BB3CE7" w:rsidP="004A71AD">
            <w:pPr>
              <w:rPr>
                <w:color w:val="000000"/>
              </w:rPr>
            </w:pPr>
            <w:r w:rsidRPr="00C049ED">
              <w:rPr>
                <w:color w:val="000000"/>
              </w:rPr>
              <w:t>峰值并发</w:t>
            </w:r>
            <w:r w:rsidRPr="00C049ED">
              <w:rPr>
                <w:color w:val="000000"/>
              </w:rPr>
              <w:t xml:space="preserve"> 5000 </w:t>
            </w:r>
            <w:r w:rsidRPr="00C049ED">
              <w:rPr>
                <w:color w:val="000000"/>
              </w:rPr>
              <w:t>用户</w:t>
            </w:r>
            <w:r w:rsidRPr="00C049ED">
              <w:rPr>
                <w:color w:val="000000"/>
              </w:rPr>
              <w:t>/</w:t>
            </w:r>
            <w:r w:rsidRPr="00C049ED">
              <w:rPr>
                <w:color w:val="000000"/>
              </w:rPr>
              <w:t>秒，单请求输入</w:t>
            </w:r>
            <w:r w:rsidRPr="00C049ED">
              <w:rPr>
                <w:color w:val="000000"/>
              </w:rPr>
              <w:t xml:space="preserve"> 1 k tokens</w:t>
            </w:r>
            <w:r w:rsidRPr="00C049ED">
              <w:rPr>
                <w:color w:val="000000"/>
              </w:rPr>
              <w:t>，输出</w:t>
            </w:r>
            <w:r w:rsidRPr="00C049ED">
              <w:rPr>
                <w:color w:val="000000"/>
              </w:rPr>
              <w:t xml:space="preserve"> 0.5 k tokens</w:t>
            </w:r>
          </w:p>
        </w:tc>
        <w:tc>
          <w:tcPr>
            <w:tcW w:w="1248" w:type="pct"/>
            <w:noWrap/>
            <w:hideMark/>
          </w:tcPr>
          <w:p w14:paraId="76322DC5" w14:textId="77777777" w:rsidR="00BB3CE7" w:rsidRPr="00C049ED" w:rsidRDefault="00BB3CE7" w:rsidP="004A71AD">
            <w:pPr>
              <w:rPr>
                <w:color w:val="000000"/>
              </w:rPr>
            </w:pPr>
            <w:r w:rsidRPr="00C049ED">
              <w:rPr>
                <w:color w:val="000000"/>
              </w:rPr>
              <w:t xml:space="preserve">40×A100 + 200 vCPU </w:t>
            </w:r>
            <w:r w:rsidRPr="00C049ED">
              <w:rPr>
                <w:color w:val="000000"/>
              </w:rPr>
              <w:t>预处理集群</w:t>
            </w:r>
          </w:p>
        </w:tc>
        <w:tc>
          <w:tcPr>
            <w:tcW w:w="618" w:type="pct"/>
            <w:noWrap/>
            <w:hideMark/>
          </w:tcPr>
          <w:p w14:paraId="7E12CD02" w14:textId="77777777" w:rsidR="00BB3CE7" w:rsidRPr="00C049ED" w:rsidRDefault="00BB3CE7" w:rsidP="004A71AD">
            <w:pPr>
              <w:rPr>
                <w:color w:val="000000"/>
              </w:rPr>
            </w:pPr>
            <w:r w:rsidRPr="00C049ED">
              <w:rPr>
                <w:color w:val="000000"/>
              </w:rPr>
              <w:t>平均延迟</w:t>
            </w:r>
            <w:r w:rsidRPr="00C049ED">
              <w:rPr>
                <w:color w:val="000000"/>
              </w:rPr>
              <w:t xml:space="preserve"> 1.5 s</w:t>
            </w:r>
            <w:r w:rsidRPr="00C049ED">
              <w:rPr>
                <w:color w:val="000000"/>
              </w:rPr>
              <w:t>，</w:t>
            </w:r>
            <w:r w:rsidRPr="00C049ED">
              <w:rPr>
                <w:color w:val="000000"/>
              </w:rPr>
              <w:t>P99 &lt; 2 s</w:t>
            </w:r>
          </w:p>
        </w:tc>
        <w:tc>
          <w:tcPr>
            <w:tcW w:w="1313" w:type="pct"/>
            <w:noWrap/>
            <w:hideMark/>
          </w:tcPr>
          <w:p w14:paraId="324FBC0A" w14:textId="77777777" w:rsidR="00BB3CE7" w:rsidRPr="00C049ED" w:rsidRDefault="00BB3CE7" w:rsidP="004A71AD">
            <w:pPr>
              <w:rPr>
                <w:color w:val="000000"/>
              </w:rPr>
            </w:pPr>
            <w:proofErr w:type="spellStart"/>
            <w:r w:rsidRPr="00C049ED">
              <w:rPr>
                <w:color w:val="000000"/>
              </w:rPr>
              <w:t>TensorRT</w:t>
            </w:r>
            <w:proofErr w:type="spellEnd"/>
            <w:r w:rsidRPr="00C049ED">
              <w:rPr>
                <w:color w:val="000000"/>
              </w:rPr>
              <w:t xml:space="preserve">-LLM + </w:t>
            </w:r>
            <w:r w:rsidRPr="00C049ED">
              <w:rPr>
                <w:color w:val="000000"/>
              </w:rPr>
              <w:t>连续批处理，超高吞吐以满足海量用户瞬时请求</w:t>
            </w:r>
          </w:p>
        </w:tc>
      </w:tr>
      <w:tr w:rsidR="00BB3CE7" w:rsidRPr="00C049ED" w14:paraId="748F723B" w14:textId="77777777" w:rsidTr="004A71AD">
        <w:trPr>
          <w:trHeight w:val="310"/>
        </w:trPr>
        <w:tc>
          <w:tcPr>
            <w:tcW w:w="577" w:type="pct"/>
            <w:noWrap/>
            <w:hideMark/>
          </w:tcPr>
          <w:p w14:paraId="31DDF10C" w14:textId="77777777" w:rsidR="00BB3CE7" w:rsidRPr="00C049ED" w:rsidRDefault="00BB3CE7" w:rsidP="004A71AD">
            <w:pPr>
              <w:rPr>
                <w:color w:val="000000"/>
              </w:rPr>
            </w:pPr>
            <w:r w:rsidRPr="00C049ED">
              <w:rPr>
                <w:color w:val="000000"/>
              </w:rPr>
              <w:t>移动端（</w:t>
            </w:r>
            <w:r w:rsidRPr="00C049ED">
              <w:rPr>
                <w:color w:val="000000"/>
              </w:rPr>
              <w:t>APP</w:t>
            </w:r>
            <w:r w:rsidRPr="00C049ED">
              <w:rPr>
                <w:color w:val="000000"/>
              </w:rPr>
              <w:t>轻量化部署）</w:t>
            </w:r>
          </w:p>
        </w:tc>
        <w:tc>
          <w:tcPr>
            <w:tcW w:w="1244" w:type="pct"/>
            <w:noWrap/>
            <w:hideMark/>
          </w:tcPr>
          <w:p w14:paraId="2A751860" w14:textId="77777777" w:rsidR="00BB3CE7" w:rsidRPr="00C049ED" w:rsidRDefault="00BB3CE7" w:rsidP="004A71AD">
            <w:pPr>
              <w:rPr>
                <w:color w:val="000000"/>
              </w:rPr>
            </w:pPr>
            <w:r w:rsidRPr="00C049ED">
              <w:rPr>
                <w:color w:val="000000"/>
              </w:rPr>
              <w:t>轻量</w:t>
            </w:r>
            <w:r w:rsidRPr="00C049ED">
              <w:rPr>
                <w:color w:val="000000"/>
              </w:rPr>
              <w:t xml:space="preserve"> 3 B </w:t>
            </w:r>
            <w:r w:rsidRPr="00C049ED">
              <w:rPr>
                <w:color w:val="000000"/>
              </w:rPr>
              <w:t>模型，</w:t>
            </w:r>
            <w:r w:rsidRPr="00C049ED">
              <w:rPr>
                <w:color w:val="000000"/>
              </w:rPr>
              <w:t xml:space="preserve">INT8 </w:t>
            </w:r>
            <w:r w:rsidRPr="00C049ED">
              <w:rPr>
                <w:color w:val="000000"/>
              </w:rPr>
              <w:t>量化，模型体积</w:t>
            </w:r>
            <w:r w:rsidRPr="00C049ED">
              <w:rPr>
                <w:color w:val="000000"/>
              </w:rPr>
              <w:t xml:space="preserve"> &lt; 500 MB</w:t>
            </w:r>
          </w:p>
        </w:tc>
        <w:tc>
          <w:tcPr>
            <w:tcW w:w="1248" w:type="pct"/>
            <w:noWrap/>
            <w:hideMark/>
          </w:tcPr>
          <w:p w14:paraId="6934EB7F" w14:textId="77777777" w:rsidR="00BB3CE7" w:rsidRPr="00C049ED" w:rsidRDefault="00BB3CE7" w:rsidP="004A71AD">
            <w:pPr>
              <w:rPr>
                <w:color w:val="000000"/>
              </w:rPr>
            </w:pPr>
            <w:r w:rsidRPr="00C049ED">
              <w:rPr>
                <w:color w:val="000000"/>
              </w:rPr>
              <w:t>集成于智能手机端（</w:t>
            </w:r>
            <w:r w:rsidRPr="00C049ED">
              <w:rPr>
                <w:color w:val="000000"/>
              </w:rPr>
              <w:t>SoC NPU</w:t>
            </w:r>
            <w:r w:rsidRPr="00C049ED">
              <w:rPr>
                <w:color w:val="000000"/>
              </w:rPr>
              <w:t>）</w:t>
            </w:r>
          </w:p>
        </w:tc>
        <w:tc>
          <w:tcPr>
            <w:tcW w:w="618" w:type="pct"/>
            <w:noWrap/>
            <w:hideMark/>
          </w:tcPr>
          <w:p w14:paraId="2E3B5210" w14:textId="77777777" w:rsidR="00BB3CE7" w:rsidRPr="00C049ED" w:rsidRDefault="00BB3CE7" w:rsidP="004A71AD">
            <w:pPr>
              <w:rPr>
                <w:color w:val="000000"/>
              </w:rPr>
            </w:pPr>
            <w:r w:rsidRPr="00C049ED">
              <w:rPr>
                <w:color w:val="000000"/>
              </w:rPr>
              <w:t>延迟</w:t>
            </w:r>
            <w:r w:rsidRPr="00C049ED">
              <w:rPr>
                <w:color w:val="000000"/>
              </w:rPr>
              <w:t xml:space="preserve"> &lt; 300 </w:t>
            </w:r>
            <w:proofErr w:type="spellStart"/>
            <w:r w:rsidRPr="00C049ED">
              <w:rPr>
                <w:color w:val="000000"/>
              </w:rPr>
              <w:t>ms</w:t>
            </w:r>
            <w:proofErr w:type="spellEnd"/>
          </w:p>
        </w:tc>
        <w:tc>
          <w:tcPr>
            <w:tcW w:w="1313" w:type="pct"/>
            <w:noWrap/>
            <w:hideMark/>
          </w:tcPr>
          <w:p w14:paraId="34C7EB02" w14:textId="77777777" w:rsidR="00BB3CE7" w:rsidRPr="00C049ED" w:rsidRDefault="00BB3CE7" w:rsidP="004A71AD">
            <w:pPr>
              <w:rPr>
                <w:color w:val="000000"/>
              </w:rPr>
            </w:pPr>
            <w:proofErr w:type="gramStart"/>
            <w:r w:rsidRPr="00C049ED">
              <w:rPr>
                <w:color w:val="000000"/>
              </w:rPr>
              <w:t>端侧计算</w:t>
            </w:r>
            <w:proofErr w:type="gramEnd"/>
            <w:r w:rsidRPr="00C049ED">
              <w:rPr>
                <w:color w:val="000000"/>
              </w:rPr>
              <w:t>保障隐私与实时性，支持离线基本规划，功耗</w:t>
            </w:r>
            <w:r w:rsidRPr="00C049ED">
              <w:rPr>
                <w:color w:val="000000"/>
              </w:rPr>
              <w:t xml:space="preserve"> &lt; 2 W</w:t>
            </w:r>
          </w:p>
        </w:tc>
      </w:tr>
    </w:tbl>
    <w:p w14:paraId="3E1E3EB7" w14:textId="77777777" w:rsidR="00BB3CE7" w:rsidRPr="00C049ED" w:rsidRDefault="00BB3CE7" w:rsidP="00BB3CE7">
      <w:pPr>
        <w:rPr>
          <w:rFonts w:ascii="Times New Roman" w:eastAsia="宋体" w:hAnsi="Times New Roman" w:cs="Times New Roman"/>
          <w14:ligatures w14:val="none"/>
        </w:rPr>
      </w:pPr>
    </w:p>
    <w:p w14:paraId="2958C0EF" w14:textId="77777777" w:rsidR="00BB3CE7" w:rsidRPr="00C049ED" w:rsidRDefault="00BB3CE7" w:rsidP="00BB3CE7">
      <w:pPr>
        <w:rPr>
          <w:rFonts w:ascii="Times New Roman" w:eastAsia="宋体" w:hAnsi="Times New Roman" w:cs="Times New Roman"/>
          <w14:ligatures w14:val="none"/>
        </w:rPr>
      </w:pPr>
    </w:p>
    <w:p w14:paraId="4CEE4B1E"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算法体系：</w:t>
      </w:r>
      <w:r w:rsidRPr="00C049ED">
        <w:rPr>
          <w:rFonts w:ascii="Times New Roman" w:eastAsia="宋体" w:hAnsi="Times New Roman" w:cs="Times New Roman"/>
          <w:shd w:val="clear" w:color="auto" w:fill="FFFFFF"/>
          <w14:ligatures w14:val="none"/>
        </w:rPr>
        <w:t xml:space="preserve"> </w:t>
      </w:r>
    </w:p>
    <w:p w14:paraId="6CC4A3E0"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1</w:t>
      </w:r>
      <w:r w:rsidRPr="00C049ED">
        <w:rPr>
          <w:rFonts w:ascii="Times New Roman" w:eastAsia="宋体" w:hAnsi="Times New Roman" w:cs="Times New Roman"/>
          <w:shd w:val="clear" w:color="auto" w:fill="FFFFFF"/>
          <w14:ligatures w14:val="none"/>
        </w:rPr>
        <w:t>）多模态数据语义解析算法：统一解析文本公告、传感数据与结构化表。采用多模态</w:t>
      </w:r>
      <w:r w:rsidRPr="00C049ED">
        <w:rPr>
          <w:rFonts w:ascii="Times New Roman" w:eastAsia="宋体" w:hAnsi="Times New Roman" w:cs="Times New Roman"/>
          <w:shd w:val="clear" w:color="auto" w:fill="FFFFFF"/>
          <w14:ligatures w14:val="none"/>
        </w:rPr>
        <w:t>Transformer</w:t>
      </w:r>
      <w:r w:rsidRPr="00C049ED">
        <w:rPr>
          <w:rFonts w:ascii="Times New Roman" w:eastAsia="宋体" w:hAnsi="Times New Roman" w:cs="Times New Roman"/>
          <w:shd w:val="clear" w:color="auto" w:fill="FFFFFF"/>
          <w14:ligatures w14:val="none"/>
        </w:rPr>
        <w:t>框架，进行跨模态嵌入与语义对齐，生成统一特征向量表示。</w:t>
      </w:r>
    </w:p>
    <w:p w14:paraId="4ECFAA61"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2</w:t>
      </w:r>
      <w:r w:rsidRPr="00C049ED">
        <w:rPr>
          <w:rFonts w:ascii="Times New Roman" w:eastAsia="宋体" w:hAnsi="Times New Roman" w:cs="Times New Roman"/>
          <w:shd w:val="clear" w:color="auto" w:fill="FFFFFF"/>
          <w14:ligatures w14:val="none"/>
        </w:rPr>
        <w:t>）语义到数学模型转换算法：将解析结果映射为数学优化模型。通过</w:t>
      </w:r>
      <w:r w:rsidRPr="00C049ED">
        <w:rPr>
          <w:rFonts w:ascii="Times New Roman" w:eastAsia="宋体" w:hAnsi="Times New Roman" w:cs="Times New Roman"/>
          <w:shd w:val="clear" w:color="auto" w:fill="FFFFFF"/>
          <w14:ligatures w14:val="none"/>
        </w:rPr>
        <w:t>Prompt-guided</w:t>
      </w:r>
      <w:r w:rsidRPr="00C049ED">
        <w:rPr>
          <w:rFonts w:ascii="Times New Roman" w:eastAsia="宋体" w:hAnsi="Times New Roman" w:cs="Times New Roman"/>
          <w:shd w:val="clear" w:color="auto" w:fill="FFFFFF"/>
          <w14:ligatures w14:val="none"/>
        </w:rPr>
        <w:t>结构化映射，将语义约束自动转化为线性不等式、时间窗约束或能耗函数。</w:t>
      </w:r>
    </w:p>
    <w:p w14:paraId="0FC83B8F"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3</w:t>
      </w:r>
      <w:r w:rsidRPr="00C049ED">
        <w:rPr>
          <w:rFonts w:ascii="Times New Roman" w:eastAsia="宋体" w:hAnsi="Times New Roman" w:cs="Times New Roman"/>
          <w:shd w:val="clear" w:color="auto" w:fill="FFFFFF"/>
          <w14:ligatures w14:val="none"/>
        </w:rPr>
        <w:t>）模型类型识别与求解算法：根据模型特征自动匹配求解器。基于大模型推理识别问题类别（</w:t>
      </w:r>
      <w:r w:rsidRPr="00C049ED">
        <w:rPr>
          <w:rFonts w:ascii="Times New Roman" w:eastAsia="宋体" w:hAnsi="Times New Roman" w:cs="Times New Roman"/>
          <w:shd w:val="clear" w:color="auto" w:fill="FFFFFF"/>
          <w14:ligatures w14:val="none"/>
        </w:rPr>
        <w:t>LP/MIP/Heuristic</w:t>
      </w:r>
      <w:r w:rsidRPr="00C049ED">
        <w:rPr>
          <w:rFonts w:ascii="Times New Roman" w:eastAsia="宋体" w:hAnsi="Times New Roman" w:cs="Times New Roman"/>
          <w:shd w:val="clear" w:color="auto" w:fill="FFFFFF"/>
          <w14:ligatures w14:val="none"/>
        </w:rPr>
        <w:t>），调用预定义求解器（如</w:t>
      </w:r>
      <w:proofErr w:type="spellStart"/>
      <w:r w:rsidRPr="00C049ED">
        <w:rPr>
          <w:rFonts w:ascii="Times New Roman" w:eastAsia="宋体" w:hAnsi="Times New Roman" w:cs="Times New Roman"/>
          <w:shd w:val="clear" w:color="auto" w:fill="FFFFFF"/>
          <w14:ligatures w14:val="none"/>
        </w:rPr>
        <w:t>Gurobi</w:t>
      </w:r>
      <w:proofErr w:type="spellEnd"/>
      <w:r w:rsidRPr="00C049ED">
        <w:rPr>
          <w:rFonts w:ascii="Times New Roman" w:eastAsia="宋体" w:hAnsi="Times New Roman" w:cs="Times New Roman"/>
          <w:shd w:val="clear" w:color="auto" w:fill="FFFFFF"/>
          <w14:ligatures w14:val="none"/>
        </w:rPr>
        <w:t>/CPLEX</w:t>
      </w:r>
      <w:r w:rsidRPr="00C049ED">
        <w:rPr>
          <w:rFonts w:ascii="Times New Roman" w:eastAsia="宋体" w:hAnsi="Times New Roman" w:cs="Times New Roman"/>
          <w:shd w:val="clear" w:color="auto" w:fill="FFFFFF"/>
          <w14:ligatures w14:val="none"/>
        </w:rPr>
        <w:t>）或生成式启发式算法求解。</w:t>
      </w:r>
    </w:p>
    <w:p w14:paraId="0FA19B25"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23146EEF" w14:textId="61F09486" w:rsidR="00BB3CE7" w:rsidRPr="00C049ED" w:rsidRDefault="00BB3CE7">
      <w:pPr>
        <w:widowControl/>
        <w:jc w:val="left"/>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br w:type="page"/>
      </w:r>
    </w:p>
    <w:p w14:paraId="6FDDF7EA" w14:textId="78436CE2" w:rsidR="00BB3CE7" w:rsidRPr="00C049ED" w:rsidRDefault="00C049ED" w:rsidP="00001B3B">
      <w:pPr>
        <w:pStyle w:val="1"/>
        <w:rPr>
          <w:rFonts w:ascii="Times New Roman" w:eastAsia="宋体" w:hAnsi="Times New Roman" w:cs="Times New Roman"/>
          <w:sz w:val="21"/>
          <w:shd w:val="clear" w:color="auto" w:fill="FFFFFF"/>
        </w:rPr>
      </w:pPr>
      <w:bookmarkStart w:id="83" w:name="_Toc213401789"/>
      <w:r>
        <w:rPr>
          <w:rFonts w:ascii="Times New Roman" w:eastAsia="宋体" w:hAnsi="Times New Roman" w:cs="Times New Roman" w:hint="eastAsia"/>
        </w:rPr>
        <w:lastRenderedPageBreak/>
        <w:t>11</w:t>
      </w:r>
      <w:r>
        <w:rPr>
          <w:rFonts w:ascii="Times New Roman" w:eastAsia="宋体" w:hAnsi="Times New Roman" w:cs="Times New Roman" w:hint="eastAsia"/>
        </w:rPr>
        <w:t>、</w:t>
      </w:r>
      <w:r w:rsidR="00BB3CE7" w:rsidRPr="00C049ED">
        <w:rPr>
          <w:rFonts w:ascii="Times New Roman" w:eastAsia="宋体" w:hAnsi="Times New Roman" w:cs="Times New Roman"/>
        </w:rPr>
        <w:t>城市低空智能运输</w:t>
      </w:r>
      <w:proofErr w:type="gramStart"/>
      <w:r w:rsidR="00BB3CE7" w:rsidRPr="00C049ED">
        <w:rPr>
          <w:rFonts w:ascii="Times New Roman" w:eastAsia="宋体" w:hAnsi="Times New Roman" w:cs="Times New Roman"/>
        </w:rPr>
        <w:t>—</w:t>
      </w:r>
      <w:r w:rsidR="00BB3CE7" w:rsidRPr="00C049ED">
        <w:rPr>
          <w:rFonts w:ascii="Times New Roman" w:eastAsia="宋体" w:hAnsi="Times New Roman" w:cs="Times New Roman"/>
        </w:rPr>
        <w:t>城市</w:t>
      </w:r>
      <w:proofErr w:type="gramEnd"/>
      <w:r w:rsidR="00BB3CE7" w:rsidRPr="00C049ED">
        <w:rPr>
          <w:rFonts w:ascii="Times New Roman" w:eastAsia="宋体" w:hAnsi="Times New Roman" w:cs="Times New Roman"/>
        </w:rPr>
        <w:t>快递无人车配送</w:t>
      </w:r>
      <w:bookmarkEnd w:id="83"/>
      <w:r w:rsidR="00BB3CE7" w:rsidRPr="00C049ED">
        <w:rPr>
          <w:rFonts w:ascii="Times New Roman" w:eastAsia="宋体" w:hAnsi="Times New Roman" w:cs="Times New Roman"/>
        </w:rPr>
        <w:br/>
      </w:r>
    </w:p>
    <w:p w14:paraId="317CB8E1" w14:textId="77777777" w:rsidR="00BB3CE7" w:rsidRPr="00C049ED" w:rsidRDefault="00BB3CE7" w:rsidP="00001B3B">
      <w:pPr>
        <w:pStyle w:val="2"/>
        <w:rPr>
          <w:rFonts w:ascii="Times New Roman" w:eastAsia="宋体" w:hAnsi="Times New Roman" w:cs="Times New Roman"/>
          <w:shd w:val="clear" w:color="auto" w:fill="FFFFFF"/>
        </w:rPr>
      </w:pPr>
      <w:bookmarkStart w:id="84" w:name="_Toc213401790"/>
      <w:r w:rsidRPr="00C049ED">
        <w:rPr>
          <w:rFonts w:ascii="Times New Roman" w:eastAsia="宋体" w:hAnsi="Times New Roman" w:cs="Times New Roman"/>
          <w:shd w:val="clear" w:color="auto" w:fill="FFFFFF"/>
        </w:rPr>
        <w:t>场景定义</w:t>
      </w:r>
      <w:bookmarkEnd w:id="84"/>
    </w:p>
    <w:p w14:paraId="18CD66BC" w14:textId="77777777" w:rsidR="00BB3CE7" w:rsidRPr="00C049ED" w:rsidRDefault="00BB3CE7" w:rsidP="00BB3CE7">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传统无人车依赖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规则</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小模型</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，在动态场景（如突发行人、多目标协同）中决策僵化，事故率高，难以规模化商用。面向社区、校园、产业园区等封闭</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半封闭区域的快递末端配送场景，无人车需完成从站点到用户取件点的自主行驶（如</w:t>
      </w:r>
      <w:r w:rsidRPr="00C049ED">
        <w:rPr>
          <w:rFonts w:ascii="Times New Roman" w:eastAsia="宋体" w:hAnsi="Times New Roman" w:cs="Times New Roman"/>
          <w14:ligatures w14:val="none"/>
        </w:rPr>
        <w:t>0.5-3</w:t>
      </w:r>
      <w:r w:rsidRPr="00C049ED">
        <w:rPr>
          <w:rFonts w:ascii="Times New Roman" w:eastAsia="宋体" w:hAnsi="Times New Roman" w:cs="Times New Roman"/>
          <w14:ligatures w14:val="none"/>
        </w:rPr>
        <w:t>公里短距运输），支持复杂动态环境（行人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宠物穿行、临时路障、雨雪天气、多车交汇等）下的安全避障、路径规划及用户交互。需求主体包括：快递企业（如顺丰、京东物流）的末端配送业务部、技术研发部。</w:t>
      </w:r>
    </w:p>
    <w:p w14:paraId="1AEAE95B" w14:textId="77777777" w:rsidR="00BB3CE7" w:rsidRPr="00C049ED" w:rsidRDefault="00BB3CE7" w:rsidP="00BB3CE7">
      <w:pPr>
        <w:rPr>
          <w:rFonts w:ascii="Times New Roman" w:eastAsia="宋体" w:hAnsi="Times New Roman" w:cs="Times New Roman"/>
          <w14:ligatures w14:val="none"/>
        </w:rPr>
      </w:pPr>
      <w:r w:rsidRPr="00C049ED">
        <w:rPr>
          <w:rFonts w:ascii="Times New Roman" w:eastAsia="宋体" w:hAnsi="Times New Roman" w:cs="Times New Roman"/>
          <w:noProof/>
        </w:rPr>
        <w:drawing>
          <wp:inline distT="0" distB="0" distL="0" distR="0" wp14:anchorId="1747458A" wp14:editId="24436FD7">
            <wp:extent cx="4763135" cy="27489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2748915"/>
                    </a:xfrm>
                    <a:prstGeom prst="rect">
                      <a:avLst/>
                    </a:prstGeom>
                    <a:noFill/>
                    <a:ln>
                      <a:noFill/>
                    </a:ln>
                  </pic:spPr>
                </pic:pic>
              </a:graphicData>
            </a:graphic>
          </wp:inline>
        </w:drawing>
      </w:r>
      <w:r w:rsidRPr="00C049ED">
        <w:rPr>
          <w:rFonts w:ascii="Times New Roman" w:eastAsia="宋体" w:hAnsi="Times New Roman" w:cs="Times New Roman"/>
          <w:noProof/>
        </w:rPr>
        <w:lastRenderedPageBreak/>
        <w:drawing>
          <wp:inline distT="0" distB="0" distL="0" distR="0" wp14:anchorId="4A264121" wp14:editId="389D6768">
            <wp:extent cx="5274310" cy="35159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r w:rsidRPr="00C049ED">
        <w:rPr>
          <w:rFonts w:ascii="Times New Roman" w:eastAsia="宋体" w:hAnsi="Times New Roman" w:cs="Times New Roman"/>
          <w:noProof/>
        </w:rPr>
        <w:drawing>
          <wp:inline distT="0" distB="0" distL="0" distR="0" wp14:anchorId="0994C126" wp14:editId="2AC28368">
            <wp:extent cx="5274310" cy="35140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514090"/>
                    </a:xfrm>
                    <a:prstGeom prst="rect">
                      <a:avLst/>
                    </a:prstGeom>
                    <a:noFill/>
                    <a:ln>
                      <a:noFill/>
                    </a:ln>
                  </pic:spPr>
                </pic:pic>
              </a:graphicData>
            </a:graphic>
          </wp:inline>
        </w:drawing>
      </w:r>
    </w:p>
    <w:p w14:paraId="4106FE3B" w14:textId="77777777" w:rsidR="00BB3CE7" w:rsidRPr="00C049ED" w:rsidRDefault="00BB3CE7" w:rsidP="00BB3CE7">
      <w:pPr>
        <w:rPr>
          <w:rFonts w:ascii="Times New Roman" w:eastAsia="宋体" w:hAnsi="Times New Roman" w:cs="Times New Roman"/>
          <w14:ligatures w14:val="none"/>
        </w:rPr>
      </w:pPr>
    </w:p>
    <w:p w14:paraId="445403C9" w14:textId="77777777" w:rsidR="00BB3CE7" w:rsidRPr="00C049ED" w:rsidRDefault="00BB3CE7" w:rsidP="00001B3B">
      <w:pPr>
        <w:pStyle w:val="2"/>
        <w:rPr>
          <w:rFonts w:ascii="Times New Roman" w:eastAsia="宋体" w:hAnsi="Times New Roman" w:cs="Times New Roman"/>
          <w:shd w:val="clear" w:color="auto" w:fill="FFFFFF"/>
        </w:rPr>
      </w:pPr>
      <w:bookmarkStart w:id="85" w:name="_Toc213401791"/>
      <w:r w:rsidRPr="00C049ED">
        <w:rPr>
          <w:rFonts w:ascii="Times New Roman" w:eastAsia="宋体" w:hAnsi="Times New Roman" w:cs="Times New Roman"/>
          <w:shd w:val="clear" w:color="auto" w:fill="FFFFFF"/>
        </w:rPr>
        <w:t>大模型涉及的环节</w:t>
      </w:r>
      <w:bookmarkEnd w:id="85"/>
    </w:p>
    <w:p w14:paraId="66221481"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个性化配送需求的智能交互支持</w:t>
      </w:r>
    </w:p>
    <w:p w14:paraId="44797493"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无人车交互依赖固定指令模板，用户临时需求（改地址、延迟取件）需手动操作或联系客服，体验差且效率低。大模型通过自然语言理解与逻辑推理技术，支持多形式指令输入（语音、文字），解析用户意图并关联地图</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调度数据，自动调整行</w:t>
      </w:r>
      <w:r w:rsidRPr="00C049ED">
        <w:rPr>
          <w:rFonts w:ascii="Times New Roman" w:eastAsia="宋体" w:hAnsi="Times New Roman" w:cs="Times New Roman"/>
          <w:kern w:val="0"/>
          <w:szCs w:val="21"/>
          <w14:ligatures w14:val="none"/>
        </w:rPr>
        <w:lastRenderedPageBreak/>
        <w:t>驶策略，实现</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类人</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灵活交互，提升用户体验。</w:t>
      </w:r>
    </w:p>
    <w:p w14:paraId="027A11D5"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p>
    <w:p w14:paraId="200AD779"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动态环境建模的自动化与实时性提升</w:t>
      </w:r>
    </w:p>
    <w:p w14:paraId="5AF8EE30"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无人车依赖人工标注的静态地图与规则库，难以动态更新临时场景（如路障、施工区、高峰人流），导致环境理解滞后。大模型通过多模态语义解析技术，融合传感器数据（图像、点云）与园区动态信息（调度通知、历史数据），自动构建并实时更新数字孪生环境模型，替代人工经验标注，解决环境信息</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过时</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模糊</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的问题。</w:t>
      </w:r>
    </w:p>
    <w:p w14:paraId="1AD67EE2"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p>
    <w:p w14:paraId="31CE569B"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复杂场景行为预测的泛化能力突破</w:t>
      </w:r>
    </w:p>
    <w:p w14:paraId="53DD3C1E"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预测方法仅基于传感器实时数据与简单轨迹推算（如直线移动假设），对行人追逐、车辆急停等复杂动态场景泛化能力弱，易误判。大模型通过融合历史事故日志、天气、园区活动等非结构化数据，结合长序列建模能力，学习动态对象的上下文行为模式，输出概率</w:t>
      </w:r>
      <w:proofErr w:type="gramStart"/>
      <w:r w:rsidRPr="00C049ED">
        <w:rPr>
          <w:rFonts w:ascii="Times New Roman" w:eastAsia="宋体" w:hAnsi="Times New Roman" w:cs="Times New Roman"/>
          <w:kern w:val="0"/>
          <w:szCs w:val="21"/>
          <w14:ligatures w14:val="none"/>
        </w:rPr>
        <w:t>化预测</w:t>
      </w:r>
      <w:proofErr w:type="gramEnd"/>
      <w:r w:rsidRPr="00C049ED">
        <w:rPr>
          <w:rFonts w:ascii="Times New Roman" w:eastAsia="宋体" w:hAnsi="Times New Roman" w:cs="Times New Roman"/>
          <w:kern w:val="0"/>
          <w:szCs w:val="21"/>
          <w14:ligatures w14:val="none"/>
        </w:rPr>
        <w:t>结果，提升复杂场景下的预测精度与鲁棒性。</w:t>
      </w:r>
    </w:p>
    <w:p w14:paraId="6958337F"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77BC7EDA"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运营问题的精准归因与优化闭环</w:t>
      </w:r>
    </w:p>
    <w:p w14:paraId="155B6ABB"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传统运营优化依赖人工筛选事故日志与用户评分，难以定位具体问题。大模型通过多模态反馈分析技术，整合用户评论、车载日志、传感器数据等多源信息，自动识别服务痛点并关联模型参，生成优化建议，推动</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数据</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问题</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优化</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的自动化闭环，提升运营效率。</w:t>
      </w:r>
    </w:p>
    <w:p w14:paraId="6F1A5362"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5FFDD36E"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27A5147B" w14:textId="77777777" w:rsidR="00BB3CE7" w:rsidRPr="00C049ED" w:rsidRDefault="00BB3CE7" w:rsidP="00001B3B">
      <w:pPr>
        <w:pStyle w:val="2"/>
        <w:rPr>
          <w:rFonts w:ascii="Times New Roman" w:eastAsia="宋体" w:hAnsi="Times New Roman" w:cs="Times New Roman"/>
          <w:shd w:val="clear" w:color="auto" w:fill="FFFFFF"/>
        </w:rPr>
      </w:pPr>
      <w:bookmarkStart w:id="86" w:name="_Toc213401792"/>
      <w:r w:rsidRPr="00C049ED">
        <w:rPr>
          <w:rFonts w:ascii="Times New Roman" w:eastAsia="宋体" w:hAnsi="Times New Roman" w:cs="Times New Roman"/>
          <w:shd w:val="clear" w:color="auto" w:fill="FFFFFF"/>
        </w:rPr>
        <w:t>非大模型不可原因</w:t>
      </w:r>
      <w:bookmarkEnd w:id="86"/>
    </w:p>
    <w:p w14:paraId="030F6D48" w14:textId="77777777" w:rsidR="00BB3CE7" w:rsidRPr="00C049ED" w:rsidRDefault="00BB3CE7" w:rsidP="00BB3CE7">
      <w:pPr>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传统快递无人车依赖</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规则库</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小模型</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方案，在多模态感知融合、复杂场景泛化、快速迭代适配、非结构化数据利用等核心环节存在根本局限，而大模型通过其独特能力成为唯一可行解：</w:t>
      </w:r>
    </w:p>
    <w:p w14:paraId="01E01849" w14:textId="77777777" w:rsidR="00BB3CE7" w:rsidRPr="00C049ED" w:rsidRDefault="00BB3CE7" w:rsidP="00BB3CE7">
      <w:pPr>
        <w:pStyle w:val="a9"/>
        <w:numPr>
          <w:ilvl w:val="0"/>
          <w:numId w:val="6"/>
        </w:numPr>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用户交互的灵活性与泛化性不足：</w:t>
      </w:r>
    </w:p>
    <w:p w14:paraId="0D1053AF" w14:textId="77777777" w:rsidR="00BB3CE7" w:rsidRPr="00C049ED" w:rsidRDefault="00BB3CE7" w:rsidP="00BB3CE7">
      <w:pPr>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传统无人车交互依赖固定指令模板（如仅支持</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确认取件</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用户临时需求（改地址、延迟取件）需手动操作屏幕或联系客服，体验差且效率低；同时，用户可能通过模糊语言表达需求，传统模型无法理解语义优先级，导致决策僵化。大模型通过自然语言理解与逻辑推理技术，支持多形式指令输入，可解析用户意图（如</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改目的地</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延迟取件</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）并关联地图</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调度数据自动调整策略，同时处理模糊需求，实现</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类人</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灵活交互，传统小模型因</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语义理解能力缺失</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无法支撑这种泛化的用户需求响应。</w:t>
      </w:r>
    </w:p>
    <w:p w14:paraId="46671CA9"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多模态感知融合的复杂性：</w:t>
      </w:r>
    </w:p>
    <w:p w14:paraId="7CC36B88" w14:textId="77777777" w:rsidR="00BB3CE7" w:rsidRPr="00C049ED" w:rsidRDefault="00BB3CE7" w:rsidP="00BB3CE7">
      <w:p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无人车需同时处理视觉、激光雷达、雷达等多类传感器数据，但传统方案中各类数据独立处理，导致</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感知割裂</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单一传感器失效时无法通过其他数据补全信息，且多传感器语义对齐依赖人工规则，覆盖场景有限。大模型通过跨模态对齐技术，可自动学习多传感器数据的语义关联，将图像、点云、雷达等统一为</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场景语义向量</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（如</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移动目标：行人，位置，速度</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），解决传统方法</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数据割裂</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与</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规则覆盖不全</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的根本问题，这是小模型或规则库无法实现的多模态融合能力。</w:t>
      </w:r>
    </w:p>
    <w:p w14:paraId="70013CDC"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复杂动态场景的泛化与预测</w:t>
      </w:r>
    </w:p>
    <w:p w14:paraId="7A88B8E2" w14:textId="77777777" w:rsidR="00BB3CE7" w:rsidRPr="00C049ED" w:rsidRDefault="00BB3CE7" w:rsidP="00BB3CE7">
      <w:p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无人车需应对行人追逐、临时路障等动态未知场景，传统方案仅依赖规则库和小模型（如</w:t>
      </w:r>
      <w:r w:rsidRPr="00C049ED">
        <w:rPr>
          <w:rFonts w:ascii="Times New Roman" w:eastAsia="宋体" w:hAnsi="Times New Roman" w:cs="Times New Roman"/>
          <w:szCs w:val="21"/>
          <w14:ligatures w14:val="none"/>
        </w:rPr>
        <w:lastRenderedPageBreak/>
        <w:t>YOLO</w:t>
      </w:r>
      <w:r w:rsidRPr="00C049ED">
        <w:rPr>
          <w:rFonts w:ascii="Times New Roman" w:eastAsia="宋体" w:hAnsi="Times New Roman" w:cs="Times New Roman"/>
          <w:szCs w:val="21"/>
          <w14:ligatures w14:val="none"/>
        </w:rPr>
        <w:t>检测、</w:t>
      </w:r>
      <w:r w:rsidRPr="00C049ED">
        <w:rPr>
          <w:rFonts w:ascii="Times New Roman" w:eastAsia="宋体" w:hAnsi="Times New Roman" w:cs="Times New Roman"/>
          <w:szCs w:val="21"/>
          <w14:ligatures w14:val="none"/>
        </w:rPr>
        <w:t>A*</w:t>
      </w:r>
      <w:r w:rsidRPr="00C049ED">
        <w:rPr>
          <w:rFonts w:ascii="Times New Roman" w:eastAsia="宋体" w:hAnsi="Times New Roman" w:cs="Times New Roman"/>
          <w:szCs w:val="21"/>
          <w14:ligatures w14:val="none"/>
        </w:rPr>
        <w:t>规划），仅能处理已知场景，对未知场景无决策能力，且动态对象行为预测仅依赖简单轨迹推算，预测精度低。大模型通过长序列建模能力学习动态对象的</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上下文行为模式</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，结合历史事故、园区活动等非结构化数据输出概率化预测，覆盖传统方案无法处理的未知场景，其泛化能力可快速适配新场景，而传统方案需重新标注训练（周期</w:t>
      </w:r>
      <w:r w:rsidRPr="00C049ED">
        <w:rPr>
          <w:rFonts w:ascii="Times New Roman" w:eastAsia="宋体" w:hAnsi="Times New Roman" w:cs="Times New Roman"/>
          <w:szCs w:val="21"/>
          <w14:ligatures w14:val="none"/>
        </w:rPr>
        <w:t>1-2</w:t>
      </w:r>
      <w:r w:rsidRPr="00C049ED">
        <w:rPr>
          <w:rFonts w:ascii="Times New Roman" w:eastAsia="宋体" w:hAnsi="Times New Roman" w:cs="Times New Roman"/>
          <w:szCs w:val="21"/>
          <w14:ligatures w14:val="none"/>
        </w:rPr>
        <w:t>周），无法满足规模化需求。</w:t>
      </w:r>
    </w:p>
    <w:p w14:paraId="6A29A4C5"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持续学习与快速迭代</w:t>
      </w:r>
    </w:p>
    <w:p w14:paraId="5AA2FE58" w14:textId="77777777" w:rsidR="00BB3CE7" w:rsidRPr="00C049ED" w:rsidRDefault="00BB3CE7" w:rsidP="00BB3CE7">
      <w:p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无人车需在全国多园区部署，各场景环境差异大，</w:t>
      </w:r>
      <w:proofErr w:type="gramStart"/>
      <w:r w:rsidRPr="00C049ED">
        <w:rPr>
          <w:rFonts w:ascii="Times New Roman" w:eastAsia="宋体" w:hAnsi="Times New Roman" w:cs="Times New Roman"/>
          <w:szCs w:val="21"/>
          <w14:ligatures w14:val="none"/>
        </w:rPr>
        <w:t>需快速</w:t>
      </w:r>
      <w:proofErr w:type="gramEnd"/>
      <w:r w:rsidRPr="00C049ED">
        <w:rPr>
          <w:rFonts w:ascii="Times New Roman" w:eastAsia="宋体" w:hAnsi="Times New Roman" w:cs="Times New Roman"/>
          <w:szCs w:val="21"/>
          <w14:ligatures w14:val="none"/>
        </w:rPr>
        <w:t>迭代优化。传统小模型针对新场景（如某园区新增快递柜遮挡路口）需人工标注大量数据后重新训练（周期</w:t>
      </w:r>
      <w:r w:rsidRPr="00C049ED">
        <w:rPr>
          <w:rFonts w:ascii="Times New Roman" w:eastAsia="宋体" w:hAnsi="Times New Roman" w:cs="Times New Roman"/>
          <w:szCs w:val="21"/>
          <w14:ligatures w14:val="none"/>
        </w:rPr>
        <w:t>1-2</w:t>
      </w:r>
      <w:r w:rsidRPr="00C049ED">
        <w:rPr>
          <w:rFonts w:ascii="Times New Roman" w:eastAsia="宋体" w:hAnsi="Times New Roman" w:cs="Times New Roman"/>
          <w:szCs w:val="21"/>
          <w14:ligatures w14:val="none"/>
        </w:rPr>
        <w:t>周），无法支撑多园区同步部署；用户交互需求多样化，传统交互模型仅支持固定指令，新增需求需重新开发接口，成本高。大模型通过</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预训练</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小样本微调</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机制，仅需少量新场景数据即可快速适配，其自然语言理解能力可直接处理多形式指令（语音、文字），无需为新需求定制接口，显著降低迭代成本。</w:t>
      </w:r>
    </w:p>
    <w:p w14:paraId="3A045B92"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非结构化数据的利用与决策优化</w:t>
      </w:r>
    </w:p>
    <w:p w14:paraId="5439D591" w14:textId="77777777" w:rsidR="00BB3CE7" w:rsidRPr="00C049ED" w:rsidRDefault="00BB3CE7" w:rsidP="00BB3CE7">
      <w:p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无人车运营需融合用户反馈、历史事故日志、园区活动通知等非结构化数据优化决策，但传统方案仅依赖结构化传感器数据（如实时测距、图像识别结果），导致问题定位模、决策被动。大模型通过语义理解与多</w:t>
      </w:r>
      <w:proofErr w:type="gramStart"/>
      <w:r w:rsidRPr="00C049ED">
        <w:rPr>
          <w:rFonts w:ascii="Times New Roman" w:eastAsia="宋体" w:hAnsi="Times New Roman" w:cs="Times New Roman"/>
          <w:szCs w:val="21"/>
          <w14:ligatures w14:val="none"/>
        </w:rPr>
        <w:t>源数据</w:t>
      </w:r>
      <w:proofErr w:type="gramEnd"/>
      <w:r w:rsidRPr="00C049ED">
        <w:rPr>
          <w:rFonts w:ascii="Times New Roman" w:eastAsia="宋体" w:hAnsi="Times New Roman" w:cs="Times New Roman"/>
          <w:szCs w:val="21"/>
          <w14:ligatures w14:val="none"/>
        </w:rPr>
        <w:t>融合能力，将非结构化数据转化为决策输入，实现</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主动决策</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与</w:t>
      </w:r>
      <w:proofErr w:type="gramStart"/>
      <w:r w:rsidRPr="00C049ED">
        <w:rPr>
          <w:rFonts w:ascii="Times New Roman" w:eastAsia="宋体" w:hAnsi="Times New Roman" w:cs="Times New Roman"/>
          <w:szCs w:val="21"/>
          <w14:ligatures w14:val="none"/>
        </w:rPr>
        <w:t>“</w:t>
      </w:r>
      <w:proofErr w:type="gramEnd"/>
      <w:r w:rsidRPr="00C049ED">
        <w:rPr>
          <w:rFonts w:ascii="Times New Roman" w:eastAsia="宋体" w:hAnsi="Times New Roman" w:cs="Times New Roman"/>
          <w:szCs w:val="21"/>
          <w14:ligatures w14:val="none"/>
        </w:rPr>
        <w:t>问题精准归因，传统方案因</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非结构化数据处理能力缺失</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无法实现这种</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数据驱动的全面优化</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w:t>
      </w:r>
    </w:p>
    <w:p w14:paraId="49C2FA3C" w14:textId="77777777" w:rsidR="00BB3CE7" w:rsidRPr="00C049ED" w:rsidRDefault="00BB3CE7" w:rsidP="00BB3CE7">
      <w:pPr>
        <w:rPr>
          <w:rFonts w:ascii="Times New Roman" w:eastAsia="宋体" w:hAnsi="Times New Roman" w:cs="Times New Roman"/>
          <w:szCs w:val="21"/>
          <w14:ligatures w14:val="none"/>
        </w:rPr>
      </w:pPr>
    </w:p>
    <w:p w14:paraId="5806B27A"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综上，快递无人车在感知、决策、迭代、数据利用等核心环节的痛点，传统方案因</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数据割裂、规则局限、迭代低效、非结构化处理缺失</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无法突破，而大模型通过多模态对齐、长序列建模、小样本学习、语义理解等独特能力，成为解决这些问题的唯一可行方案。</w:t>
      </w:r>
    </w:p>
    <w:p w14:paraId="13F9D4A1" w14:textId="77777777" w:rsidR="00BB3CE7" w:rsidRPr="00C049ED" w:rsidRDefault="00BB3CE7" w:rsidP="00BB3CE7">
      <w:pPr>
        <w:rPr>
          <w:rFonts w:ascii="Times New Roman" w:eastAsia="宋体" w:hAnsi="Times New Roman" w:cs="Times New Roman"/>
          <w:szCs w:val="21"/>
          <w14:ligatures w14:val="none"/>
        </w:rPr>
      </w:pPr>
    </w:p>
    <w:p w14:paraId="725EE3F3" w14:textId="4881E193" w:rsidR="00BB3CE7" w:rsidRPr="00C049ED" w:rsidRDefault="00BB3CE7" w:rsidP="00001B3B">
      <w:pPr>
        <w:pStyle w:val="2"/>
        <w:rPr>
          <w:rFonts w:ascii="Times New Roman" w:eastAsia="宋体" w:hAnsi="Times New Roman" w:cs="Times New Roman"/>
          <w:shd w:val="clear" w:color="auto" w:fill="FFFFFF"/>
        </w:rPr>
      </w:pPr>
      <w:bookmarkStart w:id="87" w:name="_Toc213401793"/>
      <w:r w:rsidRPr="00C049ED">
        <w:rPr>
          <w:rFonts w:ascii="Times New Roman" w:eastAsia="宋体" w:hAnsi="Times New Roman" w:cs="Times New Roman"/>
          <w:shd w:val="clear" w:color="auto" w:fill="FFFFFF"/>
        </w:rPr>
        <w:t>三要素</w:t>
      </w:r>
      <w:r w:rsidR="00001B3B" w:rsidRPr="00C049ED">
        <w:rPr>
          <w:rFonts w:ascii="Times New Roman" w:eastAsia="宋体" w:hAnsi="Times New Roman" w:cs="Times New Roman"/>
          <w:shd w:val="clear" w:color="auto" w:fill="FFFFFF"/>
        </w:rPr>
        <w:t>（数据算法算力）</w:t>
      </w:r>
      <w:bookmarkEnd w:id="87"/>
    </w:p>
    <w:p w14:paraId="3D5BDBB6" w14:textId="77777777" w:rsidR="00BB3CE7" w:rsidRPr="00C049ED" w:rsidRDefault="00BB3CE7" w:rsidP="00BB3CE7">
      <w:pPr>
        <w:shd w:val="clear" w:color="auto" w:fill="FFFFFF"/>
        <w:ind w:left="57"/>
        <w:contextualSpacing/>
        <w:rPr>
          <w:rFonts w:ascii="Times New Roman" w:eastAsia="宋体" w:hAnsi="Times New Roman" w:cs="Times New Roman"/>
          <w:b/>
          <w:bCs/>
          <w:shd w:val="clear" w:color="auto" w:fill="FFFFFF"/>
          <w14:ligatures w14:val="none"/>
        </w:rPr>
      </w:pPr>
    </w:p>
    <w:p w14:paraId="0808A778" w14:textId="77777777" w:rsidR="00BB3CE7" w:rsidRPr="00C049ED" w:rsidRDefault="00BB3CE7"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数据：</w:t>
      </w:r>
      <w:r w:rsidRPr="00C049ED">
        <w:rPr>
          <w:rFonts w:ascii="Times New Roman" w:eastAsia="宋体" w:hAnsi="Times New Roman" w:cs="Times New Roman"/>
          <w:shd w:val="clear" w:color="auto" w:fill="FFFFFF"/>
        </w:rPr>
        <w:t>5</w:t>
      </w:r>
      <w:r w:rsidRPr="00C049ED">
        <w:rPr>
          <w:rFonts w:ascii="Times New Roman" w:eastAsia="宋体" w:hAnsi="Times New Roman" w:cs="Times New Roman"/>
          <w:shd w:val="clear" w:color="auto" w:fill="FFFFFF"/>
        </w:rPr>
        <w:t>大类、实时</w:t>
      </w:r>
      <w:r w:rsidRPr="00C049ED">
        <w:rPr>
          <w:rFonts w:ascii="Times New Roman" w:eastAsia="宋体" w:hAnsi="Times New Roman" w:cs="Times New Roman"/>
          <w:shd w:val="clear" w:color="auto" w:fill="FFFFFF"/>
        </w:rPr>
        <w:t>5TB/</w:t>
      </w:r>
      <w:r w:rsidRPr="00C049ED">
        <w:rPr>
          <w:rFonts w:ascii="Times New Roman" w:eastAsia="宋体" w:hAnsi="Times New Roman" w:cs="Times New Roman"/>
          <w:shd w:val="clear" w:color="auto" w:fill="FFFFFF"/>
        </w:rPr>
        <w:t>日、核心字段</w:t>
      </w:r>
      <w:r w:rsidRPr="00C049ED">
        <w:rPr>
          <w:rFonts w:ascii="Times New Roman" w:eastAsia="宋体" w:hAnsi="Times New Roman" w:cs="Times New Roman"/>
          <w:shd w:val="clear" w:color="auto" w:fill="FFFFFF"/>
        </w:rPr>
        <w:t>≥1800</w:t>
      </w:r>
      <w:r w:rsidRPr="00C049ED">
        <w:rPr>
          <w:rFonts w:ascii="Times New Roman" w:eastAsia="宋体" w:hAnsi="Times New Roman" w:cs="Times New Roman"/>
          <w:shd w:val="clear" w:color="auto" w:fill="FFFFFF"/>
        </w:rPr>
        <w:t>个，</w:t>
      </w:r>
      <w:r w:rsidRPr="00C049ED">
        <w:rPr>
          <w:rFonts w:ascii="Times New Roman" w:eastAsia="宋体" w:hAnsi="Times New Roman" w:cs="Times New Roman"/>
          <w:color w:val="C00000"/>
          <w:shd w:val="clear" w:color="auto" w:fill="FFFFFF"/>
        </w:rPr>
        <w:t>课题</w:t>
      </w:r>
      <w:proofErr w:type="gramStart"/>
      <w:r w:rsidRPr="00C049ED">
        <w:rPr>
          <w:rFonts w:ascii="Times New Roman" w:eastAsia="宋体" w:hAnsi="Times New Roman" w:cs="Times New Roman"/>
          <w:color w:val="C00000"/>
          <w:shd w:val="clear" w:color="auto" w:fill="FFFFFF"/>
        </w:rPr>
        <w:t>一</w:t>
      </w:r>
      <w:proofErr w:type="gramEnd"/>
      <w:r w:rsidRPr="00C049ED">
        <w:rPr>
          <w:rFonts w:ascii="Times New Roman" w:eastAsia="宋体" w:hAnsi="Times New Roman" w:cs="Times New Roman"/>
          <w:color w:val="C00000"/>
          <w:shd w:val="clear" w:color="auto" w:fill="FFFFFF"/>
        </w:rPr>
        <w:t>支撑</w:t>
      </w:r>
    </w:p>
    <w:tbl>
      <w:tblPr>
        <w:tblStyle w:val="ae"/>
        <w:tblW w:w="0" w:type="auto"/>
        <w:tblLayout w:type="fixed"/>
        <w:tblCellMar>
          <w:left w:w="0" w:type="dxa"/>
          <w:right w:w="0" w:type="dxa"/>
        </w:tblCellMar>
        <w:tblLook w:val="04A0" w:firstRow="1" w:lastRow="0" w:firstColumn="1" w:lastColumn="0" w:noHBand="0" w:noVBand="1"/>
      </w:tblPr>
      <w:tblGrid>
        <w:gridCol w:w="604"/>
        <w:gridCol w:w="2158"/>
        <w:gridCol w:w="777"/>
        <w:gridCol w:w="2863"/>
        <w:gridCol w:w="1894"/>
      </w:tblGrid>
      <w:tr w:rsidR="00BB3CE7" w:rsidRPr="00C049ED" w14:paraId="10011EBB" w14:textId="77777777" w:rsidTr="004A71AD">
        <w:trPr>
          <w:trHeight w:val="310"/>
        </w:trPr>
        <w:tc>
          <w:tcPr>
            <w:tcW w:w="604" w:type="dxa"/>
            <w:noWrap/>
            <w:hideMark/>
          </w:tcPr>
          <w:p w14:paraId="4F0D4B9C" w14:textId="77777777" w:rsidR="00BB3CE7" w:rsidRPr="00C049ED" w:rsidRDefault="00BB3CE7" w:rsidP="004A71AD">
            <w:pPr>
              <w:rPr>
                <w:color w:val="000000"/>
              </w:rPr>
            </w:pPr>
            <w:r w:rsidRPr="00C049ED">
              <w:rPr>
                <w:color w:val="000000"/>
              </w:rPr>
              <w:t>类别</w:t>
            </w:r>
          </w:p>
        </w:tc>
        <w:tc>
          <w:tcPr>
            <w:tcW w:w="2158" w:type="dxa"/>
            <w:noWrap/>
            <w:hideMark/>
          </w:tcPr>
          <w:p w14:paraId="4C1A6F2C" w14:textId="77777777" w:rsidR="00BB3CE7" w:rsidRPr="00C049ED" w:rsidRDefault="00BB3CE7" w:rsidP="004A71AD">
            <w:pPr>
              <w:rPr>
                <w:color w:val="000000"/>
              </w:rPr>
            </w:pPr>
            <w:r w:rsidRPr="00C049ED">
              <w:rPr>
                <w:color w:val="000000"/>
              </w:rPr>
              <w:t>具体数据源</w:t>
            </w:r>
          </w:p>
        </w:tc>
        <w:tc>
          <w:tcPr>
            <w:tcW w:w="777" w:type="dxa"/>
            <w:noWrap/>
            <w:hideMark/>
          </w:tcPr>
          <w:p w14:paraId="2D27BA1C" w14:textId="77777777" w:rsidR="00BB3CE7" w:rsidRPr="00C049ED" w:rsidRDefault="00BB3CE7" w:rsidP="004A71AD">
            <w:pPr>
              <w:rPr>
                <w:color w:val="000000"/>
              </w:rPr>
            </w:pPr>
            <w:r w:rsidRPr="00C049ED">
              <w:rPr>
                <w:color w:val="000000"/>
              </w:rPr>
              <w:t>单量（</w:t>
            </w:r>
            <w:r w:rsidRPr="00C049ED">
              <w:rPr>
                <w:color w:val="000000"/>
              </w:rPr>
              <w:t>24h</w:t>
            </w:r>
            <w:r w:rsidRPr="00C049ED">
              <w:rPr>
                <w:color w:val="000000"/>
              </w:rPr>
              <w:t>）</w:t>
            </w:r>
          </w:p>
        </w:tc>
        <w:tc>
          <w:tcPr>
            <w:tcW w:w="2863" w:type="dxa"/>
            <w:noWrap/>
            <w:hideMark/>
          </w:tcPr>
          <w:p w14:paraId="681B96D1" w14:textId="77777777" w:rsidR="00BB3CE7" w:rsidRPr="00C049ED" w:rsidRDefault="00BB3CE7" w:rsidP="004A71AD">
            <w:pPr>
              <w:rPr>
                <w:color w:val="000000"/>
              </w:rPr>
            </w:pPr>
            <w:r w:rsidRPr="00C049ED">
              <w:rPr>
                <w:color w:val="000000"/>
              </w:rPr>
              <w:t>关键字段示例</w:t>
            </w:r>
          </w:p>
        </w:tc>
        <w:tc>
          <w:tcPr>
            <w:tcW w:w="1894" w:type="dxa"/>
            <w:noWrap/>
            <w:hideMark/>
          </w:tcPr>
          <w:p w14:paraId="0575B72E" w14:textId="77777777" w:rsidR="00BB3CE7" w:rsidRPr="00C049ED" w:rsidRDefault="00BB3CE7" w:rsidP="004A71AD">
            <w:pPr>
              <w:rPr>
                <w:color w:val="000000"/>
              </w:rPr>
            </w:pPr>
            <w:r w:rsidRPr="00C049ED">
              <w:rPr>
                <w:color w:val="000000"/>
              </w:rPr>
              <w:t>质量要求</w:t>
            </w:r>
          </w:p>
        </w:tc>
      </w:tr>
      <w:tr w:rsidR="00BB3CE7" w:rsidRPr="00C049ED" w14:paraId="5DF07FB8" w14:textId="77777777" w:rsidTr="004A71AD">
        <w:trPr>
          <w:trHeight w:val="310"/>
        </w:trPr>
        <w:tc>
          <w:tcPr>
            <w:tcW w:w="604" w:type="dxa"/>
            <w:noWrap/>
            <w:hideMark/>
          </w:tcPr>
          <w:p w14:paraId="16049632" w14:textId="77777777" w:rsidR="00BB3CE7" w:rsidRPr="00C049ED" w:rsidRDefault="00BB3CE7" w:rsidP="004A71AD">
            <w:pPr>
              <w:rPr>
                <w:color w:val="000000"/>
              </w:rPr>
            </w:pPr>
            <w:r w:rsidRPr="00C049ED">
              <w:rPr>
                <w:color w:val="000000"/>
              </w:rPr>
              <w:t>用户画像</w:t>
            </w:r>
          </w:p>
        </w:tc>
        <w:tc>
          <w:tcPr>
            <w:tcW w:w="2158" w:type="dxa"/>
            <w:noWrap/>
            <w:hideMark/>
          </w:tcPr>
          <w:p w14:paraId="4902C0B9" w14:textId="77777777" w:rsidR="00BB3CE7" w:rsidRPr="00C049ED" w:rsidRDefault="00BB3CE7" w:rsidP="004A71AD">
            <w:pPr>
              <w:rPr>
                <w:color w:val="000000"/>
              </w:rPr>
            </w:pPr>
            <w:r w:rsidRPr="00C049ED">
              <w:rPr>
                <w:color w:val="000000"/>
              </w:rPr>
              <w:t>APP</w:t>
            </w:r>
            <w:proofErr w:type="gramStart"/>
            <w:r w:rsidRPr="00C049ED">
              <w:rPr>
                <w:color w:val="000000"/>
              </w:rPr>
              <w:t>端行为</w:t>
            </w:r>
            <w:proofErr w:type="gramEnd"/>
            <w:r w:rsidRPr="00C049ED">
              <w:rPr>
                <w:color w:val="000000"/>
              </w:rPr>
              <w:t>日志、订单历史、调查问卷、位置签到</w:t>
            </w:r>
          </w:p>
        </w:tc>
        <w:tc>
          <w:tcPr>
            <w:tcW w:w="777" w:type="dxa"/>
            <w:noWrap/>
            <w:hideMark/>
          </w:tcPr>
          <w:p w14:paraId="09A85AC4" w14:textId="77777777" w:rsidR="00BB3CE7" w:rsidRPr="00C049ED" w:rsidRDefault="00BB3CE7" w:rsidP="004A71AD">
            <w:pPr>
              <w:rPr>
                <w:color w:val="000000"/>
              </w:rPr>
            </w:pPr>
            <w:r w:rsidRPr="00C049ED">
              <w:rPr>
                <w:color w:val="000000"/>
              </w:rPr>
              <w:t>1.2TB</w:t>
            </w:r>
          </w:p>
        </w:tc>
        <w:tc>
          <w:tcPr>
            <w:tcW w:w="2863" w:type="dxa"/>
            <w:noWrap/>
            <w:hideMark/>
          </w:tcPr>
          <w:p w14:paraId="1AAED7B7" w14:textId="77777777" w:rsidR="00BB3CE7" w:rsidRPr="00C049ED" w:rsidRDefault="00BB3CE7" w:rsidP="004A71AD">
            <w:pPr>
              <w:rPr>
                <w:color w:val="000000"/>
              </w:rPr>
            </w:pPr>
            <w:r w:rsidRPr="00C049ED">
              <w:rPr>
                <w:color w:val="000000"/>
              </w:rPr>
              <w:t>用户</w:t>
            </w:r>
            <w:r w:rsidRPr="00C049ED">
              <w:rPr>
                <w:color w:val="000000"/>
              </w:rPr>
              <w:t>ID</w:t>
            </w:r>
            <w:r w:rsidRPr="00C049ED">
              <w:rPr>
                <w:color w:val="000000"/>
              </w:rPr>
              <w:t>、历史</w:t>
            </w:r>
            <w:r w:rsidRPr="00C049ED">
              <w:rPr>
                <w:color w:val="000000"/>
              </w:rPr>
              <w:t>OD</w:t>
            </w:r>
            <w:r w:rsidRPr="00C049ED">
              <w:rPr>
                <w:color w:val="000000"/>
              </w:rPr>
              <w:t>、偏好出行方式（省钱</w:t>
            </w:r>
            <w:r w:rsidRPr="00C049ED">
              <w:rPr>
                <w:color w:val="000000"/>
              </w:rPr>
              <w:t>/</w:t>
            </w:r>
            <w:r w:rsidRPr="00C049ED">
              <w:rPr>
                <w:color w:val="000000"/>
              </w:rPr>
              <w:t>省时</w:t>
            </w:r>
            <w:r w:rsidRPr="00C049ED">
              <w:rPr>
                <w:color w:val="000000"/>
              </w:rPr>
              <w:t>/</w:t>
            </w:r>
            <w:r w:rsidRPr="00C049ED">
              <w:rPr>
                <w:color w:val="000000"/>
              </w:rPr>
              <w:t>舒适）、成本敏感度、</w:t>
            </w:r>
            <w:proofErr w:type="gramStart"/>
            <w:r w:rsidRPr="00C049ED">
              <w:rPr>
                <w:color w:val="000000"/>
              </w:rPr>
              <w:t>常活动</w:t>
            </w:r>
            <w:proofErr w:type="gramEnd"/>
            <w:r w:rsidRPr="00C049ED">
              <w:rPr>
                <w:color w:val="000000"/>
              </w:rPr>
              <w:t>区域、无障碍需求</w:t>
            </w:r>
          </w:p>
        </w:tc>
        <w:tc>
          <w:tcPr>
            <w:tcW w:w="1894" w:type="dxa"/>
            <w:noWrap/>
            <w:hideMark/>
          </w:tcPr>
          <w:p w14:paraId="40963809" w14:textId="77777777" w:rsidR="00BB3CE7" w:rsidRPr="00C049ED" w:rsidRDefault="00BB3CE7" w:rsidP="004A71AD">
            <w:pPr>
              <w:rPr>
                <w:color w:val="000000"/>
              </w:rPr>
            </w:pPr>
            <w:r w:rsidRPr="00C049ED">
              <w:rPr>
                <w:color w:val="000000"/>
              </w:rPr>
              <w:t>匿名化处理，偏好标签更新周期</w:t>
            </w:r>
            <w:r w:rsidRPr="00C049ED">
              <w:rPr>
                <w:color w:val="000000"/>
              </w:rPr>
              <w:t>≤1</w:t>
            </w:r>
            <w:r w:rsidRPr="00C049ED">
              <w:rPr>
                <w:color w:val="000000"/>
              </w:rPr>
              <w:t>天，准确率</w:t>
            </w:r>
            <w:r w:rsidRPr="00C049ED">
              <w:rPr>
                <w:color w:val="000000"/>
              </w:rPr>
              <w:t>≥95%</w:t>
            </w:r>
          </w:p>
        </w:tc>
      </w:tr>
      <w:tr w:rsidR="00BB3CE7" w:rsidRPr="00C049ED" w14:paraId="4DDD96B4" w14:textId="77777777" w:rsidTr="004A71AD">
        <w:trPr>
          <w:trHeight w:val="310"/>
        </w:trPr>
        <w:tc>
          <w:tcPr>
            <w:tcW w:w="604" w:type="dxa"/>
            <w:noWrap/>
            <w:hideMark/>
          </w:tcPr>
          <w:p w14:paraId="6E609680" w14:textId="77777777" w:rsidR="00BB3CE7" w:rsidRPr="00C049ED" w:rsidRDefault="00BB3CE7" w:rsidP="004A71AD">
            <w:pPr>
              <w:rPr>
                <w:color w:val="000000"/>
              </w:rPr>
            </w:pPr>
            <w:r w:rsidRPr="00C049ED">
              <w:rPr>
                <w:color w:val="000000"/>
              </w:rPr>
              <w:t>车载感知数据</w:t>
            </w:r>
          </w:p>
        </w:tc>
        <w:tc>
          <w:tcPr>
            <w:tcW w:w="2158" w:type="dxa"/>
            <w:noWrap/>
            <w:hideMark/>
          </w:tcPr>
          <w:p w14:paraId="0A7A927B" w14:textId="77777777" w:rsidR="00BB3CE7" w:rsidRPr="00C049ED" w:rsidRDefault="00BB3CE7" w:rsidP="004A71AD">
            <w:pPr>
              <w:rPr>
                <w:color w:val="000000"/>
              </w:rPr>
            </w:pPr>
            <w:r w:rsidRPr="00C049ED">
              <w:rPr>
                <w:color w:val="000000"/>
              </w:rPr>
              <w:t>车载摄像头（</w:t>
            </w:r>
            <w:r w:rsidRPr="00C049ED">
              <w:rPr>
                <w:color w:val="000000"/>
              </w:rPr>
              <w:t>RGB/</w:t>
            </w:r>
            <w:r w:rsidRPr="00C049ED">
              <w:rPr>
                <w:color w:val="000000"/>
              </w:rPr>
              <w:t>红外）、激光雷达、毫米波雷达、超声波传感器、</w:t>
            </w:r>
            <w:r w:rsidRPr="00C049ED">
              <w:rPr>
                <w:color w:val="000000"/>
              </w:rPr>
              <w:t>IMU</w:t>
            </w:r>
            <w:r w:rsidRPr="00C049ED">
              <w:rPr>
                <w:color w:val="000000"/>
              </w:rPr>
              <w:t>惯性单元</w:t>
            </w:r>
          </w:p>
        </w:tc>
        <w:tc>
          <w:tcPr>
            <w:tcW w:w="777" w:type="dxa"/>
            <w:noWrap/>
            <w:hideMark/>
          </w:tcPr>
          <w:p w14:paraId="1B523467" w14:textId="77777777" w:rsidR="00BB3CE7" w:rsidRPr="00C049ED" w:rsidRDefault="00BB3CE7" w:rsidP="004A71AD">
            <w:pPr>
              <w:rPr>
                <w:color w:val="000000"/>
              </w:rPr>
            </w:pPr>
            <w:r w:rsidRPr="00C049ED">
              <w:rPr>
                <w:color w:val="000000"/>
              </w:rPr>
              <w:t>2.5TB</w:t>
            </w:r>
          </w:p>
        </w:tc>
        <w:tc>
          <w:tcPr>
            <w:tcW w:w="2863" w:type="dxa"/>
            <w:noWrap/>
            <w:hideMark/>
          </w:tcPr>
          <w:p w14:paraId="3BB12457" w14:textId="77777777" w:rsidR="00BB3CE7" w:rsidRPr="00C049ED" w:rsidRDefault="00BB3CE7" w:rsidP="004A71AD">
            <w:pPr>
              <w:rPr>
                <w:color w:val="000000"/>
              </w:rPr>
            </w:pPr>
            <w:r w:rsidRPr="00C049ED">
              <w:rPr>
                <w:color w:val="000000"/>
              </w:rPr>
              <w:t>时间戳、传感器</w:t>
            </w:r>
            <w:r w:rsidRPr="00C049ED">
              <w:rPr>
                <w:color w:val="000000"/>
              </w:rPr>
              <w:t>ID</w:t>
            </w:r>
            <w:r w:rsidRPr="00C049ED">
              <w:rPr>
                <w:color w:val="000000"/>
              </w:rPr>
              <w:t>、图像</w:t>
            </w:r>
            <w:proofErr w:type="gramStart"/>
            <w:r w:rsidRPr="00C049ED">
              <w:rPr>
                <w:color w:val="000000"/>
              </w:rPr>
              <w:t>帧</w:t>
            </w:r>
            <w:proofErr w:type="gramEnd"/>
            <w:r w:rsidRPr="00C049ED">
              <w:rPr>
                <w:color w:val="000000"/>
              </w:rPr>
              <w:t>ID/</w:t>
            </w:r>
            <w:r w:rsidRPr="00C049ED">
              <w:rPr>
                <w:color w:val="000000"/>
              </w:rPr>
              <w:t>分辨率、点云坐标（</w:t>
            </w:r>
            <w:proofErr w:type="spellStart"/>
            <w:r w:rsidRPr="00C049ED">
              <w:rPr>
                <w:color w:val="000000"/>
              </w:rPr>
              <w:t>x,y,z</w:t>
            </w:r>
            <w:proofErr w:type="spellEnd"/>
            <w:r w:rsidRPr="00C049ED">
              <w:rPr>
                <w:color w:val="000000"/>
              </w:rPr>
              <w:t>）</w:t>
            </w:r>
            <w:r w:rsidRPr="00C049ED">
              <w:rPr>
                <w:color w:val="000000"/>
              </w:rPr>
              <w:t>/</w:t>
            </w:r>
            <w:r w:rsidRPr="00C049ED">
              <w:rPr>
                <w:color w:val="000000"/>
              </w:rPr>
              <w:t>反射强度、雷达测距值、加速度</w:t>
            </w:r>
            <w:r w:rsidRPr="00C049ED">
              <w:rPr>
                <w:color w:val="000000"/>
              </w:rPr>
              <w:t>/</w:t>
            </w:r>
            <w:r w:rsidRPr="00C049ED">
              <w:rPr>
                <w:color w:val="000000"/>
              </w:rPr>
              <w:t>角速度</w:t>
            </w:r>
          </w:p>
        </w:tc>
        <w:tc>
          <w:tcPr>
            <w:tcW w:w="1894" w:type="dxa"/>
            <w:noWrap/>
            <w:hideMark/>
          </w:tcPr>
          <w:p w14:paraId="15CBFE0B" w14:textId="77777777" w:rsidR="00BB3CE7" w:rsidRPr="00C049ED" w:rsidRDefault="00BB3CE7" w:rsidP="004A71AD">
            <w:pPr>
              <w:rPr>
                <w:color w:val="000000"/>
              </w:rPr>
            </w:pPr>
            <w:r w:rsidRPr="00C049ED">
              <w:rPr>
                <w:color w:val="000000"/>
              </w:rPr>
              <w:t>数据回传延迟</w:t>
            </w:r>
            <w:r w:rsidRPr="00C049ED">
              <w:rPr>
                <w:color w:val="000000"/>
              </w:rPr>
              <w:t>≤100ms</w:t>
            </w:r>
            <w:r w:rsidRPr="00C049ED">
              <w:rPr>
                <w:color w:val="000000"/>
              </w:rPr>
              <w:t>，</w:t>
            </w:r>
            <w:proofErr w:type="gramStart"/>
            <w:r w:rsidRPr="00C049ED">
              <w:rPr>
                <w:color w:val="000000"/>
              </w:rPr>
              <w:t>缺失率</w:t>
            </w:r>
            <w:proofErr w:type="gramEnd"/>
            <w:r w:rsidRPr="00C049ED">
              <w:rPr>
                <w:color w:val="000000"/>
              </w:rPr>
              <w:t>&lt;1%</w:t>
            </w:r>
            <w:r w:rsidRPr="00C049ED">
              <w:rPr>
                <w:color w:val="000000"/>
              </w:rPr>
              <w:t>（关键传感器数据），图像</w:t>
            </w:r>
            <w:r w:rsidRPr="00C049ED">
              <w:rPr>
                <w:color w:val="000000"/>
              </w:rPr>
              <w:t>/</w:t>
            </w:r>
            <w:r w:rsidRPr="00C049ED">
              <w:rPr>
                <w:color w:val="000000"/>
              </w:rPr>
              <w:t>点云标注准确率</w:t>
            </w:r>
            <w:r w:rsidRPr="00C049ED">
              <w:rPr>
                <w:color w:val="000000"/>
              </w:rPr>
              <w:t>≥90%</w:t>
            </w:r>
            <w:r w:rsidRPr="00C049ED">
              <w:rPr>
                <w:color w:val="000000"/>
              </w:rPr>
              <w:t>（动态目标）</w:t>
            </w:r>
          </w:p>
        </w:tc>
      </w:tr>
      <w:tr w:rsidR="00BB3CE7" w:rsidRPr="00C049ED" w14:paraId="5D6B18FD" w14:textId="77777777" w:rsidTr="004A71AD">
        <w:trPr>
          <w:trHeight w:val="310"/>
        </w:trPr>
        <w:tc>
          <w:tcPr>
            <w:tcW w:w="604" w:type="dxa"/>
            <w:noWrap/>
            <w:hideMark/>
          </w:tcPr>
          <w:p w14:paraId="48EB65C3" w14:textId="77777777" w:rsidR="00BB3CE7" w:rsidRPr="00C049ED" w:rsidRDefault="00BB3CE7" w:rsidP="004A71AD">
            <w:pPr>
              <w:rPr>
                <w:color w:val="000000"/>
              </w:rPr>
            </w:pPr>
            <w:r w:rsidRPr="00C049ED">
              <w:rPr>
                <w:color w:val="000000"/>
              </w:rPr>
              <w:t>运营轨迹数据</w:t>
            </w:r>
          </w:p>
        </w:tc>
        <w:tc>
          <w:tcPr>
            <w:tcW w:w="2158" w:type="dxa"/>
            <w:noWrap/>
            <w:hideMark/>
          </w:tcPr>
          <w:p w14:paraId="09ABB2AC" w14:textId="77777777" w:rsidR="00BB3CE7" w:rsidRPr="00C049ED" w:rsidRDefault="00BB3CE7" w:rsidP="004A71AD">
            <w:pPr>
              <w:rPr>
                <w:color w:val="000000"/>
              </w:rPr>
            </w:pPr>
            <w:r w:rsidRPr="00C049ED">
              <w:rPr>
                <w:color w:val="000000"/>
              </w:rPr>
              <w:t>无人车历史行驶日志（成功</w:t>
            </w:r>
            <w:r w:rsidRPr="00C049ED">
              <w:rPr>
                <w:color w:val="000000"/>
              </w:rPr>
              <w:t>/</w:t>
            </w:r>
            <w:r w:rsidRPr="00C049ED">
              <w:rPr>
                <w:color w:val="000000"/>
              </w:rPr>
              <w:t>事故案例）、调度系统指令（配送优先级、目标点）</w:t>
            </w:r>
          </w:p>
        </w:tc>
        <w:tc>
          <w:tcPr>
            <w:tcW w:w="777" w:type="dxa"/>
            <w:noWrap/>
            <w:hideMark/>
          </w:tcPr>
          <w:p w14:paraId="1AF2393E" w14:textId="77777777" w:rsidR="00BB3CE7" w:rsidRPr="00C049ED" w:rsidRDefault="00BB3CE7" w:rsidP="004A71AD">
            <w:pPr>
              <w:rPr>
                <w:color w:val="000000"/>
              </w:rPr>
            </w:pPr>
            <w:r w:rsidRPr="00C049ED">
              <w:rPr>
                <w:color w:val="000000"/>
              </w:rPr>
              <w:t>0.8TB</w:t>
            </w:r>
          </w:p>
        </w:tc>
        <w:tc>
          <w:tcPr>
            <w:tcW w:w="2863" w:type="dxa"/>
            <w:noWrap/>
            <w:hideMark/>
          </w:tcPr>
          <w:p w14:paraId="598AC14F" w14:textId="77777777" w:rsidR="00BB3CE7" w:rsidRPr="00C049ED" w:rsidRDefault="00BB3CE7" w:rsidP="004A71AD">
            <w:pPr>
              <w:rPr>
                <w:color w:val="000000"/>
              </w:rPr>
            </w:pPr>
            <w:r w:rsidRPr="00C049ED">
              <w:rPr>
                <w:color w:val="000000"/>
              </w:rPr>
              <w:t>车辆</w:t>
            </w:r>
            <w:r w:rsidRPr="00C049ED">
              <w:rPr>
                <w:color w:val="000000"/>
              </w:rPr>
              <w:t>ID</w:t>
            </w:r>
            <w:r w:rsidRPr="00C049ED">
              <w:rPr>
                <w:color w:val="000000"/>
              </w:rPr>
              <w:t>、行驶路径（经纬度序列）、速度</w:t>
            </w:r>
            <w:r w:rsidRPr="00C049ED">
              <w:rPr>
                <w:color w:val="000000"/>
              </w:rPr>
              <w:t>/</w:t>
            </w:r>
            <w:r w:rsidRPr="00C049ED">
              <w:rPr>
                <w:color w:val="000000"/>
              </w:rPr>
              <w:t>加速度、决策动作（加速</w:t>
            </w:r>
            <w:r w:rsidRPr="00C049ED">
              <w:rPr>
                <w:color w:val="000000"/>
              </w:rPr>
              <w:t>/</w:t>
            </w:r>
            <w:r w:rsidRPr="00C049ED">
              <w:rPr>
                <w:color w:val="000000"/>
              </w:rPr>
              <w:t>减速</w:t>
            </w:r>
            <w:r w:rsidRPr="00C049ED">
              <w:rPr>
                <w:color w:val="000000"/>
              </w:rPr>
              <w:t>/</w:t>
            </w:r>
            <w:r w:rsidRPr="00C049ED">
              <w:rPr>
                <w:color w:val="000000"/>
              </w:rPr>
              <w:t>绕行）、电量</w:t>
            </w:r>
            <w:r w:rsidRPr="00C049ED">
              <w:rPr>
                <w:color w:val="000000"/>
              </w:rPr>
              <w:t>/</w:t>
            </w:r>
            <w:r w:rsidRPr="00C049ED">
              <w:rPr>
                <w:color w:val="000000"/>
              </w:rPr>
              <w:t>能耗</w:t>
            </w:r>
          </w:p>
        </w:tc>
        <w:tc>
          <w:tcPr>
            <w:tcW w:w="1894" w:type="dxa"/>
            <w:noWrap/>
            <w:hideMark/>
          </w:tcPr>
          <w:p w14:paraId="3B26DFF9" w14:textId="77777777" w:rsidR="00BB3CE7" w:rsidRPr="00C049ED" w:rsidRDefault="00BB3CE7" w:rsidP="004A71AD">
            <w:pPr>
              <w:rPr>
                <w:color w:val="000000"/>
              </w:rPr>
            </w:pPr>
            <w:r w:rsidRPr="00C049ED">
              <w:rPr>
                <w:color w:val="000000"/>
              </w:rPr>
              <w:t>轨迹记录频率</w:t>
            </w:r>
            <w:r w:rsidRPr="00C049ED">
              <w:rPr>
                <w:color w:val="000000"/>
              </w:rPr>
              <w:t>≥10Hz</w:t>
            </w:r>
            <w:r w:rsidRPr="00C049ED">
              <w:rPr>
                <w:color w:val="000000"/>
              </w:rPr>
              <w:t>，指令匹配准确率</w:t>
            </w:r>
            <w:r w:rsidRPr="00C049ED">
              <w:rPr>
                <w:color w:val="000000"/>
              </w:rPr>
              <w:t>≥99%</w:t>
            </w:r>
            <w:r w:rsidRPr="00C049ED">
              <w:rPr>
                <w:color w:val="000000"/>
              </w:rPr>
              <w:t>（目标点与实际配送一致），能耗数据误差</w:t>
            </w:r>
            <w:r w:rsidRPr="00C049ED">
              <w:rPr>
                <w:color w:val="000000"/>
              </w:rPr>
              <w:t>&lt;5%</w:t>
            </w:r>
          </w:p>
        </w:tc>
      </w:tr>
      <w:tr w:rsidR="00BB3CE7" w:rsidRPr="00C049ED" w14:paraId="34356B4B" w14:textId="77777777" w:rsidTr="004A71AD">
        <w:trPr>
          <w:trHeight w:val="310"/>
        </w:trPr>
        <w:tc>
          <w:tcPr>
            <w:tcW w:w="604" w:type="dxa"/>
            <w:noWrap/>
            <w:hideMark/>
          </w:tcPr>
          <w:p w14:paraId="70AA9153" w14:textId="77777777" w:rsidR="00BB3CE7" w:rsidRPr="00C049ED" w:rsidRDefault="00BB3CE7" w:rsidP="004A71AD">
            <w:pPr>
              <w:rPr>
                <w:color w:val="000000"/>
              </w:rPr>
            </w:pPr>
            <w:r w:rsidRPr="00C049ED">
              <w:rPr>
                <w:color w:val="000000"/>
              </w:rPr>
              <w:t>环境</w:t>
            </w:r>
            <w:r w:rsidRPr="00C049ED">
              <w:rPr>
                <w:color w:val="000000"/>
              </w:rPr>
              <w:lastRenderedPageBreak/>
              <w:t>动态数据</w:t>
            </w:r>
          </w:p>
        </w:tc>
        <w:tc>
          <w:tcPr>
            <w:tcW w:w="2158" w:type="dxa"/>
            <w:noWrap/>
            <w:hideMark/>
          </w:tcPr>
          <w:p w14:paraId="5A96212D" w14:textId="77777777" w:rsidR="00BB3CE7" w:rsidRPr="00C049ED" w:rsidRDefault="00BB3CE7" w:rsidP="004A71AD">
            <w:pPr>
              <w:rPr>
                <w:color w:val="000000"/>
              </w:rPr>
            </w:pPr>
            <w:r w:rsidRPr="00C049ED">
              <w:rPr>
                <w:color w:val="000000"/>
              </w:rPr>
              <w:lastRenderedPageBreak/>
              <w:t>园区</w:t>
            </w:r>
            <w:r w:rsidRPr="00C049ED">
              <w:rPr>
                <w:color w:val="000000"/>
              </w:rPr>
              <w:t>/</w:t>
            </w:r>
            <w:r w:rsidRPr="00C049ED">
              <w:rPr>
                <w:color w:val="000000"/>
              </w:rPr>
              <w:t>社区管理系统（施</w:t>
            </w:r>
            <w:r w:rsidRPr="00C049ED">
              <w:rPr>
                <w:color w:val="000000"/>
              </w:rPr>
              <w:lastRenderedPageBreak/>
              <w:t>工</w:t>
            </w:r>
            <w:r w:rsidRPr="00C049ED">
              <w:rPr>
                <w:color w:val="000000"/>
              </w:rPr>
              <w:t>/</w:t>
            </w:r>
            <w:r w:rsidRPr="00C049ED">
              <w:rPr>
                <w:color w:val="000000"/>
              </w:rPr>
              <w:t>路障通知）、气象平台（降水</w:t>
            </w:r>
            <w:r w:rsidRPr="00C049ED">
              <w:rPr>
                <w:color w:val="000000"/>
              </w:rPr>
              <w:t>/</w:t>
            </w:r>
            <w:r w:rsidRPr="00C049ED">
              <w:rPr>
                <w:color w:val="000000"/>
              </w:rPr>
              <w:t>能见度）、第三方地图（禁行区</w:t>
            </w:r>
            <w:r w:rsidRPr="00C049ED">
              <w:rPr>
                <w:color w:val="000000"/>
              </w:rPr>
              <w:t>/</w:t>
            </w:r>
            <w:r w:rsidRPr="00C049ED">
              <w:rPr>
                <w:color w:val="000000"/>
              </w:rPr>
              <w:t>快递柜位置）</w:t>
            </w:r>
          </w:p>
        </w:tc>
        <w:tc>
          <w:tcPr>
            <w:tcW w:w="777" w:type="dxa"/>
            <w:noWrap/>
            <w:hideMark/>
          </w:tcPr>
          <w:p w14:paraId="4C839749" w14:textId="77777777" w:rsidR="00BB3CE7" w:rsidRPr="00C049ED" w:rsidRDefault="00BB3CE7" w:rsidP="004A71AD">
            <w:pPr>
              <w:rPr>
                <w:color w:val="000000"/>
              </w:rPr>
            </w:pPr>
            <w:r w:rsidRPr="00C049ED">
              <w:rPr>
                <w:color w:val="000000"/>
              </w:rPr>
              <w:lastRenderedPageBreak/>
              <w:t>0.2TB</w:t>
            </w:r>
          </w:p>
        </w:tc>
        <w:tc>
          <w:tcPr>
            <w:tcW w:w="2863" w:type="dxa"/>
            <w:noWrap/>
            <w:hideMark/>
          </w:tcPr>
          <w:p w14:paraId="6F4FA07C" w14:textId="77777777" w:rsidR="00BB3CE7" w:rsidRPr="00C049ED" w:rsidRDefault="00BB3CE7" w:rsidP="004A71AD">
            <w:pPr>
              <w:rPr>
                <w:color w:val="000000"/>
              </w:rPr>
            </w:pPr>
            <w:r w:rsidRPr="00C049ED">
              <w:rPr>
                <w:color w:val="000000"/>
              </w:rPr>
              <w:t>区域</w:t>
            </w:r>
            <w:r w:rsidRPr="00C049ED">
              <w:rPr>
                <w:color w:val="000000"/>
              </w:rPr>
              <w:t>ID</w:t>
            </w:r>
            <w:r w:rsidRPr="00C049ED">
              <w:rPr>
                <w:color w:val="000000"/>
              </w:rPr>
              <w:t>、事件类型（施工</w:t>
            </w:r>
            <w:r w:rsidRPr="00C049ED">
              <w:rPr>
                <w:color w:val="000000"/>
              </w:rPr>
              <w:t>/</w:t>
            </w:r>
            <w:r w:rsidRPr="00C049ED">
              <w:rPr>
                <w:color w:val="000000"/>
              </w:rPr>
              <w:t>路障</w:t>
            </w:r>
            <w:r w:rsidRPr="00C049ED">
              <w:rPr>
                <w:color w:val="000000"/>
              </w:rPr>
              <w:t>/</w:t>
            </w:r>
            <w:r w:rsidRPr="00C049ED">
              <w:rPr>
                <w:color w:val="000000"/>
              </w:rPr>
              <w:t>活</w:t>
            </w:r>
            <w:r w:rsidRPr="00C049ED">
              <w:rPr>
                <w:color w:val="000000"/>
              </w:rPr>
              <w:lastRenderedPageBreak/>
              <w:t>动）、影响时段（如</w:t>
            </w:r>
            <w:r w:rsidRPr="00C049ED">
              <w:rPr>
                <w:color w:val="000000"/>
              </w:rPr>
              <w:t>14:00-16:00</w:t>
            </w:r>
            <w:r w:rsidRPr="00C049ED">
              <w:rPr>
                <w:color w:val="000000"/>
              </w:rPr>
              <w:t>）、气象参数（</w:t>
            </w:r>
            <w:proofErr w:type="gramStart"/>
            <w:r w:rsidRPr="00C049ED">
              <w:rPr>
                <w:color w:val="000000"/>
              </w:rPr>
              <w:t>雨强</w:t>
            </w:r>
            <w:proofErr w:type="gramEnd"/>
            <w:r w:rsidRPr="00C049ED">
              <w:rPr>
                <w:color w:val="000000"/>
              </w:rPr>
              <w:t>/</w:t>
            </w:r>
            <w:r w:rsidRPr="00C049ED">
              <w:rPr>
                <w:color w:val="000000"/>
              </w:rPr>
              <w:t>温度）</w:t>
            </w:r>
          </w:p>
        </w:tc>
        <w:tc>
          <w:tcPr>
            <w:tcW w:w="1894" w:type="dxa"/>
            <w:noWrap/>
            <w:hideMark/>
          </w:tcPr>
          <w:p w14:paraId="5CCCB480" w14:textId="77777777" w:rsidR="00BB3CE7" w:rsidRPr="00C049ED" w:rsidRDefault="00BB3CE7" w:rsidP="004A71AD">
            <w:pPr>
              <w:rPr>
                <w:color w:val="000000"/>
              </w:rPr>
            </w:pPr>
            <w:r w:rsidRPr="00C049ED">
              <w:rPr>
                <w:color w:val="000000"/>
              </w:rPr>
              <w:lastRenderedPageBreak/>
              <w:t>环境事件通知延迟</w:t>
            </w:r>
            <w:r w:rsidRPr="00C049ED">
              <w:rPr>
                <w:color w:val="000000"/>
              </w:rPr>
              <w:t>≤1</w:t>
            </w:r>
            <w:r w:rsidRPr="00C049ED">
              <w:rPr>
                <w:color w:val="000000"/>
              </w:rPr>
              <w:lastRenderedPageBreak/>
              <w:t>分钟，气象数据更新频率</w:t>
            </w:r>
            <w:r w:rsidRPr="00C049ED">
              <w:rPr>
                <w:color w:val="000000"/>
              </w:rPr>
              <w:t>≤5</w:t>
            </w:r>
            <w:r w:rsidRPr="00C049ED">
              <w:rPr>
                <w:color w:val="000000"/>
              </w:rPr>
              <w:t>分钟，禁行区信息准确率</w:t>
            </w:r>
            <w:r w:rsidRPr="00C049ED">
              <w:rPr>
                <w:color w:val="000000"/>
              </w:rPr>
              <w:t>≥98%</w:t>
            </w:r>
          </w:p>
        </w:tc>
      </w:tr>
      <w:tr w:rsidR="00BB3CE7" w:rsidRPr="00C049ED" w14:paraId="43F13596" w14:textId="77777777" w:rsidTr="004A71AD">
        <w:trPr>
          <w:trHeight w:val="310"/>
        </w:trPr>
        <w:tc>
          <w:tcPr>
            <w:tcW w:w="604" w:type="dxa"/>
            <w:noWrap/>
            <w:hideMark/>
          </w:tcPr>
          <w:p w14:paraId="0061D918" w14:textId="77777777" w:rsidR="00BB3CE7" w:rsidRPr="00C049ED" w:rsidRDefault="00BB3CE7" w:rsidP="004A71AD">
            <w:pPr>
              <w:rPr>
                <w:color w:val="000000"/>
              </w:rPr>
            </w:pPr>
            <w:r w:rsidRPr="00C049ED">
              <w:rPr>
                <w:color w:val="000000"/>
              </w:rPr>
              <w:lastRenderedPageBreak/>
              <w:t>用户交互数据</w:t>
            </w:r>
          </w:p>
        </w:tc>
        <w:tc>
          <w:tcPr>
            <w:tcW w:w="2158" w:type="dxa"/>
            <w:noWrap/>
            <w:hideMark/>
          </w:tcPr>
          <w:p w14:paraId="44D20DB7" w14:textId="77777777" w:rsidR="00BB3CE7" w:rsidRPr="00C049ED" w:rsidRDefault="00BB3CE7" w:rsidP="004A71AD">
            <w:pPr>
              <w:rPr>
                <w:color w:val="000000"/>
              </w:rPr>
            </w:pPr>
            <w:r w:rsidRPr="00C049ED">
              <w:rPr>
                <w:color w:val="000000"/>
              </w:rPr>
              <w:t>无人车交互</w:t>
            </w:r>
            <w:proofErr w:type="gramStart"/>
            <w:r w:rsidRPr="00C049ED">
              <w:rPr>
                <w:color w:val="000000"/>
              </w:rPr>
              <w:t>屏操作</w:t>
            </w:r>
            <w:proofErr w:type="gramEnd"/>
            <w:r w:rsidRPr="00C049ED">
              <w:rPr>
                <w:color w:val="000000"/>
              </w:rPr>
              <w:t>日志、用户</w:t>
            </w:r>
            <w:r w:rsidRPr="00C049ED">
              <w:rPr>
                <w:color w:val="000000"/>
              </w:rPr>
              <w:t>APP</w:t>
            </w:r>
            <w:r w:rsidRPr="00C049ED">
              <w:rPr>
                <w:color w:val="000000"/>
              </w:rPr>
              <w:t>取件指令（文字</w:t>
            </w:r>
            <w:r w:rsidRPr="00C049ED">
              <w:rPr>
                <w:color w:val="000000"/>
              </w:rPr>
              <w:t>/</w:t>
            </w:r>
            <w:r w:rsidRPr="00C049ED">
              <w:rPr>
                <w:color w:val="000000"/>
              </w:rPr>
              <w:t>语音）、取件异常上报（未取件</w:t>
            </w:r>
            <w:r w:rsidRPr="00C049ED">
              <w:rPr>
                <w:color w:val="000000"/>
              </w:rPr>
              <w:t>/</w:t>
            </w:r>
            <w:r w:rsidRPr="00C049ED">
              <w:rPr>
                <w:color w:val="000000"/>
              </w:rPr>
              <w:t>错放）</w:t>
            </w:r>
          </w:p>
        </w:tc>
        <w:tc>
          <w:tcPr>
            <w:tcW w:w="777" w:type="dxa"/>
            <w:noWrap/>
            <w:hideMark/>
          </w:tcPr>
          <w:p w14:paraId="4964EE76" w14:textId="77777777" w:rsidR="00BB3CE7" w:rsidRPr="00C049ED" w:rsidRDefault="00BB3CE7" w:rsidP="004A71AD">
            <w:pPr>
              <w:rPr>
                <w:color w:val="000000"/>
              </w:rPr>
            </w:pPr>
            <w:r w:rsidRPr="00C049ED">
              <w:rPr>
                <w:color w:val="000000"/>
              </w:rPr>
              <w:t>0.2TB</w:t>
            </w:r>
          </w:p>
        </w:tc>
        <w:tc>
          <w:tcPr>
            <w:tcW w:w="2863" w:type="dxa"/>
            <w:noWrap/>
            <w:hideMark/>
          </w:tcPr>
          <w:p w14:paraId="401D09F2" w14:textId="77777777" w:rsidR="00BB3CE7" w:rsidRPr="00C049ED" w:rsidRDefault="00BB3CE7" w:rsidP="004A71AD">
            <w:pPr>
              <w:rPr>
                <w:color w:val="000000"/>
              </w:rPr>
            </w:pPr>
            <w:r w:rsidRPr="00C049ED">
              <w:rPr>
                <w:color w:val="000000"/>
              </w:rPr>
              <w:t>用户</w:t>
            </w:r>
            <w:r w:rsidRPr="00C049ED">
              <w:rPr>
                <w:color w:val="000000"/>
              </w:rPr>
              <w:t>ID</w:t>
            </w:r>
            <w:r w:rsidRPr="00C049ED">
              <w:rPr>
                <w:color w:val="000000"/>
              </w:rPr>
              <w:t>、指令类型（取件</w:t>
            </w:r>
            <w:r w:rsidRPr="00C049ED">
              <w:rPr>
                <w:color w:val="000000"/>
              </w:rPr>
              <w:t>/</w:t>
            </w:r>
            <w:r w:rsidRPr="00C049ED">
              <w:rPr>
                <w:color w:val="000000"/>
              </w:rPr>
              <w:t>改地址</w:t>
            </w:r>
            <w:r w:rsidRPr="00C049ED">
              <w:rPr>
                <w:color w:val="000000"/>
              </w:rPr>
              <w:t>/</w:t>
            </w:r>
            <w:r w:rsidRPr="00C049ED">
              <w:rPr>
                <w:color w:val="000000"/>
              </w:rPr>
              <w:t>延迟）、指令文本</w:t>
            </w:r>
            <w:r w:rsidRPr="00C049ED">
              <w:rPr>
                <w:color w:val="000000"/>
              </w:rPr>
              <w:t>/</w:t>
            </w:r>
            <w:r w:rsidRPr="00C049ED">
              <w:rPr>
                <w:color w:val="000000"/>
              </w:rPr>
              <w:t>语音转写、取件点</w:t>
            </w:r>
            <w:r w:rsidRPr="00C049ED">
              <w:rPr>
                <w:color w:val="000000"/>
              </w:rPr>
              <w:t>ID</w:t>
            </w:r>
            <w:r w:rsidRPr="00C049ED">
              <w:rPr>
                <w:color w:val="000000"/>
              </w:rPr>
              <w:t>、异常描述（如</w:t>
            </w:r>
            <w:r w:rsidRPr="00C049ED">
              <w:rPr>
                <w:color w:val="000000"/>
              </w:rPr>
              <w:t>“</w:t>
            </w:r>
            <w:r w:rsidRPr="00C049ED">
              <w:rPr>
                <w:color w:val="000000"/>
              </w:rPr>
              <w:t>未及时取件</w:t>
            </w:r>
            <w:r w:rsidRPr="00C049ED">
              <w:rPr>
                <w:color w:val="000000"/>
              </w:rPr>
              <w:t>”</w:t>
            </w:r>
            <w:r w:rsidRPr="00C049ED">
              <w:rPr>
                <w:color w:val="000000"/>
              </w:rPr>
              <w:t>）</w:t>
            </w:r>
          </w:p>
        </w:tc>
        <w:tc>
          <w:tcPr>
            <w:tcW w:w="1894" w:type="dxa"/>
            <w:noWrap/>
            <w:hideMark/>
          </w:tcPr>
          <w:p w14:paraId="35136407" w14:textId="77777777" w:rsidR="00BB3CE7" w:rsidRPr="00C049ED" w:rsidRDefault="00BB3CE7" w:rsidP="004A71AD">
            <w:pPr>
              <w:rPr>
                <w:color w:val="000000"/>
              </w:rPr>
            </w:pPr>
            <w:r w:rsidRPr="00C049ED">
              <w:rPr>
                <w:color w:val="000000"/>
              </w:rPr>
              <w:t>语音转写准确率</w:t>
            </w:r>
            <w:r w:rsidRPr="00C049ED">
              <w:rPr>
                <w:color w:val="000000"/>
              </w:rPr>
              <w:t>≥92%</w:t>
            </w:r>
            <w:r w:rsidRPr="00C049ED">
              <w:rPr>
                <w:color w:val="000000"/>
              </w:rPr>
              <w:t>，指令意图识别准确率</w:t>
            </w:r>
            <w:r w:rsidRPr="00C049ED">
              <w:rPr>
                <w:color w:val="000000"/>
              </w:rPr>
              <w:t>≥90%</w:t>
            </w:r>
            <w:r w:rsidRPr="00C049ED">
              <w:rPr>
                <w:color w:val="000000"/>
              </w:rPr>
              <w:t>，异常上报延迟</w:t>
            </w:r>
            <w:r w:rsidRPr="00C049ED">
              <w:rPr>
                <w:color w:val="000000"/>
              </w:rPr>
              <w:t>≤5</w:t>
            </w:r>
            <w:r w:rsidRPr="00C049ED">
              <w:rPr>
                <w:color w:val="000000"/>
              </w:rPr>
              <w:t>分钟</w:t>
            </w:r>
          </w:p>
        </w:tc>
      </w:tr>
    </w:tbl>
    <w:p w14:paraId="17A19B8E"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2DD944D1" w14:textId="77777777" w:rsidR="00BB3CE7" w:rsidRPr="00C049ED" w:rsidRDefault="00BB3CE7"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算力：训练</w:t>
      </w:r>
      <w:r w:rsidRPr="00C049ED">
        <w:rPr>
          <w:rFonts w:ascii="Times New Roman" w:eastAsia="宋体" w:hAnsi="Times New Roman" w:cs="Times New Roman"/>
          <w:shd w:val="clear" w:color="auto" w:fill="FFFFFF"/>
        </w:rPr>
        <w:t>≥8EFLOPS·h</w:t>
      </w:r>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≥1.2PFLOPS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&lt;2s</w:t>
      </w:r>
      <w:r w:rsidRPr="00C049ED">
        <w:rPr>
          <w:rFonts w:ascii="Times New Roman" w:eastAsia="宋体" w:hAnsi="Times New Roman" w:cs="Times New Roman"/>
          <w:shd w:val="clear" w:color="auto" w:fill="FFFFFF"/>
        </w:rPr>
        <w:t>，</w:t>
      </w:r>
      <w:r w:rsidRPr="00C049ED">
        <w:rPr>
          <w:rFonts w:ascii="Times New Roman" w:eastAsia="宋体" w:hAnsi="Times New Roman" w:cs="Times New Roman"/>
          <w:color w:val="C00000"/>
          <w:shd w:val="clear" w:color="auto" w:fill="FFFFFF"/>
        </w:rPr>
        <w:t>课题二支撑</w:t>
      </w:r>
    </w:p>
    <w:tbl>
      <w:tblPr>
        <w:tblStyle w:val="ae"/>
        <w:tblW w:w="5000" w:type="pct"/>
        <w:tblCellMar>
          <w:left w:w="0" w:type="dxa"/>
          <w:right w:w="0" w:type="dxa"/>
        </w:tblCellMar>
        <w:tblLook w:val="04A0" w:firstRow="1" w:lastRow="0" w:firstColumn="1" w:lastColumn="0" w:noHBand="0" w:noVBand="1"/>
      </w:tblPr>
      <w:tblGrid>
        <w:gridCol w:w="188"/>
        <w:gridCol w:w="3151"/>
        <w:gridCol w:w="2148"/>
        <w:gridCol w:w="901"/>
        <w:gridCol w:w="1908"/>
      </w:tblGrid>
      <w:tr w:rsidR="00BB3CE7" w:rsidRPr="00C049ED" w14:paraId="034CB582" w14:textId="77777777" w:rsidTr="004A71AD">
        <w:trPr>
          <w:trHeight w:val="310"/>
        </w:trPr>
        <w:tc>
          <w:tcPr>
            <w:tcW w:w="597" w:type="pct"/>
            <w:noWrap/>
            <w:hideMark/>
          </w:tcPr>
          <w:p w14:paraId="0331E28B" w14:textId="77777777" w:rsidR="00BB3CE7" w:rsidRPr="00C049ED" w:rsidRDefault="00BB3CE7" w:rsidP="004A71AD">
            <w:pPr>
              <w:rPr>
                <w:color w:val="000000"/>
              </w:rPr>
            </w:pPr>
            <w:r w:rsidRPr="00C049ED">
              <w:rPr>
                <w:color w:val="000000"/>
              </w:rPr>
              <w:t>阶段</w:t>
            </w:r>
          </w:p>
        </w:tc>
        <w:tc>
          <w:tcPr>
            <w:tcW w:w="1466" w:type="pct"/>
            <w:noWrap/>
            <w:hideMark/>
          </w:tcPr>
          <w:p w14:paraId="2BCC8F17" w14:textId="77777777" w:rsidR="00BB3CE7" w:rsidRPr="00C049ED" w:rsidRDefault="00BB3CE7" w:rsidP="004A71AD">
            <w:pPr>
              <w:rPr>
                <w:color w:val="000000"/>
              </w:rPr>
            </w:pPr>
            <w:r w:rsidRPr="00C049ED">
              <w:rPr>
                <w:color w:val="000000"/>
              </w:rPr>
              <w:t>规模估算</w:t>
            </w:r>
          </w:p>
        </w:tc>
        <w:tc>
          <w:tcPr>
            <w:tcW w:w="887" w:type="pct"/>
            <w:noWrap/>
            <w:hideMark/>
          </w:tcPr>
          <w:p w14:paraId="619A3FB8" w14:textId="77777777" w:rsidR="00BB3CE7" w:rsidRPr="00C049ED" w:rsidRDefault="00BB3CE7" w:rsidP="004A71AD">
            <w:pPr>
              <w:rPr>
                <w:color w:val="000000"/>
              </w:rPr>
            </w:pPr>
            <w:r w:rsidRPr="00C049ED">
              <w:rPr>
                <w:color w:val="000000"/>
              </w:rPr>
              <w:t>硬件配置</w:t>
            </w:r>
          </w:p>
        </w:tc>
        <w:tc>
          <w:tcPr>
            <w:tcW w:w="538" w:type="pct"/>
            <w:noWrap/>
            <w:hideMark/>
          </w:tcPr>
          <w:p w14:paraId="758B68EE" w14:textId="77777777" w:rsidR="00BB3CE7" w:rsidRPr="00C049ED" w:rsidRDefault="00BB3CE7" w:rsidP="004A71AD">
            <w:pPr>
              <w:rPr>
                <w:color w:val="000000"/>
              </w:rPr>
            </w:pPr>
            <w:r w:rsidRPr="00C049ED">
              <w:rPr>
                <w:color w:val="000000"/>
              </w:rPr>
              <w:t>时间</w:t>
            </w:r>
            <w:r w:rsidRPr="00C049ED">
              <w:rPr>
                <w:color w:val="000000"/>
              </w:rPr>
              <w:t>/</w:t>
            </w:r>
            <w:r w:rsidRPr="00C049ED">
              <w:rPr>
                <w:color w:val="000000"/>
              </w:rPr>
              <w:t>延迟</w:t>
            </w:r>
          </w:p>
        </w:tc>
        <w:tc>
          <w:tcPr>
            <w:tcW w:w="1513" w:type="pct"/>
            <w:noWrap/>
            <w:hideMark/>
          </w:tcPr>
          <w:p w14:paraId="004572AB" w14:textId="77777777" w:rsidR="00BB3CE7" w:rsidRPr="00C049ED" w:rsidRDefault="00BB3CE7" w:rsidP="004A71AD">
            <w:pPr>
              <w:rPr>
                <w:color w:val="000000"/>
              </w:rPr>
            </w:pPr>
            <w:r w:rsidRPr="00C049ED">
              <w:rPr>
                <w:color w:val="000000"/>
              </w:rPr>
              <w:t>备注</w:t>
            </w:r>
          </w:p>
        </w:tc>
      </w:tr>
      <w:tr w:rsidR="00BB3CE7" w:rsidRPr="00C049ED" w14:paraId="7C215053" w14:textId="77777777" w:rsidTr="004A71AD">
        <w:trPr>
          <w:trHeight w:val="310"/>
        </w:trPr>
        <w:tc>
          <w:tcPr>
            <w:tcW w:w="597" w:type="pct"/>
            <w:noWrap/>
            <w:hideMark/>
          </w:tcPr>
          <w:p w14:paraId="30DBF639" w14:textId="77777777" w:rsidR="00BB3CE7" w:rsidRPr="00C049ED" w:rsidRDefault="00BB3CE7" w:rsidP="004A71AD">
            <w:pPr>
              <w:rPr>
                <w:color w:val="000000"/>
              </w:rPr>
            </w:pPr>
            <w:proofErr w:type="gramStart"/>
            <w:r w:rsidRPr="00C049ED">
              <w:rPr>
                <w:color w:val="000000"/>
              </w:rPr>
              <w:t>预训练</w:t>
            </w:r>
            <w:proofErr w:type="gramEnd"/>
          </w:p>
        </w:tc>
        <w:tc>
          <w:tcPr>
            <w:tcW w:w="1466" w:type="pct"/>
            <w:noWrap/>
            <w:hideMark/>
          </w:tcPr>
          <w:p w14:paraId="0181C131" w14:textId="77777777" w:rsidR="00BB3CE7" w:rsidRPr="00C049ED" w:rsidRDefault="00BB3CE7" w:rsidP="004A71AD">
            <w:pPr>
              <w:rPr>
                <w:color w:val="000000"/>
              </w:rPr>
            </w:pPr>
            <w:r w:rsidRPr="00C049ED">
              <w:rPr>
                <w:color w:val="000000"/>
              </w:rPr>
              <w:t>1.0Ttokens</w:t>
            </w:r>
            <w:r w:rsidRPr="00C049ED">
              <w:rPr>
                <w:color w:val="000000"/>
              </w:rPr>
              <w:t>，</w:t>
            </w:r>
            <w:r w:rsidRPr="00C049ED">
              <w:rPr>
                <w:color w:val="000000"/>
              </w:rPr>
              <w:t>130B</w:t>
            </w:r>
            <w:r w:rsidRPr="00C049ED">
              <w:rPr>
                <w:color w:val="000000"/>
              </w:rPr>
              <w:t>参数，</w:t>
            </w:r>
            <w:r w:rsidRPr="00C049ED">
              <w:rPr>
                <w:color w:val="000000"/>
              </w:rPr>
              <w:t>FP16</w:t>
            </w:r>
            <w:r w:rsidRPr="00C049ED">
              <w:rPr>
                <w:color w:val="000000"/>
              </w:rPr>
              <w:t>精度</w:t>
            </w:r>
          </w:p>
        </w:tc>
        <w:tc>
          <w:tcPr>
            <w:tcW w:w="887" w:type="pct"/>
            <w:noWrap/>
            <w:hideMark/>
          </w:tcPr>
          <w:p w14:paraId="69DD15E1" w14:textId="77777777" w:rsidR="00BB3CE7" w:rsidRPr="00C049ED" w:rsidRDefault="00BB3CE7" w:rsidP="004A71AD">
            <w:pPr>
              <w:rPr>
                <w:color w:val="000000"/>
                <w:spacing w:val="-2"/>
                <w:sz w:val="21"/>
                <w:szCs w:val="21"/>
              </w:rPr>
            </w:pPr>
            <w:r w:rsidRPr="00C049ED">
              <w:rPr>
                <w:color w:val="000000"/>
                <w:spacing w:val="-2"/>
                <w:sz w:val="21"/>
                <w:szCs w:val="21"/>
              </w:rPr>
              <w:t>384×A10080GB</w:t>
            </w:r>
            <w:r w:rsidRPr="00C049ED">
              <w:rPr>
                <w:color w:val="000000"/>
                <w:spacing w:val="-2"/>
                <w:sz w:val="21"/>
                <w:szCs w:val="21"/>
              </w:rPr>
              <w:t>，</w:t>
            </w:r>
            <w:proofErr w:type="spellStart"/>
            <w:r w:rsidRPr="00C049ED">
              <w:rPr>
                <w:color w:val="000000"/>
                <w:spacing w:val="-2"/>
                <w:sz w:val="21"/>
                <w:szCs w:val="21"/>
              </w:rPr>
              <w:t>NVLink+InfiniBand</w:t>
            </w:r>
            <w:proofErr w:type="spellEnd"/>
          </w:p>
          <w:p w14:paraId="619D4D37" w14:textId="77777777" w:rsidR="00BB3CE7" w:rsidRPr="00C049ED" w:rsidRDefault="00BB3CE7" w:rsidP="004A71AD">
            <w:pPr>
              <w:rPr>
                <w:color w:val="000000"/>
              </w:rPr>
            </w:pPr>
          </w:p>
        </w:tc>
        <w:tc>
          <w:tcPr>
            <w:tcW w:w="538" w:type="pct"/>
            <w:noWrap/>
            <w:hideMark/>
          </w:tcPr>
          <w:p w14:paraId="6AA816F6" w14:textId="77777777" w:rsidR="00BB3CE7" w:rsidRPr="00C049ED" w:rsidRDefault="00BB3CE7" w:rsidP="004A71AD">
            <w:pPr>
              <w:rPr>
                <w:color w:val="000000"/>
                <w:spacing w:val="-2"/>
                <w:sz w:val="21"/>
                <w:szCs w:val="21"/>
              </w:rPr>
            </w:pPr>
            <w:r w:rsidRPr="00C049ED">
              <w:rPr>
                <w:color w:val="000000"/>
                <w:spacing w:val="-2"/>
                <w:sz w:val="21"/>
                <w:szCs w:val="21"/>
              </w:rPr>
              <w:t>28</w:t>
            </w:r>
            <w:r w:rsidRPr="00C049ED">
              <w:rPr>
                <w:color w:val="000000"/>
                <w:spacing w:val="-2"/>
                <w:sz w:val="21"/>
                <w:szCs w:val="21"/>
              </w:rPr>
              <w:t>天</w:t>
            </w:r>
            <w:r w:rsidRPr="00C049ED">
              <w:rPr>
                <w:color w:val="000000"/>
                <w:spacing w:val="-2"/>
                <w:sz w:val="21"/>
                <w:szCs w:val="21"/>
              </w:rPr>
              <w:t>≈8EFLOPS·h</w:t>
            </w:r>
          </w:p>
          <w:p w14:paraId="4D85CF5B" w14:textId="77777777" w:rsidR="00BB3CE7" w:rsidRPr="00C049ED" w:rsidRDefault="00BB3CE7" w:rsidP="004A71AD">
            <w:pPr>
              <w:rPr>
                <w:color w:val="000000"/>
              </w:rPr>
            </w:pPr>
          </w:p>
        </w:tc>
        <w:tc>
          <w:tcPr>
            <w:tcW w:w="1513" w:type="pct"/>
            <w:noWrap/>
            <w:hideMark/>
          </w:tcPr>
          <w:p w14:paraId="2170B6CB" w14:textId="77777777" w:rsidR="00BB3CE7" w:rsidRPr="00C049ED" w:rsidRDefault="00BB3CE7" w:rsidP="004A71AD">
            <w:pPr>
              <w:rPr>
                <w:color w:val="000000"/>
              </w:rPr>
            </w:pPr>
            <w:r w:rsidRPr="00C049ED">
              <w:rPr>
                <w:color w:val="000000"/>
              </w:rPr>
              <w:t>混合精度</w:t>
            </w:r>
            <w:r w:rsidRPr="00C049ED">
              <w:rPr>
                <w:color w:val="000000"/>
              </w:rPr>
              <w:t>+ZeRO-3</w:t>
            </w:r>
            <w:r w:rsidRPr="00C049ED">
              <w:rPr>
                <w:color w:val="000000"/>
              </w:rPr>
              <w:t>，吞吐</w:t>
            </w:r>
            <w:r w:rsidRPr="00C049ED">
              <w:rPr>
                <w:color w:val="000000"/>
              </w:rPr>
              <w:t>170TFLOPS/GPU</w:t>
            </w:r>
            <w:r w:rsidRPr="00C049ED">
              <w:rPr>
                <w:color w:val="000000"/>
              </w:rPr>
              <w:t>，基础通用能力构建</w:t>
            </w:r>
          </w:p>
        </w:tc>
      </w:tr>
      <w:tr w:rsidR="00BB3CE7" w:rsidRPr="00C049ED" w14:paraId="27B991B8" w14:textId="77777777" w:rsidTr="004A71AD">
        <w:trPr>
          <w:trHeight w:val="310"/>
        </w:trPr>
        <w:tc>
          <w:tcPr>
            <w:tcW w:w="597" w:type="pct"/>
            <w:noWrap/>
            <w:hideMark/>
          </w:tcPr>
          <w:p w14:paraId="25138467" w14:textId="77777777" w:rsidR="00BB3CE7" w:rsidRPr="00C049ED" w:rsidRDefault="00BB3CE7" w:rsidP="004A71AD">
            <w:pPr>
              <w:rPr>
                <w:color w:val="000000"/>
              </w:rPr>
            </w:pPr>
            <w:r w:rsidRPr="00C049ED">
              <w:rPr>
                <w:color w:val="000000"/>
              </w:rPr>
              <w:t>云端</w:t>
            </w:r>
          </w:p>
        </w:tc>
        <w:tc>
          <w:tcPr>
            <w:tcW w:w="1466" w:type="pct"/>
            <w:noWrap/>
            <w:hideMark/>
          </w:tcPr>
          <w:p w14:paraId="78CB2DD2" w14:textId="77777777" w:rsidR="00BB3CE7" w:rsidRPr="00C049ED" w:rsidRDefault="00BB3CE7" w:rsidP="004A71AD">
            <w:pPr>
              <w:rPr>
                <w:color w:val="000000"/>
              </w:rPr>
            </w:pPr>
            <w:r w:rsidRPr="00C049ED">
              <w:rPr>
                <w:color w:val="000000"/>
              </w:rPr>
              <w:t>多模态训练数据</w:t>
            </w:r>
            <w:r w:rsidRPr="00C049ED">
              <w:rPr>
                <w:color w:val="000000"/>
              </w:rPr>
              <w:t>100TB/</w:t>
            </w:r>
            <w:r w:rsidRPr="00C049ED">
              <w:rPr>
                <w:color w:val="000000"/>
              </w:rPr>
              <w:t>轮次（图像</w:t>
            </w:r>
            <w:r w:rsidRPr="00C049ED">
              <w:rPr>
                <w:color w:val="000000"/>
              </w:rPr>
              <w:t>/</w:t>
            </w:r>
            <w:r w:rsidRPr="00C049ED">
              <w:rPr>
                <w:color w:val="000000"/>
              </w:rPr>
              <w:t>点云</w:t>
            </w:r>
            <w:r w:rsidRPr="00C049ED">
              <w:rPr>
                <w:color w:val="000000"/>
              </w:rPr>
              <w:t>/</w:t>
            </w:r>
            <w:r w:rsidRPr="00C049ED">
              <w:rPr>
                <w:color w:val="000000"/>
              </w:rPr>
              <w:t>用户交互），模型参数</w:t>
            </w:r>
            <w:r w:rsidRPr="00C049ED">
              <w:rPr>
                <w:color w:val="000000"/>
              </w:rPr>
              <w:t>20B</w:t>
            </w:r>
            <w:r w:rsidRPr="00C049ED">
              <w:rPr>
                <w:color w:val="000000"/>
              </w:rPr>
              <w:t>（感知）</w:t>
            </w:r>
            <w:r w:rsidRPr="00C049ED">
              <w:rPr>
                <w:color w:val="000000"/>
              </w:rPr>
              <w:t>+10B</w:t>
            </w:r>
            <w:r w:rsidRPr="00C049ED">
              <w:rPr>
                <w:color w:val="000000"/>
              </w:rPr>
              <w:t>（决策）；复杂推理峰值</w:t>
            </w:r>
            <w:r w:rsidRPr="00C049ED">
              <w:rPr>
                <w:color w:val="000000"/>
              </w:rPr>
              <w:t>50</w:t>
            </w:r>
            <w:r w:rsidRPr="00C049ED">
              <w:rPr>
                <w:color w:val="000000"/>
              </w:rPr>
              <w:t>次</w:t>
            </w:r>
            <w:r w:rsidRPr="00C049ED">
              <w:rPr>
                <w:color w:val="000000"/>
              </w:rPr>
              <w:t>/</w:t>
            </w:r>
            <w:r w:rsidRPr="00C049ED">
              <w:rPr>
                <w:color w:val="000000"/>
              </w:rPr>
              <w:t>小时。</w:t>
            </w:r>
          </w:p>
        </w:tc>
        <w:tc>
          <w:tcPr>
            <w:tcW w:w="887" w:type="pct"/>
            <w:noWrap/>
            <w:hideMark/>
          </w:tcPr>
          <w:p w14:paraId="25A9B94B" w14:textId="77777777" w:rsidR="00BB3CE7" w:rsidRPr="00C049ED" w:rsidRDefault="00BB3CE7" w:rsidP="004A71AD">
            <w:pPr>
              <w:rPr>
                <w:color w:val="000000"/>
              </w:rPr>
            </w:pPr>
            <w:r w:rsidRPr="00C049ED">
              <w:rPr>
                <w:color w:val="000000"/>
              </w:rPr>
              <w:t>128×A10080GBGPU</w:t>
            </w:r>
            <w:r w:rsidRPr="00C049ED">
              <w:rPr>
                <w:color w:val="000000"/>
              </w:rPr>
              <w:t>集群（预训练）</w:t>
            </w:r>
            <w:r w:rsidRPr="00C049ED">
              <w:rPr>
                <w:color w:val="000000"/>
              </w:rPr>
              <w:t>+8×H100GPU</w:t>
            </w:r>
            <w:r w:rsidRPr="00C049ED">
              <w:rPr>
                <w:color w:val="000000"/>
              </w:rPr>
              <w:t>（推理）</w:t>
            </w:r>
            <w:r w:rsidRPr="00C049ED">
              <w:rPr>
                <w:color w:val="000000"/>
              </w:rPr>
              <w:t>+InfiniBand</w:t>
            </w:r>
            <w:r w:rsidRPr="00C049ED">
              <w:rPr>
                <w:color w:val="000000"/>
              </w:rPr>
              <w:t>高速网络。</w:t>
            </w:r>
          </w:p>
        </w:tc>
        <w:tc>
          <w:tcPr>
            <w:tcW w:w="538" w:type="pct"/>
            <w:noWrap/>
            <w:hideMark/>
          </w:tcPr>
          <w:p w14:paraId="7B362A37" w14:textId="77777777" w:rsidR="00BB3CE7" w:rsidRPr="00C049ED" w:rsidRDefault="00BB3CE7" w:rsidP="004A71AD">
            <w:pPr>
              <w:rPr>
                <w:color w:val="000000"/>
              </w:rPr>
            </w:pPr>
            <w:r w:rsidRPr="00C049ED">
              <w:rPr>
                <w:color w:val="000000"/>
              </w:rPr>
              <w:t>平均延迟</w:t>
            </w:r>
            <w:r w:rsidRPr="00C049ED">
              <w:rPr>
                <w:color w:val="000000"/>
              </w:rPr>
              <w:t>1.5s</w:t>
            </w:r>
            <w:r w:rsidRPr="00C049ED">
              <w:rPr>
                <w:color w:val="000000"/>
              </w:rPr>
              <w:t>，</w:t>
            </w:r>
            <w:r w:rsidRPr="00C049ED">
              <w:rPr>
                <w:color w:val="000000"/>
              </w:rPr>
              <w:t>P99&lt;2s</w:t>
            </w:r>
          </w:p>
        </w:tc>
        <w:tc>
          <w:tcPr>
            <w:tcW w:w="1513" w:type="pct"/>
            <w:noWrap/>
            <w:hideMark/>
          </w:tcPr>
          <w:p w14:paraId="67FE741E" w14:textId="77777777" w:rsidR="00BB3CE7" w:rsidRPr="00C049ED" w:rsidRDefault="00BB3CE7" w:rsidP="004A71AD">
            <w:pPr>
              <w:rPr>
                <w:color w:val="000000"/>
              </w:rPr>
            </w:pPr>
            <w:r w:rsidRPr="00C049ED">
              <w:rPr>
                <w:color w:val="000000"/>
              </w:rPr>
              <w:t>支撑大模型训练与极端场景决策，提供</w:t>
            </w:r>
            <w:r w:rsidRPr="00C049ED">
              <w:rPr>
                <w:color w:val="000000"/>
              </w:rPr>
              <w:t>“</w:t>
            </w:r>
            <w:r w:rsidRPr="00C049ED">
              <w:rPr>
                <w:color w:val="000000"/>
              </w:rPr>
              <w:t>云端大脑</w:t>
            </w:r>
            <w:r w:rsidRPr="00C049ED">
              <w:rPr>
                <w:color w:val="000000"/>
              </w:rPr>
              <w:t>”</w:t>
            </w:r>
            <w:proofErr w:type="gramStart"/>
            <w:r w:rsidRPr="00C049ED">
              <w:rPr>
                <w:color w:val="000000"/>
              </w:rPr>
              <w:t>级复杂</w:t>
            </w:r>
            <w:proofErr w:type="gramEnd"/>
            <w:r w:rsidRPr="00C049ED">
              <w:rPr>
                <w:color w:val="000000"/>
              </w:rPr>
              <w:t>问题处理能力。</w:t>
            </w:r>
          </w:p>
        </w:tc>
      </w:tr>
      <w:tr w:rsidR="00BB3CE7" w:rsidRPr="00C049ED" w14:paraId="4B2CF1F3" w14:textId="77777777" w:rsidTr="004A71AD">
        <w:trPr>
          <w:trHeight w:val="310"/>
        </w:trPr>
        <w:tc>
          <w:tcPr>
            <w:tcW w:w="597" w:type="pct"/>
            <w:noWrap/>
            <w:hideMark/>
          </w:tcPr>
          <w:p w14:paraId="15180C20" w14:textId="77777777" w:rsidR="00BB3CE7" w:rsidRPr="00C049ED" w:rsidRDefault="00BB3CE7" w:rsidP="004A71AD">
            <w:pPr>
              <w:rPr>
                <w:color w:val="000000"/>
              </w:rPr>
            </w:pPr>
            <w:r w:rsidRPr="00C049ED">
              <w:rPr>
                <w:color w:val="000000"/>
              </w:rPr>
              <w:t>车辆端</w:t>
            </w:r>
          </w:p>
        </w:tc>
        <w:tc>
          <w:tcPr>
            <w:tcW w:w="1466" w:type="pct"/>
            <w:noWrap/>
            <w:hideMark/>
          </w:tcPr>
          <w:p w14:paraId="5695D7A7" w14:textId="77777777" w:rsidR="00BB3CE7" w:rsidRPr="00C049ED" w:rsidRDefault="00BB3CE7" w:rsidP="004A71AD">
            <w:pPr>
              <w:rPr>
                <w:color w:val="000000"/>
              </w:rPr>
            </w:pPr>
            <w:r w:rsidRPr="00C049ED">
              <w:rPr>
                <w:color w:val="000000"/>
              </w:rPr>
              <w:t>传感器数据：摄像头</w:t>
            </w:r>
            <w:r w:rsidRPr="00C049ED">
              <w:rPr>
                <w:color w:val="000000"/>
              </w:rPr>
              <w:t>30</w:t>
            </w:r>
            <w:r w:rsidRPr="00C049ED">
              <w:rPr>
                <w:color w:val="000000"/>
              </w:rPr>
              <w:t>帧</w:t>
            </w:r>
            <w:r w:rsidRPr="00C049ED">
              <w:rPr>
                <w:color w:val="000000"/>
              </w:rPr>
              <w:t>/</w:t>
            </w:r>
            <w:r w:rsidRPr="00C049ED">
              <w:rPr>
                <w:color w:val="000000"/>
              </w:rPr>
              <w:t>秒（</w:t>
            </w:r>
            <w:r w:rsidRPr="00C049ED">
              <w:rPr>
                <w:color w:val="000000"/>
              </w:rPr>
              <w:t>1920×1080</w:t>
            </w:r>
            <w:r w:rsidRPr="00C049ED">
              <w:rPr>
                <w:color w:val="000000"/>
              </w:rPr>
              <w:t>）</w:t>
            </w:r>
            <w:r w:rsidRPr="00C049ED">
              <w:rPr>
                <w:color w:val="000000"/>
              </w:rPr>
              <w:t>+</w:t>
            </w:r>
            <w:r w:rsidRPr="00C049ED">
              <w:rPr>
                <w:color w:val="000000"/>
              </w:rPr>
              <w:t>激光雷达</w:t>
            </w:r>
            <w:r w:rsidRPr="00C049ED">
              <w:rPr>
                <w:color w:val="000000"/>
              </w:rPr>
              <w:t>15</w:t>
            </w:r>
            <w:r w:rsidRPr="00C049ED">
              <w:rPr>
                <w:color w:val="000000"/>
              </w:rPr>
              <w:t>万点</w:t>
            </w:r>
            <w:r w:rsidRPr="00C049ED">
              <w:rPr>
                <w:color w:val="000000"/>
              </w:rPr>
              <w:t>/</w:t>
            </w:r>
            <w:r w:rsidRPr="00C049ED">
              <w:rPr>
                <w:color w:val="000000"/>
              </w:rPr>
              <w:t>秒；轻量化模型：</w:t>
            </w:r>
            <w:r w:rsidRPr="00C049ED">
              <w:rPr>
                <w:color w:val="000000"/>
              </w:rPr>
              <w:t>1B</w:t>
            </w:r>
            <w:r w:rsidRPr="00C049ED">
              <w:rPr>
                <w:color w:val="000000"/>
              </w:rPr>
              <w:t>感知（</w:t>
            </w:r>
            <w:r w:rsidRPr="00C049ED">
              <w:rPr>
                <w:color w:val="000000"/>
              </w:rPr>
              <w:t>INT8</w:t>
            </w:r>
            <w:r w:rsidRPr="00C049ED">
              <w:rPr>
                <w:color w:val="000000"/>
              </w:rPr>
              <w:t>）</w:t>
            </w:r>
            <w:r w:rsidRPr="00C049ED">
              <w:rPr>
                <w:color w:val="000000"/>
              </w:rPr>
              <w:t>+500M</w:t>
            </w:r>
            <w:r w:rsidRPr="00C049ED">
              <w:rPr>
                <w:color w:val="000000"/>
              </w:rPr>
              <w:t>决策（</w:t>
            </w:r>
            <w:r w:rsidRPr="00C049ED">
              <w:rPr>
                <w:color w:val="000000"/>
              </w:rPr>
              <w:t>FP16</w:t>
            </w:r>
            <w:r w:rsidRPr="00C049ED">
              <w:rPr>
                <w:color w:val="000000"/>
              </w:rPr>
              <w:t>）</w:t>
            </w:r>
          </w:p>
        </w:tc>
        <w:tc>
          <w:tcPr>
            <w:tcW w:w="887" w:type="pct"/>
            <w:noWrap/>
            <w:hideMark/>
          </w:tcPr>
          <w:p w14:paraId="4D7F0C11" w14:textId="77777777" w:rsidR="00BB3CE7" w:rsidRPr="00C049ED" w:rsidRDefault="00BB3CE7" w:rsidP="004A71AD">
            <w:pPr>
              <w:rPr>
                <w:color w:val="000000"/>
              </w:rPr>
            </w:pPr>
            <w:r w:rsidRPr="00C049ED">
              <w:rPr>
                <w:color w:val="000000"/>
              </w:rPr>
              <w:t>车载边缘计算单元（</w:t>
            </w:r>
            <w:proofErr w:type="spellStart"/>
            <w:r w:rsidRPr="00C049ED">
              <w:rPr>
                <w:color w:val="000000"/>
              </w:rPr>
              <w:t>NVIDIAJetsonOrin</w:t>
            </w:r>
            <w:proofErr w:type="spellEnd"/>
            <w:r w:rsidRPr="00C049ED">
              <w:rPr>
                <w:color w:val="000000"/>
              </w:rPr>
              <w:t>，</w:t>
            </w:r>
            <w:r w:rsidRPr="00C049ED">
              <w:rPr>
                <w:color w:val="000000"/>
              </w:rPr>
              <w:t>275TOPS</w:t>
            </w:r>
            <w:r w:rsidRPr="00C049ED">
              <w:rPr>
                <w:color w:val="000000"/>
              </w:rPr>
              <w:t>算力，功耗</w:t>
            </w:r>
            <w:r w:rsidRPr="00C049ED">
              <w:rPr>
                <w:color w:val="000000"/>
              </w:rPr>
              <w:t>&lt;40W</w:t>
            </w:r>
            <w:r w:rsidRPr="00C049ED">
              <w:rPr>
                <w:color w:val="000000"/>
              </w:rPr>
              <w:t>）。</w:t>
            </w:r>
          </w:p>
        </w:tc>
        <w:tc>
          <w:tcPr>
            <w:tcW w:w="538" w:type="pct"/>
            <w:noWrap/>
            <w:hideMark/>
          </w:tcPr>
          <w:p w14:paraId="1DFEBF52" w14:textId="77777777" w:rsidR="00BB3CE7" w:rsidRPr="00C049ED" w:rsidRDefault="00BB3CE7" w:rsidP="004A71AD">
            <w:pPr>
              <w:rPr>
                <w:color w:val="000000"/>
              </w:rPr>
            </w:pPr>
            <w:r w:rsidRPr="00C049ED">
              <w:rPr>
                <w:color w:val="000000"/>
              </w:rPr>
              <w:t>感知延迟</w:t>
            </w:r>
            <w:r w:rsidRPr="00C049ED">
              <w:rPr>
                <w:color w:val="000000"/>
              </w:rPr>
              <w:t>&lt;50ms</w:t>
            </w:r>
            <w:r w:rsidRPr="00C049ED">
              <w:rPr>
                <w:color w:val="000000"/>
              </w:rPr>
              <w:t>，决策周期</w:t>
            </w:r>
            <w:r w:rsidRPr="00C049ED">
              <w:rPr>
                <w:color w:val="000000"/>
              </w:rPr>
              <w:t>&lt;100ms</w:t>
            </w:r>
          </w:p>
        </w:tc>
        <w:tc>
          <w:tcPr>
            <w:tcW w:w="1513" w:type="pct"/>
            <w:noWrap/>
            <w:hideMark/>
          </w:tcPr>
          <w:p w14:paraId="50FE69C8" w14:textId="77777777" w:rsidR="00BB3CE7" w:rsidRPr="00C049ED" w:rsidRDefault="00BB3CE7" w:rsidP="004A71AD">
            <w:pPr>
              <w:rPr>
                <w:color w:val="000000"/>
              </w:rPr>
            </w:pPr>
            <w:r w:rsidRPr="00C049ED">
              <w:rPr>
                <w:color w:val="000000"/>
              </w:rPr>
              <w:t>部署轻量化模型，支撑实时感知、基础决策，满足车载低功耗需求。</w:t>
            </w:r>
          </w:p>
        </w:tc>
      </w:tr>
    </w:tbl>
    <w:p w14:paraId="164ADE62" w14:textId="77777777" w:rsidR="00BB3CE7" w:rsidRPr="00C049ED" w:rsidRDefault="00BB3CE7" w:rsidP="00BB3CE7">
      <w:pPr>
        <w:rPr>
          <w:rFonts w:ascii="Times New Roman" w:eastAsia="宋体" w:hAnsi="Times New Roman" w:cs="Times New Roman"/>
          <w14:ligatures w14:val="none"/>
        </w:rPr>
      </w:pPr>
    </w:p>
    <w:p w14:paraId="514206AE" w14:textId="77777777" w:rsidR="00BB3CE7" w:rsidRPr="00C049ED" w:rsidRDefault="00BB3CE7"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算法</w:t>
      </w:r>
    </w:p>
    <w:tbl>
      <w:tblPr>
        <w:tblStyle w:val="ae"/>
        <w:tblW w:w="0" w:type="auto"/>
        <w:tblInd w:w="57" w:type="dxa"/>
        <w:tblLook w:val="04A0" w:firstRow="1" w:lastRow="0" w:firstColumn="1" w:lastColumn="0" w:noHBand="0" w:noVBand="1"/>
      </w:tblPr>
      <w:tblGrid>
        <w:gridCol w:w="1356"/>
        <w:gridCol w:w="2693"/>
        <w:gridCol w:w="4190"/>
      </w:tblGrid>
      <w:tr w:rsidR="00BB3CE7" w:rsidRPr="00C049ED" w14:paraId="414CB817" w14:textId="77777777" w:rsidTr="004A71AD">
        <w:tc>
          <w:tcPr>
            <w:tcW w:w="1356" w:type="dxa"/>
          </w:tcPr>
          <w:p w14:paraId="6D071A13" w14:textId="77777777" w:rsidR="00BB3CE7" w:rsidRPr="00C049ED" w:rsidRDefault="00BB3CE7" w:rsidP="004A71AD">
            <w:pPr>
              <w:contextualSpacing/>
              <w:rPr>
                <w:sz w:val="21"/>
              </w:rPr>
            </w:pPr>
            <w:r w:rsidRPr="00C049ED">
              <w:rPr>
                <w:sz w:val="21"/>
              </w:rPr>
              <w:t>算法环节</w:t>
            </w:r>
          </w:p>
        </w:tc>
        <w:tc>
          <w:tcPr>
            <w:tcW w:w="2693" w:type="dxa"/>
          </w:tcPr>
          <w:p w14:paraId="44803513" w14:textId="77777777" w:rsidR="00BB3CE7" w:rsidRPr="00C049ED" w:rsidRDefault="00BB3CE7" w:rsidP="004A71AD">
            <w:pPr>
              <w:contextualSpacing/>
              <w:rPr>
                <w:sz w:val="21"/>
              </w:rPr>
            </w:pPr>
            <w:r w:rsidRPr="00C049ED">
              <w:rPr>
                <w:sz w:val="21"/>
              </w:rPr>
              <w:t>描述</w:t>
            </w:r>
          </w:p>
        </w:tc>
        <w:tc>
          <w:tcPr>
            <w:tcW w:w="4190" w:type="dxa"/>
          </w:tcPr>
          <w:p w14:paraId="05810295" w14:textId="77777777" w:rsidR="00BB3CE7" w:rsidRPr="00C049ED" w:rsidRDefault="00BB3CE7" w:rsidP="004A71AD">
            <w:pPr>
              <w:contextualSpacing/>
              <w:rPr>
                <w:sz w:val="21"/>
              </w:rPr>
            </w:pPr>
            <w:r w:rsidRPr="00C049ED">
              <w:rPr>
                <w:sz w:val="21"/>
              </w:rPr>
              <w:t>对应申报</w:t>
            </w:r>
            <w:proofErr w:type="gramStart"/>
            <w:r w:rsidRPr="00C049ED">
              <w:rPr>
                <w:sz w:val="21"/>
              </w:rPr>
              <w:t>书技术</w:t>
            </w:r>
            <w:proofErr w:type="gramEnd"/>
            <w:r w:rsidRPr="00C049ED">
              <w:rPr>
                <w:sz w:val="21"/>
              </w:rPr>
              <w:t>支持</w:t>
            </w:r>
          </w:p>
        </w:tc>
      </w:tr>
      <w:tr w:rsidR="00BB3CE7" w:rsidRPr="00C049ED" w14:paraId="10F8E362" w14:textId="77777777" w:rsidTr="004A71AD">
        <w:tc>
          <w:tcPr>
            <w:tcW w:w="1356" w:type="dxa"/>
          </w:tcPr>
          <w:p w14:paraId="373F1968" w14:textId="77777777" w:rsidR="00BB3CE7" w:rsidRPr="00C049ED" w:rsidRDefault="00BB3CE7" w:rsidP="004A71AD">
            <w:pPr>
              <w:contextualSpacing/>
              <w:rPr>
                <w:sz w:val="21"/>
              </w:rPr>
            </w:pPr>
            <w:r w:rsidRPr="00C049ED">
              <w:rPr>
                <w:sz w:val="21"/>
              </w:rPr>
              <w:t>用户</w:t>
            </w:r>
            <w:proofErr w:type="gramStart"/>
            <w:r w:rsidRPr="00C049ED">
              <w:rPr>
                <w:sz w:val="21"/>
              </w:rPr>
              <w:t>交互与</w:t>
            </w:r>
            <w:proofErr w:type="gramEnd"/>
            <w:r w:rsidRPr="00C049ED">
              <w:rPr>
                <w:sz w:val="21"/>
              </w:rPr>
              <w:t>指令响应</w:t>
            </w:r>
          </w:p>
        </w:tc>
        <w:tc>
          <w:tcPr>
            <w:tcW w:w="2693" w:type="dxa"/>
          </w:tcPr>
          <w:p w14:paraId="0ABE7676" w14:textId="77777777" w:rsidR="00BB3CE7" w:rsidRPr="00C049ED" w:rsidRDefault="00BB3CE7" w:rsidP="004A71AD">
            <w:pPr>
              <w:contextualSpacing/>
              <w:rPr>
                <w:sz w:val="21"/>
              </w:rPr>
            </w:pPr>
            <w:r w:rsidRPr="00C049ED">
              <w:rPr>
                <w:sz w:val="21"/>
              </w:rPr>
              <w:t>理解用户多形式指令（语音、文字），灵活调整配送策略（如</w:t>
            </w:r>
            <w:r w:rsidRPr="00C049ED">
              <w:rPr>
                <w:sz w:val="21"/>
              </w:rPr>
              <w:t>“</w:t>
            </w:r>
            <w:r w:rsidRPr="00C049ED">
              <w:rPr>
                <w:sz w:val="21"/>
              </w:rPr>
              <w:t>改放快递柜</w:t>
            </w:r>
            <w:r w:rsidRPr="00C049ED">
              <w:rPr>
                <w:sz w:val="21"/>
              </w:rPr>
              <w:t>”“</w:t>
            </w:r>
            <w:r w:rsidRPr="00C049ED">
              <w:rPr>
                <w:sz w:val="21"/>
              </w:rPr>
              <w:t>延迟取件</w:t>
            </w:r>
            <w:r w:rsidRPr="00C049ED">
              <w:rPr>
                <w:sz w:val="21"/>
              </w:rPr>
              <w:t>”</w:t>
            </w:r>
            <w:r w:rsidRPr="00C049ED">
              <w:rPr>
                <w:sz w:val="21"/>
              </w:rPr>
              <w:t>）</w:t>
            </w:r>
          </w:p>
        </w:tc>
        <w:tc>
          <w:tcPr>
            <w:tcW w:w="4190" w:type="dxa"/>
          </w:tcPr>
          <w:p w14:paraId="47D351E0" w14:textId="77777777" w:rsidR="00BB3CE7" w:rsidRPr="00C049ED" w:rsidRDefault="00BB3CE7" w:rsidP="004A71AD">
            <w:pPr>
              <w:contextualSpacing/>
              <w:rPr>
                <w:sz w:val="21"/>
              </w:rPr>
            </w:pPr>
            <w:r w:rsidRPr="00C049ED">
              <w:rPr>
                <w:sz w:val="21"/>
              </w:rPr>
              <w:t>课题二通过</w:t>
            </w:r>
            <w:r w:rsidRPr="00C049ED">
              <w:rPr>
                <w:sz w:val="21"/>
              </w:rPr>
              <w:t>“</w:t>
            </w:r>
            <w:r w:rsidRPr="00C049ED">
              <w:rPr>
                <w:sz w:val="21"/>
              </w:rPr>
              <w:t>云边协同推理框架</w:t>
            </w:r>
            <w:r w:rsidRPr="00C049ED">
              <w:rPr>
                <w:sz w:val="21"/>
              </w:rPr>
              <w:t>”</w:t>
            </w:r>
            <w:r w:rsidRPr="00C049ED">
              <w:rPr>
                <w:sz w:val="21"/>
              </w:rPr>
              <w:t>，将用户指令的复杂语义解析云端大模型处理；课题四通过</w:t>
            </w:r>
            <w:r w:rsidRPr="00C049ED">
              <w:rPr>
                <w:sz w:val="21"/>
              </w:rPr>
              <w:t>“</w:t>
            </w:r>
            <w:r w:rsidRPr="00C049ED">
              <w:rPr>
                <w:sz w:val="21"/>
              </w:rPr>
              <w:t>随机事件动态响应算法</w:t>
            </w:r>
            <w:r w:rsidRPr="00C049ED">
              <w:rPr>
                <w:sz w:val="21"/>
              </w:rPr>
              <w:t>”</w:t>
            </w:r>
            <w:r w:rsidRPr="00C049ED">
              <w:rPr>
                <w:sz w:val="21"/>
              </w:rPr>
              <w:t>，将用户指令射至调度系统与地图数据，生成路径调整策略，并验证其与当前环境兼容性，确保指令执行的安全性与可行性。</w:t>
            </w:r>
          </w:p>
        </w:tc>
      </w:tr>
      <w:tr w:rsidR="00BB3CE7" w:rsidRPr="00C049ED" w14:paraId="626E54DA" w14:textId="77777777" w:rsidTr="004A71AD">
        <w:tc>
          <w:tcPr>
            <w:tcW w:w="1356" w:type="dxa"/>
          </w:tcPr>
          <w:p w14:paraId="3737D462" w14:textId="77777777" w:rsidR="00BB3CE7" w:rsidRPr="00C049ED" w:rsidRDefault="00BB3CE7" w:rsidP="004A71AD">
            <w:pPr>
              <w:contextualSpacing/>
              <w:rPr>
                <w:sz w:val="21"/>
              </w:rPr>
            </w:pPr>
            <w:r w:rsidRPr="00C049ED">
              <w:rPr>
                <w:sz w:val="21"/>
              </w:rPr>
              <w:t>动态环境感知与理解</w:t>
            </w:r>
          </w:p>
        </w:tc>
        <w:tc>
          <w:tcPr>
            <w:tcW w:w="2693" w:type="dxa"/>
          </w:tcPr>
          <w:p w14:paraId="73DB8CC3" w14:textId="77777777" w:rsidR="00BB3CE7" w:rsidRPr="00C049ED" w:rsidRDefault="00BB3CE7" w:rsidP="004A71AD">
            <w:pPr>
              <w:contextualSpacing/>
              <w:rPr>
                <w:sz w:val="21"/>
              </w:rPr>
            </w:pPr>
            <w:r w:rsidRPr="00C049ED">
              <w:rPr>
                <w:sz w:val="21"/>
              </w:rPr>
              <w:t>融合多传感器（摄像头、激光雷达、雷达）数据，输出统一的场景语义（如行人位置、路障状态</w:t>
            </w:r>
          </w:p>
        </w:tc>
        <w:tc>
          <w:tcPr>
            <w:tcW w:w="4190" w:type="dxa"/>
          </w:tcPr>
          <w:p w14:paraId="48B41AE3" w14:textId="77777777" w:rsidR="00BB3CE7" w:rsidRPr="00C049ED" w:rsidRDefault="00BB3CE7" w:rsidP="004A71AD">
            <w:pPr>
              <w:contextualSpacing/>
              <w:rPr>
                <w:sz w:val="21"/>
              </w:rPr>
            </w:pPr>
            <w:r w:rsidRPr="00C049ED">
              <w:rPr>
                <w:sz w:val="21"/>
              </w:rPr>
              <w:t>课题二通过</w:t>
            </w:r>
            <w:r w:rsidRPr="00C049ED">
              <w:rPr>
                <w:sz w:val="21"/>
              </w:rPr>
              <w:t>“</w:t>
            </w:r>
            <w:r w:rsidRPr="00C049ED">
              <w:rPr>
                <w:sz w:val="21"/>
              </w:rPr>
              <w:t>模型轻量化技术</w:t>
            </w:r>
            <w:r w:rsidRPr="00C049ED">
              <w:rPr>
                <w:sz w:val="21"/>
              </w:rPr>
              <w:t>”</w:t>
            </w:r>
            <w:r w:rsidRPr="00C049ED">
              <w:rPr>
                <w:sz w:val="21"/>
              </w:rPr>
              <w:t>将多模态感知大模型压缩至</w:t>
            </w:r>
            <w:r w:rsidRPr="00C049ED">
              <w:rPr>
                <w:sz w:val="21"/>
              </w:rPr>
              <w:t>1B</w:t>
            </w:r>
            <w:r w:rsidRPr="00C049ED">
              <w:rPr>
                <w:sz w:val="21"/>
              </w:rPr>
              <w:t>参数（</w:t>
            </w:r>
            <w:r w:rsidRPr="00C049ED">
              <w:rPr>
                <w:sz w:val="21"/>
              </w:rPr>
              <w:t>INT8</w:t>
            </w:r>
            <w:r w:rsidRPr="00C049ED">
              <w:rPr>
                <w:sz w:val="21"/>
              </w:rPr>
              <w:t>量化），适配车载边缘计算单元（如</w:t>
            </w:r>
            <w:proofErr w:type="spellStart"/>
            <w:r w:rsidRPr="00C049ED">
              <w:rPr>
                <w:sz w:val="21"/>
              </w:rPr>
              <w:t>JetsonOrin</w:t>
            </w:r>
            <w:proofErr w:type="spellEnd"/>
            <w:r w:rsidRPr="00C049ED">
              <w:rPr>
                <w:sz w:val="21"/>
              </w:rPr>
              <w:t>），同时通过云边协同实时更新园区动态信息，确保环境模型的时效性；课题三通过</w:t>
            </w:r>
            <w:r w:rsidRPr="00C049ED">
              <w:rPr>
                <w:sz w:val="21"/>
              </w:rPr>
              <w:t>“</w:t>
            </w:r>
            <w:r w:rsidRPr="00C049ED">
              <w:rPr>
                <w:sz w:val="21"/>
              </w:rPr>
              <w:t>空不确定性建模与可信融合</w:t>
            </w:r>
            <w:r w:rsidRPr="00C049ED">
              <w:rPr>
                <w:sz w:val="21"/>
              </w:rPr>
              <w:t>”</w:t>
            </w:r>
            <w:r w:rsidRPr="00C049ED">
              <w:rPr>
                <w:sz w:val="21"/>
              </w:rPr>
              <w:t>，将摄像头图像、激光雷达点云、雷达数据融合为统一场景向量。</w:t>
            </w:r>
          </w:p>
          <w:p w14:paraId="40784EA8" w14:textId="77777777" w:rsidR="00BB3CE7" w:rsidRPr="00C049ED" w:rsidRDefault="00BB3CE7" w:rsidP="004A71AD">
            <w:pPr>
              <w:contextualSpacing/>
              <w:rPr>
                <w:sz w:val="21"/>
              </w:rPr>
            </w:pPr>
          </w:p>
        </w:tc>
      </w:tr>
      <w:tr w:rsidR="00BB3CE7" w:rsidRPr="00C049ED" w14:paraId="11F1D547" w14:textId="77777777" w:rsidTr="004A71AD">
        <w:tc>
          <w:tcPr>
            <w:tcW w:w="1356" w:type="dxa"/>
          </w:tcPr>
          <w:p w14:paraId="3DBA1686" w14:textId="77777777" w:rsidR="00BB3CE7" w:rsidRPr="00C049ED" w:rsidRDefault="00BB3CE7" w:rsidP="004A71AD">
            <w:pPr>
              <w:contextualSpacing/>
              <w:rPr>
                <w:sz w:val="21"/>
              </w:rPr>
            </w:pPr>
            <w:r w:rsidRPr="00C049ED">
              <w:rPr>
                <w:sz w:val="21"/>
              </w:rPr>
              <w:t>复杂场景决策与规划</w:t>
            </w:r>
          </w:p>
        </w:tc>
        <w:tc>
          <w:tcPr>
            <w:tcW w:w="2693" w:type="dxa"/>
          </w:tcPr>
          <w:p w14:paraId="26FED8AA" w14:textId="77777777" w:rsidR="00BB3CE7" w:rsidRPr="00C049ED" w:rsidRDefault="00BB3CE7" w:rsidP="004A71AD">
            <w:pPr>
              <w:contextualSpacing/>
              <w:rPr>
                <w:sz w:val="21"/>
              </w:rPr>
            </w:pPr>
            <w:r w:rsidRPr="00C049ED">
              <w:rPr>
                <w:sz w:val="21"/>
              </w:rPr>
              <w:t>预测动态对象（行人、车辆）行为（如</w:t>
            </w:r>
            <w:r w:rsidRPr="00C049ED">
              <w:rPr>
                <w:sz w:val="21"/>
              </w:rPr>
              <w:t>“</w:t>
            </w:r>
            <w:r w:rsidRPr="00C049ED">
              <w:rPr>
                <w:sz w:val="21"/>
              </w:rPr>
              <w:t>是否横穿</w:t>
            </w:r>
            <w:r w:rsidRPr="00C049ED">
              <w:rPr>
                <w:sz w:val="21"/>
              </w:rPr>
              <w:t>”</w:t>
            </w:r>
            <w:r w:rsidRPr="00C049ED">
              <w:rPr>
                <w:sz w:val="21"/>
              </w:rPr>
              <w:t>），生</w:t>
            </w:r>
            <w:r w:rsidRPr="00C049ED">
              <w:rPr>
                <w:sz w:val="21"/>
              </w:rPr>
              <w:lastRenderedPageBreak/>
              <w:t>成安全高效的行驶策略（如</w:t>
            </w:r>
            <w:r w:rsidRPr="00C049ED">
              <w:rPr>
                <w:sz w:val="21"/>
              </w:rPr>
              <w:t>“</w:t>
            </w:r>
            <w:r w:rsidRPr="00C049ED">
              <w:rPr>
                <w:sz w:val="21"/>
              </w:rPr>
              <w:t>提前减速避让</w:t>
            </w:r>
            <w:r w:rsidRPr="00C049ED">
              <w:rPr>
                <w:sz w:val="21"/>
              </w:rPr>
              <w:t>”</w:t>
            </w:r>
            <w:r w:rsidRPr="00C049ED">
              <w:rPr>
                <w:sz w:val="21"/>
              </w:rPr>
              <w:t>）</w:t>
            </w:r>
          </w:p>
        </w:tc>
        <w:tc>
          <w:tcPr>
            <w:tcW w:w="4190" w:type="dxa"/>
          </w:tcPr>
          <w:p w14:paraId="19CABE43" w14:textId="77777777" w:rsidR="00BB3CE7" w:rsidRPr="00C049ED" w:rsidRDefault="00BB3CE7" w:rsidP="004A71AD">
            <w:pPr>
              <w:contextualSpacing/>
              <w:rPr>
                <w:sz w:val="21"/>
              </w:rPr>
            </w:pPr>
            <w:r w:rsidRPr="00C049ED">
              <w:rPr>
                <w:sz w:val="21"/>
              </w:rPr>
              <w:lastRenderedPageBreak/>
              <w:t>课题四通过</w:t>
            </w:r>
            <w:r w:rsidRPr="00C049ED">
              <w:rPr>
                <w:sz w:val="21"/>
              </w:rPr>
              <w:t>“</w:t>
            </w:r>
            <w:r w:rsidRPr="00C049ED">
              <w:rPr>
                <w:sz w:val="21"/>
              </w:rPr>
              <w:t>复杂场景下决策方案高效生成与准确率保障技术</w:t>
            </w:r>
            <w:r w:rsidRPr="00C049ED">
              <w:rPr>
                <w:sz w:val="21"/>
              </w:rPr>
              <w:t>”</w:t>
            </w:r>
            <w:r w:rsidRPr="00C049ED">
              <w:rPr>
                <w:sz w:val="21"/>
              </w:rPr>
              <w:t>学习动态对象的上下文</w:t>
            </w:r>
            <w:r w:rsidRPr="00C049ED">
              <w:rPr>
                <w:sz w:val="21"/>
              </w:rPr>
              <w:lastRenderedPageBreak/>
              <w:t>模式（如</w:t>
            </w:r>
            <w:r w:rsidRPr="00C049ED">
              <w:rPr>
                <w:sz w:val="21"/>
              </w:rPr>
              <w:t>“</w:t>
            </w:r>
            <w:r w:rsidRPr="00C049ED">
              <w:rPr>
                <w:sz w:val="21"/>
              </w:rPr>
              <w:t>驻足</w:t>
            </w:r>
            <w:r w:rsidRPr="00C049ED">
              <w:rPr>
                <w:sz w:val="21"/>
              </w:rPr>
              <w:t>-</w:t>
            </w:r>
            <w:r w:rsidRPr="00C049ED">
              <w:rPr>
                <w:sz w:val="21"/>
              </w:rPr>
              <w:t>看手机</w:t>
            </w:r>
            <w:r w:rsidRPr="00C049ED">
              <w:rPr>
                <w:sz w:val="21"/>
              </w:rPr>
              <w:t>-</w:t>
            </w:r>
            <w:r w:rsidRPr="00C049ED">
              <w:rPr>
                <w:sz w:val="21"/>
              </w:rPr>
              <w:t>可能横穿</w:t>
            </w:r>
            <w:r w:rsidRPr="00C049ED">
              <w:rPr>
                <w:sz w:val="21"/>
              </w:rPr>
              <w:t>”</w:t>
            </w:r>
            <w:r w:rsidRPr="00C049ED">
              <w:rPr>
                <w:sz w:val="21"/>
              </w:rPr>
              <w:t>），结合历史事故日志输出概率化预测。</w:t>
            </w:r>
          </w:p>
        </w:tc>
      </w:tr>
      <w:tr w:rsidR="00BB3CE7" w:rsidRPr="00C049ED" w14:paraId="0F824862" w14:textId="77777777" w:rsidTr="004A71AD">
        <w:tc>
          <w:tcPr>
            <w:tcW w:w="1356" w:type="dxa"/>
          </w:tcPr>
          <w:p w14:paraId="058FBC78" w14:textId="77777777" w:rsidR="00BB3CE7" w:rsidRPr="00C049ED" w:rsidRDefault="00BB3CE7" w:rsidP="004A71AD">
            <w:pPr>
              <w:contextualSpacing/>
              <w:rPr>
                <w:sz w:val="21"/>
              </w:rPr>
            </w:pPr>
            <w:r w:rsidRPr="00C049ED">
              <w:rPr>
                <w:sz w:val="21"/>
              </w:rPr>
              <w:lastRenderedPageBreak/>
              <w:t>模型持续学习与优化</w:t>
            </w:r>
          </w:p>
        </w:tc>
        <w:tc>
          <w:tcPr>
            <w:tcW w:w="2693" w:type="dxa"/>
          </w:tcPr>
          <w:p w14:paraId="763DF97E" w14:textId="77777777" w:rsidR="00BB3CE7" w:rsidRPr="00C049ED" w:rsidRDefault="00BB3CE7" w:rsidP="004A71AD">
            <w:pPr>
              <w:contextualSpacing/>
              <w:rPr>
                <w:sz w:val="21"/>
              </w:rPr>
            </w:pPr>
            <w:r w:rsidRPr="00C049ED">
              <w:rPr>
                <w:sz w:val="21"/>
              </w:rPr>
              <w:t>快速适配新场景（如</w:t>
            </w:r>
            <w:r w:rsidRPr="00C049ED">
              <w:rPr>
                <w:sz w:val="21"/>
              </w:rPr>
              <w:t>“</w:t>
            </w:r>
            <w:r w:rsidRPr="00C049ED">
              <w:rPr>
                <w:sz w:val="21"/>
              </w:rPr>
              <w:t>某园区新增快递柜</w:t>
            </w:r>
            <w:r w:rsidRPr="00C049ED">
              <w:rPr>
                <w:sz w:val="21"/>
              </w:rPr>
              <w:t>”</w:t>
            </w:r>
            <w:r w:rsidRPr="00C049ED">
              <w:rPr>
                <w:sz w:val="21"/>
              </w:rPr>
              <w:t>），优化模型性能（如</w:t>
            </w:r>
            <w:r w:rsidRPr="00C049ED">
              <w:rPr>
                <w:sz w:val="21"/>
              </w:rPr>
              <w:t>“</w:t>
            </w:r>
            <w:r w:rsidRPr="00C049ED">
              <w:rPr>
                <w:sz w:val="21"/>
              </w:rPr>
              <w:t>降低雨天急刹率</w:t>
            </w:r>
            <w:r w:rsidRPr="00C049ED">
              <w:rPr>
                <w:sz w:val="21"/>
              </w:rPr>
              <w:t>”</w:t>
            </w:r>
            <w:r w:rsidRPr="00C049ED">
              <w:rPr>
                <w:sz w:val="21"/>
              </w:rPr>
              <w:t>）</w:t>
            </w:r>
          </w:p>
        </w:tc>
        <w:tc>
          <w:tcPr>
            <w:tcW w:w="4190" w:type="dxa"/>
          </w:tcPr>
          <w:p w14:paraId="429955ED" w14:textId="77777777" w:rsidR="00BB3CE7" w:rsidRPr="00C049ED" w:rsidRDefault="00BB3CE7" w:rsidP="004A71AD">
            <w:pPr>
              <w:contextualSpacing/>
              <w:rPr>
                <w:sz w:val="21"/>
              </w:rPr>
            </w:pPr>
            <w:r w:rsidRPr="00C049ED">
              <w:rPr>
                <w:sz w:val="21"/>
              </w:rPr>
              <w:t>课题二通过</w:t>
            </w:r>
            <w:r w:rsidRPr="00C049ED">
              <w:rPr>
                <w:sz w:val="21"/>
              </w:rPr>
              <w:t>“</w:t>
            </w:r>
            <w:r w:rsidRPr="00C049ED">
              <w:rPr>
                <w:sz w:val="21"/>
              </w:rPr>
              <w:t>知识注入与知识冲突处理技术</w:t>
            </w:r>
            <w:r w:rsidRPr="00C049ED">
              <w:rPr>
                <w:sz w:val="21"/>
              </w:rPr>
              <w:t>”</w:t>
            </w:r>
            <w:r w:rsidRPr="00C049ED">
              <w:rPr>
                <w:sz w:val="21"/>
              </w:rPr>
              <w:t>，仅需少量新场景数据即可微调大模型，同时解决新旧知识冲突；课题四通过</w:t>
            </w:r>
            <w:r w:rsidRPr="00C049ED">
              <w:rPr>
                <w:sz w:val="21"/>
              </w:rPr>
              <w:t>“</w:t>
            </w:r>
            <w:r w:rsidRPr="00C049ED">
              <w:rPr>
                <w:sz w:val="21"/>
              </w:rPr>
              <w:t>测试验证优化</w:t>
            </w:r>
            <w:r w:rsidRPr="00C049ED">
              <w:rPr>
                <w:sz w:val="21"/>
              </w:rPr>
              <w:t>”</w:t>
            </w:r>
            <w:r w:rsidRPr="00C049ED">
              <w:rPr>
                <w:sz w:val="21"/>
              </w:rPr>
              <w:t>机制，分析用户评论与车载日志，定位问题，并通过仿真测试验证优化策略。</w:t>
            </w:r>
          </w:p>
        </w:tc>
      </w:tr>
    </w:tbl>
    <w:p w14:paraId="141F7E91" w14:textId="77777777" w:rsidR="00BB3CE7" w:rsidRPr="00C049ED" w:rsidRDefault="00BB3CE7" w:rsidP="00BB3CE7">
      <w:pPr>
        <w:shd w:val="clear" w:color="auto" w:fill="FFFFFF"/>
        <w:ind w:left="57"/>
        <w:contextualSpacing/>
        <w:rPr>
          <w:rFonts w:ascii="Times New Roman" w:eastAsia="宋体" w:hAnsi="Times New Roman" w:cs="Times New Roman"/>
          <w14:ligatures w14:val="none"/>
        </w:rPr>
      </w:pPr>
    </w:p>
    <w:p w14:paraId="657EC061"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45C984C7"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5EF791D2"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5AA202B9"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144F6075"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44341589"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1D2B08FB"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1704415B"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194BEE11"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10F8C9E3"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3365B66C"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60142679"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0014D69D"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3A79F2AB"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p>
    <w:p w14:paraId="735F5559"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算法的研发与集成是项目的核心，构成了从路径规划到实时</w:t>
      </w:r>
      <w:proofErr w:type="gramStart"/>
      <w:r w:rsidRPr="00C049ED">
        <w:rPr>
          <w:rFonts w:ascii="Times New Roman" w:eastAsia="宋体" w:hAnsi="Times New Roman" w:cs="Times New Roman"/>
          <w:shd w:val="clear" w:color="auto" w:fill="FFFFFF"/>
          <w14:ligatures w14:val="none"/>
        </w:rPr>
        <w:t>调度再</w:t>
      </w:r>
      <w:proofErr w:type="gramEnd"/>
      <w:r w:rsidRPr="00C049ED">
        <w:rPr>
          <w:rFonts w:ascii="Times New Roman" w:eastAsia="宋体" w:hAnsi="Times New Roman" w:cs="Times New Roman"/>
          <w:shd w:val="clear" w:color="auto" w:fill="FFFFFF"/>
          <w14:ligatures w14:val="none"/>
        </w:rPr>
        <w:t>到事后反馈的</w:t>
      </w:r>
      <w:proofErr w:type="gramStart"/>
      <w:r w:rsidRPr="00C049ED">
        <w:rPr>
          <w:rFonts w:ascii="Times New Roman" w:eastAsia="宋体" w:hAnsi="Times New Roman" w:cs="Times New Roman"/>
          <w:shd w:val="clear" w:color="auto" w:fill="FFFFFF"/>
          <w14:ligatures w14:val="none"/>
        </w:rPr>
        <w:t>完整技术</w:t>
      </w:r>
      <w:proofErr w:type="gramEnd"/>
      <w:r w:rsidRPr="00C049ED">
        <w:rPr>
          <w:rFonts w:ascii="Times New Roman" w:eastAsia="宋体" w:hAnsi="Times New Roman" w:cs="Times New Roman"/>
          <w:shd w:val="clear" w:color="auto" w:fill="FFFFFF"/>
          <w14:ligatures w14:val="none"/>
        </w:rPr>
        <w:t>链条，其与课题三、四、五的关联并非简单的线性支撑，而是深度耦合、相互驱动的协同关系。具体体现在与各课题关键算法的直接对接上：</w:t>
      </w:r>
    </w:p>
    <w:p w14:paraId="2B5A2CE5" w14:textId="77777777" w:rsidR="00BB3CE7" w:rsidRPr="00C049ED" w:rsidRDefault="00BB3CE7" w:rsidP="00BB3CE7">
      <w:pPr>
        <w:shd w:val="clear" w:color="auto" w:fill="FFFFFF"/>
        <w:contextualSpacing/>
        <w:rPr>
          <w:rFonts w:ascii="Times New Roman" w:eastAsia="宋体" w:hAnsi="Times New Roman" w:cs="Times New Roman"/>
          <w:shd w:val="clear" w:color="auto" w:fill="FFFFFF"/>
          <w14:ligatures w14:val="none"/>
        </w:rPr>
      </w:pPr>
      <w:r w:rsidRPr="00C049ED">
        <w:rPr>
          <w:rFonts w:ascii="Times New Roman" w:eastAsia="宋体" w:hAnsi="Times New Roman" w:cs="Times New Roman"/>
          <w:shd w:val="clear" w:color="auto" w:fill="FFFFFF"/>
          <w14:ligatures w14:val="none"/>
        </w:rPr>
        <w:t>【课题关联未更新】</w:t>
      </w:r>
    </w:p>
    <w:p w14:paraId="3D7926E2" w14:textId="77777777" w:rsidR="00BB3CE7" w:rsidRPr="00C049ED" w:rsidRDefault="00BB3CE7" w:rsidP="00BB3CE7">
      <w:pPr>
        <w:shd w:val="clear" w:color="auto" w:fill="FFFFFF"/>
        <w:contextualSpacing/>
        <w:rPr>
          <w:rFonts w:ascii="Times New Roman" w:eastAsia="宋体" w:hAnsi="Times New Roman" w:cs="Times New Roman"/>
          <w:b/>
          <w:bCs/>
          <w:shd w:val="clear" w:color="auto" w:fill="FFFFFF"/>
          <w14:ligatures w14:val="none"/>
        </w:rPr>
      </w:pPr>
      <w:r w:rsidRPr="00C049ED">
        <w:rPr>
          <w:rFonts w:ascii="Times New Roman" w:eastAsia="宋体" w:hAnsi="Times New Roman" w:cs="Times New Roman"/>
          <w:b/>
          <w:bCs/>
          <w14:ligatures w14:val="none"/>
        </w:rPr>
        <w:t>与课题三</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跨模态交通场景认知与可解释推理引擎关键技术</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的关联</w:t>
      </w:r>
    </w:p>
    <w:p w14:paraId="6BD56FD6"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1</w:t>
      </w:r>
      <w:r w:rsidRPr="00C049ED">
        <w:rPr>
          <w:rFonts w:ascii="Times New Roman" w:eastAsia="宋体" w:hAnsi="Times New Roman" w:cs="Times New Roman"/>
          <w14:ligatures w14:val="none"/>
        </w:rPr>
        <w:t>：跨模态可信融合算法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。本场景的算法体系以前端感知层的跨模态可信融合为基础，</w:t>
      </w:r>
      <w:proofErr w:type="gramStart"/>
      <w:r w:rsidRPr="00C049ED">
        <w:rPr>
          <w:rFonts w:ascii="Times New Roman" w:eastAsia="宋体" w:hAnsi="Times New Roman" w:cs="Times New Roman"/>
          <w14:ligatures w14:val="none"/>
        </w:rPr>
        <w:t>该核心</w:t>
      </w:r>
      <w:proofErr w:type="gramEnd"/>
      <w:r w:rsidRPr="00C049ED">
        <w:rPr>
          <w:rFonts w:ascii="Times New Roman" w:eastAsia="宋体" w:hAnsi="Times New Roman" w:cs="Times New Roman"/>
          <w14:ligatures w14:val="none"/>
        </w:rPr>
        <w:t>算法由课题三研发。它旨在解决极端天气条件下单一</w:t>
      </w:r>
      <w:proofErr w:type="gramStart"/>
      <w:r w:rsidRPr="00C049ED">
        <w:rPr>
          <w:rFonts w:ascii="Times New Roman" w:eastAsia="宋体" w:hAnsi="Times New Roman" w:cs="Times New Roman"/>
          <w14:ligatures w14:val="none"/>
        </w:rPr>
        <w:t>传感源易受</w:t>
      </w:r>
      <w:proofErr w:type="gramEnd"/>
      <w:r w:rsidRPr="00C049ED">
        <w:rPr>
          <w:rFonts w:ascii="Times New Roman" w:eastAsia="宋体" w:hAnsi="Times New Roman" w:cs="Times New Roman"/>
          <w14:ligatures w14:val="none"/>
        </w:rPr>
        <w:t>干扰、感知数据失准的关键技术难题，通过对视频、物联网传感器、车辆轨迹等多源异构数据进行高置信度融合，生成稳定可靠的统一态势感知结果（例如，可精准输出</w:t>
      </w:r>
      <w:r w:rsidRPr="00C049ED">
        <w:rPr>
          <w:rFonts w:ascii="Times New Roman" w:eastAsia="宋体" w:hAnsi="Times New Roman" w:cs="Times New Roman"/>
          <w14:ligatures w14:val="none"/>
        </w:rPr>
        <w:t>“XX</w:t>
      </w:r>
      <w:r w:rsidRPr="00C049ED">
        <w:rPr>
          <w:rFonts w:ascii="Times New Roman" w:eastAsia="宋体" w:hAnsi="Times New Roman" w:cs="Times New Roman"/>
          <w14:ligatures w14:val="none"/>
        </w:rPr>
        <w:t>桥面积雪厚度</w:t>
      </w:r>
      <w:r w:rsidRPr="00C049ED">
        <w:rPr>
          <w:rFonts w:ascii="Times New Roman" w:eastAsia="宋体" w:hAnsi="Times New Roman" w:cs="Times New Roman"/>
          <w14:ligatures w14:val="none"/>
        </w:rPr>
        <w:t>0.7</w:t>
      </w:r>
      <w:r w:rsidRPr="00C049ED">
        <w:rPr>
          <w:rFonts w:ascii="Times New Roman" w:eastAsia="宋体" w:hAnsi="Times New Roman" w:cs="Times New Roman"/>
          <w14:ligatures w14:val="none"/>
        </w:rPr>
        <w:t>厘米</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并附带</w:t>
      </w:r>
      <w:r w:rsidRPr="00C049ED">
        <w:rPr>
          <w:rFonts w:ascii="Times New Roman" w:eastAsia="宋体" w:hAnsi="Times New Roman" w:cs="Times New Roman"/>
          <w14:ligatures w14:val="none"/>
        </w:rPr>
        <w:t>95%</w:t>
      </w:r>
      <w:r w:rsidRPr="00C049ED">
        <w:rPr>
          <w:rFonts w:ascii="Times New Roman" w:eastAsia="宋体" w:hAnsi="Times New Roman" w:cs="Times New Roman"/>
          <w14:ligatures w14:val="none"/>
        </w:rPr>
        <w:t>的置信度评估）。此项融合感知结果是后续一切决策分析与指令生成的根本依据。</w:t>
      </w:r>
    </w:p>
    <w:p w14:paraId="7630465F" w14:textId="77777777" w:rsidR="00BB3CE7" w:rsidRPr="00C049ED" w:rsidRDefault="00BB3CE7" w:rsidP="00BB3CE7">
      <w:pPr>
        <w:shd w:val="clear" w:color="auto" w:fill="FFFFFF"/>
        <w:contextualSpacing/>
        <w:rPr>
          <w:rFonts w:ascii="Times New Roman" w:eastAsia="宋体" w:hAnsi="Times New Roman" w:cs="Times New Roman"/>
          <w14:ligatures w14:val="none"/>
        </w:rPr>
      </w:pPr>
    </w:p>
    <w:p w14:paraId="35089E6D"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2</w:t>
      </w:r>
      <w:r w:rsidRPr="00C049ED">
        <w:rPr>
          <w:rFonts w:ascii="Times New Roman" w:eastAsia="宋体" w:hAnsi="Times New Roman" w:cs="Times New Roman"/>
          <w14:ligatures w14:val="none"/>
        </w:rPr>
        <w:t>：因果知识图谱推理算法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。本场景的算法通过调用课题三所构建的交通因果知识图谱进行深度推演。具体而言，当输入诸如</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气温降至零下</w:t>
      </w:r>
      <w:r w:rsidRPr="00C049ED">
        <w:rPr>
          <w:rFonts w:ascii="Times New Roman" w:eastAsia="宋体" w:hAnsi="Times New Roman" w:cs="Times New Roman"/>
          <w14:ligatures w14:val="none"/>
        </w:rPr>
        <w:t>3</w:t>
      </w:r>
      <w:r w:rsidRPr="00C049ED">
        <w:rPr>
          <w:rFonts w:ascii="Times New Roman" w:eastAsia="宋体" w:hAnsi="Times New Roman" w:cs="Times New Roman"/>
          <w14:ligatures w14:val="none"/>
        </w:rPr>
        <w:t>摄氏度</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的初始条件时，课题三的算法能够依据其内嵌的因果逻辑链，推导出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桥面结冰概率增高，进而导致交通事故风险显著上升，最终引发交通枢纽客流积压</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等一系列连锁反应。该过程为决策提供了基于因果关系的深度预见能力，超越了传统基于相关性的分析。</w:t>
      </w:r>
    </w:p>
    <w:p w14:paraId="26B29570" w14:textId="77777777" w:rsidR="00BB3CE7" w:rsidRPr="00C049ED" w:rsidRDefault="00BB3CE7" w:rsidP="00BB3CE7">
      <w:pPr>
        <w:shd w:val="clear" w:color="auto" w:fill="FFFFFF"/>
        <w:contextualSpacing/>
        <w:rPr>
          <w:rFonts w:ascii="Times New Roman" w:eastAsia="宋体" w:hAnsi="Times New Roman" w:cs="Times New Roman"/>
          <w14:ligatures w14:val="none"/>
        </w:rPr>
      </w:pPr>
    </w:p>
    <w:p w14:paraId="2C1BBB5C"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3</w:t>
      </w:r>
      <w:r w:rsidRPr="00C049ED">
        <w:rPr>
          <w:rFonts w:ascii="Times New Roman" w:eastAsia="宋体" w:hAnsi="Times New Roman" w:cs="Times New Roman"/>
          <w14:ligatures w14:val="none"/>
        </w:rPr>
        <w:t>：运行态势演化预测算法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。本场景的决策支持依赖于课题三研发的运行态势演化预测算法，其核心价值在于实现决策方案的沙盘推演。例如，在制定交通管制方案时，该算法可模拟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封闭</w:t>
      </w:r>
      <w:r w:rsidRPr="00C049ED">
        <w:rPr>
          <w:rFonts w:ascii="Times New Roman" w:eastAsia="宋体" w:hAnsi="Times New Roman" w:cs="Times New Roman"/>
          <w14:ligatures w14:val="none"/>
        </w:rPr>
        <w:t>A</w:t>
      </w:r>
      <w:r w:rsidRPr="00C049ED">
        <w:rPr>
          <w:rFonts w:ascii="Times New Roman" w:eastAsia="宋体" w:hAnsi="Times New Roman" w:cs="Times New Roman"/>
          <w14:ligatures w14:val="none"/>
        </w:rPr>
        <w:t>匝道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这一措施执行后，路网交通流在时空维度上的动态变化过程，为多方案比选与优化提供量化的影响评估依据，辅助生成综合效益最优的决策。</w:t>
      </w:r>
    </w:p>
    <w:p w14:paraId="3EEF91D0" w14:textId="77777777" w:rsidR="00BB3CE7" w:rsidRPr="00C049ED" w:rsidRDefault="00BB3CE7" w:rsidP="00BB3CE7">
      <w:pPr>
        <w:shd w:val="clear" w:color="auto" w:fill="FFFFFF"/>
        <w:contextualSpacing/>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与课题四</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基于大模型的交通全链条自主式决策方法及策略库</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的关联</w:t>
      </w:r>
    </w:p>
    <w:p w14:paraId="07B9A6CB"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lastRenderedPageBreak/>
        <w:t>关联算法</w:t>
      </w:r>
      <w:r w:rsidRPr="00C049ED">
        <w:rPr>
          <w:rFonts w:ascii="Times New Roman" w:eastAsia="宋体" w:hAnsi="Times New Roman" w:cs="Times New Roman"/>
          <w14:ligatures w14:val="none"/>
        </w:rPr>
        <w:t>1</w:t>
      </w:r>
      <w:r w:rsidRPr="00C049ED">
        <w:rPr>
          <w:rFonts w:ascii="Times New Roman" w:eastAsia="宋体" w:hAnsi="Times New Roman" w:cs="Times New Roman"/>
          <w14:ligatures w14:val="none"/>
        </w:rPr>
        <w:t>：基于大模型的策略生成与优化算法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。本场景的决策核心承继了课题四所研发的智能决策生成算法。该算法以课题三提供的态势认知与推理结果为核心输入，综合</w:t>
      </w:r>
      <w:proofErr w:type="gramStart"/>
      <w:r w:rsidRPr="00C049ED">
        <w:rPr>
          <w:rFonts w:ascii="Times New Roman" w:eastAsia="宋体" w:hAnsi="Times New Roman" w:cs="Times New Roman"/>
          <w14:ligatures w14:val="none"/>
        </w:rPr>
        <w:t>考量</w:t>
      </w:r>
      <w:proofErr w:type="gramEnd"/>
      <w:r w:rsidRPr="00C049ED">
        <w:rPr>
          <w:rFonts w:ascii="Times New Roman" w:eastAsia="宋体" w:hAnsi="Times New Roman" w:cs="Times New Roman"/>
          <w14:ligatures w14:val="none"/>
        </w:rPr>
        <w:t>实时资源供给与管</w:t>
      </w:r>
      <w:proofErr w:type="gramStart"/>
      <w:r w:rsidRPr="00C049ED">
        <w:rPr>
          <w:rFonts w:ascii="Times New Roman" w:eastAsia="宋体" w:hAnsi="Times New Roman" w:cs="Times New Roman"/>
          <w14:ligatures w14:val="none"/>
        </w:rPr>
        <w:t>控目标</w:t>
      </w:r>
      <w:proofErr w:type="gramEnd"/>
      <w:r w:rsidRPr="00C049ED">
        <w:rPr>
          <w:rFonts w:ascii="Times New Roman" w:eastAsia="宋体" w:hAnsi="Times New Roman" w:cs="Times New Roman"/>
          <w14:ligatures w14:val="none"/>
        </w:rPr>
        <w:t>等多重约束，能够自动生成具备高度可执行性的结构化应急预案。例如，可精准输出</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启动公交接驳线路</w:t>
      </w:r>
      <w:r w:rsidRPr="00C049ED">
        <w:rPr>
          <w:rFonts w:ascii="Times New Roman" w:eastAsia="宋体" w:hAnsi="Times New Roman" w:cs="Times New Roman"/>
          <w14:ligatures w14:val="none"/>
        </w:rPr>
        <w:t>B12</w:t>
      </w:r>
      <w:r w:rsidRPr="00C049ED">
        <w:rPr>
          <w:rFonts w:ascii="Times New Roman" w:eastAsia="宋体" w:hAnsi="Times New Roman" w:cs="Times New Roman"/>
          <w14:ligatures w14:val="none"/>
        </w:rPr>
        <w:t>，投入运营车辆</w:t>
      </w:r>
      <w:r w:rsidRPr="00C049ED">
        <w:rPr>
          <w:rFonts w:ascii="Times New Roman" w:eastAsia="宋体" w:hAnsi="Times New Roman" w:cs="Times New Roman"/>
          <w14:ligatures w14:val="none"/>
        </w:rPr>
        <w:t>10</w:t>
      </w:r>
      <w:r w:rsidRPr="00C049ED">
        <w:rPr>
          <w:rFonts w:ascii="Times New Roman" w:eastAsia="宋体" w:hAnsi="Times New Roman" w:cs="Times New Roman"/>
          <w14:ligatures w14:val="none"/>
        </w:rPr>
        <w:t>台，发车间隔</w:t>
      </w:r>
      <w:r w:rsidRPr="00C049ED">
        <w:rPr>
          <w:rFonts w:ascii="Times New Roman" w:eastAsia="宋体" w:hAnsi="Times New Roman" w:cs="Times New Roman"/>
          <w14:ligatures w14:val="none"/>
        </w:rPr>
        <w:t>5</w:t>
      </w:r>
      <w:r w:rsidRPr="00C049ED">
        <w:rPr>
          <w:rFonts w:ascii="Times New Roman" w:eastAsia="宋体" w:hAnsi="Times New Roman" w:cs="Times New Roman"/>
          <w14:ligatures w14:val="none"/>
        </w:rPr>
        <w:t>分钟</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等具体调度指令，从而实现对传统人工预案编制模式的根本性变革。</w:t>
      </w:r>
    </w:p>
    <w:p w14:paraId="78405F22" w14:textId="77777777" w:rsidR="00BB3CE7" w:rsidRPr="00C049ED" w:rsidRDefault="00BB3CE7" w:rsidP="00BB3CE7">
      <w:pPr>
        <w:shd w:val="clear" w:color="auto" w:fill="FFFFFF"/>
        <w:contextualSpacing/>
        <w:rPr>
          <w:rFonts w:ascii="Times New Roman" w:eastAsia="宋体" w:hAnsi="Times New Roman" w:cs="Times New Roman"/>
          <w14:ligatures w14:val="none"/>
        </w:rPr>
      </w:pPr>
    </w:p>
    <w:p w14:paraId="588E8DB1"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2</w:t>
      </w:r>
      <w:r w:rsidRPr="00C049ED">
        <w:rPr>
          <w:rFonts w:ascii="Times New Roman" w:eastAsia="宋体" w:hAnsi="Times New Roman" w:cs="Times New Roman"/>
          <w14:ligatures w14:val="none"/>
        </w:rPr>
        <w:t>：多目标韧性调度算法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。在生成多个备选方案后，本场景的算法调用课题四的多目标优化算法，对</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通行效率</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安全风险</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疏散速度</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经济成本</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等多个目标进行权衡，最终输出综合最优的韧性调度方案。</w:t>
      </w:r>
    </w:p>
    <w:p w14:paraId="6FDEA055" w14:textId="77777777" w:rsidR="00BB3CE7" w:rsidRPr="00C049ED" w:rsidRDefault="00BB3CE7" w:rsidP="00BB3CE7">
      <w:pPr>
        <w:shd w:val="clear" w:color="auto" w:fill="FFFFFF"/>
        <w:contextualSpacing/>
        <w:rPr>
          <w:rFonts w:ascii="Times New Roman" w:eastAsia="宋体" w:hAnsi="Times New Roman" w:cs="Times New Roman"/>
          <w14:ligatures w14:val="none"/>
        </w:rPr>
      </w:pPr>
    </w:p>
    <w:p w14:paraId="4AB9BF56"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3</w:t>
      </w:r>
      <w:r w:rsidRPr="00C049ED">
        <w:rPr>
          <w:rFonts w:ascii="Times New Roman" w:eastAsia="宋体" w:hAnsi="Times New Roman" w:cs="Times New Roman"/>
          <w14:ligatures w14:val="none"/>
        </w:rPr>
        <w:t>：策略库动态匹配与演化算法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。本场景的算法引擎与课题四构建的</w:t>
      </w:r>
      <w:proofErr w:type="gramStart"/>
      <w:r w:rsidRPr="00C049ED">
        <w:rPr>
          <w:rFonts w:ascii="Times New Roman" w:eastAsia="宋体" w:hAnsi="Times New Roman" w:cs="Times New Roman"/>
          <w14:ligatures w14:val="none"/>
        </w:rPr>
        <w:t>行业级</w:t>
      </w:r>
      <w:proofErr w:type="gramEnd"/>
      <w:r w:rsidRPr="00C049ED">
        <w:rPr>
          <w:rFonts w:ascii="Times New Roman" w:eastAsia="宋体" w:hAnsi="Times New Roman" w:cs="Times New Roman"/>
          <w14:ligatures w14:val="none"/>
        </w:rPr>
        <w:t>策略库建立了实时交互接口。其核心机制在于：面对常态化场景，算法能够智能检索与匹配历史最优策略，实现快速响应；而对于未预见的特殊场景，则启动生成式策略创建模块，新策略经仿真平台验证评估后，将作为成功案例反馈并沉淀至策略库。这一过程构成了策略库的闭环优化与自主进化能力。</w:t>
      </w:r>
    </w:p>
    <w:p w14:paraId="52EE13CB" w14:textId="77777777" w:rsidR="00BB3CE7" w:rsidRPr="00C049ED" w:rsidRDefault="00BB3CE7" w:rsidP="00BB3CE7">
      <w:pPr>
        <w:shd w:val="clear" w:color="auto" w:fill="FFFFFF"/>
        <w:contextualSpacing/>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与课题五</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多场景综合交通大模型应用平台原型构建技术与示范验证</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的关联</w:t>
      </w:r>
    </w:p>
    <w:p w14:paraId="127A2C83"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1</w:t>
      </w:r>
      <w:r w:rsidRPr="00C049ED">
        <w:rPr>
          <w:rFonts w:ascii="Times New Roman" w:eastAsia="宋体" w:hAnsi="Times New Roman" w:cs="Times New Roman"/>
          <w14:ligatures w14:val="none"/>
        </w:rPr>
        <w:t>：业务智能体封装与交互算法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。本场景的决策算法最终被课题五封装成可执行的</w:t>
      </w:r>
      <w:r w:rsidRPr="00C049ED">
        <w:rPr>
          <w:rFonts w:ascii="Times New Roman" w:eastAsia="宋体" w:hAnsi="Times New Roman" w:cs="Times New Roman"/>
          <w14:ligatures w14:val="none"/>
        </w:rPr>
        <w:t xml:space="preserve"> ​​“</w:t>
      </w:r>
      <w:r w:rsidRPr="00C049ED">
        <w:rPr>
          <w:rFonts w:ascii="Times New Roman" w:eastAsia="宋体" w:hAnsi="Times New Roman" w:cs="Times New Roman"/>
          <w14:ligatures w14:val="none"/>
        </w:rPr>
        <w:t>应急调度智能体</w:t>
      </w:r>
      <w:r w:rsidRPr="00C049ED">
        <w:rPr>
          <w:rFonts w:ascii="Times New Roman" w:eastAsia="宋体" w:hAnsi="Times New Roman" w:cs="Times New Roman"/>
          <w14:ligatures w14:val="none"/>
        </w:rPr>
        <w:t xml:space="preserve">”​​ </w:t>
      </w:r>
      <w:r w:rsidRPr="00C049ED">
        <w:rPr>
          <w:rFonts w:ascii="Times New Roman" w:eastAsia="宋体" w:hAnsi="Times New Roman" w:cs="Times New Roman"/>
          <w14:ligatures w14:val="none"/>
        </w:rPr>
        <w:t>。该智能</w:t>
      </w:r>
      <w:proofErr w:type="gramStart"/>
      <w:r w:rsidRPr="00C049ED">
        <w:rPr>
          <w:rFonts w:ascii="Times New Roman" w:eastAsia="宋体" w:hAnsi="Times New Roman" w:cs="Times New Roman"/>
          <w14:ligatures w14:val="none"/>
        </w:rPr>
        <w:t>体具备</w:t>
      </w:r>
      <w:proofErr w:type="gramEnd"/>
      <w:r w:rsidRPr="00C049ED">
        <w:rPr>
          <w:rFonts w:ascii="Times New Roman" w:eastAsia="宋体" w:hAnsi="Times New Roman" w:cs="Times New Roman"/>
          <w14:ligatures w14:val="none"/>
        </w:rPr>
        <w:t>标准化接口，能够接收平台指令，调用模型资源，并输出结构化结果，实现与平台其他模块（如仿真模块、人机交互模块）的无缝协同。</w:t>
      </w:r>
    </w:p>
    <w:p w14:paraId="740A684A" w14:textId="77777777" w:rsidR="00BB3CE7" w:rsidRPr="00C049ED" w:rsidRDefault="00BB3CE7" w:rsidP="00BB3CE7">
      <w:pPr>
        <w:shd w:val="clear" w:color="auto" w:fill="FFFFFF"/>
        <w:contextualSpacing/>
        <w:rPr>
          <w:rFonts w:ascii="Times New Roman" w:eastAsia="宋体" w:hAnsi="Times New Roman" w:cs="Times New Roman"/>
          <w14:ligatures w14:val="none"/>
        </w:rPr>
      </w:pPr>
    </w:p>
    <w:p w14:paraId="4E4FE2C2" w14:textId="7777777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2</w:t>
      </w:r>
      <w:r w:rsidRPr="00C049ED">
        <w:rPr>
          <w:rFonts w:ascii="Times New Roman" w:eastAsia="宋体" w:hAnsi="Times New Roman" w:cs="Times New Roman"/>
          <w14:ligatures w14:val="none"/>
        </w:rPr>
        <w:t>：多智能体协作编排算法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。在一次完整的应急响应中，课题五的平台会通过其智能体编排算法，协调</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交警智能体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公交智能体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导航服务智能体</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等多个智能体并行工作，本场景的算法作为核心决策源，为这些智能</w:t>
      </w:r>
      <w:proofErr w:type="gramStart"/>
      <w:r w:rsidRPr="00C049ED">
        <w:rPr>
          <w:rFonts w:ascii="Times New Roman" w:eastAsia="宋体" w:hAnsi="Times New Roman" w:cs="Times New Roman"/>
          <w14:ligatures w14:val="none"/>
        </w:rPr>
        <w:t>体提供</w:t>
      </w:r>
      <w:proofErr w:type="gramEnd"/>
      <w:r w:rsidRPr="00C049ED">
        <w:rPr>
          <w:rFonts w:ascii="Times New Roman" w:eastAsia="宋体" w:hAnsi="Times New Roman" w:cs="Times New Roman"/>
          <w14:ligatures w14:val="none"/>
        </w:rPr>
        <w:t>行动依据和协调指令。</w:t>
      </w:r>
    </w:p>
    <w:p w14:paraId="69BAFA53" w14:textId="77777777" w:rsidR="00BB3CE7" w:rsidRPr="00C049ED" w:rsidRDefault="00BB3CE7" w:rsidP="00BB3CE7">
      <w:pPr>
        <w:shd w:val="clear" w:color="auto" w:fill="FFFFFF"/>
        <w:contextualSpacing/>
        <w:rPr>
          <w:rFonts w:ascii="Times New Roman" w:eastAsia="宋体" w:hAnsi="Times New Roman" w:cs="Times New Roman"/>
          <w14:ligatures w14:val="none"/>
        </w:rPr>
      </w:pPr>
    </w:p>
    <w:p w14:paraId="452237CA" w14:textId="60DBB987" w:rsidR="00BB3CE7" w:rsidRPr="00C049ED" w:rsidRDefault="00BB3CE7" w:rsidP="00BB3CE7">
      <w:pPr>
        <w:shd w:val="clear" w:color="auto" w:fill="FFFFFF"/>
        <w:contextualSpacing/>
        <w:rPr>
          <w:rFonts w:ascii="Times New Roman" w:eastAsia="宋体" w:hAnsi="Times New Roman" w:cs="Times New Roman"/>
          <w14:ligatures w14:val="none"/>
        </w:rPr>
      </w:pPr>
      <w:r w:rsidRPr="00C049ED">
        <w:rPr>
          <w:rFonts w:ascii="Times New Roman" w:eastAsia="宋体" w:hAnsi="Times New Roman" w:cs="Times New Roman"/>
          <w14:ligatures w14:val="none"/>
        </w:rPr>
        <w:t>关联算法</w:t>
      </w:r>
      <w:r w:rsidRPr="00C049ED">
        <w:rPr>
          <w:rFonts w:ascii="Times New Roman" w:eastAsia="宋体" w:hAnsi="Times New Roman" w:cs="Times New Roman"/>
          <w14:ligatures w14:val="none"/>
        </w:rPr>
        <w:t>3</w:t>
      </w:r>
      <w:r w:rsidRPr="00C049ED">
        <w:rPr>
          <w:rFonts w:ascii="Times New Roman" w:eastAsia="宋体" w:hAnsi="Times New Roman" w:cs="Times New Roman"/>
          <w14:ligatures w14:val="none"/>
        </w:rPr>
        <w:t>：全过程仿真测评算法</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。算法在投入真实指挥前，必须在课题五构建的高保真仿真平台中，利用其测评算法进行反复的压力测试和评估迭代，确保其在实际应用中的可靠性、稳定性和有效性。</w:t>
      </w:r>
    </w:p>
    <w:p w14:paraId="68696C59" w14:textId="77777777" w:rsidR="00BB3CE7" w:rsidRPr="00C049ED" w:rsidRDefault="00BB3CE7">
      <w:pPr>
        <w:widowControl/>
        <w:jc w:val="left"/>
        <w:rPr>
          <w:rFonts w:ascii="Times New Roman" w:eastAsia="宋体" w:hAnsi="Times New Roman" w:cs="Times New Roman"/>
          <w14:ligatures w14:val="none"/>
        </w:rPr>
      </w:pPr>
      <w:r w:rsidRPr="00C049ED">
        <w:rPr>
          <w:rFonts w:ascii="Times New Roman" w:eastAsia="宋体" w:hAnsi="Times New Roman" w:cs="Times New Roman"/>
          <w14:ligatures w14:val="none"/>
        </w:rPr>
        <w:br w:type="page"/>
      </w:r>
    </w:p>
    <w:p w14:paraId="013CF99C" w14:textId="6E8538A2" w:rsidR="00BB3CE7" w:rsidRPr="00C049ED" w:rsidRDefault="00C049ED" w:rsidP="00001B3B">
      <w:pPr>
        <w:pStyle w:val="1"/>
        <w:rPr>
          <w:rFonts w:ascii="Times New Roman" w:eastAsia="宋体" w:hAnsi="Times New Roman" w:cs="Times New Roman"/>
        </w:rPr>
      </w:pPr>
      <w:bookmarkStart w:id="88" w:name="_Toc213401794"/>
      <w:r>
        <w:rPr>
          <w:rFonts w:ascii="Times New Roman" w:eastAsia="宋体" w:hAnsi="Times New Roman" w:cs="Times New Roman" w:hint="eastAsia"/>
        </w:rPr>
        <w:lastRenderedPageBreak/>
        <w:t>12</w:t>
      </w:r>
      <w:r>
        <w:rPr>
          <w:rFonts w:ascii="Times New Roman" w:eastAsia="宋体" w:hAnsi="Times New Roman" w:cs="Times New Roman" w:hint="eastAsia"/>
        </w:rPr>
        <w:t>、</w:t>
      </w:r>
      <w:r w:rsidR="00BB3CE7" w:rsidRPr="00C049ED">
        <w:rPr>
          <w:rFonts w:ascii="Times New Roman" w:eastAsia="宋体" w:hAnsi="Times New Roman" w:cs="Times New Roman"/>
        </w:rPr>
        <w:t>城市重大灾害智能预警</w:t>
      </w:r>
      <w:r w:rsidR="00BB3CE7" w:rsidRPr="00C049ED">
        <w:rPr>
          <w:rFonts w:ascii="Times New Roman" w:eastAsia="宋体" w:hAnsi="Times New Roman" w:cs="Times New Roman"/>
        </w:rPr>
        <w:t>—</w:t>
      </w:r>
      <w:r w:rsidR="00BB3CE7" w:rsidRPr="00C049ED">
        <w:rPr>
          <w:rFonts w:ascii="Times New Roman" w:eastAsia="宋体" w:hAnsi="Times New Roman" w:cs="Times New Roman"/>
        </w:rPr>
        <w:t>城市道路隧道运行监测与安全预警</w:t>
      </w:r>
      <w:bookmarkEnd w:id="88"/>
    </w:p>
    <w:p w14:paraId="1B4093DD" w14:textId="77777777" w:rsidR="00BB3CE7" w:rsidRPr="00C049ED" w:rsidRDefault="00BB3CE7" w:rsidP="00001B3B">
      <w:pPr>
        <w:pStyle w:val="2"/>
        <w:rPr>
          <w:rFonts w:ascii="Times New Roman" w:eastAsia="宋体" w:hAnsi="Times New Roman" w:cs="Times New Roman"/>
        </w:rPr>
      </w:pPr>
      <w:bookmarkStart w:id="89" w:name="_Toc213401795"/>
      <w:r w:rsidRPr="00C049ED">
        <w:rPr>
          <w:rFonts w:ascii="Times New Roman" w:eastAsia="宋体" w:hAnsi="Times New Roman" w:cs="Times New Roman"/>
        </w:rPr>
        <w:t>场景是什么</w:t>
      </w:r>
      <w:bookmarkEnd w:id="89"/>
    </w:p>
    <w:p w14:paraId="177555FD" w14:textId="77777777" w:rsidR="00BB3CE7" w:rsidRPr="00BB3CE7" w:rsidRDefault="00BB3CE7" w:rsidP="00BB3CE7">
      <w:pPr>
        <w:spacing w:line="360" w:lineRule="auto"/>
        <w:ind w:firstLineChars="200" w:firstLine="48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城市道路隧道的运行监测与安全预警。利用烟雾、视频等传感器对隧道内部的结构状态、环境安全与交通运行进行实时监测。当检测到异常（如火灾、积水、烟气、设备故障或交通事故）时，系统通过数据分析和分级预警判断风险等级，并在业务上触发：</w:t>
      </w:r>
    </w:p>
    <w:p w14:paraId="0B707B94" w14:textId="77777777" w:rsidR="00BB3CE7" w:rsidRPr="00BB3CE7" w:rsidRDefault="00BB3CE7" w:rsidP="00BB3CE7">
      <w:pPr>
        <w:numPr>
          <w:ilvl w:val="0"/>
          <w:numId w:val="19"/>
        </w:numPr>
        <w:spacing w:line="360" w:lineRule="auto"/>
        <w:ind w:firstLineChars="200" w:firstLine="48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监测采集与异常识别；</w:t>
      </w:r>
    </w:p>
    <w:p w14:paraId="7541A27C" w14:textId="77777777" w:rsidR="00BB3CE7" w:rsidRPr="00BB3CE7" w:rsidRDefault="00BB3CE7" w:rsidP="00BB3CE7">
      <w:pPr>
        <w:numPr>
          <w:ilvl w:val="0"/>
          <w:numId w:val="19"/>
        </w:numPr>
        <w:spacing w:line="360" w:lineRule="auto"/>
        <w:ind w:firstLineChars="200" w:firstLine="48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事件</w:t>
      </w:r>
      <w:proofErr w:type="gramStart"/>
      <w:r w:rsidRPr="00BB3CE7">
        <w:rPr>
          <w:rFonts w:ascii="Times New Roman" w:eastAsia="宋体" w:hAnsi="Times New Roman" w:cs="Times New Roman"/>
          <w:sz w:val="24"/>
          <w14:ligatures w14:val="none"/>
        </w:rPr>
        <w:t>研</w:t>
      </w:r>
      <w:proofErr w:type="gramEnd"/>
      <w:r w:rsidRPr="00BB3CE7">
        <w:rPr>
          <w:rFonts w:ascii="Times New Roman" w:eastAsia="宋体" w:hAnsi="Times New Roman" w:cs="Times New Roman"/>
          <w:sz w:val="24"/>
          <w14:ligatures w14:val="none"/>
        </w:rPr>
        <w:t>判与预警分级；</w:t>
      </w:r>
    </w:p>
    <w:p w14:paraId="72035CB4" w14:textId="77777777" w:rsidR="00BB3CE7" w:rsidRPr="00BB3CE7" w:rsidRDefault="00BB3CE7" w:rsidP="00BB3CE7">
      <w:pPr>
        <w:numPr>
          <w:ilvl w:val="0"/>
          <w:numId w:val="19"/>
        </w:numPr>
        <w:spacing w:line="360" w:lineRule="auto"/>
        <w:ind w:firstLineChars="200" w:firstLine="48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预警信息发布与联动处置（交警、消防、排水等部门协同）；</w:t>
      </w:r>
    </w:p>
    <w:p w14:paraId="06084BF9" w14:textId="77777777" w:rsidR="00BB3CE7" w:rsidRPr="00BB3CE7" w:rsidRDefault="00BB3CE7" w:rsidP="00BB3CE7">
      <w:pPr>
        <w:numPr>
          <w:ilvl w:val="0"/>
          <w:numId w:val="19"/>
        </w:numPr>
        <w:spacing w:line="360" w:lineRule="auto"/>
        <w:ind w:firstLineChars="200" w:firstLine="48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处置反馈与恢复评估。</w:t>
      </w:r>
    </w:p>
    <w:p w14:paraId="07573633" w14:textId="77777777" w:rsidR="00BB3CE7" w:rsidRPr="00BB3CE7" w:rsidRDefault="00BB3CE7" w:rsidP="00BB3CE7">
      <w:pPr>
        <w:spacing w:line="360" w:lineRule="auto"/>
        <w:ind w:left="48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服务部门</w:t>
      </w:r>
    </w:p>
    <w:p w14:paraId="37C6F27B" w14:textId="77777777" w:rsidR="00BB3CE7" w:rsidRPr="00C049ED" w:rsidRDefault="00BB3CE7" w:rsidP="00001B3B">
      <w:pPr>
        <w:pStyle w:val="2"/>
        <w:rPr>
          <w:rFonts w:ascii="Times New Roman" w:eastAsia="宋体" w:hAnsi="Times New Roman" w:cs="Times New Roman"/>
        </w:rPr>
      </w:pPr>
      <w:bookmarkStart w:id="90" w:name="_Toc213401796"/>
      <w:r w:rsidRPr="00C049ED">
        <w:rPr>
          <w:rFonts w:ascii="Times New Roman" w:eastAsia="宋体" w:hAnsi="Times New Roman" w:cs="Times New Roman"/>
        </w:rPr>
        <w:t>非大模型不可的原因</w:t>
      </w:r>
      <w:bookmarkEnd w:id="90"/>
    </w:p>
    <w:p w14:paraId="66513C1D" w14:textId="77777777" w:rsidR="00BB3CE7" w:rsidRPr="00BB3CE7" w:rsidRDefault="00BB3CE7" w:rsidP="00BB3CE7">
      <w:pPr>
        <w:spacing w:line="360" w:lineRule="auto"/>
        <w:rPr>
          <w:rFonts w:ascii="Times New Roman" w:eastAsia="宋体" w:hAnsi="Times New Roman" w:cs="Times New Roman"/>
          <w:b/>
          <w:bCs/>
          <w:sz w:val="24"/>
          <w14:ligatures w14:val="none"/>
        </w:rPr>
      </w:pPr>
      <w:r w:rsidRPr="00BB3CE7">
        <w:rPr>
          <w:rFonts w:ascii="Times New Roman" w:eastAsia="宋体" w:hAnsi="Times New Roman" w:cs="Times New Roman"/>
          <w:b/>
          <w:bCs/>
          <w:sz w:val="24"/>
          <w14:ligatures w14:val="none"/>
        </w:rPr>
        <w:t>（</w:t>
      </w:r>
      <w:r w:rsidRPr="00BB3CE7">
        <w:rPr>
          <w:rFonts w:ascii="Times New Roman" w:eastAsia="宋体" w:hAnsi="Times New Roman" w:cs="Times New Roman"/>
          <w:b/>
          <w:bCs/>
          <w:sz w:val="24"/>
          <w14:ligatures w14:val="none"/>
        </w:rPr>
        <w:t>1</w:t>
      </w:r>
      <w:r w:rsidRPr="00BB3CE7">
        <w:rPr>
          <w:rFonts w:ascii="Times New Roman" w:eastAsia="宋体" w:hAnsi="Times New Roman" w:cs="Times New Roman"/>
          <w:b/>
          <w:bCs/>
          <w:sz w:val="24"/>
          <w14:ligatures w14:val="none"/>
        </w:rPr>
        <w:t>）从数据监测维度</w:t>
      </w:r>
    </w:p>
    <w:p w14:paraId="557BFFCC" w14:textId="77777777" w:rsidR="00BB3CE7" w:rsidRPr="00BB3CE7" w:rsidRDefault="00BB3CE7" w:rsidP="00BB3CE7">
      <w:pPr>
        <w:spacing w:line="360" w:lineRule="auto"/>
        <w:ind w:firstLine="42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在隧道安全监测中，大量异常信号表现为</w:t>
      </w:r>
      <w:r w:rsidRPr="00BB3CE7">
        <w:rPr>
          <w:rFonts w:ascii="Times New Roman" w:eastAsia="宋体" w:hAnsi="Times New Roman" w:cs="Times New Roman"/>
          <w:b/>
          <w:bCs/>
          <w:color w:val="EE0000"/>
          <w:sz w:val="24"/>
          <w14:ligatures w14:val="none"/>
        </w:rPr>
        <w:t>语义模糊状态</w:t>
      </w:r>
      <w:r w:rsidRPr="00BB3CE7">
        <w:rPr>
          <w:rFonts w:ascii="Times New Roman" w:eastAsia="宋体" w:hAnsi="Times New Roman" w:cs="Times New Roman"/>
          <w:sz w:val="24"/>
          <w14:ligatures w14:val="none"/>
        </w:rPr>
        <w:t>，常规阈值或特征检测方法难以准确区分事件性质。例如，烟雾可能源于蒸汽、灰尘或车辆自燃，液位升高可能来自传感器漂移而非倒灌。</w:t>
      </w:r>
      <w:r w:rsidRPr="00BB3CE7">
        <w:rPr>
          <w:rFonts w:ascii="Times New Roman" w:eastAsia="宋体" w:hAnsi="Times New Roman" w:cs="Times New Roman"/>
          <w:b/>
          <w:bCs/>
          <w:color w:val="EE0000"/>
          <w:sz w:val="24"/>
          <w14:ligatures w14:val="none"/>
        </w:rPr>
        <w:t>根据住建部及公开运维数据，人工复核量在报警事件中的占比超过</w:t>
      </w:r>
      <w:r w:rsidRPr="00BB3CE7">
        <w:rPr>
          <w:rFonts w:ascii="Times New Roman" w:eastAsia="宋体" w:hAnsi="Times New Roman" w:cs="Times New Roman"/>
          <w:b/>
          <w:bCs/>
          <w:color w:val="EE0000"/>
          <w:sz w:val="24"/>
          <w14:ligatures w14:val="none"/>
        </w:rPr>
        <w:t>60%</w:t>
      </w:r>
      <w:r w:rsidRPr="00BB3CE7">
        <w:rPr>
          <w:rFonts w:ascii="Times New Roman" w:eastAsia="宋体" w:hAnsi="Times New Roman" w:cs="Times New Roman"/>
          <w:b/>
          <w:bCs/>
          <w:color w:val="EE0000"/>
          <w:sz w:val="24"/>
          <w14:ligatures w14:val="none"/>
        </w:rPr>
        <w:t>，并且误报率可达</w:t>
      </w:r>
      <w:r w:rsidRPr="00BB3CE7">
        <w:rPr>
          <w:rFonts w:ascii="Times New Roman" w:eastAsia="宋体" w:hAnsi="Times New Roman" w:cs="Times New Roman"/>
          <w:b/>
          <w:bCs/>
          <w:color w:val="EE0000"/>
          <w:sz w:val="24"/>
          <w14:ligatures w14:val="none"/>
        </w:rPr>
        <w:t>30–50%</w:t>
      </w:r>
      <w:r w:rsidRPr="00BB3CE7">
        <w:rPr>
          <w:rFonts w:ascii="Times New Roman" w:eastAsia="宋体" w:hAnsi="Times New Roman" w:cs="Times New Roman"/>
          <w:b/>
          <w:bCs/>
          <w:color w:val="EE0000"/>
          <w:sz w:val="24"/>
          <w14:ligatures w14:val="none"/>
        </w:rPr>
        <w:t>。</w:t>
      </w:r>
      <w:r w:rsidRPr="00BB3CE7">
        <w:rPr>
          <w:rFonts w:ascii="Times New Roman" w:eastAsia="宋体" w:hAnsi="Times New Roman" w:cs="Times New Roman"/>
          <w:sz w:val="24"/>
          <w14:ligatures w14:val="none"/>
        </w:rPr>
        <w:t>传统算法只能基于单一模态数据做数值判断，缺乏对语义与场景的综合理解。大模型具备跨模态语义对齐与上下文推理能力，能够在视觉、文本与传感数据之间建立统一的语义表示，实现模糊事件的准确识别。</w:t>
      </w:r>
      <w:r w:rsidRPr="00BB3CE7">
        <w:rPr>
          <w:rFonts w:ascii="Times New Roman" w:eastAsia="宋体" w:hAnsi="Times New Roman" w:cs="Times New Roman"/>
          <w:b/>
          <w:bCs/>
          <w:color w:val="EE0000"/>
          <w:sz w:val="24"/>
          <w14:ligatures w14:val="none"/>
        </w:rPr>
        <w:t>根据多模态模型在复杂环境感知任务中的实测结果，其识别准确率较传统模型提升约</w:t>
      </w:r>
      <w:r w:rsidRPr="00BB3CE7">
        <w:rPr>
          <w:rFonts w:ascii="Times New Roman" w:eastAsia="宋体" w:hAnsi="Times New Roman" w:cs="Times New Roman"/>
          <w:b/>
          <w:bCs/>
          <w:color w:val="EE0000"/>
          <w:sz w:val="24"/>
          <w14:ligatures w14:val="none"/>
        </w:rPr>
        <w:t>30–40%</w:t>
      </w:r>
      <w:r w:rsidRPr="00BB3CE7">
        <w:rPr>
          <w:rFonts w:ascii="Times New Roman" w:eastAsia="宋体" w:hAnsi="Times New Roman" w:cs="Times New Roman"/>
          <w:b/>
          <w:bCs/>
          <w:color w:val="EE0000"/>
          <w:sz w:val="24"/>
          <w14:ligatures w14:val="none"/>
        </w:rPr>
        <w:t>，可显著降低虚警并提升早期事件发现能力</w:t>
      </w:r>
      <w:r w:rsidRPr="00BB3CE7">
        <w:rPr>
          <w:rFonts w:ascii="Times New Roman" w:eastAsia="宋体" w:hAnsi="Times New Roman" w:cs="Times New Roman"/>
          <w:sz w:val="24"/>
          <w14:ligatures w14:val="none"/>
        </w:rPr>
        <w:t>。</w:t>
      </w:r>
    </w:p>
    <w:p w14:paraId="11111818" w14:textId="77777777" w:rsidR="00BB3CE7" w:rsidRPr="00BB3CE7" w:rsidRDefault="00BB3CE7" w:rsidP="00BB3CE7">
      <w:pPr>
        <w:spacing w:line="360" w:lineRule="auto"/>
        <w:rPr>
          <w:rFonts w:ascii="Times New Roman" w:eastAsia="宋体" w:hAnsi="Times New Roman" w:cs="Times New Roman"/>
          <w:b/>
          <w:bCs/>
          <w:sz w:val="24"/>
          <w14:ligatures w14:val="none"/>
        </w:rPr>
      </w:pPr>
      <w:r w:rsidRPr="00BB3CE7">
        <w:rPr>
          <w:rFonts w:ascii="Times New Roman" w:eastAsia="宋体" w:hAnsi="Times New Roman" w:cs="Times New Roman"/>
          <w:b/>
          <w:bCs/>
          <w:sz w:val="24"/>
          <w14:ligatures w14:val="none"/>
        </w:rPr>
        <w:t>（</w:t>
      </w:r>
      <w:r w:rsidRPr="00BB3CE7">
        <w:rPr>
          <w:rFonts w:ascii="Times New Roman" w:eastAsia="宋体" w:hAnsi="Times New Roman" w:cs="Times New Roman"/>
          <w:b/>
          <w:bCs/>
          <w:sz w:val="24"/>
          <w14:ligatures w14:val="none"/>
        </w:rPr>
        <w:t>2</w:t>
      </w:r>
      <w:r w:rsidRPr="00BB3CE7">
        <w:rPr>
          <w:rFonts w:ascii="Times New Roman" w:eastAsia="宋体" w:hAnsi="Times New Roman" w:cs="Times New Roman"/>
          <w:b/>
          <w:bCs/>
          <w:sz w:val="24"/>
          <w14:ligatures w14:val="none"/>
        </w:rPr>
        <w:t>）从业务流程角度</w:t>
      </w:r>
    </w:p>
    <w:p w14:paraId="57D6022C" w14:textId="77777777" w:rsidR="00BB3CE7" w:rsidRPr="00BB3CE7" w:rsidRDefault="00BB3CE7" w:rsidP="00BB3CE7">
      <w:pPr>
        <w:spacing w:line="360" w:lineRule="auto"/>
        <w:ind w:firstLineChars="200" w:firstLine="48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隧道火灾与积水预警业务涉及交通、排水、消防、应急等多个部门和十余类信息系统，流程复杂、信息传递层级多。</w:t>
      </w:r>
      <w:r w:rsidRPr="00BB3CE7">
        <w:rPr>
          <w:rFonts w:ascii="Times New Roman" w:eastAsia="宋体" w:hAnsi="Times New Roman" w:cs="Times New Roman"/>
          <w:b/>
          <w:bCs/>
          <w:color w:val="EE0000"/>
          <w:sz w:val="24"/>
          <w14:ligatures w14:val="none"/>
        </w:rPr>
        <w:t>根据公开数据估计，灾害事件的跨部门响应平均耗时在</w:t>
      </w:r>
      <w:r w:rsidRPr="00BB3CE7">
        <w:rPr>
          <w:rFonts w:ascii="Times New Roman" w:eastAsia="宋体" w:hAnsi="Times New Roman" w:cs="Times New Roman"/>
          <w:b/>
          <w:bCs/>
          <w:color w:val="EE0000"/>
          <w:sz w:val="24"/>
          <w14:ligatures w14:val="none"/>
        </w:rPr>
        <w:t>15–25</w:t>
      </w:r>
      <w:r w:rsidRPr="00BB3CE7">
        <w:rPr>
          <w:rFonts w:ascii="Times New Roman" w:eastAsia="宋体" w:hAnsi="Times New Roman" w:cs="Times New Roman"/>
          <w:b/>
          <w:bCs/>
          <w:color w:val="EE0000"/>
          <w:sz w:val="24"/>
          <w14:ligatures w14:val="none"/>
        </w:rPr>
        <w:t>分钟，其中约</w:t>
      </w:r>
      <w:r w:rsidRPr="00BB3CE7">
        <w:rPr>
          <w:rFonts w:ascii="Times New Roman" w:eastAsia="宋体" w:hAnsi="Times New Roman" w:cs="Times New Roman"/>
          <w:b/>
          <w:bCs/>
          <w:color w:val="EE0000"/>
          <w:sz w:val="24"/>
          <w14:ligatures w14:val="none"/>
        </w:rPr>
        <w:t>40%</w:t>
      </w:r>
      <w:r w:rsidRPr="00BB3CE7">
        <w:rPr>
          <w:rFonts w:ascii="Times New Roman" w:eastAsia="宋体" w:hAnsi="Times New Roman" w:cs="Times New Roman"/>
          <w:b/>
          <w:bCs/>
          <w:color w:val="EE0000"/>
          <w:sz w:val="24"/>
          <w14:ligatures w14:val="none"/>
        </w:rPr>
        <w:t>延迟源于人工信息汇总与</w:t>
      </w:r>
      <w:proofErr w:type="gramStart"/>
      <w:r w:rsidRPr="00BB3CE7">
        <w:rPr>
          <w:rFonts w:ascii="Times New Roman" w:eastAsia="宋体" w:hAnsi="Times New Roman" w:cs="Times New Roman"/>
          <w:b/>
          <w:bCs/>
          <w:color w:val="EE0000"/>
          <w:sz w:val="24"/>
          <w14:ligatures w14:val="none"/>
        </w:rPr>
        <w:t>研</w:t>
      </w:r>
      <w:proofErr w:type="gramEnd"/>
      <w:r w:rsidRPr="00BB3CE7">
        <w:rPr>
          <w:rFonts w:ascii="Times New Roman" w:eastAsia="宋体" w:hAnsi="Times New Roman" w:cs="Times New Roman"/>
          <w:b/>
          <w:bCs/>
          <w:color w:val="EE0000"/>
          <w:sz w:val="24"/>
          <w14:ligatures w14:val="none"/>
        </w:rPr>
        <w:t>判。</w:t>
      </w:r>
      <w:r w:rsidRPr="00BB3CE7">
        <w:rPr>
          <w:rFonts w:ascii="Times New Roman" w:eastAsia="宋体" w:hAnsi="Times New Roman" w:cs="Times New Roman"/>
          <w:sz w:val="24"/>
          <w14:ligatures w14:val="none"/>
        </w:rPr>
        <w:t>常规</w:t>
      </w:r>
      <w:r w:rsidRPr="00BB3CE7">
        <w:rPr>
          <w:rFonts w:ascii="Times New Roman" w:eastAsia="宋体" w:hAnsi="Times New Roman" w:cs="Times New Roman"/>
          <w:sz w:val="24"/>
          <w14:ligatures w14:val="none"/>
        </w:rPr>
        <w:lastRenderedPageBreak/>
        <w:t>系统只能在</w:t>
      </w:r>
      <w:proofErr w:type="gramStart"/>
      <w:r w:rsidRPr="00BB3CE7">
        <w:rPr>
          <w:rFonts w:ascii="Times New Roman" w:eastAsia="宋体" w:hAnsi="Times New Roman" w:cs="Times New Roman"/>
          <w:sz w:val="24"/>
          <w14:ligatures w14:val="none"/>
        </w:rPr>
        <w:t>单部门</w:t>
      </w:r>
      <w:proofErr w:type="gramEnd"/>
      <w:r w:rsidRPr="00BB3CE7">
        <w:rPr>
          <w:rFonts w:ascii="Times New Roman" w:eastAsia="宋体" w:hAnsi="Times New Roman" w:cs="Times New Roman"/>
          <w:sz w:val="24"/>
          <w14:ligatures w14:val="none"/>
        </w:rPr>
        <w:t>内部形成局部预警，难以实现跨模态、跨系统的风险融合和自动处置指令生成。大模型能够在语义层面整合视频、传感、日志与规程文本，并以规则检索（</w:t>
      </w:r>
      <w:r w:rsidRPr="00BB3CE7">
        <w:rPr>
          <w:rFonts w:ascii="Times New Roman" w:eastAsia="宋体" w:hAnsi="Times New Roman" w:cs="Times New Roman"/>
          <w:sz w:val="24"/>
          <w14:ligatures w14:val="none"/>
        </w:rPr>
        <w:t>RAG</w:t>
      </w:r>
      <w:r w:rsidRPr="00BB3CE7">
        <w:rPr>
          <w:rFonts w:ascii="Times New Roman" w:eastAsia="宋体" w:hAnsi="Times New Roman" w:cs="Times New Roman"/>
          <w:sz w:val="24"/>
          <w14:ligatures w14:val="none"/>
        </w:rPr>
        <w:t>）方式对应法规条款完成分级与处置建议生成，实现从监测到决策的全链路自动流转。</w:t>
      </w:r>
      <w:r w:rsidRPr="00BB3CE7">
        <w:rPr>
          <w:rFonts w:ascii="Times New Roman" w:eastAsia="宋体" w:hAnsi="Times New Roman" w:cs="Times New Roman"/>
          <w:b/>
          <w:bCs/>
          <w:color w:val="EE0000"/>
          <w:sz w:val="24"/>
          <w14:ligatures w14:val="none"/>
        </w:rPr>
        <w:t>根据估计，语义融合与文本生成模块可将</w:t>
      </w:r>
      <w:proofErr w:type="gramStart"/>
      <w:r w:rsidRPr="00BB3CE7">
        <w:rPr>
          <w:rFonts w:ascii="Times New Roman" w:eastAsia="宋体" w:hAnsi="Times New Roman" w:cs="Times New Roman"/>
          <w:b/>
          <w:bCs/>
          <w:color w:val="EE0000"/>
          <w:sz w:val="24"/>
          <w14:ligatures w14:val="none"/>
        </w:rPr>
        <w:t>研</w:t>
      </w:r>
      <w:proofErr w:type="gramEnd"/>
      <w:r w:rsidRPr="00BB3CE7">
        <w:rPr>
          <w:rFonts w:ascii="Times New Roman" w:eastAsia="宋体" w:hAnsi="Times New Roman" w:cs="Times New Roman"/>
          <w:b/>
          <w:bCs/>
          <w:color w:val="EE0000"/>
          <w:sz w:val="24"/>
          <w14:ligatures w14:val="none"/>
        </w:rPr>
        <w:t>判和发布时间缩短</w:t>
      </w:r>
      <w:r w:rsidRPr="00BB3CE7">
        <w:rPr>
          <w:rFonts w:ascii="Times New Roman" w:eastAsia="宋体" w:hAnsi="Times New Roman" w:cs="Times New Roman"/>
          <w:b/>
          <w:bCs/>
          <w:color w:val="EE0000"/>
          <w:sz w:val="24"/>
          <w14:ligatures w14:val="none"/>
        </w:rPr>
        <w:t>50%</w:t>
      </w:r>
      <w:r w:rsidRPr="00BB3CE7">
        <w:rPr>
          <w:rFonts w:ascii="Times New Roman" w:eastAsia="宋体" w:hAnsi="Times New Roman" w:cs="Times New Roman"/>
          <w:b/>
          <w:bCs/>
          <w:color w:val="EE0000"/>
          <w:sz w:val="24"/>
          <w14:ligatures w14:val="none"/>
        </w:rPr>
        <w:t>以上</w:t>
      </w:r>
      <w:r w:rsidRPr="00BB3CE7">
        <w:rPr>
          <w:rFonts w:ascii="Times New Roman" w:eastAsia="宋体" w:hAnsi="Times New Roman" w:cs="Times New Roman"/>
          <w:sz w:val="24"/>
          <w14:ligatures w14:val="none"/>
        </w:rPr>
        <w:t>，使处置速度进入应急响应的有效时间窗。</w:t>
      </w:r>
    </w:p>
    <w:p w14:paraId="481E2754" w14:textId="77777777" w:rsidR="00BB3CE7" w:rsidRPr="00BB3CE7" w:rsidRDefault="00BB3CE7" w:rsidP="00BB3CE7">
      <w:pPr>
        <w:spacing w:line="360" w:lineRule="auto"/>
        <w:rPr>
          <w:rFonts w:ascii="Times New Roman" w:eastAsia="宋体" w:hAnsi="Times New Roman" w:cs="Times New Roman"/>
          <w:b/>
          <w:bCs/>
          <w:sz w:val="24"/>
          <w14:ligatures w14:val="none"/>
        </w:rPr>
      </w:pPr>
      <w:r w:rsidRPr="00BB3CE7">
        <w:rPr>
          <w:rFonts w:ascii="Times New Roman" w:eastAsia="宋体" w:hAnsi="Times New Roman" w:cs="Times New Roman"/>
          <w:b/>
          <w:bCs/>
          <w:sz w:val="24"/>
          <w14:ligatures w14:val="none"/>
        </w:rPr>
        <w:t>（</w:t>
      </w:r>
      <w:r w:rsidRPr="00BB3CE7">
        <w:rPr>
          <w:rFonts w:ascii="Times New Roman" w:eastAsia="宋体" w:hAnsi="Times New Roman" w:cs="Times New Roman"/>
          <w:b/>
          <w:bCs/>
          <w:sz w:val="24"/>
          <w14:ligatures w14:val="none"/>
        </w:rPr>
        <w:t>3</w:t>
      </w:r>
      <w:r w:rsidRPr="00BB3CE7">
        <w:rPr>
          <w:rFonts w:ascii="Times New Roman" w:eastAsia="宋体" w:hAnsi="Times New Roman" w:cs="Times New Roman"/>
          <w:b/>
          <w:bCs/>
          <w:sz w:val="24"/>
          <w14:ligatures w14:val="none"/>
        </w:rPr>
        <w:t>）从系统泛化与训练维度</w:t>
      </w:r>
    </w:p>
    <w:p w14:paraId="47D79715" w14:textId="77777777" w:rsidR="00BB3CE7" w:rsidRPr="00BB3CE7" w:rsidRDefault="00BB3CE7" w:rsidP="00BB3CE7">
      <w:pPr>
        <w:spacing w:line="360" w:lineRule="auto"/>
        <w:ind w:firstLine="420"/>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传统监测模型在不同隧道、摄像机或照明条件下的精度下降可达</w:t>
      </w:r>
      <w:r w:rsidRPr="00BB3CE7">
        <w:rPr>
          <w:rFonts w:ascii="Times New Roman" w:eastAsia="宋体" w:hAnsi="Times New Roman" w:cs="Times New Roman"/>
          <w:sz w:val="24"/>
          <w14:ligatures w14:val="none"/>
        </w:rPr>
        <w:t>20–30%</w:t>
      </w:r>
      <w:r w:rsidRPr="00BB3CE7">
        <w:rPr>
          <w:rFonts w:ascii="Times New Roman" w:eastAsia="宋体" w:hAnsi="Times New Roman" w:cs="Times New Roman"/>
          <w:sz w:val="24"/>
          <w14:ligatures w14:val="none"/>
        </w:rPr>
        <w:t>，每个场景均需重新采集数万条标注样本，训练与维护成本高昂。大模型通过</w:t>
      </w:r>
      <w:proofErr w:type="gramStart"/>
      <w:r w:rsidRPr="00BB3CE7">
        <w:rPr>
          <w:rFonts w:ascii="Times New Roman" w:eastAsia="宋体" w:hAnsi="Times New Roman" w:cs="Times New Roman"/>
          <w:sz w:val="24"/>
          <w14:ligatures w14:val="none"/>
        </w:rPr>
        <w:t>预训练</w:t>
      </w:r>
      <w:proofErr w:type="gramEnd"/>
      <w:r w:rsidRPr="00BB3CE7">
        <w:rPr>
          <w:rFonts w:ascii="Times New Roman" w:eastAsia="宋体" w:hAnsi="Times New Roman" w:cs="Times New Roman"/>
          <w:sz w:val="24"/>
          <w14:ligatures w14:val="none"/>
        </w:rPr>
        <w:t>获得通用语义表征能力，仅需少量本地样本和文本化规则即可实现迁移适配。根据公开研究和城市运行中心实验，</w:t>
      </w:r>
      <w:r w:rsidRPr="00BB3CE7">
        <w:rPr>
          <w:rFonts w:ascii="Times New Roman" w:eastAsia="宋体" w:hAnsi="Times New Roman" w:cs="Times New Roman"/>
          <w:b/>
          <w:bCs/>
          <w:color w:val="EE0000"/>
          <w:sz w:val="24"/>
          <w14:ligatures w14:val="none"/>
        </w:rPr>
        <w:t>基于大模型的微调方案可在原模型</w:t>
      </w:r>
      <w:r w:rsidRPr="00BB3CE7">
        <w:rPr>
          <w:rFonts w:ascii="Times New Roman" w:eastAsia="宋体" w:hAnsi="Times New Roman" w:cs="Times New Roman"/>
          <w:b/>
          <w:bCs/>
          <w:color w:val="EE0000"/>
          <w:sz w:val="24"/>
          <w14:ligatures w14:val="none"/>
        </w:rPr>
        <w:t>5%</w:t>
      </w:r>
      <w:r w:rsidRPr="00BB3CE7">
        <w:rPr>
          <w:rFonts w:ascii="Times New Roman" w:eastAsia="宋体" w:hAnsi="Times New Roman" w:cs="Times New Roman"/>
          <w:b/>
          <w:bCs/>
          <w:color w:val="EE0000"/>
          <w:sz w:val="24"/>
          <w14:ligatures w14:val="none"/>
        </w:rPr>
        <w:t>的数据量下保持</w:t>
      </w:r>
      <w:r w:rsidRPr="00BB3CE7">
        <w:rPr>
          <w:rFonts w:ascii="Times New Roman" w:eastAsia="宋体" w:hAnsi="Times New Roman" w:cs="Times New Roman"/>
          <w:b/>
          <w:bCs/>
          <w:color w:val="EE0000"/>
          <w:sz w:val="24"/>
          <w14:ligatures w14:val="none"/>
        </w:rPr>
        <w:t>85–90%</w:t>
      </w:r>
      <w:r w:rsidRPr="00BB3CE7">
        <w:rPr>
          <w:rFonts w:ascii="Times New Roman" w:eastAsia="宋体" w:hAnsi="Times New Roman" w:cs="Times New Roman"/>
          <w:b/>
          <w:bCs/>
          <w:color w:val="EE0000"/>
          <w:sz w:val="24"/>
          <w14:ligatures w14:val="none"/>
        </w:rPr>
        <w:t>的性能水平，部署和更新成本降低</w:t>
      </w:r>
      <w:r w:rsidRPr="00BB3CE7">
        <w:rPr>
          <w:rFonts w:ascii="Times New Roman" w:eastAsia="宋体" w:hAnsi="Times New Roman" w:cs="Times New Roman"/>
          <w:b/>
          <w:bCs/>
          <w:color w:val="EE0000"/>
          <w:sz w:val="24"/>
          <w14:ligatures w14:val="none"/>
        </w:rPr>
        <w:t>70%</w:t>
      </w:r>
      <w:r w:rsidRPr="00BB3CE7">
        <w:rPr>
          <w:rFonts w:ascii="Times New Roman" w:eastAsia="宋体" w:hAnsi="Times New Roman" w:cs="Times New Roman"/>
          <w:b/>
          <w:bCs/>
          <w:color w:val="EE0000"/>
          <w:sz w:val="24"/>
          <w14:ligatures w14:val="none"/>
        </w:rPr>
        <w:t>以上。</w:t>
      </w:r>
      <w:r w:rsidRPr="00BB3CE7">
        <w:rPr>
          <w:rFonts w:ascii="Times New Roman" w:eastAsia="宋体" w:hAnsi="Times New Roman" w:cs="Times New Roman"/>
          <w:sz w:val="24"/>
          <w14:ligatures w14:val="none"/>
        </w:rPr>
        <w:t>对于需要覆盖多类型隧道与城市级监测节点的系统而言，这种高泛化性与低迁移成本决定了其唯一可扩展性。因此，大模型的引入不仅提升感知智能水平，更在长期运行与经济可持续性上构成不可替代的优势。</w:t>
      </w:r>
    </w:p>
    <w:p w14:paraId="34CBEB1A" w14:textId="77777777" w:rsidR="00BB3CE7" w:rsidRPr="00BB3CE7" w:rsidRDefault="00BB3CE7" w:rsidP="00BB3CE7">
      <w:pPr>
        <w:spacing w:line="360" w:lineRule="auto"/>
        <w:ind w:firstLine="420"/>
        <w:rPr>
          <w:rFonts w:ascii="Times New Roman" w:eastAsia="宋体" w:hAnsi="Times New Roman" w:cs="Times New Roman"/>
          <w:sz w:val="24"/>
          <w14:ligatures w14:val="none"/>
        </w:rPr>
      </w:pPr>
    </w:p>
    <w:p w14:paraId="0E07228F" w14:textId="77777777" w:rsidR="00BB3CE7" w:rsidRPr="00C049ED" w:rsidRDefault="00BB3CE7" w:rsidP="00001B3B">
      <w:pPr>
        <w:pStyle w:val="2"/>
        <w:rPr>
          <w:rFonts w:ascii="Times New Roman" w:eastAsia="宋体" w:hAnsi="Times New Roman" w:cs="Times New Roman"/>
        </w:rPr>
      </w:pPr>
      <w:bookmarkStart w:id="91" w:name="_Toc213401797"/>
      <w:r w:rsidRPr="00C049ED">
        <w:rPr>
          <w:rFonts w:ascii="Times New Roman" w:eastAsia="宋体" w:hAnsi="Times New Roman" w:cs="Times New Roman"/>
        </w:rPr>
        <w:t>算力、算法和数据</w:t>
      </w:r>
      <w:bookmarkEnd w:id="91"/>
    </w:p>
    <w:p w14:paraId="42C580D2" w14:textId="77777777" w:rsidR="00BB3CE7" w:rsidRPr="00C049ED" w:rsidRDefault="00BB3CE7" w:rsidP="00001B3B">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数据</w:t>
      </w:r>
      <w:r w:rsidRPr="00C049ED">
        <w:rPr>
          <w:rFonts w:ascii="Times New Roman" w:eastAsia="宋体" w:hAnsi="Times New Roman" w:cs="Times New Roman"/>
          <w:color w:val="C00000"/>
          <w:shd w:val="clear" w:color="auto" w:fill="FFFFFF"/>
        </w:rPr>
        <w:t xml:space="preserve"> </w:t>
      </w:r>
    </w:p>
    <w:tbl>
      <w:tblPr>
        <w:tblStyle w:val="31"/>
        <w:tblW w:w="5000" w:type="pct"/>
        <w:tblLook w:val="04A0" w:firstRow="1" w:lastRow="0" w:firstColumn="1" w:lastColumn="0" w:noHBand="0" w:noVBand="1"/>
      </w:tblPr>
      <w:tblGrid>
        <w:gridCol w:w="1423"/>
        <w:gridCol w:w="2972"/>
        <w:gridCol w:w="3901"/>
      </w:tblGrid>
      <w:tr w:rsidR="00BB3CE7" w:rsidRPr="00BB3CE7" w14:paraId="51938041" w14:textId="77777777" w:rsidTr="004A71AD">
        <w:tc>
          <w:tcPr>
            <w:tcW w:w="857" w:type="pct"/>
          </w:tcPr>
          <w:p w14:paraId="2DEBCCF6" w14:textId="77777777" w:rsidR="00BB3CE7" w:rsidRPr="00BB3CE7" w:rsidRDefault="00BB3CE7" w:rsidP="00BB3CE7">
            <w:pPr>
              <w:spacing w:line="360" w:lineRule="auto"/>
              <w:ind w:firstLineChars="200" w:firstLine="482"/>
              <w:rPr>
                <w:rFonts w:ascii="Times New Roman" w:eastAsia="宋体" w:hAnsi="Times New Roman" w:cs="Times New Roman"/>
                <w:sz w:val="24"/>
                <w:szCs w:val="21"/>
              </w:rPr>
            </w:pPr>
            <w:r w:rsidRPr="00BB3CE7">
              <w:rPr>
                <w:rFonts w:ascii="Times New Roman" w:eastAsia="宋体" w:hAnsi="Times New Roman" w:cs="Times New Roman"/>
                <w:b/>
                <w:sz w:val="24"/>
                <w:szCs w:val="21"/>
              </w:rPr>
              <w:t>类别</w:t>
            </w:r>
          </w:p>
        </w:tc>
        <w:tc>
          <w:tcPr>
            <w:tcW w:w="1791" w:type="pct"/>
          </w:tcPr>
          <w:p w14:paraId="4A22B695"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b/>
                <w:sz w:val="24"/>
                <w:szCs w:val="21"/>
              </w:rPr>
              <w:t>来源</w:t>
            </w:r>
          </w:p>
        </w:tc>
        <w:tc>
          <w:tcPr>
            <w:tcW w:w="2351" w:type="pct"/>
          </w:tcPr>
          <w:p w14:paraId="30C35B54"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b/>
                <w:sz w:val="24"/>
                <w:szCs w:val="21"/>
              </w:rPr>
              <w:t>用途</w:t>
            </w:r>
          </w:p>
        </w:tc>
      </w:tr>
      <w:tr w:rsidR="00BB3CE7" w:rsidRPr="00BB3CE7" w14:paraId="6DF469FC" w14:textId="77777777" w:rsidTr="004A71AD">
        <w:tc>
          <w:tcPr>
            <w:tcW w:w="857" w:type="pct"/>
          </w:tcPr>
          <w:p w14:paraId="22AC162E"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视频数据</w:t>
            </w:r>
          </w:p>
        </w:tc>
        <w:tc>
          <w:tcPr>
            <w:tcW w:w="1791" w:type="pct"/>
          </w:tcPr>
          <w:p w14:paraId="3EDBB103"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隧道</w:t>
            </w:r>
            <w:r w:rsidRPr="00BB3CE7">
              <w:rPr>
                <w:rFonts w:ascii="Times New Roman" w:eastAsia="宋体" w:hAnsi="Times New Roman" w:cs="Times New Roman"/>
                <w:sz w:val="24"/>
                <w:szCs w:val="21"/>
              </w:rPr>
              <w:t>CCTV</w:t>
            </w:r>
            <w:r w:rsidRPr="00BB3CE7">
              <w:rPr>
                <w:rFonts w:ascii="Times New Roman" w:eastAsia="宋体" w:hAnsi="Times New Roman" w:cs="Times New Roman"/>
                <w:sz w:val="24"/>
                <w:szCs w:val="21"/>
              </w:rPr>
              <w:t>录像、事故复盘视频、夜间与雨季监控样本</w:t>
            </w:r>
          </w:p>
        </w:tc>
        <w:tc>
          <w:tcPr>
            <w:tcW w:w="23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tblGrid>
            <w:tr w:rsidR="00BB3CE7" w:rsidRPr="00BB3CE7" w14:paraId="0266FD6C" w14:textId="77777777" w:rsidTr="004A71AD">
              <w:trPr>
                <w:tblCellSpacing w:w="15" w:type="dxa"/>
              </w:trPr>
              <w:tc>
                <w:tcPr>
                  <w:tcW w:w="0" w:type="auto"/>
                  <w:vAlign w:val="center"/>
                  <w:hideMark/>
                </w:tcPr>
                <w:p w14:paraId="0D2292D0" w14:textId="77777777" w:rsidR="00BB3CE7" w:rsidRPr="00BB3CE7" w:rsidRDefault="00BB3CE7" w:rsidP="00BB3CE7">
                  <w:pPr>
                    <w:widowControl/>
                    <w:jc w:val="left"/>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训练视觉语言模型识别火焰、烟雾、积水、反光、障碍物、车辆自燃等语义模糊事件</w:t>
                  </w:r>
                </w:p>
              </w:tc>
            </w:tr>
          </w:tbl>
          <w:p w14:paraId="4414D321" w14:textId="77777777" w:rsidR="00BB3CE7" w:rsidRPr="00BB3CE7" w:rsidRDefault="00BB3CE7" w:rsidP="00BB3CE7">
            <w:pPr>
              <w:spacing w:line="360" w:lineRule="auto"/>
              <w:ind w:firstLineChars="200" w:firstLine="480"/>
              <w:jc w:val="right"/>
              <w:rPr>
                <w:rFonts w:ascii="Times New Roman" w:eastAsia="宋体" w:hAnsi="Times New Roman" w:cs="Times New Roman"/>
                <w:sz w:val="24"/>
                <w:szCs w:val="21"/>
              </w:rPr>
            </w:pPr>
          </w:p>
        </w:tc>
      </w:tr>
      <w:tr w:rsidR="00BB3CE7" w:rsidRPr="00BB3CE7" w14:paraId="316D0F28" w14:textId="77777777" w:rsidTr="004A71AD">
        <w:tc>
          <w:tcPr>
            <w:tcW w:w="857" w:type="pct"/>
          </w:tcPr>
          <w:p w14:paraId="5492E6F3"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图像样本</w:t>
            </w:r>
          </w:p>
        </w:tc>
        <w:tc>
          <w:tcPr>
            <w:tcW w:w="179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tblGrid>
            <w:tr w:rsidR="00BB3CE7" w:rsidRPr="00BB3CE7" w14:paraId="43ABFE1E" w14:textId="77777777" w:rsidTr="004A71AD">
              <w:trPr>
                <w:tblCellSpacing w:w="15" w:type="dxa"/>
              </w:trPr>
              <w:tc>
                <w:tcPr>
                  <w:tcW w:w="0" w:type="auto"/>
                  <w:vAlign w:val="center"/>
                  <w:hideMark/>
                </w:tcPr>
                <w:p w14:paraId="22B2E29A" w14:textId="77777777" w:rsidR="00BB3CE7" w:rsidRPr="00BB3CE7" w:rsidRDefault="00BB3CE7" w:rsidP="00BB3CE7">
                  <w:pPr>
                    <w:widowControl/>
                    <w:jc w:val="left"/>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故障截图、施工现场照片、消防演练视频帧</w:t>
                  </w:r>
                </w:p>
              </w:tc>
            </w:tr>
          </w:tbl>
          <w:p w14:paraId="3840AC60" w14:textId="77777777" w:rsidR="00BB3CE7" w:rsidRPr="00BB3CE7" w:rsidRDefault="00BB3CE7" w:rsidP="00BB3CE7">
            <w:pPr>
              <w:spacing w:line="360" w:lineRule="auto"/>
              <w:ind w:firstLineChars="200" w:firstLine="480"/>
              <w:rPr>
                <w:rFonts w:ascii="Times New Roman" w:eastAsia="宋体" w:hAnsi="Times New Roman" w:cs="Times New Roman"/>
                <w:sz w:val="24"/>
                <w:szCs w:val="21"/>
              </w:rPr>
            </w:pPr>
          </w:p>
        </w:tc>
        <w:tc>
          <w:tcPr>
            <w:tcW w:w="23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tblGrid>
            <w:tr w:rsidR="00BB3CE7" w:rsidRPr="00BB3CE7" w14:paraId="3BD5005F" w14:textId="77777777" w:rsidTr="004A71AD">
              <w:trPr>
                <w:tblCellSpacing w:w="15" w:type="dxa"/>
              </w:trPr>
              <w:tc>
                <w:tcPr>
                  <w:tcW w:w="0" w:type="auto"/>
                  <w:vAlign w:val="center"/>
                  <w:hideMark/>
                </w:tcPr>
                <w:p w14:paraId="2421B2CC" w14:textId="77777777" w:rsidR="00BB3CE7" w:rsidRPr="00BB3CE7" w:rsidRDefault="00BB3CE7" w:rsidP="00BB3CE7">
                  <w:pPr>
                    <w:widowControl/>
                    <w:jc w:val="left"/>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细化火情、漏水、裂缝、雾气等特征识别</w:t>
                  </w:r>
                </w:p>
              </w:tc>
            </w:tr>
          </w:tbl>
          <w:p w14:paraId="757C0231" w14:textId="77777777" w:rsidR="00BB3CE7" w:rsidRPr="00BB3CE7" w:rsidRDefault="00BB3CE7" w:rsidP="00BB3CE7">
            <w:pPr>
              <w:spacing w:line="360" w:lineRule="auto"/>
              <w:ind w:firstLineChars="200" w:firstLine="480"/>
              <w:jc w:val="right"/>
              <w:rPr>
                <w:rFonts w:ascii="Times New Roman" w:eastAsia="宋体" w:hAnsi="Times New Roman" w:cs="Times New Roman"/>
                <w:sz w:val="24"/>
                <w:szCs w:val="21"/>
              </w:rPr>
            </w:pPr>
          </w:p>
        </w:tc>
      </w:tr>
      <w:tr w:rsidR="00BB3CE7" w:rsidRPr="00BB3CE7" w14:paraId="19727FA9" w14:textId="77777777" w:rsidTr="004A71AD">
        <w:tc>
          <w:tcPr>
            <w:tcW w:w="857" w:type="pct"/>
          </w:tcPr>
          <w:p w14:paraId="3FEB4706"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气象与地理数据</w:t>
            </w:r>
          </w:p>
        </w:tc>
        <w:tc>
          <w:tcPr>
            <w:tcW w:w="179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tblGrid>
            <w:tr w:rsidR="00BB3CE7" w:rsidRPr="00BB3CE7" w14:paraId="5724DFCE" w14:textId="77777777" w:rsidTr="004A71AD">
              <w:trPr>
                <w:tblCellSpacing w:w="15" w:type="dxa"/>
              </w:trPr>
              <w:tc>
                <w:tcPr>
                  <w:tcW w:w="0" w:type="auto"/>
                  <w:vAlign w:val="center"/>
                  <w:hideMark/>
                </w:tcPr>
                <w:p w14:paraId="401094AF" w14:textId="77777777" w:rsidR="00BB3CE7" w:rsidRPr="00BB3CE7" w:rsidRDefault="00BB3CE7" w:rsidP="00BB3CE7">
                  <w:pPr>
                    <w:widowControl/>
                    <w:jc w:val="left"/>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降雨量、风速、地表温度、外部道路水位</w:t>
                  </w:r>
                </w:p>
              </w:tc>
            </w:tr>
          </w:tbl>
          <w:p w14:paraId="3CAAC0B2" w14:textId="77777777" w:rsidR="00BB3CE7" w:rsidRPr="00BB3CE7" w:rsidRDefault="00BB3CE7" w:rsidP="00BB3CE7">
            <w:pPr>
              <w:spacing w:line="360" w:lineRule="auto"/>
              <w:ind w:firstLineChars="200" w:firstLine="480"/>
              <w:rPr>
                <w:rFonts w:ascii="Times New Roman" w:eastAsia="宋体" w:hAnsi="Times New Roman" w:cs="Times New Roman"/>
                <w:sz w:val="24"/>
                <w:szCs w:val="21"/>
              </w:rPr>
            </w:pPr>
          </w:p>
        </w:tc>
        <w:tc>
          <w:tcPr>
            <w:tcW w:w="235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5"/>
            </w:tblGrid>
            <w:tr w:rsidR="00BB3CE7" w:rsidRPr="00BB3CE7" w14:paraId="47F15761" w14:textId="77777777" w:rsidTr="004A71AD">
              <w:trPr>
                <w:tblCellSpacing w:w="15" w:type="dxa"/>
              </w:trPr>
              <w:tc>
                <w:tcPr>
                  <w:tcW w:w="0" w:type="auto"/>
                  <w:vAlign w:val="center"/>
                  <w:hideMark/>
                </w:tcPr>
                <w:p w14:paraId="7DAF44DA" w14:textId="77777777" w:rsidR="00BB3CE7" w:rsidRPr="00BB3CE7" w:rsidRDefault="00BB3CE7" w:rsidP="00BB3CE7">
                  <w:pPr>
                    <w:widowControl/>
                    <w:jc w:val="left"/>
                    <w:rPr>
                      <w:rFonts w:ascii="Times New Roman" w:eastAsia="宋体" w:hAnsi="Times New Roman" w:cs="Times New Roman"/>
                      <w:sz w:val="24"/>
                      <w14:ligatures w14:val="none"/>
                    </w:rPr>
                  </w:pPr>
                  <w:r w:rsidRPr="00BB3CE7">
                    <w:rPr>
                      <w:rFonts w:ascii="Times New Roman" w:eastAsia="宋体" w:hAnsi="Times New Roman" w:cs="Times New Roman"/>
                      <w:sz w:val="24"/>
                      <w14:ligatures w14:val="none"/>
                    </w:rPr>
                    <w:t>建立外部条件与隧道内部事件的联动预测</w:t>
                  </w:r>
                </w:p>
              </w:tc>
            </w:tr>
          </w:tbl>
          <w:p w14:paraId="10B20B91" w14:textId="77777777" w:rsidR="00BB3CE7" w:rsidRPr="00BB3CE7" w:rsidRDefault="00BB3CE7" w:rsidP="00BB3CE7">
            <w:pPr>
              <w:spacing w:line="360" w:lineRule="auto"/>
              <w:ind w:firstLineChars="200" w:firstLine="480"/>
              <w:jc w:val="right"/>
              <w:rPr>
                <w:rFonts w:ascii="Times New Roman" w:eastAsia="宋体" w:hAnsi="Times New Roman" w:cs="Times New Roman"/>
                <w:sz w:val="24"/>
                <w:szCs w:val="21"/>
              </w:rPr>
            </w:pPr>
          </w:p>
        </w:tc>
      </w:tr>
      <w:tr w:rsidR="00BB3CE7" w:rsidRPr="00BB3CE7" w14:paraId="3639E8AE" w14:textId="77777777" w:rsidTr="004A71AD">
        <w:tc>
          <w:tcPr>
            <w:tcW w:w="857" w:type="pct"/>
          </w:tcPr>
          <w:p w14:paraId="589842E5"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报警日志</w:t>
            </w:r>
          </w:p>
        </w:tc>
        <w:tc>
          <w:tcPr>
            <w:tcW w:w="1791" w:type="pct"/>
          </w:tcPr>
          <w:p w14:paraId="644B367D"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报警系统和人工复核记录</w:t>
            </w:r>
          </w:p>
        </w:tc>
        <w:tc>
          <w:tcPr>
            <w:tcW w:w="2351" w:type="pct"/>
          </w:tcPr>
          <w:p w14:paraId="34763772"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用于学习误报</w:t>
            </w:r>
            <w:proofErr w:type="gramStart"/>
            <w:r w:rsidRPr="00BB3CE7">
              <w:rPr>
                <w:rFonts w:ascii="Times New Roman" w:eastAsia="宋体" w:hAnsi="Times New Roman" w:cs="Times New Roman"/>
                <w:sz w:val="24"/>
                <w:szCs w:val="21"/>
              </w:rPr>
              <w:t>真报特征</w:t>
            </w:r>
            <w:proofErr w:type="gramEnd"/>
            <w:r w:rsidRPr="00BB3CE7">
              <w:rPr>
                <w:rFonts w:ascii="Times New Roman" w:eastAsia="宋体" w:hAnsi="Times New Roman" w:cs="Times New Roman"/>
                <w:sz w:val="24"/>
                <w:szCs w:val="21"/>
              </w:rPr>
              <w:t>与置信度估计</w:t>
            </w:r>
          </w:p>
        </w:tc>
      </w:tr>
      <w:tr w:rsidR="00BB3CE7" w:rsidRPr="00BB3CE7" w14:paraId="284B0A04" w14:textId="77777777" w:rsidTr="004A71AD">
        <w:tc>
          <w:tcPr>
            <w:tcW w:w="857" w:type="pct"/>
          </w:tcPr>
          <w:p w14:paraId="66A03400"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国家和地方标准规范</w:t>
            </w:r>
          </w:p>
        </w:tc>
        <w:tc>
          <w:tcPr>
            <w:tcW w:w="1791" w:type="pct"/>
          </w:tcPr>
          <w:p w14:paraId="2AF7C735"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公开数据</w:t>
            </w:r>
          </w:p>
        </w:tc>
        <w:tc>
          <w:tcPr>
            <w:tcW w:w="2351" w:type="pct"/>
          </w:tcPr>
          <w:p w14:paraId="7EA2029C" w14:textId="77777777" w:rsidR="00BB3CE7" w:rsidRPr="00BB3CE7" w:rsidRDefault="00BB3CE7" w:rsidP="00BB3CE7">
            <w:pPr>
              <w:spacing w:line="360" w:lineRule="auto"/>
              <w:rPr>
                <w:rFonts w:ascii="Times New Roman" w:eastAsia="宋体" w:hAnsi="Times New Roman" w:cs="Times New Roman"/>
                <w:sz w:val="24"/>
                <w:szCs w:val="21"/>
              </w:rPr>
            </w:pPr>
            <w:r w:rsidRPr="00BB3CE7">
              <w:rPr>
                <w:rFonts w:ascii="Times New Roman" w:eastAsia="宋体" w:hAnsi="Times New Roman" w:cs="Times New Roman"/>
                <w:sz w:val="24"/>
                <w:szCs w:val="21"/>
              </w:rPr>
              <w:t>建立模型对预警分级标准、处置条款、法定责任的语义理解，用于</w:t>
            </w:r>
            <w:r w:rsidRPr="00BB3CE7">
              <w:rPr>
                <w:rFonts w:ascii="Times New Roman" w:eastAsia="宋体" w:hAnsi="Times New Roman" w:cs="Times New Roman"/>
                <w:sz w:val="24"/>
                <w:szCs w:val="21"/>
              </w:rPr>
              <w:t>RAG</w:t>
            </w:r>
            <w:r w:rsidRPr="00BB3CE7">
              <w:rPr>
                <w:rFonts w:ascii="Times New Roman" w:eastAsia="宋体" w:hAnsi="Times New Roman" w:cs="Times New Roman"/>
                <w:sz w:val="24"/>
                <w:szCs w:val="21"/>
              </w:rPr>
              <w:lastRenderedPageBreak/>
              <w:t>知识检索</w:t>
            </w:r>
          </w:p>
        </w:tc>
      </w:tr>
    </w:tbl>
    <w:p w14:paraId="61CC124B" w14:textId="77777777" w:rsidR="00BB3CE7" w:rsidRPr="00BB3CE7" w:rsidRDefault="00BB3CE7" w:rsidP="00BB3CE7">
      <w:pPr>
        <w:spacing w:line="360" w:lineRule="auto"/>
        <w:rPr>
          <w:rFonts w:ascii="Times New Roman" w:eastAsia="宋体" w:hAnsi="Times New Roman" w:cs="Times New Roman"/>
          <w:b/>
          <w:bCs/>
          <w:sz w:val="24"/>
          <w14:ligatures w14:val="none"/>
        </w:rPr>
      </w:pPr>
    </w:p>
    <w:p w14:paraId="6CE6B517" w14:textId="77777777" w:rsidR="00BB3CE7" w:rsidRPr="00BB3CE7" w:rsidRDefault="00BB3CE7" w:rsidP="00BB3CE7">
      <w:pPr>
        <w:spacing w:line="360" w:lineRule="auto"/>
        <w:rPr>
          <w:rFonts w:ascii="Times New Roman" w:eastAsia="宋体" w:hAnsi="Times New Roman" w:cs="Times New Roman"/>
          <w:b/>
          <w:bCs/>
          <w:sz w:val="24"/>
          <w14:ligatures w14:val="none"/>
        </w:rPr>
      </w:pPr>
    </w:p>
    <w:p w14:paraId="69BE1822" w14:textId="77777777" w:rsidR="00BB3CE7" w:rsidRPr="00BB3CE7" w:rsidRDefault="00BB3CE7" w:rsidP="00BB3CE7">
      <w:pPr>
        <w:spacing w:line="360" w:lineRule="auto"/>
        <w:rPr>
          <w:rFonts w:ascii="Times New Roman" w:eastAsia="宋体" w:hAnsi="Times New Roman" w:cs="Times New Roman"/>
          <w:b/>
          <w:bCs/>
          <w:sz w:val="24"/>
          <w14:ligatures w14:val="none"/>
        </w:rPr>
      </w:pPr>
    </w:p>
    <w:p w14:paraId="3CB0B608" w14:textId="77777777" w:rsidR="00BB3CE7" w:rsidRPr="00BB3CE7" w:rsidRDefault="00BB3CE7" w:rsidP="00BB3CE7">
      <w:pPr>
        <w:spacing w:line="360" w:lineRule="auto"/>
        <w:rPr>
          <w:rFonts w:ascii="Times New Roman" w:eastAsia="宋体" w:hAnsi="Times New Roman" w:cs="Times New Roman"/>
          <w:b/>
          <w:bCs/>
          <w:sz w:val="24"/>
          <w14:ligatures w14:val="none"/>
        </w:rPr>
      </w:pPr>
    </w:p>
    <w:p w14:paraId="6244170A" w14:textId="77777777" w:rsidR="00BB3CE7" w:rsidRPr="00C049ED" w:rsidRDefault="00BB3CE7"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算力</w:t>
      </w:r>
    </w:p>
    <w:p w14:paraId="6934B512" w14:textId="77777777" w:rsidR="00BB3CE7" w:rsidRPr="00C049ED" w:rsidRDefault="00BB3CE7" w:rsidP="00001B3B">
      <w:pPr>
        <w:rPr>
          <w:rFonts w:ascii="Times New Roman" w:eastAsia="宋体" w:hAnsi="Times New Roman" w:cs="Times New Roman"/>
          <w:sz w:val="24"/>
          <w:shd w:val="clear" w:color="auto" w:fill="FFFFFF"/>
          <w14:ligatures w14:val="none"/>
        </w:rPr>
      </w:pPr>
      <w:r w:rsidRPr="00C049ED">
        <w:rPr>
          <w:rFonts w:ascii="Times New Roman" w:eastAsia="宋体" w:hAnsi="Times New Roman" w:cs="Times New Roman"/>
          <w:sz w:val="24"/>
          <w:shd w:val="clear" w:color="auto" w:fill="FFFFFF"/>
          <w14:ligatures w14:val="none"/>
        </w:rPr>
        <w:t>训练阶段</w:t>
      </w:r>
      <w:proofErr w:type="gramStart"/>
      <w:r w:rsidRPr="00C049ED">
        <w:rPr>
          <w:rFonts w:ascii="Times New Roman" w:eastAsia="宋体" w:hAnsi="Times New Roman" w:cs="Times New Roman"/>
          <w:sz w:val="24"/>
          <w:shd w:val="clear" w:color="auto" w:fill="FFFFFF"/>
          <w14:ligatures w14:val="none"/>
        </w:rPr>
        <w:t>算力需求</w:t>
      </w:r>
      <w:proofErr w:type="gramEnd"/>
      <w:r w:rsidRPr="00C049ED">
        <w:rPr>
          <w:rFonts w:ascii="Times New Roman" w:eastAsia="宋体" w:hAnsi="Times New Roman" w:cs="Times New Roman"/>
          <w:sz w:val="24"/>
          <w:shd w:val="clear" w:color="auto" w:fill="FFFFFF"/>
          <w14:ligatures w14:val="none"/>
        </w:rPr>
        <w:t>约</w:t>
      </w:r>
      <w:r w:rsidRPr="00C049ED">
        <w:rPr>
          <w:rFonts w:ascii="Times New Roman" w:eastAsia="宋体" w:hAnsi="Times New Roman" w:cs="Times New Roman"/>
          <w:sz w:val="24"/>
          <w:shd w:val="clear" w:color="auto" w:fill="FFFFFF"/>
          <w14:ligatures w14:val="none"/>
        </w:rPr>
        <w:t xml:space="preserve"> 250–1,000 </w:t>
      </w:r>
      <w:proofErr w:type="spellStart"/>
      <w:r w:rsidRPr="00C049ED">
        <w:rPr>
          <w:rFonts w:ascii="Times New Roman" w:eastAsia="宋体" w:hAnsi="Times New Roman" w:cs="Times New Roman"/>
          <w:sz w:val="24"/>
          <w:shd w:val="clear" w:color="auto" w:fill="FFFFFF"/>
          <w14:ligatures w14:val="none"/>
        </w:rPr>
        <w:t>GPU·h</w:t>
      </w:r>
      <w:proofErr w:type="spellEnd"/>
      <w:r w:rsidRPr="00C049ED">
        <w:rPr>
          <w:rFonts w:ascii="Times New Roman" w:eastAsia="宋体" w:hAnsi="Times New Roman" w:cs="Times New Roman"/>
          <w:sz w:val="24"/>
          <w:shd w:val="clear" w:color="auto" w:fill="FFFFFF"/>
          <w14:ligatures w14:val="none"/>
        </w:rPr>
        <w:t>（</w:t>
      </w:r>
      <w:r w:rsidRPr="00C049ED">
        <w:rPr>
          <w:rFonts w:ascii="Times New Roman" w:eastAsia="宋体" w:hAnsi="Times New Roman" w:cs="Times New Roman"/>
          <w:sz w:val="24"/>
          <w:shd w:val="clear" w:color="auto" w:fill="FFFFFF"/>
          <w14:ligatures w14:val="none"/>
        </w:rPr>
        <w:t>A100</w:t>
      </w:r>
      <w:r w:rsidRPr="00C049ED">
        <w:rPr>
          <w:rFonts w:ascii="Times New Roman" w:eastAsia="宋体" w:hAnsi="Times New Roman" w:cs="Times New Roman"/>
          <w:sz w:val="24"/>
          <w:shd w:val="clear" w:color="auto" w:fill="FFFFFF"/>
          <w14:ligatures w14:val="none"/>
        </w:rPr>
        <w:t>等效），耗时</w:t>
      </w:r>
      <w:r w:rsidRPr="00C049ED">
        <w:rPr>
          <w:rFonts w:ascii="Times New Roman" w:eastAsia="宋体" w:hAnsi="Times New Roman" w:cs="Times New Roman"/>
          <w:sz w:val="24"/>
          <w:shd w:val="clear" w:color="auto" w:fill="FFFFFF"/>
          <w14:ligatures w14:val="none"/>
        </w:rPr>
        <w:t xml:space="preserve"> 3–7 </w:t>
      </w:r>
      <w:r w:rsidRPr="00C049ED">
        <w:rPr>
          <w:rFonts w:ascii="Times New Roman" w:eastAsia="宋体" w:hAnsi="Times New Roman" w:cs="Times New Roman"/>
          <w:sz w:val="24"/>
          <w:shd w:val="clear" w:color="auto" w:fill="FFFFFF"/>
          <w14:ligatures w14:val="none"/>
        </w:rPr>
        <w:t>天；</w:t>
      </w:r>
    </w:p>
    <w:p w14:paraId="26135699" w14:textId="77777777" w:rsidR="00BB3CE7" w:rsidRPr="00C049ED" w:rsidRDefault="00BB3CE7" w:rsidP="00001B3B">
      <w:pPr>
        <w:rPr>
          <w:rFonts w:ascii="Times New Roman" w:eastAsia="宋体" w:hAnsi="Times New Roman" w:cs="Times New Roman"/>
          <w:sz w:val="24"/>
          <w:shd w:val="clear" w:color="auto" w:fill="FFFFFF"/>
          <w14:ligatures w14:val="none"/>
        </w:rPr>
      </w:pPr>
      <w:r w:rsidRPr="00C049ED">
        <w:rPr>
          <w:rFonts w:ascii="Times New Roman" w:eastAsia="宋体" w:hAnsi="Times New Roman" w:cs="Times New Roman"/>
          <w:sz w:val="24"/>
          <w:shd w:val="clear" w:color="auto" w:fill="FFFFFF"/>
          <w14:ligatures w14:val="none"/>
        </w:rPr>
        <w:t>推理部署阶段</w:t>
      </w:r>
      <w:proofErr w:type="gramStart"/>
      <w:r w:rsidRPr="00C049ED">
        <w:rPr>
          <w:rFonts w:ascii="Times New Roman" w:eastAsia="宋体" w:hAnsi="Times New Roman" w:cs="Times New Roman"/>
          <w:sz w:val="24"/>
          <w:shd w:val="clear" w:color="auto" w:fill="FFFFFF"/>
          <w14:ligatures w14:val="none"/>
        </w:rPr>
        <w:t>单城市</w:t>
      </w:r>
      <w:proofErr w:type="gramEnd"/>
      <w:r w:rsidRPr="00C049ED">
        <w:rPr>
          <w:rFonts w:ascii="Times New Roman" w:eastAsia="宋体" w:hAnsi="Times New Roman" w:cs="Times New Roman"/>
          <w:sz w:val="24"/>
          <w:shd w:val="clear" w:color="auto" w:fill="FFFFFF"/>
          <w14:ligatures w14:val="none"/>
        </w:rPr>
        <w:t>仅需</w:t>
      </w:r>
      <w:r w:rsidRPr="00C049ED">
        <w:rPr>
          <w:rFonts w:ascii="Times New Roman" w:eastAsia="宋体" w:hAnsi="Times New Roman" w:cs="Times New Roman"/>
          <w:sz w:val="24"/>
          <w:shd w:val="clear" w:color="auto" w:fill="FFFFFF"/>
          <w14:ligatures w14:val="none"/>
        </w:rPr>
        <w:t xml:space="preserve"> 4–6 </w:t>
      </w:r>
      <w:r w:rsidRPr="00C049ED">
        <w:rPr>
          <w:rFonts w:ascii="Times New Roman" w:eastAsia="宋体" w:hAnsi="Times New Roman" w:cs="Times New Roman"/>
          <w:sz w:val="24"/>
          <w:shd w:val="clear" w:color="auto" w:fill="FFFFFF"/>
          <w14:ligatures w14:val="none"/>
        </w:rPr>
        <w:t>台</w:t>
      </w:r>
      <w:r w:rsidRPr="00C049ED">
        <w:rPr>
          <w:rFonts w:ascii="Times New Roman" w:eastAsia="宋体" w:hAnsi="Times New Roman" w:cs="Times New Roman"/>
          <w:sz w:val="24"/>
          <w:shd w:val="clear" w:color="auto" w:fill="FFFFFF"/>
          <w14:ligatures w14:val="none"/>
        </w:rPr>
        <w:t xml:space="preserve"> RTX4090 </w:t>
      </w:r>
      <w:r w:rsidRPr="00C049ED">
        <w:rPr>
          <w:rFonts w:ascii="Times New Roman" w:eastAsia="宋体" w:hAnsi="Times New Roman" w:cs="Times New Roman"/>
          <w:sz w:val="24"/>
          <w:shd w:val="clear" w:color="auto" w:fill="FFFFFF"/>
          <w14:ligatures w14:val="none"/>
        </w:rPr>
        <w:t>节点即可实现全量在线识别与语义</w:t>
      </w:r>
      <w:proofErr w:type="gramStart"/>
      <w:r w:rsidRPr="00C049ED">
        <w:rPr>
          <w:rFonts w:ascii="Times New Roman" w:eastAsia="宋体" w:hAnsi="Times New Roman" w:cs="Times New Roman"/>
          <w:sz w:val="24"/>
          <w:shd w:val="clear" w:color="auto" w:fill="FFFFFF"/>
          <w14:ligatures w14:val="none"/>
        </w:rPr>
        <w:t>研</w:t>
      </w:r>
      <w:proofErr w:type="gramEnd"/>
      <w:r w:rsidRPr="00C049ED">
        <w:rPr>
          <w:rFonts w:ascii="Times New Roman" w:eastAsia="宋体" w:hAnsi="Times New Roman" w:cs="Times New Roman"/>
          <w:sz w:val="24"/>
          <w:shd w:val="clear" w:color="auto" w:fill="FFFFFF"/>
          <w14:ligatures w14:val="none"/>
        </w:rPr>
        <w:t>判；</w:t>
      </w:r>
    </w:p>
    <w:p w14:paraId="1750CB97" w14:textId="677A99E0" w:rsidR="00BB3CE7" w:rsidRPr="00C049ED" w:rsidRDefault="00BB3CE7" w:rsidP="00001B3B">
      <w:pPr>
        <w:rPr>
          <w:rFonts w:ascii="Times New Roman" w:eastAsia="宋体" w:hAnsi="Times New Roman" w:cs="Times New Roman"/>
          <w:sz w:val="24"/>
          <w:shd w:val="clear" w:color="auto" w:fill="FFFFFF"/>
          <w14:ligatures w14:val="none"/>
        </w:rPr>
      </w:pPr>
      <w:r w:rsidRPr="00C049ED">
        <w:rPr>
          <w:rFonts w:ascii="Times New Roman" w:eastAsia="宋体" w:hAnsi="Times New Roman" w:cs="Times New Roman"/>
          <w:sz w:val="24"/>
          <w:shd w:val="clear" w:color="auto" w:fill="FFFFFF"/>
          <w14:ligatures w14:val="none"/>
        </w:rPr>
        <w:t>年运行电能消耗</w:t>
      </w:r>
      <w:r w:rsidRPr="00C049ED">
        <w:rPr>
          <w:rFonts w:ascii="Times New Roman" w:eastAsia="宋体" w:hAnsi="Times New Roman" w:cs="Times New Roman"/>
          <w:sz w:val="24"/>
          <w:shd w:val="clear" w:color="auto" w:fill="FFFFFF"/>
          <w14:ligatures w14:val="none"/>
        </w:rPr>
        <w:t xml:space="preserve"> &lt; 12 MWh</w:t>
      </w:r>
      <w:r w:rsidRPr="00C049ED">
        <w:rPr>
          <w:rFonts w:ascii="Times New Roman" w:eastAsia="宋体" w:hAnsi="Times New Roman" w:cs="Times New Roman"/>
          <w:sz w:val="24"/>
          <w:shd w:val="clear" w:color="auto" w:fill="FFFFFF"/>
          <w14:ligatures w14:val="none"/>
        </w:rPr>
        <w:t>，远低于城市运行中心常规视频分析系统。</w:t>
      </w:r>
    </w:p>
    <w:p w14:paraId="119F0F70" w14:textId="77777777" w:rsidR="00BB3CE7" w:rsidRPr="00C049ED" w:rsidRDefault="00BB3CE7" w:rsidP="00001B3B">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算法</w:t>
      </w:r>
    </w:p>
    <w:tbl>
      <w:tblPr>
        <w:tblW w:w="8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1"/>
        <w:gridCol w:w="6193"/>
        <w:gridCol w:w="935"/>
      </w:tblGrid>
      <w:tr w:rsidR="00BB3CE7" w:rsidRPr="00BB3CE7" w14:paraId="386E8AE8" w14:textId="77777777" w:rsidTr="004A71AD">
        <w:trPr>
          <w:trHeight w:val="427"/>
          <w:tblHeader/>
          <w:jc w:val="center"/>
        </w:trPr>
        <w:tc>
          <w:tcPr>
            <w:tcW w:w="1671" w:type="dxa"/>
            <w:shd w:val="clear" w:color="auto" w:fill="FFFFFF"/>
            <w:tcMar>
              <w:top w:w="75" w:type="dxa"/>
              <w:bottom w:w="75" w:type="dxa"/>
              <w:right w:w="90" w:type="dxa"/>
            </w:tcMar>
            <w:vAlign w:val="center"/>
          </w:tcPr>
          <w:p w14:paraId="1E1FFC47" w14:textId="77777777" w:rsidR="00BB3CE7" w:rsidRPr="00BB3CE7" w:rsidRDefault="00BB3CE7" w:rsidP="00BB3CE7">
            <w:pPr>
              <w:jc w:val="center"/>
              <w:rPr>
                <w:rFonts w:ascii="Times New Roman" w:eastAsia="宋体" w:hAnsi="Times New Roman" w:cs="Times New Roman"/>
                <w:b/>
                <w:bCs/>
                <w:szCs w:val="21"/>
                <w14:ligatures w14:val="none"/>
              </w:rPr>
            </w:pPr>
            <w:r w:rsidRPr="00BB3CE7">
              <w:rPr>
                <w:rFonts w:ascii="Times New Roman" w:eastAsia="宋体" w:hAnsi="Times New Roman" w:cs="Times New Roman"/>
                <w:b/>
                <w:bCs/>
                <w:szCs w:val="21"/>
                <w14:ligatures w14:val="none"/>
              </w:rPr>
              <w:t>场景环节</w:t>
            </w:r>
          </w:p>
        </w:tc>
        <w:tc>
          <w:tcPr>
            <w:tcW w:w="6193" w:type="dxa"/>
            <w:shd w:val="clear" w:color="auto" w:fill="FFFFFF"/>
            <w:tcMar>
              <w:top w:w="75" w:type="dxa"/>
              <w:bottom w:w="75" w:type="dxa"/>
              <w:right w:w="90" w:type="dxa"/>
            </w:tcMar>
            <w:vAlign w:val="center"/>
          </w:tcPr>
          <w:p w14:paraId="4C1DF94C" w14:textId="77777777" w:rsidR="00BB3CE7" w:rsidRPr="00BB3CE7" w:rsidRDefault="00BB3CE7" w:rsidP="00BB3CE7">
            <w:pPr>
              <w:jc w:val="center"/>
              <w:rPr>
                <w:rFonts w:ascii="Times New Roman" w:eastAsia="宋体" w:hAnsi="Times New Roman" w:cs="Times New Roman"/>
                <w:b/>
                <w:bCs/>
                <w:szCs w:val="21"/>
                <w14:ligatures w14:val="none"/>
              </w:rPr>
            </w:pPr>
            <w:r w:rsidRPr="00BB3CE7">
              <w:rPr>
                <w:rFonts w:ascii="Times New Roman" w:eastAsia="宋体" w:hAnsi="Times New Roman" w:cs="Times New Roman"/>
                <w:b/>
                <w:bCs/>
                <w:szCs w:val="21"/>
                <w14:ligatures w14:val="none"/>
              </w:rPr>
              <w:t>算法应用描述</w:t>
            </w:r>
          </w:p>
        </w:tc>
        <w:tc>
          <w:tcPr>
            <w:tcW w:w="0" w:type="auto"/>
            <w:shd w:val="clear" w:color="auto" w:fill="FFFFFF"/>
            <w:tcMar>
              <w:top w:w="75" w:type="dxa"/>
              <w:bottom w:w="75" w:type="dxa"/>
              <w:right w:w="90" w:type="dxa"/>
            </w:tcMar>
            <w:vAlign w:val="center"/>
          </w:tcPr>
          <w:p w14:paraId="34F1B9B8" w14:textId="77777777" w:rsidR="00BB3CE7" w:rsidRPr="00BB3CE7" w:rsidRDefault="00BB3CE7" w:rsidP="00BB3CE7">
            <w:pPr>
              <w:jc w:val="center"/>
              <w:rPr>
                <w:rFonts w:ascii="Times New Roman" w:eastAsia="宋体" w:hAnsi="Times New Roman" w:cs="Times New Roman"/>
                <w:b/>
                <w:bCs/>
                <w:szCs w:val="21"/>
                <w14:ligatures w14:val="none"/>
              </w:rPr>
            </w:pPr>
            <w:r w:rsidRPr="00BB3CE7">
              <w:rPr>
                <w:rFonts w:ascii="Times New Roman" w:eastAsia="宋体" w:hAnsi="Times New Roman" w:cs="Times New Roman"/>
                <w:b/>
                <w:bCs/>
                <w:szCs w:val="21"/>
                <w14:ligatures w14:val="none"/>
              </w:rPr>
              <w:t>支撑课题</w:t>
            </w:r>
          </w:p>
        </w:tc>
      </w:tr>
      <w:tr w:rsidR="00BB3CE7" w:rsidRPr="00BB3CE7" w14:paraId="3506B489" w14:textId="77777777" w:rsidTr="004A71AD">
        <w:trPr>
          <w:trHeight w:val="850"/>
          <w:jc w:val="center"/>
        </w:trPr>
        <w:tc>
          <w:tcPr>
            <w:tcW w:w="1671" w:type="dxa"/>
            <w:shd w:val="clear" w:color="auto" w:fill="FFFFFF"/>
            <w:tcMar>
              <w:top w:w="75" w:type="dxa"/>
              <w:bottom w:w="75" w:type="dxa"/>
              <w:right w:w="90" w:type="dxa"/>
            </w:tcMar>
            <w:vAlign w:val="center"/>
          </w:tcPr>
          <w:p w14:paraId="03D3AF91" w14:textId="77777777" w:rsidR="00BB3CE7" w:rsidRPr="00BB3CE7" w:rsidRDefault="00BB3CE7" w:rsidP="00BB3CE7">
            <w:pPr>
              <w:jc w:val="center"/>
              <w:rPr>
                <w:rFonts w:ascii="Times New Roman" w:eastAsia="宋体" w:hAnsi="Times New Roman" w:cs="Times New Roman"/>
                <w:szCs w:val="21"/>
                <w14:ligatures w14:val="none"/>
              </w:rPr>
            </w:pPr>
            <w:r w:rsidRPr="00BB3CE7">
              <w:rPr>
                <w:rFonts w:ascii="Times New Roman" w:eastAsia="宋体" w:hAnsi="Times New Roman" w:cs="Times New Roman"/>
                <w:szCs w:val="21"/>
                <w14:ligatures w14:val="none"/>
              </w:rPr>
              <w:t>异常事件识别</w:t>
            </w:r>
          </w:p>
        </w:tc>
        <w:tc>
          <w:tcPr>
            <w:tcW w:w="6193" w:type="dxa"/>
            <w:shd w:val="clear" w:color="auto" w:fill="FFFFFF"/>
            <w:tcMar>
              <w:top w:w="75" w:type="dxa"/>
              <w:bottom w:w="75" w:type="dxa"/>
              <w:right w:w="90" w:type="dxa"/>
            </w:tcMar>
            <w:vAlign w:val="center"/>
          </w:tcPr>
          <w:p w14:paraId="6B02F383" w14:textId="77777777" w:rsidR="00BB3CE7" w:rsidRPr="00BB3CE7" w:rsidRDefault="00BB3CE7" w:rsidP="00BB3CE7">
            <w:pPr>
              <w:jc w:val="left"/>
              <w:rPr>
                <w:rFonts w:ascii="Times New Roman" w:eastAsia="宋体" w:hAnsi="Times New Roman" w:cs="Times New Roman"/>
                <w:szCs w:val="21"/>
                <w14:ligatures w14:val="none"/>
              </w:rPr>
            </w:pPr>
            <w:r w:rsidRPr="00BB3CE7">
              <w:rPr>
                <w:rFonts w:ascii="Times New Roman" w:eastAsia="宋体" w:hAnsi="Times New Roman" w:cs="Times New Roman"/>
                <w:szCs w:val="21"/>
                <w14:ligatures w14:val="none"/>
              </w:rPr>
              <w:t>从多源监测数据中自动识别隧道运行中的异常事件（如火灾、积水、设备故障、交通拥堵等），将来自视频、传感器、文本报警、气象等不同通道的数据，统一解释为可判定的</w:t>
            </w:r>
            <w:r w:rsidRPr="00BB3CE7">
              <w:rPr>
                <w:rFonts w:ascii="Times New Roman" w:eastAsia="宋体" w:hAnsi="Times New Roman" w:cs="Times New Roman"/>
                <w:szCs w:val="21"/>
                <w14:ligatures w14:val="none"/>
              </w:rPr>
              <w:t>“</w:t>
            </w:r>
            <w:r w:rsidRPr="00BB3CE7">
              <w:rPr>
                <w:rFonts w:ascii="Times New Roman" w:eastAsia="宋体" w:hAnsi="Times New Roman" w:cs="Times New Roman"/>
                <w:szCs w:val="21"/>
                <w14:ligatures w14:val="none"/>
              </w:rPr>
              <w:t>事件语义</w:t>
            </w:r>
            <w:r w:rsidRPr="00BB3CE7">
              <w:rPr>
                <w:rFonts w:ascii="Times New Roman" w:eastAsia="宋体" w:hAnsi="Times New Roman" w:cs="Times New Roman"/>
                <w:szCs w:val="21"/>
                <w14:ligatures w14:val="none"/>
              </w:rPr>
              <w:t>”</w:t>
            </w:r>
            <w:r w:rsidRPr="00BB3CE7">
              <w:rPr>
                <w:rFonts w:ascii="Times New Roman" w:eastAsia="宋体" w:hAnsi="Times New Roman" w:cs="Times New Roman"/>
                <w:szCs w:val="21"/>
                <w14:ligatures w14:val="none"/>
              </w:rPr>
              <w:t>，并输出风险等级和置信度。</w:t>
            </w:r>
          </w:p>
        </w:tc>
        <w:tc>
          <w:tcPr>
            <w:tcW w:w="0" w:type="auto"/>
            <w:shd w:val="clear" w:color="auto" w:fill="FFFFFF"/>
            <w:tcMar>
              <w:top w:w="75" w:type="dxa"/>
              <w:bottom w:w="75" w:type="dxa"/>
              <w:right w:w="90" w:type="dxa"/>
            </w:tcMar>
            <w:vAlign w:val="center"/>
          </w:tcPr>
          <w:p w14:paraId="6B44DE60" w14:textId="77777777" w:rsidR="00BB3CE7" w:rsidRPr="00BB3CE7" w:rsidRDefault="00BB3CE7" w:rsidP="00BB3CE7">
            <w:pPr>
              <w:jc w:val="center"/>
              <w:rPr>
                <w:rFonts w:ascii="Times New Roman" w:eastAsia="宋体" w:hAnsi="Times New Roman" w:cs="Times New Roman"/>
                <w:szCs w:val="21"/>
                <w14:ligatures w14:val="none"/>
              </w:rPr>
            </w:pPr>
            <w:r w:rsidRPr="00BB3CE7">
              <w:rPr>
                <w:rFonts w:ascii="Times New Roman" w:eastAsia="宋体" w:hAnsi="Times New Roman" w:cs="Times New Roman"/>
                <w:szCs w:val="21"/>
                <w14:ligatures w14:val="none"/>
              </w:rPr>
              <w:t>课题二</w:t>
            </w:r>
          </w:p>
          <w:p w14:paraId="4C13F765" w14:textId="77777777" w:rsidR="00BB3CE7" w:rsidRPr="00BB3CE7" w:rsidRDefault="00BB3CE7" w:rsidP="00BB3CE7">
            <w:pPr>
              <w:jc w:val="center"/>
              <w:rPr>
                <w:rFonts w:ascii="Times New Roman" w:eastAsia="宋体" w:hAnsi="Times New Roman" w:cs="Times New Roman"/>
                <w:szCs w:val="21"/>
                <w14:ligatures w14:val="none"/>
              </w:rPr>
            </w:pPr>
            <w:r w:rsidRPr="00BB3CE7">
              <w:rPr>
                <w:rFonts w:ascii="Times New Roman" w:eastAsia="宋体" w:hAnsi="Times New Roman" w:cs="Times New Roman"/>
                <w:szCs w:val="21"/>
                <w14:ligatures w14:val="none"/>
              </w:rPr>
              <w:t>课题三</w:t>
            </w:r>
          </w:p>
        </w:tc>
      </w:tr>
      <w:tr w:rsidR="00BB3CE7" w:rsidRPr="00BB3CE7" w14:paraId="0A8635F9" w14:textId="77777777" w:rsidTr="004A71AD">
        <w:trPr>
          <w:trHeight w:val="850"/>
          <w:jc w:val="center"/>
        </w:trPr>
        <w:tc>
          <w:tcPr>
            <w:tcW w:w="1671" w:type="dxa"/>
            <w:shd w:val="clear" w:color="auto" w:fill="FFFFFF"/>
            <w:tcMar>
              <w:top w:w="75" w:type="dxa"/>
              <w:bottom w:w="75" w:type="dxa"/>
              <w:right w:w="90" w:type="dxa"/>
            </w:tcMar>
            <w:vAlign w:val="center"/>
          </w:tcPr>
          <w:p w14:paraId="5D48B340" w14:textId="77777777" w:rsidR="00BB3CE7" w:rsidRPr="00BB3CE7" w:rsidRDefault="00BB3CE7" w:rsidP="00BB3CE7">
            <w:pPr>
              <w:jc w:val="center"/>
              <w:rPr>
                <w:rFonts w:ascii="Times New Roman" w:eastAsia="宋体" w:hAnsi="Times New Roman" w:cs="Times New Roman"/>
                <w:szCs w:val="21"/>
                <w14:ligatures w14:val="none"/>
              </w:rPr>
            </w:pPr>
            <w:r w:rsidRPr="00BB3CE7">
              <w:rPr>
                <w:rFonts w:ascii="Times New Roman" w:eastAsia="宋体" w:hAnsi="Times New Roman" w:cs="Times New Roman"/>
                <w:szCs w:val="21"/>
                <w14:ligatures w14:val="none"/>
              </w:rPr>
              <w:t>业务流程整合</w:t>
            </w:r>
          </w:p>
        </w:tc>
        <w:tc>
          <w:tcPr>
            <w:tcW w:w="6193" w:type="dxa"/>
            <w:shd w:val="clear" w:color="auto" w:fill="FFFFFF"/>
            <w:tcMar>
              <w:top w:w="75" w:type="dxa"/>
              <w:bottom w:w="75" w:type="dxa"/>
              <w:right w:w="90" w:type="dxa"/>
            </w:tcMar>
            <w:vAlign w:val="center"/>
          </w:tcPr>
          <w:p w14:paraId="49118307" w14:textId="77777777" w:rsidR="00BB3CE7" w:rsidRPr="00BB3CE7" w:rsidRDefault="00BB3CE7" w:rsidP="00BB3CE7">
            <w:pPr>
              <w:jc w:val="left"/>
              <w:rPr>
                <w:rFonts w:ascii="Times New Roman" w:eastAsia="宋体" w:hAnsi="Times New Roman" w:cs="Times New Roman"/>
                <w:szCs w:val="21"/>
                <w14:ligatures w14:val="none"/>
              </w:rPr>
            </w:pPr>
            <w:r w:rsidRPr="00BB3CE7">
              <w:rPr>
                <w:rFonts w:ascii="Times New Roman" w:eastAsia="宋体" w:hAnsi="Times New Roman" w:cs="Times New Roman"/>
                <w:szCs w:val="21"/>
                <w14:ligatures w14:val="none"/>
              </w:rPr>
              <w:t>将事件识别、预警分级、联动处置、信息发布等多部门业务环节实现</w:t>
            </w:r>
            <w:proofErr w:type="gramStart"/>
            <w:r w:rsidRPr="00BB3CE7">
              <w:rPr>
                <w:rFonts w:ascii="Times New Roman" w:eastAsia="宋体" w:hAnsi="Times New Roman" w:cs="Times New Roman"/>
                <w:szCs w:val="21"/>
                <w14:ligatures w14:val="none"/>
              </w:rPr>
              <w:t>语义级</w:t>
            </w:r>
            <w:proofErr w:type="gramEnd"/>
            <w:r w:rsidRPr="00BB3CE7">
              <w:rPr>
                <w:rFonts w:ascii="Times New Roman" w:eastAsia="宋体" w:hAnsi="Times New Roman" w:cs="Times New Roman"/>
                <w:szCs w:val="21"/>
                <w14:ligatures w14:val="none"/>
              </w:rPr>
              <w:t>自动衔接，形成从识别</w:t>
            </w:r>
            <w:r w:rsidRPr="00BB3CE7">
              <w:rPr>
                <w:rFonts w:ascii="Times New Roman" w:eastAsia="宋体" w:hAnsi="Times New Roman" w:cs="Times New Roman"/>
                <w:szCs w:val="21"/>
                <w14:ligatures w14:val="none"/>
              </w:rPr>
              <w:t>—</w:t>
            </w:r>
            <w:r w:rsidRPr="00BB3CE7">
              <w:rPr>
                <w:rFonts w:ascii="Times New Roman" w:eastAsia="宋体" w:hAnsi="Times New Roman" w:cs="Times New Roman"/>
                <w:szCs w:val="21"/>
                <w14:ligatures w14:val="none"/>
              </w:rPr>
              <w:t>决策</w:t>
            </w:r>
            <w:r w:rsidRPr="00BB3CE7">
              <w:rPr>
                <w:rFonts w:ascii="Times New Roman" w:eastAsia="宋体" w:hAnsi="Times New Roman" w:cs="Times New Roman"/>
                <w:szCs w:val="21"/>
                <w14:ligatures w14:val="none"/>
              </w:rPr>
              <w:t>—</w:t>
            </w:r>
            <w:r w:rsidRPr="00BB3CE7">
              <w:rPr>
                <w:rFonts w:ascii="Times New Roman" w:eastAsia="宋体" w:hAnsi="Times New Roman" w:cs="Times New Roman"/>
                <w:szCs w:val="21"/>
                <w14:ligatures w14:val="none"/>
              </w:rPr>
              <w:t>执行</w:t>
            </w:r>
            <w:r w:rsidRPr="00BB3CE7">
              <w:rPr>
                <w:rFonts w:ascii="Times New Roman" w:eastAsia="宋体" w:hAnsi="Times New Roman" w:cs="Times New Roman"/>
                <w:szCs w:val="21"/>
                <w14:ligatures w14:val="none"/>
              </w:rPr>
              <w:t>—</w:t>
            </w:r>
            <w:r w:rsidRPr="00BB3CE7">
              <w:rPr>
                <w:rFonts w:ascii="Times New Roman" w:eastAsia="宋体" w:hAnsi="Times New Roman" w:cs="Times New Roman"/>
                <w:szCs w:val="21"/>
                <w14:ligatures w14:val="none"/>
              </w:rPr>
              <w:t>反馈的智能闭环</w:t>
            </w:r>
          </w:p>
        </w:tc>
        <w:tc>
          <w:tcPr>
            <w:tcW w:w="0" w:type="auto"/>
            <w:shd w:val="clear" w:color="auto" w:fill="FFFFFF"/>
            <w:tcMar>
              <w:top w:w="75" w:type="dxa"/>
              <w:bottom w:w="75" w:type="dxa"/>
              <w:right w:w="90" w:type="dxa"/>
            </w:tcMar>
            <w:vAlign w:val="center"/>
          </w:tcPr>
          <w:p w14:paraId="3FDC8925" w14:textId="77777777" w:rsidR="00BB3CE7" w:rsidRPr="00BB3CE7" w:rsidRDefault="00BB3CE7" w:rsidP="00BB3CE7">
            <w:pPr>
              <w:jc w:val="center"/>
              <w:rPr>
                <w:rFonts w:ascii="Times New Roman" w:eastAsia="宋体" w:hAnsi="Times New Roman" w:cs="Times New Roman"/>
                <w:szCs w:val="21"/>
                <w14:ligatures w14:val="none"/>
              </w:rPr>
            </w:pPr>
            <w:r w:rsidRPr="00BB3CE7">
              <w:rPr>
                <w:rFonts w:ascii="Times New Roman" w:eastAsia="宋体" w:hAnsi="Times New Roman" w:cs="Times New Roman"/>
                <w:szCs w:val="21"/>
                <w14:ligatures w14:val="none"/>
              </w:rPr>
              <w:t>课题</w:t>
            </w:r>
            <w:proofErr w:type="gramStart"/>
            <w:r w:rsidRPr="00BB3CE7">
              <w:rPr>
                <w:rFonts w:ascii="Times New Roman" w:eastAsia="宋体" w:hAnsi="Times New Roman" w:cs="Times New Roman"/>
                <w:szCs w:val="21"/>
                <w14:ligatures w14:val="none"/>
              </w:rPr>
              <w:t>一</w:t>
            </w:r>
            <w:proofErr w:type="gramEnd"/>
            <w:r w:rsidRPr="00BB3CE7">
              <w:rPr>
                <w:rFonts w:ascii="Times New Roman" w:eastAsia="宋体" w:hAnsi="Times New Roman" w:cs="Times New Roman"/>
                <w:szCs w:val="21"/>
                <w14:ligatures w14:val="none"/>
              </w:rPr>
              <w:t xml:space="preserve"> </w:t>
            </w:r>
            <w:r w:rsidRPr="00BB3CE7">
              <w:rPr>
                <w:rFonts w:ascii="Times New Roman" w:eastAsia="宋体" w:hAnsi="Times New Roman" w:cs="Times New Roman"/>
                <w:szCs w:val="21"/>
                <w14:ligatures w14:val="none"/>
              </w:rPr>
              <w:t>课题二</w:t>
            </w:r>
          </w:p>
        </w:tc>
      </w:tr>
    </w:tbl>
    <w:p w14:paraId="59D149A7" w14:textId="44790F57" w:rsidR="00BB3CE7" w:rsidRPr="00C049ED" w:rsidRDefault="00BB3CE7" w:rsidP="00BB3CE7">
      <w:pPr>
        <w:spacing w:line="360" w:lineRule="auto"/>
        <w:rPr>
          <w:rFonts w:ascii="Times New Roman" w:eastAsia="宋体" w:hAnsi="Times New Roman" w:cs="Times New Roman"/>
          <w:sz w:val="24"/>
          <w14:ligatures w14:val="none"/>
        </w:rPr>
      </w:pPr>
    </w:p>
    <w:p w14:paraId="734E686D" w14:textId="77777777" w:rsidR="00BB3CE7" w:rsidRPr="00C049ED" w:rsidRDefault="00BB3CE7">
      <w:pPr>
        <w:widowControl/>
        <w:jc w:val="left"/>
        <w:rPr>
          <w:rFonts w:ascii="Times New Roman" w:eastAsia="宋体" w:hAnsi="Times New Roman" w:cs="Times New Roman"/>
          <w:sz w:val="24"/>
          <w14:ligatures w14:val="none"/>
        </w:rPr>
      </w:pPr>
      <w:r w:rsidRPr="00C049ED">
        <w:rPr>
          <w:rFonts w:ascii="Times New Roman" w:eastAsia="宋体" w:hAnsi="Times New Roman" w:cs="Times New Roman"/>
          <w:sz w:val="24"/>
          <w14:ligatures w14:val="none"/>
        </w:rPr>
        <w:br w:type="page"/>
      </w:r>
    </w:p>
    <w:p w14:paraId="5B3274CB" w14:textId="2E4EE844" w:rsidR="00BB3CE7" w:rsidRPr="00C049ED" w:rsidRDefault="00C049ED" w:rsidP="00001B3B">
      <w:pPr>
        <w:pStyle w:val="1"/>
        <w:rPr>
          <w:rFonts w:ascii="Times New Roman" w:eastAsia="宋体" w:hAnsi="Times New Roman" w:cs="Times New Roman"/>
        </w:rPr>
      </w:pPr>
      <w:bookmarkStart w:id="92" w:name="_Toc213401798"/>
      <w:r>
        <w:rPr>
          <w:rFonts w:ascii="Times New Roman" w:eastAsia="宋体" w:hAnsi="Times New Roman" w:cs="Times New Roman" w:hint="eastAsia"/>
        </w:rPr>
        <w:lastRenderedPageBreak/>
        <w:t>13</w:t>
      </w:r>
      <w:r>
        <w:rPr>
          <w:rFonts w:ascii="Times New Roman" w:eastAsia="宋体" w:hAnsi="Times New Roman" w:cs="Times New Roman" w:hint="eastAsia"/>
        </w:rPr>
        <w:t>、</w:t>
      </w:r>
      <w:r w:rsidR="00BB3CE7" w:rsidRPr="00C049ED">
        <w:rPr>
          <w:rFonts w:ascii="Times New Roman" w:eastAsia="宋体" w:hAnsi="Times New Roman" w:cs="Times New Roman"/>
        </w:rPr>
        <w:t>城市重点营运车辆监管</w:t>
      </w:r>
      <w:r w:rsidR="00BB3CE7" w:rsidRPr="00C049ED">
        <w:rPr>
          <w:rFonts w:ascii="Times New Roman" w:eastAsia="宋体" w:hAnsi="Times New Roman" w:cs="Times New Roman"/>
        </w:rPr>
        <w:t>—</w:t>
      </w:r>
      <w:r w:rsidR="00BB3CE7" w:rsidRPr="00C049ED">
        <w:rPr>
          <w:rFonts w:ascii="Times New Roman" w:eastAsia="宋体" w:hAnsi="Times New Roman" w:cs="Times New Roman"/>
        </w:rPr>
        <w:t>两客</w:t>
      </w:r>
      <w:proofErr w:type="gramStart"/>
      <w:r w:rsidR="00BB3CE7" w:rsidRPr="00C049ED">
        <w:rPr>
          <w:rFonts w:ascii="Times New Roman" w:eastAsia="宋体" w:hAnsi="Times New Roman" w:cs="Times New Roman"/>
        </w:rPr>
        <w:t>一</w:t>
      </w:r>
      <w:proofErr w:type="gramEnd"/>
      <w:r w:rsidR="00BB3CE7" w:rsidRPr="00C049ED">
        <w:rPr>
          <w:rFonts w:ascii="Times New Roman" w:eastAsia="宋体" w:hAnsi="Times New Roman" w:cs="Times New Roman"/>
        </w:rPr>
        <w:t>危违规行为识别</w:t>
      </w:r>
      <w:bookmarkEnd w:id="92"/>
    </w:p>
    <w:p w14:paraId="39B7726D" w14:textId="5DED7A9F" w:rsidR="00BB3CE7" w:rsidRPr="00C049ED" w:rsidRDefault="00BB3CE7" w:rsidP="00001B3B">
      <w:pPr>
        <w:pStyle w:val="2"/>
        <w:rPr>
          <w:rFonts w:ascii="Times New Roman" w:eastAsia="宋体" w:hAnsi="Times New Roman" w:cs="Times New Roman"/>
        </w:rPr>
      </w:pPr>
      <w:bookmarkStart w:id="93" w:name="_Toc213401799"/>
      <w:r w:rsidRPr="00C049ED">
        <w:rPr>
          <w:rFonts w:ascii="Times New Roman" w:eastAsia="宋体" w:hAnsi="Times New Roman" w:cs="Times New Roman"/>
        </w:rPr>
        <w:t>场景定义</w:t>
      </w:r>
      <w:bookmarkEnd w:id="93"/>
    </w:p>
    <w:p w14:paraId="4DADA1E7" w14:textId="77777777" w:rsidR="00BB3CE7" w:rsidRPr="00C049ED" w:rsidRDefault="00BB3CE7" w:rsidP="00BB3CE7">
      <w:pPr>
        <w:spacing w:line="360" w:lineRule="auto"/>
        <w:ind w:firstLine="420"/>
        <w:rPr>
          <w:rFonts w:ascii="Times New Roman" w:eastAsia="宋体" w:hAnsi="Times New Roman" w:cs="Times New Roman"/>
        </w:rPr>
      </w:pPr>
      <w:r w:rsidRPr="00C049ED">
        <w:rPr>
          <w:rFonts w:ascii="Times New Roman" w:eastAsia="宋体" w:hAnsi="Times New Roman" w:cs="Times New Roman"/>
        </w:rPr>
        <w:t>在</w:t>
      </w:r>
      <w:r w:rsidRPr="00C049ED">
        <w:rPr>
          <w:rFonts w:ascii="Times New Roman" w:eastAsia="宋体" w:hAnsi="Times New Roman" w:cs="Times New Roman"/>
        </w:rPr>
        <w:t>“</w:t>
      </w:r>
      <w:r w:rsidRPr="00C049ED">
        <w:rPr>
          <w:rFonts w:ascii="Times New Roman" w:eastAsia="宋体" w:hAnsi="Times New Roman" w:cs="Times New Roman"/>
        </w:rPr>
        <w:t>两客</w:t>
      </w:r>
      <w:proofErr w:type="gramStart"/>
      <w:r w:rsidRPr="00C049ED">
        <w:rPr>
          <w:rFonts w:ascii="Times New Roman" w:eastAsia="宋体" w:hAnsi="Times New Roman" w:cs="Times New Roman"/>
        </w:rPr>
        <w:t>一</w:t>
      </w:r>
      <w:proofErr w:type="gramEnd"/>
      <w:r w:rsidRPr="00C049ED">
        <w:rPr>
          <w:rFonts w:ascii="Times New Roman" w:eastAsia="宋体" w:hAnsi="Times New Roman" w:cs="Times New Roman"/>
        </w:rPr>
        <w:t>危</w:t>
      </w:r>
      <w:r w:rsidRPr="00C049ED">
        <w:rPr>
          <w:rFonts w:ascii="Times New Roman" w:eastAsia="宋体" w:hAnsi="Times New Roman" w:cs="Times New Roman"/>
        </w:rPr>
        <w:t>”</w:t>
      </w:r>
      <w:r w:rsidRPr="00C049ED">
        <w:rPr>
          <w:rFonts w:ascii="Times New Roman" w:eastAsia="宋体" w:hAnsi="Times New Roman" w:cs="Times New Roman"/>
        </w:rPr>
        <w:t>（即旅客客运车辆＋危险货物运输车辆）整体运输过程中，从装载</w:t>
      </w:r>
      <w:r w:rsidRPr="00C049ED">
        <w:rPr>
          <w:rFonts w:ascii="Times New Roman" w:eastAsia="宋体" w:hAnsi="Times New Roman" w:cs="Times New Roman"/>
        </w:rPr>
        <w:t>/</w:t>
      </w:r>
      <w:r w:rsidRPr="00C049ED">
        <w:rPr>
          <w:rFonts w:ascii="Times New Roman" w:eastAsia="宋体" w:hAnsi="Times New Roman" w:cs="Times New Roman"/>
        </w:rPr>
        <w:t>上客、出发运行、行驶中监控、卸载</w:t>
      </w:r>
      <w:r w:rsidRPr="00C049ED">
        <w:rPr>
          <w:rFonts w:ascii="Times New Roman" w:eastAsia="宋体" w:hAnsi="Times New Roman" w:cs="Times New Roman"/>
        </w:rPr>
        <w:t>/</w:t>
      </w:r>
      <w:r w:rsidRPr="00C049ED">
        <w:rPr>
          <w:rFonts w:ascii="Times New Roman" w:eastAsia="宋体" w:hAnsi="Times New Roman" w:cs="Times New Roman"/>
        </w:rPr>
        <w:t>下客</w:t>
      </w:r>
      <w:proofErr w:type="gramStart"/>
      <w:r w:rsidRPr="00C049ED">
        <w:rPr>
          <w:rFonts w:ascii="Times New Roman" w:eastAsia="宋体" w:hAnsi="Times New Roman" w:cs="Times New Roman"/>
        </w:rPr>
        <w:t>返程四</w:t>
      </w:r>
      <w:proofErr w:type="gramEnd"/>
      <w:r w:rsidRPr="00C049ED">
        <w:rPr>
          <w:rFonts w:ascii="Times New Roman" w:eastAsia="宋体" w:hAnsi="Times New Roman" w:cs="Times New Roman"/>
        </w:rPr>
        <w:t>大关键节点，监管部门通过对车辆运行轨迹、驾驶员行为、装载或载客状态、车载监控设备、路线许可、环境路况等多维</w:t>
      </w:r>
      <w:proofErr w:type="gramStart"/>
      <w:r w:rsidRPr="00C049ED">
        <w:rPr>
          <w:rFonts w:ascii="Times New Roman" w:eastAsia="宋体" w:hAnsi="Times New Roman" w:cs="Times New Roman"/>
        </w:rPr>
        <w:t>度数据</w:t>
      </w:r>
      <w:proofErr w:type="gramEnd"/>
      <w:r w:rsidRPr="00C049ED">
        <w:rPr>
          <w:rFonts w:ascii="Times New Roman" w:eastAsia="宋体" w:hAnsi="Times New Roman" w:cs="Times New Roman"/>
        </w:rPr>
        <w:t>进行实时监测，旨在识别诸如</w:t>
      </w:r>
      <w:r w:rsidRPr="00C049ED">
        <w:rPr>
          <w:rFonts w:ascii="Times New Roman" w:eastAsia="宋体" w:hAnsi="Times New Roman" w:cs="Times New Roman"/>
          <w:b/>
          <w:bCs/>
        </w:rPr>
        <w:t>超速、超员</w:t>
      </w:r>
      <w:r w:rsidRPr="00C049ED">
        <w:rPr>
          <w:rFonts w:ascii="Times New Roman" w:eastAsia="宋体" w:hAnsi="Times New Roman" w:cs="Times New Roman"/>
          <w:b/>
          <w:bCs/>
        </w:rPr>
        <w:t>/</w:t>
      </w:r>
      <w:r w:rsidRPr="00C049ED">
        <w:rPr>
          <w:rFonts w:ascii="Times New Roman" w:eastAsia="宋体" w:hAnsi="Times New Roman" w:cs="Times New Roman"/>
          <w:b/>
          <w:bCs/>
        </w:rPr>
        <w:t>超载、路线偏离、监控断链、驾驶员疲劳驾驶、驶入违禁区、未经许可经营等违规行为</w:t>
      </w:r>
      <w:r w:rsidRPr="00C049ED">
        <w:rPr>
          <w:rFonts w:ascii="Times New Roman" w:eastAsia="宋体" w:hAnsi="Times New Roman" w:cs="Times New Roman"/>
        </w:rPr>
        <w:t>，并将识别结果用于向企业及监管部门</w:t>
      </w:r>
      <w:r w:rsidRPr="00C049ED">
        <w:rPr>
          <w:rFonts w:ascii="Times New Roman" w:eastAsia="宋体" w:hAnsi="Times New Roman" w:cs="Times New Roman"/>
          <w:b/>
          <w:bCs/>
        </w:rPr>
        <w:t>推送预警、生成处置建议、触发执法或企业整改</w:t>
      </w:r>
      <w:r w:rsidRPr="00C049ED">
        <w:rPr>
          <w:rFonts w:ascii="Times New Roman" w:eastAsia="宋体" w:hAnsi="Times New Roman" w:cs="Times New Roman"/>
        </w:rPr>
        <w:t>，从而推动监管从</w:t>
      </w:r>
      <w:r w:rsidRPr="00C049ED">
        <w:rPr>
          <w:rFonts w:ascii="Times New Roman" w:eastAsia="宋体" w:hAnsi="Times New Roman" w:cs="Times New Roman"/>
        </w:rPr>
        <w:t>“</w:t>
      </w:r>
      <w:r w:rsidRPr="00C049ED">
        <w:rPr>
          <w:rFonts w:ascii="Times New Roman" w:eastAsia="宋体" w:hAnsi="Times New Roman" w:cs="Times New Roman"/>
        </w:rPr>
        <w:t>事后查处</w:t>
      </w:r>
      <w:r w:rsidRPr="00C049ED">
        <w:rPr>
          <w:rFonts w:ascii="Times New Roman" w:eastAsia="宋体" w:hAnsi="Times New Roman" w:cs="Times New Roman"/>
        </w:rPr>
        <w:t>”</w:t>
      </w:r>
      <w:r w:rsidRPr="00C049ED">
        <w:rPr>
          <w:rFonts w:ascii="Times New Roman" w:eastAsia="宋体" w:hAnsi="Times New Roman" w:cs="Times New Roman"/>
        </w:rPr>
        <w:t>向</w:t>
      </w:r>
      <w:r w:rsidRPr="00C049ED">
        <w:rPr>
          <w:rFonts w:ascii="Times New Roman" w:eastAsia="宋体" w:hAnsi="Times New Roman" w:cs="Times New Roman"/>
        </w:rPr>
        <w:t>“</w:t>
      </w:r>
      <w:r w:rsidRPr="00C049ED">
        <w:rPr>
          <w:rFonts w:ascii="Times New Roman" w:eastAsia="宋体" w:hAnsi="Times New Roman" w:cs="Times New Roman"/>
        </w:rPr>
        <w:t>事中控制＋事前预防</w:t>
      </w:r>
      <w:r w:rsidRPr="00C049ED">
        <w:rPr>
          <w:rFonts w:ascii="Times New Roman" w:eastAsia="宋体" w:hAnsi="Times New Roman" w:cs="Times New Roman"/>
        </w:rPr>
        <w:t>”</w:t>
      </w:r>
      <w:r w:rsidRPr="00C049ED">
        <w:rPr>
          <w:rFonts w:ascii="Times New Roman" w:eastAsia="宋体" w:hAnsi="Times New Roman" w:cs="Times New Roman"/>
        </w:rPr>
        <w:t>转变。</w:t>
      </w:r>
    </w:p>
    <w:p w14:paraId="192900C0" w14:textId="77777777" w:rsidR="00BB3CE7" w:rsidRPr="00C049ED" w:rsidRDefault="00BB3CE7" w:rsidP="00BB3CE7">
      <w:pPr>
        <w:spacing w:line="360" w:lineRule="auto"/>
        <w:ind w:firstLine="420"/>
        <w:rPr>
          <w:rFonts w:ascii="Times New Roman" w:eastAsia="宋体" w:hAnsi="Times New Roman" w:cs="Times New Roman"/>
        </w:rPr>
      </w:pPr>
    </w:p>
    <w:p w14:paraId="550E7375" w14:textId="77777777" w:rsidR="00BB3CE7" w:rsidRPr="00C049ED" w:rsidRDefault="00BB3CE7" w:rsidP="00001B3B">
      <w:pPr>
        <w:pStyle w:val="2"/>
        <w:rPr>
          <w:rFonts w:ascii="Times New Roman" w:eastAsia="宋体" w:hAnsi="Times New Roman" w:cs="Times New Roman"/>
        </w:rPr>
      </w:pPr>
      <w:bookmarkStart w:id="94" w:name="_Toc213401800"/>
      <w:r w:rsidRPr="00C049ED">
        <w:rPr>
          <w:rFonts w:ascii="Times New Roman" w:eastAsia="宋体" w:hAnsi="Times New Roman" w:cs="Times New Roman"/>
        </w:rPr>
        <w:t>大模型涉及的环节</w:t>
      </w:r>
      <w:bookmarkEnd w:id="94"/>
    </w:p>
    <w:p w14:paraId="267021B4" w14:textId="77777777" w:rsidR="00BB3CE7" w:rsidRPr="00C049ED" w:rsidRDefault="00BB3CE7" w:rsidP="00BB3CE7">
      <w:pPr>
        <w:numPr>
          <w:ilvl w:val="0"/>
          <w:numId w:val="22"/>
        </w:numPr>
        <w:spacing w:line="360" w:lineRule="auto"/>
        <w:rPr>
          <w:rFonts w:ascii="Times New Roman" w:eastAsia="宋体" w:hAnsi="Times New Roman" w:cs="Times New Roman"/>
        </w:rPr>
      </w:pPr>
      <w:r w:rsidRPr="00C049ED">
        <w:rPr>
          <w:rStyle w:val="af"/>
          <w:rFonts w:ascii="Times New Roman" w:eastAsia="宋体" w:hAnsi="Times New Roman" w:cs="Times New Roman"/>
        </w:rPr>
        <w:t>感知</w:t>
      </w:r>
      <w:r w:rsidRPr="00C049ED">
        <w:rPr>
          <w:rStyle w:val="af"/>
          <w:rFonts w:ascii="Times New Roman" w:eastAsia="宋体" w:hAnsi="Times New Roman" w:cs="Times New Roman"/>
        </w:rPr>
        <w:t>-</w:t>
      </w:r>
      <w:r w:rsidRPr="00C049ED">
        <w:rPr>
          <w:rStyle w:val="af"/>
          <w:rFonts w:ascii="Times New Roman" w:eastAsia="宋体" w:hAnsi="Times New Roman" w:cs="Times New Roman"/>
        </w:rPr>
        <w:t>融合环节</w:t>
      </w:r>
    </w:p>
    <w:p w14:paraId="36C9B3D5" w14:textId="77777777" w:rsidR="00BB3CE7" w:rsidRPr="00C049ED" w:rsidRDefault="00BB3CE7" w:rsidP="00BB3CE7">
      <w:pPr>
        <w:spacing w:line="360" w:lineRule="auto"/>
        <w:rPr>
          <w:rFonts w:ascii="Times New Roman" w:eastAsia="宋体" w:hAnsi="Times New Roman" w:cs="Times New Roman"/>
        </w:rPr>
      </w:pPr>
      <w:r w:rsidRPr="00C049ED">
        <w:rPr>
          <w:rFonts w:ascii="Times New Roman" w:eastAsia="宋体" w:hAnsi="Times New Roman" w:cs="Times New Roman"/>
        </w:rPr>
        <w:t>接入车辆</w:t>
      </w:r>
      <w:r w:rsidRPr="00C049ED">
        <w:rPr>
          <w:rFonts w:ascii="Times New Roman" w:eastAsia="宋体" w:hAnsi="Times New Roman" w:cs="Times New Roman"/>
        </w:rPr>
        <w:t xml:space="preserve"> GPS/</w:t>
      </w:r>
      <w:r w:rsidRPr="00C049ED">
        <w:rPr>
          <w:rFonts w:ascii="Times New Roman" w:eastAsia="宋体" w:hAnsi="Times New Roman" w:cs="Times New Roman"/>
        </w:rPr>
        <w:t>轨迹数据（车号、时刻、位置、速度、加速度）</w:t>
      </w:r>
    </w:p>
    <w:p w14:paraId="7304CA1E" w14:textId="77777777" w:rsidR="00BB3CE7" w:rsidRPr="00C049ED" w:rsidRDefault="00BB3CE7" w:rsidP="00BB3CE7">
      <w:pPr>
        <w:numPr>
          <w:ilvl w:val="0"/>
          <w:numId w:val="23"/>
        </w:numPr>
        <w:spacing w:line="360" w:lineRule="auto"/>
        <w:rPr>
          <w:rFonts w:ascii="Times New Roman" w:eastAsia="宋体" w:hAnsi="Times New Roman" w:cs="Times New Roman"/>
        </w:rPr>
      </w:pPr>
      <w:r w:rsidRPr="00C049ED">
        <w:rPr>
          <w:rFonts w:ascii="Times New Roman" w:eastAsia="宋体" w:hAnsi="Times New Roman" w:cs="Times New Roman"/>
        </w:rPr>
        <w:t>接入车载监控视频</w:t>
      </w:r>
      <w:r w:rsidRPr="00C049ED">
        <w:rPr>
          <w:rFonts w:ascii="Times New Roman" w:eastAsia="宋体" w:hAnsi="Times New Roman" w:cs="Times New Roman"/>
        </w:rPr>
        <w:t>/</w:t>
      </w:r>
      <w:r w:rsidRPr="00C049ED">
        <w:rPr>
          <w:rFonts w:ascii="Times New Roman" w:eastAsia="宋体" w:hAnsi="Times New Roman" w:cs="Times New Roman"/>
        </w:rPr>
        <w:t>图像（驾驶员行为监测：是否打电话、抽烟、脱离方向盘、疲劳状态）</w:t>
      </w:r>
    </w:p>
    <w:p w14:paraId="19CAD5A4" w14:textId="77777777" w:rsidR="00BB3CE7" w:rsidRPr="00C049ED" w:rsidRDefault="00BB3CE7" w:rsidP="00BB3CE7">
      <w:pPr>
        <w:numPr>
          <w:ilvl w:val="0"/>
          <w:numId w:val="23"/>
        </w:numPr>
        <w:spacing w:line="360" w:lineRule="auto"/>
        <w:rPr>
          <w:rFonts w:ascii="Times New Roman" w:eastAsia="宋体" w:hAnsi="Times New Roman" w:cs="Times New Roman"/>
        </w:rPr>
      </w:pPr>
      <w:r w:rsidRPr="00C049ED">
        <w:rPr>
          <w:rFonts w:ascii="Times New Roman" w:eastAsia="宋体" w:hAnsi="Times New Roman" w:cs="Times New Roman"/>
        </w:rPr>
        <w:t>装载</w:t>
      </w:r>
      <w:r w:rsidRPr="00C049ED">
        <w:rPr>
          <w:rFonts w:ascii="Times New Roman" w:eastAsia="宋体" w:hAnsi="Times New Roman" w:cs="Times New Roman"/>
        </w:rPr>
        <w:t>/</w:t>
      </w:r>
      <w:r w:rsidRPr="00C049ED">
        <w:rPr>
          <w:rFonts w:ascii="Times New Roman" w:eastAsia="宋体" w:hAnsi="Times New Roman" w:cs="Times New Roman"/>
        </w:rPr>
        <w:t>载客数据（危险货物类别、载量；客运车上客人数、上客站点、下客站点）</w:t>
      </w:r>
    </w:p>
    <w:p w14:paraId="1572A80F" w14:textId="77777777" w:rsidR="00BB3CE7" w:rsidRPr="00C049ED" w:rsidRDefault="00BB3CE7" w:rsidP="00BB3CE7">
      <w:pPr>
        <w:numPr>
          <w:ilvl w:val="0"/>
          <w:numId w:val="23"/>
        </w:numPr>
        <w:spacing w:line="360" w:lineRule="auto"/>
        <w:rPr>
          <w:rFonts w:ascii="Times New Roman" w:eastAsia="宋体" w:hAnsi="Times New Roman" w:cs="Times New Roman"/>
        </w:rPr>
      </w:pPr>
      <w:r w:rsidRPr="00C049ED">
        <w:rPr>
          <w:rFonts w:ascii="Times New Roman" w:eastAsia="宋体" w:hAnsi="Times New Roman" w:cs="Times New Roman"/>
        </w:rPr>
        <w:t>路线许可数据</w:t>
      </w:r>
      <w:r w:rsidRPr="00C049ED">
        <w:rPr>
          <w:rFonts w:ascii="Times New Roman" w:eastAsia="宋体" w:hAnsi="Times New Roman" w:cs="Times New Roman"/>
        </w:rPr>
        <w:t>/</w:t>
      </w:r>
      <w:r w:rsidRPr="00C049ED">
        <w:rPr>
          <w:rFonts w:ascii="Times New Roman" w:eastAsia="宋体" w:hAnsi="Times New Roman" w:cs="Times New Roman"/>
        </w:rPr>
        <w:t>实时路况环境（隧道、高速、违禁区、天气）</w:t>
      </w:r>
    </w:p>
    <w:p w14:paraId="6AA5F2C1" w14:textId="77777777" w:rsidR="00BB3CE7" w:rsidRPr="00C049ED" w:rsidRDefault="00BB3CE7" w:rsidP="00BB3CE7">
      <w:pPr>
        <w:numPr>
          <w:ilvl w:val="0"/>
          <w:numId w:val="23"/>
        </w:numPr>
        <w:spacing w:line="360" w:lineRule="auto"/>
        <w:rPr>
          <w:rFonts w:ascii="Times New Roman" w:eastAsia="宋体" w:hAnsi="Times New Roman" w:cs="Times New Roman"/>
        </w:rPr>
      </w:pPr>
      <w:r w:rsidRPr="00C049ED">
        <w:rPr>
          <w:rFonts w:ascii="Times New Roman" w:eastAsia="宋体" w:hAnsi="Times New Roman" w:cs="Times New Roman"/>
        </w:rPr>
        <w:t>监控设备状态数据（监控是否在线、摄像头是否被遮挡、监控断链时长）</w:t>
      </w:r>
    </w:p>
    <w:p w14:paraId="7B5ED5DD" w14:textId="77777777" w:rsidR="00BB3CE7" w:rsidRPr="00C049ED" w:rsidRDefault="00BB3CE7" w:rsidP="00BB3CE7">
      <w:pPr>
        <w:spacing w:line="360" w:lineRule="auto"/>
        <w:rPr>
          <w:rFonts w:ascii="Times New Roman" w:eastAsia="宋体" w:hAnsi="Times New Roman" w:cs="Times New Roman"/>
        </w:rPr>
      </w:pPr>
      <w:r w:rsidRPr="00C049ED">
        <w:rPr>
          <w:rFonts w:ascii="Times New Roman" w:eastAsia="宋体" w:hAnsi="Times New Roman" w:cs="Times New Roman"/>
        </w:rPr>
        <w:t>大模型通过这些多模态融合数据进行感知，以识别可能的违规行为。</w:t>
      </w:r>
    </w:p>
    <w:p w14:paraId="003F73E1" w14:textId="77777777" w:rsidR="00BB3CE7" w:rsidRPr="00C049ED" w:rsidRDefault="00BB3CE7" w:rsidP="00BB3CE7">
      <w:pPr>
        <w:numPr>
          <w:ilvl w:val="0"/>
          <w:numId w:val="22"/>
        </w:numPr>
        <w:spacing w:line="360" w:lineRule="auto"/>
        <w:rPr>
          <w:rStyle w:val="af"/>
          <w:rFonts w:ascii="Times New Roman" w:eastAsia="宋体" w:hAnsi="Times New Roman" w:cs="Times New Roman"/>
        </w:rPr>
      </w:pPr>
      <w:r w:rsidRPr="00C049ED">
        <w:rPr>
          <w:rStyle w:val="af"/>
          <w:rFonts w:ascii="Times New Roman" w:eastAsia="宋体" w:hAnsi="Times New Roman" w:cs="Times New Roman"/>
        </w:rPr>
        <w:t>预测</w:t>
      </w:r>
      <w:r w:rsidRPr="00C049ED">
        <w:rPr>
          <w:rStyle w:val="af"/>
          <w:rFonts w:ascii="Times New Roman" w:eastAsia="宋体" w:hAnsi="Times New Roman" w:cs="Times New Roman"/>
        </w:rPr>
        <w:t>-</w:t>
      </w:r>
      <w:r w:rsidRPr="00C049ED">
        <w:rPr>
          <w:rStyle w:val="af"/>
          <w:rFonts w:ascii="Times New Roman" w:eastAsia="宋体" w:hAnsi="Times New Roman" w:cs="Times New Roman"/>
        </w:rPr>
        <w:t>预警环节</w:t>
      </w:r>
    </w:p>
    <w:p w14:paraId="1D4D2421" w14:textId="77777777" w:rsidR="00BB3CE7" w:rsidRPr="00C049ED" w:rsidRDefault="00BB3CE7" w:rsidP="00BB3CE7">
      <w:pPr>
        <w:numPr>
          <w:ilvl w:val="0"/>
          <w:numId w:val="24"/>
        </w:numPr>
        <w:spacing w:line="360" w:lineRule="auto"/>
        <w:rPr>
          <w:rFonts w:ascii="Times New Roman" w:eastAsia="宋体" w:hAnsi="Times New Roman" w:cs="Times New Roman"/>
        </w:rPr>
      </w:pPr>
      <w:r w:rsidRPr="00C049ED">
        <w:rPr>
          <w:rFonts w:ascii="Times New Roman" w:eastAsia="宋体" w:hAnsi="Times New Roman" w:cs="Times New Roman"/>
        </w:rPr>
        <w:t>基于历史违规与事故数据（含</w:t>
      </w:r>
      <w:r w:rsidRPr="00C049ED">
        <w:rPr>
          <w:rFonts w:ascii="Times New Roman" w:eastAsia="宋体" w:hAnsi="Times New Roman" w:cs="Times New Roman"/>
        </w:rPr>
        <w:t>“</w:t>
      </w:r>
      <w:r w:rsidRPr="00C049ED">
        <w:rPr>
          <w:rFonts w:ascii="Times New Roman" w:eastAsia="宋体" w:hAnsi="Times New Roman" w:cs="Times New Roman"/>
        </w:rPr>
        <w:t>两客</w:t>
      </w:r>
      <w:proofErr w:type="gramStart"/>
      <w:r w:rsidRPr="00C049ED">
        <w:rPr>
          <w:rFonts w:ascii="Times New Roman" w:eastAsia="宋体" w:hAnsi="Times New Roman" w:cs="Times New Roman"/>
        </w:rPr>
        <w:t>一</w:t>
      </w:r>
      <w:proofErr w:type="gramEnd"/>
      <w:r w:rsidRPr="00C049ED">
        <w:rPr>
          <w:rFonts w:ascii="Times New Roman" w:eastAsia="宋体" w:hAnsi="Times New Roman" w:cs="Times New Roman"/>
        </w:rPr>
        <w:t>危</w:t>
      </w:r>
      <w:r w:rsidRPr="00C049ED">
        <w:rPr>
          <w:rFonts w:ascii="Times New Roman" w:eastAsia="宋体" w:hAnsi="Times New Roman" w:cs="Times New Roman"/>
        </w:rPr>
        <w:t>”</w:t>
      </w:r>
      <w:r w:rsidRPr="00C049ED">
        <w:rPr>
          <w:rFonts w:ascii="Times New Roman" w:eastAsia="宋体" w:hAnsi="Times New Roman" w:cs="Times New Roman"/>
        </w:rPr>
        <w:t>车辆违规次数、事故发生率、驾驶员历史状态）与当前运行态势数据，模型预测哪些车辆</w:t>
      </w:r>
      <w:r w:rsidRPr="00C049ED">
        <w:rPr>
          <w:rFonts w:ascii="Times New Roman" w:eastAsia="宋体" w:hAnsi="Times New Roman" w:cs="Times New Roman"/>
        </w:rPr>
        <w:t>/</w:t>
      </w:r>
      <w:r w:rsidRPr="00C049ED">
        <w:rPr>
          <w:rFonts w:ascii="Times New Roman" w:eastAsia="宋体" w:hAnsi="Times New Roman" w:cs="Times New Roman"/>
        </w:rPr>
        <w:t>任务存在较高违规或事故风险。</w:t>
      </w:r>
    </w:p>
    <w:p w14:paraId="336FD1F8" w14:textId="77777777" w:rsidR="00BB3CE7" w:rsidRPr="00C049ED" w:rsidRDefault="00BB3CE7" w:rsidP="00BB3CE7">
      <w:pPr>
        <w:numPr>
          <w:ilvl w:val="0"/>
          <w:numId w:val="24"/>
        </w:numPr>
        <w:spacing w:line="360" w:lineRule="auto"/>
        <w:rPr>
          <w:rFonts w:ascii="Times New Roman" w:eastAsia="宋体" w:hAnsi="Times New Roman" w:cs="Times New Roman"/>
        </w:rPr>
      </w:pPr>
      <w:r w:rsidRPr="00C049ED">
        <w:rPr>
          <w:rFonts w:ascii="Times New Roman" w:eastAsia="宋体" w:hAnsi="Times New Roman" w:cs="Times New Roman"/>
        </w:rPr>
        <w:t>生成</w:t>
      </w:r>
      <w:r w:rsidRPr="00C049ED">
        <w:rPr>
          <w:rFonts w:ascii="Times New Roman" w:eastAsia="宋体" w:hAnsi="Times New Roman" w:cs="Times New Roman"/>
        </w:rPr>
        <w:t>“</w:t>
      </w:r>
      <w:r w:rsidRPr="00C049ED">
        <w:rPr>
          <w:rFonts w:ascii="Times New Roman" w:eastAsia="宋体" w:hAnsi="Times New Roman" w:cs="Times New Roman"/>
        </w:rPr>
        <w:t>未来</w:t>
      </w:r>
      <w:r w:rsidRPr="00C049ED">
        <w:rPr>
          <w:rFonts w:ascii="Times New Roman" w:eastAsia="宋体" w:hAnsi="Times New Roman" w:cs="Times New Roman"/>
        </w:rPr>
        <w:t>X</w:t>
      </w:r>
      <w:r w:rsidRPr="00C049ED">
        <w:rPr>
          <w:rFonts w:ascii="Times New Roman" w:eastAsia="宋体" w:hAnsi="Times New Roman" w:cs="Times New Roman"/>
        </w:rPr>
        <w:t>小时内可能违规</w:t>
      </w:r>
      <w:r w:rsidRPr="00C049ED">
        <w:rPr>
          <w:rFonts w:ascii="Times New Roman" w:eastAsia="宋体" w:hAnsi="Times New Roman" w:cs="Times New Roman"/>
        </w:rPr>
        <w:t>”</w:t>
      </w:r>
      <w:r w:rsidRPr="00C049ED">
        <w:rPr>
          <w:rFonts w:ascii="Times New Roman" w:eastAsia="宋体" w:hAnsi="Times New Roman" w:cs="Times New Roman"/>
        </w:rPr>
        <w:t>或</w:t>
      </w:r>
      <w:r w:rsidRPr="00C049ED">
        <w:rPr>
          <w:rFonts w:ascii="Times New Roman" w:eastAsia="宋体" w:hAnsi="Times New Roman" w:cs="Times New Roman"/>
        </w:rPr>
        <w:t>“</w:t>
      </w:r>
      <w:r w:rsidRPr="00C049ED">
        <w:rPr>
          <w:rFonts w:ascii="Times New Roman" w:eastAsia="宋体" w:hAnsi="Times New Roman" w:cs="Times New Roman"/>
        </w:rPr>
        <w:t>高风险任务</w:t>
      </w:r>
      <w:r w:rsidRPr="00C049ED">
        <w:rPr>
          <w:rFonts w:ascii="Times New Roman" w:eastAsia="宋体" w:hAnsi="Times New Roman" w:cs="Times New Roman"/>
        </w:rPr>
        <w:t>”</w:t>
      </w:r>
      <w:r w:rsidRPr="00C049ED">
        <w:rPr>
          <w:rFonts w:ascii="Times New Roman" w:eastAsia="宋体" w:hAnsi="Times New Roman" w:cs="Times New Roman"/>
        </w:rPr>
        <w:t>预警，供监管部门或企业提前介入。</w:t>
      </w:r>
    </w:p>
    <w:p w14:paraId="63D6DFFF" w14:textId="77777777" w:rsidR="00BB3CE7" w:rsidRPr="00C049ED" w:rsidRDefault="00BB3CE7" w:rsidP="00BB3CE7">
      <w:pPr>
        <w:numPr>
          <w:ilvl w:val="0"/>
          <w:numId w:val="22"/>
        </w:numPr>
        <w:spacing w:line="360" w:lineRule="auto"/>
        <w:rPr>
          <w:rFonts w:ascii="Times New Roman" w:eastAsia="宋体" w:hAnsi="Times New Roman" w:cs="Times New Roman"/>
        </w:rPr>
      </w:pPr>
      <w:r w:rsidRPr="00C049ED">
        <w:rPr>
          <w:rStyle w:val="af"/>
          <w:rFonts w:ascii="Times New Roman" w:eastAsia="宋体" w:hAnsi="Times New Roman" w:cs="Times New Roman"/>
        </w:rPr>
        <w:t>决策</w:t>
      </w:r>
      <w:r w:rsidRPr="00C049ED">
        <w:rPr>
          <w:rStyle w:val="af"/>
          <w:rFonts w:ascii="Times New Roman" w:eastAsia="宋体" w:hAnsi="Times New Roman" w:cs="Times New Roman"/>
        </w:rPr>
        <w:t>-</w:t>
      </w:r>
      <w:r w:rsidRPr="00C049ED">
        <w:rPr>
          <w:rStyle w:val="af"/>
          <w:rFonts w:ascii="Times New Roman" w:eastAsia="宋体" w:hAnsi="Times New Roman" w:cs="Times New Roman"/>
        </w:rPr>
        <w:t>处置建议环节</w:t>
      </w:r>
    </w:p>
    <w:p w14:paraId="455C2FB9" w14:textId="77777777" w:rsidR="00BB3CE7" w:rsidRPr="00C049ED" w:rsidRDefault="00BB3CE7" w:rsidP="00BB3CE7">
      <w:pPr>
        <w:numPr>
          <w:ilvl w:val="0"/>
          <w:numId w:val="25"/>
        </w:numPr>
        <w:spacing w:line="360" w:lineRule="auto"/>
        <w:rPr>
          <w:rFonts w:ascii="Times New Roman" w:eastAsia="宋体" w:hAnsi="Times New Roman" w:cs="Times New Roman"/>
        </w:rPr>
      </w:pPr>
      <w:r w:rsidRPr="00C049ED">
        <w:rPr>
          <w:rFonts w:ascii="Times New Roman" w:eastAsia="宋体" w:hAnsi="Times New Roman" w:cs="Times New Roman"/>
        </w:rPr>
        <w:t>在识别</w:t>
      </w:r>
      <w:r w:rsidRPr="00C049ED">
        <w:rPr>
          <w:rFonts w:ascii="Times New Roman" w:eastAsia="宋体" w:hAnsi="Times New Roman" w:cs="Times New Roman"/>
        </w:rPr>
        <w:t>/</w:t>
      </w:r>
      <w:r w:rsidRPr="00C049ED">
        <w:rPr>
          <w:rFonts w:ascii="Times New Roman" w:eastAsia="宋体" w:hAnsi="Times New Roman" w:cs="Times New Roman"/>
        </w:rPr>
        <w:t>预测出违规或高风险行为后，模型生成</w:t>
      </w:r>
      <w:r w:rsidRPr="00C049ED">
        <w:rPr>
          <w:rFonts w:ascii="Times New Roman" w:eastAsia="宋体" w:hAnsi="Times New Roman" w:cs="Times New Roman"/>
        </w:rPr>
        <w:t xml:space="preserve"> </w:t>
      </w:r>
      <w:r w:rsidRPr="00C049ED">
        <w:rPr>
          <w:rFonts w:ascii="Times New Roman" w:eastAsia="宋体" w:hAnsi="Times New Roman" w:cs="Times New Roman"/>
        </w:rPr>
        <w:t>处置建议：例如</w:t>
      </w:r>
      <w:r w:rsidRPr="00C049ED">
        <w:rPr>
          <w:rFonts w:ascii="Times New Roman" w:eastAsia="宋体" w:hAnsi="Times New Roman" w:cs="Times New Roman"/>
        </w:rPr>
        <w:t>“</w:t>
      </w:r>
      <w:r w:rsidRPr="00C049ED">
        <w:rPr>
          <w:rFonts w:ascii="Times New Roman" w:eastAsia="宋体" w:hAnsi="Times New Roman" w:cs="Times New Roman"/>
        </w:rPr>
        <w:t>立即拦停该车进行现场检查</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替换驾驶员</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调度备用车辆</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安排重点抽查</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暂停该路线任务</w:t>
      </w:r>
      <w:r w:rsidRPr="00C049ED">
        <w:rPr>
          <w:rFonts w:ascii="Times New Roman" w:eastAsia="宋体" w:hAnsi="Times New Roman" w:cs="Times New Roman"/>
        </w:rPr>
        <w:t>”</w:t>
      </w:r>
      <w:r w:rsidRPr="00C049ED">
        <w:rPr>
          <w:rFonts w:ascii="Times New Roman" w:eastAsia="宋体" w:hAnsi="Times New Roman" w:cs="Times New Roman"/>
        </w:rPr>
        <w:t>等。</w:t>
      </w:r>
    </w:p>
    <w:p w14:paraId="7C9FB03C" w14:textId="77777777" w:rsidR="00BB3CE7" w:rsidRPr="00C049ED" w:rsidRDefault="00BB3CE7" w:rsidP="00BB3CE7">
      <w:pPr>
        <w:numPr>
          <w:ilvl w:val="0"/>
          <w:numId w:val="25"/>
        </w:numPr>
        <w:spacing w:line="360" w:lineRule="auto"/>
        <w:rPr>
          <w:rFonts w:ascii="Times New Roman" w:eastAsia="宋体" w:hAnsi="Times New Roman" w:cs="Times New Roman"/>
        </w:rPr>
      </w:pPr>
      <w:r w:rsidRPr="00C049ED">
        <w:rPr>
          <w:rFonts w:ascii="Times New Roman" w:eastAsia="宋体" w:hAnsi="Times New Roman" w:cs="Times New Roman"/>
        </w:rPr>
        <w:t>建议同时生成执行优先级、可能影响评估、建议抽查频次等。</w:t>
      </w:r>
    </w:p>
    <w:p w14:paraId="1538DA72" w14:textId="77777777" w:rsidR="00BB3CE7" w:rsidRPr="00C049ED" w:rsidRDefault="00BB3CE7" w:rsidP="00BB3CE7">
      <w:pPr>
        <w:numPr>
          <w:ilvl w:val="0"/>
          <w:numId w:val="22"/>
        </w:numPr>
        <w:spacing w:line="360" w:lineRule="auto"/>
        <w:rPr>
          <w:rFonts w:ascii="Times New Roman" w:eastAsia="宋体" w:hAnsi="Times New Roman" w:cs="Times New Roman"/>
        </w:rPr>
      </w:pPr>
      <w:r w:rsidRPr="00C049ED">
        <w:rPr>
          <w:rStyle w:val="af"/>
          <w:rFonts w:ascii="Times New Roman" w:eastAsia="宋体" w:hAnsi="Times New Roman" w:cs="Times New Roman"/>
        </w:rPr>
        <w:lastRenderedPageBreak/>
        <w:t>反馈</w:t>
      </w:r>
      <w:r w:rsidRPr="00C049ED">
        <w:rPr>
          <w:rStyle w:val="af"/>
          <w:rFonts w:ascii="Times New Roman" w:eastAsia="宋体" w:hAnsi="Times New Roman" w:cs="Times New Roman"/>
        </w:rPr>
        <w:t>-</w:t>
      </w:r>
      <w:r w:rsidRPr="00C049ED">
        <w:rPr>
          <w:rStyle w:val="af"/>
          <w:rFonts w:ascii="Times New Roman" w:eastAsia="宋体" w:hAnsi="Times New Roman" w:cs="Times New Roman"/>
        </w:rPr>
        <w:t>闭环环节</w:t>
      </w:r>
    </w:p>
    <w:p w14:paraId="41210993" w14:textId="77777777" w:rsidR="00BB3CE7" w:rsidRPr="00C049ED" w:rsidRDefault="00BB3CE7" w:rsidP="00BB3CE7">
      <w:pPr>
        <w:numPr>
          <w:ilvl w:val="0"/>
          <w:numId w:val="26"/>
        </w:numPr>
        <w:spacing w:line="360" w:lineRule="auto"/>
        <w:rPr>
          <w:rFonts w:ascii="Times New Roman" w:eastAsia="宋体" w:hAnsi="Times New Roman" w:cs="Times New Roman"/>
        </w:rPr>
      </w:pPr>
      <w:r w:rsidRPr="00C049ED">
        <w:rPr>
          <w:rFonts w:ascii="Times New Roman" w:eastAsia="宋体" w:hAnsi="Times New Roman" w:cs="Times New Roman"/>
        </w:rPr>
        <w:t>识别结果、处置结果、后续整改情况、监控是否恢复、车辆是否复驶，数据回流至平台。</w:t>
      </w:r>
    </w:p>
    <w:p w14:paraId="2B793527" w14:textId="77777777" w:rsidR="00BB3CE7" w:rsidRPr="00C049ED" w:rsidRDefault="00BB3CE7" w:rsidP="00BB3CE7">
      <w:pPr>
        <w:numPr>
          <w:ilvl w:val="0"/>
          <w:numId w:val="26"/>
        </w:numPr>
        <w:spacing w:line="360" w:lineRule="auto"/>
        <w:rPr>
          <w:rFonts w:ascii="Times New Roman" w:eastAsia="宋体" w:hAnsi="Times New Roman" w:cs="Times New Roman"/>
        </w:rPr>
      </w:pPr>
      <w:r w:rsidRPr="00C049ED">
        <w:rPr>
          <w:rFonts w:ascii="Times New Roman" w:eastAsia="宋体" w:hAnsi="Times New Roman" w:cs="Times New Roman"/>
        </w:rPr>
        <w:t>模型根据反馈不断</w:t>
      </w:r>
      <w:r w:rsidRPr="00C049ED">
        <w:rPr>
          <w:rFonts w:ascii="Times New Roman" w:eastAsia="宋体" w:hAnsi="Times New Roman" w:cs="Times New Roman"/>
        </w:rPr>
        <w:t xml:space="preserve"> </w:t>
      </w:r>
      <w:r w:rsidRPr="00C049ED">
        <w:rPr>
          <w:rFonts w:ascii="Times New Roman" w:eastAsia="宋体" w:hAnsi="Times New Roman" w:cs="Times New Roman"/>
        </w:rPr>
        <w:t>微调、优化，形成持续学习机制。</w:t>
      </w:r>
    </w:p>
    <w:p w14:paraId="63F8F075" w14:textId="77777777" w:rsidR="00BB3CE7" w:rsidRPr="00C049ED" w:rsidRDefault="00BB3CE7" w:rsidP="00BB3CE7">
      <w:pPr>
        <w:numPr>
          <w:ilvl w:val="0"/>
          <w:numId w:val="26"/>
        </w:numPr>
        <w:spacing w:line="360" w:lineRule="auto"/>
        <w:rPr>
          <w:rFonts w:ascii="Times New Roman" w:eastAsia="宋体" w:hAnsi="Times New Roman" w:cs="Times New Roman"/>
        </w:rPr>
      </w:pPr>
      <w:r w:rsidRPr="00C049ED">
        <w:rPr>
          <w:rFonts w:ascii="Times New Roman" w:eastAsia="宋体" w:hAnsi="Times New Roman" w:cs="Times New Roman"/>
        </w:rPr>
        <w:t>监管部门或企业可通过仪表板实时查看</w:t>
      </w:r>
      <w:r w:rsidRPr="00C049ED">
        <w:rPr>
          <w:rFonts w:ascii="Times New Roman" w:eastAsia="宋体" w:hAnsi="Times New Roman" w:cs="Times New Roman"/>
        </w:rPr>
        <w:t>“</w:t>
      </w:r>
      <w:r w:rsidRPr="00C049ED">
        <w:rPr>
          <w:rFonts w:ascii="Times New Roman" w:eastAsia="宋体" w:hAnsi="Times New Roman" w:cs="Times New Roman"/>
        </w:rPr>
        <w:t>违规识别</w:t>
      </w:r>
      <w:r w:rsidRPr="00C049ED">
        <w:rPr>
          <w:rFonts w:ascii="Times New Roman" w:eastAsia="宋体" w:hAnsi="Times New Roman" w:cs="Times New Roman"/>
        </w:rPr>
        <w:t>→</w:t>
      </w:r>
      <w:r w:rsidRPr="00C049ED">
        <w:rPr>
          <w:rFonts w:ascii="Times New Roman" w:eastAsia="宋体" w:hAnsi="Times New Roman" w:cs="Times New Roman"/>
        </w:rPr>
        <w:t>处置</w:t>
      </w:r>
      <w:r w:rsidRPr="00C049ED">
        <w:rPr>
          <w:rFonts w:ascii="Times New Roman" w:eastAsia="宋体" w:hAnsi="Times New Roman" w:cs="Times New Roman"/>
        </w:rPr>
        <w:t>→</w:t>
      </w:r>
      <w:r w:rsidRPr="00C049ED">
        <w:rPr>
          <w:rFonts w:ascii="Times New Roman" w:eastAsia="宋体" w:hAnsi="Times New Roman" w:cs="Times New Roman"/>
        </w:rPr>
        <w:t>整改</w:t>
      </w:r>
      <w:r w:rsidRPr="00C049ED">
        <w:rPr>
          <w:rFonts w:ascii="Times New Roman" w:eastAsia="宋体" w:hAnsi="Times New Roman" w:cs="Times New Roman"/>
        </w:rPr>
        <w:t>”</w:t>
      </w:r>
      <w:r w:rsidRPr="00C049ED">
        <w:rPr>
          <w:rFonts w:ascii="Times New Roman" w:eastAsia="宋体" w:hAnsi="Times New Roman" w:cs="Times New Roman"/>
        </w:rPr>
        <w:t>流程状态。</w:t>
      </w:r>
    </w:p>
    <w:p w14:paraId="602DA9CB" w14:textId="77777777" w:rsidR="00BB3CE7" w:rsidRPr="00C049ED" w:rsidRDefault="00BB3CE7" w:rsidP="00BB3CE7">
      <w:pPr>
        <w:spacing w:line="360" w:lineRule="auto"/>
        <w:rPr>
          <w:rFonts w:ascii="Times New Roman" w:eastAsia="宋体" w:hAnsi="Times New Roman" w:cs="Times New Roman"/>
        </w:rPr>
      </w:pPr>
    </w:p>
    <w:p w14:paraId="52D7C329" w14:textId="1BB067A0" w:rsidR="00BB3CE7" w:rsidRPr="00C049ED" w:rsidRDefault="00BB3CE7" w:rsidP="00001B3B">
      <w:pPr>
        <w:pStyle w:val="2"/>
        <w:rPr>
          <w:rFonts w:ascii="Times New Roman" w:eastAsia="宋体" w:hAnsi="Times New Roman" w:cs="Times New Roman"/>
        </w:rPr>
      </w:pPr>
      <w:bookmarkStart w:id="95" w:name="_Toc213401801"/>
      <w:r w:rsidRPr="00C049ED">
        <w:rPr>
          <w:rFonts w:ascii="Times New Roman" w:eastAsia="宋体" w:hAnsi="Times New Roman" w:cs="Times New Roman"/>
        </w:rPr>
        <w:t>非大模型不可原因</w:t>
      </w:r>
      <w:bookmarkEnd w:id="95"/>
    </w:p>
    <w:p w14:paraId="3A66E3BF" w14:textId="77777777" w:rsidR="00BB3CE7" w:rsidRPr="00C049ED" w:rsidRDefault="00BB3CE7" w:rsidP="00BB3CE7">
      <w:pPr>
        <w:numPr>
          <w:ilvl w:val="0"/>
          <w:numId w:val="27"/>
        </w:numPr>
        <w:spacing w:line="360" w:lineRule="auto"/>
        <w:rPr>
          <w:rFonts w:ascii="Times New Roman" w:eastAsia="宋体" w:hAnsi="Times New Roman" w:cs="Times New Roman"/>
        </w:rPr>
      </w:pPr>
      <w:r w:rsidRPr="00C049ED">
        <w:rPr>
          <w:rStyle w:val="af"/>
          <w:rFonts w:ascii="Times New Roman" w:eastAsia="宋体" w:hAnsi="Times New Roman" w:cs="Times New Roman"/>
        </w:rPr>
        <w:t>违规行为组合复杂且隐蔽性强</w:t>
      </w:r>
    </w:p>
    <w:p w14:paraId="183BE6CA" w14:textId="77777777" w:rsidR="00BB3CE7" w:rsidRPr="00C049ED" w:rsidRDefault="00BB3CE7" w:rsidP="00BB3CE7">
      <w:pPr>
        <w:numPr>
          <w:ilvl w:val="0"/>
          <w:numId w:val="28"/>
        </w:numPr>
        <w:spacing w:line="360" w:lineRule="auto"/>
        <w:rPr>
          <w:rFonts w:ascii="Times New Roman" w:eastAsia="宋体" w:hAnsi="Times New Roman" w:cs="Times New Roman"/>
        </w:rPr>
      </w:pPr>
      <w:r w:rsidRPr="00C049ED">
        <w:rPr>
          <w:rFonts w:ascii="Times New Roman" w:eastAsia="宋体" w:hAnsi="Times New Roman" w:cs="Times New Roman"/>
          <w:sz w:val="24"/>
          <w:szCs w:val="24"/>
        </w:rPr>
        <w:t>在</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两客</w:t>
      </w:r>
      <w:proofErr w:type="gramStart"/>
      <w:r w:rsidRPr="00C049ED">
        <w:rPr>
          <w:rFonts w:ascii="Times New Roman" w:eastAsia="宋体" w:hAnsi="Times New Roman" w:cs="Times New Roman"/>
          <w:sz w:val="24"/>
          <w:szCs w:val="24"/>
        </w:rPr>
        <w:t>一</w:t>
      </w:r>
      <w:proofErr w:type="gramEnd"/>
      <w:r w:rsidRPr="00C049ED">
        <w:rPr>
          <w:rFonts w:ascii="Times New Roman" w:eastAsia="宋体" w:hAnsi="Times New Roman" w:cs="Times New Roman"/>
          <w:sz w:val="24"/>
          <w:szCs w:val="24"/>
        </w:rPr>
        <w:t>危</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车辆运营中，违规行为往往不是单一的超速或超员，而是隐藏在正常轨迹里的多维度、多环节叠加：例如车辆驶入禁止驶入的禁区（无论白天或夜间）、监控设备断链、路线严重偏离许可路线、驾驶员疲劳或未休息换班等多项违规同时存在。</w:t>
      </w:r>
    </w:p>
    <w:p w14:paraId="4D118309" w14:textId="77777777" w:rsidR="00BB3CE7" w:rsidRPr="00C049ED" w:rsidRDefault="00BB3CE7" w:rsidP="00BB3CE7">
      <w:pPr>
        <w:numPr>
          <w:ilvl w:val="0"/>
          <w:numId w:val="28"/>
        </w:numPr>
        <w:spacing w:line="360" w:lineRule="auto"/>
        <w:rPr>
          <w:rFonts w:ascii="Times New Roman" w:eastAsia="宋体" w:hAnsi="Times New Roman" w:cs="Times New Roman"/>
          <w:b/>
          <w:bCs/>
          <w:color w:val="C00000"/>
        </w:rPr>
      </w:pPr>
      <w:r w:rsidRPr="00C049ED">
        <w:rPr>
          <w:rFonts w:ascii="Times New Roman" w:eastAsia="宋体" w:hAnsi="Times New Roman" w:cs="Times New Roman"/>
          <w:sz w:val="24"/>
          <w:szCs w:val="24"/>
        </w:rPr>
        <w:t>在江苏省，建设的</w:t>
      </w:r>
      <w:r w:rsidRPr="00C049ED">
        <w:rPr>
          <w:rFonts w:ascii="Times New Roman" w:eastAsia="宋体" w:hAnsi="Times New Roman" w:cs="Times New Roman"/>
          <w:sz w:val="24"/>
          <w:szCs w:val="24"/>
        </w:rPr>
        <w:t>“24</w:t>
      </w:r>
      <w:r w:rsidRPr="00C049ED">
        <w:rPr>
          <w:rFonts w:ascii="Times New Roman" w:eastAsia="宋体" w:hAnsi="Times New Roman" w:cs="Times New Roman"/>
          <w:sz w:val="24"/>
          <w:szCs w:val="24"/>
        </w:rPr>
        <w:t>小时动态监测平台</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覆盖约</w:t>
      </w:r>
      <w:r w:rsidRPr="00C049ED">
        <w:rPr>
          <w:rFonts w:ascii="Times New Roman" w:eastAsia="宋体" w:hAnsi="Times New Roman" w:cs="Times New Roman"/>
          <w:sz w:val="24"/>
          <w:szCs w:val="24"/>
        </w:rPr>
        <w:t>4.2</w:t>
      </w:r>
      <w:r w:rsidRPr="00C049ED">
        <w:rPr>
          <w:rFonts w:ascii="Times New Roman" w:eastAsia="宋体" w:hAnsi="Times New Roman" w:cs="Times New Roman"/>
          <w:sz w:val="24"/>
          <w:szCs w:val="24"/>
        </w:rPr>
        <w:t>万辆</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两客</w:t>
      </w:r>
      <w:proofErr w:type="gramStart"/>
      <w:r w:rsidRPr="00C049ED">
        <w:rPr>
          <w:rFonts w:ascii="Times New Roman" w:eastAsia="宋体" w:hAnsi="Times New Roman" w:cs="Times New Roman"/>
          <w:sz w:val="24"/>
          <w:szCs w:val="24"/>
        </w:rPr>
        <w:t>一</w:t>
      </w:r>
      <w:proofErr w:type="gramEnd"/>
      <w:r w:rsidRPr="00C049ED">
        <w:rPr>
          <w:rFonts w:ascii="Times New Roman" w:eastAsia="宋体" w:hAnsi="Times New Roman" w:cs="Times New Roman"/>
          <w:sz w:val="24"/>
          <w:szCs w:val="24"/>
        </w:rPr>
        <w:t>危</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车辆，并运行一年多后</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车辆违规行驶数量大幅下降</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。正因为违规组合复杂且隐藏于多环节中，</w:t>
      </w:r>
      <w:r w:rsidRPr="00C049ED">
        <w:rPr>
          <w:rFonts w:ascii="Times New Roman" w:eastAsia="宋体" w:hAnsi="Times New Roman" w:cs="Times New Roman"/>
          <w:b/>
          <w:bCs/>
          <w:sz w:val="24"/>
          <w:szCs w:val="24"/>
        </w:rPr>
        <w:t>传统规则系统只识别</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超速</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或</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超员</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容易漏判或误判</w:t>
      </w:r>
      <w:r w:rsidRPr="00C049ED">
        <w:rPr>
          <w:rFonts w:ascii="Times New Roman" w:eastAsia="宋体" w:hAnsi="Times New Roman" w:cs="Times New Roman"/>
          <w:sz w:val="24"/>
          <w:szCs w:val="24"/>
        </w:rPr>
        <w:t>。而采用大模型后，</w:t>
      </w:r>
      <w:r w:rsidRPr="00C049ED">
        <w:rPr>
          <w:rFonts w:ascii="Times New Roman" w:eastAsia="宋体" w:hAnsi="Times New Roman" w:cs="Times New Roman"/>
          <w:b/>
          <w:bCs/>
          <w:color w:val="C00000"/>
          <w:sz w:val="24"/>
          <w:szCs w:val="24"/>
        </w:rPr>
        <w:t>通过学习历史违规行为中的关联模式（例如：禁区行驶</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b/>
          <w:bCs/>
          <w:color w:val="C00000"/>
          <w:sz w:val="24"/>
          <w:szCs w:val="24"/>
        </w:rPr>
        <w:t>监控断链</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b/>
          <w:bCs/>
          <w:color w:val="C00000"/>
          <w:sz w:val="24"/>
          <w:szCs w:val="24"/>
        </w:rPr>
        <w:t>路线偏离</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b/>
          <w:bCs/>
          <w:color w:val="C00000"/>
          <w:sz w:val="24"/>
          <w:szCs w:val="24"/>
        </w:rPr>
        <w:t>驾驶时间过长）能够更全面识别隐蔽违规，提高发现率。</w:t>
      </w:r>
    </w:p>
    <w:p w14:paraId="33DCDE31" w14:textId="77777777" w:rsidR="00BB3CE7" w:rsidRPr="00C049ED" w:rsidRDefault="00BB3CE7" w:rsidP="00BB3CE7">
      <w:pPr>
        <w:spacing w:line="360" w:lineRule="auto"/>
        <w:rPr>
          <w:rFonts w:ascii="Times New Roman" w:eastAsia="宋体" w:hAnsi="Times New Roman" w:cs="Times New Roman"/>
          <w:b/>
          <w:bCs/>
          <w:color w:val="C00000"/>
        </w:rPr>
      </w:pPr>
    </w:p>
    <w:p w14:paraId="3B44C32F" w14:textId="77777777" w:rsidR="00BB3CE7" w:rsidRPr="00C049ED" w:rsidRDefault="00BB3CE7" w:rsidP="00BB3CE7">
      <w:pPr>
        <w:numPr>
          <w:ilvl w:val="0"/>
          <w:numId w:val="27"/>
        </w:numPr>
        <w:spacing w:line="360" w:lineRule="auto"/>
        <w:rPr>
          <w:rFonts w:ascii="Times New Roman" w:eastAsia="宋体" w:hAnsi="Times New Roman" w:cs="Times New Roman"/>
        </w:rPr>
      </w:pPr>
      <w:r w:rsidRPr="00C049ED">
        <w:rPr>
          <w:rStyle w:val="af"/>
          <w:rFonts w:ascii="Times New Roman" w:eastAsia="宋体" w:hAnsi="Times New Roman" w:cs="Times New Roman"/>
        </w:rPr>
        <w:t>监管资源有限，需精准聚焦高风险主体</w:t>
      </w:r>
    </w:p>
    <w:p w14:paraId="5800C38E" w14:textId="77777777" w:rsidR="00BB3CE7" w:rsidRPr="00C049ED" w:rsidRDefault="00BB3CE7" w:rsidP="00BB3CE7">
      <w:pPr>
        <w:numPr>
          <w:ilvl w:val="0"/>
          <w:numId w:val="29"/>
        </w:numPr>
        <w:spacing w:line="360" w:lineRule="auto"/>
        <w:rPr>
          <w:rFonts w:ascii="Times New Roman" w:eastAsia="宋体" w:hAnsi="Times New Roman" w:cs="Times New Roman"/>
        </w:rPr>
      </w:pPr>
      <w:r w:rsidRPr="00C049ED">
        <w:rPr>
          <w:rFonts w:ascii="Times New Roman" w:eastAsia="宋体" w:hAnsi="Times New Roman" w:cs="Times New Roman"/>
          <w:sz w:val="24"/>
          <w:szCs w:val="24"/>
        </w:rPr>
        <w:t>江苏省针对</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两客</w:t>
      </w:r>
      <w:proofErr w:type="gramStart"/>
      <w:r w:rsidRPr="00C049ED">
        <w:rPr>
          <w:rFonts w:ascii="Times New Roman" w:eastAsia="宋体" w:hAnsi="Times New Roman" w:cs="Times New Roman"/>
          <w:sz w:val="24"/>
          <w:szCs w:val="24"/>
        </w:rPr>
        <w:t>一</w:t>
      </w:r>
      <w:proofErr w:type="gramEnd"/>
      <w:r w:rsidRPr="00C049ED">
        <w:rPr>
          <w:rFonts w:ascii="Times New Roman" w:eastAsia="宋体" w:hAnsi="Times New Roman" w:cs="Times New Roman"/>
          <w:sz w:val="24"/>
          <w:szCs w:val="24"/>
        </w:rPr>
        <w:t>危</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深度应用智能防控系统，全省</w:t>
      </w:r>
      <w:r w:rsidRPr="00C049ED">
        <w:rPr>
          <w:rFonts w:ascii="Times New Roman" w:eastAsia="宋体" w:hAnsi="Times New Roman" w:cs="Times New Roman"/>
          <w:sz w:val="24"/>
          <w:szCs w:val="24"/>
        </w:rPr>
        <w:t>1365</w:t>
      </w:r>
      <w:r w:rsidRPr="00C049ED">
        <w:rPr>
          <w:rFonts w:ascii="Times New Roman" w:eastAsia="宋体" w:hAnsi="Times New Roman" w:cs="Times New Roman"/>
          <w:sz w:val="24"/>
          <w:szCs w:val="24"/>
        </w:rPr>
        <w:t>家相关运输企业、外省籍</w:t>
      </w:r>
      <w:r w:rsidRPr="00C049ED">
        <w:rPr>
          <w:rFonts w:ascii="Times New Roman" w:eastAsia="宋体" w:hAnsi="Times New Roman" w:cs="Times New Roman"/>
          <w:sz w:val="24"/>
          <w:szCs w:val="24"/>
        </w:rPr>
        <w:t>1.6</w:t>
      </w:r>
      <w:r w:rsidRPr="00C049ED">
        <w:rPr>
          <w:rFonts w:ascii="Times New Roman" w:eastAsia="宋体" w:hAnsi="Times New Roman" w:cs="Times New Roman"/>
          <w:sz w:val="24"/>
          <w:szCs w:val="24"/>
        </w:rPr>
        <w:t>万辆车辆实行</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安全码</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赋码管理。</w:t>
      </w:r>
      <w:r w:rsidRPr="00C049ED">
        <w:rPr>
          <w:rFonts w:ascii="Times New Roman" w:eastAsia="宋体" w:hAnsi="Times New Roman" w:cs="Times New Roman"/>
          <w:b/>
          <w:bCs/>
          <w:sz w:val="24"/>
          <w:szCs w:val="24"/>
        </w:rPr>
        <w:t>面对数万车辆、数千企业、海量日运行数据，仅靠人工巡查或规则抽查覆盖率低、效率低、容易漏查。</w:t>
      </w:r>
      <w:r w:rsidRPr="00C049ED">
        <w:rPr>
          <w:rFonts w:ascii="Times New Roman" w:eastAsia="宋体" w:hAnsi="Times New Roman" w:cs="Times New Roman"/>
          <w:sz w:val="24"/>
          <w:szCs w:val="24"/>
        </w:rPr>
        <w:t>大模型能够帮监管部门从海量数据中自动筛选高风险车辆或企业，将抽查资源精准投入到最可能出问题的主体，</w:t>
      </w:r>
      <w:r w:rsidRPr="00C049ED">
        <w:rPr>
          <w:rFonts w:ascii="Times New Roman" w:eastAsia="宋体" w:hAnsi="Times New Roman" w:cs="Times New Roman"/>
          <w:b/>
          <w:bCs/>
          <w:color w:val="C00000"/>
          <w:sz w:val="24"/>
          <w:szCs w:val="24"/>
        </w:rPr>
        <w:t>从</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b/>
          <w:bCs/>
          <w:color w:val="C00000"/>
          <w:sz w:val="24"/>
          <w:szCs w:val="24"/>
        </w:rPr>
        <w:t>全面粗查</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b/>
          <w:bCs/>
          <w:color w:val="C00000"/>
          <w:sz w:val="24"/>
          <w:szCs w:val="24"/>
        </w:rPr>
        <w:t>转向</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b/>
          <w:bCs/>
          <w:color w:val="C00000"/>
          <w:sz w:val="24"/>
          <w:szCs w:val="24"/>
        </w:rPr>
        <w:t>重点精准查</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b/>
          <w:bCs/>
          <w:color w:val="C00000"/>
          <w:sz w:val="24"/>
          <w:szCs w:val="24"/>
        </w:rPr>
        <w:t>，</w:t>
      </w:r>
      <w:r w:rsidRPr="00C049ED">
        <w:rPr>
          <w:rFonts w:ascii="Times New Roman" w:eastAsia="宋体" w:hAnsi="Times New Roman" w:cs="Times New Roman"/>
          <w:sz w:val="24"/>
          <w:szCs w:val="24"/>
        </w:rPr>
        <w:t>显著提升监管资源使用效率。</w:t>
      </w:r>
    </w:p>
    <w:p w14:paraId="305B047D" w14:textId="77777777" w:rsidR="00BB3CE7" w:rsidRPr="00C049ED" w:rsidRDefault="00BB3CE7" w:rsidP="00BB3CE7">
      <w:pPr>
        <w:spacing w:line="360" w:lineRule="auto"/>
        <w:rPr>
          <w:rFonts w:ascii="Times New Roman" w:eastAsia="宋体" w:hAnsi="Times New Roman" w:cs="Times New Roman"/>
        </w:rPr>
      </w:pPr>
    </w:p>
    <w:p w14:paraId="2EC80A73" w14:textId="77777777" w:rsidR="00BB3CE7" w:rsidRPr="00C049ED" w:rsidRDefault="00BB3CE7" w:rsidP="00BB3CE7">
      <w:pPr>
        <w:numPr>
          <w:ilvl w:val="0"/>
          <w:numId w:val="27"/>
        </w:numPr>
        <w:spacing w:line="360" w:lineRule="auto"/>
        <w:rPr>
          <w:rFonts w:ascii="Times New Roman" w:eastAsia="宋体" w:hAnsi="Times New Roman" w:cs="Times New Roman"/>
        </w:rPr>
      </w:pPr>
      <w:r w:rsidRPr="00C049ED">
        <w:rPr>
          <w:rStyle w:val="af"/>
          <w:rFonts w:ascii="Times New Roman" w:eastAsia="宋体" w:hAnsi="Times New Roman" w:cs="Times New Roman"/>
        </w:rPr>
        <w:t>实时识别与快速响应要求高</w:t>
      </w:r>
    </w:p>
    <w:p w14:paraId="4B45ABDA" w14:textId="77777777" w:rsidR="00BB3CE7" w:rsidRPr="00C049ED" w:rsidRDefault="00BB3CE7" w:rsidP="00BB3CE7">
      <w:pPr>
        <w:numPr>
          <w:ilvl w:val="0"/>
          <w:numId w:val="30"/>
        </w:numPr>
        <w:spacing w:line="360" w:lineRule="auto"/>
        <w:rPr>
          <w:rFonts w:ascii="Times New Roman" w:eastAsia="宋体" w:hAnsi="Times New Roman" w:cs="Times New Roman"/>
        </w:rPr>
      </w:pPr>
      <w:r w:rsidRPr="00C049ED">
        <w:rPr>
          <w:rFonts w:ascii="Times New Roman" w:eastAsia="宋体" w:hAnsi="Times New Roman" w:cs="Times New Roman"/>
          <w:sz w:val="24"/>
          <w:szCs w:val="24"/>
        </w:rPr>
        <w:t>自今年年初，在江苏省的</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两客</w:t>
      </w:r>
      <w:proofErr w:type="gramStart"/>
      <w:r w:rsidRPr="00C049ED">
        <w:rPr>
          <w:rFonts w:ascii="Times New Roman" w:eastAsia="宋体" w:hAnsi="Times New Roman" w:cs="Times New Roman"/>
          <w:sz w:val="24"/>
          <w:szCs w:val="24"/>
        </w:rPr>
        <w:t>一</w:t>
      </w:r>
      <w:proofErr w:type="gramEnd"/>
      <w:r w:rsidRPr="00C049ED">
        <w:rPr>
          <w:rFonts w:ascii="Times New Roman" w:eastAsia="宋体" w:hAnsi="Times New Roman" w:cs="Times New Roman"/>
          <w:sz w:val="24"/>
          <w:szCs w:val="24"/>
        </w:rPr>
        <w:t>危</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智能防控实践中，监管强调</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线上</w:t>
      </w:r>
      <w:proofErr w:type="gramStart"/>
      <w:r w:rsidRPr="00C049ED">
        <w:rPr>
          <w:rFonts w:ascii="Times New Roman" w:eastAsia="宋体" w:hAnsi="Times New Roman" w:cs="Times New Roman"/>
          <w:sz w:val="24"/>
          <w:szCs w:val="24"/>
        </w:rPr>
        <w:t>研</w:t>
      </w:r>
      <w:proofErr w:type="gramEnd"/>
      <w:r w:rsidRPr="00C049ED">
        <w:rPr>
          <w:rFonts w:ascii="Times New Roman" w:eastAsia="宋体" w:hAnsi="Times New Roman" w:cs="Times New Roman"/>
          <w:sz w:val="24"/>
          <w:szCs w:val="24"/>
        </w:rPr>
        <w:t>判、线下执法</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模式，并据报道已累计排查出重大事故隐患</w:t>
      </w:r>
      <w:r w:rsidRPr="00C049ED">
        <w:rPr>
          <w:rFonts w:ascii="Times New Roman" w:eastAsia="宋体" w:hAnsi="Times New Roman" w:cs="Times New Roman"/>
          <w:b/>
          <w:bCs/>
          <w:sz w:val="24"/>
          <w:szCs w:val="24"/>
        </w:rPr>
        <w:t>数千项</w:t>
      </w:r>
      <w:r w:rsidRPr="00C049ED">
        <w:rPr>
          <w:rFonts w:ascii="Times New Roman" w:eastAsia="宋体" w:hAnsi="Times New Roman" w:cs="Times New Roman"/>
          <w:sz w:val="24"/>
          <w:szCs w:val="24"/>
        </w:rPr>
        <w:t>、全部完成整改</w:t>
      </w:r>
      <w:r w:rsidRPr="00C049ED">
        <w:rPr>
          <w:rFonts w:ascii="Times New Roman" w:eastAsia="宋体" w:hAnsi="Times New Roman" w:cs="Times New Roman"/>
          <w:sz w:val="24"/>
          <w:szCs w:val="24"/>
        </w:rPr>
        <w:lastRenderedPageBreak/>
        <w:t>或暂停营运。</w:t>
      </w:r>
    </w:p>
    <w:p w14:paraId="4ADEAE60" w14:textId="77777777" w:rsidR="00BB3CE7" w:rsidRPr="00C049ED" w:rsidRDefault="00BB3CE7" w:rsidP="00BB3CE7">
      <w:pPr>
        <w:numPr>
          <w:ilvl w:val="0"/>
          <w:numId w:val="30"/>
        </w:numPr>
        <w:spacing w:line="360" w:lineRule="auto"/>
        <w:rPr>
          <w:rFonts w:ascii="Times New Roman" w:eastAsia="宋体" w:hAnsi="Times New Roman" w:cs="Times New Roman"/>
        </w:rPr>
      </w:pPr>
      <w:r w:rsidRPr="00C049ED">
        <w:rPr>
          <w:rFonts w:ascii="Times New Roman" w:eastAsia="宋体" w:hAnsi="Times New Roman" w:cs="Times New Roman"/>
          <w:b/>
          <w:bCs/>
          <w:sz w:val="24"/>
          <w:szCs w:val="24"/>
        </w:rPr>
        <w:t>若依靠传统规则或人工流程，识别与预警延迟可能达到数小时甚至更长</w:t>
      </w:r>
      <w:r w:rsidRPr="00C049ED">
        <w:rPr>
          <w:rFonts w:ascii="Times New Roman" w:eastAsia="宋体" w:hAnsi="Times New Roman" w:cs="Times New Roman"/>
          <w:sz w:val="24"/>
          <w:szCs w:val="24"/>
        </w:rPr>
        <w:t>；但在该业务场景中，一旦车辆进入禁区或监控断链，若不能快速预警，就可能引发重大乘客伤亡</w:t>
      </w:r>
      <w:proofErr w:type="gramStart"/>
      <w:r w:rsidRPr="00C049ED">
        <w:rPr>
          <w:rFonts w:ascii="Times New Roman" w:eastAsia="宋体" w:hAnsi="Times New Roman" w:cs="Times New Roman"/>
          <w:sz w:val="24"/>
          <w:szCs w:val="24"/>
        </w:rPr>
        <w:t>或危货事故</w:t>
      </w:r>
      <w:proofErr w:type="gramEnd"/>
      <w:r w:rsidRPr="00C049ED">
        <w:rPr>
          <w:rFonts w:ascii="Times New Roman" w:eastAsia="宋体" w:hAnsi="Times New Roman" w:cs="Times New Roman"/>
          <w:sz w:val="24"/>
          <w:szCs w:val="24"/>
        </w:rPr>
        <w:t>。大模型具备多模态融合</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快速推理能力，能够将行为识别、轨迹分析、监控状态、装载</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载客数据等多</w:t>
      </w:r>
      <w:proofErr w:type="gramStart"/>
      <w:r w:rsidRPr="00C049ED">
        <w:rPr>
          <w:rFonts w:ascii="Times New Roman" w:eastAsia="宋体" w:hAnsi="Times New Roman" w:cs="Times New Roman"/>
          <w:sz w:val="24"/>
          <w:szCs w:val="24"/>
        </w:rPr>
        <w:t>源数据</w:t>
      </w:r>
      <w:proofErr w:type="gramEnd"/>
      <w:r w:rsidRPr="00C049ED">
        <w:rPr>
          <w:rFonts w:ascii="Times New Roman" w:eastAsia="宋体" w:hAnsi="Times New Roman" w:cs="Times New Roman"/>
          <w:sz w:val="24"/>
          <w:szCs w:val="24"/>
        </w:rPr>
        <w:t>实时融合，生成预警</w:t>
      </w:r>
      <w:r w:rsidRPr="00C049ED">
        <w:rPr>
          <w:rFonts w:ascii="Times New Roman" w:eastAsia="宋体" w:hAnsi="Times New Roman" w:cs="Times New Roman"/>
          <w:b/>
          <w:bCs/>
          <w:color w:val="C00000"/>
          <w:sz w:val="24"/>
          <w:szCs w:val="24"/>
        </w:rPr>
        <w:t>，并将响应时间缩短至</w:t>
      </w:r>
      <w:proofErr w:type="gramStart"/>
      <w:r w:rsidRPr="00C049ED">
        <w:rPr>
          <w:rFonts w:ascii="Times New Roman" w:eastAsia="宋体" w:hAnsi="Times New Roman" w:cs="Times New Roman"/>
          <w:b/>
          <w:bCs/>
          <w:color w:val="C00000"/>
          <w:sz w:val="24"/>
          <w:szCs w:val="24"/>
        </w:rPr>
        <w:t>分钟级</w:t>
      </w:r>
      <w:proofErr w:type="gramEnd"/>
      <w:r w:rsidRPr="00C049ED">
        <w:rPr>
          <w:rFonts w:ascii="Times New Roman" w:eastAsia="宋体" w:hAnsi="Times New Roman" w:cs="Times New Roman"/>
          <w:b/>
          <w:bCs/>
          <w:color w:val="C00000"/>
          <w:sz w:val="24"/>
          <w:szCs w:val="24"/>
        </w:rPr>
        <w:t>甚至更快，从而提升监管响应速度。</w:t>
      </w:r>
    </w:p>
    <w:p w14:paraId="5BD46D18" w14:textId="77777777" w:rsidR="00BB3CE7" w:rsidRPr="00C049ED" w:rsidRDefault="00BB3CE7" w:rsidP="00BB3CE7">
      <w:pPr>
        <w:spacing w:line="360" w:lineRule="auto"/>
        <w:rPr>
          <w:rFonts w:ascii="Times New Roman" w:eastAsia="宋体" w:hAnsi="Times New Roman" w:cs="Times New Roman"/>
        </w:rPr>
      </w:pPr>
    </w:p>
    <w:p w14:paraId="7F6A11D9" w14:textId="77777777" w:rsidR="00BB3CE7" w:rsidRPr="00C049ED" w:rsidRDefault="00BB3CE7" w:rsidP="00BB3CE7">
      <w:pPr>
        <w:numPr>
          <w:ilvl w:val="0"/>
          <w:numId w:val="27"/>
        </w:numPr>
        <w:spacing w:line="360" w:lineRule="auto"/>
        <w:rPr>
          <w:rFonts w:ascii="Times New Roman" w:eastAsia="宋体" w:hAnsi="Times New Roman" w:cs="Times New Roman"/>
        </w:rPr>
      </w:pPr>
      <w:r w:rsidRPr="00C049ED">
        <w:rPr>
          <w:rStyle w:val="af"/>
          <w:rFonts w:ascii="Times New Roman" w:eastAsia="宋体" w:hAnsi="Times New Roman" w:cs="Times New Roman"/>
        </w:rPr>
        <w:t>多源多模态数据融合复杂，传统规则难以承载</w:t>
      </w:r>
    </w:p>
    <w:p w14:paraId="233BB3C3" w14:textId="77777777" w:rsidR="00BB3CE7" w:rsidRPr="00C049ED" w:rsidRDefault="00BB3CE7" w:rsidP="00BB3CE7">
      <w:pPr>
        <w:numPr>
          <w:ilvl w:val="0"/>
          <w:numId w:val="31"/>
        </w:numPr>
        <w:spacing w:line="360" w:lineRule="auto"/>
        <w:rPr>
          <w:rFonts w:ascii="Times New Roman" w:eastAsia="宋体" w:hAnsi="Times New Roman" w:cs="Times New Roman"/>
          <w:b/>
          <w:bCs/>
          <w:color w:val="C00000"/>
        </w:rPr>
      </w:pPr>
      <w:r w:rsidRPr="00C049ED">
        <w:rPr>
          <w:rFonts w:ascii="Times New Roman" w:eastAsia="宋体" w:hAnsi="Times New Roman" w:cs="Times New Roman"/>
          <w:sz w:val="24"/>
          <w:szCs w:val="24"/>
        </w:rPr>
        <w:t>本场景涉及车辆</w:t>
      </w:r>
      <w:r w:rsidRPr="00C049ED">
        <w:rPr>
          <w:rFonts w:ascii="Times New Roman" w:eastAsia="宋体" w:hAnsi="Times New Roman" w:cs="Times New Roman"/>
          <w:sz w:val="24"/>
          <w:szCs w:val="24"/>
        </w:rPr>
        <w:t>GPS/</w:t>
      </w:r>
      <w:r w:rsidRPr="00C049ED">
        <w:rPr>
          <w:rFonts w:ascii="Times New Roman" w:eastAsia="宋体" w:hAnsi="Times New Roman" w:cs="Times New Roman"/>
          <w:sz w:val="24"/>
          <w:szCs w:val="24"/>
        </w:rPr>
        <w:t>轨迹、驾驶员视频行为、装载</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载客数据、车载监控状态、路线许可、环境</w:t>
      </w:r>
      <w:r w:rsidRPr="00C049ED">
        <w:rPr>
          <w:rFonts w:ascii="Times New Roman" w:eastAsia="宋体" w:hAnsi="Times New Roman" w:cs="Times New Roman"/>
          <w:sz w:val="24"/>
          <w:szCs w:val="24"/>
        </w:rPr>
        <w:t>/</w:t>
      </w:r>
      <w:r w:rsidRPr="00C049ED">
        <w:rPr>
          <w:rFonts w:ascii="Times New Roman" w:eastAsia="宋体" w:hAnsi="Times New Roman" w:cs="Times New Roman"/>
          <w:sz w:val="24"/>
          <w:szCs w:val="24"/>
        </w:rPr>
        <w:t>路况数据等。这是高度异构、多模态的数据融合任务。虽然大数据技术可处理海量数据，但</w:t>
      </w:r>
      <w:r w:rsidRPr="00C049ED">
        <w:rPr>
          <w:rFonts w:ascii="Times New Roman" w:eastAsia="宋体" w:hAnsi="Times New Roman" w:cs="Times New Roman"/>
          <w:b/>
          <w:bCs/>
          <w:sz w:val="24"/>
          <w:szCs w:val="24"/>
        </w:rPr>
        <w:t>传统规则或简单统计模型难以同时处理</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视频</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轨迹</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装载</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载客</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监控状态</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环境</w:t>
      </w:r>
      <w:r w:rsidRPr="00C049ED">
        <w:rPr>
          <w:rFonts w:ascii="Times New Roman" w:eastAsia="宋体" w:hAnsi="Times New Roman" w:cs="Times New Roman"/>
          <w:b/>
          <w:bCs/>
          <w:sz w:val="24"/>
          <w:szCs w:val="24"/>
        </w:rPr>
        <w:t>”</w:t>
      </w:r>
      <w:r w:rsidRPr="00C049ED">
        <w:rPr>
          <w:rFonts w:ascii="Times New Roman" w:eastAsia="宋体" w:hAnsi="Times New Roman" w:cs="Times New Roman"/>
          <w:b/>
          <w:bCs/>
          <w:sz w:val="24"/>
          <w:szCs w:val="24"/>
        </w:rPr>
        <w:t>这样高度融合的任务</w:t>
      </w:r>
      <w:r w:rsidRPr="00C049ED">
        <w:rPr>
          <w:rFonts w:ascii="Times New Roman" w:eastAsia="宋体" w:hAnsi="Times New Roman" w:cs="Times New Roman"/>
          <w:sz w:val="24"/>
          <w:szCs w:val="24"/>
        </w:rPr>
        <w:t>。而</w:t>
      </w:r>
      <w:r w:rsidRPr="00C049ED">
        <w:rPr>
          <w:rFonts w:ascii="Times New Roman" w:eastAsia="宋体" w:hAnsi="Times New Roman" w:cs="Times New Roman"/>
          <w:b/>
          <w:bCs/>
          <w:color w:val="C00000"/>
          <w:sz w:val="24"/>
          <w:szCs w:val="24"/>
        </w:rPr>
        <w:t>大模型在多模态、复杂特征融合、行为识别方面具有明显优势。</w:t>
      </w:r>
    </w:p>
    <w:p w14:paraId="446BF21E" w14:textId="77777777" w:rsidR="00BB3CE7" w:rsidRPr="00C049ED" w:rsidRDefault="00BB3CE7" w:rsidP="00BB3CE7">
      <w:pPr>
        <w:spacing w:line="360" w:lineRule="auto"/>
        <w:rPr>
          <w:rFonts w:ascii="Times New Roman" w:eastAsia="宋体" w:hAnsi="Times New Roman" w:cs="Times New Roman"/>
          <w:b/>
          <w:bCs/>
          <w:color w:val="C00000"/>
        </w:rPr>
      </w:pPr>
    </w:p>
    <w:p w14:paraId="7C343E2A" w14:textId="5F2249F4" w:rsidR="00BB3CE7" w:rsidRPr="00C049ED" w:rsidRDefault="00BB3CE7" w:rsidP="00001B3B">
      <w:pPr>
        <w:pStyle w:val="2"/>
        <w:rPr>
          <w:rFonts w:ascii="Times New Roman" w:eastAsia="宋体" w:hAnsi="Times New Roman" w:cs="Times New Roman"/>
        </w:rPr>
      </w:pPr>
      <w:bookmarkStart w:id="96" w:name="_Toc213401802"/>
      <w:r w:rsidRPr="00C049ED">
        <w:rPr>
          <w:rFonts w:ascii="Times New Roman" w:eastAsia="宋体" w:hAnsi="Times New Roman" w:cs="Times New Roman"/>
        </w:rPr>
        <w:t>三要素</w:t>
      </w:r>
      <w:r w:rsidR="00001B3B" w:rsidRPr="00C049ED">
        <w:rPr>
          <w:rFonts w:ascii="Times New Roman" w:eastAsia="宋体" w:hAnsi="Times New Roman" w:cs="Times New Roman"/>
        </w:rPr>
        <w:t>（</w:t>
      </w:r>
      <w:proofErr w:type="gramStart"/>
      <w:r w:rsidR="00001B3B" w:rsidRPr="00C049ED">
        <w:rPr>
          <w:rFonts w:ascii="Times New Roman" w:eastAsia="宋体" w:hAnsi="Times New Roman" w:cs="Times New Roman"/>
        </w:rPr>
        <w:t>数据算力算法</w:t>
      </w:r>
      <w:proofErr w:type="gramEnd"/>
      <w:r w:rsidR="00001B3B" w:rsidRPr="00C049ED">
        <w:rPr>
          <w:rFonts w:ascii="Times New Roman" w:eastAsia="宋体" w:hAnsi="Times New Roman" w:cs="Times New Roman"/>
        </w:rPr>
        <w:t>）</w:t>
      </w:r>
      <w:bookmarkEnd w:id="96"/>
    </w:p>
    <w:p w14:paraId="7B41C638" w14:textId="77777777" w:rsidR="00BB3CE7" w:rsidRPr="00C049ED" w:rsidRDefault="00BB3CE7" w:rsidP="00BB3CE7">
      <w:pPr>
        <w:rPr>
          <w:rFonts w:ascii="Times New Roman" w:eastAsia="宋体" w:hAnsi="Times New Roman" w:cs="Times New Roman"/>
        </w:rPr>
      </w:pPr>
      <w:r w:rsidRPr="00C049ED">
        <w:rPr>
          <w:rFonts w:ascii="Times New Roman" w:eastAsia="宋体" w:hAnsi="Times New Roman" w:cs="Times New Roman"/>
          <w:b/>
          <w:bCs/>
        </w:rPr>
        <w:t>数据：</w:t>
      </w:r>
      <w:r w:rsidRPr="00C049ED">
        <w:rPr>
          <w:rFonts w:ascii="Times New Roman" w:eastAsia="宋体" w:hAnsi="Times New Roman" w:cs="Times New Roman"/>
          <w:b/>
          <w:bCs/>
        </w:rPr>
        <w:t>6</w:t>
      </w:r>
      <w:r w:rsidRPr="00C049ED">
        <w:rPr>
          <w:rFonts w:ascii="Times New Roman" w:eastAsia="宋体" w:hAnsi="Times New Roman" w:cs="Times New Roman"/>
          <w:b/>
          <w:bCs/>
        </w:rPr>
        <w:t>大类、实时</w:t>
      </w:r>
      <w:r w:rsidRPr="00C049ED">
        <w:rPr>
          <w:rFonts w:ascii="Times New Roman" w:eastAsia="宋体" w:hAnsi="Times New Roman" w:cs="Times New Roman"/>
          <w:b/>
          <w:bCs/>
        </w:rPr>
        <w:t>≥3 TB/</w:t>
      </w:r>
      <w:r w:rsidRPr="00C049ED">
        <w:rPr>
          <w:rFonts w:ascii="Times New Roman" w:eastAsia="宋体" w:hAnsi="Times New Roman" w:cs="Times New Roman"/>
          <w:b/>
          <w:bCs/>
        </w:rPr>
        <w:t>日、核心字段</w:t>
      </w:r>
      <w:r w:rsidRPr="00C049ED">
        <w:rPr>
          <w:rFonts w:ascii="Times New Roman" w:eastAsia="宋体" w:hAnsi="Times New Roman" w:cs="Times New Roman"/>
          <w:b/>
          <w:bCs/>
        </w:rPr>
        <w:t>≥1200</w:t>
      </w:r>
      <w:r w:rsidRPr="00C049ED">
        <w:rPr>
          <w:rFonts w:ascii="Times New Roman" w:eastAsia="宋体" w:hAnsi="Times New Roman" w:cs="Times New Roman"/>
          <w:b/>
          <w:bCs/>
        </w:rPr>
        <w:t>个，</w:t>
      </w:r>
      <w:r w:rsidRPr="00C049ED">
        <w:rPr>
          <w:rFonts w:ascii="Times New Roman" w:eastAsia="宋体" w:hAnsi="Times New Roman" w:cs="Times New Roman"/>
          <w:b/>
          <w:bCs/>
          <w:color w:val="C00000"/>
        </w:rPr>
        <w:t>课题</w:t>
      </w:r>
      <w:proofErr w:type="gramStart"/>
      <w:r w:rsidRPr="00C049ED">
        <w:rPr>
          <w:rFonts w:ascii="Times New Roman" w:eastAsia="宋体" w:hAnsi="Times New Roman" w:cs="Times New Roman"/>
          <w:b/>
          <w:bCs/>
          <w:color w:val="C00000"/>
        </w:rPr>
        <w:t>一</w:t>
      </w:r>
      <w:proofErr w:type="gramEnd"/>
      <w:r w:rsidRPr="00C049ED">
        <w:rPr>
          <w:rFonts w:ascii="Times New Roman" w:eastAsia="宋体" w:hAnsi="Times New Roman" w:cs="Times New Roman"/>
          <w:b/>
          <w:bCs/>
          <w:color w:val="C00000"/>
        </w:rPr>
        <w:t>支撑</w:t>
      </w:r>
    </w:p>
    <w:p w14:paraId="255E4104" w14:textId="77777777" w:rsidR="00BB3CE7" w:rsidRPr="00C049ED" w:rsidRDefault="00BB3CE7" w:rsidP="00BB3CE7">
      <w:pPr>
        <w:rPr>
          <w:rFonts w:ascii="Times New Roman" w:eastAsia="宋体" w:hAnsi="Times New Roman" w:cs="Times New Roman"/>
        </w:rPr>
      </w:pPr>
    </w:p>
    <w:tbl>
      <w:tblPr>
        <w:tblW w:w="10677" w:type="dxa"/>
        <w:jc w:val="center"/>
        <w:tblCellMar>
          <w:left w:w="0" w:type="dxa"/>
          <w:right w:w="0" w:type="dxa"/>
        </w:tblCellMar>
        <w:tblLook w:val="04A0" w:firstRow="1" w:lastRow="0" w:firstColumn="1" w:lastColumn="0" w:noHBand="0" w:noVBand="1"/>
      </w:tblPr>
      <w:tblGrid>
        <w:gridCol w:w="2135"/>
        <w:gridCol w:w="2135"/>
        <w:gridCol w:w="1610"/>
        <w:gridCol w:w="2911"/>
        <w:gridCol w:w="1886"/>
      </w:tblGrid>
      <w:tr w:rsidR="00BB3CE7" w:rsidRPr="00C049ED" w14:paraId="2F4576AF" w14:textId="77777777" w:rsidTr="004A71AD">
        <w:trPr>
          <w:trHeight w:val="730"/>
          <w:tblHeader/>
          <w:jc w:val="center"/>
        </w:trPr>
        <w:tc>
          <w:tcPr>
            <w:tcW w:w="2135" w:type="dxa"/>
            <w:tcBorders>
              <w:top w:val="single" w:sz="12" w:space="0" w:color="000000"/>
              <w:left w:val="single" w:sz="12" w:space="0" w:color="000000"/>
              <w:bottom w:val="single" w:sz="4" w:space="0" w:color="000000"/>
              <w:right w:val="single" w:sz="4" w:space="0" w:color="000000"/>
              <w:tl2br w:val="nil"/>
            </w:tcBorders>
            <w:shd w:val="clear" w:color="auto" w:fill="FFFFFF"/>
            <w:tcMar>
              <w:top w:w="75" w:type="dxa"/>
              <w:bottom w:w="75" w:type="dxa"/>
              <w:right w:w="90" w:type="dxa"/>
            </w:tcMar>
            <w:vAlign w:val="center"/>
          </w:tcPr>
          <w:p w14:paraId="2BF0F4DF"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类别</w:t>
            </w:r>
          </w:p>
        </w:tc>
        <w:tc>
          <w:tcPr>
            <w:tcW w:w="2135"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5EECE4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具体数据源</w:t>
            </w:r>
          </w:p>
        </w:tc>
        <w:tc>
          <w:tcPr>
            <w:tcW w:w="1610"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56B52C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单量（</w:t>
            </w:r>
            <w:r w:rsidRPr="00C049ED">
              <w:rPr>
                <w:rFonts w:ascii="Times New Roman" w:eastAsia="宋体" w:hAnsi="Times New Roman" w:cs="Times New Roman"/>
                <w:color w:val="000000"/>
              </w:rPr>
              <w:t>24h</w:t>
            </w:r>
            <w:r w:rsidRPr="00C049ED">
              <w:rPr>
                <w:rFonts w:ascii="Times New Roman" w:eastAsia="宋体" w:hAnsi="Times New Roman" w:cs="Times New Roman"/>
                <w:color w:val="000000"/>
              </w:rPr>
              <w:t>）</w:t>
            </w:r>
          </w:p>
        </w:tc>
        <w:tc>
          <w:tcPr>
            <w:tcW w:w="2911"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1537AD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关键字段示例</w:t>
            </w:r>
          </w:p>
        </w:tc>
        <w:tc>
          <w:tcPr>
            <w:tcW w:w="1886" w:type="dxa"/>
            <w:tcBorders>
              <w:top w:val="single" w:sz="12"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3A9CDFE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质量要求</w:t>
            </w:r>
          </w:p>
        </w:tc>
      </w:tr>
      <w:tr w:rsidR="00BB3CE7" w:rsidRPr="00C049ED" w14:paraId="1DE34D13" w14:textId="77777777" w:rsidTr="004A71AD">
        <w:trPr>
          <w:trHeight w:val="968"/>
          <w:jc w:val="center"/>
        </w:trPr>
        <w:tc>
          <w:tcPr>
            <w:tcW w:w="2135"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16E6D70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车辆动态数据</w:t>
            </w:r>
          </w:p>
        </w:tc>
        <w:tc>
          <w:tcPr>
            <w:tcW w:w="2135"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0D46EB4"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北斗</w:t>
            </w:r>
            <w:r w:rsidRPr="00C049ED">
              <w:rPr>
                <w:rFonts w:ascii="Times New Roman" w:eastAsia="宋体" w:hAnsi="Times New Roman" w:cs="Times New Roman"/>
                <w:color w:val="000000"/>
              </w:rPr>
              <w:t>/GPS</w:t>
            </w:r>
            <w:r w:rsidRPr="00C049ED">
              <w:rPr>
                <w:rFonts w:ascii="Times New Roman" w:eastAsia="宋体" w:hAnsi="Times New Roman" w:cs="Times New Roman"/>
                <w:color w:val="000000"/>
              </w:rPr>
              <w:t>轨迹，</w:t>
            </w:r>
            <w:r w:rsidRPr="00C049ED">
              <w:rPr>
                <w:rFonts w:ascii="Times New Roman" w:eastAsia="宋体" w:hAnsi="Times New Roman" w:cs="Times New Roman"/>
                <w:color w:val="000000"/>
              </w:rPr>
              <w:t>CAN</w:t>
            </w:r>
            <w:r w:rsidRPr="00C049ED">
              <w:rPr>
                <w:rFonts w:ascii="Times New Roman" w:eastAsia="宋体" w:hAnsi="Times New Roman" w:cs="Times New Roman"/>
                <w:color w:val="000000"/>
              </w:rPr>
              <w:t>总线</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0A7C19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1.2 TB</w:t>
            </w:r>
          </w:p>
        </w:tc>
        <w:tc>
          <w:tcPr>
            <w:tcW w:w="2911"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1EBA7B4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位置、速度、加速度、急刹车</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转弯频次、持续驾驶时长</w:t>
            </w:r>
          </w:p>
        </w:tc>
        <w:tc>
          <w:tcPr>
            <w:tcW w:w="18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7318EA5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秒级回传，轨迹完整率</w:t>
            </w:r>
            <w:r w:rsidRPr="00C049ED">
              <w:rPr>
                <w:rFonts w:ascii="Times New Roman" w:eastAsia="宋体" w:hAnsi="Times New Roman" w:cs="Times New Roman"/>
                <w:color w:val="000000"/>
              </w:rPr>
              <w:t>≥99.9%</w:t>
            </w:r>
          </w:p>
        </w:tc>
      </w:tr>
      <w:tr w:rsidR="00BB3CE7" w:rsidRPr="00C049ED" w14:paraId="69CF15B2" w14:textId="77777777" w:rsidTr="004A71AD">
        <w:trPr>
          <w:trHeight w:val="1245"/>
          <w:jc w:val="center"/>
        </w:trPr>
        <w:tc>
          <w:tcPr>
            <w:tcW w:w="2135"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34108561"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视频监控数据</w:t>
            </w:r>
          </w:p>
        </w:tc>
        <w:tc>
          <w:tcPr>
            <w:tcW w:w="2135"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8D9ABE8"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车载</w:t>
            </w:r>
            <w:r w:rsidRPr="00C049ED">
              <w:rPr>
                <w:rFonts w:ascii="Times New Roman" w:eastAsia="宋体" w:hAnsi="Times New Roman" w:cs="Times New Roman"/>
                <w:color w:val="000000"/>
              </w:rPr>
              <w:t>DVR/DSM</w:t>
            </w:r>
            <w:r w:rsidRPr="00C049ED">
              <w:rPr>
                <w:rFonts w:ascii="Times New Roman" w:eastAsia="宋体" w:hAnsi="Times New Roman" w:cs="Times New Roman"/>
                <w:color w:val="000000"/>
              </w:rPr>
              <w:t>、路侧摄像头</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1A4E30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1.5 TB</w:t>
            </w:r>
          </w:p>
        </w:tc>
        <w:tc>
          <w:tcPr>
            <w:tcW w:w="2911"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DA69E9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驾驶员疲劳</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分心行为、车厢内全景、危险品状态标识</w:t>
            </w:r>
          </w:p>
        </w:tc>
        <w:tc>
          <w:tcPr>
            <w:tcW w:w="18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3C1E19C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图片质量</w:t>
            </w:r>
            <w:r w:rsidRPr="00C049ED">
              <w:rPr>
                <w:rFonts w:ascii="Times New Roman" w:eastAsia="宋体" w:hAnsi="Times New Roman" w:cs="Times New Roman"/>
                <w:color w:val="000000"/>
              </w:rPr>
              <w:t>720p+</w:t>
            </w:r>
            <w:r w:rsidRPr="00C049ED">
              <w:rPr>
                <w:rFonts w:ascii="Times New Roman" w:eastAsia="宋体" w:hAnsi="Times New Roman" w:cs="Times New Roman"/>
                <w:color w:val="000000"/>
              </w:rPr>
              <w:t>，行为识别准确率</w:t>
            </w:r>
            <w:r w:rsidRPr="00C049ED">
              <w:rPr>
                <w:rFonts w:ascii="Times New Roman" w:eastAsia="宋体" w:hAnsi="Times New Roman" w:cs="Times New Roman"/>
                <w:color w:val="000000"/>
              </w:rPr>
              <w:t>≥95%</w:t>
            </w:r>
          </w:p>
        </w:tc>
      </w:tr>
      <w:tr w:rsidR="00BB3CE7" w:rsidRPr="00C049ED" w14:paraId="333D3A2C" w14:textId="77777777" w:rsidTr="004A71AD">
        <w:trPr>
          <w:trHeight w:val="1101"/>
          <w:jc w:val="center"/>
        </w:trPr>
        <w:tc>
          <w:tcPr>
            <w:tcW w:w="2135"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48802EE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静态资质数据</w:t>
            </w:r>
          </w:p>
        </w:tc>
        <w:tc>
          <w:tcPr>
            <w:tcW w:w="2135"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894E4B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运政系统、企业台账</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317C15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50 GB</w:t>
            </w:r>
          </w:p>
        </w:tc>
        <w:tc>
          <w:tcPr>
            <w:tcW w:w="2911"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160CD3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车辆档案、路线许可、驾驶员资格、企业安全评级</w:t>
            </w:r>
          </w:p>
        </w:tc>
        <w:tc>
          <w:tcPr>
            <w:tcW w:w="18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39ACBF8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字段完整度</w:t>
            </w:r>
            <w:r w:rsidRPr="00C049ED">
              <w:rPr>
                <w:rFonts w:ascii="Times New Roman" w:eastAsia="宋体" w:hAnsi="Times New Roman" w:cs="Times New Roman"/>
                <w:color w:val="000000"/>
              </w:rPr>
              <w:t>100%</w:t>
            </w:r>
            <w:r w:rsidRPr="00C049ED">
              <w:rPr>
                <w:rFonts w:ascii="Times New Roman" w:eastAsia="宋体" w:hAnsi="Times New Roman" w:cs="Times New Roman"/>
                <w:color w:val="000000"/>
              </w:rPr>
              <w:t>，定时同步更新</w:t>
            </w:r>
          </w:p>
        </w:tc>
      </w:tr>
      <w:tr w:rsidR="00BB3CE7" w:rsidRPr="00C049ED" w14:paraId="5BBAADD2" w14:textId="77777777" w:rsidTr="004A71AD">
        <w:trPr>
          <w:trHeight w:val="845"/>
          <w:jc w:val="center"/>
        </w:trPr>
        <w:tc>
          <w:tcPr>
            <w:tcW w:w="2135"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4EED7B6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环境与路况数据</w:t>
            </w:r>
          </w:p>
        </w:tc>
        <w:tc>
          <w:tcPr>
            <w:tcW w:w="2135"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7A515D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交管、气象部门</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34280C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0.1 TB</w:t>
            </w:r>
          </w:p>
        </w:tc>
        <w:tc>
          <w:tcPr>
            <w:tcW w:w="2911"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9539004"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道路等级、天气预警、实时交通事件、临时管制信息</w:t>
            </w:r>
          </w:p>
        </w:tc>
        <w:tc>
          <w:tcPr>
            <w:tcW w:w="18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65C899A1" w14:textId="77777777" w:rsidR="00BB3CE7" w:rsidRPr="00C049ED" w:rsidRDefault="00BB3CE7" w:rsidP="004A71AD">
            <w:pPr>
              <w:jc w:val="center"/>
              <w:rPr>
                <w:rFonts w:ascii="Times New Roman" w:eastAsia="宋体" w:hAnsi="Times New Roman" w:cs="Times New Roman"/>
                <w:color w:val="000000"/>
              </w:rPr>
            </w:pPr>
            <w:proofErr w:type="gramStart"/>
            <w:r w:rsidRPr="00C049ED">
              <w:rPr>
                <w:rFonts w:ascii="Times New Roman" w:eastAsia="宋体" w:hAnsi="Times New Roman" w:cs="Times New Roman"/>
                <w:color w:val="000000"/>
              </w:rPr>
              <w:t>分钟级更新</w:t>
            </w:r>
            <w:proofErr w:type="gramEnd"/>
            <w:r w:rsidRPr="00C049ED">
              <w:rPr>
                <w:rFonts w:ascii="Times New Roman" w:eastAsia="宋体" w:hAnsi="Times New Roman" w:cs="Times New Roman"/>
                <w:color w:val="000000"/>
              </w:rPr>
              <w:t>，与车辆轨迹实时匹配</w:t>
            </w:r>
          </w:p>
        </w:tc>
      </w:tr>
      <w:tr w:rsidR="00BB3CE7" w:rsidRPr="00C049ED" w14:paraId="38673034" w14:textId="77777777" w:rsidTr="004A71AD">
        <w:trPr>
          <w:trHeight w:val="958"/>
          <w:jc w:val="center"/>
        </w:trPr>
        <w:tc>
          <w:tcPr>
            <w:tcW w:w="2135"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23AB468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lastRenderedPageBreak/>
              <w:t>业务操作数据</w:t>
            </w:r>
          </w:p>
        </w:tc>
        <w:tc>
          <w:tcPr>
            <w:tcW w:w="2135"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CBE735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主动安全报警、设备状态</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15B2AC5"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0.15 TB</w:t>
            </w:r>
          </w:p>
        </w:tc>
        <w:tc>
          <w:tcPr>
            <w:tcW w:w="2911"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1184858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报警类型、报警时间、报警级别、设备在线状态</w:t>
            </w:r>
          </w:p>
        </w:tc>
        <w:tc>
          <w:tcPr>
            <w:tcW w:w="18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2403949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实时上报，报警信息准确率</w:t>
            </w:r>
            <w:r w:rsidRPr="00C049ED">
              <w:rPr>
                <w:rFonts w:ascii="Times New Roman" w:eastAsia="宋体" w:hAnsi="Times New Roman" w:cs="Times New Roman"/>
                <w:color w:val="000000"/>
              </w:rPr>
              <w:t>≥98%</w:t>
            </w:r>
          </w:p>
        </w:tc>
      </w:tr>
      <w:tr w:rsidR="00BB3CE7" w:rsidRPr="00C049ED" w14:paraId="28CE1A0A" w14:textId="77777777" w:rsidTr="004A71AD">
        <w:trPr>
          <w:trHeight w:val="1031"/>
          <w:jc w:val="center"/>
        </w:trPr>
        <w:tc>
          <w:tcPr>
            <w:tcW w:w="2135" w:type="dxa"/>
            <w:tcBorders>
              <w:top w:val="single" w:sz="4" w:space="0" w:color="000000"/>
              <w:left w:val="single" w:sz="12" w:space="0" w:color="000000"/>
              <w:bottom w:val="single" w:sz="12" w:space="0" w:color="000000"/>
              <w:right w:val="single" w:sz="4" w:space="0" w:color="000000"/>
            </w:tcBorders>
            <w:shd w:val="clear" w:color="auto" w:fill="FFFFFF"/>
            <w:tcMar>
              <w:top w:w="75" w:type="dxa"/>
              <w:bottom w:w="75" w:type="dxa"/>
              <w:right w:w="90" w:type="dxa"/>
            </w:tcMar>
            <w:vAlign w:val="center"/>
          </w:tcPr>
          <w:p w14:paraId="69B1173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处置反馈数据</w:t>
            </w:r>
          </w:p>
        </w:tc>
        <w:tc>
          <w:tcPr>
            <w:tcW w:w="2135"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49D3F75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监管平台、企业整改记录</w:t>
            </w:r>
          </w:p>
        </w:tc>
        <w:tc>
          <w:tcPr>
            <w:tcW w:w="1610"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63C4891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0.05 TB</w:t>
            </w:r>
          </w:p>
        </w:tc>
        <w:tc>
          <w:tcPr>
            <w:tcW w:w="2911"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05CC11F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预警信息、处置措施、整改结果、信用评价记录</w:t>
            </w:r>
          </w:p>
        </w:tc>
        <w:tc>
          <w:tcPr>
            <w:tcW w:w="1886" w:type="dxa"/>
            <w:tcBorders>
              <w:top w:val="single" w:sz="4" w:space="0" w:color="000000"/>
              <w:left w:val="single" w:sz="4" w:space="0" w:color="000000"/>
              <w:bottom w:val="single" w:sz="12" w:space="0" w:color="000000"/>
              <w:right w:val="single" w:sz="12" w:space="0" w:color="000000"/>
            </w:tcBorders>
            <w:shd w:val="clear" w:color="auto" w:fill="FFFFFF"/>
            <w:tcMar>
              <w:top w:w="75" w:type="dxa"/>
              <w:bottom w:w="75" w:type="dxa"/>
              <w:right w:w="90" w:type="dxa"/>
            </w:tcMar>
            <w:vAlign w:val="center"/>
          </w:tcPr>
          <w:p w14:paraId="00D93B8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形成</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预警</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处置</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反馈</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闭环</w:t>
            </w:r>
          </w:p>
        </w:tc>
      </w:tr>
    </w:tbl>
    <w:p w14:paraId="05C9C39C" w14:textId="77777777" w:rsidR="00BB3CE7" w:rsidRPr="00C049ED" w:rsidRDefault="00BB3CE7" w:rsidP="00BB3CE7">
      <w:pPr>
        <w:rPr>
          <w:rFonts w:ascii="Times New Roman" w:eastAsia="宋体" w:hAnsi="Times New Roman" w:cs="Times New Roman"/>
          <w:vanish/>
        </w:rPr>
      </w:pPr>
    </w:p>
    <w:p w14:paraId="2861EBB6" w14:textId="77777777" w:rsidR="00BB3CE7" w:rsidRPr="00C049ED" w:rsidRDefault="00BB3CE7" w:rsidP="00BB3CE7">
      <w:pPr>
        <w:rPr>
          <w:rFonts w:ascii="Times New Roman" w:eastAsia="宋体" w:hAnsi="Times New Roman" w:cs="Times New Roman"/>
        </w:rPr>
      </w:pPr>
    </w:p>
    <w:p w14:paraId="4F9C7182" w14:textId="77777777" w:rsidR="00BB3CE7" w:rsidRPr="00C049ED" w:rsidRDefault="00BB3CE7" w:rsidP="00BB3CE7">
      <w:pPr>
        <w:rPr>
          <w:rFonts w:ascii="Times New Roman" w:eastAsia="宋体" w:hAnsi="Times New Roman" w:cs="Times New Roman"/>
        </w:rPr>
      </w:pPr>
      <w:r w:rsidRPr="00C049ED">
        <w:rPr>
          <w:rFonts w:ascii="Times New Roman" w:eastAsia="宋体" w:hAnsi="Times New Roman" w:cs="Times New Roman"/>
          <w:b/>
          <w:bCs/>
        </w:rPr>
        <w:t>算力：训练</w:t>
      </w:r>
      <w:r w:rsidRPr="00C049ED">
        <w:rPr>
          <w:rFonts w:ascii="Times New Roman" w:eastAsia="宋体" w:hAnsi="Times New Roman" w:cs="Times New Roman"/>
          <w:b/>
          <w:bCs/>
        </w:rPr>
        <w:t xml:space="preserve">≥6 </w:t>
      </w:r>
      <w:proofErr w:type="spellStart"/>
      <w:r w:rsidRPr="00C049ED">
        <w:rPr>
          <w:rFonts w:ascii="Times New Roman" w:eastAsia="宋体" w:hAnsi="Times New Roman" w:cs="Times New Roman"/>
          <w:b/>
          <w:bCs/>
        </w:rPr>
        <w:t>EFLOPS·h</w:t>
      </w:r>
      <w:proofErr w:type="spellEnd"/>
      <w:r w:rsidRPr="00C049ED">
        <w:rPr>
          <w:rFonts w:ascii="Times New Roman" w:eastAsia="宋体" w:hAnsi="Times New Roman" w:cs="Times New Roman"/>
          <w:b/>
          <w:bCs/>
        </w:rPr>
        <w:t>，推理</w:t>
      </w:r>
      <w:r w:rsidRPr="00C049ED">
        <w:rPr>
          <w:rFonts w:ascii="Times New Roman" w:eastAsia="宋体" w:hAnsi="Times New Roman" w:cs="Times New Roman"/>
          <w:b/>
          <w:bCs/>
        </w:rPr>
        <w:t>≥800 TFLOPS</w:t>
      </w:r>
      <w:r w:rsidRPr="00C049ED">
        <w:rPr>
          <w:rFonts w:ascii="Times New Roman" w:eastAsia="宋体" w:hAnsi="Times New Roman" w:cs="Times New Roman"/>
          <w:b/>
          <w:bCs/>
        </w:rPr>
        <w:t>，端到端延迟</w:t>
      </w:r>
      <w:r w:rsidRPr="00C049ED">
        <w:rPr>
          <w:rFonts w:ascii="Times New Roman" w:eastAsia="宋体" w:hAnsi="Times New Roman" w:cs="Times New Roman"/>
          <w:b/>
          <w:bCs/>
        </w:rPr>
        <w:t>&lt;5</w:t>
      </w:r>
      <w:r w:rsidRPr="00C049ED">
        <w:rPr>
          <w:rFonts w:ascii="Times New Roman" w:eastAsia="宋体" w:hAnsi="Times New Roman" w:cs="Times New Roman"/>
          <w:b/>
          <w:bCs/>
        </w:rPr>
        <w:t>秒，</w:t>
      </w:r>
      <w:r w:rsidRPr="00C049ED">
        <w:rPr>
          <w:rFonts w:ascii="Times New Roman" w:eastAsia="宋体" w:hAnsi="Times New Roman" w:cs="Times New Roman"/>
          <w:b/>
          <w:bCs/>
          <w:color w:val="C00000"/>
        </w:rPr>
        <w:t>课题二支撑</w:t>
      </w:r>
    </w:p>
    <w:p w14:paraId="3FBB55E4" w14:textId="77777777" w:rsidR="00BB3CE7" w:rsidRPr="00C049ED" w:rsidRDefault="00BB3CE7" w:rsidP="00BB3CE7">
      <w:pPr>
        <w:rPr>
          <w:rFonts w:ascii="Times New Roman" w:eastAsia="宋体" w:hAnsi="Times New Roman" w:cs="Times New Roman"/>
        </w:rPr>
      </w:pPr>
    </w:p>
    <w:tbl>
      <w:tblPr>
        <w:tblW w:w="10559" w:type="dxa"/>
        <w:jc w:val="center"/>
        <w:tblCellMar>
          <w:left w:w="0" w:type="dxa"/>
          <w:right w:w="0" w:type="dxa"/>
        </w:tblCellMar>
        <w:tblLook w:val="04A0" w:firstRow="1" w:lastRow="0" w:firstColumn="1" w:lastColumn="0" w:noHBand="0" w:noVBand="1"/>
      </w:tblPr>
      <w:tblGrid>
        <w:gridCol w:w="2101"/>
        <w:gridCol w:w="2196"/>
        <w:gridCol w:w="3448"/>
        <w:gridCol w:w="2814"/>
      </w:tblGrid>
      <w:tr w:rsidR="00BB3CE7" w:rsidRPr="00C049ED" w14:paraId="00CF2E36" w14:textId="77777777" w:rsidTr="004A71AD">
        <w:trPr>
          <w:trHeight w:val="745"/>
          <w:tblHeader/>
          <w:jc w:val="center"/>
        </w:trPr>
        <w:tc>
          <w:tcPr>
            <w:tcW w:w="2101" w:type="dxa"/>
            <w:tcBorders>
              <w:top w:val="single" w:sz="12" w:space="0" w:color="000000"/>
              <w:left w:val="single" w:sz="12" w:space="0" w:color="000000"/>
              <w:bottom w:val="single" w:sz="4" w:space="0" w:color="000000"/>
              <w:right w:val="single" w:sz="4" w:space="0" w:color="000000"/>
              <w:tl2br w:val="nil"/>
            </w:tcBorders>
            <w:shd w:val="clear" w:color="auto" w:fill="FFFFFF"/>
            <w:tcMar>
              <w:top w:w="75" w:type="dxa"/>
              <w:bottom w:w="75" w:type="dxa"/>
              <w:right w:w="90" w:type="dxa"/>
            </w:tcMar>
            <w:vAlign w:val="center"/>
          </w:tcPr>
          <w:p w14:paraId="10DADCE7" w14:textId="77777777" w:rsidR="00BB3CE7" w:rsidRPr="00C049ED" w:rsidRDefault="00BB3CE7" w:rsidP="004A71AD">
            <w:pPr>
              <w:jc w:val="center"/>
              <w:rPr>
                <w:rFonts w:ascii="Times New Roman" w:eastAsia="宋体" w:hAnsi="Times New Roman" w:cs="Times New Roman"/>
                <w:color w:val="000000"/>
              </w:rPr>
            </w:pPr>
            <w:proofErr w:type="gramStart"/>
            <w:r w:rsidRPr="00C049ED">
              <w:rPr>
                <w:rFonts w:ascii="Times New Roman" w:eastAsia="宋体" w:hAnsi="Times New Roman" w:cs="Times New Roman"/>
                <w:color w:val="000000"/>
              </w:rPr>
              <w:t>算力阶段</w:t>
            </w:r>
            <w:proofErr w:type="gramEnd"/>
          </w:p>
        </w:tc>
        <w:tc>
          <w:tcPr>
            <w:tcW w:w="2196"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75951ED" w14:textId="77777777" w:rsidR="00BB3CE7" w:rsidRPr="00C049ED" w:rsidRDefault="00BB3CE7" w:rsidP="004A71AD">
            <w:pPr>
              <w:jc w:val="center"/>
              <w:rPr>
                <w:rFonts w:ascii="Times New Roman" w:eastAsia="宋体" w:hAnsi="Times New Roman" w:cs="Times New Roman"/>
                <w:color w:val="000000"/>
              </w:rPr>
            </w:pPr>
            <w:proofErr w:type="gramStart"/>
            <w:r w:rsidRPr="00C049ED">
              <w:rPr>
                <w:rFonts w:ascii="Times New Roman" w:eastAsia="宋体" w:hAnsi="Times New Roman" w:cs="Times New Roman"/>
                <w:color w:val="000000"/>
              </w:rPr>
              <w:t>算力需求</w:t>
            </w:r>
            <w:proofErr w:type="gramEnd"/>
            <w:r w:rsidRPr="00C049ED">
              <w:rPr>
                <w:rFonts w:ascii="Times New Roman" w:eastAsia="宋体" w:hAnsi="Times New Roman" w:cs="Times New Roman"/>
                <w:color w:val="000000"/>
              </w:rPr>
              <w:t>指标</w:t>
            </w:r>
          </w:p>
        </w:tc>
        <w:tc>
          <w:tcPr>
            <w:tcW w:w="3448"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8A8B9E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配置要求</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工作负载</w:t>
            </w:r>
          </w:p>
        </w:tc>
        <w:tc>
          <w:tcPr>
            <w:tcW w:w="0" w:type="auto"/>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BF1A83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应对场景与挑战</w:t>
            </w:r>
          </w:p>
        </w:tc>
      </w:tr>
      <w:tr w:rsidR="00BB3CE7" w:rsidRPr="00C049ED" w14:paraId="1DC675D9" w14:textId="77777777" w:rsidTr="004A71AD">
        <w:trPr>
          <w:trHeight w:val="1236"/>
          <w:jc w:val="center"/>
        </w:trPr>
        <w:tc>
          <w:tcPr>
            <w:tcW w:w="2101"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272C7435" w14:textId="77777777" w:rsidR="00BB3CE7" w:rsidRPr="00C049ED" w:rsidRDefault="00BB3CE7" w:rsidP="004A71AD">
            <w:pPr>
              <w:jc w:val="center"/>
              <w:rPr>
                <w:rFonts w:ascii="Times New Roman" w:eastAsia="宋体" w:hAnsi="Times New Roman" w:cs="Times New Roman"/>
                <w:color w:val="000000"/>
              </w:rPr>
            </w:pPr>
            <w:proofErr w:type="gramStart"/>
            <w:r w:rsidRPr="00C049ED">
              <w:rPr>
                <w:rFonts w:ascii="Times New Roman" w:eastAsia="宋体" w:hAnsi="Times New Roman" w:cs="Times New Roman"/>
                <w:color w:val="000000"/>
              </w:rPr>
              <w:t>预训练</w:t>
            </w:r>
            <w:proofErr w:type="gramEnd"/>
            <w:r w:rsidRPr="00C049ED">
              <w:rPr>
                <w:rFonts w:ascii="Times New Roman" w:eastAsia="宋体" w:hAnsi="Times New Roman" w:cs="Times New Roman"/>
                <w:color w:val="000000"/>
              </w:rPr>
              <w:t>与微调</w:t>
            </w:r>
          </w:p>
        </w:tc>
        <w:tc>
          <w:tcPr>
            <w:tcW w:w="2196"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F72DDA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 xml:space="preserve">​≥ 6 </w:t>
            </w:r>
            <w:proofErr w:type="spellStart"/>
            <w:r w:rsidRPr="00C049ED">
              <w:rPr>
                <w:rFonts w:ascii="Times New Roman" w:eastAsia="宋体" w:hAnsi="Times New Roman" w:cs="Times New Roman"/>
                <w:color w:val="000000"/>
              </w:rPr>
              <w:t>EFLOPS·h</w:t>
            </w:r>
            <w:proofErr w:type="spellEnd"/>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24AD870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基于海量轨迹、视频片段进行预训练，使用百卡集群训练数周</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021DA75"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学习不同车型、路况、驾驶员行为的复杂模式</w:t>
            </w:r>
          </w:p>
        </w:tc>
      </w:tr>
      <w:tr w:rsidR="00BB3CE7" w:rsidRPr="00C049ED" w14:paraId="545F8B8D" w14:textId="77777777" w:rsidTr="004A71AD">
        <w:trPr>
          <w:trHeight w:val="1059"/>
          <w:jc w:val="center"/>
        </w:trPr>
        <w:tc>
          <w:tcPr>
            <w:tcW w:w="2101"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61A3DA4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在线推理（峰值）</w:t>
            </w:r>
          </w:p>
        </w:tc>
        <w:tc>
          <w:tcPr>
            <w:tcW w:w="2196"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5F9A47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 800 TFLOPS</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5275EC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支持每秒处理数万路视频流与轨迹数据，完成实时融合分析</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26C6B5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应对全市数万辆</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两客</w:t>
            </w:r>
            <w:proofErr w:type="gramStart"/>
            <w:r w:rsidRPr="00C049ED">
              <w:rPr>
                <w:rFonts w:ascii="Times New Roman" w:eastAsia="宋体" w:hAnsi="Times New Roman" w:cs="Times New Roman"/>
                <w:color w:val="000000"/>
              </w:rPr>
              <w:t>一</w:t>
            </w:r>
            <w:proofErr w:type="gramEnd"/>
            <w:r w:rsidRPr="00C049ED">
              <w:rPr>
                <w:rFonts w:ascii="Times New Roman" w:eastAsia="宋体" w:hAnsi="Times New Roman" w:cs="Times New Roman"/>
                <w:color w:val="000000"/>
              </w:rPr>
              <w:t>危</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车辆并发监控</w:t>
            </w:r>
          </w:p>
        </w:tc>
      </w:tr>
      <w:tr w:rsidR="00BB3CE7" w:rsidRPr="00C049ED" w14:paraId="29C99ED3" w14:textId="77777777" w:rsidTr="004A71AD">
        <w:trPr>
          <w:trHeight w:val="1059"/>
          <w:jc w:val="center"/>
        </w:trPr>
        <w:tc>
          <w:tcPr>
            <w:tcW w:w="2101"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707985F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风险模拟推演</w:t>
            </w:r>
          </w:p>
        </w:tc>
        <w:tc>
          <w:tcPr>
            <w:tcW w:w="2196"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11594E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 100 TFLOPS/</w:t>
            </w:r>
            <w:r w:rsidRPr="00C049ED">
              <w:rPr>
                <w:rFonts w:ascii="Times New Roman" w:eastAsia="宋体" w:hAnsi="Times New Roman" w:cs="Times New Roman"/>
                <w:color w:val="000000"/>
              </w:rPr>
              <w:t>场景</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3FEF821"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并行推演多个风险场景（如疲劳驾驶可能后果）</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781CE0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秒级内评估风险等级，为处置决策提供依据</w:t>
            </w:r>
          </w:p>
        </w:tc>
      </w:tr>
      <w:tr w:rsidR="00BB3CE7" w:rsidRPr="00C049ED" w14:paraId="11CDA4D4" w14:textId="77777777" w:rsidTr="004A71AD">
        <w:trPr>
          <w:trHeight w:val="1122"/>
          <w:jc w:val="center"/>
        </w:trPr>
        <w:tc>
          <w:tcPr>
            <w:tcW w:w="2101" w:type="dxa"/>
            <w:tcBorders>
              <w:top w:val="single" w:sz="4" w:space="0" w:color="000000"/>
              <w:left w:val="single" w:sz="12" w:space="0" w:color="000000"/>
              <w:bottom w:val="single" w:sz="12" w:space="0" w:color="000000"/>
              <w:right w:val="single" w:sz="4" w:space="0" w:color="000000"/>
            </w:tcBorders>
            <w:shd w:val="clear" w:color="auto" w:fill="FFFFFF"/>
            <w:tcMar>
              <w:top w:w="75" w:type="dxa"/>
              <w:bottom w:w="75" w:type="dxa"/>
              <w:right w:w="90" w:type="dxa"/>
            </w:tcMar>
            <w:vAlign w:val="center"/>
          </w:tcPr>
          <w:p w14:paraId="36DED055"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端到端延迟</w:t>
            </w:r>
          </w:p>
        </w:tc>
        <w:tc>
          <w:tcPr>
            <w:tcW w:w="2196"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1CEB11E4"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&lt; 5</w:t>
            </w:r>
            <w:r w:rsidRPr="00C049ED">
              <w:rPr>
                <w:rFonts w:ascii="Times New Roman" w:eastAsia="宋体" w:hAnsi="Times New Roman" w:cs="Times New Roman"/>
                <w:color w:val="000000"/>
              </w:rPr>
              <w:t>秒</w:t>
            </w:r>
          </w:p>
        </w:tc>
        <w:tc>
          <w:tcPr>
            <w:tcW w:w="3448"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011A167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从数据采集到预警信息生成的全链路时间</w:t>
            </w:r>
          </w:p>
        </w:tc>
        <w:tc>
          <w:tcPr>
            <w:tcW w:w="0" w:type="auto"/>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60DCCDB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满足实时干预、避免事故的监管要求</w:t>
            </w:r>
          </w:p>
        </w:tc>
      </w:tr>
    </w:tbl>
    <w:p w14:paraId="19391DCD" w14:textId="77777777" w:rsidR="00BB3CE7" w:rsidRPr="00C049ED" w:rsidRDefault="00BB3CE7" w:rsidP="00BB3CE7">
      <w:pPr>
        <w:rPr>
          <w:rFonts w:ascii="Times New Roman" w:eastAsia="宋体" w:hAnsi="Times New Roman" w:cs="Times New Roman"/>
        </w:rPr>
      </w:pPr>
    </w:p>
    <w:p w14:paraId="3F391192" w14:textId="77777777" w:rsidR="00BB3CE7" w:rsidRPr="00C049ED" w:rsidRDefault="00BB3CE7" w:rsidP="00BB3CE7">
      <w:pPr>
        <w:rPr>
          <w:rFonts w:ascii="Times New Roman" w:eastAsia="宋体" w:hAnsi="Times New Roman" w:cs="Times New Roman"/>
          <w:b/>
          <w:bCs/>
        </w:rPr>
      </w:pPr>
      <w:r w:rsidRPr="00C049ED">
        <w:rPr>
          <w:rFonts w:ascii="Times New Roman" w:eastAsia="宋体" w:hAnsi="Times New Roman" w:cs="Times New Roman"/>
          <w:b/>
          <w:bCs/>
        </w:rPr>
        <w:t>算法</w:t>
      </w:r>
    </w:p>
    <w:p w14:paraId="0B63EE8D" w14:textId="77777777" w:rsidR="00BB3CE7" w:rsidRPr="00C049ED" w:rsidRDefault="00BB3CE7" w:rsidP="00BB3CE7">
      <w:pPr>
        <w:numPr>
          <w:ilvl w:val="0"/>
          <w:numId w:val="31"/>
        </w:numPr>
        <w:rPr>
          <w:rFonts w:ascii="Times New Roman" w:eastAsia="宋体" w:hAnsi="Times New Roman" w:cs="Times New Roman"/>
        </w:rPr>
      </w:pPr>
      <w:r w:rsidRPr="00C049ED">
        <w:rPr>
          <w:rFonts w:ascii="Times New Roman" w:eastAsia="宋体" w:hAnsi="Times New Roman" w:cs="Times New Roman"/>
          <w:b/>
          <w:bCs/>
        </w:rPr>
        <w:t>按场景环节</w:t>
      </w:r>
    </w:p>
    <w:p w14:paraId="13C348E7" w14:textId="77777777" w:rsidR="00BB3CE7" w:rsidRPr="00C049ED" w:rsidRDefault="00BB3CE7" w:rsidP="00BB3CE7">
      <w:pPr>
        <w:rPr>
          <w:rFonts w:ascii="Times New Roman" w:eastAsia="宋体" w:hAnsi="Times New Roman" w:cs="Times New Roman"/>
        </w:rPr>
      </w:pPr>
    </w:p>
    <w:tbl>
      <w:tblPr>
        <w:tblW w:w="9978" w:type="dxa"/>
        <w:jc w:val="center"/>
        <w:tblCellMar>
          <w:left w:w="0" w:type="dxa"/>
          <w:right w:w="0" w:type="dxa"/>
        </w:tblCellMar>
        <w:tblLook w:val="04A0" w:firstRow="1" w:lastRow="0" w:firstColumn="1" w:lastColumn="0" w:noHBand="0" w:noVBand="1"/>
      </w:tblPr>
      <w:tblGrid>
        <w:gridCol w:w="2082"/>
        <w:gridCol w:w="6630"/>
        <w:gridCol w:w="1266"/>
      </w:tblGrid>
      <w:tr w:rsidR="00BB3CE7" w:rsidRPr="00C049ED" w14:paraId="2E9E1EFB" w14:textId="77777777" w:rsidTr="004A71AD">
        <w:trPr>
          <w:trHeight w:val="772"/>
          <w:tblHeader/>
          <w:jc w:val="center"/>
        </w:trPr>
        <w:tc>
          <w:tcPr>
            <w:tcW w:w="2082" w:type="dxa"/>
            <w:tcBorders>
              <w:top w:val="single" w:sz="12" w:space="0" w:color="000000"/>
              <w:left w:val="single" w:sz="12" w:space="0" w:color="000000"/>
              <w:bottom w:val="single" w:sz="4" w:space="0" w:color="000000"/>
              <w:right w:val="single" w:sz="4" w:space="0" w:color="000000"/>
              <w:tl2br w:val="nil"/>
            </w:tcBorders>
            <w:shd w:val="clear" w:color="auto" w:fill="FFFFFF"/>
            <w:tcMar>
              <w:top w:w="75" w:type="dxa"/>
              <w:bottom w:w="75" w:type="dxa"/>
              <w:right w:w="90" w:type="dxa"/>
            </w:tcMar>
            <w:vAlign w:val="center"/>
          </w:tcPr>
          <w:p w14:paraId="45D089C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lastRenderedPageBreak/>
              <w:t>场景环节</w:t>
            </w:r>
          </w:p>
        </w:tc>
        <w:tc>
          <w:tcPr>
            <w:tcW w:w="6630"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C436D0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算法应用描述</w:t>
            </w:r>
          </w:p>
        </w:tc>
        <w:tc>
          <w:tcPr>
            <w:tcW w:w="1266" w:type="dxa"/>
            <w:tcBorders>
              <w:top w:val="single" w:sz="12"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71BB043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支撑课题</w:t>
            </w:r>
          </w:p>
        </w:tc>
      </w:tr>
      <w:tr w:rsidR="00BB3CE7" w:rsidRPr="00C049ED" w14:paraId="02B5A30F" w14:textId="77777777" w:rsidTr="004A71AD">
        <w:trPr>
          <w:trHeight w:val="1921"/>
          <w:jc w:val="center"/>
        </w:trPr>
        <w:tc>
          <w:tcPr>
            <w:tcW w:w="2082"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03174B0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风险感知与预警</w:t>
            </w:r>
          </w:p>
        </w:tc>
        <w:tc>
          <w:tcPr>
            <w:tcW w:w="6630"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2FA69FE4"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基于跨模态融合技术，整合视频、轨迹、报警信号等多源数据，实时识别超速、疲劳驾驶、抽烟、接打电话等</w:t>
            </w:r>
            <w:r w:rsidRPr="00C049ED">
              <w:rPr>
                <w:rFonts w:ascii="Times New Roman" w:eastAsia="宋体" w:hAnsi="Times New Roman" w:cs="Times New Roman"/>
                <w:color w:val="000000"/>
              </w:rPr>
              <w:t>15+</w:t>
            </w:r>
            <w:r w:rsidRPr="00C049ED">
              <w:rPr>
                <w:rFonts w:ascii="Times New Roman" w:eastAsia="宋体" w:hAnsi="Times New Roman" w:cs="Times New Roman"/>
                <w:color w:val="000000"/>
              </w:rPr>
              <w:t>类违规行为。利用时空序列模型提升识别精度。</w:t>
            </w:r>
          </w:p>
        </w:tc>
        <w:tc>
          <w:tcPr>
            <w:tcW w:w="126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2650BED4"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课题三</w:t>
            </w:r>
          </w:p>
        </w:tc>
      </w:tr>
      <w:tr w:rsidR="00BB3CE7" w:rsidRPr="00C049ED" w14:paraId="6131EDF3" w14:textId="77777777" w:rsidTr="004A71AD">
        <w:trPr>
          <w:trHeight w:val="1921"/>
          <w:jc w:val="center"/>
        </w:trPr>
        <w:tc>
          <w:tcPr>
            <w:tcW w:w="2082"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0D3D3A5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分析</w:t>
            </w:r>
            <w:proofErr w:type="gramStart"/>
            <w:r w:rsidRPr="00C049ED">
              <w:rPr>
                <w:rFonts w:ascii="Times New Roman" w:eastAsia="宋体" w:hAnsi="Times New Roman" w:cs="Times New Roman"/>
                <w:color w:val="000000"/>
              </w:rPr>
              <w:t>研</w:t>
            </w:r>
            <w:proofErr w:type="gramEnd"/>
            <w:r w:rsidRPr="00C049ED">
              <w:rPr>
                <w:rFonts w:ascii="Times New Roman" w:eastAsia="宋体" w:hAnsi="Times New Roman" w:cs="Times New Roman"/>
                <w:color w:val="000000"/>
              </w:rPr>
              <w:t>判与决策</w:t>
            </w:r>
          </w:p>
        </w:tc>
        <w:tc>
          <w:tcPr>
            <w:tcW w:w="6630"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0F3BE74"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采用多因子关联分析模型，综合连续违规记录、路况环境等信息，进行风险评级（高、中、低）与预测。通过注意力机制量化违规行为的关联性与风险等级。</w:t>
            </w:r>
          </w:p>
        </w:tc>
        <w:tc>
          <w:tcPr>
            <w:tcW w:w="126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21DE1E0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课题三、四</w:t>
            </w:r>
          </w:p>
        </w:tc>
      </w:tr>
      <w:tr w:rsidR="00BB3CE7" w:rsidRPr="00C049ED" w14:paraId="6EEB8F1F" w14:textId="77777777" w:rsidTr="004A71AD">
        <w:trPr>
          <w:trHeight w:val="1734"/>
          <w:jc w:val="center"/>
        </w:trPr>
        <w:tc>
          <w:tcPr>
            <w:tcW w:w="2082" w:type="dxa"/>
            <w:tcBorders>
              <w:top w:val="single" w:sz="4" w:space="0" w:color="000000"/>
              <w:left w:val="single" w:sz="12" w:space="0" w:color="000000"/>
              <w:bottom w:val="single" w:sz="12" w:space="0" w:color="000000"/>
              <w:right w:val="single" w:sz="4" w:space="0" w:color="000000"/>
            </w:tcBorders>
            <w:shd w:val="clear" w:color="auto" w:fill="FFFFFF"/>
            <w:tcMar>
              <w:top w:w="75" w:type="dxa"/>
              <w:bottom w:w="75" w:type="dxa"/>
              <w:right w:w="90" w:type="dxa"/>
            </w:tcMar>
            <w:vAlign w:val="center"/>
          </w:tcPr>
          <w:p w14:paraId="53825CB4"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指令下发与处置</w:t>
            </w:r>
          </w:p>
        </w:tc>
        <w:tc>
          <w:tcPr>
            <w:tcW w:w="6630"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4B2B4A3E"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基于风险</w:t>
            </w:r>
            <w:proofErr w:type="gramStart"/>
            <w:r w:rsidRPr="00C049ED">
              <w:rPr>
                <w:rFonts w:ascii="Times New Roman" w:eastAsia="宋体" w:hAnsi="Times New Roman" w:cs="Times New Roman"/>
                <w:color w:val="000000"/>
              </w:rPr>
              <w:t>研</w:t>
            </w:r>
            <w:proofErr w:type="gramEnd"/>
            <w:r w:rsidRPr="00C049ED">
              <w:rPr>
                <w:rFonts w:ascii="Times New Roman" w:eastAsia="宋体" w:hAnsi="Times New Roman" w:cs="Times New Roman"/>
                <w:color w:val="000000"/>
              </w:rPr>
              <w:t>判结果，生成分级处置指令（如语音提醒、企业督办、执法介入），并通过规则引擎确保处置流程的规范性与闭环管理。</w:t>
            </w:r>
          </w:p>
        </w:tc>
        <w:tc>
          <w:tcPr>
            <w:tcW w:w="1266" w:type="dxa"/>
            <w:tcBorders>
              <w:top w:val="single" w:sz="4" w:space="0" w:color="000000"/>
              <w:left w:val="single" w:sz="4" w:space="0" w:color="000000"/>
              <w:bottom w:val="single" w:sz="12" w:space="0" w:color="000000"/>
              <w:right w:val="single" w:sz="12" w:space="0" w:color="000000"/>
            </w:tcBorders>
            <w:shd w:val="clear" w:color="auto" w:fill="FFFFFF"/>
            <w:tcMar>
              <w:top w:w="75" w:type="dxa"/>
              <w:bottom w:w="75" w:type="dxa"/>
              <w:right w:w="90" w:type="dxa"/>
            </w:tcMar>
            <w:vAlign w:val="center"/>
          </w:tcPr>
          <w:p w14:paraId="56CC1918"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课题四、五</w:t>
            </w:r>
          </w:p>
        </w:tc>
      </w:tr>
    </w:tbl>
    <w:p w14:paraId="5DDE9D8F" w14:textId="77777777" w:rsidR="00BB3CE7" w:rsidRPr="00C049ED" w:rsidRDefault="00BB3CE7" w:rsidP="00BB3CE7">
      <w:pPr>
        <w:rPr>
          <w:rFonts w:ascii="Times New Roman" w:eastAsia="宋体" w:hAnsi="Times New Roman" w:cs="Times New Roman"/>
        </w:rPr>
      </w:pPr>
    </w:p>
    <w:p w14:paraId="404F562F" w14:textId="77777777" w:rsidR="00BB3CE7" w:rsidRPr="00C049ED" w:rsidRDefault="00BB3CE7" w:rsidP="00BB3CE7">
      <w:pPr>
        <w:numPr>
          <w:ilvl w:val="0"/>
          <w:numId w:val="32"/>
        </w:numPr>
        <w:rPr>
          <w:rFonts w:ascii="Times New Roman" w:eastAsia="宋体" w:hAnsi="Times New Roman" w:cs="Times New Roman"/>
          <w:b/>
          <w:bCs/>
        </w:rPr>
      </w:pPr>
      <w:r w:rsidRPr="00C049ED">
        <w:rPr>
          <w:rFonts w:ascii="Times New Roman" w:eastAsia="宋体" w:hAnsi="Times New Roman" w:cs="Times New Roman"/>
          <w:b/>
          <w:bCs/>
        </w:rPr>
        <w:t>按算法模块</w:t>
      </w:r>
    </w:p>
    <w:tbl>
      <w:tblPr>
        <w:tblW w:w="9940" w:type="dxa"/>
        <w:jc w:val="center"/>
        <w:tblCellMar>
          <w:left w:w="0" w:type="dxa"/>
          <w:right w:w="0" w:type="dxa"/>
        </w:tblCellMar>
        <w:tblLook w:val="04A0" w:firstRow="1" w:lastRow="0" w:firstColumn="1" w:lastColumn="0" w:noHBand="0" w:noVBand="1"/>
      </w:tblPr>
      <w:tblGrid>
        <w:gridCol w:w="2010"/>
        <w:gridCol w:w="6644"/>
        <w:gridCol w:w="1286"/>
      </w:tblGrid>
      <w:tr w:rsidR="00BB3CE7" w:rsidRPr="00C049ED" w14:paraId="56131C2E" w14:textId="77777777" w:rsidTr="004A71AD">
        <w:trPr>
          <w:trHeight w:val="846"/>
          <w:tblHeader/>
          <w:jc w:val="center"/>
        </w:trPr>
        <w:tc>
          <w:tcPr>
            <w:tcW w:w="2010" w:type="dxa"/>
            <w:tcBorders>
              <w:top w:val="single" w:sz="12" w:space="0" w:color="000000"/>
              <w:left w:val="single" w:sz="12" w:space="0" w:color="000000"/>
              <w:bottom w:val="single" w:sz="4" w:space="0" w:color="000000"/>
              <w:right w:val="single" w:sz="4" w:space="0" w:color="000000"/>
              <w:tl2br w:val="nil"/>
            </w:tcBorders>
            <w:shd w:val="clear" w:color="auto" w:fill="FFFFFF"/>
            <w:tcMar>
              <w:top w:w="75" w:type="dxa"/>
              <w:bottom w:w="75" w:type="dxa"/>
              <w:right w:w="90" w:type="dxa"/>
            </w:tcMar>
            <w:vAlign w:val="center"/>
          </w:tcPr>
          <w:p w14:paraId="3EAA1DB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算法模块名称</w:t>
            </w:r>
          </w:p>
        </w:tc>
        <w:tc>
          <w:tcPr>
            <w:tcW w:w="6644"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1F43E59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功能描述</w:t>
            </w:r>
          </w:p>
        </w:tc>
        <w:tc>
          <w:tcPr>
            <w:tcW w:w="1286" w:type="dxa"/>
            <w:tcBorders>
              <w:top w:val="single" w:sz="12"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0ACC2E2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支撑课题</w:t>
            </w:r>
          </w:p>
        </w:tc>
      </w:tr>
      <w:tr w:rsidR="00BB3CE7" w:rsidRPr="00C049ED" w14:paraId="3271A4E8" w14:textId="77777777" w:rsidTr="004A71AD">
        <w:trPr>
          <w:trHeight w:val="1476"/>
          <w:jc w:val="center"/>
        </w:trPr>
        <w:tc>
          <w:tcPr>
            <w:tcW w:w="201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362CE94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多模态融合模块</w:t>
            </w:r>
          </w:p>
        </w:tc>
        <w:tc>
          <w:tcPr>
            <w:tcW w:w="664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3FE1717"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融合视频、轨迹、业务数据，提取高阶特征，生成统一表征。补偿单一数据源局限性，提升感知鲁棒性。</w:t>
            </w:r>
          </w:p>
        </w:tc>
        <w:tc>
          <w:tcPr>
            <w:tcW w:w="12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75C8C67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课题三</w:t>
            </w:r>
          </w:p>
        </w:tc>
      </w:tr>
      <w:tr w:rsidR="00BB3CE7" w:rsidRPr="00C049ED" w14:paraId="0AC2C290" w14:textId="77777777" w:rsidTr="004A71AD">
        <w:trPr>
          <w:trHeight w:val="1476"/>
          <w:jc w:val="center"/>
        </w:trPr>
        <w:tc>
          <w:tcPr>
            <w:tcW w:w="201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4CD0399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行为识别模块</w:t>
            </w:r>
          </w:p>
        </w:tc>
        <w:tc>
          <w:tcPr>
            <w:tcW w:w="664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B3F1400"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基于计算机视觉和深度学习模型，精准识别驾驶员抽烟、打电话、疲劳等具体违规行为。</w:t>
            </w:r>
          </w:p>
        </w:tc>
        <w:tc>
          <w:tcPr>
            <w:tcW w:w="12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6DEF274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课题三</w:t>
            </w:r>
          </w:p>
        </w:tc>
      </w:tr>
      <w:tr w:rsidR="00BB3CE7" w:rsidRPr="00C049ED" w14:paraId="49088ED5" w14:textId="77777777" w:rsidTr="004A71AD">
        <w:trPr>
          <w:trHeight w:val="1700"/>
          <w:jc w:val="center"/>
        </w:trPr>
        <w:tc>
          <w:tcPr>
            <w:tcW w:w="201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6CAEB3D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lastRenderedPageBreak/>
              <w:t>风险画像模块</w:t>
            </w:r>
          </w:p>
        </w:tc>
        <w:tc>
          <w:tcPr>
            <w:tcW w:w="664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5368C1D"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利用图神经网络（</w:t>
            </w:r>
            <w:r w:rsidRPr="00C049ED">
              <w:rPr>
                <w:rFonts w:ascii="Times New Roman" w:eastAsia="宋体" w:hAnsi="Times New Roman" w:cs="Times New Roman"/>
                <w:color w:val="000000"/>
              </w:rPr>
              <w:t>GNN</w:t>
            </w:r>
            <w:r w:rsidRPr="00C049ED">
              <w:rPr>
                <w:rFonts w:ascii="Times New Roman" w:eastAsia="宋体" w:hAnsi="Times New Roman" w:cs="Times New Roman"/>
                <w:color w:val="000000"/>
              </w:rPr>
              <w:t>）和时序模型，构建驾驶员、车辆、企业的风险画像，输出动态风险评分。</w:t>
            </w:r>
          </w:p>
        </w:tc>
        <w:tc>
          <w:tcPr>
            <w:tcW w:w="12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18A9E6D1"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课题三、四</w:t>
            </w:r>
          </w:p>
        </w:tc>
      </w:tr>
      <w:tr w:rsidR="00BB3CE7" w:rsidRPr="00C049ED" w14:paraId="67AFC547" w14:textId="77777777" w:rsidTr="004A71AD">
        <w:trPr>
          <w:trHeight w:val="1476"/>
          <w:jc w:val="center"/>
        </w:trPr>
        <w:tc>
          <w:tcPr>
            <w:tcW w:w="201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685C4FF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处置决策模块</w:t>
            </w:r>
          </w:p>
        </w:tc>
        <w:tc>
          <w:tcPr>
            <w:tcW w:w="664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875186A"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应用规则引擎与推理机制，生成分层、分类的处置建议，确保处置的精准与高效。</w:t>
            </w:r>
          </w:p>
        </w:tc>
        <w:tc>
          <w:tcPr>
            <w:tcW w:w="1286" w:type="dxa"/>
            <w:tcBorders>
              <w:top w:val="single" w:sz="4" w:space="0" w:color="000000"/>
              <w:left w:val="single" w:sz="4" w:space="0" w:color="000000"/>
              <w:bottom w:val="single" w:sz="4" w:space="0" w:color="000000"/>
              <w:right w:val="single" w:sz="12" w:space="0" w:color="000000"/>
            </w:tcBorders>
            <w:shd w:val="clear" w:color="auto" w:fill="FFFFFF"/>
            <w:tcMar>
              <w:top w:w="75" w:type="dxa"/>
              <w:bottom w:w="75" w:type="dxa"/>
              <w:right w:w="90" w:type="dxa"/>
            </w:tcMar>
            <w:vAlign w:val="center"/>
          </w:tcPr>
          <w:p w14:paraId="7F36783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课题四</w:t>
            </w:r>
          </w:p>
        </w:tc>
      </w:tr>
      <w:tr w:rsidR="00BB3CE7" w:rsidRPr="00C049ED" w14:paraId="09133EF1" w14:textId="77777777" w:rsidTr="004A71AD">
        <w:trPr>
          <w:trHeight w:val="1542"/>
          <w:jc w:val="center"/>
        </w:trPr>
        <w:tc>
          <w:tcPr>
            <w:tcW w:w="2010" w:type="dxa"/>
            <w:tcBorders>
              <w:top w:val="single" w:sz="4" w:space="0" w:color="000000"/>
              <w:left w:val="single" w:sz="12" w:space="0" w:color="000000"/>
              <w:bottom w:val="single" w:sz="12" w:space="0" w:color="000000"/>
              <w:right w:val="single" w:sz="4" w:space="0" w:color="000000"/>
            </w:tcBorders>
            <w:shd w:val="clear" w:color="auto" w:fill="FFFFFF"/>
            <w:tcMar>
              <w:top w:w="75" w:type="dxa"/>
              <w:bottom w:w="75" w:type="dxa"/>
              <w:right w:w="90" w:type="dxa"/>
            </w:tcMar>
            <w:vAlign w:val="center"/>
          </w:tcPr>
          <w:p w14:paraId="5D301E3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闭环优化模块</w:t>
            </w:r>
          </w:p>
        </w:tc>
        <w:tc>
          <w:tcPr>
            <w:tcW w:w="6644"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1A0413A0" w14:textId="77777777" w:rsidR="00BB3CE7" w:rsidRPr="00C049ED" w:rsidRDefault="00BB3CE7" w:rsidP="004A71AD">
            <w:pPr>
              <w:jc w:val="left"/>
              <w:rPr>
                <w:rFonts w:ascii="Times New Roman" w:eastAsia="宋体" w:hAnsi="Times New Roman" w:cs="Times New Roman"/>
                <w:color w:val="000000"/>
              </w:rPr>
            </w:pPr>
            <w:r w:rsidRPr="00C049ED">
              <w:rPr>
                <w:rFonts w:ascii="Times New Roman" w:eastAsia="宋体" w:hAnsi="Times New Roman" w:cs="Times New Roman"/>
                <w:color w:val="000000"/>
              </w:rPr>
              <w:t>基于处置反馈数据，持续优化识别模型与处置规则，形成</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感知</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决策</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处置</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优化</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闭环。</w:t>
            </w:r>
          </w:p>
        </w:tc>
        <w:tc>
          <w:tcPr>
            <w:tcW w:w="1286" w:type="dxa"/>
            <w:tcBorders>
              <w:top w:val="single" w:sz="4" w:space="0" w:color="000000"/>
              <w:left w:val="single" w:sz="4" w:space="0" w:color="000000"/>
              <w:bottom w:val="single" w:sz="12" w:space="0" w:color="000000"/>
              <w:right w:val="single" w:sz="12" w:space="0" w:color="000000"/>
            </w:tcBorders>
            <w:shd w:val="clear" w:color="auto" w:fill="FFFFFF"/>
            <w:tcMar>
              <w:top w:w="75" w:type="dxa"/>
              <w:bottom w:w="75" w:type="dxa"/>
              <w:right w:w="90" w:type="dxa"/>
            </w:tcMar>
            <w:vAlign w:val="center"/>
          </w:tcPr>
          <w:p w14:paraId="2971AD54"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课题四、五</w:t>
            </w:r>
          </w:p>
        </w:tc>
      </w:tr>
    </w:tbl>
    <w:p w14:paraId="42626BB5" w14:textId="77777777" w:rsidR="00BB3CE7" w:rsidRPr="00C049ED" w:rsidRDefault="00BB3CE7" w:rsidP="00BB3CE7">
      <w:pPr>
        <w:rPr>
          <w:rFonts w:ascii="Times New Roman" w:eastAsia="宋体" w:hAnsi="Times New Roman" w:cs="Times New Roman"/>
        </w:rPr>
      </w:pPr>
    </w:p>
    <w:p w14:paraId="54CAD585" w14:textId="77777777" w:rsidR="00BB3CE7" w:rsidRPr="00C049ED" w:rsidRDefault="00BB3CE7" w:rsidP="00BB3CE7">
      <w:pPr>
        <w:rPr>
          <w:rFonts w:ascii="Times New Roman" w:eastAsia="宋体" w:hAnsi="Times New Roman" w:cs="Times New Roman"/>
        </w:rPr>
      </w:pPr>
    </w:p>
    <w:p w14:paraId="046E3632" w14:textId="77777777" w:rsidR="00BB3CE7" w:rsidRPr="00C049ED" w:rsidRDefault="00BB3CE7" w:rsidP="00BB3CE7">
      <w:pPr>
        <w:rPr>
          <w:rFonts w:ascii="Times New Roman" w:eastAsia="宋体" w:hAnsi="Times New Roman" w:cs="Times New Roman"/>
          <w:b/>
          <w:bCs/>
        </w:rPr>
      </w:pPr>
      <w:r w:rsidRPr="00C049ED">
        <w:rPr>
          <w:rFonts w:ascii="Times New Roman" w:eastAsia="宋体" w:hAnsi="Times New Roman" w:cs="Times New Roman"/>
          <w:b/>
          <w:bCs/>
        </w:rPr>
        <w:t>（</w:t>
      </w:r>
      <w:r w:rsidRPr="00C049ED">
        <w:rPr>
          <w:rFonts w:ascii="Times New Roman" w:eastAsia="宋体" w:hAnsi="Times New Roman" w:cs="Times New Roman"/>
          <w:b/>
          <w:bCs/>
        </w:rPr>
        <w:t>5</w:t>
      </w:r>
      <w:r w:rsidRPr="00C049ED">
        <w:rPr>
          <w:rFonts w:ascii="Times New Roman" w:eastAsia="宋体" w:hAnsi="Times New Roman" w:cs="Times New Roman"/>
          <w:b/>
          <w:bCs/>
        </w:rPr>
        <w:t>）预期成果</w:t>
      </w:r>
    </w:p>
    <w:p w14:paraId="1321DEB4" w14:textId="77777777" w:rsidR="00BB3CE7" w:rsidRPr="00C049ED" w:rsidRDefault="00BB3CE7" w:rsidP="00BB3CE7">
      <w:pPr>
        <w:ind w:firstLine="420"/>
        <w:rPr>
          <w:rFonts w:ascii="Times New Roman" w:eastAsia="宋体" w:hAnsi="Times New Roman" w:cs="Times New Roman"/>
        </w:rPr>
      </w:pPr>
      <w:r w:rsidRPr="00C049ED">
        <w:rPr>
          <w:rFonts w:ascii="Times New Roman" w:eastAsia="宋体" w:hAnsi="Times New Roman" w:cs="Times New Roman"/>
        </w:rPr>
        <w:t>大模型接收来自车载终端、路侧设备与企业平台的多源实时数据，在秒级内完成多模态融合分析、违规行为识别、风险</w:t>
      </w:r>
      <w:proofErr w:type="gramStart"/>
      <w:r w:rsidRPr="00C049ED">
        <w:rPr>
          <w:rFonts w:ascii="Times New Roman" w:eastAsia="宋体" w:hAnsi="Times New Roman" w:cs="Times New Roman"/>
        </w:rPr>
        <w:t>研</w:t>
      </w:r>
      <w:proofErr w:type="gramEnd"/>
      <w:r w:rsidRPr="00C049ED">
        <w:rPr>
          <w:rFonts w:ascii="Times New Roman" w:eastAsia="宋体" w:hAnsi="Times New Roman" w:cs="Times New Roman"/>
        </w:rPr>
        <w:t>判与处置决策，输出结构化的风险预警与处置指令包，并直接对接城市级</w:t>
      </w:r>
      <w:r w:rsidRPr="00C049ED">
        <w:rPr>
          <w:rFonts w:ascii="Times New Roman" w:eastAsia="宋体" w:hAnsi="Times New Roman" w:cs="Times New Roman"/>
        </w:rPr>
        <w:t>“</w:t>
      </w:r>
      <w:r w:rsidRPr="00C049ED">
        <w:rPr>
          <w:rFonts w:ascii="Times New Roman" w:eastAsia="宋体" w:hAnsi="Times New Roman" w:cs="Times New Roman"/>
        </w:rPr>
        <w:t>两客</w:t>
      </w:r>
      <w:proofErr w:type="gramStart"/>
      <w:r w:rsidRPr="00C049ED">
        <w:rPr>
          <w:rFonts w:ascii="Times New Roman" w:eastAsia="宋体" w:hAnsi="Times New Roman" w:cs="Times New Roman"/>
        </w:rPr>
        <w:t>一</w:t>
      </w:r>
      <w:proofErr w:type="gramEnd"/>
      <w:r w:rsidRPr="00C049ED">
        <w:rPr>
          <w:rFonts w:ascii="Times New Roman" w:eastAsia="宋体" w:hAnsi="Times New Roman" w:cs="Times New Roman"/>
        </w:rPr>
        <w:t>危</w:t>
      </w:r>
      <w:r w:rsidRPr="00C049ED">
        <w:rPr>
          <w:rFonts w:ascii="Times New Roman" w:eastAsia="宋体" w:hAnsi="Times New Roman" w:cs="Times New Roman"/>
        </w:rPr>
        <w:t>”</w:t>
      </w:r>
      <w:r w:rsidRPr="00C049ED">
        <w:rPr>
          <w:rFonts w:ascii="Times New Roman" w:eastAsia="宋体" w:hAnsi="Times New Roman" w:cs="Times New Roman"/>
        </w:rPr>
        <w:t>智能监管平台。输入系统实时接入与车辆运行安全及驾驶员行为直接相关的多模态数据流。</w:t>
      </w:r>
    </w:p>
    <w:p w14:paraId="15695E42" w14:textId="77777777" w:rsidR="00BB3CE7" w:rsidRPr="00C049ED" w:rsidRDefault="00BB3CE7" w:rsidP="00BB3CE7">
      <w:pPr>
        <w:rPr>
          <w:rFonts w:ascii="Times New Roman" w:eastAsia="宋体" w:hAnsi="Times New Roman" w:cs="Times New Roman"/>
        </w:rPr>
      </w:pPr>
    </w:p>
    <w:tbl>
      <w:tblPr>
        <w:tblW w:w="9638" w:type="dxa"/>
        <w:jc w:val="center"/>
        <w:tblCellMar>
          <w:left w:w="0" w:type="dxa"/>
          <w:right w:w="0" w:type="dxa"/>
        </w:tblCellMar>
        <w:tblLook w:val="04A0" w:firstRow="1" w:lastRow="0" w:firstColumn="1" w:lastColumn="0" w:noHBand="0" w:noVBand="1"/>
      </w:tblPr>
      <w:tblGrid>
        <w:gridCol w:w="1204"/>
        <w:gridCol w:w="1722"/>
        <w:gridCol w:w="1414"/>
        <w:gridCol w:w="5298"/>
      </w:tblGrid>
      <w:tr w:rsidR="00BB3CE7" w:rsidRPr="00C049ED" w14:paraId="36546E4F" w14:textId="77777777" w:rsidTr="004A71AD">
        <w:trPr>
          <w:trHeight w:val="1066"/>
          <w:tblHeader/>
          <w:jc w:val="center"/>
        </w:trPr>
        <w:tc>
          <w:tcPr>
            <w:tcW w:w="0" w:type="auto"/>
            <w:tcBorders>
              <w:top w:val="single" w:sz="12" w:space="0" w:color="000000"/>
              <w:left w:val="single" w:sz="12" w:space="0" w:color="000000"/>
              <w:bottom w:val="single" w:sz="4" w:space="0" w:color="000000"/>
              <w:right w:val="single" w:sz="4" w:space="0" w:color="000000"/>
              <w:tl2br w:val="nil"/>
            </w:tcBorders>
            <w:shd w:val="clear" w:color="auto" w:fill="FFFFFF"/>
            <w:tcMar>
              <w:top w:w="75" w:type="dxa"/>
              <w:bottom w:w="75" w:type="dxa"/>
              <w:right w:w="90" w:type="dxa"/>
            </w:tcMar>
            <w:vAlign w:val="center"/>
          </w:tcPr>
          <w:p w14:paraId="0651CCA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模态</w:t>
            </w:r>
          </w:p>
        </w:tc>
        <w:tc>
          <w:tcPr>
            <w:tcW w:w="0" w:type="auto"/>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B25629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数据源</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接口</w:t>
            </w:r>
          </w:p>
        </w:tc>
        <w:tc>
          <w:tcPr>
            <w:tcW w:w="0" w:type="auto"/>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442E8C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数据规模</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频率</w:t>
            </w:r>
          </w:p>
        </w:tc>
        <w:tc>
          <w:tcPr>
            <w:tcW w:w="0" w:type="auto"/>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5E82808"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示例（</w:t>
            </w:r>
            <w:r w:rsidRPr="00C049ED">
              <w:rPr>
                <w:rFonts w:ascii="Times New Roman" w:eastAsia="宋体" w:hAnsi="Times New Roman" w:cs="Times New Roman"/>
                <w:color w:val="000000"/>
              </w:rPr>
              <w:t>JSON</w:t>
            </w:r>
            <w:r w:rsidRPr="00C049ED">
              <w:rPr>
                <w:rFonts w:ascii="Times New Roman" w:eastAsia="宋体" w:hAnsi="Times New Roman" w:cs="Times New Roman"/>
                <w:color w:val="000000"/>
              </w:rPr>
              <w:t>片段）</w:t>
            </w:r>
          </w:p>
        </w:tc>
      </w:tr>
      <w:tr w:rsidR="00BB3CE7" w:rsidRPr="00C049ED" w14:paraId="4ACBDAF9" w14:textId="77777777" w:rsidTr="004A71AD">
        <w:trPr>
          <w:trHeight w:val="1472"/>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6018976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车辆轨迹与状态</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2A7527E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北斗</w:t>
            </w:r>
            <w:r w:rsidRPr="00C049ED">
              <w:rPr>
                <w:rFonts w:ascii="Times New Roman" w:eastAsia="宋体" w:hAnsi="Times New Roman" w:cs="Times New Roman"/>
                <w:color w:val="000000"/>
              </w:rPr>
              <w:t>/GPS</w:t>
            </w:r>
            <w:r w:rsidRPr="00C049ED">
              <w:rPr>
                <w:rFonts w:ascii="Times New Roman" w:eastAsia="宋体" w:hAnsi="Times New Roman" w:cs="Times New Roman"/>
                <w:color w:val="000000"/>
              </w:rPr>
              <w:t>终端，</w:t>
            </w:r>
            <w:r w:rsidRPr="00C049ED">
              <w:rPr>
                <w:rFonts w:ascii="Times New Roman" w:eastAsia="宋体" w:hAnsi="Times New Roman" w:cs="Times New Roman"/>
                <w:color w:val="000000"/>
              </w:rPr>
              <w:t>CAN</w:t>
            </w:r>
            <w:r w:rsidRPr="00C049ED">
              <w:rPr>
                <w:rFonts w:ascii="Times New Roman" w:eastAsia="宋体" w:hAnsi="Times New Roman" w:cs="Times New Roman"/>
                <w:color w:val="000000"/>
              </w:rPr>
              <w:t>总线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B89A34F"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1</w:t>
            </w:r>
            <w:r w:rsidRPr="00C049ED">
              <w:rPr>
                <w:rFonts w:ascii="Times New Roman" w:eastAsia="宋体" w:hAnsi="Times New Roman" w:cs="Times New Roman"/>
                <w:color w:val="000000"/>
              </w:rPr>
              <w:t>秒</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条，连续不断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1A4B035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"speed": 89, "location": [121.1, 31.2], "direction": 45, "</w:t>
            </w:r>
            <w:proofErr w:type="spellStart"/>
            <w:r w:rsidRPr="00C049ED">
              <w:rPr>
                <w:rFonts w:ascii="Times New Roman" w:eastAsia="宋体" w:hAnsi="Times New Roman" w:cs="Times New Roman"/>
                <w:color w:val="000000"/>
              </w:rPr>
              <w:t>brake_status</w:t>
            </w:r>
            <w:proofErr w:type="spellEnd"/>
            <w:r w:rsidRPr="00C049ED">
              <w:rPr>
                <w:rFonts w:ascii="Times New Roman" w:eastAsia="宋体" w:hAnsi="Times New Roman" w:cs="Times New Roman"/>
                <w:color w:val="000000"/>
              </w:rPr>
              <w:t>": "normal"</w:t>
            </w:r>
          </w:p>
        </w:tc>
      </w:tr>
      <w:tr w:rsidR="00BB3CE7" w:rsidRPr="00C049ED" w14:paraId="4BD4C3D7" w14:textId="77777777" w:rsidTr="004A71AD">
        <w:trPr>
          <w:trHeight w:val="1665"/>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099C6F68"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驾驶员行为视频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16AA04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车载</w:t>
            </w:r>
            <w:r w:rsidRPr="00C049ED">
              <w:rPr>
                <w:rFonts w:ascii="Times New Roman" w:eastAsia="宋体" w:hAnsi="Times New Roman" w:cs="Times New Roman"/>
                <w:color w:val="000000"/>
              </w:rPr>
              <w:t>DSM</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ADAS</w:t>
            </w:r>
            <w:r w:rsidRPr="00C049ED">
              <w:rPr>
                <w:rFonts w:ascii="Times New Roman" w:eastAsia="宋体" w:hAnsi="Times New Roman" w:cs="Times New Roman"/>
                <w:color w:val="000000"/>
              </w:rPr>
              <w:t>摄像头</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2949AA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5</w:t>
            </w:r>
            <w:r w:rsidRPr="00C049ED">
              <w:rPr>
                <w:rFonts w:ascii="Times New Roman" w:eastAsia="宋体" w:hAnsi="Times New Roman" w:cs="Times New Roman"/>
                <w:color w:val="000000"/>
              </w:rPr>
              <w:t>帧</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秒，边缘预处理</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19FE4CC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w:t>
            </w:r>
            <w:proofErr w:type="spellStart"/>
            <w:proofErr w:type="gramStart"/>
            <w:r w:rsidRPr="00C049ED">
              <w:rPr>
                <w:rFonts w:ascii="Times New Roman" w:eastAsia="宋体" w:hAnsi="Times New Roman" w:cs="Times New Roman"/>
                <w:color w:val="000000"/>
              </w:rPr>
              <w:t>face</w:t>
            </w:r>
            <w:proofErr w:type="gramEnd"/>
            <w:r w:rsidRPr="00C049ED">
              <w:rPr>
                <w:rFonts w:ascii="Times New Roman" w:eastAsia="宋体" w:hAnsi="Times New Roman" w:cs="Times New Roman"/>
                <w:color w:val="000000"/>
              </w:rPr>
              <w:t>_bbox</w:t>
            </w:r>
            <w:proofErr w:type="spellEnd"/>
            <w:r w:rsidRPr="00C049ED">
              <w:rPr>
                <w:rFonts w:ascii="Times New Roman" w:eastAsia="宋体" w:hAnsi="Times New Roman" w:cs="Times New Roman"/>
                <w:color w:val="000000"/>
              </w:rPr>
              <w:t>": [x, y, w, h], "</w:t>
            </w:r>
            <w:proofErr w:type="spellStart"/>
            <w:r w:rsidRPr="00C049ED">
              <w:rPr>
                <w:rFonts w:ascii="Times New Roman" w:eastAsia="宋体" w:hAnsi="Times New Roman" w:cs="Times New Roman"/>
                <w:color w:val="000000"/>
              </w:rPr>
              <w:t>eye_close_score</w:t>
            </w:r>
            <w:proofErr w:type="spellEnd"/>
            <w:r w:rsidRPr="00C049ED">
              <w:rPr>
                <w:rFonts w:ascii="Times New Roman" w:eastAsia="宋体" w:hAnsi="Times New Roman" w:cs="Times New Roman"/>
                <w:color w:val="000000"/>
              </w:rPr>
              <w:t>": 0.95, "action": "smoking"</w:t>
            </w:r>
          </w:p>
        </w:tc>
      </w:tr>
      <w:tr w:rsidR="00BB3CE7" w:rsidRPr="00C049ED" w14:paraId="7D5B794B" w14:textId="77777777" w:rsidTr="004A71AD">
        <w:trPr>
          <w:trHeight w:val="1709"/>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3C69F38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lastRenderedPageBreak/>
              <w:t>主动安全报警</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7AFAB5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车载智能终端</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94D6F7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事件触发实时上报</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ABA04E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w:t>
            </w:r>
            <w:proofErr w:type="spellStart"/>
            <w:proofErr w:type="gramStart"/>
            <w:r w:rsidRPr="00C049ED">
              <w:rPr>
                <w:rFonts w:ascii="Times New Roman" w:eastAsia="宋体" w:hAnsi="Times New Roman" w:cs="Times New Roman"/>
                <w:color w:val="000000"/>
              </w:rPr>
              <w:t>alarm</w:t>
            </w:r>
            <w:proofErr w:type="gramEnd"/>
            <w:r w:rsidRPr="00C049ED">
              <w:rPr>
                <w:rFonts w:ascii="Times New Roman" w:eastAsia="宋体" w:hAnsi="Times New Roman" w:cs="Times New Roman"/>
                <w:color w:val="000000"/>
              </w:rPr>
              <w:t>_type</w:t>
            </w:r>
            <w:proofErr w:type="spellEnd"/>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fatigue_driving</w:t>
            </w:r>
            <w:proofErr w:type="spellEnd"/>
            <w:r w:rsidRPr="00C049ED">
              <w:rPr>
                <w:rFonts w:ascii="Times New Roman" w:eastAsia="宋体" w:hAnsi="Times New Roman" w:cs="Times New Roman"/>
                <w:color w:val="000000"/>
              </w:rPr>
              <w:t>", "level": "urgent", "timestamp": "2025-10-30T17:44:14Z"</w:t>
            </w:r>
          </w:p>
        </w:tc>
      </w:tr>
      <w:tr w:rsidR="00BB3CE7" w:rsidRPr="00C049ED" w14:paraId="6D66B213" w14:textId="77777777" w:rsidTr="004A71AD">
        <w:trPr>
          <w:trHeight w:val="1472"/>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39492ED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线路许可与电子围栏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7973DB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运政业务系统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1028154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静态数据，变更时更新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CC5700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w:t>
            </w:r>
            <w:proofErr w:type="spellStart"/>
            <w:r w:rsidRPr="00C049ED">
              <w:rPr>
                <w:rFonts w:ascii="Times New Roman" w:eastAsia="宋体" w:hAnsi="Times New Roman" w:cs="Times New Roman"/>
                <w:color w:val="000000"/>
              </w:rPr>
              <w:t>permitted_route</w:t>
            </w:r>
            <w:proofErr w:type="spellEnd"/>
            <w:r w:rsidRPr="00C049ED">
              <w:rPr>
                <w:rFonts w:ascii="Times New Roman" w:eastAsia="宋体" w:hAnsi="Times New Roman" w:cs="Times New Roman"/>
                <w:color w:val="000000"/>
              </w:rPr>
              <w:t>": ["G2", "G42"], "</w:t>
            </w:r>
            <w:proofErr w:type="spellStart"/>
            <w:r w:rsidRPr="00C049ED">
              <w:rPr>
                <w:rFonts w:ascii="Times New Roman" w:eastAsia="宋体" w:hAnsi="Times New Roman" w:cs="Times New Roman"/>
                <w:color w:val="000000"/>
              </w:rPr>
              <w:t>restricted_areas</w:t>
            </w:r>
            <w:proofErr w:type="spellEnd"/>
            <w:r w:rsidRPr="00C049ED">
              <w:rPr>
                <w:rFonts w:ascii="Times New Roman" w:eastAsia="宋体" w:hAnsi="Times New Roman" w:cs="Times New Roman"/>
                <w:color w:val="000000"/>
              </w:rPr>
              <w:t>": ["A</w:t>
            </w:r>
            <w:r w:rsidRPr="00C049ED">
              <w:rPr>
                <w:rFonts w:ascii="Times New Roman" w:eastAsia="宋体" w:hAnsi="Times New Roman" w:cs="Times New Roman"/>
                <w:color w:val="000000"/>
              </w:rPr>
              <w:t>区</w:t>
            </w:r>
            <w:proofErr w:type="gramStart"/>
            <w:r w:rsidRPr="00C049ED">
              <w:rPr>
                <w:rFonts w:ascii="Times New Roman" w:eastAsia="宋体" w:hAnsi="Times New Roman" w:cs="Times New Roman"/>
                <w:color w:val="000000"/>
              </w:rPr>
              <w:t>化工园</w:t>
            </w:r>
            <w:proofErr w:type="gramEnd"/>
            <w:r w:rsidRPr="00C049ED">
              <w:rPr>
                <w:rFonts w:ascii="Times New Roman" w:eastAsia="宋体" w:hAnsi="Times New Roman" w:cs="Times New Roman"/>
                <w:color w:val="000000"/>
              </w:rPr>
              <w:t>"]</w:t>
            </w:r>
          </w:p>
        </w:tc>
      </w:tr>
      <w:tr w:rsidR="00BB3CE7" w:rsidRPr="00C049ED" w14:paraId="1B741E03" w14:textId="77777777" w:rsidTr="004A71AD">
        <w:trPr>
          <w:trHeight w:val="1472"/>
          <w:jc w:val="center"/>
        </w:trPr>
        <w:tc>
          <w:tcPr>
            <w:tcW w:w="0" w:type="auto"/>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17CA6955"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企业及驾驶员信息</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B37A10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企业台账、驾驶员档案</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02A018F"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低频更新，实时查询</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68A8744"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w:t>
            </w:r>
            <w:proofErr w:type="spellStart"/>
            <w:r w:rsidRPr="00C049ED">
              <w:rPr>
                <w:rFonts w:ascii="Times New Roman" w:eastAsia="宋体" w:hAnsi="Times New Roman" w:cs="Times New Roman"/>
                <w:color w:val="000000"/>
              </w:rPr>
              <w:t>enterprise_name</w:t>
            </w:r>
            <w:proofErr w:type="spellEnd"/>
            <w:r w:rsidRPr="00C049ED">
              <w:rPr>
                <w:rFonts w:ascii="Times New Roman" w:eastAsia="宋体" w:hAnsi="Times New Roman" w:cs="Times New Roman"/>
                <w:color w:val="000000"/>
              </w:rPr>
              <w:t>": "XX</w:t>
            </w:r>
            <w:r w:rsidRPr="00C049ED">
              <w:rPr>
                <w:rFonts w:ascii="Times New Roman" w:eastAsia="宋体" w:hAnsi="Times New Roman" w:cs="Times New Roman"/>
                <w:color w:val="000000"/>
              </w:rPr>
              <w:t>运输</w:t>
            </w:r>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driver_qualification_level</w:t>
            </w:r>
            <w:proofErr w:type="spellEnd"/>
            <w:r w:rsidRPr="00C049ED">
              <w:rPr>
                <w:rFonts w:ascii="Times New Roman" w:eastAsia="宋体" w:hAnsi="Times New Roman" w:cs="Times New Roman"/>
                <w:color w:val="000000"/>
              </w:rPr>
              <w:t>": "A"</w:t>
            </w:r>
          </w:p>
        </w:tc>
      </w:tr>
      <w:tr w:rsidR="00BB3CE7" w:rsidRPr="00C049ED" w14:paraId="6C43831D" w14:textId="77777777" w:rsidTr="004A71AD">
        <w:trPr>
          <w:trHeight w:val="1335"/>
          <w:jc w:val="center"/>
        </w:trPr>
        <w:tc>
          <w:tcPr>
            <w:tcW w:w="0" w:type="auto"/>
            <w:tcBorders>
              <w:top w:val="single" w:sz="4" w:space="0" w:color="000000"/>
              <w:left w:val="single" w:sz="12" w:space="0" w:color="000000"/>
              <w:bottom w:val="single" w:sz="12" w:space="0" w:color="000000"/>
              <w:right w:val="single" w:sz="4" w:space="0" w:color="000000"/>
            </w:tcBorders>
            <w:shd w:val="clear" w:color="auto" w:fill="FFFFFF"/>
            <w:tcMar>
              <w:top w:w="75" w:type="dxa"/>
              <w:bottom w:w="75" w:type="dxa"/>
              <w:right w:w="90" w:type="dxa"/>
            </w:tcMar>
            <w:vAlign w:val="center"/>
          </w:tcPr>
          <w:p w14:paraId="50B0188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实时路况与天气</w:t>
            </w:r>
          </w:p>
        </w:tc>
        <w:tc>
          <w:tcPr>
            <w:tcW w:w="0" w:type="auto"/>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0EAAD3A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交管、气象</w:t>
            </w:r>
            <w:r w:rsidRPr="00C049ED">
              <w:rPr>
                <w:rFonts w:ascii="Times New Roman" w:eastAsia="宋体" w:hAnsi="Times New Roman" w:cs="Times New Roman"/>
                <w:color w:val="000000"/>
              </w:rPr>
              <w:t>API</w:t>
            </w:r>
          </w:p>
        </w:tc>
        <w:tc>
          <w:tcPr>
            <w:tcW w:w="0" w:type="auto"/>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4A86A63A"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2</w:t>
            </w:r>
            <w:r w:rsidRPr="00C049ED">
              <w:rPr>
                <w:rFonts w:ascii="Times New Roman" w:eastAsia="宋体" w:hAnsi="Times New Roman" w:cs="Times New Roman"/>
                <w:color w:val="000000"/>
              </w:rPr>
              <w:t>分钟</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次</w:t>
            </w:r>
          </w:p>
        </w:tc>
        <w:tc>
          <w:tcPr>
            <w:tcW w:w="0" w:type="auto"/>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2AA3E2E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w:t>
            </w:r>
            <w:proofErr w:type="spellStart"/>
            <w:proofErr w:type="gramStart"/>
            <w:r w:rsidRPr="00C049ED">
              <w:rPr>
                <w:rFonts w:ascii="Times New Roman" w:eastAsia="宋体" w:hAnsi="Times New Roman" w:cs="Times New Roman"/>
                <w:color w:val="000000"/>
              </w:rPr>
              <w:t>road</w:t>
            </w:r>
            <w:proofErr w:type="gramEnd"/>
            <w:r w:rsidRPr="00C049ED">
              <w:rPr>
                <w:rFonts w:ascii="Times New Roman" w:eastAsia="宋体" w:hAnsi="Times New Roman" w:cs="Times New Roman"/>
                <w:color w:val="000000"/>
              </w:rPr>
              <w:t>_condition</w:t>
            </w:r>
            <w:proofErr w:type="spellEnd"/>
            <w:r w:rsidRPr="00C049ED">
              <w:rPr>
                <w:rFonts w:ascii="Times New Roman" w:eastAsia="宋体" w:hAnsi="Times New Roman" w:cs="Times New Roman"/>
                <w:color w:val="000000"/>
              </w:rPr>
              <w:t>": "congested", "weather": "rain", "visibility": 2000</w:t>
            </w:r>
          </w:p>
        </w:tc>
      </w:tr>
    </w:tbl>
    <w:p w14:paraId="7509E445" w14:textId="77777777" w:rsidR="00BB3CE7" w:rsidRPr="00C049ED" w:rsidRDefault="00BB3CE7" w:rsidP="00BB3CE7">
      <w:pPr>
        <w:rPr>
          <w:rFonts w:ascii="Times New Roman" w:eastAsia="宋体" w:hAnsi="Times New Roman" w:cs="Times New Roman"/>
        </w:rPr>
      </w:pPr>
    </w:p>
    <w:p w14:paraId="17872B46" w14:textId="77777777" w:rsidR="00BB3CE7" w:rsidRPr="00C049ED" w:rsidRDefault="00BB3CE7" w:rsidP="00BB3CE7">
      <w:pPr>
        <w:rPr>
          <w:rFonts w:ascii="Times New Roman" w:eastAsia="宋体" w:hAnsi="Times New Roman" w:cs="Times New Roman"/>
        </w:rPr>
      </w:pPr>
      <w:r w:rsidRPr="00C049ED">
        <w:rPr>
          <w:rFonts w:ascii="Times New Roman" w:eastAsia="宋体" w:hAnsi="Times New Roman" w:cs="Times New Roman"/>
        </w:rPr>
        <w:t>输出大模型返回一个结构化的</w:t>
      </w:r>
      <w:r w:rsidRPr="00C049ED">
        <w:rPr>
          <w:rFonts w:ascii="Times New Roman" w:eastAsia="宋体" w:hAnsi="Times New Roman" w:cs="Times New Roman"/>
        </w:rPr>
        <w:t>JSON</w:t>
      </w:r>
      <w:r w:rsidRPr="00C049ED">
        <w:rPr>
          <w:rFonts w:ascii="Times New Roman" w:eastAsia="宋体" w:hAnsi="Times New Roman" w:cs="Times New Roman"/>
        </w:rPr>
        <w:t>风险预警与处置包，包含风险定级、违规行为明细、处置建议及证据链。</w:t>
      </w:r>
    </w:p>
    <w:p w14:paraId="3793C7D0" w14:textId="77777777" w:rsidR="00BB3CE7" w:rsidRPr="00C049ED" w:rsidRDefault="00BB3CE7" w:rsidP="00BB3CE7">
      <w:pPr>
        <w:rPr>
          <w:rFonts w:ascii="Times New Roman" w:eastAsia="宋体" w:hAnsi="Times New Roman" w:cs="Times New Roman"/>
        </w:rPr>
      </w:pPr>
    </w:p>
    <w:tbl>
      <w:tblPr>
        <w:tblW w:w="9657" w:type="dxa"/>
        <w:jc w:val="center"/>
        <w:tblCellMar>
          <w:left w:w="0" w:type="dxa"/>
          <w:right w:w="0" w:type="dxa"/>
        </w:tblCellMar>
        <w:tblLook w:val="04A0" w:firstRow="1" w:lastRow="0" w:firstColumn="1" w:lastColumn="0" w:noHBand="0" w:noVBand="1"/>
      </w:tblPr>
      <w:tblGrid>
        <w:gridCol w:w="1150"/>
        <w:gridCol w:w="5199"/>
        <w:gridCol w:w="1102"/>
        <w:gridCol w:w="1102"/>
        <w:gridCol w:w="1104"/>
      </w:tblGrid>
      <w:tr w:rsidR="00BB3CE7" w:rsidRPr="00C049ED" w14:paraId="28F5C539" w14:textId="77777777" w:rsidTr="004A71AD">
        <w:trPr>
          <w:trHeight w:val="1494"/>
          <w:tblHeader/>
          <w:jc w:val="center"/>
        </w:trPr>
        <w:tc>
          <w:tcPr>
            <w:tcW w:w="1150" w:type="dxa"/>
            <w:tcBorders>
              <w:top w:val="single" w:sz="12" w:space="0" w:color="000000"/>
              <w:left w:val="single" w:sz="12" w:space="0" w:color="000000"/>
              <w:bottom w:val="single" w:sz="4" w:space="0" w:color="000000"/>
              <w:right w:val="single" w:sz="4" w:space="0" w:color="000000"/>
              <w:tl2br w:val="nil"/>
            </w:tcBorders>
            <w:shd w:val="clear" w:color="auto" w:fill="FFFFFF"/>
            <w:tcMar>
              <w:top w:w="75" w:type="dxa"/>
              <w:bottom w:w="75" w:type="dxa"/>
              <w:right w:w="90" w:type="dxa"/>
            </w:tcMar>
            <w:vAlign w:val="center"/>
          </w:tcPr>
          <w:p w14:paraId="3B6556E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输出模块</w:t>
            </w:r>
          </w:p>
        </w:tc>
        <w:tc>
          <w:tcPr>
            <w:tcW w:w="5199"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9C465D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策略</w:t>
            </w:r>
            <w:r w:rsidRPr="00C049ED">
              <w:rPr>
                <w:rFonts w:ascii="Times New Roman" w:eastAsia="宋体" w:hAnsi="Times New Roman" w:cs="Times New Roman"/>
                <w:color w:val="000000"/>
              </w:rPr>
              <w:t>/</w:t>
            </w:r>
            <w:r w:rsidRPr="00C049ED">
              <w:rPr>
                <w:rFonts w:ascii="Times New Roman" w:eastAsia="宋体" w:hAnsi="Times New Roman" w:cs="Times New Roman"/>
                <w:color w:val="000000"/>
              </w:rPr>
              <w:t>指令内容（示例）</w:t>
            </w:r>
          </w:p>
        </w:tc>
        <w:tc>
          <w:tcPr>
            <w:tcW w:w="1102"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E83B53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类型</w:t>
            </w:r>
          </w:p>
        </w:tc>
        <w:tc>
          <w:tcPr>
            <w:tcW w:w="1102"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DCC874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置信度</w:t>
            </w:r>
          </w:p>
        </w:tc>
        <w:tc>
          <w:tcPr>
            <w:tcW w:w="1104" w:type="dxa"/>
            <w:tcBorders>
              <w:top w:val="single" w:sz="12"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A6D94E5"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执行主体</w:t>
            </w:r>
          </w:p>
        </w:tc>
      </w:tr>
      <w:tr w:rsidR="00BB3CE7" w:rsidRPr="00C049ED" w14:paraId="494D19C9" w14:textId="77777777" w:rsidTr="004A71AD">
        <w:trPr>
          <w:trHeight w:val="1441"/>
          <w:jc w:val="center"/>
        </w:trPr>
        <w:tc>
          <w:tcPr>
            <w:tcW w:w="115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779BDFB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综合风险评级</w:t>
            </w:r>
          </w:p>
        </w:tc>
        <w:tc>
          <w:tcPr>
            <w:tcW w:w="5199"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1E3532B"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w:t>
            </w:r>
            <w:proofErr w:type="spellStart"/>
            <w:proofErr w:type="gramStart"/>
            <w:r w:rsidRPr="00C049ED">
              <w:rPr>
                <w:rFonts w:ascii="Times New Roman" w:eastAsia="宋体" w:hAnsi="Times New Roman" w:cs="Times New Roman"/>
                <w:color w:val="000000"/>
              </w:rPr>
              <w:t>risk</w:t>
            </w:r>
            <w:proofErr w:type="gramEnd"/>
            <w:r w:rsidRPr="00C049ED">
              <w:rPr>
                <w:rFonts w:ascii="Times New Roman" w:eastAsia="宋体" w:hAnsi="Times New Roman" w:cs="Times New Roman"/>
                <w:color w:val="000000"/>
              </w:rPr>
              <w:t>_level</w:t>
            </w:r>
            <w:proofErr w:type="spellEnd"/>
            <w:r w:rsidRPr="00C049ED">
              <w:rPr>
                <w:rFonts w:ascii="Times New Roman" w:eastAsia="宋体" w:hAnsi="Times New Roman" w:cs="Times New Roman"/>
                <w:color w:val="000000"/>
              </w:rPr>
              <w:t>": "high", "</w:t>
            </w:r>
            <w:proofErr w:type="spellStart"/>
            <w:r w:rsidRPr="00C049ED">
              <w:rPr>
                <w:rFonts w:ascii="Times New Roman" w:eastAsia="宋体" w:hAnsi="Times New Roman" w:cs="Times New Roman"/>
                <w:color w:val="000000"/>
              </w:rPr>
              <w:t>main_violations</w:t>
            </w:r>
            <w:proofErr w:type="spellEnd"/>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fatigue_driving</w:t>
            </w:r>
            <w:proofErr w:type="spellEnd"/>
            <w:r w:rsidRPr="00C049ED">
              <w:rPr>
                <w:rFonts w:ascii="Times New Roman" w:eastAsia="宋体" w:hAnsi="Times New Roman" w:cs="Times New Roman"/>
                <w:color w:val="000000"/>
              </w:rPr>
              <w:t>", "smoking"], "</w:t>
            </w:r>
            <w:proofErr w:type="spellStart"/>
            <w:r w:rsidRPr="00C049ED">
              <w:rPr>
                <w:rFonts w:ascii="Times New Roman" w:eastAsia="宋体" w:hAnsi="Times New Roman" w:cs="Times New Roman"/>
                <w:color w:val="000000"/>
              </w:rPr>
              <w:t>suggested_overall_action</w:t>
            </w:r>
            <w:proofErr w:type="spellEnd"/>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immediate_intervention</w:t>
            </w:r>
            <w:proofErr w:type="spellEnd"/>
            <w:r w:rsidRPr="00C049ED">
              <w:rPr>
                <w:rFonts w:ascii="Times New Roman" w:eastAsia="宋体" w:hAnsi="Times New Roman" w:cs="Times New Roman"/>
                <w:color w:val="000000"/>
              </w:rPr>
              <w:t>"</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8FA55AF"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评估结果</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6B61C3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0.94</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364B3A9"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监管中心</w:t>
            </w:r>
          </w:p>
        </w:tc>
      </w:tr>
      <w:tr w:rsidR="00BB3CE7" w:rsidRPr="00C049ED" w14:paraId="38A35579" w14:textId="77777777" w:rsidTr="004A71AD">
        <w:trPr>
          <w:trHeight w:val="1441"/>
          <w:jc w:val="center"/>
        </w:trPr>
        <w:tc>
          <w:tcPr>
            <w:tcW w:w="115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2DE3011F"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lastRenderedPageBreak/>
              <w:t>实时语音警示</w:t>
            </w:r>
          </w:p>
        </w:tc>
        <w:tc>
          <w:tcPr>
            <w:tcW w:w="5199"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78AED89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"action": "</w:t>
            </w:r>
            <w:r w:rsidRPr="00C049ED">
              <w:rPr>
                <w:rFonts w:ascii="Times New Roman" w:eastAsia="宋体" w:hAnsi="Times New Roman" w:cs="Times New Roman"/>
                <w:color w:val="000000"/>
              </w:rPr>
              <w:t>下发实时语音提示至车载终端</w:t>
            </w:r>
            <w:r w:rsidRPr="00C049ED">
              <w:rPr>
                <w:rFonts w:ascii="Times New Roman" w:eastAsia="宋体" w:hAnsi="Times New Roman" w:cs="Times New Roman"/>
                <w:color w:val="000000"/>
              </w:rPr>
              <w:t>", "content": "</w:t>
            </w:r>
            <w:r w:rsidRPr="00C049ED">
              <w:rPr>
                <w:rFonts w:ascii="Times New Roman" w:eastAsia="宋体" w:hAnsi="Times New Roman" w:cs="Times New Roman"/>
                <w:color w:val="000000"/>
              </w:rPr>
              <w:t>警告！疲劳驾驶行为已被记录，请立即安全停靠休息</w:t>
            </w:r>
            <w:r w:rsidRPr="00C049ED">
              <w:rPr>
                <w:rFonts w:ascii="Times New Roman" w:eastAsia="宋体" w:hAnsi="Times New Roman" w:cs="Times New Roman"/>
                <w:color w:val="000000"/>
              </w:rPr>
              <w:t>"</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6B7893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处置指令</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2A171E81"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0.90</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3F9FE73"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车载终端</w:t>
            </w:r>
          </w:p>
        </w:tc>
      </w:tr>
      <w:tr w:rsidR="00BB3CE7" w:rsidRPr="00C049ED" w14:paraId="05F9DDF5" w14:textId="77777777" w:rsidTr="004A71AD">
        <w:trPr>
          <w:trHeight w:val="1441"/>
          <w:jc w:val="center"/>
        </w:trPr>
        <w:tc>
          <w:tcPr>
            <w:tcW w:w="115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6D12D8A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企业督办通知</w:t>
            </w:r>
          </w:p>
        </w:tc>
        <w:tc>
          <w:tcPr>
            <w:tcW w:w="5199"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70F36E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"action": "</w:t>
            </w:r>
            <w:r w:rsidRPr="00C049ED">
              <w:rPr>
                <w:rFonts w:ascii="Times New Roman" w:eastAsia="宋体" w:hAnsi="Times New Roman" w:cs="Times New Roman"/>
                <w:color w:val="000000"/>
              </w:rPr>
              <w:t>发送督办单至运输企业</w:t>
            </w:r>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enterprise_id</w:t>
            </w:r>
            <w:proofErr w:type="spellEnd"/>
            <w:r w:rsidRPr="00C049ED">
              <w:rPr>
                <w:rFonts w:ascii="Times New Roman" w:eastAsia="宋体" w:hAnsi="Times New Roman" w:cs="Times New Roman"/>
                <w:color w:val="000000"/>
              </w:rPr>
              <w:t>": "E20241001", "deadline": "2h", "</w:t>
            </w:r>
            <w:proofErr w:type="spellStart"/>
            <w:r w:rsidRPr="00C049ED">
              <w:rPr>
                <w:rFonts w:ascii="Times New Roman" w:eastAsia="宋体" w:hAnsi="Times New Roman" w:cs="Times New Roman"/>
                <w:color w:val="000000"/>
              </w:rPr>
              <w:t>required_actions</w:t>
            </w:r>
            <w:proofErr w:type="spellEnd"/>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immediate_contact</w:t>
            </w:r>
            <w:proofErr w:type="spellEnd"/>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submit_feedback</w:t>
            </w:r>
            <w:proofErr w:type="spellEnd"/>
            <w:r w:rsidRPr="00C049ED">
              <w:rPr>
                <w:rFonts w:ascii="Times New Roman" w:eastAsia="宋体" w:hAnsi="Times New Roman" w:cs="Times New Roman"/>
                <w:color w:val="000000"/>
              </w:rPr>
              <w:t>"]</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DB9C52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处置指令</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0ACC904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0.88</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64C8C9FD"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运输企业</w:t>
            </w:r>
          </w:p>
        </w:tc>
      </w:tr>
      <w:tr w:rsidR="00BB3CE7" w:rsidRPr="00C049ED" w14:paraId="10040EB6" w14:textId="77777777" w:rsidTr="004A71AD">
        <w:trPr>
          <w:trHeight w:val="1441"/>
          <w:jc w:val="center"/>
        </w:trPr>
        <w:tc>
          <w:tcPr>
            <w:tcW w:w="1150" w:type="dxa"/>
            <w:tcBorders>
              <w:top w:val="single" w:sz="4" w:space="0" w:color="000000"/>
              <w:left w:val="single" w:sz="12" w:space="0" w:color="000000"/>
              <w:bottom w:val="single" w:sz="4" w:space="0" w:color="000000"/>
              <w:right w:val="single" w:sz="4" w:space="0" w:color="000000"/>
            </w:tcBorders>
            <w:shd w:val="clear" w:color="auto" w:fill="FFFFFF"/>
            <w:tcMar>
              <w:top w:w="75" w:type="dxa"/>
              <w:bottom w:w="75" w:type="dxa"/>
              <w:right w:w="90" w:type="dxa"/>
            </w:tcMar>
            <w:vAlign w:val="center"/>
          </w:tcPr>
          <w:p w14:paraId="5DC4BAD2"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执法处置建议</w:t>
            </w:r>
          </w:p>
        </w:tc>
        <w:tc>
          <w:tcPr>
            <w:tcW w:w="5199"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5F3FFAAE"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"action": "</w:t>
            </w:r>
            <w:r w:rsidRPr="00C049ED">
              <w:rPr>
                <w:rFonts w:ascii="Times New Roman" w:eastAsia="宋体" w:hAnsi="Times New Roman" w:cs="Times New Roman"/>
                <w:color w:val="000000"/>
              </w:rPr>
              <w:t>推送执法建议至交</w:t>
            </w:r>
            <w:proofErr w:type="gramStart"/>
            <w:r w:rsidRPr="00C049ED">
              <w:rPr>
                <w:rFonts w:ascii="Times New Roman" w:eastAsia="宋体" w:hAnsi="Times New Roman" w:cs="Times New Roman"/>
                <w:color w:val="000000"/>
              </w:rPr>
              <w:t>通执法</w:t>
            </w:r>
            <w:proofErr w:type="gramEnd"/>
            <w:r w:rsidRPr="00C049ED">
              <w:rPr>
                <w:rFonts w:ascii="Times New Roman" w:eastAsia="宋体" w:hAnsi="Times New Roman" w:cs="Times New Roman"/>
                <w:color w:val="000000"/>
              </w:rPr>
              <w:t>终端</w:t>
            </w:r>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suggested_action</w:t>
            </w:r>
            <w:proofErr w:type="spellEnd"/>
            <w:r w:rsidRPr="00C049ED">
              <w:rPr>
                <w:rFonts w:ascii="Times New Roman" w:eastAsia="宋体" w:hAnsi="Times New Roman" w:cs="Times New Roman"/>
                <w:color w:val="000000"/>
              </w:rPr>
              <w:t>": "</w:t>
            </w:r>
            <w:r w:rsidRPr="00C049ED">
              <w:rPr>
                <w:rFonts w:ascii="Times New Roman" w:eastAsia="宋体" w:hAnsi="Times New Roman" w:cs="Times New Roman"/>
                <w:color w:val="000000"/>
              </w:rPr>
              <w:t>责令停运整改</w:t>
            </w:r>
            <w:r w:rsidRPr="00C049ED">
              <w:rPr>
                <w:rFonts w:ascii="Times New Roman" w:eastAsia="宋体" w:hAnsi="Times New Roman" w:cs="Times New Roman"/>
                <w:color w:val="000000"/>
              </w:rPr>
              <w:t>", "</w:t>
            </w:r>
            <w:proofErr w:type="spellStart"/>
            <w:r w:rsidRPr="00C049ED">
              <w:rPr>
                <w:rFonts w:ascii="Times New Roman" w:eastAsia="宋体" w:hAnsi="Times New Roman" w:cs="Times New Roman"/>
                <w:color w:val="000000"/>
              </w:rPr>
              <w:t>legal_basis</w:t>
            </w:r>
            <w:proofErr w:type="spellEnd"/>
            <w:r w:rsidRPr="00C049ED">
              <w:rPr>
                <w:rFonts w:ascii="Times New Roman" w:eastAsia="宋体" w:hAnsi="Times New Roman" w:cs="Times New Roman"/>
                <w:color w:val="000000"/>
              </w:rPr>
              <w:t>": "</w:t>
            </w:r>
            <w:r w:rsidRPr="00C049ED">
              <w:rPr>
                <w:rFonts w:ascii="Times New Roman" w:eastAsia="宋体" w:hAnsi="Times New Roman" w:cs="Times New Roman"/>
                <w:color w:val="000000"/>
              </w:rPr>
              <w:t>《道路运输车辆动态监督管理办法》第</w:t>
            </w:r>
            <w:r w:rsidRPr="00C049ED">
              <w:rPr>
                <w:rFonts w:ascii="Times New Roman" w:eastAsia="宋体" w:hAnsi="Times New Roman" w:cs="Times New Roman"/>
                <w:color w:val="000000"/>
              </w:rPr>
              <w:t>XX</w:t>
            </w:r>
            <w:r w:rsidRPr="00C049ED">
              <w:rPr>
                <w:rFonts w:ascii="Times New Roman" w:eastAsia="宋体" w:hAnsi="Times New Roman" w:cs="Times New Roman"/>
                <w:color w:val="000000"/>
              </w:rPr>
              <w:t>条</w:t>
            </w:r>
            <w:r w:rsidRPr="00C049ED">
              <w:rPr>
                <w:rFonts w:ascii="Times New Roman" w:eastAsia="宋体" w:hAnsi="Times New Roman" w:cs="Times New Roman"/>
                <w:color w:val="000000"/>
              </w:rPr>
              <w:t>"</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3480D0BC"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处置指令</w:t>
            </w:r>
          </w:p>
        </w:tc>
        <w:tc>
          <w:tcPr>
            <w:tcW w:w="1102"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4CD488E0"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0.85</w:t>
            </w:r>
          </w:p>
        </w:tc>
        <w:tc>
          <w:tcPr>
            <w:tcW w:w="1104" w:type="dxa"/>
            <w:tcBorders>
              <w:top w:val="single" w:sz="4" w:space="0" w:color="000000"/>
              <w:left w:val="single" w:sz="4" w:space="0" w:color="000000"/>
              <w:bottom w:val="single" w:sz="4" w:space="0" w:color="000000"/>
              <w:right w:val="single" w:sz="4" w:space="0" w:color="000000"/>
            </w:tcBorders>
            <w:shd w:val="clear" w:color="auto" w:fill="FFFFFF"/>
            <w:tcMar>
              <w:top w:w="75" w:type="dxa"/>
              <w:bottom w:w="75" w:type="dxa"/>
              <w:right w:w="90" w:type="dxa"/>
            </w:tcMar>
            <w:vAlign w:val="center"/>
          </w:tcPr>
          <w:p w14:paraId="1093C548"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执法部门</w:t>
            </w:r>
          </w:p>
        </w:tc>
      </w:tr>
      <w:tr w:rsidR="00BB3CE7" w:rsidRPr="00C049ED" w14:paraId="23A41FFC" w14:textId="77777777" w:rsidTr="004A71AD">
        <w:trPr>
          <w:trHeight w:val="1521"/>
          <w:jc w:val="center"/>
        </w:trPr>
        <w:tc>
          <w:tcPr>
            <w:tcW w:w="1150" w:type="dxa"/>
            <w:tcBorders>
              <w:top w:val="single" w:sz="4" w:space="0" w:color="000000"/>
              <w:left w:val="single" w:sz="12" w:space="0" w:color="000000"/>
              <w:bottom w:val="single" w:sz="12" w:space="0" w:color="000000"/>
              <w:right w:val="single" w:sz="4" w:space="0" w:color="000000"/>
            </w:tcBorders>
            <w:shd w:val="clear" w:color="auto" w:fill="FFFFFF"/>
            <w:tcMar>
              <w:top w:w="75" w:type="dxa"/>
              <w:bottom w:w="75" w:type="dxa"/>
              <w:right w:w="90" w:type="dxa"/>
            </w:tcMar>
            <w:vAlign w:val="center"/>
          </w:tcPr>
          <w:p w14:paraId="06B50E6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证据链与说明</w:t>
            </w:r>
          </w:p>
        </w:tc>
        <w:tc>
          <w:tcPr>
            <w:tcW w:w="5199"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6AF60DF5"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"evidence": {"</w:t>
            </w:r>
            <w:proofErr w:type="spellStart"/>
            <w:r w:rsidRPr="00C049ED">
              <w:rPr>
                <w:rFonts w:ascii="Times New Roman" w:eastAsia="宋体" w:hAnsi="Times New Roman" w:cs="Times New Roman"/>
                <w:color w:val="000000"/>
              </w:rPr>
              <w:t>fatigue_clips</w:t>
            </w:r>
            <w:proofErr w:type="spellEnd"/>
            <w:r w:rsidRPr="00C049ED">
              <w:rPr>
                <w:rFonts w:ascii="Times New Roman" w:eastAsia="宋体" w:hAnsi="Times New Roman" w:cs="Times New Roman"/>
                <w:color w:val="000000"/>
              </w:rPr>
              <w:t>": ["url1", "url2"], "</w:t>
            </w:r>
            <w:proofErr w:type="spellStart"/>
            <w:r w:rsidRPr="00C049ED">
              <w:rPr>
                <w:rFonts w:ascii="Times New Roman" w:eastAsia="宋体" w:hAnsi="Times New Roman" w:cs="Times New Roman"/>
                <w:color w:val="000000"/>
              </w:rPr>
              <w:t>smoking_image</w:t>
            </w:r>
            <w:proofErr w:type="spellEnd"/>
            <w:r w:rsidRPr="00C049ED">
              <w:rPr>
                <w:rFonts w:ascii="Times New Roman" w:eastAsia="宋体" w:hAnsi="Times New Roman" w:cs="Times New Roman"/>
                <w:color w:val="000000"/>
              </w:rPr>
              <w:t>": "url3"}, "explanation": "</w:t>
            </w:r>
            <w:r w:rsidRPr="00C049ED">
              <w:rPr>
                <w:rFonts w:ascii="Times New Roman" w:eastAsia="宋体" w:hAnsi="Times New Roman" w:cs="Times New Roman"/>
                <w:color w:val="000000"/>
              </w:rPr>
              <w:t>该驾驶员已连续驾驶超</w:t>
            </w:r>
            <w:r w:rsidRPr="00C049ED">
              <w:rPr>
                <w:rFonts w:ascii="Times New Roman" w:eastAsia="宋体" w:hAnsi="Times New Roman" w:cs="Times New Roman"/>
                <w:color w:val="000000"/>
              </w:rPr>
              <w:t>4</w:t>
            </w:r>
            <w:r w:rsidRPr="00C049ED">
              <w:rPr>
                <w:rFonts w:ascii="Times New Roman" w:eastAsia="宋体" w:hAnsi="Times New Roman" w:cs="Times New Roman"/>
                <w:color w:val="000000"/>
              </w:rPr>
              <w:t>小时且存在抽烟行为</w:t>
            </w:r>
            <w:r w:rsidRPr="00C049ED">
              <w:rPr>
                <w:rFonts w:ascii="Times New Roman" w:eastAsia="宋体" w:hAnsi="Times New Roman" w:cs="Times New Roman"/>
                <w:color w:val="000000"/>
              </w:rPr>
              <w:t>"</w:t>
            </w:r>
          </w:p>
        </w:tc>
        <w:tc>
          <w:tcPr>
            <w:tcW w:w="1102"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7C8264F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证据集</w:t>
            </w:r>
          </w:p>
        </w:tc>
        <w:tc>
          <w:tcPr>
            <w:tcW w:w="1102"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31684667"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w:t>
            </w:r>
          </w:p>
        </w:tc>
        <w:tc>
          <w:tcPr>
            <w:tcW w:w="1104" w:type="dxa"/>
            <w:tcBorders>
              <w:top w:val="single" w:sz="4" w:space="0" w:color="000000"/>
              <w:left w:val="single" w:sz="4" w:space="0" w:color="000000"/>
              <w:bottom w:val="single" w:sz="12" w:space="0" w:color="000000"/>
              <w:right w:val="single" w:sz="4" w:space="0" w:color="000000"/>
            </w:tcBorders>
            <w:shd w:val="clear" w:color="auto" w:fill="FFFFFF"/>
            <w:tcMar>
              <w:top w:w="75" w:type="dxa"/>
              <w:bottom w:w="75" w:type="dxa"/>
              <w:right w:w="90" w:type="dxa"/>
            </w:tcMar>
            <w:vAlign w:val="center"/>
          </w:tcPr>
          <w:p w14:paraId="08619BD6" w14:textId="77777777" w:rsidR="00BB3CE7" w:rsidRPr="00C049ED" w:rsidRDefault="00BB3CE7" w:rsidP="004A71AD">
            <w:pPr>
              <w:jc w:val="center"/>
              <w:rPr>
                <w:rFonts w:ascii="Times New Roman" w:eastAsia="宋体" w:hAnsi="Times New Roman" w:cs="Times New Roman"/>
                <w:color w:val="000000"/>
              </w:rPr>
            </w:pPr>
            <w:r w:rsidRPr="00C049ED">
              <w:rPr>
                <w:rFonts w:ascii="Times New Roman" w:eastAsia="宋体" w:hAnsi="Times New Roman" w:cs="Times New Roman"/>
                <w:color w:val="000000"/>
              </w:rPr>
              <w:t>所有环节</w:t>
            </w:r>
          </w:p>
        </w:tc>
      </w:tr>
    </w:tbl>
    <w:p w14:paraId="6A6BC5B6" w14:textId="77777777" w:rsidR="00BB3CE7" w:rsidRPr="00C049ED" w:rsidRDefault="00BB3CE7" w:rsidP="00BB3CE7">
      <w:pPr>
        <w:rPr>
          <w:rFonts w:ascii="Times New Roman" w:eastAsia="宋体" w:hAnsi="Times New Roman" w:cs="Times New Roman"/>
        </w:rPr>
      </w:pPr>
    </w:p>
    <w:p w14:paraId="438CB5AD" w14:textId="5E00CD59" w:rsidR="00BB3CE7" w:rsidRPr="00C049ED" w:rsidRDefault="00BB3CE7">
      <w:pPr>
        <w:widowControl/>
        <w:jc w:val="left"/>
        <w:rPr>
          <w:rFonts w:ascii="Times New Roman" w:eastAsia="宋体" w:hAnsi="Times New Roman" w:cs="Times New Roman"/>
        </w:rPr>
      </w:pPr>
      <w:r w:rsidRPr="00C049ED">
        <w:rPr>
          <w:rFonts w:ascii="Times New Roman" w:eastAsia="宋体" w:hAnsi="Times New Roman" w:cs="Times New Roman"/>
        </w:rPr>
        <w:br w:type="page"/>
      </w:r>
    </w:p>
    <w:p w14:paraId="2F1595A4" w14:textId="36FB379F" w:rsidR="00BB3CE7" w:rsidRPr="00C049ED" w:rsidRDefault="00C049ED" w:rsidP="00C049ED">
      <w:pPr>
        <w:pStyle w:val="1"/>
        <w:rPr>
          <w:rFonts w:ascii="Times New Roman" w:eastAsia="宋体" w:hAnsi="Times New Roman" w:cs="Times New Roman"/>
        </w:rPr>
      </w:pPr>
      <w:bookmarkStart w:id="97" w:name="_Toc213401803"/>
      <w:r>
        <w:rPr>
          <w:rFonts w:ascii="Times New Roman" w:eastAsia="宋体" w:hAnsi="Times New Roman" w:cs="Times New Roman" w:hint="eastAsia"/>
        </w:rPr>
        <w:lastRenderedPageBreak/>
        <w:t>14</w:t>
      </w:r>
      <w:r>
        <w:rPr>
          <w:rFonts w:ascii="Times New Roman" w:eastAsia="宋体" w:hAnsi="Times New Roman" w:cs="Times New Roman" w:hint="eastAsia"/>
        </w:rPr>
        <w:t>、</w:t>
      </w:r>
      <w:r w:rsidR="00BB3CE7" w:rsidRPr="00C049ED">
        <w:rPr>
          <w:rFonts w:ascii="Times New Roman" w:eastAsia="宋体" w:hAnsi="Times New Roman" w:cs="Times New Roman"/>
        </w:rPr>
        <w:t>城市重点营运车辆监管</w:t>
      </w:r>
      <w:proofErr w:type="gramStart"/>
      <w:r w:rsidR="00BB3CE7" w:rsidRPr="00C049ED">
        <w:rPr>
          <w:rFonts w:ascii="Times New Roman" w:eastAsia="宋体" w:hAnsi="Times New Roman" w:cs="Times New Roman"/>
        </w:rPr>
        <w:t>—</w:t>
      </w:r>
      <w:r w:rsidR="00BB3CE7" w:rsidRPr="00C049ED">
        <w:rPr>
          <w:rFonts w:ascii="Times New Roman" w:eastAsia="宋体" w:hAnsi="Times New Roman" w:cs="Times New Roman"/>
        </w:rPr>
        <w:t>城市</w:t>
      </w:r>
      <w:proofErr w:type="gramEnd"/>
      <w:r w:rsidR="00BB3CE7" w:rsidRPr="00C049ED">
        <w:rPr>
          <w:rFonts w:ascii="Times New Roman" w:eastAsia="宋体" w:hAnsi="Times New Roman" w:cs="Times New Roman"/>
        </w:rPr>
        <w:t>客运重点车辆违法违规行为智能稽查</w:t>
      </w:r>
      <w:bookmarkEnd w:id="97"/>
    </w:p>
    <w:p w14:paraId="6A1A8653" w14:textId="69BE79A7" w:rsidR="00BB3CE7" w:rsidRPr="00C049ED" w:rsidRDefault="00BB3CE7" w:rsidP="00C049ED">
      <w:pPr>
        <w:pStyle w:val="2"/>
        <w:rPr>
          <w:rFonts w:ascii="Times New Roman" w:eastAsia="宋体" w:hAnsi="Times New Roman" w:cs="Times New Roman"/>
        </w:rPr>
      </w:pPr>
      <w:bookmarkStart w:id="98" w:name="_Toc213401804"/>
      <w:r w:rsidRPr="00C049ED">
        <w:rPr>
          <w:rFonts w:ascii="Times New Roman" w:eastAsia="宋体" w:hAnsi="Times New Roman" w:cs="Times New Roman"/>
        </w:rPr>
        <w:t>场景定义（巡游出租车＋网约车）</w:t>
      </w:r>
      <w:bookmarkEnd w:id="98"/>
    </w:p>
    <w:p w14:paraId="169FFE83" w14:textId="77777777" w:rsidR="00BB3CE7" w:rsidRPr="00C049ED" w:rsidRDefault="00BB3CE7" w:rsidP="00BB3CE7">
      <w:pPr>
        <w:spacing w:after="120" w:line="360" w:lineRule="auto"/>
        <w:ind w:firstLine="839"/>
        <w:rPr>
          <w:rFonts w:ascii="Times New Roman" w:eastAsia="宋体" w:hAnsi="Times New Roman" w:cs="Times New Roman"/>
          <w:b/>
          <w:bCs/>
        </w:rPr>
      </w:pPr>
      <w:r w:rsidRPr="00C049ED">
        <w:rPr>
          <w:rFonts w:ascii="Times New Roman" w:eastAsia="宋体" w:hAnsi="Times New Roman" w:cs="Times New Roman"/>
        </w:rPr>
        <w:t>本场景覆盖巡游出租车和</w:t>
      </w:r>
      <w:proofErr w:type="gramStart"/>
      <w:r w:rsidRPr="00C049ED">
        <w:rPr>
          <w:rFonts w:ascii="Times New Roman" w:eastAsia="宋体" w:hAnsi="Times New Roman" w:cs="Times New Roman"/>
        </w:rPr>
        <w:t>网约车等</w:t>
      </w:r>
      <w:proofErr w:type="gramEnd"/>
      <w:r w:rsidRPr="00C049ED">
        <w:rPr>
          <w:rFonts w:ascii="Times New Roman" w:eastAsia="宋体" w:hAnsi="Times New Roman" w:cs="Times New Roman"/>
        </w:rPr>
        <w:t>城市客运车辆，对常见违法违规行为进行智能稽查。涉</w:t>
      </w:r>
      <w:proofErr w:type="gramStart"/>
      <w:r w:rsidRPr="00C049ED">
        <w:rPr>
          <w:rFonts w:ascii="Times New Roman" w:eastAsia="宋体" w:hAnsi="Times New Roman" w:cs="Times New Roman"/>
        </w:rPr>
        <w:t>事主体</w:t>
      </w:r>
      <w:proofErr w:type="gramEnd"/>
      <w:r w:rsidRPr="00C049ED">
        <w:rPr>
          <w:rFonts w:ascii="Times New Roman" w:eastAsia="宋体" w:hAnsi="Times New Roman" w:cs="Times New Roman"/>
        </w:rPr>
        <w:t>包括运营车辆、驾驶员、网约平台等，</w:t>
      </w:r>
      <w:r w:rsidRPr="00C049ED">
        <w:rPr>
          <w:rFonts w:ascii="Times New Roman" w:eastAsia="宋体" w:hAnsi="Times New Roman" w:cs="Times New Roman"/>
          <w:b/>
          <w:bCs/>
        </w:rPr>
        <w:t>风险重点集中在车站、机场、商圈、医院、景区等客流密集区及城市道路。典型违法行为如：计价器作弊（</w:t>
      </w:r>
      <w:r w:rsidRPr="00C049ED">
        <w:rPr>
          <w:rFonts w:ascii="Times New Roman" w:eastAsia="宋体" w:hAnsi="Times New Roman" w:cs="Times New Roman"/>
          <w:b/>
          <w:bCs/>
        </w:rPr>
        <w:t>“</w:t>
      </w:r>
      <w:r w:rsidRPr="00C049ED">
        <w:rPr>
          <w:rFonts w:ascii="Times New Roman" w:eastAsia="宋体" w:hAnsi="Times New Roman" w:cs="Times New Roman"/>
          <w:b/>
          <w:bCs/>
        </w:rPr>
        <w:t>打小表</w:t>
      </w:r>
      <w:r w:rsidRPr="00C049ED">
        <w:rPr>
          <w:rFonts w:ascii="Times New Roman" w:eastAsia="宋体" w:hAnsi="Times New Roman" w:cs="Times New Roman"/>
          <w:b/>
          <w:bCs/>
        </w:rPr>
        <w:t>”</w:t>
      </w:r>
      <w:r w:rsidRPr="00C049ED">
        <w:rPr>
          <w:rFonts w:ascii="Times New Roman" w:eastAsia="宋体" w:hAnsi="Times New Roman" w:cs="Times New Roman"/>
          <w:b/>
          <w:bCs/>
        </w:rPr>
        <w:t>）、故意绕路、拒载、甩客、人车不一致（司机或车辆未经许可）、非法营运（无证营运、黑车）、客运枢纽违规揽客待乘、</w:t>
      </w:r>
      <w:proofErr w:type="gramStart"/>
      <w:r w:rsidRPr="00C049ED">
        <w:rPr>
          <w:rFonts w:ascii="Times New Roman" w:eastAsia="宋体" w:hAnsi="Times New Roman" w:cs="Times New Roman"/>
          <w:b/>
          <w:bCs/>
        </w:rPr>
        <w:t>拼车名义</w:t>
      </w:r>
      <w:proofErr w:type="gramEnd"/>
      <w:r w:rsidRPr="00C049ED">
        <w:rPr>
          <w:rFonts w:ascii="Times New Roman" w:eastAsia="宋体" w:hAnsi="Times New Roman" w:cs="Times New Roman"/>
          <w:b/>
          <w:bCs/>
        </w:rPr>
        <w:t>变相非法营运、按人头收费、议价不打表等。</w:t>
      </w:r>
      <w:r w:rsidRPr="00C049ED">
        <w:rPr>
          <w:rFonts w:ascii="Times New Roman" w:eastAsia="宋体" w:hAnsi="Times New Roman" w:cs="Times New Roman"/>
        </w:rPr>
        <w:t>这些行为通常</w:t>
      </w:r>
      <w:r w:rsidRPr="00C049ED">
        <w:rPr>
          <w:rFonts w:ascii="Times New Roman" w:eastAsia="宋体" w:hAnsi="Times New Roman" w:cs="Times New Roman"/>
          <w:b/>
          <w:bCs/>
        </w:rPr>
        <w:t>隐蔽发生</w:t>
      </w:r>
      <w:r w:rsidRPr="00C049ED">
        <w:rPr>
          <w:rFonts w:ascii="Times New Roman" w:eastAsia="宋体" w:hAnsi="Times New Roman" w:cs="Times New Roman"/>
        </w:rPr>
        <w:t>，难以直接目测或单一依靠现场执法发现。在春运、大型活动、高峰客流时段等场景下，</w:t>
      </w:r>
      <w:r w:rsidRPr="00C049ED">
        <w:rPr>
          <w:rFonts w:ascii="Times New Roman" w:eastAsia="宋体" w:hAnsi="Times New Roman" w:cs="Times New Roman"/>
          <w:b/>
          <w:bCs/>
        </w:rPr>
        <w:t>客流极度集中、道路环境复杂，违法行为发现难度更高。</w:t>
      </w:r>
    </w:p>
    <w:p w14:paraId="12F3B1B2"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b/>
          <w:bCs/>
        </w:rPr>
        <w:t>业务归属：</w:t>
      </w:r>
      <w:r w:rsidRPr="00C049ED">
        <w:rPr>
          <w:rFonts w:ascii="Times New Roman" w:eastAsia="宋体" w:hAnsi="Times New Roman" w:cs="Times New Roman"/>
        </w:rPr>
        <w:t>市、区交通运输执法、平台企业（网约平台、出租企业）协同；</w:t>
      </w:r>
    </w:p>
    <w:p w14:paraId="29F4C5CB"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b/>
          <w:bCs/>
        </w:rPr>
        <w:t>对应课题支撑：</w:t>
      </w:r>
      <w:r w:rsidRPr="00C049ED">
        <w:rPr>
          <w:rFonts w:ascii="Times New Roman" w:eastAsia="宋体" w:hAnsi="Times New Roman" w:cs="Times New Roman"/>
        </w:rPr>
        <w:t>场景与对象库建设</w:t>
      </w:r>
      <w:r w:rsidRPr="00C049ED">
        <w:rPr>
          <w:rFonts w:ascii="Times New Roman" w:eastAsia="宋体" w:hAnsi="Times New Roman" w:cs="Times New Roman"/>
        </w:rPr>
        <w:t>→</w:t>
      </w:r>
      <w:r w:rsidRPr="00C049ED">
        <w:rPr>
          <w:rFonts w:ascii="Times New Roman" w:eastAsia="宋体" w:hAnsi="Times New Roman" w:cs="Times New Roman"/>
        </w:rPr>
        <w:t>课题</w:t>
      </w:r>
      <w:proofErr w:type="gramStart"/>
      <w:r w:rsidRPr="00C049ED">
        <w:rPr>
          <w:rFonts w:ascii="Times New Roman" w:eastAsia="宋体" w:hAnsi="Times New Roman" w:cs="Times New Roman"/>
        </w:rPr>
        <w:t>一</w:t>
      </w:r>
      <w:proofErr w:type="gramEnd"/>
      <w:r w:rsidRPr="00C049ED">
        <w:rPr>
          <w:rFonts w:ascii="Times New Roman" w:eastAsia="宋体" w:hAnsi="Times New Roman" w:cs="Times New Roman"/>
        </w:rPr>
        <w:t>（架构</w:t>
      </w:r>
      <w:r w:rsidRPr="00C049ED">
        <w:rPr>
          <w:rFonts w:ascii="Times New Roman" w:eastAsia="宋体" w:hAnsi="Times New Roman" w:cs="Times New Roman"/>
        </w:rPr>
        <w:t>/</w:t>
      </w:r>
      <w:r w:rsidRPr="00C049ED">
        <w:rPr>
          <w:rFonts w:ascii="Times New Roman" w:eastAsia="宋体" w:hAnsi="Times New Roman" w:cs="Times New Roman"/>
        </w:rPr>
        <w:t>知识表征）；数据中台与标签体系</w:t>
      </w:r>
      <w:r w:rsidRPr="00C049ED">
        <w:rPr>
          <w:rFonts w:ascii="Times New Roman" w:eastAsia="宋体" w:hAnsi="Times New Roman" w:cs="Times New Roman"/>
        </w:rPr>
        <w:t>→</w:t>
      </w:r>
      <w:r w:rsidRPr="00C049ED">
        <w:rPr>
          <w:rFonts w:ascii="Times New Roman" w:eastAsia="宋体" w:hAnsi="Times New Roman" w:cs="Times New Roman"/>
        </w:rPr>
        <w:t>课题</w:t>
      </w:r>
      <w:proofErr w:type="gramStart"/>
      <w:r w:rsidRPr="00C049ED">
        <w:rPr>
          <w:rFonts w:ascii="Times New Roman" w:eastAsia="宋体" w:hAnsi="Times New Roman" w:cs="Times New Roman"/>
        </w:rPr>
        <w:t>一</w:t>
      </w:r>
      <w:proofErr w:type="gramEnd"/>
      <w:r w:rsidRPr="00C049ED">
        <w:rPr>
          <w:rFonts w:ascii="Times New Roman" w:eastAsia="宋体" w:hAnsi="Times New Roman" w:cs="Times New Roman"/>
        </w:rPr>
        <w:t>/</w:t>
      </w:r>
      <w:r w:rsidRPr="00C049ED">
        <w:rPr>
          <w:rFonts w:ascii="Times New Roman" w:eastAsia="宋体" w:hAnsi="Times New Roman" w:cs="Times New Roman"/>
        </w:rPr>
        <w:t>二；多模态识别与策略生成</w:t>
      </w:r>
      <w:r w:rsidRPr="00C049ED">
        <w:rPr>
          <w:rFonts w:ascii="Times New Roman" w:eastAsia="宋体" w:hAnsi="Times New Roman" w:cs="Times New Roman"/>
        </w:rPr>
        <w:t>→</w:t>
      </w:r>
      <w:r w:rsidRPr="00C049ED">
        <w:rPr>
          <w:rFonts w:ascii="Times New Roman" w:eastAsia="宋体" w:hAnsi="Times New Roman" w:cs="Times New Roman"/>
        </w:rPr>
        <w:t>课题三</w:t>
      </w:r>
      <w:r w:rsidRPr="00C049ED">
        <w:rPr>
          <w:rFonts w:ascii="Times New Roman" w:eastAsia="宋体" w:hAnsi="Times New Roman" w:cs="Times New Roman"/>
        </w:rPr>
        <w:t>/</w:t>
      </w:r>
      <w:r w:rsidRPr="00C049ED">
        <w:rPr>
          <w:rFonts w:ascii="Times New Roman" w:eastAsia="宋体" w:hAnsi="Times New Roman" w:cs="Times New Roman"/>
        </w:rPr>
        <w:t>四；云边端联动与闭环平台</w:t>
      </w:r>
      <w:r w:rsidRPr="00C049ED">
        <w:rPr>
          <w:rFonts w:ascii="Times New Roman" w:eastAsia="宋体" w:hAnsi="Times New Roman" w:cs="Times New Roman"/>
        </w:rPr>
        <w:t>→</w:t>
      </w:r>
      <w:r w:rsidRPr="00C049ED">
        <w:rPr>
          <w:rFonts w:ascii="Times New Roman" w:eastAsia="宋体" w:hAnsi="Times New Roman" w:cs="Times New Roman"/>
        </w:rPr>
        <w:t>课题五。</w:t>
      </w:r>
    </w:p>
    <w:p w14:paraId="2E54C534" w14:textId="77777777" w:rsidR="00BB3CE7" w:rsidRPr="00C049ED" w:rsidRDefault="00BB3CE7" w:rsidP="00BB3CE7">
      <w:pPr>
        <w:spacing w:before="120" w:after="60" w:line="360" w:lineRule="auto"/>
        <w:jc w:val="center"/>
        <w:rPr>
          <w:rFonts w:ascii="Times New Roman" w:eastAsia="宋体" w:hAnsi="Times New Roman" w:cs="Times New Roman"/>
        </w:rPr>
      </w:pPr>
      <w:r w:rsidRPr="00C049ED">
        <w:rPr>
          <w:rFonts w:ascii="Times New Roman" w:eastAsia="宋体" w:hAnsi="Times New Roman" w:cs="Times New Roman"/>
          <w:b/>
        </w:rPr>
        <w:t>表</w:t>
      </w:r>
      <w:r w:rsidRPr="00C049ED">
        <w:rPr>
          <w:rFonts w:ascii="Times New Roman" w:eastAsia="宋体" w:hAnsi="Times New Roman" w:cs="Times New Roman"/>
          <w:b/>
        </w:rPr>
        <w:t xml:space="preserve">1  </w:t>
      </w:r>
      <w:r w:rsidRPr="00C049ED">
        <w:rPr>
          <w:rFonts w:ascii="Times New Roman" w:eastAsia="宋体" w:hAnsi="Times New Roman" w:cs="Times New Roman"/>
          <w:b/>
        </w:rPr>
        <w:t>场景环节</w:t>
      </w:r>
      <w:r w:rsidRPr="00C049ED">
        <w:rPr>
          <w:rFonts w:ascii="Times New Roman" w:eastAsia="宋体" w:hAnsi="Times New Roman" w:cs="Times New Roman"/>
          <w:b/>
        </w:rPr>
        <w:t>“</w:t>
      </w:r>
      <w:r w:rsidRPr="00C049ED">
        <w:rPr>
          <w:rFonts w:ascii="Times New Roman" w:eastAsia="宋体" w:hAnsi="Times New Roman" w:cs="Times New Roman"/>
          <w:b/>
        </w:rPr>
        <w:t>传统</w:t>
      </w:r>
      <w:r w:rsidRPr="00C049ED">
        <w:rPr>
          <w:rFonts w:ascii="Times New Roman" w:eastAsia="宋体" w:hAnsi="Times New Roman" w:cs="Times New Roman"/>
          <w:b/>
        </w:rPr>
        <w:t xml:space="preserve"> vs </w:t>
      </w:r>
      <w:r w:rsidRPr="00C049ED">
        <w:rPr>
          <w:rFonts w:ascii="Times New Roman" w:eastAsia="宋体" w:hAnsi="Times New Roman" w:cs="Times New Roman"/>
          <w:b/>
        </w:rPr>
        <w:t>大模型</w:t>
      </w:r>
      <w:r w:rsidRPr="00C049ED">
        <w:rPr>
          <w:rFonts w:ascii="Times New Roman" w:eastAsia="宋体" w:hAnsi="Times New Roman" w:cs="Times New Roman"/>
          <w:b/>
        </w:rPr>
        <w:t>”</w:t>
      </w:r>
      <w:r w:rsidRPr="00C049ED">
        <w:rPr>
          <w:rFonts w:ascii="Times New Roman" w:eastAsia="宋体" w:hAnsi="Times New Roman" w:cs="Times New Roman"/>
          <w:b/>
        </w:rPr>
        <w:t>时效对比表</w:t>
      </w:r>
    </w:p>
    <w:tbl>
      <w:tblPr>
        <w:tblStyle w:val="ae"/>
        <w:tblW w:w="5000" w:type="pct"/>
        <w:tblLook w:val="04A0" w:firstRow="1" w:lastRow="0" w:firstColumn="1" w:lastColumn="0" w:noHBand="0" w:noVBand="1"/>
      </w:tblPr>
      <w:tblGrid>
        <w:gridCol w:w="1326"/>
        <w:gridCol w:w="1817"/>
        <w:gridCol w:w="717"/>
        <w:gridCol w:w="2295"/>
        <w:gridCol w:w="687"/>
        <w:gridCol w:w="702"/>
        <w:gridCol w:w="752"/>
      </w:tblGrid>
      <w:tr w:rsidR="00BB3CE7" w:rsidRPr="00C049ED" w14:paraId="59B657DE" w14:textId="77777777" w:rsidTr="004A71AD">
        <w:tc>
          <w:tcPr>
            <w:tcW w:w="800" w:type="pct"/>
          </w:tcPr>
          <w:p w14:paraId="051E282C" w14:textId="77777777" w:rsidR="00BB3CE7" w:rsidRPr="00C049ED" w:rsidRDefault="00BB3CE7" w:rsidP="004A71AD">
            <w:pPr>
              <w:spacing w:line="360" w:lineRule="auto"/>
              <w:jc w:val="center"/>
            </w:pPr>
            <w:r w:rsidRPr="00C049ED">
              <w:rPr>
                <w:b/>
                <w:sz w:val="22"/>
              </w:rPr>
              <w:t>场景环节</w:t>
            </w:r>
          </w:p>
        </w:tc>
        <w:tc>
          <w:tcPr>
            <w:tcW w:w="1095" w:type="pct"/>
          </w:tcPr>
          <w:p w14:paraId="70F7D003" w14:textId="77777777" w:rsidR="00BB3CE7" w:rsidRPr="00C049ED" w:rsidRDefault="00BB3CE7" w:rsidP="004A71AD">
            <w:pPr>
              <w:spacing w:line="360" w:lineRule="auto"/>
              <w:jc w:val="center"/>
            </w:pPr>
            <w:r w:rsidRPr="00C049ED">
              <w:rPr>
                <w:b/>
                <w:sz w:val="22"/>
              </w:rPr>
              <w:t>传统方法与痛点</w:t>
            </w:r>
          </w:p>
        </w:tc>
        <w:tc>
          <w:tcPr>
            <w:tcW w:w="432" w:type="pct"/>
          </w:tcPr>
          <w:p w14:paraId="6DF3ED7C" w14:textId="77777777" w:rsidR="00BB3CE7" w:rsidRPr="00C049ED" w:rsidRDefault="00BB3CE7" w:rsidP="004A71AD">
            <w:pPr>
              <w:spacing w:line="360" w:lineRule="auto"/>
              <w:jc w:val="center"/>
            </w:pPr>
            <w:r w:rsidRPr="00C049ED">
              <w:rPr>
                <w:b/>
                <w:sz w:val="22"/>
              </w:rPr>
              <w:t>典型耗时</w:t>
            </w:r>
          </w:p>
        </w:tc>
        <w:tc>
          <w:tcPr>
            <w:tcW w:w="1383" w:type="pct"/>
          </w:tcPr>
          <w:p w14:paraId="41EAAB8D" w14:textId="77777777" w:rsidR="00BB3CE7" w:rsidRPr="00C049ED" w:rsidRDefault="00BB3CE7" w:rsidP="004A71AD">
            <w:pPr>
              <w:spacing w:line="360" w:lineRule="auto"/>
              <w:jc w:val="center"/>
            </w:pPr>
            <w:r w:rsidRPr="00C049ED">
              <w:rPr>
                <w:b/>
                <w:sz w:val="22"/>
              </w:rPr>
              <w:t>大模型方式（要点）</w:t>
            </w:r>
          </w:p>
        </w:tc>
        <w:tc>
          <w:tcPr>
            <w:tcW w:w="414" w:type="pct"/>
          </w:tcPr>
          <w:p w14:paraId="62C423A7" w14:textId="77777777" w:rsidR="00BB3CE7" w:rsidRPr="00C049ED" w:rsidRDefault="00BB3CE7" w:rsidP="004A71AD">
            <w:pPr>
              <w:spacing w:line="360" w:lineRule="auto"/>
              <w:jc w:val="center"/>
            </w:pPr>
            <w:r w:rsidRPr="00C049ED">
              <w:rPr>
                <w:b/>
                <w:sz w:val="22"/>
              </w:rPr>
              <w:t>预期耗时</w:t>
            </w:r>
          </w:p>
        </w:tc>
        <w:tc>
          <w:tcPr>
            <w:tcW w:w="423" w:type="pct"/>
          </w:tcPr>
          <w:p w14:paraId="199898EF" w14:textId="77777777" w:rsidR="00BB3CE7" w:rsidRPr="00C049ED" w:rsidRDefault="00BB3CE7" w:rsidP="004A71AD">
            <w:pPr>
              <w:spacing w:line="360" w:lineRule="auto"/>
              <w:jc w:val="center"/>
            </w:pPr>
            <w:r w:rsidRPr="00C049ED">
              <w:rPr>
                <w:b/>
                <w:sz w:val="22"/>
              </w:rPr>
              <w:t>提升</w:t>
            </w:r>
          </w:p>
        </w:tc>
        <w:tc>
          <w:tcPr>
            <w:tcW w:w="453" w:type="pct"/>
          </w:tcPr>
          <w:p w14:paraId="0E2FC572" w14:textId="77777777" w:rsidR="00BB3CE7" w:rsidRPr="00C049ED" w:rsidRDefault="00BB3CE7" w:rsidP="004A71AD">
            <w:pPr>
              <w:spacing w:line="360" w:lineRule="auto"/>
              <w:jc w:val="center"/>
            </w:pPr>
            <w:r w:rsidRPr="00C049ED">
              <w:rPr>
                <w:b/>
                <w:sz w:val="22"/>
              </w:rPr>
              <w:t>主要支撑课题</w:t>
            </w:r>
          </w:p>
        </w:tc>
      </w:tr>
      <w:tr w:rsidR="00BB3CE7" w:rsidRPr="00C049ED" w14:paraId="0009705A" w14:textId="77777777" w:rsidTr="004A71AD">
        <w:tc>
          <w:tcPr>
            <w:tcW w:w="800" w:type="pct"/>
          </w:tcPr>
          <w:p w14:paraId="4355B4FE" w14:textId="77777777" w:rsidR="00BB3CE7" w:rsidRPr="00C049ED" w:rsidRDefault="00BB3CE7" w:rsidP="004A71AD">
            <w:pPr>
              <w:spacing w:line="360" w:lineRule="auto"/>
            </w:pPr>
            <w:r w:rsidRPr="00C049ED">
              <w:rPr>
                <w:sz w:val="22"/>
              </w:rPr>
              <w:t>信息收集与</w:t>
            </w:r>
            <w:proofErr w:type="gramStart"/>
            <w:r w:rsidRPr="00C049ED">
              <w:rPr>
                <w:sz w:val="22"/>
              </w:rPr>
              <w:t>研</w:t>
            </w:r>
            <w:proofErr w:type="gramEnd"/>
            <w:r w:rsidRPr="00C049ED">
              <w:rPr>
                <w:sz w:val="22"/>
              </w:rPr>
              <w:t>判</w:t>
            </w:r>
          </w:p>
        </w:tc>
        <w:tc>
          <w:tcPr>
            <w:tcW w:w="1095" w:type="pct"/>
          </w:tcPr>
          <w:p w14:paraId="4A0D49D7" w14:textId="77777777" w:rsidR="00BB3CE7" w:rsidRPr="00C049ED" w:rsidRDefault="00BB3CE7" w:rsidP="004A71AD">
            <w:pPr>
              <w:spacing w:line="360" w:lineRule="auto"/>
            </w:pPr>
            <w:r w:rsidRPr="00C049ED">
              <w:rPr>
                <w:sz w:val="22"/>
              </w:rPr>
              <w:t>多系统取数、人工交叉核验、视频回放取证</w:t>
            </w:r>
          </w:p>
        </w:tc>
        <w:tc>
          <w:tcPr>
            <w:tcW w:w="432" w:type="pct"/>
          </w:tcPr>
          <w:p w14:paraId="7AD6A793" w14:textId="77777777" w:rsidR="00BB3CE7" w:rsidRPr="00C049ED" w:rsidRDefault="00BB3CE7" w:rsidP="004A71AD">
            <w:pPr>
              <w:spacing w:line="360" w:lineRule="auto"/>
            </w:pPr>
            <w:r w:rsidRPr="00C049ED">
              <w:rPr>
                <w:sz w:val="22"/>
              </w:rPr>
              <w:t>1–3 h</w:t>
            </w:r>
          </w:p>
        </w:tc>
        <w:tc>
          <w:tcPr>
            <w:tcW w:w="1383" w:type="pct"/>
          </w:tcPr>
          <w:p w14:paraId="17E7B6E1" w14:textId="77777777" w:rsidR="00BB3CE7" w:rsidRPr="00C049ED" w:rsidRDefault="00BB3CE7" w:rsidP="004A71AD">
            <w:pPr>
              <w:spacing w:line="360" w:lineRule="auto"/>
            </w:pPr>
            <w:r w:rsidRPr="00C049ED">
              <w:rPr>
                <w:sz w:val="22"/>
              </w:rPr>
              <w:t>多模态融合生成</w:t>
            </w:r>
            <w:r w:rsidRPr="00C049ED">
              <w:rPr>
                <w:sz w:val="22"/>
              </w:rPr>
              <w:t>“</w:t>
            </w:r>
            <w:r w:rsidRPr="00C049ED">
              <w:rPr>
                <w:sz w:val="22"/>
              </w:rPr>
              <w:t>一张图</w:t>
            </w:r>
            <w:r w:rsidRPr="00C049ED">
              <w:rPr>
                <w:sz w:val="22"/>
              </w:rPr>
              <w:t>”</w:t>
            </w:r>
            <w:r w:rsidRPr="00C049ED">
              <w:rPr>
                <w:sz w:val="22"/>
              </w:rPr>
              <w:t>，自动线索聚合与证据链草稿</w:t>
            </w:r>
          </w:p>
        </w:tc>
        <w:tc>
          <w:tcPr>
            <w:tcW w:w="414" w:type="pct"/>
          </w:tcPr>
          <w:p w14:paraId="2F5F8E9C" w14:textId="77777777" w:rsidR="00BB3CE7" w:rsidRPr="00C049ED" w:rsidRDefault="00BB3CE7" w:rsidP="004A71AD">
            <w:pPr>
              <w:spacing w:line="360" w:lineRule="auto"/>
            </w:pPr>
            <w:r w:rsidRPr="00C049ED">
              <w:rPr>
                <w:sz w:val="22"/>
              </w:rPr>
              <w:t>1–3 min</w:t>
            </w:r>
          </w:p>
        </w:tc>
        <w:tc>
          <w:tcPr>
            <w:tcW w:w="423" w:type="pct"/>
          </w:tcPr>
          <w:p w14:paraId="7FEECB56" w14:textId="77777777" w:rsidR="00BB3CE7" w:rsidRPr="00C049ED" w:rsidRDefault="00BB3CE7" w:rsidP="004A71AD">
            <w:pPr>
              <w:spacing w:line="360" w:lineRule="auto"/>
            </w:pPr>
            <w:r w:rsidRPr="00C049ED">
              <w:rPr>
                <w:sz w:val="22"/>
              </w:rPr>
              <w:t>20–180×</w:t>
            </w:r>
          </w:p>
        </w:tc>
        <w:tc>
          <w:tcPr>
            <w:tcW w:w="453" w:type="pct"/>
          </w:tcPr>
          <w:p w14:paraId="06FBAC30"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三</w:t>
            </w:r>
            <w:r w:rsidRPr="00C049ED">
              <w:rPr>
                <w:sz w:val="22"/>
              </w:rPr>
              <w:t>/</w:t>
            </w:r>
            <w:r w:rsidRPr="00C049ED">
              <w:rPr>
                <w:sz w:val="22"/>
              </w:rPr>
              <w:t>五</w:t>
            </w:r>
          </w:p>
        </w:tc>
      </w:tr>
      <w:tr w:rsidR="00BB3CE7" w:rsidRPr="00C049ED" w14:paraId="08F5FDCD" w14:textId="77777777" w:rsidTr="004A71AD">
        <w:tc>
          <w:tcPr>
            <w:tcW w:w="800" w:type="pct"/>
          </w:tcPr>
          <w:p w14:paraId="0527E80B" w14:textId="77777777" w:rsidR="00BB3CE7" w:rsidRPr="00C049ED" w:rsidRDefault="00BB3CE7" w:rsidP="004A71AD">
            <w:pPr>
              <w:spacing w:line="360" w:lineRule="auto"/>
            </w:pPr>
            <w:r w:rsidRPr="00C049ED">
              <w:rPr>
                <w:sz w:val="22"/>
              </w:rPr>
              <w:t>违规识别（打小表</w:t>
            </w:r>
            <w:r w:rsidRPr="00C049ED">
              <w:rPr>
                <w:sz w:val="22"/>
              </w:rPr>
              <w:t>/</w:t>
            </w:r>
            <w:r w:rsidRPr="00C049ED">
              <w:rPr>
                <w:sz w:val="22"/>
              </w:rPr>
              <w:t>绕路等）</w:t>
            </w:r>
          </w:p>
        </w:tc>
        <w:tc>
          <w:tcPr>
            <w:tcW w:w="1095" w:type="pct"/>
          </w:tcPr>
          <w:p w14:paraId="66FD9C14" w14:textId="77777777" w:rsidR="00BB3CE7" w:rsidRPr="00C049ED" w:rsidRDefault="00BB3CE7" w:rsidP="004A71AD">
            <w:pPr>
              <w:spacing w:line="360" w:lineRule="auto"/>
            </w:pPr>
            <w:r w:rsidRPr="00C049ED">
              <w:rPr>
                <w:sz w:val="22"/>
              </w:rPr>
              <w:t>靠举报＋抽检；人工对比计价与里程</w:t>
            </w:r>
          </w:p>
        </w:tc>
        <w:tc>
          <w:tcPr>
            <w:tcW w:w="432" w:type="pct"/>
          </w:tcPr>
          <w:p w14:paraId="2A598799" w14:textId="77777777" w:rsidR="00BB3CE7" w:rsidRPr="00C049ED" w:rsidRDefault="00BB3CE7" w:rsidP="004A71AD">
            <w:pPr>
              <w:spacing w:line="360" w:lineRule="auto"/>
            </w:pPr>
            <w:r w:rsidRPr="00C049ED">
              <w:rPr>
                <w:sz w:val="22"/>
              </w:rPr>
              <w:t>0.5–2 h/</w:t>
            </w:r>
            <w:r w:rsidRPr="00C049ED">
              <w:rPr>
                <w:sz w:val="22"/>
              </w:rPr>
              <w:t>单</w:t>
            </w:r>
          </w:p>
        </w:tc>
        <w:tc>
          <w:tcPr>
            <w:tcW w:w="1383" w:type="pct"/>
          </w:tcPr>
          <w:p w14:paraId="47B3C229" w14:textId="77777777" w:rsidR="00BB3CE7" w:rsidRPr="00C049ED" w:rsidRDefault="00BB3CE7" w:rsidP="004A71AD">
            <w:pPr>
              <w:spacing w:line="360" w:lineRule="auto"/>
            </w:pPr>
            <w:r w:rsidRPr="00C049ED">
              <w:rPr>
                <w:sz w:val="22"/>
              </w:rPr>
              <w:t>计价</w:t>
            </w:r>
            <w:r w:rsidRPr="00C049ED">
              <w:rPr>
                <w:sz w:val="22"/>
              </w:rPr>
              <w:t>×</w:t>
            </w:r>
            <w:r w:rsidRPr="00C049ED">
              <w:rPr>
                <w:sz w:val="22"/>
              </w:rPr>
              <w:t>轨迹一致性校验＋路况参照的异常检测</w:t>
            </w:r>
          </w:p>
        </w:tc>
        <w:tc>
          <w:tcPr>
            <w:tcW w:w="414" w:type="pct"/>
          </w:tcPr>
          <w:p w14:paraId="562C86F8" w14:textId="77777777" w:rsidR="00BB3CE7" w:rsidRPr="00C049ED" w:rsidRDefault="00BB3CE7" w:rsidP="004A71AD">
            <w:pPr>
              <w:spacing w:line="360" w:lineRule="auto"/>
            </w:pPr>
            <w:r w:rsidRPr="00C049ED">
              <w:rPr>
                <w:sz w:val="22"/>
              </w:rPr>
              <w:t>10–30 s</w:t>
            </w:r>
          </w:p>
        </w:tc>
        <w:tc>
          <w:tcPr>
            <w:tcW w:w="423" w:type="pct"/>
          </w:tcPr>
          <w:p w14:paraId="0542BD67" w14:textId="77777777" w:rsidR="00BB3CE7" w:rsidRPr="00C049ED" w:rsidRDefault="00BB3CE7" w:rsidP="004A71AD">
            <w:pPr>
              <w:spacing w:line="360" w:lineRule="auto"/>
            </w:pPr>
            <w:r w:rsidRPr="00C049ED">
              <w:rPr>
                <w:sz w:val="22"/>
              </w:rPr>
              <w:t>60–360×</w:t>
            </w:r>
          </w:p>
        </w:tc>
        <w:tc>
          <w:tcPr>
            <w:tcW w:w="453" w:type="pct"/>
          </w:tcPr>
          <w:p w14:paraId="6C68BBB5" w14:textId="77777777" w:rsidR="00BB3CE7" w:rsidRPr="00C049ED" w:rsidRDefault="00BB3CE7" w:rsidP="004A71AD">
            <w:pPr>
              <w:spacing w:line="360" w:lineRule="auto"/>
            </w:pPr>
            <w:r w:rsidRPr="00C049ED">
              <w:rPr>
                <w:sz w:val="22"/>
              </w:rPr>
              <w:t>课题三</w:t>
            </w:r>
            <w:r w:rsidRPr="00C049ED">
              <w:rPr>
                <w:sz w:val="22"/>
              </w:rPr>
              <w:t>/</w:t>
            </w:r>
            <w:proofErr w:type="gramStart"/>
            <w:r w:rsidRPr="00C049ED">
              <w:rPr>
                <w:sz w:val="22"/>
              </w:rPr>
              <w:t>一</w:t>
            </w:r>
            <w:proofErr w:type="gramEnd"/>
          </w:p>
        </w:tc>
      </w:tr>
      <w:tr w:rsidR="00BB3CE7" w:rsidRPr="00C049ED" w14:paraId="569BAEB9" w14:textId="77777777" w:rsidTr="004A71AD">
        <w:tc>
          <w:tcPr>
            <w:tcW w:w="800" w:type="pct"/>
          </w:tcPr>
          <w:p w14:paraId="60165C71" w14:textId="77777777" w:rsidR="00BB3CE7" w:rsidRPr="00C049ED" w:rsidRDefault="00BB3CE7" w:rsidP="004A71AD">
            <w:pPr>
              <w:spacing w:line="360" w:lineRule="auto"/>
            </w:pPr>
            <w:r w:rsidRPr="00C049ED">
              <w:rPr>
                <w:sz w:val="22"/>
              </w:rPr>
              <w:t>风险评分与画像</w:t>
            </w:r>
          </w:p>
        </w:tc>
        <w:tc>
          <w:tcPr>
            <w:tcW w:w="1095" w:type="pct"/>
          </w:tcPr>
          <w:p w14:paraId="54E53304" w14:textId="77777777" w:rsidR="00BB3CE7" w:rsidRPr="00C049ED" w:rsidRDefault="00BB3CE7" w:rsidP="004A71AD">
            <w:pPr>
              <w:spacing w:line="360" w:lineRule="auto"/>
            </w:pPr>
            <w:r w:rsidRPr="00C049ED">
              <w:rPr>
                <w:sz w:val="22"/>
              </w:rPr>
              <w:t>靠经验打分、主观性强</w:t>
            </w:r>
          </w:p>
        </w:tc>
        <w:tc>
          <w:tcPr>
            <w:tcW w:w="432" w:type="pct"/>
          </w:tcPr>
          <w:p w14:paraId="77E303BB" w14:textId="77777777" w:rsidR="00BB3CE7" w:rsidRPr="00C049ED" w:rsidRDefault="00BB3CE7" w:rsidP="004A71AD">
            <w:pPr>
              <w:spacing w:line="360" w:lineRule="auto"/>
            </w:pPr>
            <w:r w:rsidRPr="00C049ED">
              <w:rPr>
                <w:sz w:val="22"/>
              </w:rPr>
              <w:t>—</w:t>
            </w:r>
          </w:p>
        </w:tc>
        <w:tc>
          <w:tcPr>
            <w:tcW w:w="1383" w:type="pct"/>
          </w:tcPr>
          <w:p w14:paraId="5B13109F" w14:textId="77777777" w:rsidR="00BB3CE7" w:rsidRPr="00C049ED" w:rsidRDefault="00BB3CE7" w:rsidP="004A71AD">
            <w:pPr>
              <w:spacing w:line="360" w:lineRule="auto"/>
            </w:pPr>
            <w:r w:rsidRPr="00C049ED">
              <w:rPr>
                <w:sz w:val="22"/>
              </w:rPr>
              <w:t>图谱关联（人</w:t>
            </w:r>
            <w:r w:rsidRPr="00C049ED">
              <w:rPr>
                <w:sz w:val="22"/>
              </w:rPr>
              <w:t>-</w:t>
            </w:r>
            <w:r w:rsidRPr="00C049ED">
              <w:rPr>
                <w:sz w:val="22"/>
              </w:rPr>
              <w:t>车</w:t>
            </w:r>
            <w:r w:rsidRPr="00C049ED">
              <w:rPr>
                <w:sz w:val="22"/>
              </w:rPr>
              <w:t>-</w:t>
            </w:r>
            <w:r w:rsidRPr="00C049ED">
              <w:rPr>
                <w:sz w:val="22"/>
              </w:rPr>
              <w:t>平台</w:t>
            </w:r>
            <w:r w:rsidRPr="00C049ED">
              <w:rPr>
                <w:sz w:val="22"/>
              </w:rPr>
              <w:t>-</w:t>
            </w:r>
            <w:r w:rsidRPr="00C049ED">
              <w:rPr>
                <w:sz w:val="22"/>
              </w:rPr>
              <w:t>地点</w:t>
            </w:r>
            <w:r w:rsidRPr="00C049ED">
              <w:rPr>
                <w:sz w:val="22"/>
              </w:rPr>
              <w:t>-</w:t>
            </w:r>
            <w:r w:rsidRPr="00C049ED">
              <w:rPr>
                <w:sz w:val="22"/>
              </w:rPr>
              <w:t>事件），可解释评分</w:t>
            </w:r>
          </w:p>
        </w:tc>
        <w:tc>
          <w:tcPr>
            <w:tcW w:w="414" w:type="pct"/>
          </w:tcPr>
          <w:p w14:paraId="05718EFD" w14:textId="77777777" w:rsidR="00BB3CE7" w:rsidRPr="00C049ED" w:rsidRDefault="00BB3CE7" w:rsidP="004A71AD">
            <w:pPr>
              <w:spacing w:line="360" w:lineRule="auto"/>
            </w:pPr>
            <w:r w:rsidRPr="00C049ED">
              <w:rPr>
                <w:sz w:val="22"/>
              </w:rPr>
              <w:t>秒级</w:t>
            </w:r>
          </w:p>
        </w:tc>
        <w:tc>
          <w:tcPr>
            <w:tcW w:w="423" w:type="pct"/>
          </w:tcPr>
          <w:p w14:paraId="7087309C" w14:textId="77777777" w:rsidR="00BB3CE7" w:rsidRPr="00C049ED" w:rsidRDefault="00BB3CE7" w:rsidP="004A71AD">
            <w:pPr>
              <w:spacing w:line="360" w:lineRule="auto"/>
            </w:pPr>
            <w:r w:rsidRPr="00C049ED">
              <w:rPr>
                <w:sz w:val="22"/>
              </w:rPr>
              <w:t>—</w:t>
            </w:r>
          </w:p>
        </w:tc>
        <w:tc>
          <w:tcPr>
            <w:tcW w:w="453" w:type="pct"/>
          </w:tcPr>
          <w:p w14:paraId="0D60D36D" w14:textId="77777777" w:rsidR="00BB3CE7" w:rsidRPr="00C049ED" w:rsidRDefault="00BB3CE7" w:rsidP="004A71AD">
            <w:pPr>
              <w:spacing w:line="360" w:lineRule="auto"/>
            </w:pPr>
            <w:r w:rsidRPr="00C049ED">
              <w:rPr>
                <w:sz w:val="22"/>
              </w:rPr>
              <w:t>课题三</w:t>
            </w:r>
            <w:r w:rsidRPr="00C049ED">
              <w:rPr>
                <w:sz w:val="22"/>
              </w:rPr>
              <w:t>/</w:t>
            </w:r>
            <w:proofErr w:type="gramStart"/>
            <w:r w:rsidRPr="00C049ED">
              <w:rPr>
                <w:sz w:val="22"/>
              </w:rPr>
              <w:t>一</w:t>
            </w:r>
            <w:proofErr w:type="gramEnd"/>
            <w:r w:rsidRPr="00C049ED">
              <w:rPr>
                <w:sz w:val="22"/>
              </w:rPr>
              <w:t>/</w:t>
            </w:r>
            <w:r w:rsidRPr="00C049ED">
              <w:rPr>
                <w:sz w:val="22"/>
              </w:rPr>
              <w:t>四</w:t>
            </w:r>
          </w:p>
        </w:tc>
      </w:tr>
      <w:tr w:rsidR="00BB3CE7" w:rsidRPr="00C049ED" w14:paraId="12E3B038" w14:textId="77777777" w:rsidTr="004A71AD">
        <w:tc>
          <w:tcPr>
            <w:tcW w:w="800" w:type="pct"/>
          </w:tcPr>
          <w:p w14:paraId="2D8ADCE7" w14:textId="77777777" w:rsidR="00BB3CE7" w:rsidRPr="00C049ED" w:rsidRDefault="00BB3CE7" w:rsidP="004A71AD">
            <w:pPr>
              <w:spacing w:line="360" w:lineRule="auto"/>
            </w:pPr>
            <w:r w:rsidRPr="00C049ED">
              <w:rPr>
                <w:sz w:val="22"/>
              </w:rPr>
              <w:lastRenderedPageBreak/>
              <w:t>稽查路径与布控</w:t>
            </w:r>
          </w:p>
        </w:tc>
        <w:tc>
          <w:tcPr>
            <w:tcW w:w="1095" w:type="pct"/>
          </w:tcPr>
          <w:p w14:paraId="434960C3" w14:textId="77777777" w:rsidR="00BB3CE7" w:rsidRPr="00C049ED" w:rsidRDefault="00BB3CE7" w:rsidP="004A71AD">
            <w:pPr>
              <w:spacing w:line="360" w:lineRule="auto"/>
            </w:pPr>
            <w:r w:rsidRPr="00C049ED">
              <w:rPr>
                <w:sz w:val="22"/>
              </w:rPr>
              <w:t>手工排班、蹲守经验</w:t>
            </w:r>
          </w:p>
        </w:tc>
        <w:tc>
          <w:tcPr>
            <w:tcW w:w="432" w:type="pct"/>
          </w:tcPr>
          <w:p w14:paraId="7111E052" w14:textId="77777777" w:rsidR="00BB3CE7" w:rsidRPr="00C049ED" w:rsidRDefault="00BB3CE7" w:rsidP="004A71AD">
            <w:pPr>
              <w:spacing w:line="360" w:lineRule="auto"/>
            </w:pPr>
            <w:r w:rsidRPr="00C049ED">
              <w:rPr>
                <w:sz w:val="22"/>
              </w:rPr>
              <w:t>1–2 h</w:t>
            </w:r>
          </w:p>
        </w:tc>
        <w:tc>
          <w:tcPr>
            <w:tcW w:w="1383" w:type="pct"/>
          </w:tcPr>
          <w:p w14:paraId="55D78E91" w14:textId="77777777" w:rsidR="00BB3CE7" w:rsidRPr="00C049ED" w:rsidRDefault="00BB3CE7" w:rsidP="004A71AD">
            <w:pPr>
              <w:spacing w:line="360" w:lineRule="auto"/>
            </w:pPr>
            <w:r w:rsidRPr="00C049ED">
              <w:rPr>
                <w:sz w:val="22"/>
              </w:rPr>
              <w:t>强化学习</w:t>
            </w:r>
            <w:r w:rsidRPr="00C049ED">
              <w:rPr>
                <w:sz w:val="22"/>
              </w:rPr>
              <w:t>/VRP</w:t>
            </w:r>
            <w:r w:rsidRPr="00C049ED">
              <w:rPr>
                <w:sz w:val="22"/>
              </w:rPr>
              <w:t>路径规划，</w:t>
            </w:r>
            <w:proofErr w:type="gramStart"/>
            <w:r w:rsidRPr="00C049ED">
              <w:rPr>
                <w:sz w:val="22"/>
              </w:rPr>
              <w:t>分钟级更新</w:t>
            </w:r>
            <w:proofErr w:type="gramEnd"/>
            <w:r w:rsidRPr="00C049ED">
              <w:rPr>
                <w:sz w:val="22"/>
              </w:rPr>
              <w:t>布控点</w:t>
            </w:r>
          </w:p>
        </w:tc>
        <w:tc>
          <w:tcPr>
            <w:tcW w:w="414" w:type="pct"/>
          </w:tcPr>
          <w:p w14:paraId="4985365A" w14:textId="77777777" w:rsidR="00BB3CE7" w:rsidRPr="00C049ED" w:rsidRDefault="00BB3CE7" w:rsidP="004A71AD">
            <w:pPr>
              <w:spacing w:line="360" w:lineRule="auto"/>
            </w:pPr>
            <w:r w:rsidRPr="00C049ED">
              <w:rPr>
                <w:sz w:val="22"/>
              </w:rPr>
              <w:t>1–3 min</w:t>
            </w:r>
          </w:p>
        </w:tc>
        <w:tc>
          <w:tcPr>
            <w:tcW w:w="423" w:type="pct"/>
          </w:tcPr>
          <w:p w14:paraId="16830732" w14:textId="77777777" w:rsidR="00BB3CE7" w:rsidRPr="00C049ED" w:rsidRDefault="00BB3CE7" w:rsidP="004A71AD">
            <w:pPr>
              <w:spacing w:line="360" w:lineRule="auto"/>
            </w:pPr>
            <w:r w:rsidRPr="00C049ED">
              <w:rPr>
                <w:sz w:val="22"/>
              </w:rPr>
              <w:t>20–60×</w:t>
            </w:r>
          </w:p>
        </w:tc>
        <w:tc>
          <w:tcPr>
            <w:tcW w:w="453" w:type="pct"/>
          </w:tcPr>
          <w:p w14:paraId="3BB7BD3D" w14:textId="77777777" w:rsidR="00BB3CE7" w:rsidRPr="00C049ED" w:rsidRDefault="00BB3CE7" w:rsidP="004A71AD">
            <w:pPr>
              <w:spacing w:line="360" w:lineRule="auto"/>
            </w:pPr>
            <w:r w:rsidRPr="00C049ED">
              <w:rPr>
                <w:sz w:val="22"/>
              </w:rPr>
              <w:t>课题四</w:t>
            </w:r>
            <w:r w:rsidRPr="00C049ED">
              <w:rPr>
                <w:sz w:val="22"/>
              </w:rPr>
              <w:t>/</w:t>
            </w:r>
            <w:r w:rsidRPr="00C049ED">
              <w:rPr>
                <w:sz w:val="22"/>
              </w:rPr>
              <w:t>五</w:t>
            </w:r>
          </w:p>
        </w:tc>
      </w:tr>
      <w:tr w:rsidR="00BB3CE7" w:rsidRPr="00C049ED" w14:paraId="27C1348F" w14:textId="77777777" w:rsidTr="004A71AD">
        <w:tc>
          <w:tcPr>
            <w:tcW w:w="800" w:type="pct"/>
          </w:tcPr>
          <w:p w14:paraId="43EC0CC4" w14:textId="77777777" w:rsidR="00BB3CE7" w:rsidRPr="00C049ED" w:rsidRDefault="00BB3CE7" w:rsidP="004A71AD">
            <w:pPr>
              <w:spacing w:line="360" w:lineRule="auto"/>
            </w:pPr>
            <w:r w:rsidRPr="00C049ED">
              <w:rPr>
                <w:sz w:val="22"/>
              </w:rPr>
              <w:t>指令下发与联动</w:t>
            </w:r>
          </w:p>
        </w:tc>
        <w:tc>
          <w:tcPr>
            <w:tcW w:w="1095" w:type="pct"/>
          </w:tcPr>
          <w:p w14:paraId="51B28C6D" w14:textId="77777777" w:rsidR="00BB3CE7" w:rsidRPr="00C049ED" w:rsidRDefault="00BB3CE7" w:rsidP="004A71AD">
            <w:pPr>
              <w:spacing w:line="360" w:lineRule="auto"/>
            </w:pPr>
            <w:proofErr w:type="gramStart"/>
            <w:r w:rsidRPr="00C049ED">
              <w:rPr>
                <w:sz w:val="22"/>
              </w:rPr>
              <w:t>群聊</w:t>
            </w:r>
            <w:proofErr w:type="gramEnd"/>
            <w:r w:rsidRPr="00C049ED">
              <w:rPr>
                <w:sz w:val="22"/>
              </w:rPr>
              <w:t>/</w:t>
            </w:r>
            <w:r w:rsidRPr="00C049ED">
              <w:rPr>
                <w:sz w:val="22"/>
              </w:rPr>
              <w:t>电话，回执滞后</w:t>
            </w:r>
          </w:p>
        </w:tc>
        <w:tc>
          <w:tcPr>
            <w:tcW w:w="432" w:type="pct"/>
          </w:tcPr>
          <w:p w14:paraId="49C2078A" w14:textId="77777777" w:rsidR="00BB3CE7" w:rsidRPr="00C049ED" w:rsidRDefault="00BB3CE7" w:rsidP="004A71AD">
            <w:pPr>
              <w:spacing w:line="360" w:lineRule="auto"/>
            </w:pPr>
            <w:r w:rsidRPr="00C049ED">
              <w:rPr>
                <w:sz w:val="22"/>
              </w:rPr>
              <w:t>10–60 min</w:t>
            </w:r>
          </w:p>
        </w:tc>
        <w:tc>
          <w:tcPr>
            <w:tcW w:w="1383" w:type="pct"/>
          </w:tcPr>
          <w:p w14:paraId="33A82016" w14:textId="77777777" w:rsidR="00BB3CE7" w:rsidRPr="00C049ED" w:rsidRDefault="00BB3CE7" w:rsidP="004A71AD">
            <w:pPr>
              <w:spacing w:line="360" w:lineRule="auto"/>
            </w:pPr>
            <w:r w:rsidRPr="00C049ED">
              <w:rPr>
                <w:sz w:val="22"/>
              </w:rPr>
              <w:t>标准化指令模板，系统自动回执与对账</w:t>
            </w:r>
          </w:p>
        </w:tc>
        <w:tc>
          <w:tcPr>
            <w:tcW w:w="414" w:type="pct"/>
          </w:tcPr>
          <w:p w14:paraId="53E3B57F" w14:textId="77777777" w:rsidR="00BB3CE7" w:rsidRPr="00C049ED" w:rsidRDefault="00BB3CE7" w:rsidP="004A71AD">
            <w:pPr>
              <w:spacing w:line="360" w:lineRule="auto"/>
            </w:pPr>
            <w:r w:rsidRPr="00C049ED">
              <w:rPr>
                <w:sz w:val="22"/>
              </w:rPr>
              <w:t>30–60 s</w:t>
            </w:r>
          </w:p>
        </w:tc>
        <w:tc>
          <w:tcPr>
            <w:tcW w:w="423" w:type="pct"/>
          </w:tcPr>
          <w:p w14:paraId="61B6AA3E" w14:textId="77777777" w:rsidR="00BB3CE7" w:rsidRPr="00C049ED" w:rsidRDefault="00BB3CE7" w:rsidP="004A71AD">
            <w:pPr>
              <w:spacing w:line="360" w:lineRule="auto"/>
            </w:pPr>
            <w:r w:rsidRPr="00C049ED">
              <w:rPr>
                <w:sz w:val="22"/>
              </w:rPr>
              <w:t>10–60×</w:t>
            </w:r>
          </w:p>
        </w:tc>
        <w:tc>
          <w:tcPr>
            <w:tcW w:w="453" w:type="pct"/>
          </w:tcPr>
          <w:p w14:paraId="37ADF5F3" w14:textId="77777777" w:rsidR="00BB3CE7" w:rsidRPr="00C049ED" w:rsidRDefault="00BB3CE7" w:rsidP="004A71AD">
            <w:pPr>
              <w:spacing w:line="360" w:lineRule="auto"/>
            </w:pPr>
            <w:r w:rsidRPr="00C049ED">
              <w:rPr>
                <w:sz w:val="22"/>
              </w:rPr>
              <w:t>课题五</w:t>
            </w:r>
            <w:r w:rsidRPr="00C049ED">
              <w:rPr>
                <w:sz w:val="22"/>
              </w:rPr>
              <w:t>/</w:t>
            </w:r>
            <w:r w:rsidRPr="00C049ED">
              <w:rPr>
                <w:sz w:val="22"/>
              </w:rPr>
              <w:t>四</w:t>
            </w:r>
          </w:p>
        </w:tc>
      </w:tr>
      <w:tr w:rsidR="00BB3CE7" w:rsidRPr="00C049ED" w14:paraId="22242AF9" w14:textId="77777777" w:rsidTr="004A71AD">
        <w:tc>
          <w:tcPr>
            <w:tcW w:w="800" w:type="pct"/>
          </w:tcPr>
          <w:p w14:paraId="3A0A1E27" w14:textId="77777777" w:rsidR="00BB3CE7" w:rsidRPr="00C049ED" w:rsidRDefault="00BB3CE7" w:rsidP="004A71AD">
            <w:pPr>
              <w:spacing w:line="360" w:lineRule="auto"/>
            </w:pPr>
            <w:r w:rsidRPr="00C049ED">
              <w:rPr>
                <w:sz w:val="22"/>
              </w:rPr>
              <w:t>现场取证与回传</w:t>
            </w:r>
          </w:p>
        </w:tc>
        <w:tc>
          <w:tcPr>
            <w:tcW w:w="1095" w:type="pct"/>
          </w:tcPr>
          <w:p w14:paraId="31338D98" w14:textId="77777777" w:rsidR="00BB3CE7" w:rsidRPr="00C049ED" w:rsidRDefault="00BB3CE7" w:rsidP="004A71AD">
            <w:pPr>
              <w:spacing w:line="360" w:lineRule="auto"/>
            </w:pPr>
            <w:r w:rsidRPr="00C049ED">
              <w:rPr>
                <w:sz w:val="22"/>
              </w:rPr>
              <w:t>纸质</w:t>
            </w:r>
            <w:r w:rsidRPr="00C049ED">
              <w:rPr>
                <w:sz w:val="22"/>
              </w:rPr>
              <w:t>/</w:t>
            </w:r>
            <w:r w:rsidRPr="00C049ED">
              <w:rPr>
                <w:sz w:val="22"/>
              </w:rPr>
              <w:t>零散照片，事后补传</w:t>
            </w:r>
          </w:p>
        </w:tc>
        <w:tc>
          <w:tcPr>
            <w:tcW w:w="432" w:type="pct"/>
          </w:tcPr>
          <w:p w14:paraId="21CBC860" w14:textId="77777777" w:rsidR="00BB3CE7" w:rsidRPr="00C049ED" w:rsidRDefault="00BB3CE7" w:rsidP="004A71AD">
            <w:pPr>
              <w:spacing w:line="360" w:lineRule="auto"/>
            </w:pPr>
            <w:r w:rsidRPr="00C049ED">
              <w:rPr>
                <w:sz w:val="22"/>
              </w:rPr>
              <w:t>—</w:t>
            </w:r>
          </w:p>
        </w:tc>
        <w:tc>
          <w:tcPr>
            <w:tcW w:w="1383" w:type="pct"/>
          </w:tcPr>
          <w:p w14:paraId="21D2E1A5" w14:textId="77777777" w:rsidR="00BB3CE7" w:rsidRPr="00C049ED" w:rsidRDefault="00BB3CE7" w:rsidP="004A71AD">
            <w:pPr>
              <w:spacing w:line="360" w:lineRule="auto"/>
            </w:pPr>
            <w:r w:rsidRPr="00C049ED">
              <w:rPr>
                <w:sz w:val="22"/>
              </w:rPr>
              <w:t>移动端</w:t>
            </w:r>
            <w:r w:rsidRPr="00C049ED">
              <w:rPr>
                <w:sz w:val="22"/>
              </w:rPr>
              <w:t>AI</w:t>
            </w:r>
            <w:r w:rsidRPr="00C049ED">
              <w:rPr>
                <w:sz w:val="22"/>
              </w:rPr>
              <w:t>取证助手，自动要件校验与加密回传</w:t>
            </w:r>
          </w:p>
        </w:tc>
        <w:tc>
          <w:tcPr>
            <w:tcW w:w="414" w:type="pct"/>
          </w:tcPr>
          <w:p w14:paraId="32273775" w14:textId="77777777" w:rsidR="00BB3CE7" w:rsidRPr="00C049ED" w:rsidRDefault="00BB3CE7" w:rsidP="004A71AD">
            <w:pPr>
              <w:spacing w:line="360" w:lineRule="auto"/>
            </w:pPr>
            <w:r w:rsidRPr="00C049ED">
              <w:rPr>
                <w:sz w:val="22"/>
              </w:rPr>
              <w:t>实时</w:t>
            </w:r>
          </w:p>
        </w:tc>
        <w:tc>
          <w:tcPr>
            <w:tcW w:w="423" w:type="pct"/>
          </w:tcPr>
          <w:p w14:paraId="2587460B" w14:textId="77777777" w:rsidR="00BB3CE7" w:rsidRPr="00C049ED" w:rsidRDefault="00BB3CE7" w:rsidP="004A71AD">
            <w:pPr>
              <w:spacing w:line="360" w:lineRule="auto"/>
            </w:pPr>
            <w:r w:rsidRPr="00C049ED">
              <w:rPr>
                <w:sz w:val="22"/>
              </w:rPr>
              <w:t>—</w:t>
            </w:r>
          </w:p>
        </w:tc>
        <w:tc>
          <w:tcPr>
            <w:tcW w:w="453" w:type="pct"/>
          </w:tcPr>
          <w:p w14:paraId="5196D2DC" w14:textId="77777777" w:rsidR="00BB3CE7" w:rsidRPr="00C049ED" w:rsidRDefault="00BB3CE7" w:rsidP="004A71AD">
            <w:pPr>
              <w:spacing w:line="360" w:lineRule="auto"/>
            </w:pPr>
            <w:r w:rsidRPr="00C049ED">
              <w:rPr>
                <w:sz w:val="22"/>
              </w:rPr>
              <w:t>课题五</w:t>
            </w:r>
            <w:r w:rsidRPr="00C049ED">
              <w:rPr>
                <w:sz w:val="22"/>
              </w:rPr>
              <w:t>/</w:t>
            </w:r>
            <w:r w:rsidRPr="00C049ED">
              <w:rPr>
                <w:sz w:val="22"/>
              </w:rPr>
              <w:t>二</w:t>
            </w:r>
          </w:p>
        </w:tc>
      </w:tr>
      <w:tr w:rsidR="00BB3CE7" w:rsidRPr="00C049ED" w14:paraId="73A1FB04" w14:textId="77777777" w:rsidTr="004A71AD">
        <w:tc>
          <w:tcPr>
            <w:tcW w:w="800" w:type="pct"/>
          </w:tcPr>
          <w:p w14:paraId="60915F42" w14:textId="77777777" w:rsidR="00BB3CE7" w:rsidRPr="00C049ED" w:rsidRDefault="00BB3CE7" w:rsidP="004A71AD">
            <w:pPr>
              <w:spacing w:line="360" w:lineRule="auto"/>
            </w:pPr>
            <w:r w:rsidRPr="00C049ED">
              <w:rPr>
                <w:sz w:val="22"/>
              </w:rPr>
              <w:t>复盘与沉淀</w:t>
            </w:r>
          </w:p>
        </w:tc>
        <w:tc>
          <w:tcPr>
            <w:tcW w:w="1095" w:type="pct"/>
          </w:tcPr>
          <w:p w14:paraId="440047C9" w14:textId="77777777" w:rsidR="00BB3CE7" w:rsidRPr="00C049ED" w:rsidRDefault="00BB3CE7" w:rsidP="004A71AD">
            <w:pPr>
              <w:spacing w:line="360" w:lineRule="auto"/>
            </w:pPr>
            <w:r w:rsidRPr="00C049ED">
              <w:rPr>
                <w:sz w:val="22"/>
              </w:rPr>
              <w:t>案件分散、难复用</w:t>
            </w:r>
          </w:p>
        </w:tc>
        <w:tc>
          <w:tcPr>
            <w:tcW w:w="432" w:type="pct"/>
          </w:tcPr>
          <w:p w14:paraId="59CEB792" w14:textId="77777777" w:rsidR="00BB3CE7" w:rsidRPr="00C049ED" w:rsidRDefault="00BB3CE7" w:rsidP="004A71AD">
            <w:pPr>
              <w:spacing w:line="360" w:lineRule="auto"/>
            </w:pPr>
            <w:r w:rsidRPr="00C049ED">
              <w:rPr>
                <w:sz w:val="22"/>
              </w:rPr>
              <w:t>—</w:t>
            </w:r>
          </w:p>
        </w:tc>
        <w:tc>
          <w:tcPr>
            <w:tcW w:w="1383" w:type="pct"/>
          </w:tcPr>
          <w:p w14:paraId="6A6535CD" w14:textId="77777777" w:rsidR="00BB3CE7" w:rsidRPr="00C049ED" w:rsidRDefault="00BB3CE7" w:rsidP="004A71AD">
            <w:pPr>
              <w:spacing w:line="360" w:lineRule="auto"/>
            </w:pPr>
            <w:r w:rsidRPr="00C049ED">
              <w:rPr>
                <w:sz w:val="22"/>
              </w:rPr>
              <w:t>自动沉淀</w:t>
            </w:r>
            <w:r w:rsidRPr="00C049ED">
              <w:rPr>
                <w:sz w:val="22"/>
              </w:rPr>
              <w:t>“</w:t>
            </w:r>
            <w:r w:rsidRPr="00C049ED">
              <w:rPr>
                <w:sz w:val="22"/>
              </w:rPr>
              <w:t>案件模板</w:t>
            </w:r>
            <w:r w:rsidRPr="00C049ED">
              <w:rPr>
                <w:sz w:val="22"/>
              </w:rPr>
              <w:t>/</w:t>
            </w:r>
            <w:r w:rsidRPr="00C049ED">
              <w:rPr>
                <w:sz w:val="22"/>
              </w:rPr>
              <w:t>热点地图</w:t>
            </w:r>
            <w:r w:rsidRPr="00C049ED">
              <w:rPr>
                <w:sz w:val="22"/>
              </w:rPr>
              <w:t>/</w:t>
            </w:r>
            <w:r w:rsidRPr="00C049ED">
              <w:rPr>
                <w:sz w:val="22"/>
              </w:rPr>
              <w:t>规则库</w:t>
            </w:r>
            <w:r w:rsidRPr="00C049ED">
              <w:rPr>
                <w:sz w:val="22"/>
              </w:rPr>
              <w:t>”</w:t>
            </w:r>
            <w:r w:rsidRPr="00C049ED">
              <w:rPr>
                <w:sz w:val="22"/>
              </w:rPr>
              <w:t>，可迁移</w:t>
            </w:r>
          </w:p>
        </w:tc>
        <w:tc>
          <w:tcPr>
            <w:tcW w:w="414" w:type="pct"/>
          </w:tcPr>
          <w:p w14:paraId="47CDEA8A" w14:textId="77777777" w:rsidR="00BB3CE7" w:rsidRPr="00C049ED" w:rsidRDefault="00BB3CE7" w:rsidP="004A71AD">
            <w:pPr>
              <w:spacing w:line="360" w:lineRule="auto"/>
            </w:pPr>
            <w:r w:rsidRPr="00C049ED">
              <w:rPr>
                <w:sz w:val="22"/>
              </w:rPr>
              <w:t>T+1</w:t>
            </w:r>
          </w:p>
        </w:tc>
        <w:tc>
          <w:tcPr>
            <w:tcW w:w="423" w:type="pct"/>
          </w:tcPr>
          <w:p w14:paraId="41AB8DA5" w14:textId="77777777" w:rsidR="00BB3CE7" w:rsidRPr="00C049ED" w:rsidRDefault="00BB3CE7" w:rsidP="004A71AD">
            <w:pPr>
              <w:spacing w:line="360" w:lineRule="auto"/>
            </w:pPr>
            <w:r w:rsidRPr="00C049ED">
              <w:rPr>
                <w:sz w:val="22"/>
              </w:rPr>
              <w:t>—</w:t>
            </w:r>
          </w:p>
        </w:tc>
        <w:tc>
          <w:tcPr>
            <w:tcW w:w="453" w:type="pct"/>
          </w:tcPr>
          <w:p w14:paraId="6D65C0CA"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五</w:t>
            </w:r>
          </w:p>
        </w:tc>
      </w:tr>
    </w:tbl>
    <w:p w14:paraId="2827CF8D" w14:textId="77777777" w:rsidR="00BB3CE7" w:rsidRPr="00C049ED" w:rsidRDefault="00BB3CE7" w:rsidP="00BB3CE7">
      <w:pPr>
        <w:spacing w:line="360" w:lineRule="auto"/>
        <w:rPr>
          <w:rFonts w:ascii="Times New Roman" w:eastAsia="宋体" w:hAnsi="Times New Roman" w:cs="Times New Roman"/>
        </w:rPr>
      </w:pPr>
    </w:p>
    <w:p w14:paraId="1A521AE2" w14:textId="77777777" w:rsidR="00BB3CE7" w:rsidRPr="00C049ED" w:rsidRDefault="00BB3CE7" w:rsidP="00BB3CE7">
      <w:pPr>
        <w:spacing w:after="120" w:line="360" w:lineRule="auto"/>
        <w:ind w:firstLine="839"/>
        <w:rPr>
          <w:rFonts w:ascii="Times New Roman" w:eastAsia="宋体" w:hAnsi="Times New Roman" w:cs="Times New Roman"/>
        </w:rPr>
      </w:pPr>
    </w:p>
    <w:p w14:paraId="5ADE0E97" w14:textId="4AF3C699" w:rsidR="00BB3CE7" w:rsidRPr="00C049ED" w:rsidRDefault="00BB3CE7" w:rsidP="00C049ED">
      <w:pPr>
        <w:pStyle w:val="2"/>
        <w:rPr>
          <w:rFonts w:ascii="Times New Roman" w:eastAsia="宋体" w:hAnsi="Times New Roman" w:cs="Times New Roman"/>
        </w:rPr>
      </w:pPr>
      <w:bookmarkStart w:id="99" w:name="_Toc213401805"/>
      <w:r w:rsidRPr="00C049ED">
        <w:rPr>
          <w:rFonts w:ascii="Times New Roman" w:eastAsia="宋体" w:hAnsi="Times New Roman" w:cs="Times New Roman"/>
        </w:rPr>
        <w:t>场景流程图</w:t>
      </w:r>
      <w:bookmarkEnd w:id="99"/>
    </w:p>
    <w:p w14:paraId="13E2A36E" w14:textId="77777777" w:rsidR="00BB3CE7" w:rsidRPr="00C049ED" w:rsidRDefault="00BB3CE7" w:rsidP="00BB3CE7">
      <w:pPr>
        <w:spacing w:before="240" w:after="120" w:line="360" w:lineRule="auto"/>
        <w:ind w:firstLineChars="200" w:firstLine="420"/>
        <w:rPr>
          <w:rFonts w:ascii="Times New Roman" w:eastAsia="宋体" w:hAnsi="Times New Roman" w:cs="Times New Roman"/>
        </w:rPr>
      </w:pPr>
      <w:r w:rsidRPr="00C049ED">
        <w:rPr>
          <w:rFonts w:ascii="Times New Roman" w:eastAsia="宋体" w:hAnsi="Times New Roman" w:cs="Times New Roman"/>
        </w:rPr>
        <w:t>在本场景中，大模型贯穿感知、认知、推理、决策、指挥、处置与评估的业务闭环：前端持续接入</w:t>
      </w:r>
      <w:proofErr w:type="gramStart"/>
      <w:r w:rsidRPr="00C049ED">
        <w:rPr>
          <w:rFonts w:ascii="Times New Roman" w:eastAsia="宋体" w:hAnsi="Times New Roman" w:cs="Times New Roman"/>
        </w:rPr>
        <w:t>车载与</w:t>
      </w:r>
      <w:proofErr w:type="gramEnd"/>
      <w:r w:rsidRPr="00C049ED">
        <w:rPr>
          <w:rFonts w:ascii="Times New Roman" w:eastAsia="宋体" w:hAnsi="Times New Roman" w:cs="Times New Roman"/>
        </w:rPr>
        <w:t>平台侧轨迹、计价日志、资质与证照、枢纽视频与卡口、热线与舆情等多源异构数据，完成统一编码与质量治理，汇聚为可直接用于执法的</w:t>
      </w:r>
      <w:r w:rsidRPr="00C049ED">
        <w:rPr>
          <w:rFonts w:ascii="Times New Roman" w:eastAsia="宋体" w:hAnsi="Times New Roman" w:cs="Times New Roman"/>
        </w:rPr>
        <w:t>“</w:t>
      </w:r>
      <w:r w:rsidRPr="00C049ED">
        <w:rPr>
          <w:rFonts w:ascii="Times New Roman" w:eastAsia="宋体" w:hAnsi="Times New Roman" w:cs="Times New Roman"/>
        </w:rPr>
        <w:t>城市客运态势一张图</w:t>
      </w:r>
      <w:r w:rsidRPr="00C049ED">
        <w:rPr>
          <w:rFonts w:ascii="Times New Roman" w:eastAsia="宋体" w:hAnsi="Times New Roman" w:cs="Times New Roman"/>
        </w:rPr>
        <w:t>”</w:t>
      </w:r>
      <w:r w:rsidRPr="00C049ED">
        <w:rPr>
          <w:rFonts w:ascii="Times New Roman" w:eastAsia="宋体" w:hAnsi="Times New Roman" w:cs="Times New Roman"/>
        </w:rPr>
        <w:t>，将以往割裂的数据源在统一语义空间内对齐到车、人、平台、地点与事件的实体关系上，为后续识别与</w:t>
      </w:r>
      <w:proofErr w:type="gramStart"/>
      <w:r w:rsidRPr="00C049ED">
        <w:rPr>
          <w:rFonts w:ascii="Times New Roman" w:eastAsia="宋体" w:hAnsi="Times New Roman" w:cs="Times New Roman"/>
        </w:rPr>
        <w:t>研判提供</w:t>
      </w:r>
      <w:proofErr w:type="gramEnd"/>
      <w:r w:rsidRPr="00C049ED">
        <w:rPr>
          <w:rFonts w:ascii="Times New Roman" w:eastAsia="宋体" w:hAnsi="Times New Roman" w:cs="Times New Roman"/>
        </w:rPr>
        <w:t>可用情报基础。随后，模型在同一表征体系内对</w:t>
      </w:r>
      <w:r w:rsidRPr="00C049ED">
        <w:rPr>
          <w:rFonts w:ascii="Times New Roman" w:eastAsia="宋体" w:hAnsi="Times New Roman" w:cs="Times New Roman"/>
        </w:rPr>
        <w:t>“</w:t>
      </w:r>
      <w:r w:rsidRPr="00C049ED">
        <w:rPr>
          <w:rFonts w:ascii="Times New Roman" w:eastAsia="宋体" w:hAnsi="Times New Roman" w:cs="Times New Roman"/>
        </w:rPr>
        <w:t>打小表、绕路、人车不一致、枢纽违规候客、黑车揽客、议价不打表</w:t>
      </w:r>
      <w:r w:rsidRPr="00C049ED">
        <w:rPr>
          <w:rFonts w:ascii="Times New Roman" w:eastAsia="宋体" w:hAnsi="Times New Roman" w:cs="Times New Roman"/>
        </w:rPr>
        <w:t>”</w:t>
      </w:r>
      <w:r w:rsidRPr="00C049ED">
        <w:rPr>
          <w:rFonts w:ascii="Times New Roman" w:eastAsia="宋体" w:hAnsi="Times New Roman" w:cs="Times New Roman"/>
        </w:rPr>
        <w:t>等违规行为进行跨模态一致性核验与异常识别，实现</w:t>
      </w:r>
      <w:proofErr w:type="gramStart"/>
      <w:r w:rsidRPr="00C049ED">
        <w:rPr>
          <w:rFonts w:ascii="Times New Roman" w:eastAsia="宋体" w:hAnsi="Times New Roman" w:cs="Times New Roman"/>
        </w:rPr>
        <w:t>分钟级</w:t>
      </w:r>
      <w:proofErr w:type="gramEnd"/>
      <w:r w:rsidRPr="00C049ED">
        <w:rPr>
          <w:rFonts w:ascii="Times New Roman" w:eastAsia="宋体" w:hAnsi="Times New Roman" w:cs="Times New Roman"/>
        </w:rPr>
        <w:t>发现与秒级上报，并将识别结果与知识图谱联动生成可解释的风险指数与分级清单，支撑对车辆、驾驶员与热点区域的精细化监管。再之后，系统以策略</w:t>
      </w:r>
      <w:r w:rsidRPr="00C049ED">
        <w:rPr>
          <w:rFonts w:ascii="Times New Roman" w:eastAsia="宋体" w:hAnsi="Times New Roman" w:cs="Times New Roman"/>
        </w:rPr>
        <w:t>–</w:t>
      </w:r>
      <w:r w:rsidRPr="00C049ED">
        <w:rPr>
          <w:rFonts w:ascii="Times New Roman" w:eastAsia="宋体" w:hAnsi="Times New Roman" w:cs="Times New Roman"/>
        </w:rPr>
        <w:t>仿真一体化方式生成稽查路径、布控点与取证要件清单，按时限、警力与法定程序等约束自动权衡并形成可直接下发的结构化指令，联动交警、运政、平台与站场完成跨部门处置，同时回收处置状态与取证要件以供对账与复盘；在持续评估中，系统根据识别准确率、召回率、处置时效与误报率等指标自动更新规则与模板，形成可迁移的标准化经验库，推动</w:t>
      </w:r>
      <w:r w:rsidRPr="00C049ED">
        <w:rPr>
          <w:rFonts w:ascii="Times New Roman" w:eastAsia="宋体" w:hAnsi="Times New Roman" w:cs="Times New Roman"/>
        </w:rPr>
        <w:t>“</w:t>
      </w:r>
      <w:r w:rsidRPr="00C049ED">
        <w:rPr>
          <w:rFonts w:ascii="Times New Roman" w:eastAsia="宋体" w:hAnsi="Times New Roman" w:cs="Times New Roman"/>
        </w:rPr>
        <w:t>一网统管</w:t>
      </w:r>
      <w:r w:rsidRPr="00C049ED">
        <w:rPr>
          <w:rFonts w:ascii="Times New Roman" w:eastAsia="宋体" w:hAnsi="Times New Roman" w:cs="Times New Roman"/>
        </w:rPr>
        <w:t>”</w:t>
      </w:r>
      <w:r w:rsidRPr="00C049ED">
        <w:rPr>
          <w:rFonts w:ascii="Times New Roman" w:eastAsia="宋体" w:hAnsi="Times New Roman" w:cs="Times New Roman"/>
        </w:rPr>
        <w:t>的常态</w:t>
      </w:r>
      <w:proofErr w:type="gramStart"/>
      <w:r w:rsidRPr="00C049ED">
        <w:rPr>
          <w:rFonts w:ascii="Times New Roman" w:eastAsia="宋体" w:hAnsi="Times New Roman" w:cs="Times New Roman"/>
        </w:rPr>
        <w:t>化治理</w:t>
      </w:r>
      <w:proofErr w:type="gramEnd"/>
      <w:r w:rsidRPr="00C049ED">
        <w:rPr>
          <w:rFonts w:ascii="Times New Roman" w:eastAsia="宋体" w:hAnsi="Times New Roman" w:cs="Times New Roman"/>
        </w:rPr>
        <w:t>形态落地并显著缩短</w:t>
      </w:r>
      <w:r w:rsidRPr="00C049ED">
        <w:rPr>
          <w:rFonts w:ascii="Times New Roman" w:eastAsia="宋体" w:hAnsi="Times New Roman" w:cs="Times New Roman"/>
        </w:rPr>
        <w:t>“</w:t>
      </w:r>
      <w:r w:rsidRPr="00C049ED">
        <w:rPr>
          <w:rFonts w:ascii="Times New Roman" w:eastAsia="宋体" w:hAnsi="Times New Roman" w:cs="Times New Roman"/>
        </w:rPr>
        <w:t>感知</w:t>
      </w:r>
      <w:r w:rsidRPr="00C049ED">
        <w:rPr>
          <w:rFonts w:ascii="Times New Roman" w:eastAsia="宋体" w:hAnsi="Times New Roman" w:cs="Times New Roman"/>
        </w:rPr>
        <w:t>→</w:t>
      </w:r>
      <w:r w:rsidRPr="00C049ED">
        <w:rPr>
          <w:rFonts w:ascii="Times New Roman" w:eastAsia="宋体" w:hAnsi="Times New Roman" w:cs="Times New Roman"/>
        </w:rPr>
        <w:t>推演</w:t>
      </w:r>
      <w:r w:rsidRPr="00C049ED">
        <w:rPr>
          <w:rFonts w:ascii="Times New Roman" w:eastAsia="宋体" w:hAnsi="Times New Roman" w:cs="Times New Roman"/>
        </w:rPr>
        <w:t>→</w:t>
      </w:r>
      <w:r w:rsidRPr="00C049ED">
        <w:rPr>
          <w:rFonts w:ascii="Times New Roman" w:eastAsia="宋体" w:hAnsi="Times New Roman" w:cs="Times New Roman"/>
        </w:rPr>
        <w:t>决策</w:t>
      </w:r>
      <w:r w:rsidRPr="00C049ED">
        <w:rPr>
          <w:rFonts w:ascii="Times New Roman" w:eastAsia="宋体" w:hAnsi="Times New Roman" w:cs="Times New Roman"/>
        </w:rPr>
        <w:t>→</w:t>
      </w:r>
      <w:r w:rsidRPr="00C049ED">
        <w:rPr>
          <w:rFonts w:ascii="Times New Roman" w:eastAsia="宋体" w:hAnsi="Times New Roman" w:cs="Times New Roman"/>
        </w:rPr>
        <w:t>下发</w:t>
      </w:r>
      <w:r w:rsidRPr="00C049ED">
        <w:rPr>
          <w:rFonts w:ascii="Times New Roman" w:eastAsia="宋体" w:hAnsi="Times New Roman" w:cs="Times New Roman"/>
        </w:rPr>
        <w:t>→</w:t>
      </w:r>
      <w:r w:rsidRPr="00C049ED">
        <w:rPr>
          <w:rFonts w:ascii="Times New Roman" w:eastAsia="宋体" w:hAnsi="Times New Roman" w:cs="Times New Roman"/>
        </w:rPr>
        <w:t>执行</w:t>
      </w:r>
      <w:r w:rsidRPr="00C049ED">
        <w:rPr>
          <w:rFonts w:ascii="Times New Roman" w:eastAsia="宋体" w:hAnsi="Times New Roman" w:cs="Times New Roman"/>
        </w:rPr>
        <w:t>→</w:t>
      </w:r>
      <w:r w:rsidRPr="00C049ED">
        <w:rPr>
          <w:rFonts w:ascii="Times New Roman" w:eastAsia="宋体" w:hAnsi="Times New Roman" w:cs="Times New Roman"/>
        </w:rPr>
        <w:t>反馈</w:t>
      </w:r>
      <w:r w:rsidRPr="00C049ED">
        <w:rPr>
          <w:rFonts w:ascii="Times New Roman" w:eastAsia="宋体" w:hAnsi="Times New Roman" w:cs="Times New Roman"/>
        </w:rPr>
        <w:t>”</w:t>
      </w:r>
      <w:r w:rsidRPr="00C049ED">
        <w:rPr>
          <w:rFonts w:ascii="Times New Roman" w:eastAsia="宋体" w:hAnsi="Times New Roman" w:cs="Times New Roman"/>
        </w:rPr>
        <w:t>的全链路时延。</w:t>
      </w:r>
    </w:p>
    <w:p w14:paraId="78A46E00" w14:textId="77777777" w:rsidR="00BB3CE7" w:rsidRPr="00C049ED" w:rsidRDefault="00BB3CE7" w:rsidP="00BB3CE7">
      <w:pPr>
        <w:spacing w:before="240" w:after="120" w:line="360" w:lineRule="auto"/>
        <w:rPr>
          <w:rFonts w:ascii="Times New Roman" w:eastAsia="宋体" w:hAnsi="Times New Roman" w:cs="Times New Roman"/>
        </w:rPr>
      </w:pPr>
      <w:r w:rsidRPr="00C049ED">
        <w:rPr>
          <w:rFonts w:ascii="Times New Roman" w:eastAsia="宋体" w:hAnsi="Times New Roman" w:cs="Times New Roman"/>
          <w:noProof/>
        </w:rPr>
        <w:lastRenderedPageBreak/>
        <w:drawing>
          <wp:inline distT="0" distB="0" distL="0" distR="0" wp14:anchorId="5A140493" wp14:editId="4D0051B8">
            <wp:extent cx="5828665" cy="1242695"/>
            <wp:effectExtent l="0" t="0" r="635" b="0"/>
            <wp:docPr id="176908456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4566" name="图片 1" descr="图形用户界面&#10;&#10;AI 生成的内容可能不正确。"/>
                    <pic:cNvPicPr/>
                  </pic:nvPicPr>
                  <pic:blipFill>
                    <a:blip r:embed="rId16"/>
                    <a:stretch>
                      <a:fillRect/>
                    </a:stretch>
                  </pic:blipFill>
                  <pic:spPr>
                    <a:xfrm>
                      <a:off x="0" y="0"/>
                      <a:ext cx="5828665" cy="1242695"/>
                    </a:xfrm>
                    <a:prstGeom prst="rect">
                      <a:avLst/>
                    </a:prstGeom>
                  </pic:spPr>
                </pic:pic>
              </a:graphicData>
            </a:graphic>
          </wp:inline>
        </w:drawing>
      </w:r>
    </w:p>
    <w:p w14:paraId="571CFB4C" w14:textId="77777777" w:rsidR="00BB3CE7" w:rsidRPr="00C049ED" w:rsidRDefault="00BB3CE7" w:rsidP="00BB3CE7">
      <w:pPr>
        <w:spacing w:before="240" w:after="120" w:line="360" w:lineRule="auto"/>
        <w:rPr>
          <w:rFonts w:ascii="Times New Roman" w:eastAsia="宋体" w:hAnsi="Times New Roman" w:cs="Times New Roman"/>
          <w:sz w:val="28"/>
        </w:rPr>
      </w:pPr>
    </w:p>
    <w:p w14:paraId="0DE171D9" w14:textId="101202F7" w:rsidR="00BB3CE7" w:rsidRPr="00C049ED" w:rsidRDefault="00BB3CE7" w:rsidP="00C049ED">
      <w:pPr>
        <w:pStyle w:val="2"/>
        <w:rPr>
          <w:rFonts w:ascii="Times New Roman" w:eastAsia="宋体" w:hAnsi="Times New Roman" w:cs="Times New Roman"/>
        </w:rPr>
      </w:pPr>
      <w:bookmarkStart w:id="100" w:name="_Toc213401806"/>
      <w:r w:rsidRPr="00C049ED">
        <w:rPr>
          <w:rFonts w:ascii="Times New Roman" w:eastAsia="宋体" w:hAnsi="Times New Roman" w:cs="Times New Roman"/>
        </w:rPr>
        <w:t>为什么</w:t>
      </w:r>
      <w:r w:rsidRPr="00C049ED">
        <w:rPr>
          <w:rFonts w:ascii="Times New Roman" w:eastAsia="宋体" w:hAnsi="Times New Roman" w:cs="Times New Roman"/>
        </w:rPr>
        <w:t>“</w:t>
      </w:r>
      <w:r w:rsidRPr="00C049ED">
        <w:rPr>
          <w:rFonts w:ascii="Times New Roman" w:eastAsia="宋体" w:hAnsi="Times New Roman" w:cs="Times New Roman"/>
        </w:rPr>
        <w:t>非大模型不可</w:t>
      </w:r>
      <w:r w:rsidRPr="00C049ED">
        <w:rPr>
          <w:rFonts w:ascii="Times New Roman" w:eastAsia="宋体" w:hAnsi="Times New Roman" w:cs="Times New Roman"/>
        </w:rPr>
        <w:t>”</w:t>
      </w:r>
      <w:bookmarkEnd w:id="100"/>
    </w:p>
    <w:p w14:paraId="1CD94024"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1</w:t>
      </w:r>
      <w:r w:rsidRPr="00C049ED">
        <w:rPr>
          <w:rFonts w:ascii="Times New Roman" w:eastAsia="宋体" w:hAnsi="Times New Roman" w:cs="Times New Roman"/>
        </w:rPr>
        <w:t>）</w:t>
      </w:r>
      <w:r w:rsidRPr="00C049ED">
        <w:rPr>
          <w:rFonts w:ascii="Times New Roman" w:eastAsia="宋体" w:hAnsi="Times New Roman" w:cs="Times New Roman"/>
          <w:b/>
          <w:bCs/>
        </w:rPr>
        <w:t>数据体量与异构性：</w:t>
      </w:r>
      <w:r w:rsidRPr="00C049ED">
        <w:rPr>
          <w:rFonts w:ascii="Times New Roman" w:eastAsia="宋体" w:hAnsi="Times New Roman" w:cs="Times New Roman"/>
        </w:rPr>
        <w:t>GPS</w:t>
      </w:r>
      <w:r w:rsidRPr="00C049ED">
        <w:rPr>
          <w:rFonts w:ascii="Times New Roman" w:eastAsia="宋体" w:hAnsi="Times New Roman" w:cs="Times New Roman"/>
        </w:rPr>
        <w:t>、计价器、订单、视频、卡口、语音投诉、文本举报等多模态并发输入，传统单模态规则引擎误报</w:t>
      </w:r>
      <w:r w:rsidRPr="00C049ED">
        <w:rPr>
          <w:rFonts w:ascii="Times New Roman" w:eastAsia="宋体" w:hAnsi="Times New Roman" w:cs="Times New Roman"/>
        </w:rPr>
        <w:t>/</w:t>
      </w:r>
      <w:r w:rsidRPr="00C049ED">
        <w:rPr>
          <w:rFonts w:ascii="Times New Roman" w:eastAsia="宋体" w:hAnsi="Times New Roman" w:cs="Times New Roman"/>
        </w:rPr>
        <w:t>漏报高；</w:t>
      </w:r>
      <w:proofErr w:type="gramStart"/>
      <w:r w:rsidRPr="00C049ED">
        <w:rPr>
          <w:rFonts w:ascii="Times New Roman" w:eastAsia="宋体" w:hAnsi="Times New Roman" w:cs="Times New Roman"/>
        </w:rPr>
        <w:t>跨源时空</w:t>
      </w:r>
      <w:proofErr w:type="gramEnd"/>
      <w:r w:rsidRPr="00C049ED">
        <w:rPr>
          <w:rFonts w:ascii="Times New Roman" w:eastAsia="宋体" w:hAnsi="Times New Roman" w:cs="Times New Roman"/>
        </w:rPr>
        <w:t>对齐、身份</w:t>
      </w:r>
      <w:proofErr w:type="gramStart"/>
      <w:r w:rsidRPr="00C049ED">
        <w:rPr>
          <w:rFonts w:ascii="Times New Roman" w:eastAsia="宋体" w:hAnsi="Times New Roman" w:cs="Times New Roman"/>
        </w:rPr>
        <w:t>—</w:t>
      </w:r>
      <w:r w:rsidRPr="00C049ED">
        <w:rPr>
          <w:rFonts w:ascii="Times New Roman" w:eastAsia="宋体" w:hAnsi="Times New Roman" w:cs="Times New Roman"/>
        </w:rPr>
        <w:t>车辆</w:t>
      </w:r>
      <w:r w:rsidRPr="00C049ED">
        <w:rPr>
          <w:rFonts w:ascii="Times New Roman" w:eastAsia="宋体" w:hAnsi="Times New Roman" w:cs="Times New Roman"/>
        </w:rPr>
        <w:t>—</w:t>
      </w:r>
      <w:proofErr w:type="gramEnd"/>
      <w:r w:rsidRPr="00C049ED">
        <w:rPr>
          <w:rFonts w:ascii="Times New Roman" w:eastAsia="宋体" w:hAnsi="Times New Roman" w:cs="Times New Roman"/>
        </w:rPr>
        <w:t>订单三元关联需要统一语义空间（课题一、课题三）。</w:t>
      </w:r>
    </w:p>
    <w:p w14:paraId="557E624B"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2</w:t>
      </w:r>
      <w:r w:rsidRPr="00C049ED">
        <w:rPr>
          <w:rFonts w:ascii="Times New Roman" w:eastAsia="宋体" w:hAnsi="Times New Roman" w:cs="Times New Roman"/>
        </w:rPr>
        <w:t>）隐蔽行为的链式推理：如</w:t>
      </w:r>
      <w:r w:rsidRPr="00C049ED">
        <w:rPr>
          <w:rFonts w:ascii="Times New Roman" w:eastAsia="宋体" w:hAnsi="Times New Roman" w:cs="Times New Roman"/>
        </w:rPr>
        <w:t>“</w:t>
      </w:r>
      <w:r w:rsidRPr="00C049ED">
        <w:rPr>
          <w:rFonts w:ascii="Times New Roman" w:eastAsia="宋体" w:hAnsi="Times New Roman" w:cs="Times New Roman"/>
        </w:rPr>
        <w:t>打小表</w:t>
      </w:r>
      <w:r w:rsidRPr="00C049ED">
        <w:rPr>
          <w:rFonts w:ascii="Times New Roman" w:eastAsia="宋体" w:hAnsi="Times New Roman" w:cs="Times New Roman"/>
        </w:rPr>
        <w:t>”</w:t>
      </w:r>
      <w:r w:rsidRPr="00C049ED">
        <w:rPr>
          <w:rFonts w:ascii="Times New Roman" w:eastAsia="宋体" w:hAnsi="Times New Roman" w:cs="Times New Roman"/>
        </w:rPr>
        <w:t>需比对计价里程</w:t>
      </w:r>
      <w:r w:rsidRPr="00C049ED">
        <w:rPr>
          <w:rFonts w:ascii="Times New Roman" w:eastAsia="宋体" w:hAnsi="Times New Roman" w:cs="Times New Roman"/>
        </w:rPr>
        <w:t>-GPS</w:t>
      </w:r>
      <w:r w:rsidRPr="00C049ED">
        <w:rPr>
          <w:rFonts w:ascii="Times New Roman" w:eastAsia="宋体" w:hAnsi="Times New Roman" w:cs="Times New Roman"/>
        </w:rPr>
        <w:t>里程</w:t>
      </w:r>
      <w:r w:rsidRPr="00C049ED">
        <w:rPr>
          <w:rFonts w:ascii="Times New Roman" w:eastAsia="宋体" w:hAnsi="Times New Roman" w:cs="Times New Roman"/>
        </w:rPr>
        <w:t>-</w:t>
      </w:r>
      <w:r w:rsidRPr="00C049ED">
        <w:rPr>
          <w:rFonts w:ascii="Times New Roman" w:eastAsia="宋体" w:hAnsi="Times New Roman" w:cs="Times New Roman"/>
        </w:rPr>
        <w:t>时长</w:t>
      </w:r>
      <w:r w:rsidRPr="00C049ED">
        <w:rPr>
          <w:rFonts w:ascii="Times New Roman" w:eastAsia="宋体" w:hAnsi="Times New Roman" w:cs="Times New Roman"/>
        </w:rPr>
        <w:t>-</w:t>
      </w:r>
      <w:r w:rsidRPr="00C049ED">
        <w:rPr>
          <w:rFonts w:ascii="Times New Roman" w:eastAsia="宋体" w:hAnsi="Times New Roman" w:cs="Times New Roman"/>
        </w:rPr>
        <w:t>路况；</w:t>
      </w:r>
      <w:r w:rsidRPr="00C049ED">
        <w:rPr>
          <w:rFonts w:ascii="Times New Roman" w:eastAsia="宋体" w:hAnsi="Times New Roman" w:cs="Times New Roman"/>
        </w:rPr>
        <w:t>“</w:t>
      </w:r>
      <w:r w:rsidRPr="00C049ED">
        <w:rPr>
          <w:rFonts w:ascii="Times New Roman" w:eastAsia="宋体" w:hAnsi="Times New Roman" w:cs="Times New Roman"/>
        </w:rPr>
        <w:t>人车不一致</w:t>
      </w:r>
      <w:r w:rsidRPr="00C049ED">
        <w:rPr>
          <w:rFonts w:ascii="Times New Roman" w:eastAsia="宋体" w:hAnsi="Times New Roman" w:cs="Times New Roman"/>
        </w:rPr>
        <w:t>”</w:t>
      </w:r>
      <w:r w:rsidRPr="00C049ED">
        <w:rPr>
          <w:rFonts w:ascii="Times New Roman" w:eastAsia="宋体" w:hAnsi="Times New Roman" w:cs="Times New Roman"/>
        </w:rPr>
        <w:t>需对照人脸</w:t>
      </w:r>
      <w:r w:rsidRPr="00C049ED">
        <w:rPr>
          <w:rFonts w:ascii="Times New Roman" w:eastAsia="宋体" w:hAnsi="Times New Roman" w:cs="Times New Roman"/>
        </w:rPr>
        <w:t>-</w:t>
      </w:r>
      <w:r w:rsidRPr="00C049ED">
        <w:rPr>
          <w:rFonts w:ascii="Times New Roman" w:eastAsia="宋体" w:hAnsi="Times New Roman" w:cs="Times New Roman"/>
        </w:rPr>
        <w:t>平台实名</w:t>
      </w:r>
      <w:r w:rsidRPr="00C049ED">
        <w:rPr>
          <w:rFonts w:ascii="Times New Roman" w:eastAsia="宋体" w:hAnsi="Times New Roman" w:cs="Times New Roman"/>
        </w:rPr>
        <w:t>-</w:t>
      </w:r>
      <w:r w:rsidRPr="00C049ED">
        <w:rPr>
          <w:rFonts w:ascii="Times New Roman" w:eastAsia="宋体" w:hAnsi="Times New Roman" w:cs="Times New Roman"/>
        </w:rPr>
        <w:t>运政证照；</w:t>
      </w:r>
      <w:proofErr w:type="gramStart"/>
      <w:r w:rsidRPr="00C049ED">
        <w:rPr>
          <w:rFonts w:ascii="Times New Roman" w:eastAsia="宋体" w:hAnsi="Times New Roman" w:cs="Times New Roman"/>
        </w:rPr>
        <w:t>“</w:t>
      </w:r>
      <w:r w:rsidRPr="00C049ED">
        <w:rPr>
          <w:rFonts w:ascii="Times New Roman" w:eastAsia="宋体" w:hAnsi="Times New Roman" w:cs="Times New Roman"/>
        </w:rPr>
        <w:t>非法营运</w:t>
      </w:r>
      <w:r w:rsidRPr="00C049ED">
        <w:rPr>
          <w:rFonts w:ascii="Times New Roman" w:eastAsia="宋体" w:hAnsi="Times New Roman" w:cs="Times New Roman"/>
        </w:rPr>
        <w:t>”</w:t>
      </w:r>
      <w:r w:rsidRPr="00C049ED">
        <w:rPr>
          <w:rFonts w:ascii="Times New Roman" w:eastAsia="宋体" w:hAnsi="Times New Roman" w:cs="Times New Roman"/>
        </w:rPr>
        <w:t>需跨多</w:t>
      </w:r>
      <w:proofErr w:type="gramEnd"/>
      <w:r w:rsidRPr="00C049ED">
        <w:rPr>
          <w:rFonts w:ascii="Times New Roman" w:eastAsia="宋体" w:hAnsi="Times New Roman" w:cs="Times New Roman"/>
        </w:rPr>
        <w:t>平台订单</w:t>
      </w:r>
      <w:r w:rsidRPr="00C049ED">
        <w:rPr>
          <w:rFonts w:ascii="Times New Roman" w:eastAsia="宋体" w:hAnsi="Times New Roman" w:cs="Times New Roman"/>
        </w:rPr>
        <w:t>-</w:t>
      </w:r>
      <w:r w:rsidRPr="00C049ED">
        <w:rPr>
          <w:rFonts w:ascii="Times New Roman" w:eastAsia="宋体" w:hAnsi="Times New Roman" w:cs="Times New Roman"/>
        </w:rPr>
        <w:t>热点时段</w:t>
      </w:r>
      <w:r w:rsidRPr="00C049ED">
        <w:rPr>
          <w:rFonts w:ascii="Times New Roman" w:eastAsia="宋体" w:hAnsi="Times New Roman" w:cs="Times New Roman"/>
        </w:rPr>
        <w:t>—</w:t>
      </w:r>
      <w:r w:rsidRPr="00C049ED">
        <w:rPr>
          <w:rFonts w:ascii="Times New Roman" w:eastAsia="宋体" w:hAnsi="Times New Roman" w:cs="Times New Roman"/>
        </w:rPr>
        <w:t>历史轨迹聚类推理。多步可解释推理是关键（课题三）。</w:t>
      </w:r>
    </w:p>
    <w:p w14:paraId="6C8DC071"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3</w:t>
      </w:r>
      <w:r w:rsidRPr="00C049ED">
        <w:rPr>
          <w:rFonts w:ascii="Times New Roman" w:eastAsia="宋体" w:hAnsi="Times New Roman" w:cs="Times New Roman"/>
        </w:rPr>
        <w:t>）</w:t>
      </w:r>
      <w:proofErr w:type="gramStart"/>
      <w:r w:rsidRPr="00C049ED">
        <w:rPr>
          <w:rFonts w:ascii="Times New Roman" w:eastAsia="宋体" w:hAnsi="Times New Roman" w:cs="Times New Roman"/>
        </w:rPr>
        <w:t>分钟级调度</w:t>
      </w:r>
      <w:proofErr w:type="gramEnd"/>
      <w:r w:rsidRPr="00C049ED">
        <w:rPr>
          <w:rFonts w:ascii="Times New Roman" w:eastAsia="宋体" w:hAnsi="Times New Roman" w:cs="Times New Roman"/>
        </w:rPr>
        <w:t>与布控：热点滚动迁移，</w:t>
      </w:r>
      <w:r w:rsidRPr="00C049ED">
        <w:rPr>
          <w:rFonts w:ascii="Times New Roman" w:eastAsia="宋体" w:hAnsi="Times New Roman" w:cs="Times New Roman"/>
        </w:rPr>
        <w:t>“</w:t>
      </w:r>
      <w:r w:rsidRPr="00C049ED">
        <w:rPr>
          <w:rFonts w:ascii="Times New Roman" w:eastAsia="宋体" w:hAnsi="Times New Roman" w:cs="Times New Roman"/>
        </w:rPr>
        <w:t>空驶</w:t>
      </w:r>
      <w:r w:rsidRPr="00C049ED">
        <w:rPr>
          <w:rFonts w:ascii="Times New Roman" w:eastAsia="宋体" w:hAnsi="Times New Roman" w:cs="Times New Roman"/>
        </w:rPr>
        <w:t>-</w:t>
      </w:r>
      <w:r w:rsidRPr="00C049ED">
        <w:rPr>
          <w:rFonts w:ascii="Times New Roman" w:eastAsia="宋体" w:hAnsi="Times New Roman" w:cs="Times New Roman"/>
        </w:rPr>
        <w:t>揽客</w:t>
      </w:r>
      <w:r w:rsidRPr="00C049ED">
        <w:rPr>
          <w:rFonts w:ascii="Times New Roman" w:eastAsia="宋体" w:hAnsi="Times New Roman" w:cs="Times New Roman"/>
        </w:rPr>
        <w:t>-</w:t>
      </w:r>
      <w:r w:rsidRPr="00C049ED">
        <w:rPr>
          <w:rFonts w:ascii="Times New Roman" w:eastAsia="宋体" w:hAnsi="Times New Roman" w:cs="Times New Roman"/>
        </w:rPr>
        <w:t>成交</w:t>
      </w:r>
      <w:r w:rsidRPr="00C049ED">
        <w:rPr>
          <w:rFonts w:ascii="Times New Roman" w:eastAsia="宋体" w:hAnsi="Times New Roman" w:cs="Times New Roman"/>
        </w:rPr>
        <w:t>-</w:t>
      </w:r>
      <w:r w:rsidRPr="00C049ED">
        <w:rPr>
          <w:rFonts w:ascii="Times New Roman" w:eastAsia="宋体" w:hAnsi="Times New Roman" w:cs="Times New Roman"/>
        </w:rPr>
        <w:t>逃逸</w:t>
      </w:r>
      <w:r w:rsidRPr="00C049ED">
        <w:rPr>
          <w:rFonts w:ascii="Times New Roman" w:eastAsia="宋体" w:hAnsi="Times New Roman" w:cs="Times New Roman"/>
        </w:rPr>
        <w:t>”</w:t>
      </w:r>
      <w:r w:rsidRPr="00C049ED">
        <w:rPr>
          <w:rFonts w:ascii="Times New Roman" w:eastAsia="宋体" w:hAnsi="Times New Roman" w:cs="Times New Roman"/>
        </w:rPr>
        <w:t>短链路要求秒级生成稽查路径与布控点（课题四、课题五）。</w:t>
      </w:r>
    </w:p>
    <w:p w14:paraId="151CB028"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4</w:t>
      </w:r>
      <w:r w:rsidRPr="00C049ED">
        <w:rPr>
          <w:rFonts w:ascii="Times New Roman" w:eastAsia="宋体" w:hAnsi="Times New Roman" w:cs="Times New Roman"/>
        </w:rPr>
        <w:t>）复盘可迁移：不同城市，各种规模交通枢纽采用的规则有差别，要求预训练＋小样本迁移快速复用（课题二、课题五）。</w:t>
      </w:r>
    </w:p>
    <w:p w14:paraId="089EA0D0"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在大模型出现之前，城市客运稽查主要依赖群众举报、人工巡查与离线抽检，信息分散在各类监控、卡口、计价器与平台系统之中，</w:t>
      </w:r>
      <w:proofErr w:type="gramStart"/>
      <w:r w:rsidRPr="00C049ED">
        <w:rPr>
          <w:rFonts w:ascii="Times New Roman" w:eastAsia="宋体" w:hAnsi="Times New Roman" w:cs="Times New Roman"/>
        </w:rPr>
        <w:t>跨源对齐</w:t>
      </w:r>
      <w:proofErr w:type="gramEnd"/>
      <w:r w:rsidRPr="00C049ED">
        <w:rPr>
          <w:rFonts w:ascii="Times New Roman" w:eastAsia="宋体" w:hAnsi="Times New Roman" w:cs="Times New Roman"/>
        </w:rPr>
        <w:t>耗时巨大，视频回放与人工对账常以小时计，跨部门协同通过电话与</w:t>
      </w:r>
      <w:proofErr w:type="gramStart"/>
      <w:r w:rsidRPr="00C049ED">
        <w:rPr>
          <w:rFonts w:ascii="Times New Roman" w:eastAsia="宋体" w:hAnsi="Times New Roman" w:cs="Times New Roman"/>
        </w:rPr>
        <w:t>群消息</w:t>
      </w:r>
      <w:proofErr w:type="gramEnd"/>
      <w:r w:rsidRPr="00C049ED">
        <w:rPr>
          <w:rFonts w:ascii="Times New Roman" w:eastAsia="宋体" w:hAnsi="Times New Roman" w:cs="Times New Roman"/>
        </w:rPr>
        <w:t>逐级传递，指令回执滞后且易遗漏，整体链路呈现</w:t>
      </w:r>
      <w:r w:rsidRPr="00C049ED">
        <w:rPr>
          <w:rFonts w:ascii="Times New Roman" w:eastAsia="宋体" w:hAnsi="Times New Roman" w:cs="Times New Roman"/>
        </w:rPr>
        <w:t>“</w:t>
      </w:r>
      <w:r w:rsidRPr="00C049ED">
        <w:rPr>
          <w:rFonts w:ascii="Times New Roman" w:eastAsia="宋体" w:hAnsi="Times New Roman" w:cs="Times New Roman"/>
        </w:rPr>
        <w:t>割裂、慢、不可追</w:t>
      </w:r>
      <w:r w:rsidRPr="00C049ED">
        <w:rPr>
          <w:rFonts w:ascii="Times New Roman" w:eastAsia="宋体" w:hAnsi="Times New Roman" w:cs="Times New Roman"/>
        </w:rPr>
        <w:t>”</w:t>
      </w:r>
      <w:r w:rsidRPr="00C049ED">
        <w:rPr>
          <w:rFonts w:ascii="Times New Roman" w:eastAsia="宋体" w:hAnsi="Times New Roman" w:cs="Times New Roman"/>
        </w:rPr>
        <w:t>的特点，难以在客流高峰或枢纽复杂环境中实现成体系打击与闭环取证。</w:t>
      </w:r>
    </w:p>
    <w:p w14:paraId="488BFA78"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要在同一时空里同时对</w:t>
      </w:r>
      <w:r w:rsidRPr="00C049ED">
        <w:rPr>
          <w:rFonts w:ascii="Times New Roman" w:eastAsia="宋体" w:hAnsi="Times New Roman" w:cs="Times New Roman"/>
        </w:rPr>
        <w:t>“</w:t>
      </w:r>
      <w:r w:rsidRPr="00C049ED">
        <w:rPr>
          <w:rFonts w:ascii="Times New Roman" w:eastAsia="宋体" w:hAnsi="Times New Roman" w:cs="Times New Roman"/>
        </w:rPr>
        <w:t>计价器作弊、绕路、人车不一致、黑车揽客、枢纽违规候客</w:t>
      </w:r>
      <w:r w:rsidRPr="00C049ED">
        <w:rPr>
          <w:rFonts w:ascii="Times New Roman" w:eastAsia="宋体" w:hAnsi="Times New Roman" w:cs="Times New Roman"/>
        </w:rPr>
        <w:t>”</w:t>
      </w:r>
      <w:r w:rsidRPr="00C049ED">
        <w:rPr>
          <w:rFonts w:ascii="Times New Roman" w:eastAsia="宋体" w:hAnsi="Times New Roman" w:cs="Times New Roman"/>
        </w:rPr>
        <w:t>等多类隐蔽行为给出快速、可信的判定，核心难点并不在单一算法能否识别某一特征，而在能否把计价里程、</w:t>
      </w:r>
      <w:r w:rsidRPr="00C049ED">
        <w:rPr>
          <w:rFonts w:ascii="Times New Roman" w:eastAsia="宋体" w:hAnsi="Times New Roman" w:cs="Times New Roman"/>
        </w:rPr>
        <w:t>GPS</w:t>
      </w:r>
      <w:r w:rsidRPr="00C049ED">
        <w:rPr>
          <w:rFonts w:ascii="Times New Roman" w:eastAsia="宋体" w:hAnsi="Times New Roman" w:cs="Times New Roman"/>
        </w:rPr>
        <w:t>轨迹、路网最短</w:t>
      </w:r>
      <w:r w:rsidRPr="00C049ED">
        <w:rPr>
          <w:rFonts w:ascii="Times New Roman" w:eastAsia="宋体" w:hAnsi="Times New Roman" w:cs="Times New Roman"/>
        </w:rPr>
        <w:t>/</w:t>
      </w:r>
      <w:r w:rsidRPr="00C049ED">
        <w:rPr>
          <w:rFonts w:ascii="Times New Roman" w:eastAsia="宋体" w:hAnsi="Times New Roman" w:cs="Times New Roman"/>
        </w:rPr>
        <w:t>常规路径、人脸与证照、现场视频与平台订单、投诉文本与热点围栏等异构证据压到同一语义空间里进行一致性核验与链式推理，并将判定依据在案件层面输出为可审计的证据链条。大模型以统一表征将图像、文本与时空轨迹对齐，</w:t>
      </w:r>
      <w:r w:rsidRPr="00C049ED">
        <w:rPr>
          <w:rFonts w:ascii="Times New Roman" w:eastAsia="宋体" w:hAnsi="Times New Roman" w:cs="Times New Roman"/>
        </w:rPr>
        <w:lastRenderedPageBreak/>
        <w:t>完成</w:t>
      </w:r>
      <w:r w:rsidRPr="00C049ED">
        <w:rPr>
          <w:rFonts w:ascii="Times New Roman" w:eastAsia="宋体" w:hAnsi="Times New Roman" w:cs="Times New Roman"/>
        </w:rPr>
        <w:t>“</w:t>
      </w:r>
      <w:r w:rsidRPr="00C049ED">
        <w:rPr>
          <w:rFonts w:ascii="Times New Roman" w:eastAsia="宋体" w:hAnsi="Times New Roman" w:cs="Times New Roman"/>
        </w:rPr>
        <w:t>实体对齐</w:t>
      </w:r>
      <w:r w:rsidRPr="00C049ED">
        <w:rPr>
          <w:rFonts w:ascii="Times New Roman" w:eastAsia="宋体" w:hAnsi="Times New Roman" w:cs="Times New Roman"/>
        </w:rPr>
        <w:t>—</w:t>
      </w:r>
      <w:r w:rsidRPr="00C049ED">
        <w:rPr>
          <w:rFonts w:ascii="Times New Roman" w:eastAsia="宋体" w:hAnsi="Times New Roman" w:cs="Times New Roman"/>
        </w:rPr>
        <w:t>关系抽取</w:t>
      </w:r>
      <w:r w:rsidRPr="00C049ED">
        <w:rPr>
          <w:rFonts w:ascii="Times New Roman" w:eastAsia="宋体" w:hAnsi="Times New Roman" w:cs="Times New Roman"/>
        </w:rPr>
        <w:t>—</w:t>
      </w:r>
      <w:r w:rsidRPr="00C049ED">
        <w:rPr>
          <w:rFonts w:ascii="Times New Roman" w:eastAsia="宋体" w:hAnsi="Times New Roman" w:cs="Times New Roman"/>
        </w:rPr>
        <w:t>因果推理</w:t>
      </w:r>
      <w:r w:rsidRPr="00C049ED">
        <w:rPr>
          <w:rFonts w:ascii="Times New Roman" w:eastAsia="宋体" w:hAnsi="Times New Roman" w:cs="Times New Roman"/>
        </w:rPr>
        <w:t>”</w:t>
      </w:r>
      <w:r w:rsidRPr="00C049ED">
        <w:rPr>
          <w:rFonts w:ascii="Times New Roman" w:eastAsia="宋体" w:hAnsi="Times New Roman" w:cs="Times New Roman"/>
        </w:rPr>
        <w:t>，把</w:t>
      </w:r>
      <w:r w:rsidRPr="00C049ED">
        <w:rPr>
          <w:rFonts w:ascii="Times New Roman" w:eastAsia="宋体" w:hAnsi="Times New Roman" w:cs="Times New Roman"/>
        </w:rPr>
        <w:t>“</w:t>
      </w:r>
      <w:r w:rsidRPr="00C049ED">
        <w:rPr>
          <w:rFonts w:ascii="Times New Roman" w:eastAsia="宋体" w:hAnsi="Times New Roman" w:cs="Times New Roman"/>
        </w:rPr>
        <w:t>有没有问题</w:t>
      </w:r>
      <w:r w:rsidRPr="00C049ED">
        <w:rPr>
          <w:rFonts w:ascii="Times New Roman" w:eastAsia="宋体" w:hAnsi="Times New Roman" w:cs="Times New Roman"/>
        </w:rPr>
        <w:t>”</w:t>
      </w:r>
      <w:r w:rsidRPr="00C049ED">
        <w:rPr>
          <w:rFonts w:ascii="Times New Roman" w:eastAsia="宋体" w:hAnsi="Times New Roman" w:cs="Times New Roman"/>
        </w:rPr>
        <w:t>与</w:t>
      </w:r>
      <w:r w:rsidRPr="00C049ED">
        <w:rPr>
          <w:rFonts w:ascii="Times New Roman" w:eastAsia="宋体" w:hAnsi="Times New Roman" w:cs="Times New Roman"/>
        </w:rPr>
        <w:t>“</w:t>
      </w:r>
      <w:r w:rsidRPr="00C049ED">
        <w:rPr>
          <w:rFonts w:ascii="Times New Roman" w:eastAsia="宋体" w:hAnsi="Times New Roman" w:cs="Times New Roman"/>
        </w:rPr>
        <w:t>为什么有问题</w:t>
      </w:r>
      <w:r w:rsidRPr="00C049ED">
        <w:rPr>
          <w:rFonts w:ascii="Times New Roman" w:eastAsia="宋体" w:hAnsi="Times New Roman" w:cs="Times New Roman"/>
        </w:rPr>
        <w:t>”</w:t>
      </w:r>
      <w:r w:rsidRPr="00C049ED">
        <w:rPr>
          <w:rFonts w:ascii="Times New Roman" w:eastAsia="宋体" w:hAnsi="Times New Roman" w:cs="Times New Roman"/>
        </w:rPr>
        <w:t>同时解决，这是传统基于规则或单模态分类器难以覆盖的系统性能力。</w:t>
      </w:r>
    </w:p>
    <w:p w14:paraId="3D149C32"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只有大模型具备的跨模态表达与可解释推理，才能把</w:t>
      </w:r>
      <w:r w:rsidRPr="00C049ED">
        <w:rPr>
          <w:rFonts w:ascii="Times New Roman" w:eastAsia="宋体" w:hAnsi="Times New Roman" w:cs="Times New Roman"/>
        </w:rPr>
        <w:t>“</w:t>
      </w:r>
      <w:r w:rsidRPr="00C049ED">
        <w:rPr>
          <w:rFonts w:ascii="Times New Roman" w:eastAsia="宋体" w:hAnsi="Times New Roman" w:cs="Times New Roman"/>
        </w:rPr>
        <w:t>打小表</w:t>
      </w:r>
      <w:r w:rsidRPr="00C049ED">
        <w:rPr>
          <w:rFonts w:ascii="Times New Roman" w:eastAsia="宋体" w:hAnsi="Times New Roman" w:cs="Times New Roman"/>
        </w:rPr>
        <w:t>”</w:t>
      </w:r>
      <w:r w:rsidRPr="00C049ED">
        <w:rPr>
          <w:rFonts w:ascii="Times New Roman" w:eastAsia="宋体" w:hAnsi="Times New Roman" w:cs="Times New Roman"/>
        </w:rPr>
        <w:t>这类行为从</w:t>
      </w:r>
      <w:r w:rsidRPr="00C049ED">
        <w:rPr>
          <w:rFonts w:ascii="Times New Roman" w:eastAsia="宋体" w:hAnsi="Times New Roman" w:cs="Times New Roman"/>
        </w:rPr>
        <w:t>“</w:t>
      </w:r>
      <w:r w:rsidRPr="00C049ED">
        <w:rPr>
          <w:rFonts w:ascii="Times New Roman" w:eastAsia="宋体" w:hAnsi="Times New Roman" w:cs="Times New Roman"/>
        </w:rPr>
        <w:t>计价里程</w:t>
      </w:r>
      <w:r w:rsidRPr="00C049ED">
        <w:rPr>
          <w:rFonts w:ascii="Times New Roman" w:eastAsia="宋体" w:hAnsi="Times New Roman" w:cs="Times New Roman"/>
        </w:rPr>
        <w:t>—GPS</w:t>
      </w:r>
      <w:r w:rsidRPr="00C049ED">
        <w:rPr>
          <w:rFonts w:ascii="Times New Roman" w:eastAsia="宋体" w:hAnsi="Times New Roman" w:cs="Times New Roman"/>
        </w:rPr>
        <w:t>里程</w:t>
      </w:r>
      <w:r w:rsidRPr="00C049ED">
        <w:rPr>
          <w:rFonts w:ascii="Times New Roman" w:eastAsia="宋体" w:hAnsi="Times New Roman" w:cs="Times New Roman"/>
        </w:rPr>
        <w:t>/</w:t>
      </w:r>
      <w:r w:rsidRPr="00C049ED">
        <w:rPr>
          <w:rFonts w:ascii="Times New Roman" w:eastAsia="宋体" w:hAnsi="Times New Roman" w:cs="Times New Roman"/>
        </w:rPr>
        <w:t>时长</w:t>
      </w:r>
      <w:r w:rsidRPr="00C049ED">
        <w:rPr>
          <w:rFonts w:ascii="Times New Roman" w:eastAsia="宋体" w:hAnsi="Times New Roman" w:cs="Times New Roman"/>
        </w:rPr>
        <w:t>—</w:t>
      </w:r>
      <w:r w:rsidRPr="00C049ED">
        <w:rPr>
          <w:rFonts w:ascii="Times New Roman" w:eastAsia="宋体" w:hAnsi="Times New Roman" w:cs="Times New Roman"/>
        </w:rPr>
        <w:t>当时路况</w:t>
      </w:r>
      <w:r w:rsidRPr="00C049ED">
        <w:rPr>
          <w:rFonts w:ascii="Times New Roman" w:eastAsia="宋体" w:hAnsi="Times New Roman" w:cs="Times New Roman"/>
        </w:rPr>
        <w:t>”</w:t>
      </w:r>
      <w:r w:rsidRPr="00C049ED">
        <w:rPr>
          <w:rFonts w:ascii="Times New Roman" w:eastAsia="宋体" w:hAnsi="Times New Roman" w:cs="Times New Roman"/>
        </w:rPr>
        <w:t>的一致性差异中抽取稳健证据，把</w:t>
      </w:r>
      <w:r w:rsidRPr="00C049ED">
        <w:rPr>
          <w:rFonts w:ascii="Times New Roman" w:eastAsia="宋体" w:hAnsi="Times New Roman" w:cs="Times New Roman"/>
        </w:rPr>
        <w:t>“</w:t>
      </w:r>
      <w:r w:rsidRPr="00C049ED">
        <w:rPr>
          <w:rFonts w:ascii="Times New Roman" w:eastAsia="宋体" w:hAnsi="Times New Roman" w:cs="Times New Roman"/>
        </w:rPr>
        <w:t>人车不一致</w:t>
      </w:r>
      <w:r w:rsidRPr="00C049ED">
        <w:rPr>
          <w:rFonts w:ascii="Times New Roman" w:eastAsia="宋体" w:hAnsi="Times New Roman" w:cs="Times New Roman"/>
        </w:rPr>
        <w:t>”</w:t>
      </w:r>
      <w:r w:rsidRPr="00C049ED">
        <w:rPr>
          <w:rFonts w:ascii="Times New Roman" w:eastAsia="宋体" w:hAnsi="Times New Roman" w:cs="Times New Roman"/>
        </w:rPr>
        <w:t>从</w:t>
      </w:r>
      <w:r w:rsidRPr="00C049ED">
        <w:rPr>
          <w:rFonts w:ascii="Times New Roman" w:eastAsia="宋体" w:hAnsi="Times New Roman" w:cs="Times New Roman"/>
        </w:rPr>
        <w:t>“</w:t>
      </w:r>
      <w:r w:rsidRPr="00C049ED">
        <w:rPr>
          <w:rFonts w:ascii="Times New Roman" w:eastAsia="宋体" w:hAnsi="Times New Roman" w:cs="Times New Roman"/>
        </w:rPr>
        <w:t>人脸</w:t>
      </w:r>
      <w:r w:rsidRPr="00C049ED">
        <w:rPr>
          <w:rFonts w:ascii="Times New Roman" w:eastAsia="宋体" w:hAnsi="Times New Roman" w:cs="Times New Roman"/>
        </w:rPr>
        <w:t>/</w:t>
      </w:r>
      <w:r w:rsidRPr="00C049ED">
        <w:rPr>
          <w:rFonts w:ascii="Times New Roman" w:eastAsia="宋体" w:hAnsi="Times New Roman" w:cs="Times New Roman"/>
        </w:rPr>
        <w:t>证照</w:t>
      </w:r>
      <w:r w:rsidRPr="00C049ED">
        <w:rPr>
          <w:rFonts w:ascii="Times New Roman" w:eastAsia="宋体" w:hAnsi="Times New Roman" w:cs="Times New Roman"/>
        </w:rPr>
        <w:t>/OCR—</w:t>
      </w:r>
      <w:r w:rsidRPr="00C049ED">
        <w:rPr>
          <w:rFonts w:ascii="Times New Roman" w:eastAsia="宋体" w:hAnsi="Times New Roman" w:cs="Times New Roman"/>
        </w:rPr>
        <w:t>平台实名</w:t>
      </w:r>
      <w:r w:rsidRPr="00C049ED">
        <w:rPr>
          <w:rFonts w:ascii="Times New Roman" w:eastAsia="宋体" w:hAnsi="Times New Roman" w:cs="Times New Roman"/>
        </w:rPr>
        <w:t>—</w:t>
      </w:r>
      <w:r w:rsidRPr="00C049ED">
        <w:rPr>
          <w:rFonts w:ascii="Times New Roman" w:eastAsia="宋体" w:hAnsi="Times New Roman" w:cs="Times New Roman"/>
        </w:rPr>
        <w:t>运政许可</w:t>
      </w:r>
      <w:r w:rsidRPr="00C049ED">
        <w:rPr>
          <w:rFonts w:ascii="Times New Roman" w:eastAsia="宋体" w:hAnsi="Times New Roman" w:cs="Times New Roman"/>
        </w:rPr>
        <w:t>”</w:t>
      </w:r>
      <w:proofErr w:type="gramStart"/>
      <w:r w:rsidRPr="00C049ED">
        <w:rPr>
          <w:rFonts w:ascii="Times New Roman" w:eastAsia="宋体" w:hAnsi="Times New Roman" w:cs="Times New Roman"/>
        </w:rPr>
        <w:t>的跨源匹配</w:t>
      </w:r>
      <w:proofErr w:type="gramEnd"/>
      <w:r w:rsidRPr="00C049ED">
        <w:rPr>
          <w:rFonts w:ascii="Times New Roman" w:eastAsia="宋体" w:hAnsi="Times New Roman" w:cs="Times New Roman"/>
        </w:rPr>
        <w:t>中建立高置信判定，把</w:t>
      </w:r>
      <w:r w:rsidRPr="00C049ED">
        <w:rPr>
          <w:rFonts w:ascii="Times New Roman" w:eastAsia="宋体" w:hAnsi="Times New Roman" w:cs="Times New Roman"/>
        </w:rPr>
        <w:t>“</w:t>
      </w:r>
      <w:r w:rsidRPr="00C049ED">
        <w:rPr>
          <w:rFonts w:ascii="Times New Roman" w:eastAsia="宋体" w:hAnsi="Times New Roman" w:cs="Times New Roman"/>
        </w:rPr>
        <w:t>黑车揽客</w:t>
      </w:r>
      <w:r w:rsidRPr="00C049ED">
        <w:rPr>
          <w:rFonts w:ascii="Times New Roman" w:eastAsia="宋体" w:hAnsi="Times New Roman" w:cs="Times New Roman"/>
        </w:rPr>
        <w:t>/</w:t>
      </w:r>
      <w:r w:rsidRPr="00C049ED">
        <w:rPr>
          <w:rFonts w:ascii="Times New Roman" w:eastAsia="宋体" w:hAnsi="Times New Roman" w:cs="Times New Roman"/>
        </w:rPr>
        <w:t>枢纽违规候客</w:t>
      </w:r>
      <w:r w:rsidRPr="00C049ED">
        <w:rPr>
          <w:rFonts w:ascii="Times New Roman" w:eastAsia="宋体" w:hAnsi="Times New Roman" w:cs="Times New Roman"/>
        </w:rPr>
        <w:t>”</w:t>
      </w:r>
      <w:r w:rsidRPr="00C049ED">
        <w:rPr>
          <w:rFonts w:ascii="Times New Roman" w:eastAsia="宋体" w:hAnsi="Times New Roman" w:cs="Times New Roman"/>
        </w:rPr>
        <w:t>从</w:t>
      </w:r>
      <w:r w:rsidRPr="00C049ED">
        <w:rPr>
          <w:rFonts w:ascii="Times New Roman" w:eastAsia="宋体" w:hAnsi="Times New Roman" w:cs="Times New Roman"/>
        </w:rPr>
        <w:t>“</w:t>
      </w:r>
      <w:r w:rsidRPr="00C049ED">
        <w:rPr>
          <w:rFonts w:ascii="Times New Roman" w:eastAsia="宋体" w:hAnsi="Times New Roman" w:cs="Times New Roman"/>
        </w:rPr>
        <w:t>围栏越界</w:t>
      </w:r>
      <w:r w:rsidRPr="00C049ED">
        <w:rPr>
          <w:rFonts w:ascii="Times New Roman" w:eastAsia="宋体" w:hAnsi="Times New Roman" w:cs="Times New Roman"/>
        </w:rPr>
        <w:t>—</w:t>
      </w:r>
      <w:r w:rsidRPr="00C049ED">
        <w:rPr>
          <w:rFonts w:ascii="Times New Roman" w:eastAsia="宋体" w:hAnsi="Times New Roman" w:cs="Times New Roman"/>
        </w:rPr>
        <w:t>驻停形态</w:t>
      </w:r>
      <w:r w:rsidRPr="00C049ED">
        <w:rPr>
          <w:rFonts w:ascii="Times New Roman" w:eastAsia="宋体" w:hAnsi="Times New Roman" w:cs="Times New Roman"/>
        </w:rPr>
        <w:t>—</w:t>
      </w:r>
      <w:r w:rsidRPr="00C049ED">
        <w:rPr>
          <w:rFonts w:ascii="Times New Roman" w:eastAsia="宋体" w:hAnsi="Times New Roman" w:cs="Times New Roman"/>
        </w:rPr>
        <w:t>喊客视频</w:t>
      </w:r>
      <w:r w:rsidRPr="00C049ED">
        <w:rPr>
          <w:rFonts w:ascii="Times New Roman" w:eastAsia="宋体" w:hAnsi="Times New Roman" w:cs="Times New Roman"/>
        </w:rPr>
        <w:t>—</w:t>
      </w:r>
      <w:r w:rsidRPr="00C049ED">
        <w:rPr>
          <w:rFonts w:ascii="Times New Roman" w:eastAsia="宋体" w:hAnsi="Times New Roman" w:cs="Times New Roman"/>
        </w:rPr>
        <w:t>订单缺失</w:t>
      </w:r>
      <w:r w:rsidRPr="00C049ED">
        <w:rPr>
          <w:rFonts w:ascii="Times New Roman" w:eastAsia="宋体" w:hAnsi="Times New Roman" w:cs="Times New Roman"/>
        </w:rPr>
        <w:t>”</w:t>
      </w:r>
      <w:r w:rsidRPr="00C049ED">
        <w:rPr>
          <w:rFonts w:ascii="Times New Roman" w:eastAsia="宋体" w:hAnsi="Times New Roman" w:cs="Times New Roman"/>
        </w:rPr>
        <w:t>的组合模式里识别出来，并将</w:t>
      </w:r>
      <w:r w:rsidRPr="00C049ED">
        <w:rPr>
          <w:rFonts w:ascii="Times New Roman" w:eastAsia="宋体" w:hAnsi="Times New Roman" w:cs="Times New Roman"/>
        </w:rPr>
        <w:t>“</w:t>
      </w:r>
      <w:r w:rsidRPr="00C049ED">
        <w:rPr>
          <w:rFonts w:ascii="Times New Roman" w:eastAsia="宋体" w:hAnsi="Times New Roman" w:cs="Times New Roman"/>
        </w:rPr>
        <w:t>特征</w:t>
      </w:r>
      <w:r w:rsidRPr="00C049ED">
        <w:rPr>
          <w:rFonts w:ascii="Times New Roman" w:eastAsia="宋体" w:hAnsi="Times New Roman" w:cs="Times New Roman"/>
        </w:rPr>
        <w:t>—</w:t>
      </w:r>
      <w:r w:rsidRPr="00C049ED">
        <w:rPr>
          <w:rFonts w:ascii="Times New Roman" w:eastAsia="宋体" w:hAnsi="Times New Roman" w:cs="Times New Roman"/>
        </w:rPr>
        <w:t>规则</w:t>
      </w:r>
      <w:r w:rsidRPr="00C049ED">
        <w:rPr>
          <w:rFonts w:ascii="Times New Roman" w:eastAsia="宋体" w:hAnsi="Times New Roman" w:cs="Times New Roman"/>
        </w:rPr>
        <w:t>—</w:t>
      </w:r>
      <w:r w:rsidRPr="00C049ED">
        <w:rPr>
          <w:rFonts w:ascii="Times New Roman" w:eastAsia="宋体" w:hAnsi="Times New Roman" w:cs="Times New Roman"/>
        </w:rPr>
        <w:t>证据</w:t>
      </w:r>
      <w:r w:rsidRPr="00C049ED">
        <w:rPr>
          <w:rFonts w:ascii="Times New Roman" w:eastAsia="宋体" w:hAnsi="Times New Roman" w:cs="Times New Roman"/>
        </w:rPr>
        <w:t>”</w:t>
      </w:r>
      <w:r w:rsidRPr="00C049ED">
        <w:rPr>
          <w:rFonts w:ascii="Times New Roman" w:eastAsia="宋体" w:hAnsi="Times New Roman" w:cs="Times New Roman"/>
        </w:rPr>
        <w:t>以自然语言</w:t>
      </w:r>
      <w:r w:rsidRPr="00C049ED">
        <w:rPr>
          <w:rFonts w:ascii="Times New Roman" w:eastAsia="宋体" w:hAnsi="Times New Roman" w:cs="Times New Roman"/>
        </w:rPr>
        <w:t>+</w:t>
      </w:r>
      <w:r w:rsidRPr="00C049ED">
        <w:rPr>
          <w:rFonts w:ascii="Times New Roman" w:eastAsia="宋体" w:hAnsi="Times New Roman" w:cs="Times New Roman"/>
        </w:rPr>
        <w:t>结构化要素双轨呈现；同时，知识图谱能够把车辆、司机、平台、地点与事件在时间与空间上的交互历史沉淀为可检索的关系网络，使同类案件的复盘与迁移真正可用可复现。</w:t>
      </w:r>
    </w:p>
    <w:p w14:paraId="5AB8F265"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要将</w:t>
      </w:r>
      <w:r w:rsidRPr="00C049ED">
        <w:rPr>
          <w:rFonts w:ascii="Times New Roman" w:eastAsia="宋体" w:hAnsi="Times New Roman" w:cs="Times New Roman"/>
        </w:rPr>
        <w:t>“</w:t>
      </w:r>
      <w:r w:rsidRPr="00C049ED">
        <w:rPr>
          <w:rFonts w:ascii="Times New Roman" w:eastAsia="宋体" w:hAnsi="Times New Roman" w:cs="Times New Roman"/>
        </w:rPr>
        <w:t>识别到的风险</w:t>
      </w:r>
      <w:r w:rsidRPr="00C049ED">
        <w:rPr>
          <w:rFonts w:ascii="Times New Roman" w:eastAsia="宋体" w:hAnsi="Times New Roman" w:cs="Times New Roman"/>
        </w:rPr>
        <w:t>”</w:t>
      </w:r>
      <w:r w:rsidRPr="00C049ED">
        <w:rPr>
          <w:rFonts w:ascii="Times New Roman" w:eastAsia="宋体" w:hAnsi="Times New Roman" w:cs="Times New Roman"/>
        </w:rPr>
        <w:t>转成</w:t>
      </w:r>
      <w:r w:rsidRPr="00C049ED">
        <w:rPr>
          <w:rFonts w:ascii="Times New Roman" w:eastAsia="宋体" w:hAnsi="Times New Roman" w:cs="Times New Roman"/>
        </w:rPr>
        <w:t>“</w:t>
      </w:r>
      <w:r w:rsidRPr="00C049ED">
        <w:rPr>
          <w:rFonts w:ascii="Times New Roman" w:eastAsia="宋体" w:hAnsi="Times New Roman" w:cs="Times New Roman"/>
        </w:rPr>
        <w:t>能落地执行的指令</w:t>
      </w:r>
      <w:r w:rsidRPr="00C049ED">
        <w:rPr>
          <w:rFonts w:ascii="Times New Roman" w:eastAsia="宋体" w:hAnsi="Times New Roman" w:cs="Times New Roman"/>
        </w:rPr>
        <w:t>”</w:t>
      </w:r>
      <w:r w:rsidRPr="00C049ED">
        <w:rPr>
          <w:rFonts w:ascii="Times New Roman" w:eastAsia="宋体" w:hAnsi="Times New Roman" w:cs="Times New Roman"/>
        </w:rPr>
        <w:t>，还必须在</w:t>
      </w:r>
      <w:proofErr w:type="gramStart"/>
      <w:r w:rsidRPr="00C049ED">
        <w:rPr>
          <w:rFonts w:ascii="Times New Roman" w:eastAsia="宋体" w:hAnsi="Times New Roman" w:cs="Times New Roman"/>
        </w:rPr>
        <w:t>分钟级</w:t>
      </w:r>
      <w:proofErr w:type="gramEnd"/>
      <w:r w:rsidRPr="00C049ED">
        <w:rPr>
          <w:rFonts w:ascii="Times New Roman" w:eastAsia="宋体" w:hAnsi="Times New Roman" w:cs="Times New Roman"/>
        </w:rPr>
        <w:t>完成策略生成与多部门编排。传统模式下，预案拟制、通知起草与多系统下发往往需要成小时的人工作业链；大模型通过策略</w:t>
      </w:r>
      <w:r w:rsidRPr="00C049ED">
        <w:rPr>
          <w:rFonts w:ascii="Times New Roman" w:eastAsia="宋体" w:hAnsi="Times New Roman" w:cs="Times New Roman"/>
        </w:rPr>
        <w:t>–</w:t>
      </w:r>
      <w:r w:rsidRPr="00C049ED">
        <w:rPr>
          <w:rFonts w:ascii="Times New Roman" w:eastAsia="宋体" w:hAnsi="Times New Roman" w:cs="Times New Roman"/>
        </w:rPr>
        <w:t>仿真一体化与结构化指令自动生成，把</w:t>
      </w:r>
      <w:r w:rsidRPr="00C049ED">
        <w:rPr>
          <w:rFonts w:ascii="Times New Roman" w:eastAsia="宋体" w:hAnsi="Times New Roman" w:cs="Times New Roman"/>
        </w:rPr>
        <w:t>“</w:t>
      </w:r>
      <w:r w:rsidRPr="00C049ED">
        <w:rPr>
          <w:rFonts w:ascii="Times New Roman" w:eastAsia="宋体" w:hAnsi="Times New Roman" w:cs="Times New Roman"/>
        </w:rPr>
        <w:t>稽查路径、布控点、取证要件清单</w:t>
      </w:r>
      <w:r w:rsidRPr="00C049ED">
        <w:rPr>
          <w:rFonts w:ascii="Times New Roman" w:eastAsia="宋体" w:hAnsi="Times New Roman" w:cs="Times New Roman"/>
        </w:rPr>
        <w:t>”</w:t>
      </w:r>
      <w:r w:rsidRPr="00C049ED">
        <w:rPr>
          <w:rFonts w:ascii="Times New Roman" w:eastAsia="宋体" w:hAnsi="Times New Roman" w:cs="Times New Roman"/>
        </w:rPr>
        <w:t>一次性编排并联动交警、地铁、公交、城管与平台系统完成秒级下发与自动回执，大幅压缩从预警到执行的链路时延，这种跨系统、跨部门、</w:t>
      </w:r>
      <w:proofErr w:type="gramStart"/>
      <w:r w:rsidRPr="00C049ED">
        <w:rPr>
          <w:rFonts w:ascii="Times New Roman" w:eastAsia="宋体" w:hAnsi="Times New Roman" w:cs="Times New Roman"/>
        </w:rPr>
        <w:t>跨渠道</w:t>
      </w:r>
      <w:proofErr w:type="gramEnd"/>
      <w:r w:rsidRPr="00C049ED">
        <w:rPr>
          <w:rFonts w:ascii="Times New Roman" w:eastAsia="宋体" w:hAnsi="Times New Roman" w:cs="Times New Roman"/>
        </w:rPr>
        <w:t>的通用编排与自证据对账能力，只有建立在大模型的统一语义与指令生成之上才能稳定实现。</w:t>
      </w:r>
    </w:p>
    <w:p w14:paraId="0437EA6E"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要让体系具备</w:t>
      </w:r>
      <w:r w:rsidRPr="00C049ED">
        <w:rPr>
          <w:rFonts w:ascii="Times New Roman" w:eastAsia="宋体" w:hAnsi="Times New Roman" w:cs="Times New Roman"/>
        </w:rPr>
        <w:t>“</w:t>
      </w:r>
      <w:r w:rsidRPr="00C049ED">
        <w:rPr>
          <w:rFonts w:ascii="Times New Roman" w:eastAsia="宋体" w:hAnsi="Times New Roman" w:cs="Times New Roman"/>
        </w:rPr>
        <w:t>越用越准、越打越快</w:t>
      </w:r>
      <w:r w:rsidRPr="00C049ED">
        <w:rPr>
          <w:rFonts w:ascii="Times New Roman" w:eastAsia="宋体" w:hAnsi="Times New Roman" w:cs="Times New Roman"/>
        </w:rPr>
        <w:t>”</w:t>
      </w:r>
      <w:r w:rsidRPr="00C049ED">
        <w:rPr>
          <w:rFonts w:ascii="Times New Roman" w:eastAsia="宋体" w:hAnsi="Times New Roman" w:cs="Times New Roman"/>
        </w:rPr>
        <w:t>的演进能力，还需要把案件经验、处置规则、证据模板与热点迁移规律回注到知识库，使模型在每一次处置后自动更新权重与模板，形成可复制的标准化范式，实现跨城、跨枢纽的低成本迁移与快速上线。大模型通过数据治理与知识图谱支撑，将</w:t>
      </w:r>
      <w:r w:rsidRPr="00C049ED">
        <w:rPr>
          <w:rFonts w:ascii="Times New Roman" w:eastAsia="宋体" w:hAnsi="Times New Roman" w:cs="Times New Roman"/>
        </w:rPr>
        <w:t>“</w:t>
      </w:r>
      <w:r w:rsidRPr="00C049ED">
        <w:rPr>
          <w:rFonts w:ascii="Times New Roman" w:eastAsia="宋体" w:hAnsi="Times New Roman" w:cs="Times New Roman"/>
        </w:rPr>
        <w:t>数据</w:t>
      </w:r>
      <w:r w:rsidRPr="00C049ED">
        <w:rPr>
          <w:rFonts w:ascii="Times New Roman" w:eastAsia="宋体" w:hAnsi="Times New Roman" w:cs="Times New Roman"/>
        </w:rPr>
        <w:t>—</w:t>
      </w:r>
      <w:r w:rsidRPr="00C049ED">
        <w:rPr>
          <w:rFonts w:ascii="Times New Roman" w:eastAsia="宋体" w:hAnsi="Times New Roman" w:cs="Times New Roman"/>
        </w:rPr>
        <w:t>规则</w:t>
      </w:r>
      <w:r w:rsidRPr="00C049ED">
        <w:rPr>
          <w:rFonts w:ascii="Times New Roman" w:eastAsia="宋体" w:hAnsi="Times New Roman" w:cs="Times New Roman"/>
        </w:rPr>
        <w:t>—</w:t>
      </w:r>
      <w:r w:rsidRPr="00C049ED">
        <w:rPr>
          <w:rFonts w:ascii="Times New Roman" w:eastAsia="宋体" w:hAnsi="Times New Roman" w:cs="Times New Roman"/>
        </w:rPr>
        <w:t>模型</w:t>
      </w:r>
      <w:r w:rsidRPr="00C049ED">
        <w:rPr>
          <w:rFonts w:ascii="Times New Roman" w:eastAsia="宋体" w:hAnsi="Times New Roman" w:cs="Times New Roman"/>
        </w:rPr>
        <w:t>—</w:t>
      </w:r>
      <w:r w:rsidRPr="00C049ED">
        <w:rPr>
          <w:rFonts w:ascii="Times New Roman" w:eastAsia="宋体" w:hAnsi="Times New Roman" w:cs="Times New Roman"/>
        </w:rPr>
        <w:t>指令</w:t>
      </w:r>
      <w:r w:rsidRPr="00C049ED">
        <w:rPr>
          <w:rFonts w:ascii="Times New Roman" w:eastAsia="宋体" w:hAnsi="Times New Roman" w:cs="Times New Roman"/>
        </w:rPr>
        <w:t>—</w:t>
      </w:r>
      <w:r w:rsidRPr="00C049ED">
        <w:rPr>
          <w:rFonts w:ascii="Times New Roman" w:eastAsia="宋体" w:hAnsi="Times New Roman" w:cs="Times New Roman"/>
        </w:rPr>
        <w:t>成效</w:t>
      </w:r>
      <w:r w:rsidRPr="00C049ED">
        <w:rPr>
          <w:rFonts w:ascii="Times New Roman" w:eastAsia="宋体" w:hAnsi="Times New Roman" w:cs="Times New Roman"/>
        </w:rPr>
        <w:t>”</w:t>
      </w:r>
      <w:r w:rsidRPr="00C049ED">
        <w:rPr>
          <w:rFonts w:ascii="Times New Roman" w:eastAsia="宋体" w:hAnsi="Times New Roman" w:cs="Times New Roman"/>
        </w:rPr>
        <w:t>的闭环训练真正落地，推动</w:t>
      </w:r>
      <w:r w:rsidRPr="00C049ED">
        <w:rPr>
          <w:rFonts w:ascii="Times New Roman" w:eastAsia="宋体" w:hAnsi="Times New Roman" w:cs="Times New Roman"/>
        </w:rPr>
        <w:t>“</w:t>
      </w:r>
      <w:r w:rsidRPr="00C049ED">
        <w:rPr>
          <w:rFonts w:ascii="Times New Roman" w:eastAsia="宋体" w:hAnsi="Times New Roman" w:cs="Times New Roman"/>
        </w:rPr>
        <w:t>一网统管</w:t>
      </w:r>
      <w:r w:rsidRPr="00C049ED">
        <w:rPr>
          <w:rFonts w:ascii="Times New Roman" w:eastAsia="宋体" w:hAnsi="Times New Roman" w:cs="Times New Roman"/>
        </w:rPr>
        <w:t>”</w:t>
      </w:r>
      <w:r w:rsidRPr="00C049ED">
        <w:rPr>
          <w:rFonts w:ascii="Times New Roman" w:eastAsia="宋体" w:hAnsi="Times New Roman" w:cs="Times New Roman"/>
        </w:rPr>
        <w:t>的执法大脑从试点走向规模化应用。</w:t>
      </w:r>
    </w:p>
    <w:p w14:paraId="70293A5A" w14:textId="1B668EDC" w:rsidR="00BB3CE7" w:rsidRPr="00C049ED" w:rsidRDefault="00BB3CE7" w:rsidP="00C049ED">
      <w:pPr>
        <w:pStyle w:val="2"/>
        <w:rPr>
          <w:rFonts w:ascii="Times New Roman" w:eastAsia="宋体" w:hAnsi="Times New Roman" w:cs="Times New Roman"/>
        </w:rPr>
      </w:pPr>
      <w:bookmarkStart w:id="101" w:name="_Toc213401807"/>
      <w:r w:rsidRPr="00C049ED">
        <w:rPr>
          <w:rFonts w:ascii="Times New Roman" w:eastAsia="宋体" w:hAnsi="Times New Roman" w:cs="Times New Roman"/>
        </w:rPr>
        <w:t>三要素（数据算法算力）</w:t>
      </w:r>
      <w:bookmarkEnd w:id="101"/>
    </w:p>
    <w:p w14:paraId="78B077F7"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 xml:space="preserve">• </w:t>
      </w:r>
      <w:r w:rsidRPr="00C049ED">
        <w:rPr>
          <w:rFonts w:ascii="Times New Roman" w:eastAsia="宋体" w:hAnsi="Times New Roman" w:cs="Times New Roman"/>
        </w:rPr>
        <w:t>数据（课题一主责，课题二协同）：构建客运执法知识图谱（车辆</w:t>
      </w:r>
      <w:r w:rsidRPr="00C049ED">
        <w:rPr>
          <w:rFonts w:ascii="Times New Roman" w:eastAsia="宋体" w:hAnsi="Times New Roman" w:cs="Times New Roman"/>
        </w:rPr>
        <w:t>/</w:t>
      </w:r>
      <w:r w:rsidRPr="00C049ED">
        <w:rPr>
          <w:rFonts w:ascii="Times New Roman" w:eastAsia="宋体" w:hAnsi="Times New Roman" w:cs="Times New Roman"/>
        </w:rPr>
        <w:t>司机</w:t>
      </w:r>
      <w:r w:rsidRPr="00C049ED">
        <w:rPr>
          <w:rFonts w:ascii="Times New Roman" w:eastAsia="宋体" w:hAnsi="Times New Roman" w:cs="Times New Roman"/>
        </w:rPr>
        <w:t>/</w:t>
      </w:r>
      <w:r w:rsidRPr="00C049ED">
        <w:rPr>
          <w:rFonts w:ascii="Times New Roman" w:eastAsia="宋体" w:hAnsi="Times New Roman" w:cs="Times New Roman"/>
        </w:rPr>
        <w:t>平台</w:t>
      </w:r>
      <w:r w:rsidRPr="00C049ED">
        <w:rPr>
          <w:rFonts w:ascii="Times New Roman" w:eastAsia="宋体" w:hAnsi="Times New Roman" w:cs="Times New Roman"/>
        </w:rPr>
        <w:t>/</w:t>
      </w:r>
      <w:r w:rsidRPr="00C049ED">
        <w:rPr>
          <w:rFonts w:ascii="Times New Roman" w:eastAsia="宋体" w:hAnsi="Times New Roman" w:cs="Times New Roman"/>
        </w:rPr>
        <w:t>地点</w:t>
      </w:r>
      <w:r w:rsidRPr="00C049ED">
        <w:rPr>
          <w:rFonts w:ascii="Times New Roman" w:eastAsia="宋体" w:hAnsi="Times New Roman" w:cs="Times New Roman"/>
        </w:rPr>
        <w:t>/</w:t>
      </w:r>
      <w:r w:rsidRPr="00C049ED">
        <w:rPr>
          <w:rFonts w:ascii="Times New Roman" w:eastAsia="宋体" w:hAnsi="Times New Roman" w:cs="Times New Roman"/>
        </w:rPr>
        <w:t>事件</w:t>
      </w:r>
      <w:r w:rsidRPr="00C049ED">
        <w:rPr>
          <w:rFonts w:ascii="Times New Roman" w:eastAsia="宋体" w:hAnsi="Times New Roman" w:cs="Times New Roman"/>
        </w:rPr>
        <w:t>/</w:t>
      </w:r>
      <w:r w:rsidRPr="00C049ED">
        <w:rPr>
          <w:rFonts w:ascii="Times New Roman" w:eastAsia="宋体" w:hAnsi="Times New Roman" w:cs="Times New Roman"/>
        </w:rPr>
        <w:t>法规），沉淀字段字典、标签系与主数据；完成多</w:t>
      </w:r>
      <w:proofErr w:type="gramStart"/>
      <w:r w:rsidRPr="00C049ED">
        <w:rPr>
          <w:rFonts w:ascii="Times New Roman" w:eastAsia="宋体" w:hAnsi="Times New Roman" w:cs="Times New Roman"/>
        </w:rPr>
        <w:t>源数据</w:t>
      </w:r>
      <w:proofErr w:type="gramEnd"/>
      <w:r w:rsidRPr="00C049ED">
        <w:rPr>
          <w:rFonts w:ascii="Times New Roman" w:eastAsia="宋体" w:hAnsi="Times New Roman" w:cs="Times New Roman"/>
        </w:rPr>
        <w:t>标准化与质量监测。</w:t>
      </w:r>
    </w:p>
    <w:p w14:paraId="24F746E1"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 xml:space="preserve">• </w:t>
      </w:r>
      <w:r w:rsidRPr="00C049ED">
        <w:rPr>
          <w:rFonts w:ascii="Times New Roman" w:eastAsia="宋体" w:hAnsi="Times New Roman" w:cs="Times New Roman"/>
        </w:rPr>
        <w:t>算法（课题三主责，课题四协同）：多模态融合（轨迹＋计价＋视频＋文本）、异常检测与聚类、可解释推理、风险评分与画像、路径优化与布控推荐。</w:t>
      </w:r>
    </w:p>
    <w:p w14:paraId="3D66DADD" w14:textId="77777777" w:rsidR="00BB3CE7" w:rsidRPr="00C049ED" w:rsidRDefault="00BB3CE7" w:rsidP="00BB3CE7">
      <w:pPr>
        <w:spacing w:after="120" w:line="360" w:lineRule="auto"/>
        <w:ind w:firstLine="839"/>
        <w:rPr>
          <w:rFonts w:ascii="Times New Roman" w:eastAsia="宋体" w:hAnsi="Times New Roman" w:cs="Times New Roman"/>
        </w:rPr>
      </w:pPr>
      <w:r w:rsidRPr="00C049ED">
        <w:rPr>
          <w:rFonts w:ascii="Times New Roman" w:eastAsia="宋体" w:hAnsi="Times New Roman" w:cs="Times New Roman"/>
        </w:rPr>
        <w:t xml:space="preserve">• </w:t>
      </w:r>
      <w:r w:rsidRPr="00C049ED">
        <w:rPr>
          <w:rFonts w:ascii="Times New Roman" w:eastAsia="宋体" w:hAnsi="Times New Roman" w:cs="Times New Roman"/>
        </w:rPr>
        <w:t>算力（课题二主责，课题五协同）：云</w:t>
      </w:r>
      <w:r w:rsidRPr="00C049ED">
        <w:rPr>
          <w:rFonts w:ascii="Times New Roman" w:eastAsia="宋体" w:hAnsi="Times New Roman" w:cs="Times New Roman"/>
        </w:rPr>
        <w:t>—</w:t>
      </w:r>
      <w:proofErr w:type="gramStart"/>
      <w:r w:rsidRPr="00C049ED">
        <w:rPr>
          <w:rFonts w:ascii="Times New Roman" w:eastAsia="宋体" w:hAnsi="Times New Roman" w:cs="Times New Roman"/>
        </w:rPr>
        <w:t>边</w:t>
      </w:r>
      <w:r w:rsidRPr="00C049ED">
        <w:rPr>
          <w:rFonts w:ascii="Times New Roman" w:eastAsia="宋体" w:hAnsi="Times New Roman" w:cs="Times New Roman"/>
        </w:rPr>
        <w:t>—</w:t>
      </w:r>
      <w:r w:rsidRPr="00C049ED">
        <w:rPr>
          <w:rFonts w:ascii="Times New Roman" w:eastAsia="宋体" w:hAnsi="Times New Roman" w:cs="Times New Roman"/>
        </w:rPr>
        <w:t>端协同</w:t>
      </w:r>
      <w:proofErr w:type="gramEnd"/>
      <w:r w:rsidRPr="00C049ED">
        <w:rPr>
          <w:rFonts w:ascii="Times New Roman" w:eastAsia="宋体" w:hAnsi="Times New Roman" w:cs="Times New Roman"/>
        </w:rPr>
        <w:t>；云端承载</w:t>
      </w:r>
      <w:proofErr w:type="gramStart"/>
      <w:r w:rsidRPr="00C049ED">
        <w:rPr>
          <w:rFonts w:ascii="Times New Roman" w:eastAsia="宋体" w:hAnsi="Times New Roman" w:cs="Times New Roman"/>
        </w:rPr>
        <w:t>预训练</w:t>
      </w:r>
      <w:proofErr w:type="gramEnd"/>
      <w:r w:rsidRPr="00C049ED">
        <w:rPr>
          <w:rFonts w:ascii="Times New Roman" w:eastAsia="宋体" w:hAnsi="Times New Roman" w:cs="Times New Roman"/>
        </w:rPr>
        <w:t>/</w:t>
      </w:r>
      <w:r w:rsidRPr="00C049ED">
        <w:rPr>
          <w:rFonts w:ascii="Times New Roman" w:eastAsia="宋体" w:hAnsi="Times New Roman" w:cs="Times New Roman"/>
        </w:rPr>
        <w:t>推理编排，边缘承载视频</w:t>
      </w:r>
      <w:r w:rsidRPr="00C049ED">
        <w:rPr>
          <w:rFonts w:ascii="Times New Roman" w:eastAsia="宋体" w:hAnsi="Times New Roman" w:cs="Times New Roman"/>
        </w:rPr>
        <w:t>/</w:t>
      </w:r>
      <w:r w:rsidRPr="00C049ED">
        <w:rPr>
          <w:rFonts w:ascii="Times New Roman" w:eastAsia="宋体" w:hAnsi="Times New Roman" w:cs="Times New Roman"/>
        </w:rPr>
        <w:t>卡口轻量识别，移动端承载</w:t>
      </w:r>
      <w:r w:rsidRPr="00C049ED">
        <w:rPr>
          <w:rFonts w:ascii="Times New Roman" w:eastAsia="宋体" w:hAnsi="Times New Roman" w:cs="Times New Roman"/>
        </w:rPr>
        <w:t>AI</w:t>
      </w:r>
      <w:r w:rsidRPr="00C049ED">
        <w:rPr>
          <w:rFonts w:ascii="Times New Roman" w:eastAsia="宋体" w:hAnsi="Times New Roman" w:cs="Times New Roman"/>
        </w:rPr>
        <w:t>取证助手。</w:t>
      </w:r>
    </w:p>
    <w:p w14:paraId="2DE721CF" w14:textId="77777777" w:rsidR="00BB3CE7" w:rsidRPr="00C049ED" w:rsidRDefault="00BB3CE7" w:rsidP="00BB3CE7">
      <w:pPr>
        <w:spacing w:before="120" w:after="60" w:line="360" w:lineRule="auto"/>
        <w:rPr>
          <w:rFonts w:ascii="Times New Roman" w:eastAsia="宋体" w:hAnsi="Times New Roman" w:cs="Times New Roman"/>
        </w:rPr>
      </w:pPr>
      <w:r w:rsidRPr="00C049ED">
        <w:rPr>
          <w:rFonts w:ascii="Times New Roman" w:eastAsia="宋体" w:hAnsi="Times New Roman" w:cs="Times New Roman"/>
          <w:b/>
        </w:rPr>
        <w:lastRenderedPageBreak/>
        <w:t>表</w:t>
      </w:r>
      <w:r w:rsidRPr="00C049ED">
        <w:rPr>
          <w:rFonts w:ascii="Times New Roman" w:eastAsia="宋体" w:hAnsi="Times New Roman" w:cs="Times New Roman"/>
          <w:b/>
        </w:rPr>
        <w:t xml:space="preserve">2  </w:t>
      </w:r>
      <w:r w:rsidRPr="00C049ED">
        <w:rPr>
          <w:rFonts w:ascii="Times New Roman" w:eastAsia="宋体" w:hAnsi="Times New Roman" w:cs="Times New Roman"/>
          <w:b/>
        </w:rPr>
        <w:t>违法类型</w:t>
      </w:r>
      <w:r w:rsidRPr="00C049ED">
        <w:rPr>
          <w:rFonts w:ascii="Times New Roman" w:eastAsia="宋体" w:hAnsi="Times New Roman" w:cs="Times New Roman"/>
          <w:b/>
        </w:rPr>
        <w:t>—</w:t>
      </w:r>
      <w:r w:rsidRPr="00C049ED">
        <w:rPr>
          <w:rFonts w:ascii="Times New Roman" w:eastAsia="宋体" w:hAnsi="Times New Roman" w:cs="Times New Roman"/>
          <w:b/>
        </w:rPr>
        <w:t>证据要素</w:t>
      </w:r>
      <w:r w:rsidRPr="00C049ED">
        <w:rPr>
          <w:rFonts w:ascii="Times New Roman" w:eastAsia="宋体" w:hAnsi="Times New Roman" w:cs="Times New Roman"/>
          <w:b/>
        </w:rPr>
        <w:t>—</w:t>
      </w:r>
      <w:r w:rsidRPr="00C049ED">
        <w:rPr>
          <w:rFonts w:ascii="Times New Roman" w:eastAsia="宋体" w:hAnsi="Times New Roman" w:cs="Times New Roman"/>
          <w:b/>
        </w:rPr>
        <w:t>算法方法</w:t>
      </w:r>
      <w:r w:rsidRPr="00C049ED">
        <w:rPr>
          <w:rFonts w:ascii="Times New Roman" w:eastAsia="宋体" w:hAnsi="Times New Roman" w:cs="Times New Roman"/>
          <w:b/>
        </w:rPr>
        <w:t>—</w:t>
      </w:r>
      <w:r w:rsidRPr="00C049ED">
        <w:rPr>
          <w:rFonts w:ascii="Times New Roman" w:eastAsia="宋体" w:hAnsi="Times New Roman" w:cs="Times New Roman"/>
          <w:b/>
        </w:rPr>
        <w:t>处置动作</w:t>
      </w:r>
      <w:r w:rsidRPr="00C049ED">
        <w:rPr>
          <w:rFonts w:ascii="Times New Roman" w:eastAsia="宋体" w:hAnsi="Times New Roman" w:cs="Times New Roman"/>
          <w:b/>
        </w:rPr>
        <w:t>—</w:t>
      </w:r>
      <w:r w:rsidRPr="00C049ED">
        <w:rPr>
          <w:rFonts w:ascii="Times New Roman" w:eastAsia="宋体" w:hAnsi="Times New Roman" w:cs="Times New Roman"/>
          <w:b/>
        </w:rPr>
        <w:t>课题支撑</w:t>
      </w:r>
    </w:p>
    <w:tbl>
      <w:tblPr>
        <w:tblStyle w:val="ae"/>
        <w:tblW w:w="0" w:type="auto"/>
        <w:tblLook w:val="04A0" w:firstRow="1" w:lastRow="0" w:firstColumn="1" w:lastColumn="0" w:noHBand="0" w:noVBand="1"/>
      </w:tblPr>
      <w:tblGrid>
        <w:gridCol w:w="1664"/>
        <w:gridCol w:w="1664"/>
        <w:gridCol w:w="1706"/>
        <w:gridCol w:w="1631"/>
        <w:gridCol w:w="1631"/>
      </w:tblGrid>
      <w:tr w:rsidR="00BB3CE7" w:rsidRPr="00C049ED" w14:paraId="7E40D439" w14:textId="77777777" w:rsidTr="004A71AD">
        <w:tc>
          <w:tcPr>
            <w:tcW w:w="1836" w:type="dxa"/>
          </w:tcPr>
          <w:p w14:paraId="1708CDA8" w14:textId="77777777" w:rsidR="00BB3CE7" w:rsidRPr="00C049ED" w:rsidRDefault="00BB3CE7" w:rsidP="004A71AD">
            <w:pPr>
              <w:spacing w:line="360" w:lineRule="auto"/>
              <w:jc w:val="center"/>
            </w:pPr>
            <w:r w:rsidRPr="00C049ED">
              <w:rPr>
                <w:b/>
                <w:sz w:val="22"/>
              </w:rPr>
              <w:t>违法类型</w:t>
            </w:r>
          </w:p>
        </w:tc>
        <w:tc>
          <w:tcPr>
            <w:tcW w:w="1836" w:type="dxa"/>
          </w:tcPr>
          <w:p w14:paraId="47C65623" w14:textId="77777777" w:rsidR="00BB3CE7" w:rsidRPr="00C049ED" w:rsidRDefault="00BB3CE7" w:rsidP="004A71AD">
            <w:pPr>
              <w:spacing w:line="360" w:lineRule="auto"/>
              <w:jc w:val="center"/>
            </w:pPr>
            <w:r w:rsidRPr="00C049ED">
              <w:rPr>
                <w:b/>
                <w:sz w:val="22"/>
              </w:rPr>
              <w:t>关键证据要素</w:t>
            </w:r>
          </w:p>
        </w:tc>
        <w:tc>
          <w:tcPr>
            <w:tcW w:w="1836" w:type="dxa"/>
          </w:tcPr>
          <w:p w14:paraId="1EE347B8" w14:textId="77777777" w:rsidR="00BB3CE7" w:rsidRPr="00C049ED" w:rsidRDefault="00BB3CE7" w:rsidP="004A71AD">
            <w:pPr>
              <w:spacing w:line="360" w:lineRule="auto"/>
              <w:jc w:val="center"/>
            </w:pPr>
            <w:r w:rsidRPr="00C049ED">
              <w:rPr>
                <w:b/>
                <w:sz w:val="22"/>
              </w:rPr>
              <w:t>核心算法</w:t>
            </w:r>
            <w:r w:rsidRPr="00C049ED">
              <w:rPr>
                <w:b/>
                <w:sz w:val="22"/>
              </w:rPr>
              <w:t>/</w:t>
            </w:r>
            <w:r w:rsidRPr="00C049ED">
              <w:rPr>
                <w:b/>
                <w:sz w:val="22"/>
              </w:rPr>
              <w:t>方法</w:t>
            </w:r>
          </w:p>
        </w:tc>
        <w:tc>
          <w:tcPr>
            <w:tcW w:w="1836" w:type="dxa"/>
          </w:tcPr>
          <w:p w14:paraId="104330DE" w14:textId="77777777" w:rsidR="00BB3CE7" w:rsidRPr="00C049ED" w:rsidRDefault="00BB3CE7" w:rsidP="004A71AD">
            <w:pPr>
              <w:spacing w:line="360" w:lineRule="auto"/>
              <w:jc w:val="center"/>
            </w:pPr>
            <w:r w:rsidRPr="00C049ED">
              <w:rPr>
                <w:b/>
                <w:sz w:val="22"/>
              </w:rPr>
              <w:t>处置动作</w:t>
            </w:r>
          </w:p>
        </w:tc>
        <w:tc>
          <w:tcPr>
            <w:tcW w:w="1836" w:type="dxa"/>
          </w:tcPr>
          <w:p w14:paraId="7CB67203" w14:textId="77777777" w:rsidR="00BB3CE7" w:rsidRPr="00C049ED" w:rsidRDefault="00BB3CE7" w:rsidP="004A71AD">
            <w:pPr>
              <w:spacing w:line="360" w:lineRule="auto"/>
              <w:jc w:val="center"/>
            </w:pPr>
            <w:r w:rsidRPr="00C049ED">
              <w:rPr>
                <w:b/>
                <w:sz w:val="22"/>
              </w:rPr>
              <w:t>支撑课题</w:t>
            </w:r>
          </w:p>
        </w:tc>
      </w:tr>
      <w:tr w:rsidR="00BB3CE7" w:rsidRPr="00C049ED" w14:paraId="5A8B1F10" w14:textId="77777777" w:rsidTr="004A71AD">
        <w:tc>
          <w:tcPr>
            <w:tcW w:w="1836" w:type="dxa"/>
          </w:tcPr>
          <w:p w14:paraId="181A87B8" w14:textId="77777777" w:rsidR="00BB3CE7" w:rsidRPr="00C049ED" w:rsidRDefault="00BB3CE7" w:rsidP="004A71AD">
            <w:pPr>
              <w:spacing w:line="360" w:lineRule="auto"/>
            </w:pPr>
            <w:r w:rsidRPr="00C049ED">
              <w:rPr>
                <w:sz w:val="22"/>
              </w:rPr>
              <w:t>打小表</w:t>
            </w:r>
            <w:r w:rsidRPr="00C049ED">
              <w:rPr>
                <w:sz w:val="22"/>
              </w:rPr>
              <w:t>/</w:t>
            </w:r>
            <w:r w:rsidRPr="00C049ED">
              <w:rPr>
                <w:sz w:val="22"/>
              </w:rPr>
              <w:t>议价不打表</w:t>
            </w:r>
          </w:p>
        </w:tc>
        <w:tc>
          <w:tcPr>
            <w:tcW w:w="1836" w:type="dxa"/>
          </w:tcPr>
          <w:p w14:paraId="4CD55ECE" w14:textId="77777777" w:rsidR="00BB3CE7" w:rsidRPr="00C049ED" w:rsidRDefault="00BB3CE7" w:rsidP="004A71AD">
            <w:pPr>
              <w:spacing w:line="360" w:lineRule="auto"/>
            </w:pPr>
            <w:r w:rsidRPr="00C049ED">
              <w:rPr>
                <w:sz w:val="22"/>
              </w:rPr>
              <w:t>计价里程</w:t>
            </w:r>
            <w:r w:rsidRPr="00C049ED">
              <w:rPr>
                <w:sz w:val="22"/>
              </w:rPr>
              <w:t xml:space="preserve"> vs GPS</w:t>
            </w:r>
            <w:r w:rsidRPr="00C049ED">
              <w:rPr>
                <w:sz w:val="22"/>
              </w:rPr>
              <w:t>里程</w:t>
            </w:r>
            <w:r w:rsidRPr="00C049ED">
              <w:rPr>
                <w:sz w:val="22"/>
              </w:rPr>
              <w:t>/</w:t>
            </w:r>
            <w:r w:rsidRPr="00C049ED">
              <w:rPr>
                <w:sz w:val="22"/>
              </w:rPr>
              <w:t>时长、路况基线</w:t>
            </w:r>
          </w:p>
        </w:tc>
        <w:tc>
          <w:tcPr>
            <w:tcW w:w="1836" w:type="dxa"/>
          </w:tcPr>
          <w:p w14:paraId="30A2F12F" w14:textId="77777777" w:rsidR="00BB3CE7" w:rsidRPr="00C049ED" w:rsidRDefault="00BB3CE7" w:rsidP="004A71AD">
            <w:pPr>
              <w:spacing w:line="360" w:lineRule="auto"/>
            </w:pPr>
            <w:r w:rsidRPr="00C049ED">
              <w:rPr>
                <w:sz w:val="22"/>
              </w:rPr>
              <w:t>一致性校验＋异常检测（时空对齐）</w:t>
            </w:r>
          </w:p>
        </w:tc>
        <w:tc>
          <w:tcPr>
            <w:tcW w:w="1836" w:type="dxa"/>
          </w:tcPr>
          <w:p w14:paraId="760B6493" w14:textId="77777777" w:rsidR="00BB3CE7" w:rsidRPr="00C049ED" w:rsidRDefault="00BB3CE7" w:rsidP="004A71AD">
            <w:pPr>
              <w:spacing w:line="360" w:lineRule="auto"/>
            </w:pPr>
            <w:r w:rsidRPr="00C049ED">
              <w:rPr>
                <w:sz w:val="22"/>
              </w:rPr>
              <w:t>责令整改</w:t>
            </w:r>
            <w:r w:rsidRPr="00C049ED">
              <w:rPr>
                <w:sz w:val="22"/>
              </w:rPr>
              <w:t>/</w:t>
            </w:r>
            <w:r w:rsidRPr="00C049ED">
              <w:rPr>
                <w:sz w:val="22"/>
              </w:rPr>
              <w:t>罚款</w:t>
            </w:r>
            <w:r w:rsidRPr="00C049ED">
              <w:rPr>
                <w:sz w:val="22"/>
              </w:rPr>
              <w:t>/</w:t>
            </w:r>
            <w:r w:rsidRPr="00C049ED">
              <w:rPr>
                <w:sz w:val="22"/>
              </w:rPr>
              <w:t>企业约谈</w:t>
            </w:r>
          </w:p>
        </w:tc>
        <w:tc>
          <w:tcPr>
            <w:tcW w:w="1836" w:type="dxa"/>
          </w:tcPr>
          <w:p w14:paraId="2E1E46B3" w14:textId="77777777" w:rsidR="00BB3CE7" w:rsidRPr="00C049ED" w:rsidRDefault="00BB3CE7" w:rsidP="004A71AD">
            <w:pPr>
              <w:spacing w:line="360" w:lineRule="auto"/>
            </w:pPr>
            <w:r w:rsidRPr="00C049ED">
              <w:rPr>
                <w:sz w:val="22"/>
              </w:rPr>
              <w:t>课题三</w:t>
            </w:r>
            <w:r w:rsidRPr="00C049ED">
              <w:rPr>
                <w:sz w:val="22"/>
              </w:rPr>
              <w:t>/</w:t>
            </w:r>
            <w:proofErr w:type="gramStart"/>
            <w:r w:rsidRPr="00C049ED">
              <w:rPr>
                <w:sz w:val="22"/>
              </w:rPr>
              <w:t>一</w:t>
            </w:r>
            <w:proofErr w:type="gramEnd"/>
          </w:p>
        </w:tc>
      </w:tr>
      <w:tr w:rsidR="00BB3CE7" w:rsidRPr="00C049ED" w14:paraId="531D1093" w14:textId="77777777" w:rsidTr="004A71AD">
        <w:tc>
          <w:tcPr>
            <w:tcW w:w="1836" w:type="dxa"/>
          </w:tcPr>
          <w:p w14:paraId="26338114" w14:textId="77777777" w:rsidR="00BB3CE7" w:rsidRPr="00C049ED" w:rsidRDefault="00BB3CE7" w:rsidP="004A71AD">
            <w:pPr>
              <w:spacing w:line="360" w:lineRule="auto"/>
            </w:pPr>
            <w:r w:rsidRPr="00C049ED">
              <w:rPr>
                <w:sz w:val="22"/>
              </w:rPr>
              <w:t>绕路</w:t>
            </w:r>
          </w:p>
        </w:tc>
        <w:tc>
          <w:tcPr>
            <w:tcW w:w="1836" w:type="dxa"/>
          </w:tcPr>
          <w:p w14:paraId="20EBB50F" w14:textId="77777777" w:rsidR="00BB3CE7" w:rsidRPr="00C049ED" w:rsidRDefault="00BB3CE7" w:rsidP="004A71AD">
            <w:pPr>
              <w:spacing w:line="360" w:lineRule="auto"/>
            </w:pPr>
            <w:r w:rsidRPr="00C049ED">
              <w:rPr>
                <w:sz w:val="22"/>
              </w:rPr>
              <w:t>实际轨迹</w:t>
            </w:r>
            <w:r w:rsidRPr="00C049ED">
              <w:rPr>
                <w:sz w:val="22"/>
              </w:rPr>
              <w:t xml:space="preserve"> vs </w:t>
            </w:r>
            <w:r w:rsidRPr="00C049ED">
              <w:rPr>
                <w:sz w:val="22"/>
              </w:rPr>
              <w:t>最短</w:t>
            </w:r>
            <w:r w:rsidRPr="00C049ED">
              <w:rPr>
                <w:sz w:val="22"/>
              </w:rPr>
              <w:t>/</w:t>
            </w:r>
            <w:r w:rsidRPr="00C049ED">
              <w:rPr>
                <w:sz w:val="22"/>
              </w:rPr>
              <w:t>常规路网路径</w:t>
            </w:r>
          </w:p>
        </w:tc>
        <w:tc>
          <w:tcPr>
            <w:tcW w:w="1836" w:type="dxa"/>
          </w:tcPr>
          <w:p w14:paraId="0D8DBD4B" w14:textId="77777777" w:rsidR="00BB3CE7" w:rsidRPr="00C049ED" w:rsidRDefault="00BB3CE7" w:rsidP="004A71AD">
            <w:pPr>
              <w:spacing w:line="360" w:lineRule="auto"/>
            </w:pPr>
            <w:r w:rsidRPr="00C049ED">
              <w:rPr>
                <w:sz w:val="22"/>
              </w:rPr>
              <w:t>轨迹对齐＋路网最短路</w:t>
            </w:r>
            <w:r w:rsidRPr="00C049ED">
              <w:rPr>
                <w:sz w:val="22"/>
              </w:rPr>
              <w:t>/K</w:t>
            </w:r>
            <w:r w:rsidRPr="00C049ED">
              <w:rPr>
                <w:sz w:val="22"/>
              </w:rPr>
              <w:t>短路对比</w:t>
            </w:r>
          </w:p>
        </w:tc>
        <w:tc>
          <w:tcPr>
            <w:tcW w:w="1836" w:type="dxa"/>
          </w:tcPr>
          <w:p w14:paraId="11A3AC9B" w14:textId="77777777" w:rsidR="00BB3CE7" w:rsidRPr="00C049ED" w:rsidRDefault="00BB3CE7" w:rsidP="004A71AD">
            <w:pPr>
              <w:spacing w:line="360" w:lineRule="auto"/>
            </w:pPr>
            <w:r w:rsidRPr="00C049ED">
              <w:rPr>
                <w:sz w:val="22"/>
              </w:rPr>
              <w:t>警示</w:t>
            </w:r>
            <w:r w:rsidRPr="00C049ED">
              <w:rPr>
                <w:sz w:val="22"/>
              </w:rPr>
              <w:t>+</w:t>
            </w:r>
            <w:r w:rsidRPr="00C049ED">
              <w:rPr>
                <w:sz w:val="22"/>
              </w:rPr>
              <w:t>处罚</w:t>
            </w:r>
            <w:r w:rsidRPr="00C049ED">
              <w:rPr>
                <w:sz w:val="22"/>
              </w:rPr>
              <w:t>+</w:t>
            </w:r>
            <w:r w:rsidRPr="00C049ED">
              <w:rPr>
                <w:sz w:val="22"/>
              </w:rPr>
              <w:t>回访</w:t>
            </w:r>
          </w:p>
        </w:tc>
        <w:tc>
          <w:tcPr>
            <w:tcW w:w="1836" w:type="dxa"/>
          </w:tcPr>
          <w:p w14:paraId="4F217F4A" w14:textId="77777777" w:rsidR="00BB3CE7" w:rsidRPr="00C049ED" w:rsidRDefault="00BB3CE7" w:rsidP="004A71AD">
            <w:pPr>
              <w:spacing w:line="360" w:lineRule="auto"/>
            </w:pPr>
            <w:r w:rsidRPr="00C049ED">
              <w:rPr>
                <w:sz w:val="22"/>
              </w:rPr>
              <w:t>课题三</w:t>
            </w:r>
            <w:r w:rsidRPr="00C049ED">
              <w:rPr>
                <w:sz w:val="22"/>
              </w:rPr>
              <w:t>/</w:t>
            </w:r>
            <w:r w:rsidRPr="00C049ED">
              <w:rPr>
                <w:sz w:val="22"/>
              </w:rPr>
              <w:t>四</w:t>
            </w:r>
          </w:p>
        </w:tc>
      </w:tr>
      <w:tr w:rsidR="00BB3CE7" w:rsidRPr="00C049ED" w14:paraId="6365BED3" w14:textId="77777777" w:rsidTr="004A71AD">
        <w:tc>
          <w:tcPr>
            <w:tcW w:w="1836" w:type="dxa"/>
          </w:tcPr>
          <w:p w14:paraId="1D11B750" w14:textId="77777777" w:rsidR="00BB3CE7" w:rsidRPr="00C049ED" w:rsidRDefault="00BB3CE7" w:rsidP="004A71AD">
            <w:pPr>
              <w:spacing w:line="360" w:lineRule="auto"/>
            </w:pPr>
            <w:r w:rsidRPr="00C049ED">
              <w:rPr>
                <w:sz w:val="22"/>
              </w:rPr>
              <w:t>人车不一致</w:t>
            </w:r>
          </w:p>
        </w:tc>
        <w:tc>
          <w:tcPr>
            <w:tcW w:w="1836" w:type="dxa"/>
          </w:tcPr>
          <w:p w14:paraId="4BB23EB8" w14:textId="77777777" w:rsidR="00BB3CE7" w:rsidRPr="00C049ED" w:rsidRDefault="00BB3CE7" w:rsidP="004A71AD">
            <w:pPr>
              <w:spacing w:line="360" w:lineRule="auto"/>
            </w:pPr>
            <w:r w:rsidRPr="00C049ED">
              <w:rPr>
                <w:sz w:val="22"/>
              </w:rPr>
              <w:t>人脸</w:t>
            </w:r>
            <w:r w:rsidRPr="00C049ED">
              <w:rPr>
                <w:sz w:val="22"/>
              </w:rPr>
              <w:t>/</w:t>
            </w:r>
            <w:r w:rsidRPr="00C049ED">
              <w:rPr>
                <w:sz w:val="22"/>
              </w:rPr>
              <w:t>注册司机、平台实名、运政证照</w:t>
            </w:r>
          </w:p>
        </w:tc>
        <w:tc>
          <w:tcPr>
            <w:tcW w:w="1836" w:type="dxa"/>
          </w:tcPr>
          <w:p w14:paraId="101CFDB3" w14:textId="77777777" w:rsidR="00BB3CE7" w:rsidRPr="00C049ED" w:rsidRDefault="00BB3CE7" w:rsidP="004A71AD">
            <w:pPr>
              <w:spacing w:line="360" w:lineRule="auto"/>
            </w:pPr>
            <w:r w:rsidRPr="00C049ED">
              <w:rPr>
                <w:sz w:val="22"/>
              </w:rPr>
              <w:t>多模态比对（人脸</w:t>
            </w:r>
            <w:r w:rsidRPr="00C049ED">
              <w:rPr>
                <w:sz w:val="22"/>
              </w:rPr>
              <w:t>/</w:t>
            </w:r>
            <w:r w:rsidRPr="00C049ED">
              <w:rPr>
                <w:sz w:val="22"/>
              </w:rPr>
              <w:t>证照</w:t>
            </w:r>
            <w:r w:rsidRPr="00C049ED">
              <w:rPr>
                <w:sz w:val="22"/>
              </w:rPr>
              <w:t>/OCR</w:t>
            </w:r>
            <w:r w:rsidRPr="00C049ED">
              <w:rPr>
                <w:sz w:val="22"/>
              </w:rPr>
              <w:t>）</w:t>
            </w:r>
          </w:p>
        </w:tc>
        <w:tc>
          <w:tcPr>
            <w:tcW w:w="1836" w:type="dxa"/>
          </w:tcPr>
          <w:p w14:paraId="433D823C" w14:textId="77777777" w:rsidR="00BB3CE7" w:rsidRPr="00C049ED" w:rsidRDefault="00BB3CE7" w:rsidP="004A71AD">
            <w:pPr>
              <w:spacing w:line="360" w:lineRule="auto"/>
            </w:pPr>
            <w:r w:rsidRPr="00C049ED">
              <w:rPr>
                <w:sz w:val="22"/>
              </w:rPr>
              <w:t>行政处罚＋下架</w:t>
            </w:r>
          </w:p>
        </w:tc>
        <w:tc>
          <w:tcPr>
            <w:tcW w:w="1836" w:type="dxa"/>
          </w:tcPr>
          <w:p w14:paraId="29BA1935" w14:textId="77777777" w:rsidR="00BB3CE7" w:rsidRPr="00C049ED" w:rsidRDefault="00BB3CE7" w:rsidP="004A71AD">
            <w:pPr>
              <w:spacing w:line="360" w:lineRule="auto"/>
            </w:pPr>
            <w:r w:rsidRPr="00C049ED">
              <w:rPr>
                <w:sz w:val="22"/>
              </w:rPr>
              <w:t>课题三</w:t>
            </w:r>
            <w:r w:rsidRPr="00C049ED">
              <w:rPr>
                <w:sz w:val="22"/>
              </w:rPr>
              <w:t>/</w:t>
            </w:r>
            <w:r w:rsidRPr="00C049ED">
              <w:rPr>
                <w:sz w:val="22"/>
              </w:rPr>
              <w:t>五</w:t>
            </w:r>
          </w:p>
        </w:tc>
      </w:tr>
      <w:tr w:rsidR="00BB3CE7" w:rsidRPr="00C049ED" w14:paraId="3B5705E2" w14:textId="77777777" w:rsidTr="004A71AD">
        <w:tc>
          <w:tcPr>
            <w:tcW w:w="1836" w:type="dxa"/>
          </w:tcPr>
          <w:p w14:paraId="515683CF" w14:textId="77777777" w:rsidR="00BB3CE7" w:rsidRPr="00C049ED" w:rsidRDefault="00BB3CE7" w:rsidP="004A71AD">
            <w:pPr>
              <w:spacing w:line="360" w:lineRule="auto"/>
            </w:pPr>
            <w:r w:rsidRPr="00C049ED">
              <w:rPr>
                <w:sz w:val="22"/>
              </w:rPr>
              <w:t>非法营运（黑车）</w:t>
            </w:r>
          </w:p>
        </w:tc>
        <w:tc>
          <w:tcPr>
            <w:tcW w:w="1836" w:type="dxa"/>
          </w:tcPr>
          <w:p w14:paraId="7F0B9042" w14:textId="77777777" w:rsidR="00BB3CE7" w:rsidRPr="00C049ED" w:rsidRDefault="00BB3CE7" w:rsidP="004A71AD">
            <w:pPr>
              <w:spacing w:line="360" w:lineRule="auto"/>
            </w:pPr>
            <w:r w:rsidRPr="00C049ED">
              <w:rPr>
                <w:sz w:val="22"/>
              </w:rPr>
              <w:t>反复出入热点、现金交易线索、无平台订单</w:t>
            </w:r>
          </w:p>
        </w:tc>
        <w:tc>
          <w:tcPr>
            <w:tcW w:w="1836" w:type="dxa"/>
          </w:tcPr>
          <w:p w14:paraId="79AA420A" w14:textId="77777777" w:rsidR="00BB3CE7" w:rsidRPr="00C049ED" w:rsidRDefault="00BB3CE7" w:rsidP="004A71AD">
            <w:pPr>
              <w:spacing w:line="360" w:lineRule="auto"/>
            </w:pPr>
            <w:r w:rsidRPr="00C049ED">
              <w:rPr>
                <w:sz w:val="22"/>
              </w:rPr>
              <w:t>时空聚类＋订单匹配＋图谱关联</w:t>
            </w:r>
          </w:p>
        </w:tc>
        <w:tc>
          <w:tcPr>
            <w:tcW w:w="1836" w:type="dxa"/>
          </w:tcPr>
          <w:p w14:paraId="13B46276" w14:textId="77777777" w:rsidR="00BB3CE7" w:rsidRPr="00C049ED" w:rsidRDefault="00BB3CE7" w:rsidP="004A71AD">
            <w:pPr>
              <w:spacing w:line="360" w:lineRule="auto"/>
            </w:pPr>
            <w:r w:rsidRPr="00C049ED">
              <w:rPr>
                <w:sz w:val="22"/>
              </w:rPr>
              <w:t>联合打击</w:t>
            </w:r>
            <w:r w:rsidRPr="00C049ED">
              <w:rPr>
                <w:sz w:val="22"/>
              </w:rPr>
              <w:t>/</w:t>
            </w:r>
            <w:r w:rsidRPr="00C049ED">
              <w:rPr>
                <w:sz w:val="22"/>
              </w:rPr>
              <w:t>扣押</w:t>
            </w:r>
            <w:r w:rsidRPr="00C049ED">
              <w:rPr>
                <w:sz w:val="22"/>
              </w:rPr>
              <w:t>/</w:t>
            </w:r>
            <w:r w:rsidRPr="00C049ED">
              <w:rPr>
                <w:sz w:val="22"/>
              </w:rPr>
              <w:t>罚款</w:t>
            </w:r>
          </w:p>
        </w:tc>
        <w:tc>
          <w:tcPr>
            <w:tcW w:w="1836" w:type="dxa"/>
          </w:tcPr>
          <w:p w14:paraId="0A3200D8" w14:textId="77777777" w:rsidR="00BB3CE7" w:rsidRPr="00C049ED" w:rsidRDefault="00BB3CE7" w:rsidP="004A71AD">
            <w:pPr>
              <w:spacing w:line="360" w:lineRule="auto"/>
            </w:pPr>
            <w:r w:rsidRPr="00C049ED">
              <w:rPr>
                <w:sz w:val="22"/>
              </w:rPr>
              <w:t>课题三</w:t>
            </w:r>
            <w:r w:rsidRPr="00C049ED">
              <w:rPr>
                <w:sz w:val="22"/>
              </w:rPr>
              <w:t>/</w:t>
            </w:r>
            <w:r w:rsidRPr="00C049ED">
              <w:rPr>
                <w:sz w:val="22"/>
              </w:rPr>
              <w:t>四</w:t>
            </w:r>
            <w:r w:rsidRPr="00C049ED">
              <w:rPr>
                <w:sz w:val="22"/>
              </w:rPr>
              <w:t>/</w:t>
            </w:r>
            <w:r w:rsidRPr="00C049ED">
              <w:rPr>
                <w:sz w:val="22"/>
              </w:rPr>
              <w:t>五</w:t>
            </w:r>
          </w:p>
        </w:tc>
      </w:tr>
      <w:tr w:rsidR="00BB3CE7" w:rsidRPr="00C049ED" w14:paraId="66DBF9E6" w14:textId="77777777" w:rsidTr="004A71AD">
        <w:tc>
          <w:tcPr>
            <w:tcW w:w="1836" w:type="dxa"/>
          </w:tcPr>
          <w:p w14:paraId="14897769" w14:textId="77777777" w:rsidR="00BB3CE7" w:rsidRPr="00C049ED" w:rsidRDefault="00BB3CE7" w:rsidP="004A71AD">
            <w:pPr>
              <w:spacing w:line="360" w:lineRule="auto"/>
            </w:pPr>
            <w:r w:rsidRPr="00C049ED">
              <w:rPr>
                <w:sz w:val="22"/>
              </w:rPr>
              <w:t>枢纽违规候客</w:t>
            </w:r>
            <w:r w:rsidRPr="00C049ED">
              <w:rPr>
                <w:sz w:val="22"/>
              </w:rPr>
              <w:t>/</w:t>
            </w:r>
            <w:r w:rsidRPr="00C049ED">
              <w:rPr>
                <w:sz w:val="22"/>
              </w:rPr>
              <w:t>揽客</w:t>
            </w:r>
          </w:p>
        </w:tc>
        <w:tc>
          <w:tcPr>
            <w:tcW w:w="1836" w:type="dxa"/>
          </w:tcPr>
          <w:p w14:paraId="78B6B57B" w14:textId="77777777" w:rsidR="00BB3CE7" w:rsidRPr="00C049ED" w:rsidRDefault="00BB3CE7" w:rsidP="004A71AD">
            <w:pPr>
              <w:spacing w:line="360" w:lineRule="auto"/>
            </w:pPr>
            <w:r w:rsidRPr="00C049ED">
              <w:rPr>
                <w:sz w:val="22"/>
              </w:rPr>
              <w:t>枢纽</w:t>
            </w:r>
            <w:proofErr w:type="gramStart"/>
            <w:r w:rsidRPr="00C049ED">
              <w:rPr>
                <w:sz w:val="22"/>
              </w:rPr>
              <w:t>周边驻停</w:t>
            </w:r>
            <w:proofErr w:type="gramEnd"/>
            <w:r w:rsidRPr="00C049ED">
              <w:rPr>
                <w:sz w:val="22"/>
              </w:rPr>
              <w:t>/</w:t>
            </w:r>
            <w:r w:rsidRPr="00C049ED">
              <w:rPr>
                <w:sz w:val="22"/>
              </w:rPr>
              <w:t>蛇形行驶、</w:t>
            </w:r>
            <w:proofErr w:type="gramStart"/>
            <w:r w:rsidRPr="00C049ED">
              <w:rPr>
                <w:sz w:val="22"/>
              </w:rPr>
              <w:t>喊客视频</w:t>
            </w:r>
            <w:proofErr w:type="gramEnd"/>
          </w:p>
        </w:tc>
        <w:tc>
          <w:tcPr>
            <w:tcW w:w="1836" w:type="dxa"/>
          </w:tcPr>
          <w:p w14:paraId="145D34AF" w14:textId="77777777" w:rsidR="00BB3CE7" w:rsidRPr="00C049ED" w:rsidRDefault="00BB3CE7" w:rsidP="004A71AD">
            <w:pPr>
              <w:spacing w:line="360" w:lineRule="auto"/>
            </w:pPr>
            <w:r w:rsidRPr="00C049ED">
              <w:rPr>
                <w:sz w:val="22"/>
              </w:rPr>
              <w:t>视频行为识别＋电子围栏</w:t>
            </w:r>
          </w:p>
        </w:tc>
        <w:tc>
          <w:tcPr>
            <w:tcW w:w="1836" w:type="dxa"/>
          </w:tcPr>
          <w:p w14:paraId="56BAE0EF" w14:textId="77777777" w:rsidR="00BB3CE7" w:rsidRPr="00C049ED" w:rsidRDefault="00BB3CE7" w:rsidP="004A71AD">
            <w:pPr>
              <w:spacing w:line="360" w:lineRule="auto"/>
            </w:pPr>
            <w:r w:rsidRPr="00C049ED">
              <w:rPr>
                <w:sz w:val="22"/>
              </w:rPr>
              <w:t>专项整治＋布控</w:t>
            </w:r>
          </w:p>
        </w:tc>
        <w:tc>
          <w:tcPr>
            <w:tcW w:w="1836" w:type="dxa"/>
          </w:tcPr>
          <w:p w14:paraId="5A5415FA" w14:textId="77777777" w:rsidR="00BB3CE7" w:rsidRPr="00C049ED" w:rsidRDefault="00BB3CE7" w:rsidP="004A71AD">
            <w:pPr>
              <w:spacing w:line="360" w:lineRule="auto"/>
            </w:pPr>
            <w:r w:rsidRPr="00C049ED">
              <w:rPr>
                <w:sz w:val="22"/>
              </w:rPr>
              <w:t>课题三</w:t>
            </w:r>
            <w:r w:rsidRPr="00C049ED">
              <w:rPr>
                <w:sz w:val="22"/>
              </w:rPr>
              <w:t>/</w:t>
            </w:r>
            <w:r w:rsidRPr="00C049ED">
              <w:rPr>
                <w:sz w:val="22"/>
              </w:rPr>
              <w:t>五</w:t>
            </w:r>
          </w:p>
        </w:tc>
      </w:tr>
      <w:tr w:rsidR="00BB3CE7" w:rsidRPr="00C049ED" w14:paraId="63EB5685" w14:textId="77777777" w:rsidTr="004A71AD">
        <w:tc>
          <w:tcPr>
            <w:tcW w:w="1836" w:type="dxa"/>
          </w:tcPr>
          <w:p w14:paraId="200EE3D8" w14:textId="77777777" w:rsidR="00BB3CE7" w:rsidRPr="00C049ED" w:rsidRDefault="00BB3CE7" w:rsidP="004A71AD">
            <w:pPr>
              <w:spacing w:line="360" w:lineRule="auto"/>
            </w:pPr>
            <w:proofErr w:type="gramStart"/>
            <w:r w:rsidRPr="00C049ED">
              <w:rPr>
                <w:sz w:val="22"/>
              </w:rPr>
              <w:t>拼车名义</w:t>
            </w:r>
            <w:proofErr w:type="gramEnd"/>
            <w:r w:rsidRPr="00C049ED">
              <w:rPr>
                <w:sz w:val="22"/>
              </w:rPr>
              <w:t>变相营运</w:t>
            </w:r>
          </w:p>
        </w:tc>
        <w:tc>
          <w:tcPr>
            <w:tcW w:w="1836" w:type="dxa"/>
          </w:tcPr>
          <w:p w14:paraId="76478F89" w14:textId="77777777" w:rsidR="00BB3CE7" w:rsidRPr="00C049ED" w:rsidRDefault="00BB3CE7" w:rsidP="004A71AD">
            <w:pPr>
              <w:spacing w:line="360" w:lineRule="auto"/>
            </w:pPr>
            <w:r w:rsidRPr="00C049ED">
              <w:rPr>
                <w:sz w:val="22"/>
              </w:rPr>
              <w:t>同时段多单、异常</w:t>
            </w:r>
            <w:proofErr w:type="gramStart"/>
            <w:r w:rsidRPr="00C049ED">
              <w:rPr>
                <w:sz w:val="22"/>
              </w:rPr>
              <w:t>拼座链</w:t>
            </w:r>
            <w:proofErr w:type="gramEnd"/>
          </w:p>
        </w:tc>
        <w:tc>
          <w:tcPr>
            <w:tcW w:w="1836" w:type="dxa"/>
          </w:tcPr>
          <w:p w14:paraId="325A7235" w14:textId="77777777" w:rsidR="00BB3CE7" w:rsidRPr="00C049ED" w:rsidRDefault="00BB3CE7" w:rsidP="004A71AD">
            <w:pPr>
              <w:spacing w:line="360" w:lineRule="auto"/>
            </w:pPr>
            <w:r w:rsidRPr="00C049ED">
              <w:rPr>
                <w:sz w:val="22"/>
              </w:rPr>
              <w:t>订单图谱＋社区检测</w:t>
            </w:r>
          </w:p>
        </w:tc>
        <w:tc>
          <w:tcPr>
            <w:tcW w:w="1836" w:type="dxa"/>
          </w:tcPr>
          <w:p w14:paraId="52DC2369" w14:textId="77777777" w:rsidR="00BB3CE7" w:rsidRPr="00C049ED" w:rsidRDefault="00BB3CE7" w:rsidP="004A71AD">
            <w:pPr>
              <w:spacing w:line="360" w:lineRule="auto"/>
            </w:pPr>
            <w:r w:rsidRPr="00C049ED">
              <w:rPr>
                <w:sz w:val="22"/>
              </w:rPr>
              <w:t>罚款＋平台整治</w:t>
            </w:r>
          </w:p>
        </w:tc>
        <w:tc>
          <w:tcPr>
            <w:tcW w:w="1836" w:type="dxa"/>
          </w:tcPr>
          <w:p w14:paraId="624749E9" w14:textId="77777777" w:rsidR="00BB3CE7" w:rsidRPr="00C049ED" w:rsidRDefault="00BB3CE7" w:rsidP="004A71AD">
            <w:pPr>
              <w:spacing w:line="360" w:lineRule="auto"/>
            </w:pPr>
            <w:r w:rsidRPr="00C049ED">
              <w:rPr>
                <w:sz w:val="22"/>
              </w:rPr>
              <w:t>课题三</w:t>
            </w:r>
            <w:r w:rsidRPr="00C049ED">
              <w:rPr>
                <w:sz w:val="22"/>
              </w:rPr>
              <w:t>/</w:t>
            </w:r>
            <w:proofErr w:type="gramStart"/>
            <w:r w:rsidRPr="00C049ED">
              <w:rPr>
                <w:sz w:val="22"/>
              </w:rPr>
              <w:t>一</w:t>
            </w:r>
            <w:proofErr w:type="gramEnd"/>
          </w:p>
        </w:tc>
      </w:tr>
    </w:tbl>
    <w:p w14:paraId="56631537" w14:textId="77777777" w:rsidR="00BB3CE7" w:rsidRPr="00C049ED" w:rsidRDefault="00BB3CE7" w:rsidP="00BB3CE7">
      <w:pPr>
        <w:spacing w:line="360" w:lineRule="auto"/>
        <w:rPr>
          <w:rFonts w:ascii="Times New Roman" w:eastAsia="宋体" w:hAnsi="Times New Roman" w:cs="Times New Roman"/>
        </w:rPr>
      </w:pPr>
    </w:p>
    <w:p w14:paraId="3231C436" w14:textId="77777777" w:rsidR="00BB3CE7" w:rsidRPr="00C049ED" w:rsidRDefault="00BB3CE7" w:rsidP="00BB3CE7">
      <w:pPr>
        <w:spacing w:before="120" w:after="60" w:line="360" w:lineRule="auto"/>
        <w:jc w:val="center"/>
        <w:rPr>
          <w:rFonts w:ascii="Times New Roman" w:eastAsia="宋体" w:hAnsi="Times New Roman" w:cs="Times New Roman"/>
        </w:rPr>
      </w:pPr>
      <w:r w:rsidRPr="00C049ED">
        <w:rPr>
          <w:rFonts w:ascii="Times New Roman" w:eastAsia="宋体" w:hAnsi="Times New Roman" w:cs="Times New Roman"/>
          <w:b/>
        </w:rPr>
        <w:t>表</w:t>
      </w:r>
      <w:r w:rsidRPr="00C049ED">
        <w:rPr>
          <w:rFonts w:ascii="Times New Roman" w:eastAsia="宋体" w:hAnsi="Times New Roman" w:cs="Times New Roman"/>
          <w:b/>
        </w:rPr>
        <w:t xml:space="preserve">3  </w:t>
      </w:r>
      <w:r w:rsidRPr="00C049ED">
        <w:rPr>
          <w:rFonts w:ascii="Times New Roman" w:eastAsia="宋体" w:hAnsi="Times New Roman" w:cs="Times New Roman"/>
          <w:b/>
        </w:rPr>
        <w:t>数据源清单与质量指标（数据三要素）</w:t>
      </w:r>
    </w:p>
    <w:tbl>
      <w:tblPr>
        <w:tblStyle w:val="ae"/>
        <w:tblW w:w="0" w:type="auto"/>
        <w:tblLook w:val="04A0" w:firstRow="1" w:lastRow="0" w:firstColumn="1" w:lastColumn="0" w:noHBand="0" w:noVBand="1"/>
      </w:tblPr>
      <w:tblGrid>
        <w:gridCol w:w="1608"/>
        <w:gridCol w:w="1673"/>
        <w:gridCol w:w="1643"/>
        <w:gridCol w:w="1764"/>
        <w:gridCol w:w="1608"/>
      </w:tblGrid>
      <w:tr w:rsidR="00BB3CE7" w:rsidRPr="00C049ED" w14:paraId="6A44CC3B" w14:textId="77777777" w:rsidTr="004A71AD">
        <w:tc>
          <w:tcPr>
            <w:tcW w:w="1836" w:type="dxa"/>
          </w:tcPr>
          <w:p w14:paraId="3A410E4E" w14:textId="77777777" w:rsidR="00BB3CE7" w:rsidRPr="00C049ED" w:rsidRDefault="00BB3CE7" w:rsidP="004A71AD">
            <w:pPr>
              <w:spacing w:line="360" w:lineRule="auto"/>
              <w:jc w:val="center"/>
            </w:pPr>
            <w:r w:rsidRPr="00C049ED">
              <w:rPr>
                <w:b/>
                <w:sz w:val="22"/>
              </w:rPr>
              <w:t>类别</w:t>
            </w:r>
          </w:p>
        </w:tc>
        <w:tc>
          <w:tcPr>
            <w:tcW w:w="1836" w:type="dxa"/>
          </w:tcPr>
          <w:p w14:paraId="6CCE9323" w14:textId="77777777" w:rsidR="00BB3CE7" w:rsidRPr="00C049ED" w:rsidRDefault="00BB3CE7" w:rsidP="004A71AD">
            <w:pPr>
              <w:spacing w:line="360" w:lineRule="auto"/>
              <w:jc w:val="center"/>
            </w:pPr>
            <w:r w:rsidRPr="00C049ED">
              <w:rPr>
                <w:b/>
                <w:sz w:val="22"/>
              </w:rPr>
              <w:t>具体数据源</w:t>
            </w:r>
          </w:p>
        </w:tc>
        <w:tc>
          <w:tcPr>
            <w:tcW w:w="1836" w:type="dxa"/>
          </w:tcPr>
          <w:p w14:paraId="4BEF8686" w14:textId="77777777" w:rsidR="00BB3CE7" w:rsidRPr="00C049ED" w:rsidRDefault="00BB3CE7" w:rsidP="004A71AD">
            <w:pPr>
              <w:spacing w:line="360" w:lineRule="auto"/>
              <w:jc w:val="center"/>
            </w:pPr>
            <w:r w:rsidRPr="00C049ED">
              <w:rPr>
                <w:b/>
                <w:sz w:val="22"/>
              </w:rPr>
              <w:t>关键字段示例</w:t>
            </w:r>
          </w:p>
        </w:tc>
        <w:tc>
          <w:tcPr>
            <w:tcW w:w="1836" w:type="dxa"/>
          </w:tcPr>
          <w:p w14:paraId="3F08903B" w14:textId="77777777" w:rsidR="00BB3CE7" w:rsidRPr="00C049ED" w:rsidRDefault="00BB3CE7" w:rsidP="004A71AD">
            <w:pPr>
              <w:spacing w:line="360" w:lineRule="auto"/>
              <w:jc w:val="center"/>
            </w:pPr>
            <w:r w:rsidRPr="00C049ED">
              <w:rPr>
                <w:b/>
                <w:sz w:val="22"/>
              </w:rPr>
              <w:t>质量</w:t>
            </w:r>
            <w:r w:rsidRPr="00C049ED">
              <w:rPr>
                <w:b/>
                <w:sz w:val="22"/>
              </w:rPr>
              <w:t>/</w:t>
            </w:r>
            <w:r w:rsidRPr="00C049ED">
              <w:rPr>
                <w:b/>
                <w:sz w:val="22"/>
              </w:rPr>
              <w:t>合</w:t>
            </w:r>
            <w:proofErr w:type="gramStart"/>
            <w:r w:rsidRPr="00C049ED">
              <w:rPr>
                <w:b/>
                <w:sz w:val="22"/>
              </w:rPr>
              <w:t>规</w:t>
            </w:r>
            <w:proofErr w:type="gramEnd"/>
            <w:r w:rsidRPr="00C049ED">
              <w:rPr>
                <w:b/>
                <w:sz w:val="22"/>
              </w:rPr>
              <w:t>指标</w:t>
            </w:r>
          </w:p>
        </w:tc>
        <w:tc>
          <w:tcPr>
            <w:tcW w:w="1836" w:type="dxa"/>
          </w:tcPr>
          <w:p w14:paraId="46920133" w14:textId="77777777" w:rsidR="00BB3CE7" w:rsidRPr="00C049ED" w:rsidRDefault="00BB3CE7" w:rsidP="004A71AD">
            <w:pPr>
              <w:spacing w:line="360" w:lineRule="auto"/>
              <w:jc w:val="center"/>
            </w:pPr>
            <w:r w:rsidRPr="00C049ED">
              <w:rPr>
                <w:b/>
                <w:sz w:val="22"/>
              </w:rPr>
              <w:t>支撑课题</w:t>
            </w:r>
          </w:p>
        </w:tc>
      </w:tr>
      <w:tr w:rsidR="00BB3CE7" w:rsidRPr="00C049ED" w14:paraId="438B856E" w14:textId="77777777" w:rsidTr="004A71AD">
        <w:tc>
          <w:tcPr>
            <w:tcW w:w="1836" w:type="dxa"/>
          </w:tcPr>
          <w:p w14:paraId="6C5BD0F1" w14:textId="77777777" w:rsidR="00BB3CE7" w:rsidRPr="00C049ED" w:rsidRDefault="00BB3CE7" w:rsidP="004A71AD">
            <w:pPr>
              <w:spacing w:line="360" w:lineRule="auto"/>
            </w:pPr>
            <w:r w:rsidRPr="00C049ED">
              <w:rPr>
                <w:sz w:val="22"/>
              </w:rPr>
              <w:t>车辆与行驶</w:t>
            </w:r>
          </w:p>
        </w:tc>
        <w:tc>
          <w:tcPr>
            <w:tcW w:w="1836" w:type="dxa"/>
          </w:tcPr>
          <w:p w14:paraId="196BA1C4" w14:textId="77777777" w:rsidR="00BB3CE7" w:rsidRPr="00C049ED" w:rsidRDefault="00BB3CE7" w:rsidP="004A71AD">
            <w:pPr>
              <w:spacing w:line="360" w:lineRule="auto"/>
            </w:pPr>
            <w:r w:rsidRPr="00C049ED">
              <w:rPr>
                <w:sz w:val="22"/>
              </w:rPr>
              <w:t>GPS</w:t>
            </w:r>
            <w:r w:rsidRPr="00C049ED">
              <w:rPr>
                <w:sz w:val="22"/>
              </w:rPr>
              <w:t>、计价器、</w:t>
            </w:r>
            <w:r w:rsidRPr="00C049ED">
              <w:rPr>
                <w:sz w:val="22"/>
              </w:rPr>
              <w:t>OBD</w:t>
            </w:r>
          </w:p>
        </w:tc>
        <w:tc>
          <w:tcPr>
            <w:tcW w:w="1836" w:type="dxa"/>
          </w:tcPr>
          <w:p w14:paraId="5129AB8D" w14:textId="77777777" w:rsidR="00BB3CE7" w:rsidRPr="00C049ED" w:rsidRDefault="00BB3CE7" w:rsidP="004A71AD">
            <w:pPr>
              <w:spacing w:line="360" w:lineRule="auto"/>
            </w:pPr>
            <w:r w:rsidRPr="00C049ED">
              <w:rPr>
                <w:sz w:val="22"/>
              </w:rPr>
              <w:t>车牌哈希、经纬度、里程、时速、计价金额</w:t>
            </w:r>
          </w:p>
        </w:tc>
        <w:tc>
          <w:tcPr>
            <w:tcW w:w="1836" w:type="dxa"/>
          </w:tcPr>
          <w:p w14:paraId="46A727C6" w14:textId="77777777" w:rsidR="00BB3CE7" w:rsidRPr="00C049ED" w:rsidRDefault="00BB3CE7" w:rsidP="004A71AD">
            <w:pPr>
              <w:spacing w:line="360" w:lineRule="auto"/>
            </w:pPr>
            <w:r w:rsidRPr="00C049ED">
              <w:rPr>
                <w:sz w:val="22"/>
              </w:rPr>
              <w:t>时延</w:t>
            </w:r>
            <w:r w:rsidRPr="00C049ED">
              <w:rPr>
                <w:sz w:val="22"/>
              </w:rPr>
              <w:t>≤10s</w:t>
            </w:r>
            <w:r w:rsidRPr="00C049ED">
              <w:rPr>
                <w:sz w:val="22"/>
              </w:rPr>
              <w:t>、漂移率</w:t>
            </w:r>
            <w:r w:rsidRPr="00C049ED">
              <w:rPr>
                <w:sz w:val="22"/>
              </w:rPr>
              <w:t>≤1%</w:t>
            </w:r>
            <w:r w:rsidRPr="00C049ED">
              <w:rPr>
                <w:sz w:val="22"/>
              </w:rPr>
              <w:t>、丢包率</w:t>
            </w:r>
            <w:r w:rsidRPr="00C049ED">
              <w:rPr>
                <w:sz w:val="22"/>
              </w:rPr>
              <w:t>≤1%</w:t>
            </w:r>
          </w:p>
        </w:tc>
        <w:tc>
          <w:tcPr>
            <w:tcW w:w="1836" w:type="dxa"/>
          </w:tcPr>
          <w:p w14:paraId="15ADB1D2"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二</w:t>
            </w:r>
          </w:p>
        </w:tc>
      </w:tr>
      <w:tr w:rsidR="00BB3CE7" w:rsidRPr="00C049ED" w14:paraId="4517ED7D" w14:textId="77777777" w:rsidTr="004A71AD">
        <w:tc>
          <w:tcPr>
            <w:tcW w:w="1836" w:type="dxa"/>
          </w:tcPr>
          <w:p w14:paraId="5A8A9305" w14:textId="77777777" w:rsidR="00BB3CE7" w:rsidRPr="00C049ED" w:rsidRDefault="00BB3CE7" w:rsidP="004A71AD">
            <w:pPr>
              <w:spacing w:line="360" w:lineRule="auto"/>
            </w:pPr>
            <w:r w:rsidRPr="00C049ED">
              <w:rPr>
                <w:sz w:val="22"/>
              </w:rPr>
              <w:t>订单与平台</w:t>
            </w:r>
          </w:p>
        </w:tc>
        <w:tc>
          <w:tcPr>
            <w:tcW w:w="1836" w:type="dxa"/>
          </w:tcPr>
          <w:p w14:paraId="1136FA4A" w14:textId="77777777" w:rsidR="00BB3CE7" w:rsidRPr="00C049ED" w:rsidRDefault="00BB3CE7" w:rsidP="004A71AD">
            <w:pPr>
              <w:spacing w:line="360" w:lineRule="auto"/>
            </w:pPr>
            <w:r w:rsidRPr="00C049ED">
              <w:rPr>
                <w:sz w:val="22"/>
              </w:rPr>
              <w:t>网约平台订单</w:t>
            </w:r>
            <w:r w:rsidRPr="00C049ED">
              <w:rPr>
                <w:sz w:val="22"/>
              </w:rPr>
              <w:t>/</w:t>
            </w:r>
            <w:r w:rsidRPr="00C049ED">
              <w:rPr>
                <w:sz w:val="22"/>
              </w:rPr>
              <w:t>派单</w:t>
            </w:r>
          </w:p>
        </w:tc>
        <w:tc>
          <w:tcPr>
            <w:tcW w:w="1836" w:type="dxa"/>
          </w:tcPr>
          <w:p w14:paraId="052CA9B3" w14:textId="77777777" w:rsidR="00BB3CE7" w:rsidRPr="00C049ED" w:rsidRDefault="00BB3CE7" w:rsidP="004A71AD">
            <w:pPr>
              <w:spacing w:line="360" w:lineRule="auto"/>
            </w:pPr>
            <w:r w:rsidRPr="00C049ED">
              <w:rPr>
                <w:sz w:val="22"/>
              </w:rPr>
              <w:t>订单号、起终点、时段、费用、司机</w:t>
            </w:r>
            <w:r w:rsidRPr="00C049ED">
              <w:rPr>
                <w:sz w:val="22"/>
              </w:rPr>
              <w:t>ID</w:t>
            </w:r>
          </w:p>
        </w:tc>
        <w:tc>
          <w:tcPr>
            <w:tcW w:w="1836" w:type="dxa"/>
          </w:tcPr>
          <w:p w14:paraId="1D76F013" w14:textId="77777777" w:rsidR="00BB3CE7" w:rsidRPr="00C049ED" w:rsidRDefault="00BB3CE7" w:rsidP="004A71AD">
            <w:pPr>
              <w:spacing w:line="360" w:lineRule="auto"/>
            </w:pPr>
            <w:r w:rsidRPr="00C049ED">
              <w:rPr>
                <w:sz w:val="22"/>
              </w:rPr>
              <w:t>对账一致性</w:t>
            </w:r>
            <w:r w:rsidRPr="00C049ED">
              <w:rPr>
                <w:sz w:val="22"/>
              </w:rPr>
              <w:t>≥99.5%</w:t>
            </w:r>
          </w:p>
        </w:tc>
        <w:tc>
          <w:tcPr>
            <w:tcW w:w="1836" w:type="dxa"/>
          </w:tcPr>
          <w:p w14:paraId="76E4DDA5"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二</w:t>
            </w:r>
          </w:p>
        </w:tc>
      </w:tr>
      <w:tr w:rsidR="00BB3CE7" w:rsidRPr="00C049ED" w14:paraId="2A520009" w14:textId="77777777" w:rsidTr="004A71AD">
        <w:tc>
          <w:tcPr>
            <w:tcW w:w="1836" w:type="dxa"/>
          </w:tcPr>
          <w:p w14:paraId="41FEB9A3" w14:textId="77777777" w:rsidR="00BB3CE7" w:rsidRPr="00C049ED" w:rsidRDefault="00BB3CE7" w:rsidP="004A71AD">
            <w:pPr>
              <w:spacing w:line="360" w:lineRule="auto"/>
            </w:pPr>
            <w:r w:rsidRPr="00C049ED">
              <w:rPr>
                <w:sz w:val="22"/>
              </w:rPr>
              <w:lastRenderedPageBreak/>
              <w:t>资质与证照</w:t>
            </w:r>
          </w:p>
        </w:tc>
        <w:tc>
          <w:tcPr>
            <w:tcW w:w="1836" w:type="dxa"/>
          </w:tcPr>
          <w:p w14:paraId="64248B43" w14:textId="77777777" w:rsidR="00BB3CE7" w:rsidRPr="00C049ED" w:rsidRDefault="00BB3CE7" w:rsidP="004A71AD">
            <w:pPr>
              <w:spacing w:line="360" w:lineRule="auto"/>
            </w:pPr>
            <w:r w:rsidRPr="00C049ED">
              <w:rPr>
                <w:sz w:val="22"/>
              </w:rPr>
              <w:t>运政证、驾驶员证、年检记录</w:t>
            </w:r>
          </w:p>
        </w:tc>
        <w:tc>
          <w:tcPr>
            <w:tcW w:w="1836" w:type="dxa"/>
          </w:tcPr>
          <w:p w14:paraId="68FF7C81" w14:textId="77777777" w:rsidR="00BB3CE7" w:rsidRPr="00C049ED" w:rsidRDefault="00BB3CE7" w:rsidP="004A71AD">
            <w:pPr>
              <w:spacing w:line="360" w:lineRule="auto"/>
            </w:pPr>
            <w:r w:rsidRPr="00C049ED">
              <w:rPr>
                <w:sz w:val="22"/>
              </w:rPr>
              <w:t>证照编号、有效期、人</w:t>
            </w:r>
            <w:r w:rsidRPr="00C049ED">
              <w:rPr>
                <w:sz w:val="22"/>
              </w:rPr>
              <w:t>/</w:t>
            </w:r>
            <w:r w:rsidRPr="00C049ED">
              <w:rPr>
                <w:sz w:val="22"/>
              </w:rPr>
              <w:t>车绑定</w:t>
            </w:r>
          </w:p>
        </w:tc>
        <w:tc>
          <w:tcPr>
            <w:tcW w:w="1836" w:type="dxa"/>
          </w:tcPr>
          <w:p w14:paraId="2C5841AC" w14:textId="77777777" w:rsidR="00BB3CE7" w:rsidRPr="00C049ED" w:rsidRDefault="00BB3CE7" w:rsidP="004A71AD">
            <w:pPr>
              <w:spacing w:line="360" w:lineRule="auto"/>
            </w:pPr>
            <w:r w:rsidRPr="00C049ED">
              <w:rPr>
                <w:sz w:val="22"/>
              </w:rPr>
              <w:t>字段完整度</w:t>
            </w:r>
            <w:r w:rsidRPr="00C049ED">
              <w:rPr>
                <w:sz w:val="22"/>
              </w:rPr>
              <w:t>=100%</w:t>
            </w:r>
          </w:p>
        </w:tc>
        <w:tc>
          <w:tcPr>
            <w:tcW w:w="1836" w:type="dxa"/>
          </w:tcPr>
          <w:p w14:paraId="50DC3109"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p>
        </w:tc>
      </w:tr>
      <w:tr w:rsidR="00BB3CE7" w:rsidRPr="00C049ED" w14:paraId="51630AD3" w14:textId="77777777" w:rsidTr="004A71AD">
        <w:tc>
          <w:tcPr>
            <w:tcW w:w="1836" w:type="dxa"/>
          </w:tcPr>
          <w:p w14:paraId="26D823FA" w14:textId="77777777" w:rsidR="00BB3CE7" w:rsidRPr="00C049ED" w:rsidRDefault="00BB3CE7" w:rsidP="004A71AD">
            <w:pPr>
              <w:spacing w:line="360" w:lineRule="auto"/>
            </w:pPr>
            <w:r w:rsidRPr="00C049ED">
              <w:rPr>
                <w:sz w:val="22"/>
              </w:rPr>
              <w:t>站场与视频</w:t>
            </w:r>
          </w:p>
        </w:tc>
        <w:tc>
          <w:tcPr>
            <w:tcW w:w="1836" w:type="dxa"/>
          </w:tcPr>
          <w:p w14:paraId="4CE8E4F8" w14:textId="77777777" w:rsidR="00BB3CE7" w:rsidRPr="00C049ED" w:rsidRDefault="00BB3CE7" w:rsidP="004A71AD">
            <w:pPr>
              <w:spacing w:line="360" w:lineRule="auto"/>
            </w:pPr>
            <w:r w:rsidRPr="00C049ED">
              <w:rPr>
                <w:sz w:val="22"/>
              </w:rPr>
              <w:t>枢纽摄像</w:t>
            </w:r>
            <w:r w:rsidRPr="00C049ED">
              <w:rPr>
                <w:sz w:val="22"/>
              </w:rPr>
              <w:t>/</w:t>
            </w:r>
            <w:r w:rsidRPr="00C049ED">
              <w:rPr>
                <w:sz w:val="22"/>
              </w:rPr>
              <w:t>卡口</w:t>
            </w:r>
            <w:r w:rsidRPr="00C049ED">
              <w:rPr>
                <w:sz w:val="22"/>
              </w:rPr>
              <w:t>/</w:t>
            </w:r>
            <w:r w:rsidRPr="00C049ED">
              <w:rPr>
                <w:sz w:val="22"/>
              </w:rPr>
              <w:t>泊位</w:t>
            </w:r>
          </w:p>
        </w:tc>
        <w:tc>
          <w:tcPr>
            <w:tcW w:w="1836" w:type="dxa"/>
          </w:tcPr>
          <w:p w14:paraId="1DA4CBF2" w14:textId="77777777" w:rsidR="00BB3CE7" w:rsidRPr="00C049ED" w:rsidRDefault="00BB3CE7" w:rsidP="004A71AD">
            <w:pPr>
              <w:spacing w:line="360" w:lineRule="auto"/>
            </w:pPr>
            <w:r w:rsidRPr="00C049ED">
              <w:rPr>
                <w:sz w:val="22"/>
              </w:rPr>
              <w:t>队列长度、驻停时长、违停标记</w:t>
            </w:r>
          </w:p>
        </w:tc>
        <w:tc>
          <w:tcPr>
            <w:tcW w:w="1836" w:type="dxa"/>
          </w:tcPr>
          <w:p w14:paraId="5630D230" w14:textId="77777777" w:rsidR="00BB3CE7" w:rsidRPr="00C049ED" w:rsidRDefault="00BB3CE7" w:rsidP="004A71AD">
            <w:pPr>
              <w:spacing w:line="360" w:lineRule="auto"/>
            </w:pPr>
            <w:r w:rsidRPr="00C049ED">
              <w:rPr>
                <w:sz w:val="22"/>
              </w:rPr>
              <w:t>mAP≥0.85</w:t>
            </w:r>
            <w:r w:rsidRPr="00C049ED">
              <w:rPr>
                <w:sz w:val="22"/>
              </w:rPr>
              <w:t>、</w:t>
            </w:r>
            <w:proofErr w:type="gramStart"/>
            <w:r w:rsidRPr="00C049ED">
              <w:rPr>
                <w:sz w:val="22"/>
              </w:rPr>
              <w:t>帧率</w:t>
            </w:r>
            <w:proofErr w:type="gramEnd"/>
            <w:r w:rsidRPr="00C049ED">
              <w:rPr>
                <w:sz w:val="22"/>
              </w:rPr>
              <w:t>≥25fps</w:t>
            </w:r>
          </w:p>
        </w:tc>
        <w:tc>
          <w:tcPr>
            <w:tcW w:w="1836" w:type="dxa"/>
          </w:tcPr>
          <w:p w14:paraId="29FC5C06" w14:textId="77777777" w:rsidR="00BB3CE7" w:rsidRPr="00C049ED" w:rsidRDefault="00BB3CE7" w:rsidP="004A71AD">
            <w:pPr>
              <w:spacing w:line="360" w:lineRule="auto"/>
            </w:pPr>
            <w:r w:rsidRPr="00C049ED">
              <w:rPr>
                <w:sz w:val="22"/>
              </w:rPr>
              <w:t>课题二</w:t>
            </w:r>
            <w:r w:rsidRPr="00C049ED">
              <w:rPr>
                <w:sz w:val="22"/>
              </w:rPr>
              <w:t>/</w:t>
            </w:r>
            <w:r w:rsidRPr="00C049ED">
              <w:rPr>
                <w:sz w:val="22"/>
              </w:rPr>
              <w:t>三</w:t>
            </w:r>
          </w:p>
        </w:tc>
      </w:tr>
      <w:tr w:rsidR="00BB3CE7" w:rsidRPr="00C049ED" w14:paraId="0FF6E063" w14:textId="77777777" w:rsidTr="004A71AD">
        <w:tc>
          <w:tcPr>
            <w:tcW w:w="1836" w:type="dxa"/>
          </w:tcPr>
          <w:p w14:paraId="5FA326C7" w14:textId="77777777" w:rsidR="00BB3CE7" w:rsidRPr="00C049ED" w:rsidRDefault="00BB3CE7" w:rsidP="004A71AD">
            <w:pPr>
              <w:spacing w:line="360" w:lineRule="auto"/>
            </w:pPr>
            <w:r w:rsidRPr="00C049ED">
              <w:rPr>
                <w:sz w:val="22"/>
              </w:rPr>
              <w:t>投诉与舆情</w:t>
            </w:r>
          </w:p>
        </w:tc>
        <w:tc>
          <w:tcPr>
            <w:tcW w:w="1836" w:type="dxa"/>
          </w:tcPr>
          <w:p w14:paraId="1113903D" w14:textId="77777777" w:rsidR="00BB3CE7" w:rsidRPr="00C049ED" w:rsidRDefault="00BB3CE7" w:rsidP="004A71AD">
            <w:pPr>
              <w:spacing w:line="360" w:lineRule="auto"/>
            </w:pPr>
            <w:r w:rsidRPr="00C049ED">
              <w:rPr>
                <w:sz w:val="22"/>
              </w:rPr>
              <w:t>12345/</w:t>
            </w:r>
            <w:r w:rsidRPr="00C049ED">
              <w:rPr>
                <w:sz w:val="22"/>
              </w:rPr>
              <w:t>平台客服</w:t>
            </w:r>
            <w:r w:rsidRPr="00C049ED">
              <w:rPr>
                <w:sz w:val="22"/>
              </w:rPr>
              <w:t>/</w:t>
            </w:r>
            <w:proofErr w:type="gramStart"/>
            <w:r w:rsidRPr="00C049ED">
              <w:rPr>
                <w:sz w:val="22"/>
              </w:rPr>
              <w:t>社媒</w:t>
            </w:r>
            <w:proofErr w:type="gramEnd"/>
          </w:p>
        </w:tc>
        <w:tc>
          <w:tcPr>
            <w:tcW w:w="1836" w:type="dxa"/>
          </w:tcPr>
          <w:p w14:paraId="369135E0" w14:textId="77777777" w:rsidR="00BB3CE7" w:rsidRPr="00C049ED" w:rsidRDefault="00BB3CE7" w:rsidP="004A71AD">
            <w:pPr>
              <w:spacing w:line="360" w:lineRule="auto"/>
            </w:pPr>
            <w:r w:rsidRPr="00C049ED">
              <w:rPr>
                <w:sz w:val="22"/>
              </w:rPr>
              <w:t>文本、地理标签、情感值</w:t>
            </w:r>
          </w:p>
        </w:tc>
        <w:tc>
          <w:tcPr>
            <w:tcW w:w="1836" w:type="dxa"/>
          </w:tcPr>
          <w:p w14:paraId="7BCC9150" w14:textId="77777777" w:rsidR="00BB3CE7" w:rsidRPr="00C049ED" w:rsidRDefault="00BB3CE7" w:rsidP="004A71AD">
            <w:pPr>
              <w:spacing w:line="360" w:lineRule="auto"/>
            </w:pPr>
            <w:r w:rsidRPr="00C049ED">
              <w:rPr>
                <w:sz w:val="22"/>
              </w:rPr>
              <w:t>实时抓取、去标识化</w:t>
            </w:r>
          </w:p>
        </w:tc>
        <w:tc>
          <w:tcPr>
            <w:tcW w:w="1836" w:type="dxa"/>
          </w:tcPr>
          <w:p w14:paraId="71EF9A14"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三</w:t>
            </w:r>
          </w:p>
        </w:tc>
      </w:tr>
      <w:tr w:rsidR="00BB3CE7" w:rsidRPr="00C049ED" w14:paraId="0AABA68C" w14:textId="77777777" w:rsidTr="004A71AD">
        <w:tc>
          <w:tcPr>
            <w:tcW w:w="1836" w:type="dxa"/>
          </w:tcPr>
          <w:p w14:paraId="0D0AF7D5" w14:textId="77777777" w:rsidR="00BB3CE7" w:rsidRPr="00C049ED" w:rsidRDefault="00BB3CE7" w:rsidP="004A71AD">
            <w:pPr>
              <w:spacing w:line="360" w:lineRule="auto"/>
            </w:pPr>
            <w:r w:rsidRPr="00C049ED">
              <w:rPr>
                <w:sz w:val="22"/>
              </w:rPr>
              <w:t>外部辅助</w:t>
            </w:r>
          </w:p>
        </w:tc>
        <w:tc>
          <w:tcPr>
            <w:tcW w:w="1836" w:type="dxa"/>
          </w:tcPr>
          <w:p w14:paraId="78D24CE4" w14:textId="77777777" w:rsidR="00BB3CE7" w:rsidRPr="00C049ED" w:rsidRDefault="00BB3CE7" w:rsidP="004A71AD">
            <w:pPr>
              <w:spacing w:line="360" w:lineRule="auto"/>
            </w:pPr>
            <w:r w:rsidRPr="00C049ED">
              <w:rPr>
                <w:sz w:val="22"/>
              </w:rPr>
              <w:t>路况</w:t>
            </w:r>
            <w:r w:rsidRPr="00C049ED">
              <w:rPr>
                <w:sz w:val="22"/>
              </w:rPr>
              <w:t>/</w:t>
            </w:r>
            <w:r w:rsidRPr="00C049ED">
              <w:rPr>
                <w:sz w:val="22"/>
              </w:rPr>
              <w:t>事件</w:t>
            </w:r>
            <w:r w:rsidRPr="00C049ED">
              <w:rPr>
                <w:sz w:val="22"/>
              </w:rPr>
              <w:t>/</w:t>
            </w:r>
            <w:r w:rsidRPr="00C049ED">
              <w:rPr>
                <w:sz w:val="22"/>
              </w:rPr>
              <w:t>天气</w:t>
            </w:r>
          </w:p>
        </w:tc>
        <w:tc>
          <w:tcPr>
            <w:tcW w:w="1836" w:type="dxa"/>
          </w:tcPr>
          <w:p w14:paraId="36DCAE9B" w14:textId="77777777" w:rsidR="00BB3CE7" w:rsidRPr="00C049ED" w:rsidRDefault="00BB3CE7" w:rsidP="004A71AD">
            <w:pPr>
              <w:spacing w:line="360" w:lineRule="auto"/>
            </w:pPr>
            <w:r w:rsidRPr="00C049ED">
              <w:rPr>
                <w:sz w:val="22"/>
              </w:rPr>
              <w:t>路段拥堵指数、施工事件</w:t>
            </w:r>
          </w:p>
        </w:tc>
        <w:tc>
          <w:tcPr>
            <w:tcW w:w="1836" w:type="dxa"/>
          </w:tcPr>
          <w:p w14:paraId="4B2339D0" w14:textId="77777777" w:rsidR="00BB3CE7" w:rsidRPr="00C049ED" w:rsidRDefault="00BB3CE7" w:rsidP="004A71AD">
            <w:pPr>
              <w:spacing w:line="360" w:lineRule="auto"/>
            </w:pPr>
            <w:r w:rsidRPr="00C049ED">
              <w:rPr>
                <w:sz w:val="22"/>
              </w:rPr>
              <w:t>更新</w:t>
            </w:r>
            <w:r w:rsidRPr="00C049ED">
              <w:rPr>
                <w:sz w:val="22"/>
              </w:rPr>
              <w:t>≤1min</w:t>
            </w:r>
          </w:p>
        </w:tc>
        <w:tc>
          <w:tcPr>
            <w:tcW w:w="1836" w:type="dxa"/>
          </w:tcPr>
          <w:p w14:paraId="216DC1AC"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p>
        </w:tc>
      </w:tr>
    </w:tbl>
    <w:p w14:paraId="76211223" w14:textId="77777777" w:rsidR="00BB3CE7" w:rsidRPr="00C049ED" w:rsidRDefault="00BB3CE7" w:rsidP="00BB3CE7">
      <w:pPr>
        <w:spacing w:line="360" w:lineRule="auto"/>
        <w:rPr>
          <w:rFonts w:ascii="Times New Roman" w:eastAsia="宋体" w:hAnsi="Times New Roman" w:cs="Times New Roman"/>
        </w:rPr>
      </w:pPr>
    </w:p>
    <w:p w14:paraId="6DC1BB47" w14:textId="77777777" w:rsidR="00BB3CE7" w:rsidRPr="00C049ED" w:rsidRDefault="00BB3CE7" w:rsidP="00BB3CE7">
      <w:pPr>
        <w:spacing w:before="120" w:after="60" w:line="360" w:lineRule="auto"/>
        <w:jc w:val="center"/>
        <w:rPr>
          <w:rFonts w:ascii="Times New Roman" w:eastAsia="宋体" w:hAnsi="Times New Roman" w:cs="Times New Roman"/>
        </w:rPr>
      </w:pPr>
      <w:r w:rsidRPr="00C049ED">
        <w:rPr>
          <w:rFonts w:ascii="Times New Roman" w:eastAsia="宋体" w:hAnsi="Times New Roman" w:cs="Times New Roman"/>
          <w:b/>
        </w:rPr>
        <w:t>表</w:t>
      </w:r>
      <w:r w:rsidRPr="00C049ED">
        <w:rPr>
          <w:rFonts w:ascii="Times New Roman" w:eastAsia="宋体" w:hAnsi="Times New Roman" w:cs="Times New Roman"/>
          <w:b/>
        </w:rPr>
        <w:t xml:space="preserve">4  </w:t>
      </w:r>
      <w:r w:rsidRPr="00C049ED">
        <w:rPr>
          <w:rFonts w:ascii="Times New Roman" w:eastAsia="宋体" w:hAnsi="Times New Roman" w:cs="Times New Roman"/>
          <w:b/>
        </w:rPr>
        <w:t>按</w:t>
      </w:r>
      <w:r w:rsidRPr="00C049ED">
        <w:rPr>
          <w:rFonts w:ascii="Times New Roman" w:eastAsia="宋体" w:hAnsi="Times New Roman" w:cs="Times New Roman"/>
          <w:b/>
        </w:rPr>
        <w:t>“</w:t>
      </w:r>
      <w:r w:rsidRPr="00C049ED">
        <w:rPr>
          <w:rFonts w:ascii="Times New Roman" w:eastAsia="宋体" w:hAnsi="Times New Roman" w:cs="Times New Roman"/>
          <w:b/>
        </w:rPr>
        <w:t>场景环节</w:t>
      </w:r>
      <w:r w:rsidRPr="00C049ED">
        <w:rPr>
          <w:rFonts w:ascii="Times New Roman" w:eastAsia="宋体" w:hAnsi="Times New Roman" w:cs="Times New Roman"/>
          <w:b/>
        </w:rPr>
        <w:t>”</w:t>
      </w:r>
      <w:r w:rsidRPr="00C049ED">
        <w:rPr>
          <w:rFonts w:ascii="Times New Roman" w:eastAsia="宋体" w:hAnsi="Times New Roman" w:cs="Times New Roman"/>
          <w:b/>
        </w:rPr>
        <w:t>的字段与来源</w:t>
      </w:r>
    </w:p>
    <w:tbl>
      <w:tblPr>
        <w:tblStyle w:val="ae"/>
        <w:tblW w:w="5000" w:type="pct"/>
        <w:tblLook w:val="04A0" w:firstRow="1" w:lastRow="0" w:firstColumn="1" w:lastColumn="0" w:noHBand="0" w:noVBand="1"/>
      </w:tblPr>
      <w:tblGrid>
        <w:gridCol w:w="1051"/>
        <w:gridCol w:w="3937"/>
        <w:gridCol w:w="2417"/>
        <w:gridCol w:w="891"/>
      </w:tblGrid>
      <w:tr w:rsidR="00BB3CE7" w:rsidRPr="00C049ED" w14:paraId="1543212A" w14:textId="77777777" w:rsidTr="004A71AD">
        <w:tc>
          <w:tcPr>
            <w:tcW w:w="633" w:type="pct"/>
          </w:tcPr>
          <w:p w14:paraId="3C3A88A8" w14:textId="77777777" w:rsidR="00BB3CE7" w:rsidRPr="00C049ED" w:rsidRDefault="00BB3CE7" w:rsidP="004A71AD">
            <w:pPr>
              <w:spacing w:line="360" w:lineRule="auto"/>
              <w:jc w:val="center"/>
            </w:pPr>
            <w:r w:rsidRPr="00C049ED">
              <w:rPr>
                <w:b/>
                <w:sz w:val="22"/>
              </w:rPr>
              <w:t>场景环节</w:t>
            </w:r>
          </w:p>
        </w:tc>
        <w:tc>
          <w:tcPr>
            <w:tcW w:w="2373" w:type="pct"/>
          </w:tcPr>
          <w:p w14:paraId="2C99643B" w14:textId="77777777" w:rsidR="00BB3CE7" w:rsidRPr="00C049ED" w:rsidRDefault="00BB3CE7" w:rsidP="004A71AD">
            <w:pPr>
              <w:spacing w:line="360" w:lineRule="auto"/>
              <w:jc w:val="center"/>
            </w:pPr>
            <w:r w:rsidRPr="00C049ED">
              <w:rPr>
                <w:b/>
                <w:sz w:val="22"/>
              </w:rPr>
              <w:t>关键字段（频率）</w:t>
            </w:r>
          </w:p>
        </w:tc>
        <w:tc>
          <w:tcPr>
            <w:tcW w:w="1457" w:type="pct"/>
          </w:tcPr>
          <w:p w14:paraId="13A7050D" w14:textId="77777777" w:rsidR="00BB3CE7" w:rsidRPr="00C049ED" w:rsidRDefault="00BB3CE7" w:rsidP="004A71AD">
            <w:pPr>
              <w:spacing w:line="360" w:lineRule="auto"/>
              <w:jc w:val="center"/>
            </w:pPr>
            <w:r w:rsidRPr="00C049ED">
              <w:rPr>
                <w:b/>
                <w:sz w:val="22"/>
              </w:rPr>
              <w:t>真实来源与获取方式</w:t>
            </w:r>
          </w:p>
        </w:tc>
        <w:tc>
          <w:tcPr>
            <w:tcW w:w="537" w:type="pct"/>
          </w:tcPr>
          <w:p w14:paraId="0979807E" w14:textId="77777777" w:rsidR="00BB3CE7" w:rsidRPr="00C049ED" w:rsidRDefault="00BB3CE7" w:rsidP="004A71AD">
            <w:pPr>
              <w:spacing w:line="360" w:lineRule="auto"/>
              <w:jc w:val="center"/>
            </w:pPr>
            <w:r w:rsidRPr="00C049ED">
              <w:rPr>
                <w:b/>
                <w:sz w:val="22"/>
              </w:rPr>
              <w:t>支撑课题</w:t>
            </w:r>
          </w:p>
        </w:tc>
      </w:tr>
      <w:tr w:rsidR="00BB3CE7" w:rsidRPr="00C049ED" w14:paraId="79152F60" w14:textId="77777777" w:rsidTr="004A71AD">
        <w:tc>
          <w:tcPr>
            <w:tcW w:w="633" w:type="pct"/>
          </w:tcPr>
          <w:p w14:paraId="4B5C155C" w14:textId="77777777" w:rsidR="00BB3CE7" w:rsidRPr="00C049ED" w:rsidRDefault="00BB3CE7" w:rsidP="004A71AD">
            <w:pPr>
              <w:spacing w:line="360" w:lineRule="auto"/>
            </w:pPr>
            <w:r w:rsidRPr="00C049ED">
              <w:rPr>
                <w:sz w:val="22"/>
              </w:rPr>
              <w:t>信息收集与</w:t>
            </w:r>
            <w:proofErr w:type="gramStart"/>
            <w:r w:rsidRPr="00C049ED">
              <w:rPr>
                <w:sz w:val="22"/>
              </w:rPr>
              <w:t>研</w:t>
            </w:r>
            <w:proofErr w:type="gramEnd"/>
            <w:r w:rsidRPr="00C049ED">
              <w:rPr>
                <w:sz w:val="22"/>
              </w:rPr>
              <w:t>判</w:t>
            </w:r>
          </w:p>
        </w:tc>
        <w:tc>
          <w:tcPr>
            <w:tcW w:w="2373" w:type="pct"/>
          </w:tcPr>
          <w:p w14:paraId="26AC40BE" w14:textId="77777777" w:rsidR="00BB3CE7" w:rsidRPr="00C049ED" w:rsidRDefault="00BB3CE7" w:rsidP="004A71AD">
            <w:pPr>
              <w:spacing w:line="360" w:lineRule="auto"/>
            </w:pPr>
            <w:r w:rsidRPr="00C049ED">
              <w:rPr>
                <w:sz w:val="22"/>
              </w:rPr>
              <w:t>GPS</w:t>
            </w:r>
            <w:r w:rsidRPr="00C049ED">
              <w:rPr>
                <w:sz w:val="22"/>
              </w:rPr>
              <w:t>点位</w:t>
            </w:r>
            <w:r w:rsidRPr="00C049ED">
              <w:rPr>
                <w:sz w:val="22"/>
              </w:rPr>
              <w:t>(1–10s)</w:t>
            </w:r>
            <w:r w:rsidRPr="00C049ED">
              <w:rPr>
                <w:sz w:val="22"/>
              </w:rPr>
              <w:t>、计价日志</w:t>
            </w:r>
            <w:r w:rsidRPr="00C049ED">
              <w:rPr>
                <w:sz w:val="22"/>
              </w:rPr>
              <w:t>(</w:t>
            </w:r>
            <w:r w:rsidRPr="00C049ED">
              <w:rPr>
                <w:sz w:val="22"/>
              </w:rPr>
              <w:t>行程完结</w:t>
            </w:r>
            <w:r w:rsidRPr="00C049ED">
              <w:rPr>
                <w:sz w:val="22"/>
              </w:rPr>
              <w:t>)</w:t>
            </w:r>
            <w:r w:rsidRPr="00C049ED">
              <w:rPr>
                <w:sz w:val="22"/>
              </w:rPr>
              <w:t>、枢纽视频</w:t>
            </w:r>
            <w:r w:rsidRPr="00C049ED">
              <w:rPr>
                <w:sz w:val="22"/>
              </w:rPr>
              <w:t>(10s)</w:t>
            </w:r>
            <w:r w:rsidRPr="00C049ED">
              <w:rPr>
                <w:sz w:val="22"/>
              </w:rPr>
              <w:t>、投诉文本</w:t>
            </w:r>
            <w:r w:rsidRPr="00C049ED">
              <w:rPr>
                <w:sz w:val="22"/>
              </w:rPr>
              <w:t>(</w:t>
            </w:r>
            <w:r w:rsidRPr="00C049ED">
              <w:rPr>
                <w:sz w:val="22"/>
              </w:rPr>
              <w:t>实时</w:t>
            </w:r>
            <w:r w:rsidRPr="00C049ED">
              <w:rPr>
                <w:sz w:val="22"/>
              </w:rPr>
              <w:t>)</w:t>
            </w:r>
          </w:p>
        </w:tc>
        <w:tc>
          <w:tcPr>
            <w:tcW w:w="1457" w:type="pct"/>
          </w:tcPr>
          <w:p w14:paraId="393C7617" w14:textId="77777777" w:rsidR="00BB3CE7" w:rsidRPr="00C049ED" w:rsidRDefault="00BB3CE7" w:rsidP="004A71AD">
            <w:pPr>
              <w:spacing w:line="360" w:lineRule="auto"/>
            </w:pPr>
            <w:r w:rsidRPr="00C049ED">
              <w:rPr>
                <w:sz w:val="22"/>
              </w:rPr>
              <w:t>车载终端</w:t>
            </w:r>
            <w:r w:rsidRPr="00C049ED">
              <w:rPr>
                <w:sz w:val="22"/>
              </w:rPr>
              <w:t>/</w:t>
            </w:r>
            <w:r w:rsidRPr="00C049ED">
              <w:rPr>
                <w:sz w:val="22"/>
              </w:rPr>
              <w:t>平台</w:t>
            </w:r>
            <w:r w:rsidRPr="00C049ED">
              <w:rPr>
                <w:sz w:val="22"/>
              </w:rPr>
              <w:t>API/</w:t>
            </w:r>
            <w:r w:rsidRPr="00C049ED">
              <w:rPr>
                <w:sz w:val="22"/>
              </w:rPr>
              <w:t>城市监控</w:t>
            </w:r>
            <w:r w:rsidRPr="00C049ED">
              <w:rPr>
                <w:sz w:val="22"/>
              </w:rPr>
              <w:t>/</w:t>
            </w:r>
            <w:r w:rsidRPr="00C049ED">
              <w:rPr>
                <w:sz w:val="22"/>
              </w:rPr>
              <w:t>热线接口</w:t>
            </w:r>
          </w:p>
        </w:tc>
        <w:tc>
          <w:tcPr>
            <w:tcW w:w="537" w:type="pct"/>
          </w:tcPr>
          <w:p w14:paraId="5F8B2B9E"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五</w:t>
            </w:r>
          </w:p>
        </w:tc>
      </w:tr>
      <w:tr w:rsidR="00BB3CE7" w:rsidRPr="00C049ED" w14:paraId="79370A0F" w14:textId="77777777" w:rsidTr="004A71AD">
        <w:tc>
          <w:tcPr>
            <w:tcW w:w="633" w:type="pct"/>
          </w:tcPr>
          <w:p w14:paraId="3CC7740E" w14:textId="77777777" w:rsidR="00BB3CE7" w:rsidRPr="00C049ED" w:rsidRDefault="00BB3CE7" w:rsidP="004A71AD">
            <w:pPr>
              <w:spacing w:line="360" w:lineRule="auto"/>
            </w:pPr>
            <w:r w:rsidRPr="00C049ED">
              <w:rPr>
                <w:sz w:val="22"/>
              </w:rPr>
              <w:t>违规识别</w:t>
            </w:r>
          </w:p>
        </w:tc>
        <w:tc>
          <w:tcPr>
            <w:tcW w:w="2373" w:type="pct"/>
          </w:tcPr>
          <w:p w14:paraId="4ABC126E" w14:textId="77777777" w:rsidR="00BB3CE7" w:rsidRPr="00C049ED" w:rsidRDefault="00BB3CE7" w:rsidP="004A71AD">
            <w:pPr>
              <w:spacing w:line="360" w:lineRule="auto"/>
            </w:pPr>
            <w:r w:rsidRPr="00C049ED">
              <w:rPr>
                <w:sz w:val="22"/>
              </w:rPr>
              <w:t>一致性差值、轨迹偏离率、围栏越界、图像</w:t>
            </w:r>
            <w:r w:rsidRPr="00C049ED">
              <w:rPr>
                <w:sz w:val="22"/>
              </w:rPr>
              <w:t>/</w:t>
            </w:r>
            <w:r w:rsidRPr="00C049ED">
              <w:rPr>
                <w:sz w:val="22"/>
              </w:rPr>
              <w:t>人脸比对</w:t>
            </w:r>
          </w:p>
        </w:tc>
        <w:tc>
          <w:tcPr>
            <w:tcW w:w="1457" w:type="pct"/>
          </w:tcPr>
          <w:p w14:paraId="2C1BDB88" w14:textId="77777777" w:rsidR="00BB3CE7" w:rsidRPr="00C049ED" w:rsidRDefault="00BB3CE7" w:rsidP="004A71AD">
            <w:pPr>
              <w:spacing w:line="360" w:lineRule="auto"/>
            </w:pPr>
            <w:r w:rsidRPr="00C049ED">
              <w:rPr>
                <w:sz w:val="22"/>
              </w:rPr>
              <w:t>模型计算＋边缘识别回传</w:t>
            </w:r>
          </w:p>
        </w:tc>
        <w:tc>
          <w:tcPr>
            <w:tcW w:w="537" w:type="pct"/>
          </w:tcPr>
          <w:p w14:paraId="43C1B484" w14:textId="77777777" w:rsidR="00BB3CE7" w:rsidRPr="00C049ED" w:rsidRDefault="00BB3CE7" w:rsidP="004A71AD">
            <w:pPr>
              <w:spacing w:line="360" w:lineRule="auto"/>
            </w:pPr>
            <w:r w:rsidRPr="00C049ED">
              <w:rPr>
                <w:sz w:val="22"/>
              </w:rPr>
              <w:t>课题三</w:t>
            </w:r>
            <w:r w:rsidRPr="00C049ED">
              <w:rPr>
                <w:sz w:val="22"/>
              </w:rPr>
              <w:t>/</w:t>
            </w:r>
            <w:r w:rsidRPr="00C049ED">
              <w:rPr>
                <w:sz w:val="22"/>
              </w:rPr>
              <w:t>二</w:t>
            </w:r>
          </w:p>
        </w:tc>
      </w:tr>
      <w:tr w:rsidR="00BB3CE7" w:rsidRPr="00C049ED" w14:paraId="1A9E5B8D" w14:textId="77777777" w:rsidTr="004A71AD">
        <w:tc>
          <w:tcPr>
            <w:tcW w:w="633" w:type="pct"/>
          </w:tcPr>
          <w:p w14:paraId="4F89E70C" w14:textId="77777777" w:rsidR="00BB3CE7" w:rsidRPr="00C049ED" w:rsidRDefault="00BB3CE7" w:rsidP="004A71AD">
            <w:pPr>
              <w:spacing w:line="360" w:lineRule="auto"/>
            </w:pPr>
            <w:r w:rsidRPr="00C049ED">
              <w:rPr>
                <w:sz w:val="22"/>
              </w:rPr>
              <w:t>风险评分与画像</w:t>
            </w:r>
          </w:p>
        </w:tc>
        <w:tc>
          <w:tcPr>
            <w:tcW w:w="2373" w:type="pct"/>
          </w:tcPr>
          <w:p w14:paraId="78718C1A" w14:textId="77777777" w:rsidR="00BB3CE7" w:rsidRPr="00C049ED" w:rsidRDefault="00BB3CE7" w:rsidP="004A71AD">
            <w:pPr>
              <w:spacing w:line="360" w:lineRule="auto"/>
            </w:pPr>
            <w:r w:rsidRPr="00C049ED">
              <w:rPr>
                <w:sz w:val="22"/>
              </w:rPr>
              <w:t>违规频次、时段</w:t>
            </w:r>
            <w:r w:rsidRPr="00C049ED">
              <w:rPr>
                <w:sz w:val="22"/>
              </w:rPr>
              <w:t>/</w:t>
            </w:r>
            <w:r w:rsidRPr="00C049ED">
              <w:rPr>
                <w:sz w:val="22"/>
              </w:rPr>
              <w:t>热点权重、同群体相似度</w:t>
            </w:r>
          </w:p>
        </w:tc>
        <w:tc>
          <w:tcPr>
            <w:tcW w:w="1457" w:type="pct"/>
          </w:tcPr>
          <w:p w14:paraId="3718ABFF" w14:textId="77777777" w:rsidR="00BB3CE7" w:rsidRPr="00C049ED" w:rsidRDefault="00BB3CE7" w:rsidP="004A71AD">
            <w:pPr>
              <w:spacing w:line="360" w:lineRule="auto"/>
            </w:pPr>
            <w:r w:rsidRPr="00C049ED">
              <w:rPr>
                <w:sz w:val="22"/>
              </w:rPr>
              <w:t>图谱</w:t>
            </w:r>
            <w:r w:rsidRPr="00C049ED">
              <w:rPr>
                <w:sz w:val="22"/>
              </w:rPr>
              <w:t>/</w:t>
            </w:r>
            <w:r w:rsidRPr="00C049ED">
              <w:rPr>
                <w:sz w:val="22"/>
              </w:rPr>
              <w:t>聚类</w:t>
            </w:r>
            <w:r w:rsidRPr="00C049ED">
              <w:rPr>
                <w:sz w:val="22"/>
              </w:rPr>
              <w:t>/</w:t>
            </w:r>
            <w:r w:rsidRPr="00C049ED">
              <w:rPr>
                <w:sz w:val="22"/>
              </w:rPr>
              <w:t>规则库</w:t>
            </w:r>
          </w:p>
        </w:tc>
        <w:tc>
          <w:tcPr>
            <w:tcW w:w="537" w:type="pct"/>
          </w:tcPr>
          <w:p w14:paraId="488B1480" w14:textId="77777777" w:rsidR="00BB3CE7" w:rsidRPr="00C049ED" w:rsidRDefault="00BB3CE7" w:rsidP="004A71AD">
            <w:pPr>
              <w:spacing w:line="360" w:lineRule="auto"/>
            </w:pPr>
            <w:r w:rsidRPr="00C049ED">
              <w:rPr>
                <w:sz w:val="22"/>
              </w:rPr>
              <w:t>课题三</w:t>
            </w:r>
            <w:r w:rsidRPr="00C049ED">
              <w:rPr>
                <w:sz w:val="22"/>
              </w:rPr>
              <w:t>/</w:t>
            </w:r>
            <w:proofErr w:type="gramStart"/>
            <w:r w:rsidRPr="00C049ED">
              <w:rPr>
                <w:sz w:val="22"/>
              </w:rPr>
              <w:t>一</w:t>
            </w:r>
            <w:proofErr w:type="gramEnd"/>
            <w:r w:rsidRPr="00C049ED">
              <w:rPr>
                <w:sz w:val="22"/>
              </w:rPr>
              <w:t>/</w:t>
            </w:r>
            <w:r w:rsidRPr="00C049ED">
              <w:rPr>
                <w:sz w:val="22"/>
              </w:rPr>
              <w:t>四</w:t>
            </w:r>
          </w:p>
        </w:tc>
      </w:tr>
      <w:tr w:rsidR="00BB3CE7" w:rsidRPr="00C049ED" w14:paraId="2531938F" w14:textId="77777777" w:rsidTr="004A71AD">
        <w:tc>
          <w:tcPr>
            <w:tcW w:w="633" w:type="pct"/>
          </w:tcPr>
          <w:p w14:paraId="482AFD06" w14:textId="77777777" w:rsidR="00BB3CE7" w:rsidRPr="00C049ED" w:rsidRDefault="00BB3CE7" w:rsidP="004A71AD">
            <w:pPr>
              <w:spacing w:line="360" w:lineRule="auto"/>
            </w:pPr>
            <w:r w:rsidRPr="00C049ED">
              <w:rPr>
                <w:sz w:val="22"/>
              </w:rPr>
              <w:t>稽查路径与布控</w:t>
            </w:r>
          </w:p>
        </w:tc>
        <w:tc>
          <w:tcPr>
            <w:tcW w:w="2373" w:type="pct"/>
          </w:tcPr>
          <w:p w14:paraId="3439AFFD" w14:textId="77777777" w:rsidR="00BB3CE7" w:rsidRPr="00C049ED" w:rsidRDefault="00BB3CE7" w:rsidP="004A71AD">
            <w:pPr>
              <w:spacing w:line="360" w:lineRule="auto"/>
            </w:pPr>
            <w:r w:rsidRPr="00C049ED">
              <w:rPr>
                <w:sz w:val="22"/>
              </w:rPr>
              <w:t>候选布控点、巡查顺序、预计命中率</w:t>
            </w:r>
          </w:p>
        </w:tc>
        <w:tc>
          <w:tcPr>
            <w:tcW w:w="1457" w:type="pct"/>
          </w:tcPr>
          <w:p w14:paraId="24214A77" w14:textId="77777777" w:rsidR="00BB3CE7" w:rsidRPr="00C049ED" w:rsidRDefault="00BB3CE7" w:rsidP="004A71AD">
            <w:pPr>
              <w:spacing w:line="360" w:lineRule="auto"/>
            </w:pPr>
            <w:r w:rsidRPr="00C049ED">
              <w:rPr>
                <w:sz w:val="22"/>
              </w:rPr>
              <w:t>DRL/VRP/</w:t>
            </w:r>
            <w:r w:rsidRPr="00C049ED">
              <w:rPr>
                <w:sz w:val="22"/>
              </w:rPr>
              <w:t>多目标优化</w:t>
            </w:r>
          </w:p>
        </w:tc>
        <w:tc>
          <w:tcPr>
            <w:tcW w:w="537" w:type="pct"/>
          </w:tcPr>
          <w:p w14:paraId="2C326AA2" w14:textId="77777777" w:rsidR="00BB3CE7" w:rsidRPr="00C049ED" w:rsidRDefault="00BB3CE7" w:rsidP="004A71AD">
            <w:pPr>
              <w:spacing w:line="360" w:lineRule="auto"/>
            </w:pPr>
            <w:r w:rsidRPr="00C049ED">
              <w:rPr>
                <w:sz w:val="22"/>
              </w:rPr>
              <w:t>课题四</w:t>
            </w:r>
            <w:r w:rsidRPr="00C049ED">
              <w:rPr>
                <w:sz w:val="22"/>
              </w:rPr>
              <w:t>/</w:t>
            </w:r>
            <w:r w:rsidRPr="00C049ED">
              <w:rPr>
                <w:sz w:val="22"/>
              </w:rPr>
              <w:t>五</w:t>
            </w:r>
          </w:p>
        </w:tc>
      </w:tr>
      <w:tr w:rsidR="00BB3CE7" w:rsidRPr="00C049ED" w14:paraId="12AD44AA" w14:textId="77777777" w:rsidTr="004A71AD">
        <w:tc>
          <w:tcPr>
            <w:tcW w:w="633" w:type="pct"/>
          </w:tcPr>
          <w:p w14:paraId="79F68C18" w14:textId="77777777" w:rsidR="00BB3CE7" w:rsidRPr="00C049ED" w:rsidRDefault="00BB3CE7" w:rsidP="004A71AD">
            <w:pPr>
              <w:spacing w:line="360" w:lineRule="auto"/>
            </w:pPr>
            <w:r w:rsidRPr="00C049ED">
              <w:rPr>
                <w:sz w:val="22"/>
              </w:rPr>
              <w:t>指令下发与联动</w:t>
            </w:r>
          </w:p>
        </w:tc>
        <w:tc>
          <w:tcPr>
            <w:tcW w:w="2373" w:type="pct"/>
          </w:tcPr>
          <w:p w14:paraId="026968F0" w14:textId="77777777" w:rsidR="00BB3CE7" w:rsidRPr="00C049ED" w:rsidRDefault="00BB3CE7" w:rsidP="004A71AD">
            <w:pPr>
              <w:spacing w:line="360" w:lineRule="auto"/>
            </w:pPr>
            <w:r w:rsidRPr="00C049ED">
              <w:rPr>
                <w:sz w:val="22"/>
              </w:rPr>
              <w:t>指令单号、对象、位置、时限、回执</w:t>
            </w:r>
          </w:p>
        </w:tc>
        <w:tc>
          <w:tcPr>
            <w:tcW w:w="1457" w:type="pct"/>
          </w:tcPr>
          <w:p w14:paraId="20EB682D" w14:textId="77777777" w:rsidR="00BB3CE7" w:rsidRPr="00C049ED" w:rsidRDefault="00BB3CE7" w:rsidP="004A71AD">
            <w:pPr>
              <w:spacing w:line="360" w:lineRule="auto"/>
            </w:pPr>
            <w:r w:rsidRPr="00C049ED">
              <w:rPr>
                <w:sz w:val="22"/>
              </w:rPr>
              <w:t>指挥平台</w:t>
            </w:r>
            <w:r w:rsidRPr="00C049ED">
              <w:rPr>
                <w:sz w:val="22"/>
              </w:rPr>
              <w:t>/</w:t>
            </w:r>
            <w:r w:rsidRPr="00C049ED">
              <w:rPr>
                <w:sz w:val="22"/>
              </w:rPr>
              <w:t>移动执法端</w:t>
            </w:r>
          </w:p>
        </w:tc>
        <w:tc>
          <w:tcPr>
            <w:tcW w:w="537" w:type="pct"/>
          </w:tcPr>
          <w:p w14:paraId="0208478B" w14:textId="77777777" w:rsidR="00BB3CE7" w:rsidRPr="00C049ED" w:rsidRDefault="00BB3CE7" w:rsidP="004A71AD">
            <w:pPr>
              <w:spacing w:line="360" w:lineRule="auto"/>
            </w:pPr>
            <w:r w:rsidRPr="00C049ED">
              <w:rPr>
                <w:sz w:val="22"/>
              </w:rPr>
              <w:t>课题五</w:t>
            </w:r>
          </w:p>
        </w:tc>
      </w:tr>
      <w:tr w:rsidR="00BB3CE7" w:rsidRPr="00C049ED" w14:paraId="7F36E4A4" w14:textId="77777777" w:rsidTr="004A71AD">
        <w:tc>
          <w:tcPr>
            <w:tcW w:w="633" w:type="pct"/>
          </w:tcPr>
          <w:p w14:paraId="1C2FE4D6" w14:textId="77777777" w:rsidR="00BB3CE7" w:rsidRPr="00C049ED" w:rsidRDefault="00BB3CE7" w:rsidP="004A71AD">
            <w:pPr>
              <w:spacing w:line="360" w:lineRule="auto"/>
            </w:pPr>
            <w:r w:rsidRPr="00C049ED">
              <w:rPr>
                <w:sz w:val="22"/>
              </w:rPr>
              <w:lastRenderedPageBreak/>
              <w:t>复盘与沉淀</w:t>
            </w:r>
          </w:p>
        </w:tc>
        <w:tc>
          <w:tcPr>
            <w:tcW w:w="2373" w:type="pct"/>
          </w:tcPr>
          <w:p w14:paraId="746A9D43" w14:textId="77777777" w:rsidR="00BB3CE7" w:rsidRPr="00C049ED" w:rsidRDefault="00BB3CE7" w:rsidP="004A71AD">
            <w:pPr>
              <w:spacing w:line="360" w:lineRule="auto"/>
            </w:pPr>
            <w:r w:rsidRPr="00C049ED">
              <w:rPr>
                <w:sz w:val="22"/>
              </w:rPr>
              <w:t>案件模板、证据链、热点迁移图</w:t>
            </w:r>
          </w:p>
        </w:tc>
        <w:tc>
          <w:tcPr>
            <w:tcW w:w="1457" w:type="pct"/>
          </w:tcPr>
          <w:p w14:paraId="39200408" w14:textId="77777777" w:rsidR="00BB3CE7" w:rsidRPr="00C049ED" w:rsidRDefault="00BB3CE7" w:rsidP="004A71AD">
            <w:pPr>
              <w:spacing w:line="360" w:lineRule="auto"/>
            </w:pPr>
            <w:r w:rsidRPr="00C049ED">
              <w:rPr>
                <w:sz w:val="22"/>
              </w:rPr>
              <w:t>案件库</w:t>
            </w:r>
            <w:r w:rsidRPr="00C049ED">
              <w:rPr>
                <w:sz w:val="22"/>
              </w:rPr>
              <w:t>/</w:t>
            </w:r>
            <w:r w:rsidRPr="00C049ED">
              <w:rPr>
                <w:sz w:val="22"/>
              </w:rPr>
              <w:t>知识库</w:t>
            </w:r>
          </w:p>
        </w:tc>
        <w:tc>
          <w:tcPr>
            <w:tcW w:w="537" w:type="pct"/>
          </w:tcPr>
          <w:p w14:paraId="1C4787F1"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五</w:t>
            </w:r>
          </w:p>
        </w:tc>
      </w:tr>
    </w:tbl>
    <w:p w14:paraId="77EE5B57" w14:textId="77777777" w:rsidR="00BB3CE7" w:rsidRPr="00C049ED" w:rsidRDefault="00BB3CE7" w:rsidP="00BB3CE7">
      <w:pPr>
        <w:spacing w:line="360" w:lineRule="auto"/>
        <w:rPr>
          <w:rFonts w:ascii="Times New Roman" w:eastAsia="宋体" w:hAnsi="Times New Roman" w:cs="Times New Roman"/>
        </w:rPr>
      </w:pPr>
    </w:p>
    <w:p w14:paraId="0E330AE0" w14:textId="77777777" w:rsidR="00BB3CE7" w:rsidRPr="00C049ED" w:rsidRDefault="00BB3CE7" w:rsidP="00BB3CE7">
      <w:pPr>
        <w:spacing w:before="120" w:after="60" w:line="360" w:lineRule="auto"/>
        <w:rPr>
          <w:rFonts w:ascii="Times New Roman" w:eastAsia="宋体" w:hAnsi="Times New Roman" w:cs="Times New Roman"/>
        </w:rPr>
      </w:pPr>
      <w:r w:rsidRPr="00C049ED">
        <w:rPr>
          <w:rFonts w:ascii="Times New Roman" w:eastAsia="宋体" w:hAnsi="Times New Roman" w:cs="Times New Roman"/>
          <w:b/>
        </w:rPr>
        <w:t>表</w:t>
      </w:r>
      <w:r w:rsidRPr="00C049ED">
        <w:rPr>
          <w:rFonts w:ascii="Times New Roman" w:eastAsia="宋体" w:hAnsi="Times New Roman" w:cs="Times New Roman"/>
          <w:b/>
        </w:rPr>
        <w:t xml:space="preserve">5  </w:t>
      </w:r>
      <w:r w:rsidRPr="00C049ED">
        <w:rPr>
          <w:rFonts w:ascii="Times New Roman" w:eastAsia="宋体" w:hAnsi="Times New Roman" w:cs="Times New Roman"/>
          <w:b/>
        </w:rPr>
        <w:t>云</w:t>
      </w:r>
      <w:r w:rsidRPr="00C049ED">
        <w:rPr>
          <w:rFonts w:ascii="Times New Roman" w:eastAsia="宋体" w:hAnsi="Times New Roman" w:cs="Times New Roman"/>
          <w:b/>
        </w:rPr>
        <w:t>—</w:t>
      </w:r>
      <w:r w:rsidRPr="00C049ED">
        <w:rPr>
          <w:rFonts w:ascii="Times New Roman" w:eastAsia="宋体" w:hAnsi="Times New Roman" w:cs="Times New Roman"/>
          <w:b/>
        </w:rPr>
        <w:t>边</w:t>
      </w:r>
      <w:proofErr w:type="gramStart"/>
      <w:r w:rsidRPr="00C049ED">
        <w:rPr>
          <w:rFonts w:ascii="Times New Roman" w:eastAsia="宋体" w:hAnsi="Times New Roman" w:cs="Times New Roman"/>
          <w:b/>
        </w:rPr>
        <w:t>—</w:t>
      </w:r>
      <w:r w:rsidRPr="00C049ED">
        <w:rPr>
          <w:rFonts w:ascii="Times New Roman" w:eastAsia="宋体" w:hAnsi="Times New Roman" w:cs="Times New Roman"/>
          <w:b/>
        </w:rPr>
        <w:t>端算力</w:t>
      </w:r>
      <w:proofErr w:type="gramEnd"/>
      <w:r w:rsidRPr="00C049ED">
        <w:rPr>
          <w:rFonts w:ascii="Times New Roman" w:eastAsia="宋体" w:hAnsi="Times New Roman" w:cs="Times New Roman"/>
          <w:b/>
        </w:rPr>
        <w:t>与部署建议</w:t>
      </w:r>
    </w:p>
    <w:tbl>
      <w:tblPr>
        <w:tblStyle w:val="ae"/>
        <w:tblW w:w="5000" w:type="pct"/>
        <w:tblLook w:val="04A0" w:firstRow="1" w:lastRow="0" w:firstColumn="1" w:lastColumn="0" w:noHBand="0" w:noVBand="1"/>
      </w:tblPr>
      <w:tblGrid>
        <w:gridCol w:w="1087"/>
        <w:gridCol w:w="1502"/>
        <w:gridCol w:w="1586"/>
        <w:gridCol w:w="1420"/>
        <w:gridCol w:w="2059"/>
        <w:gridCol w:w="642"/>
      </w:tblGrid>
      <w:tr w:rsidR="00BB3CE7" w:rsidRPr="00C049ED" w14:paraId="48FA33D8" w14:textId="77777777" w:rsidTr="004A71AD">
        <w:tc>
          <w:tcPr>
            <w:tcW w:w="655" w:type="pct"/>
            <w:vAlign w:val="center"/>
          </w:tcPr>
          <w:p w14:paraId="5734E700" w14:textId="77777777" w:rsidR="00BB3CE7" w:rsidRPr="00C049ED" w:rsidRDefault="00BB3CE7" w:rsidP="004A71AD">
            <w:pPr>
              <w:spacing w:line="360" w:lineRule="auto"/>
              <w:jc w:val="center"/>
            </w:pPr>
            <w:r w:rsidRPr="00C049ED">
              <w:rPr>
                <w:b/>
                <w:sz w:val="22"/>
              </w:rPr>
              <w:t>阶段</w:t>
            </w:r>
          </w:p>
        </w:tc>
        <w:tc>
          <w:tcPr>
            <w:tcW w:w="905" w:type="pct"/>
            <w:vAlign w:val="center"/>
          </w:tcPr>
          <w:p w14:paraId="238ECA9C" w14:textId="77777777" w:rsidR="00BB3CE7" w:rsidRPr="00C049ED" w:rsidRDefault="00BB3CE7" w:rsidP="004A71AD">
            <w:pPr>
              <w:spacing w:line="360" w:lineRule="auto"/>
              <w:jc w:val="center"/>
            </w:pPr>
            <w:r w:rsidRPr="00C049ED">
              <w:rPr>
                <w:b/>
                <w:sz w:val="22"/>
              </w:rPr>
              <w:t>规模估算</w:t>
            </w:r>
          </w:p>
        </w:tc>
        <w:tc>
          <w:tcPr>
            <w:tcW w:w="956" w:type="pct"/>
            <w:vAlign w:val="center"/>
          </w:tcPr>
          <w:p w14:paraId="37FF93D2" w14:textId="77777777" w:rsidR="00BB3CE7" w:rsidRPr="00C049ED" w:rsidRDefault="00BB3CE7" w:rsidP="004A71AD">
            <w:pPr>
              <w:spacing w:line="360" w:lineRule="auto"/>
              <w:jc w:val="center"/>
            </w:pPr>
            <w:r w:rsidRPr="00C049ED">
              <w:rPr>
                <w:b/>
                <w:sz w:val="22"/>
              </w:rPr>
              <w:t>参考硬件</w:t>
            </w:r>
          </w:p>
        </w:tc>
        <w:tc>
          <w:tcPr>
            <w:tcW w:w="856" w:type="pct"/>
            <w:vAlign w:val="center"/>
          </w:tcPr>
          <w:p w14:paraId="62D6AE43" w14:textId="77777777" w:rsidR="00BB3CE7" w:rsidRPr="00C049ED" w:rsidRDefault="00BB3CE7" w:rsidP="004A71AD">
            <w:pPr>
              <w:spacing w:line="360" w:lineRule="auto"/>
              <w:jc w:val="center"/>
            </w:pPr>
            <w:r w:rsidRPr="00C049ED">
              <w:rPr>
                <w:b/>
                <w:sz w:val="22"/>
              </w:rPr>
              <w:t>性能指标</w:t>
            </w:r>
          </w:p>
        </w:tc>
        <w:tc>
          <w:tcPr>
            <w:tcW w:w="1241" w:type="pct"/>
            <w:vAlign w:val="center"/>
          </w:tcPr>
          <w:p w14:paraId="60E82B69" w14:textId="77777777" w:rsidR="00BB3CE7" w:rsidRPr="00C049ED" w:rsidRDefault="00BB3CE7" w:rsidP="004A71AD">
            <w:pPr>
              <w:spacing w:line="360" w:lineRule="auto"/>
              <w:jc w:val="center"/>
            </w:pPr>
            <w:r w:rsidRPr="00C049ED">
              <w:rPr>
                <w:b/>
                <w:sz w:val="22"/>
              </w:rPr>
              <w:t>备注</w:t>
            </w:r>
          </w:p>
        </w:tc>
        <w:tc>
          <w:tcPr>
            <w:tcW w:w="387" w:type="pct"/>
            <w:vAlign w:val="center"/>
          </w:tcPr>
          <w:p w14:paraId="45D64AA3" w14:textId="77777777" w:rsidR="00BB3CE7" w:rsidRPr="00C049ED" w:rsidRDefault="00BB3CE7" w:rsidP="004A71AD">
            <w:pPr>
              <w:spacing w:line="360" w:lineRule="auto"/>
              <w:jc w:val="center"/>
            </w:pPr>
            <w:r w:rsidRPr="00C049ED">
              <w:rPr>
                <w:b/>
                <w:sz w:val="22"/>
              </w:rPr>
              <w:t>支撑课题</w:t>
            </w:r>
          </w:p>
        </w:tc>
      </w:tr>
      <w:tr w:rsidR="00BB3CE7" w:rsidRPr="00C049ED" w14:paraId="06F2227C" w14:textId="77777777" w:rsidTr="004A71AD">
        <w:tc>
          <w:tcPr>
            <w:tcW w:w="655" w:type="pct"/>
          </w:tcPr>
          <w:p w14:paraId="41A3BD23" w14:textId="77777777" w:rsidR="00BB3CE7" w:rsidRPr="00C049ED" w:rsidRDefault="00BB3CE7" w:rsidP="004A71AD">
            <w:pPr>
              <w:spacing w:line="360" w:lineRule="auto"/>
            </w:pPr>
            <w:r w:rsidRPr="00C049ED">
              <w:rPr>
                <w:sz w:val="22"/>
              </w:rPr>
              <w:t>预训练（领域）</w:t>
            </w:r>
          </w:p>
        </w:tc>
        <w:tc>
          <w:tcPr>
            <w:tcW w:w="905" w:type="pct"/>
          </w:tcPr>
          <w:p w14:paraId="419BAF1F" w14:textId="77777777" w:rsidR="00BB3CE7" w:rsidRPr="00C049ED" w:rsidRDefault="00BB3CE7" w:rsidP="004A71AD">
            <w:pPr>
              <w:spacing w:line="360" w:lineRule="auto"/>
            </w:pPr>
            <w:r w:rsidRPr="00C049ED">
              <w:rPr>
                <w:sz w:val="22"/>
              </w:rPr>
              <w:t>领域语料</w:t>
            </w:r>
            <w:r w:rsidRPr="00C049ED">
              <w:rPr>
                <w:sz w:val="22"/>
              </w:rPr>
              <w:t>/</w:t>
            </w:r>
            <w:r w:rsidRPr="00C049ED">
              <w:rPr>
                <w:sz w:val="22"/>
              </w:rPr>
              <w:t>案件</w:t>
            </w:r>
            <w:r w:rsidRPr="00C049ED">
              <w:rPr>
                <w:sz w:val="22"/>
              </w:rPr>
              <w:t>SOP/</w:t>
            </w:r>
            <w:r w:rsidRPr="00C049ED">
              <w:rPr>
                <w:sz w:val="22"/>
              </w:rPr>
              <w:t>多模态样本</w:t>
            </w:r>
          </w:p>
        </w:tc>
        <w:tc>
          <w:tcPr>
            <w:tcW w:w="956" w:type="pct"/>
          </w:tcPr>
          <w:p w14:paraId="0C9A1613" w14:textId="77777777" w:rsidR="00BB3CE7" w:rsidRPr="00C049ED" w:rsidRDefault="00BB3CE7" w:rsidP="004A71AD">
            <w:pPr>
              <w:spacing w:line="360" w:lineRule="auto"/>
            </w:pPr>
            <w:r w:rsidRPr="00C049ED">
              <w:rPr>
                <w:sz w:val="22"/>
              </w:rPr>
              <w:t>256–512×A100 80GB</w:t>
            </w:r>
          </w:p>
        </w:tc>
        <w:tc>
          <w:tcPr>
            <w:tcW w:w="856" w:type="pct"/>
          </w:tcPr>
          <w:p w14:paraId="0E4D9A44" w14:textId="77777777" w:rsidR="00BB3CE7" w:rsidRPr="00C049ED" w:rsidRDefault="00BB3CE7" w:rsidP="004A71AD">
            <w:pPr>
              <w:spacing w:line="360" w:lineRule="auto"/>
            </w:pPr>
            <w:r w:rsidRPr="00C049ED">
              <w:rPr>
                <w:sz w:val="22"/>
              </w:rPr>
              <w:t>10EFLOPS·h</w:t>
            </w:r>
            <w:r w:rsidRPr="00C049ED">
              <w:rPr>
                <w:sz w:val="22"/>
              </w:rPr>
              <w:t>量级</w:t>
            </w:r>
          </w:p>
        </w:tc>
        <w:tc>
          <w:tcPr>
            <w:tcW w:w="1241" w:type="pct"/>
          </w:tcPr>
          <w:p w14:paraId="5223E17E" w14:textId="77777777" w:rsidR="00BB3CE7" w:rsidRPr="00C049ED" w:rsidRDefault="00BB3CE7" w:rsidP="004A71AD">
            <w:pPr>
              <w:spacing w:line="360" w:lineRule="auto"/>
            </w:pPr>
            <w:r w:rsidRPr="00C049ED">
              <w:rPr>
                <w:sz w:val="22"/>
              </w:rPr>
              <w:t>通用对标口径，结合本地实际裁剪</w:t>
            </w:r>
          </w:p>
        </w:tc>
        <w:tc>
          <w:tcPr>
            <w:tcW w:w="387" w:type="pct"/>
          </w:tcPr>
          <w:p w14:paraId="458E80DB" w14:textId="77777777" w:rsidR="00BB3CE7" w:rsidRPr="00C049ED" w:rsidRDefault="00BB3CE7" w:rsidP="004A71AD">
            <w:pPr>
              <w:spacing w:line="360" w:lineRule="auto"/>
            </w:pPr>
            <w:r w:rsidRPr="00C049ED">
              <w:rPr>
                <w:sz w:val="22"/>
              </w:rPr>
              <w:t>课题二</w:t>
            </w:r>
          </w:p>
        </w:tc>
      </w:tr>
      <w:tr w:rsidR="00BB3CE7" w:rsidRPr="00C049ED" w14:paraId="4BE8D4EC" w14:textId="77777777" w:rsidTr="004A71AD">
        <w:tc>
          <w:tcPr>
            <w:tcW w:w="655" w:type="pct"/>
          </w:tcPr>
          <w:p w14:paraId="1221A91F" w14:textId="77777777" w:rsidR="00BB3CE7" w:rsidRPr="00C049ED" w:rsidRDefault="00BB3CE7" w:rsidP="004A71AD">
            <w:pPr>
              <w:spacing w:line="360" w:lineRule="auto"/>
            </w:pPr>
            <w:r w:rsidRPr="00C049ED">
              <w:rPr>
                <w:sz w:val="22"/>
              </w:rPr>
              <w:t>领域微调</w:t>
            </w:r>
            <w:r w:rsidRPr="00C049ED">
              <w:rPr>
                <w:sz w:val="22"/>
              </w:rPr>
              <w:t>/</w:t>
            </w:r>
            <w:r w:rsidRPr="00C049ED">
              <w:rPr>
                <w:sz w:val="22"/>
              </w:rPr>
              <w:t>蒸馏</w:t>
            </w:r>
          </w:p>
        </w:tc>
        <w:tc>
          <w:tcPr>
            <w:tcW w:w="905" w:type="pct"/>
          </w:tcPr>
          <w:p w14:paraId="3061B4F9" w14:textId="77777777" w:rsidR="00BB3CE7" w:rsidRPr="00C049ED" w:rsidRDefault="00BB3CE7" w:rsidP="004A71AD">
            <w:pPr>
              <w:spacing w:line="360" w:lineRule="auto"/>
            </w:pPr>
            <w:r w:rsidRPr="00C049ED">
              <w:rPr>
                <w:sz w:val="22"/>
              </w:rPr>
              <w:t>指令</w:t>
            </w:r>
            <w:r w:rsidRPr="00C049ED">
              <w:rPr>
                <w:sz w:val="22"/>
              </w:rPr>
              <w:t>/</w:t>
            </w:r>
            <w:r w:rsidRPr="00C049ED">
              <w:rPr>
                <w:sz w:val="22"/>
              </w:rPr>
              <w:t>规则</w:t>
            </w:r>
            <w:r w:rsidRPr="00C049ED">
              <w:rPr>
                <w:sz w:val="22"/>
              </w:rPr>
              <w:t>/</w:t>
            </w:r>
            <w:r w:rsidRPr="00C049ED">
              <w:rPr>
                <w:sz w:val="22"/>
              </w:rPr>
              <w:t>样例</w:t>
            </w:r>
          </w:p>
        </w:tc>
        <w:tc>
          <w:tcPr>
            <w:tcW w:w="956" w:type="pct"/>
          </w:tcPr>
          <w:p w14:paraId="2F687C77" w14:textId="77777777" w:rsidR="00BB3CE7" w:rsidRPr="00C049ED" w:rsidRDefault="00BB3CE7" w:rsidP="004A71AD">
            <w:pPr>
              <w:spacing w:line="360" w:lineRule="auto"/>
            </w:pPr>
            <w:r w:rsidRPr="00C049ED">
              <w:rPr>
                <w:sz w:val="22"/>
              </w:rPr>
              <w:t>32–64×A100</w:t>
            </w:r>
          </w:p>
        </w:tc>
        <w:tc>
          <w:tcPr>
            <w:tcW w:w="856" w:type="pct"/>
          </w:tcPr>
          <w:p w14:paraId="567BAA0F" w14:textId="77777777" w:rsidR="00BB3CE7" w:rsidRPr="00C049ED" w:rsidRDefault="00BB3CE7" w:rsidP="004A71AD">
            <w:pPr>
              <w:spacing w:line="360" w:lineRule="auto"/>
            </w:pPr>
            <w:r w:rsidRPr="00C049ED">
              <w:rPr>
                <w:sz w:val="22"/>
              </w:rPr>
              <w:t>数小时级</w:t>
            </w:r>
          </w:p>
        </w:tc>
        <w:tc>
          <w:tcPr>
            <w:tcW w:w="1241" w:type="pct"/>
          </w:tcPr>
          <w:p w14:paraId="6137F091" w14:textId="77777777" w:rsidR="00BB3CE7" w:rsidRPr="00C049ED" w:rsidRDefault="00BB3CE7" w:rsidP="004A71AD">
            <w:pPr>
              <w:spacing w:line="360" w:lineRule="auto"/>
            </w:pPr>
            <w:proofErr w:type="spellStart"/>
            <w:r w:rsidRPr="00C049ED">
              <w:rPr>
                <w:sz w:val="22"/>
              </w:rPr>
              <w:t>LoRA</w:t>
            </w:r>
            <w:proofErr w:type="spellEnd"/>
            <w:r w:rsidRPr="00C049ED">
              <w:rPr>
                <w:sz w:val="22"/>
              </w:rPr>
              <w:t>/</w:t>
            </w:r>
            <w:proofErr w:type="spellStart"/>
            <w:r w:rsidRPr="00C049ED">
              <w:rPr>
                <w:sz w:val="22"/>
              </w:rPr>
              <w:t>QLoRA</w:t>
            </w:r>
            <w:proofErr w:type="spellEnd"/>
          </w:p>
        </w:tc>
        <w:tc>
          <w:tcPr>
            <w:tcW w:w="387" w:type="pct"/>
          </w:tcPr>
          <w:p w14:paraId="3A14D2D4" w14:textId="77777777" w:rsidR="00BB3CE7" w:rsidRPr="00C049ED" w:rsidRDefault="00BB3CE7" w:rsidP="004A71AD">
            <w:pPr>
              <w:spacing w:line="360" w:lineRule="auto"/>
            </w:pPr>
            <w:r w:rsidRPr="00C049ED">
              <w:rPr>
                <w:sz w:val="22"/>
              </w:rPr>
              <w:t>课题二</w:t>
            </w:r>
          </w:p>
        </w:tc>
      </w:tr>
      <w:tr w:rsidR="00BB3CE7" w:rsidRPr="00C049ED" w14:paraId="761D2ED2" w14:textId="77777777" w:rsidTr="004A71AD">
        <w:tc>
          <w:tcPr>
            <w:tcW w:w="655" w:type="pct"/>
          </w:tcPr>
          <w:p w14:paraId="3E3D4DA2" w14:textId="77777777" w:rsidR="00BB3CE7" w:rsidRPr="00C049ED" w:rsidRDefault="00BB3CE7" w:rsidP="004A71AD">
            <w:pPr>
              <w:spacing w:line="360" w:lineRule="auto"/>
            </w:pPr>
            <w:r w:rsidRPr="00C049ED">
              <w:rPr>
                <w:sz w:val="22"/>
              </w:rPr>
              <w:t>在线推理（云）</w:t>
            </w:r>
          </w:p>
        </w:tc>
        <w:tc>
          <w:tcPr>
            <w:tcW w:w="905" w:type="pct"/>
          </w:tcPr>
          <w:p w14:paraId="50D808E8" w14:textId="77777777" w:rsidR="00BB3CE7" w:rsidRPr="00C049ED" w:rsidRDefault="00BB3CE7" w:rsidP="004A71AD">
            <w:pPr>
              <w:spacing w:line="360" w:lineRule="auto"/>
            </w:pPr>
            <w:r w:rsidRPr="00C049ED">
              <w:rPr>
                <w:sz w:val="22"/>
              </w:rPr>
              <w:t>并发</w:t>
            </w:r>
            <w:r w:rsidRPr="00C049ED">
              <w:rPr>
                <w:sz w:val="22"/>
              </w:rPr>
              <w:t>200–500</w:t>
            </w:r>
            <w:r w:rsidRPr="00C049ED">
              <w:rPr>
                <w:sz w:val="22"/>
              </w:rPr>
              <w:t>路</w:t>
            </w:r>
          </w:p>
        </w:tc>
        <w:tc>
          <w:tcPr>
            <w:tcW w:w="956" w:type="pct"/>
          </w:tcPr>
          <w:p w14:paraId="0ADA89F2" w14:textId="77777777" w:rsidR="00BB3CE7" w:rsidRPr="00C049ED" w:rsidRDefault="00BB3CE7" w:rsidP="004A71AD">
            <w:pPr>
              <w:spacing w:line="360" w:lineRule="auto"/>
            </w:pPr>
            <w:r w:rsidRPr="00C049ED">
              <w:rPr>
                <w:sz w:val="22"/>
              </w:rPr>
              <w:t>16–32×A100</w:t>
            </w:r>
            <w:r w:rsidRPr="00C049ED">
              <w:rPr>
                <w:sz w:val="22"/>
              </w:rPr>
              <w:t>＋预处理</w:t>
            </w:r>
            <w:r w:rsidRPr="00C049ED">
              <w:rPr>
                <w:sz w:val="22"/>
              </w:rPr>
              <w:t>CPU</w:t>
            </w:r>
          </w:p>
        </w:tc>
        <w:tc>
          <w:tcPr>
            <w:tcW w:w="856" w:type="pct"/>
          </w:tcPr>
          <w:p w14:paraId="7CEABE56" w14:textId="77777777" w:rsidR="00BB3CE7" w:rsidRPr="00C049ED" w:rsidRDefault="00BB3CE7" w:rsidP="004A71AD">
            <w:pPr>
              <w:spacing w:line="360" w:lineRule="auto"/>
            </w:pPr>
            <w:r w:rsidRPr="00C049ED">
              <w:rPr>
                <w:sz w:val="22"/>
              </w:rPr>
              <w:t>P99&lt;3s</w:t>
            </w:r>
          </w:p>
        </w:tc>
        <w:tc>
          <w:tcPr>
            <w:tcW w:w="1241" w:type="pct"/>
          </w:tcPr>
          <w:p w14:paraId="5494D6A3" w14:textId="77777777" w:rsidR="00BB3CE7" w:rsidRPr="00C049ED" w:rsidRDefault="00BB3CE7" w:rsidP="004A71AD">
            <w:pPr>
              <w:spacing w:line="360" w:lineRule="auto"/>
            </w:pPr>
            <w:proofErr w:type="spellStart"/>
            <w:r w:rsidRPr="00C049ED">
              <w:rPr>
                <w:sz w:val="22"/>
              </w:rPr>
              <w:t>TensorRT</w:t>
            </w:r>
            <w:proofErr w:type="spellEnd"/>
            <w:r w:rsidRPr="00C049ED">
              <w:rPr>
                <w:sz w:val="22"/>
              </w:rPr>
              <w:t>-LLM/</w:t>
            </w:r>
            <w:r w:rsidRPr="00C049ED">
              <w:rPr>
                <w:sz w:val="22"/>
              </w:rPr>
              <w:t>动态批处理</w:t>
            </w:r>
          </w:p>
        </w:tc>
        <w:tc>
          <w:tcPr>
            <w:tcW w:w="387" w:type="pct"/>
          </w:tcPr>
          <w:p w14:paraId="6CFB0C8B" w14:textId="77777777" w:rsidR="00BB3CE7" w:rsidRPr="00C049ED" w:rsidRDefault="00BB3CE7" w:rsidP="004A71AD">
            <w:pPr>
              <w:spacing w:line="360" w:lineRule="auto"/>
            </w:pPr>
            <w:r w:rsidRPr="00C049ED">
              <w:rPr>
                <w:sz w:val="22"/>
              </w:rPr>
              <w:t>课题二</w:t>
            </w:r>
            <w:r w:rsidRPr="00C049ED">
              <w:rPr>
                <w:sz w:val="22"/>
              </w:rPr>
              <w:t>/</w:t>
            </w:r>
            <w:r w:rsidRPr="00C049ED">
              <w:rPr>
                <w:sz w:val="22"/>
              </w:rPr>
              <w:t>五</w:t>
            </w:r>
          </w:p>
        </w:tc>
      </w:tr>
      <w:tr w:rsidR="00BB3CE7" w:rsidRPr="00C049ED" w14:paraId="7AE44939" w14:textId="77777777" w:rsidTr="004A71AD">
        <w:tc>
          <w:tcPr>
            <w:tcW w:w="655" w:type="pct"/>
          </w:tcPr>
          <w:p w14:paraId="589A3815" w14:textId="77777777" w:rsidR="00BB3CE7" w:rsidRPr="00C049ED" w:rsidRDefault="00BB3CE7" w:rsidP="004A71AD">
            <w:pPr>
              <w:spacing w:line="360" w:lineRule="auto"/>
            </w:pPr>
            <w:r w:rsidRPr="00C049ED">
              <w:rPr>
                <w:sz w:val="22"/>
              </w:rPr>
              <w:t>边缘识别</w:t>
            </w:r>
          </w:p>
        </w:tc>
        <w:tc>
          <w:tcPr>
            <w:tcW w:w="905" w:type="pct"/>
          </w:tcPr>
          <w:p w14:paraId="2F6658F8" w14:textId="77777777" w:rsidR="00BB3CE7" w:rsidRPr="00C049ED" w:rsidRDefault="00BB3CE7" w:rsidP="004A71AD">
            <w:pPr>
              <w:spacing w:line="360" w:lineRule="auto"/>
            </w:pPr>
            <w:r w:rsidRPr="00C049ED">
              <w:rPr>
                <w:sz w:val="22"/>
              </w:rPr>
              <w:t>电子围栏</w:t>
            </w:r>
            <w:r w:rsidRPr="00C049ED">
              <w:rPr>
                <w:sz w:val="22"/>
              </w:rPr>
              <w:t>/</w:t>
            </w:r>
            <w:r w:rsidRPr="00C049ED">
              <w:rPr>
                <w:sz w:val="22"/>
              </w:rPr>
              <w:t>枢纽视频</w:t>
            </w:r>
          </w:p>
        </w:tc>
        <w:tc>
          <w:tcPr>
            <w:tcW w:w="956" w:type="pct"/>
          </w:tcPr>
          <w:p w14:paraId="046FE5AF" w14:textId="77777777" w:rsidR="00BB3CE7" w:rsidRPr="00C049ED" w:rsidRDefault="00BB3CE7" w:rsidP="004A71AD">
            <w:pPr>
              <w:spacing w:line="360" w:lineRule="auto"/>
            </w:pPr>
            <w:r w:rsidRPr="00C049ED">
              <w:rPr>
                <w:sz w:val="22"/>
              </w:rPr>
              <w:t>Jetson AGX Orin/RTX</w:t>
            </w:r>
            <w:r w:rsidRPr="00C049ED">
              <w:rPr>
                <w:sz w:val="22"/>
              </w:rPr>
              <w:t>系列</w:t>
            </w:r>
          </w:p>
        </w:tc>
        <w:tc>
          <w:tcPr>
            <w:tcW w:w="856" w:type="pct"/>
          </w:tcPr>
          <w:p w14:paraId="53CB17E8" w14:textId="77777777" w:rsidR="00BB3CE7" w:rsidRPr="00C049ED" w:rsidRDefault="00BB3CE7" w:rsidP="004A71AD">
            <w:pPr>
              <w:spacing w:line="360" w:lineRule="auto"/>
            </w:pPr>
            <w:r w:rsidRPr="00C049ED">
              <w:rPr>
                <w:sz w:val="22"/>
              </w:rPr>
              <w:t>&lt;500ms</w:t>
            </w:r>
          </w:p>
        </w:tc>
        <w:tc>
          <w:tcPr>
            <w:tcW w:w="1241" w:type="pct"/>
          </w:tcPr>
          <w:p w14:paraId="3160F500" w14:textId="77777777" w:rsidR="00BB3CE7" w:rsidRPr="00C049ED" w:rsidRDefault="00BB3CE7" w:rsidP="004A71AD">
            <w:pPr>
              <w:spacing w:line="360" w:lineRule="auto"/>
            </w:pPr>
            <w:r w:rsidRPr="00C049ED">
              <w:rPr>
                <w:sz w:val="22"/>
              </w:rPr>
              <w:t>断点续传</w:t>
            </w:r>
            <w:r w:rsidRPr="00C049ED">
              <w:rPr>
                <w:sz w:val="22"/>
              </w:rPr>
              <w:t>/</w:t>
            </w:r>
            <w:r w:rsidRPr="00C049ED">
              <w:rPr>
                <w:sz w:val="22"/>
              </w:rPr>
              <w:t>离线容错</w:t>
            </w:r>
          </w:p>
        </w:tc>
        <w:tc>
          <w:tcPr>
            <w:tcW w:w="387" w:type="pct"/>
          </w:tcPr>
          <w:p w14:paraId="6FA3D30B" w14:textId="77777777" w:rsidR="00BB3CE7" w:rsidRPr="00C049ED" w:rsidRDefault="00BB3CE7" w:rsidP="004A71AD">
            <w:pPr>
              <w:spacing w:line="360" w:lineRule="auto"/>
            </w:pPr>
            <w:r w:rsidRPr="00C049ED">
              <w:rPr>
                <w:sz w:val="22"/>
              </w:rPr>
              <w:t>课题二</w:t>
            </w:r>
            <w:r w:rsidRPr="00C049ED">
              <w:rPr>
                <w:sz w:val="22"/>
              </w:rPr>
              <w:t>/</w:t>
            </w:r>
            <w:r w:rsidRPr="00C049ED">
              <w:rPr>
                <w:sz w:val="22"/>
              </w:rPr>
              <w:t>五</w:t>
            </w:r>
          </w:p>
        </w:tc>
      </w:tr>
      <w:tr w:rsidR="00BB3CE7" w:rsidRPr="00C049ED" w14:paraId="5B4E35E1" w14:textId="77777777" w:rsidTr="004A71AD">
        <w:tc>
          <w:tcPr>
            <w:tcW w:w="655" w:type="pct"/>
          </w:tcPr>
          <w:p w14:paraId="22DA1635" w14:textId="77777777" w:rsidR="00BB3CE7" w:rsidRPr="00C049ED" w:rsidRDefault="00BB3CE7" w:rsidP="004A71AD">
            <w:pPr>
              <w:spacing w:line="360" w:lineRule="auto"/>
            </w:pPr>
            <w:r w:rsidRPr="00C049ED">
              <w:rPr>
                <w:sz w:val="22"/>
              </w:rPr>
              <w:t>终端取证</w:t>
            </w:r>
          </w:p>
        </w:tc>
        <w:tc>
          <w:tcPr>
            <w:tcW w:w="905" w:type="pct"/>
          </w:tcPr>
          <w:p w14:paraId="2392A488" w14:textId="77777777" w:rsidR="00BB3CE7" w:rsidRPr="00C049ED" w:rsidRDefault="00BB3CE7" w:rsidP="004A71AD">
            <w:pPr>
              <w:spacing w:line="360" w:lineRule="auto"/>
            </w:pPr>
            <w:r w:rsidRPr="00C049ED">
              <w:rPr>
                <w:sz w:val="22"/>
              </w:rPr>
              <w:t>执法移动端</w:t>
            </w:r>
          </w:p>
        </w:tc>
        <w:tc>
          <w:tcPr>
            <w:tcW w:w="956" w:type="pct"/>
          </w:tcPr>
          <w:p w14:paraId="4BBEAE80" w14:textId="77777777" w:rsidR="00BB3CE7" w:rsidRPr="00C049ED" w:rsidRDefault="00BB3CE7" w:rsidP="004A71AD">
            <w:pPr>
              <w:spacing w:line="360" w:lineRule="auto"/>
            </w:pPr>
            <w:r w:rsidRPr="00C049ED">
              <w:rPr>
                <w:sz w:val="22"/>
              </w:rPr>
              <w:t>轻量</w:t>
            </w:r>
            <w:r w:rsidRPr="00C049ED">
              <w:rPr>
                <w:sz w:val="22"/>
              </w:rPr>
              <w:t>7–13B INT4</w:t>
            </w:r>
          </w:p>
        </w:tc>
        <w:tc>
          <w:tcPr>
            <w:tcW w:w="856" w:type="pct"/>
          </w:tcPr>
          <w:p w14:paraId="6D394E12" w14:textId="77777777" w:rsidR="00BB3CE7" w:rsidRPr="00C049ED" w:rsidRDefault="00BB3CE7" w:rsidP="004A71AD">
            <w:pPr>
              <w:spacing w:line="360" w:lineRule="auto"/>
            </w:pPr>
            <w:r w:rsidRPr="00C049ED">
              <w:rPr>
                <w:sz w:val="22"/>
              </w:rPr>
              <w:t>本地推理</w:t>
            </w:r>
          </w:p>
        </w:tc>
        <w:tc>
          <w:tcPr>
            <w:tcW w:w="1241" w:type="pct"/>
          </w:tcPr>
          <w:p w14:paraId="4A75061E" w14:textId="77777777" w:rsidR="00BB3CE7" w:rsidRPr="00C049ED" w:rsidRDefault="00BB3CE7" w:rsidP="004A71AD">
            <w:pPr>
              <w:spacing w:line="360" w:lineRule="auto"/>
            </w:pPr>
            <w:r w:rsidRPr="00C049ED">
              <w:rPr>
                <w:sz w:val="22"/>
              </w:rPr>
              <w:t>合</w:t>
            </w:r>
            <w:proofErr w:type="gramStart"/>
            <w:r w:rsidRPr="00C049ED">
              <w:rPr>
                <w:sz w:val="22"/>
              </w:rPr>
              <w:t>规</w:t>
            </w:r>
            <w:proofErr w:type="gramEnd"/>
            <w:r w:rsidRPr="00C049ED">
              <w:rPr>
                <w:sz w:val="22"/>
              </w:rPr>
              <w:t>加密</w:t>
            </w:r>
            <w:r w:rsidRPr="00C049ED">
              <w:rPr>
                <w:sz w:val="22"/>
              </w:rPr>
              <w:t>/</w:t>
            </w:r>
            <w:r w:rsidRPr="00C049ED">
              <w:rPr>
                <w:sz w:val="22"/>
              </w:rPr>
              <w:t>要件校验</w:t>
            </w:r>
          </w:p>
        </w:tc>
        <w:tc>
          <w:tcPr>
            <w:tcW w:w="387" w:type="pct"/>
          </w:tcPr>
          <w:p w14:paraId="0678973A" w14:textId="77777777" w:rsidR="00BB3CE7" w:rsidRPr="00C049ED" w:rsidRDefault="00BB3CE7" w:rsidP="004A71AD">
            <w:pPr>
              <w:spacing w:line="360" w:lineRule="auto"/>
            </w:pPr>
            <w:r w:rsidRPr="00C049ED">
              <w:rPr>
                <w:sz w:val="22"/>
              </w:rPr>
              <w:t>课题二</w:t>
            </w:r>
            <w:r w:rsidRPr="00C049ED">
              <w:rPr>
                <w:sz w:val="22"/>
              </w:rPr>
              <w:t>/</w:t>
            </w:r>
            <w:r w:rsidRPr="00C049ED">
              <w:rPr>
                <w:sz w:val="22"/>
              </w:rPr>
              <w:t>五</w:t>
            </w:r>
          </w:p>
        </w:tc>
      </w:tr>
    </w:tbl>
    <w:p w14:paraId="6275E036" w14:textId="77777777" w:rsidR="00BB3CE7" w:rsidRPr="00C049ED" w:rsidRDefault="00BB3CE7" w:rsidP="00BB3CE7">
      <w:pPr>
        <w:spacing w:line="360" w:lineRule="auto"/>
        <w:rPr>
          <w:rFonts w:ascii="Times New Roman" w:eastAsia="宋体" w:hAnsi="Times New Roman" w:cs="Times New Roman"/>
        </w:rPr>
      </w:pPr>
    </w:p>
    <w:p w14:paraId="5F2771E6" w14:textId="77777777" w:rsidR="00BB3CE7" w:rsidRPr="00C049ED" w:rsidRDefault="00BB3CE7" w:rsidP="00BB3CE7">
      <w:pPr>
        <w:spacing w:before="120" w:after="60" w:line="360" w:lineRule="auto"/>
        <w:jc w:val="center"/>
        <w:rPr>
          <w:rFonts w:ascii="Times New Roman" w:eastAsia="宋体" w:hAnsi="Times New Roman" w:cs="Times New Roman"/>
        </w:rPr>
      </w:pPr>
      <w:r w:rsidRPr="00C049ED">
        <w:rPr>
          <w:rFonts w:ascii="Times New Roman" w:eastAsia="宋体" w:hAnsi="Times New Roman" w:cs="Times New Roman"/>
          <w:b/>
        </w:rPr>
        <w:t>表</w:t>
      </w:r>
      <w:r w:rsidRPr="00C049ED">
        <w:rPr>
          <w:rFonts w:ascii="Times New Roman" w:eastAsia="宋体" w:hAnsi="Times New Roman" w:cs="Times New Roman"/>
          <w:b/>
        </w:rPr>
        <w:t xml:space="preserve">6  </w:t>
      </w:r>
      <w:r w:rsidRPr="00C049ED">
        <w:rPr>
          <w:rFonts w:ascii="Times New Roman" w:eastAsia="宋体" w:hAnsi="Times New Roman" w:cs="Times New Roman"/>
          <w:b/>
        </w:rPr>
        <w:t>算法模块</w:t>
      </w:r>
    </w:p>
    <w:tbl>
      <w:tblPr>
        <w:tblStyle w:val="ae"/>
        <w:tblW w:w="5000" w:type="pct"/>
        <w:tblLook w:val="04A0" w:firstRow="1" w:lastRow="0" w:firstColumn="1" w:lastColumn="0" w:noHBand="0" w:noVBand="1"/>
      </w:tblPr>
      <w:tblGrid>
        <w:gridCol w:w="1212"/>
        <w:gridCol w:w="2072"/>
        <w:gridCol w:w="2004"/>
        <w:gridCol w:w="2172"/>
        <w:gridCol w:w="836"/>
      </w:tblGrid>
      <w:tr w:rsidR="00BB3CE7" w:rsidRPr="00C049ED" w14:paraId="24BB0F8E" w14:textId="77777777" w:rsidTr="004A71AD">
        <w:tc>
          <w:tcPr>
            <w:tcW w:w="730" w:type="pct"/>
            <w:vAlign w:val="center"/>
          </w:tcPr>
          <w:p w14:paraId="07496F2E" w14:textId="77777777" w:rsidR="00BB3CE7" w:rsidRPr="00C049ED" w:rsidRDefault="00BB3CE7" w:rsidP="004A71AD">
            <w:pPr>
              <w:spacing w:line="360" w:lineRule="auto"/>
              <w:jc w:val="center"/>
            </w:pPr>
            <w:r w:rsidRPr="00C049ED">
              <w:rPr>
                <w:b/>
                <w:sz w:val="22"/>
              </w:rPr>
              <w:lastRenderedPageBreak/>
              <w:t>模块</w:t>
            </w:r>
          </w:p>
        </w:tc>
        <w:tc>
          <w:tcPr>
            <w:tcW w:w="1249" w:type="pct"/>
            <w:vAlign w:val="center"/>
          </w:tcPr>
          <w:p w14:paraId="273AFD65" w14:textId="77777777" w:rsidR="00BB3CE7" w:rsidRPr="00C049ED" w:rsidRDefault="00BB3CE7" w:rsidP="004A71AD">
            <w:pPr>
              <w:spacing w:line="360" w:lineRule="auto"/>
              <w:jc w:val="center"/>
            </w:pPr>
            <w:r w:rsidRPr="00C049ED">
              <w:rPr>
                <w:b/>
                <w:sz w:val="22"/>
              </w:rPr>
              <w:t>功能</w:t>
            </w:r>
          </w:p>
        </w:tc>
        <w:tc>
          <w:tcPr>
            <w:tcW w:w="1208" w:type="pct"/>
            <w:vAlign w:val="center"/>
          </w:tcPr>
          <w:p w14:paraId="1D17E2B0" w14:textId="77777777" w:rsidR="00BB3CE7" w:rsidRPr="00C049ED" w:rsidRDefault="00BB3CE7" w:rsidP="004A71AD">
            <w:pPr>
              <w:spacing w:line="360" w:lineRule="auto"/>
              <w:jc w:val="center"/>
            </w:pPr>
            <w:r w:rsidRPr="00C049ED">
              <w:rPr>
                <w:b/>
                <w:sz w:val="22"/>
              </w:rPr>
              <w:t>关键输入</w:t>
            </w:r>
          </w:p>
        </w:tc>
        <w:tc>
          <w:tcPr>
            <w:tcW w:w="1309" w:type="pct"/>
            <w:vAlign w:val="center"/>
          </w:tcPr>
          <w:p w14:paraId="386028FE" w14:textId="77777777" w:rsidR="00BB3CE7" w:rsidRPr="00C049ED" w:rsidRDefault="00BB3CE7" w:rsidP="004A71AD">
            <w:pPr>
              <w:spacing w:line="360" w:lineRule="auto"/>
              <w:jc w:val="center"/>
            </w:pPr>
            <w:r w:rsidRPr="00C049ED">
              <w:rPr>
                <w:b/>
                <w:sz w:val="22"/>
              </w:rPr>
              <w:t>关键输出</w:t>
            </w:r>
          </w:p>
        </w:tc>
        <w:tc>
          <w:tcPr>
            <w:tcW w:w="505" w:type="pct"/>
            <w:vAlign w:val="center"/>
          </w:tcPr>
          <w:p w14:paraId="5C1174CF" w14:textId="77777777" w:rsidR="00BB3CE7" w:rsidRPr="00C049ED" w:rsidRDefault="00BB3CE7" w:rsidP="004A71AD">
            <w:pPr>
              <w:spacing w:line="360" w:lineRule="auto"/>
              <w:jc w:val="center"/>
            </w:pPr>
            <w:r w:rsidRPr="00C049ED">
              <w:rPr>
                <w:b/>
                <w:sz w:val="22"/>
              </w:rPr>
              <w:t>支撑课题</w:t>
            </w:r>
          </w:p>
        </w:tc>
      </w:tr>
      <w:tr w:rsidR="00BB3CE7" w:rsidRPr="00C049ED" w14:paraId="0B49CE05" w14:textId="77777777" w:rsidTr="004A71AD">
        <w:tc>
          <w:tcPr>
            <w:tcW w:w="730" w:type="pct"/>
          </w:tcPr>
          <w:p w14:paraId="375072B5" w14:textId="77777777" w:rsidR="00BB3CE7" w:rsidRPr="00C049ED" w:rsidRDefault="00BB3CE7" w:rsidP="004A71AD">
            <w:pPr>
              <w:spacing w:line="360" w:lineRule="auto"/>
            </w:pPr>
            <w:r w:rsidRPr="00C049ED">
              <w:rPr>
                <w:sz w:val="22"/>
              </w:rPr>
              <w:t>多模态融合编码</w:t>
            </w:r>
          </w:p>
        </w:tc>
        <w:tc>
          <w:tcPr>
            <w:tcW w:w="1249" w:type="pct"/>
          </w:tcPr>
          <w:p w14:paraId="244D6578" w14:textId="77777777" w:rsidR="00BB3CE7" w:rsidRPr="00C049ED" w:rsidRDefault="00BB3CE7" w:rsidP="004A71AD">
            <w:pPr>
              <w:spacing w:line="360" w:lineRule="auto"/>
            </w:pPr>
            <w:r w:rsidRPr="00C049ED">
              <w:rPr>
                <w:sz w:val="22"/>
              </w:rPr>
              <w:t>统一轨迹</w:t>
            </w:r>
            <w:r w:rsidRPr="00C049ED">
              <w:rPr>
                <w:sz w:val="22"/>
              </w:rPr>
              <w:t>/</w:t>
            </w:r>
            <w:r w:rsidRPr="00C049ED">
              <w:rPr>
                <w:sz w:val="22"/>
              </w:rPr>
              <w:t>计价</w:t>
            </w:r>
            <w:r w:rsidRPr="00C049ED">
              <w:rPr>
                <w:sz w:val="22"/>
              </w:rPr>
              <w:t>/</w:t>
            </w:r>
            <w:r w:rsidRPr="00C049ED">
              <w:rPr>
                <w:sz w:val="22"/>
              </w:rPr>
              <w:t>视频</w:t>
            </w:r>
            <w:r w:rsidRPr="00C049ED">
              <w:rPr>
                <w:sz w:val="22"/>
              </w:rPr>
              <w:t>/</w:t>
            </w:r>
            <w:r w:rsidRPr="00C049ED">
              <w:rPr>
                <w:sz w:val="22"/>
              </w:rPr>
              <w:t>文本表征</w:t>
            </w:r>
          </w:p>
        </w:tc>
        <w:tc>
          <w:tcPr>
            <w:tcW w:w="1208" w:type="pct"/>
          </w:tcPr>
          <w:p w14:paraId="483A6CA8" w14:textId="77777777" w:rsidR="00BB3CE7" w:rsidRPr="00C049ED" w:rsidRDefault="00BB3CE7" w:rsidP="004A71AD">
            <w:pPr>
              <w:spacing w:line="360" w:lineRule="auto"/>
            </w:pPr>
            <w:r w:rsidRPr="00C049ED">
              <w:rPr>
                <w:sz w:val="22"/>
              </w:rPr>
              <w:t>GPS</w:t>
            </w:r>
            <w:r w:rsidRPr="00C049ED">
              <w:rPr>
                <w:sz w:val="22"/>
              </w:rPr>
              <w:t>、计价、视频帧、文本</w:t>
            </w:r>
          </w:p>
        </w:tc>
        <w:tc>
          <w:tcPr>
            <w:tcW w:w="1309" w:type="pct"/>
          </w:tcPr>
          <w:p w14:paraId="04674E7D" w14:textId="77777777" w:rsidR="00BB3CE7" w:rsidRPr="00C049ED" w:rsidRDefault="00BB3CE7" w:rsidP="004A71AD">
            <w:pPr>
              <w:spacing w:line="360" w:lineRule="auto"/>
            </w:pPr>
            <w:r w:rsidRPr="00C049ED">
              <w:rPr>
                <w:sz w:val="22"/>
              </w:rPr>
              <w:t>时空对齐向量、统一</w:t>
            </w:r>
            <w:r w:rsidRPr="00C049ED">
              <w:rPr>
                <w:sz w:val="22"/>
              </w:rPr>
              <w:t>ID</w:t>
            </w:r>
            <w:r w:rsidRPr="00C049ED">
              <w:rPr>
                <w:sz w:val="22"/>
              </w:rPr>
              <w:t>映射</w:t>
            </w:r>
          </w:p>
        </w:tc>
        <w:tc>
          <w:tcPr>
            <w:tcW w:w="505" w:type="pct"/>
          </w:tcPr>
          <w:p w14:paraId="0A3AC2A4" w14:textId="77777777" w:rsidR="00BB3CE7" w:rsidRPr="00C049ED" w:rsidRDefault="00BB3CE7" w:rsidP="004A71AD">
            <w:pPr>
              <w:spacing w:line="360" w:lineRule="auto"/>
            </w:pPr>
            <w:r w:rsidRPr="00C049ED">
              <w:rPr>
                <w:sz w:val="22"/>
              </w:rPr>
              <w:t>课题三</w:t>
            </w:r>
            <w:r w:rsidRPr="00C049ED">
              <w:rPr>
                <w:sz w:val="22"/>
              </w:rPr>
              <w:t>/</w:t>
            </w:r>
            <w:proofErr w:type="gramStart"/>
            <w:r w:rsidRPr="00C049ED">
              <w:rPr>
                <w:sz w:val="22"/>
              </w:rPr>
              <w:t>一</w:t>
            </w:r>
            <w:proofErr w:type="gramEnd"/>
          </w:p>
        </w:tc>
      </w:tr>
      <w:tr w:rsidR="00BB3CE7" w:rsidRPr="00C049ED" w14:paraId="4274873A" w14:textId="77777777" w:rsidTr="004A71AD">
        <w:tc>
          <w:tcPr>
            <w:tcW w:w="730" w:type="pct"/>
          </w:tcPr>
          <w:p w14:paraId="29715163" w14:textId="77777777" w:rsidR="00BB3CE7" w:rsidRPr="00C049ED" w:rsidRDefault="00BB3CE7" w:rsidP="004A71AD">
            <w:pPr>
              <w:spacing w:line="360" w:lineRule="auto"/>
            </w:pPr>
            <w:r w:rsidRPr="00C049ED">
              <w:rPr>
                <w:sz w:val="22"/>
              </w:rPr>
              <w:t>违规识别引擎</w:t>
            </w:r>
          </w:p>
        </w:tc>
        <w:tc>
          <w:tcPr>
            <w:tcW w:w="1249" w:type="pct"/>
          </w:tcPr>
          <w:p w14:paraId="7B4C05F3" w14:textId="77777777" w:rsidR="00BB3CE7" w:rsidRPr="00C049ED" w:rsidRDefault="00BB3CE7" w:rsidP="004A71AD">
            <w:pPr>
              <w:spacing w:line="360" w:lineRule="auto"/>
            </w:pPr>
            <w:r w:rsidRPr="00C049ED">
              <w:rPr>
                <w:sz w:val="22"/>
              </w:rPr>
              <w:t>打小表</w:t>
            </w:r>
            <w:r w:rsidRPr="00C049ED">
              <w:rPr>
                <w:sz w:val="22"/>
              </w:rPr>
              <w:t>/</w:t>
            </w:r>
            <w:r w:rsidRPr="00C049ED">
              <w:rPr>
                <w:sz w:val="22"/>
              </w:rPr>
              <w:t>绕路</w:t>
            </w:r>
            <w:r w:rsidRPr="00C049ED">
              <w:rPr>
                <w:sz w:val="22"/>
              </w:rPr>
              <w:t>/</w:t>
            </w:r>
            <w:r w:rsidRPr="00C049ED">
              <w:rPr>
                <w:sz w:val="22"/>
              </w:rPr>
              <w:t>人车不一致</w:t>
            </w:r>
            <w:r w:rsidRPr="00C049ED">
              <w:rPr>
                <w:sz w:val="22"/>
              </w:rPr>
              <w:t>/</w:t>
            </w:r>
            <w:r w:rsidRPr="00C049ED">
              <w:rPr>
                <w:sz w:val="22"/>
              </w:rPr>
              <w:t>黑车</w:t>
            </w:r>
          </w:p>
        </w:tc>
        <w:tc>
          <w:tcPr>
            <w:tcW w:w="1208" w:type="pct"/>
          </w:tcPr>
          <w:p w14:paraId="2E8D23F4" w14:textId="77777777" w:rsidR="00BB3CE7" w:rsidRPr="00C049ED" w:rsidRDefault="00BB3CE7" w:rsidP="004A71AD">
            <w:pPr>
              <w:spacing w:line="360" w:lineRule="auto"/>
            </w:pPr>
            <w:r w:rsidRPr="00C049ED">
              <w:rPr>
                <w:sz w:val="22"/>
              </w:rPr>
              <w:t>编码特征、路网、证照</w:t>
            </w:r>
          </w:p>
        </w:tc>
        <w:tc>
          <w:tcPr>
            <w:tcW w:w="1309" w:type="pct"/>
          </w:tcPr>
          <w:p w14:paraId="77A91809" w14:textId="77777777" w:rsidR="00BB3CE7" w:rsidRPr="00C049ED" w:rsidRDefault="00BB3CE7" w:rsidP="004A71AD">
            <w:pPr>
              <w:spacing w:line="360" w:lineRule="auto"/>
            </w:pPr>
            <w:r w:rsidRPr="00C049ED">
              <w:rPr>
                <w:sz w:val="22"/>
              </w:rPr>
              <w:t>违规类型＋置信度＋证据要素</w:t>
            </w:r>
          </w:p>
        </w:tc>
        <w:tc>
          <w:tcPr>
            <w:tcW w:w="505" w:type="pct"/>
          </w:tcPr>
          <w:p w14:paraId="2D0C0DA7" w14:textId="77777777" w:rsidR="00BB3CE7" w:rsidRPr="00C049ED" w:rsidRDefault="00BB3CE7" w:rsidP="004A71AD">
            <w:pPr>
              <w:spacing w:line="360" w:lineRule="auto"/>
            </w:pPr>
            <w:r w:rsidRPr="00C049ED">
              <w:rPr>
                <w:sz w:val="22"/>
              </w:rPr>
              <w:t>课题三</w:t>
            </w:r>
          </w:p>
        </w:tc>
      </w:tr>
      <w:tr w:rsidR="00BB3CE7" w:rsidRPr="00C049ED" w14:paraId="6EB28040" w14:textId="77777777" w:rsidTr="004A71AD">
        <w:tc>
          <w:tcPr>
            <w:tcW w:w="730" w:type="pct"/>
          </w:tcPr>
          <w:p w14:paraId="0B748175" w14:textId="77777777" w:rsidR="00BB3CE7" w:rsidRPr="00C049ED" w:rsidRDefault="00BB3CE7" w:rsidP="004A71AD">
            <w:pPr>
              <w:spacing w:line="360" w:lineRule="auto"/>
            </w:pPr>
            <w:r w:rsidRPr="00C049ED">
              <w:rPr>
                <w:sz w:val="22"/>
              </w:rPr>
              <w:t>风险评分与画像</w:t>
            </w:r>
          </w:p>
        </w:tc>
        <w:tc>
          <w:tcPr>
            <w:tcW w:w="1249" w:type="pct"/>
          </w:tcPr>
          <w:p w14:paraId="0F9720A0" w14:textId="77777777" w:rsidR="00BB3CE7" w:rsidRPr="00C049ED" w:rsidRDefault="00BB3CE7" w:rsidP="004A71AD">
            <w:pPr>
              <w:spacing w:line="360" w:lineRule="auto"/>
            </w:pPr>
            <w:r w:rsidRPr="00C049ED">
              <w:rPr>
                <w:sz w:val="22"/>
              </w:rPr>
              <w:t>车</w:t>
            </w:r>
            <w:r w:rsidRPr="00C049ED">
              <w:rPr>
                <w:sz w:val="22"/>
              </w:rPr>
              <w:t>/</w:t>
            </w:r>
            <w:r w:rsidRPr="00C049ED">
              <w:rPr>
                <w:sz w:val="22"/>
              </w:rPr>
              <w:t>人</w:t>
            </w:r>
            <w:r w:rsidRPr="00C049ED">
              <w:rPr>
                <w:sz w:val="22"/>
              </w:rPr>
              <w:t>/</w:t>
            </w:r>
            <w:r w:rsidRPr="00C049ED">
              <w:rPr>
                <w:sz w:val="22"/>
              </w:rPr>
              <w:t>热点风险画像</w:t>
            </w:r>
          </w:p>
        </w:tc>
        <w:tc>
          <w:tcPr>
            <w:tcW w:w="1208" w:type="pct"/>
          </w:tcPr>
          <w:p w14:paraId="33CB59AA" w14:textId="77777777" w:rsidR="00BB3CE7" w:rsidRPr="00C049ED" w:rsidRDefault="00BB3CE7" w:rsidP="004A71AD">
            <w:pPr>
              <w:spacing w:line="360" w:lineRule="auto"/>
            </w:pPr>
            <w:r w:rsidRPr="00C049ED">
              <w:rPr>
                <w:sz w:val="22"/>
              </w:rPr>
              <w:t>识别结果、历史库</w:t>
            </w:r>
            <w:r w:rsidRPr="00C049ED">
              <w:rPr>
                <w:sz w:val="22"/>
              </w:rPr>
              <w:t>/</w:t>
            </w:r>
            <w:r w:rsidRPr="00C049ED">
              <w:rPr>
                <w:sz w:val="22"/>
              </w:rPr>
              <w:t>图谱</w:t>
            </w:r>
          </w:p>
        </w:tc>
        <w:tc>
          <w:tcPr>
            <w:tcW w:w="1309" w:type="pct"/>
          </w:tcPr>
          <w:p w14:paraId="1B3BA9CC" w14:textId="77777777" w:rsidR="00BB3CE7" w:rsidRPr="00C049ED" w:rsidRDefault="00BB3CE7" w:rsidP="004A71AD">
            <w:pPr>
              <w:spacing w:line="360" w:lineRule="auto"/>
            </w:pPr>
            <w:r w:rsidRPr="00C049ED">
              <w:rPr>
                <w:sz w:val="22"/>
              </w:rPr>
              <w:t>风险等级、画像报告</w:t>
            </w:r>
          </w:p>
        </w:tc>
        <w:tc>
          <w:tcPr>
            <w:tcW w:w="505" w:type="pct"/>
          </w:tcPr>
          <w:p w14:paraId="5AEDC52F" w14:textId="77777777" w:rsidR="00BB3CE7" w:rsidRPr="00C049ED" w:rsidRDefault="00BB3CE7" w:rsidP="004A71AD">
            <w:pPr>
              <w:spacing w:line="360" w:lineRule="auto"/>
            </w:pPr>
            <w:r w:rsidRPr="00C049ED">
              <w:rPr>
                <w:sz w:val="22"/>
              </w:rPr>
              <w:t>课题三</w:t>
            </w:r>
            <w:r w:rsidRPr="00C049ED">
              <w:rPr>
                <w:sz w:val="22"/>
              </w:rPr>
              <w:t>/</w:t>
            </w:r>
            <w:r w:rsidRPr="00C049ED">
              <w:rPr>
                <w:sz w:val="22"/>
              </w:rPr>
              <w:t>四</w:t>
            </w:r>
          </w:p>
        </w:tc>
      </w:tr>
      <w:tr w:rsidR="00BB3CE7" w:rsidRPr="00C049ED" w14:paraId="6B5D1532" w14:textId="77777777" w:rsidTr="004A71AD">
        <w:tc>
          <w:tcPr>
            <w:tcW w:w="730" w:type="pct"/>
          </w:tcPr>
          <w:p w14:paraId="50EF11D5" w14:textId="77777777" w:rsidR="00BB3CE7" w:rsidRPr="00C049ED" w:rsidRDefault="00BB3CE7" w:rsidP="004A71AD">
            <w:pPr>
              <w:spacing w:line="360" w:lineRule="auto"/>
            </w:pPr>
            <w:r w:rsidRPr="00C049ED">
              <w:rPr>
                <w:sz w:val="22"/>
              </w:rPr>
              <w:t>稽查路径与布控</w:t>
            </w:r>
          </w:p>
        </w:tc>
        <w:tc>
          <w:tcPr>
            <w:tcW w:w="1249" w:type="pct"/>
          </w:tcPr>
          <w:p w14:paraId="7E8BF882" w14:textId="77777777" w:rsidR="00BB3CE7" w:rsidRPr="00C049ED" w:rsidRDefault="00BB3CE7" w:rsidP="004A71AD">
            <w:pPr>
              <w:spacing w:line="360" w:lineRule="auto"/>
            </w:pPr>
            <w:r w:rsidRPr="00C049ED">
              <w:rPr>
                <w:sz w:val="22"/>
              </w:rPr>
              <w:t>目标优先级、路径</w:t>
            </w:r>
            <w:r w:rsidRPr="00C049ED">
              <w:rPr>
                <w:sz w:val="22"/>
              </w:rPr>
              <w:t>/</w:t>
            </w:r>
            <w:r w:rsidRPr="00C049ED">
              <w:rPr>
                <w:sz w:val="22"/>
              </w:rPr>
              <w:t>布点推荐</w:t>
            </w:r>
          </w:p>
        </w:tc>
        <w:tc>
          <w:tcPr>
            <w:tcW w:w="1208" w:type="pct"/>
          </w:tcPr>
          <w:p w14:paraId="5AC99527" w14:textId="77777777" w:rsidR="00BB3CE7" w:rsidRPr="00C049ED" w:rsidRDefault="00BB3CE7" w:rsidP="004A71AD">
            <w:pPr>
              <w:spacing w:line="360" w:lineRule="auto"/>
            </w:pPr>
            <w:r w:rsidRPr="00C049ED">
              <w:rPr>
                <w:sz w:val="22"/>
              </w:rPr>
              <w:t>热点格网、风险图、警力库</w:t>
            </w:r>
          </w:p>
        </w:tc>
        <w:tc>
          <w:tcPr>
            <w:tcW w:w="1309" w:type="pct"/>
          </w:tcPr>
          <w:p w14:paraId="026BD1D0" w14:textId="77777777" w:rsidR="00BB3CE7" w:rsidRPr="00C049ED" w:rsidRDefault="00BB3CE7" w:rsidP="004A71AD">
            <w:pPr>
              <w:spacing w:line="360" w:lineRule="auto"/>
            </w:pPr>
            <w:r w:rsidRPr="00C049ED">
              <w:rPr>
                <w:sz w:val="22"/>
              </w:rPr>
              <w:t>路径清单、布控点、命中率</w:t>
            </w:r>
          </w:p>
        </w:tc>
        <w:tc>
          <w:tcPr>
            <w:tcW w:w="505" w:type="pct"/>
          </w:tcPr>
          <w:p w14:paraId="7D5CC777" w14:textId="77777777" w:rsidR="00BB3CE7" w:rsidRPr="00C049ED" w:rsidRDefault="00BB3CE7" w:rsidP="004A71AD">
            <w:pPr>
              <w:spacing w:line="360" w:lineRule="auto"/>
            </w:pPr>
            <w:r w:rsidRPr="00C049ED">
              <w:rPr>
                <w:sz w:val="22"/>
              </w:rPr>
              <w:t>课题四</w:t>
            </w:r>
            <w:r w:rsidRPr="00C049ED">
              <w:rPr>
                <w:sz w:val="22"/>
              </w:rPr>
              <w:t>/</w:t>
            </w:r>
            <w:r w:rsidRPr="00C049ED">
              <w:rPr>
                <w:sz w:val="22"/>
              </w:rPr>
              <w:t>五</w:t>
            </w:r>
          </w:p>
        </w:tc>
      </w:tr>
      <w:tr w:rsidR="00BB3CE7" w:rsidRPr="00C049ED" w14:paraId="5E5CEF95" w14:textId="77777777" w:rsidTr="004A71AD">
        <w:tc>
          <w:tcPr>
            <w:tcW w:w="730" w:type="pct"/>
          </w:tcPr>
          <w:p w14:paraId="6D02FE65" w14:textId="77777777" w:rsidR="00BB3CE7" w:rsidRPr="00C049ED" w:rsidRDefault="00BB3CE7" w:rsidP="004A71AD">
            <w:pPr>
              <w:spacing w:line="360" w:lineRule="auto"/>
            </w:pPr>
            <w:r w:rsidRPr="00C049ED">
              <w:rPr>
                <w:sz w:val="22"/>
              </w:rPr>
              <w:t>指令与回执编排</w:t>
            </w:r>
          </w:p>
        </w:tc>
        <w:tc>
          <w:tcPr>
            <w:tcW w:w="1249" w:type="pct"/>
          </w:tcPr>
          <w:p w14:paraId="26E663CD" w14:textId="77777777" w:rsidR="00BB3CE7" w:rsidRPr="00C049ED" w:rsidRDefault="00BB3CE7" w:rsidP="004A71AD">
            <w:pPr>
              <w:spacing w:line="360" w:lineRule="auto"/>
            </w:pPr>
            <w:r w:rsidRPr="00C049ED">
              <w:rPr>
                <w:sz w:val="22"/>
              </w:rPr>
              <w:t>多部门标准指令与对账</w:t>
            </w:r>
          </w:p>
        </w:tc>
        <w:tc>
          <w:tcPr>
            <w:tcW w:w="1208" w:type="pct"/>
          </w:tcPr>
          <w:p w14:paraId="6F8F73BB" w14:textId="77777777" w:rsidR="00BB3CE7" w:rsidRPr="00C049ED" w:rsidRDefault="00BB3CE7" w:rsidP="004A71AD">
            <w:pPr>
              <w:spacing w:line="360" w:lineRule="auto"/>
            </w:pPr>
            <w:r w:rsidRPr="00C049ED">
              <w:rPr>
                <w:sz w:val="22"/>
              </w:rPr>
              <w:t>决策输出、对象清单</w:t>
            </w:r>
          </w:p>
        </w:tc>
        <w:tc>
          <w:tcPr>
            <w:tcW w:w="1309" w:type="pct"/>
          </w:tcPr>
          <w:p w14:paraId="6D57B8FA" w14:textId="77777777" w:rsidR="00BB3CE7" w:rsidRPr="00C049ED" w:rsidRDefault="00BB3CE7" w:rsidP="004A71AD">
            <w:pPr>
              <w:spacing w:line="360" w:lineRule="auto"/>
            </w:pPr>
            <w:r w:rsidRPr="00C049ED">
              <w:rPr>
                <w:sz w:val="22"/>
              </w:rPr>
              <w:t>指令单</w:t>
            </w:r>
            <w:r w:rsidRPr="00C049ED">
              <w:rPr>
                <w:sz w:val="22"/>
              </w:rPr>
              <w:t>JSON</w:t>
            </w:r>
            <w:r w:rsidRPr="00C049ED">
              <w:rPr>
                <w:sz w:val="22"/>
              </w:rPr>
              <w:t>、回执核验</w:t>
            </w:r>
          </w:p>
        </w:tc>
        <w:tc>
          <w:tcPr>
            <w:tcW w:w="505" w:type="pct"/>
          </w:tcPr>
          <w:p w14:paraId="59604C53" w14:textId="77777777" w:rsidR="00BB3CE7" w:rsidRPr="00C049ED" w:rsidRDefault="00BB3CE7" w:rsidP="004A71AD">
            <w:pPr>
              <w:spacing w:line="360" w:lineRule="auto"/>
            </w:pPr>
            <w:r w:rsidRPr="00C049ED">
              <w:rPr>
                <w:sz w:val="22"/>
              </w:rPr>
              <w:t>课题五</w:t>
            </w:r>
          </w:p>
        </w:tc>
      </w:tr>
      <w:tr w:rsidR="00BB3CE7" w:rsidRPr="00C049ED" w14:paraId="4D19F1D2" w14:textId="77777777" w:rsidTr="004A71AD">
        <w:tc>
          <w:tcPr>
            <w:tcW w:w="730" w:type="pct"/>
          </w:tcPr>
          <w:p w14:paraId="2E600265" w14:textId="77777777" w:rsidR="00BB3CE7" w:rsidRPr="00C049ED" w:rsidRDefault="00BB3CE7" w:rsidP="004A71AD">
            <w:pPr>
              <w:spacing w:line="360" w:lineRule="auto"/>
            </w:pPr>
            <w:r w:rsidRPr="00C049ED">
              <w:rPr>
                <w:sz w:val="22"/>
              </w:rPr>
              <w:t>复盘与知识沉淀</w:t>
            </w:r>
          </w:p>
        </w:tc>
        <w:tc>
          <w:tcPr>
            <w:tcW w:w="1249" w:type="pct"/>
          </w:tcPr>
          <w:p w14:paraId="3448994F" w14:textId="77777777" w:rsidR="00BB3CE7" w:rsidRPr="00C049ED" w:rsidRDefault="00BB3CE7" w:rsidP="004A71AD">
            <w:pPr>
              <w:spacing w:line="360" w:lineRule="auto"/>
            </w:pPr>
            <w:r w:rsidRPr="00C049ED">
              <w:rPr>
                <w:sz w:val="22"/>
              </w:rPr>
              <w:t>模板</w:t>
            </w:r>
            <w:r w:rsidRPr="00C049ED">
              <w:rPr>
                <w:sz w:val="22"/>
              </w:rPr>
              <w:t>/</w:t>
            </w:r>
            <w:r w:rsidRPr="00C049ED">
              <w:rPr>
                <w:sz w:val="22"/>
              </w:rPr>
              <w:t>规则</w:t>
            </w:r>
            <w:r w:rsidRPr="00C049ED">
              <w:rPr>
                <w:sz w:val="22"/>
              </w:rPr>
              <w:t>/</w:t>
            </w:r>
            <w:r w:rsidRPr="00C049ED">
              <w:rPr>
                <w:sz w:val="22"/>
              </w:rPr>
              <w:t>案例复用</w:t>
            </w:r>
          </w:p>
        </w:tc>
        <w:tc>
          <w:tcPr>
            <w:tcW w:w="1208" w:type="pct"/>
          </w:tcPr>
          <w:p w14:paraId="602E4383" w14:textId="77777777" w:rsidR="00BB3CE7" w:rsidRPr="00C049ED" w:rsidRDefault="00BB3CE7" w:rsidP="004A71AD">
            <w:pPr>
              <w:spacing w:line="360" w:lineRule="auto"/>
            </w:pPr>
            <w:r w:rsidRPr="00C049ED">
              <w:rPr>
                <w:sz w:val="22"/>
              </w:rPr>
              <w:t>全流程日志</w:t>
            </w:r>
          </w:p>
        </w:tc>
        <w:tc>
          <w:tcPr>
            <w:tcW w:w="1309" w:type="pct"/>
          </w:tcPr>
          <w:p w14:paraId="69E0F44B" w14:textId="77777777" w:rsidR="00BB3CE7" w:rsidRPr="00C049ED" w:rsidRDefault="00BB3CE7" w:rsidP="004A71AD">
            <w:pPr>
              <w:spacing w:line="360" w:lineRule="auto"/>
            </w:pPr>
            <w:r w:rsidRPr="00C049ED">
              <w:rPr>
                <w:sz w:val="22"/>
              </w:rPr>
              <w:t>可迁移模板与规则库</w:t>
            </w:r>
          </w:p>
        </w:tc>
        <w:tc>
          <w:tcPr>
            <w:tcW w:w="505" w:type="pct"/>
          </w:tcPr>
          <w:p w14:paraId="7608DD2D"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五</w:t>
            </w:r>
          </w:p>
        </w:tc>
      </w:tr>
    </w:tbl>
    <w:p w14:paraId="775EE379" w14:textId="77777777" w:rsidR="00BB3CE7" w:rsidRPr="00C049ED" w:rsidRDefault="00BB3CE7" w:rsidP="00BB3CE7">
      <w:pPr>
        <w:spacing w:line="360" w:lineRule="auto"/>
        <w:rPr>
          <w:rFonts w:ascii="Times New Roman" w:eastAsia="宋体" w:hAnsi="Times New Roman" w:cs="Times New Roman"/>
        </w:rPr>
      </w:pPr>
    </w:p>
    <w:p w14:paraId="0E497F2A" w14:textId="77777777" w:rsidR="00BB3CE7" w:rsidRPr="00C049ED" w:rsidRDefault="00BB3CE7" w:rsidP="00BB3CE7">
      <w:pPr>
        <w:spacing w:before="120" w:after="60" w:line="360" w:lineRule="auto"/>
        <w:jc w:val="center"/>
        <w:rPr>
          <w:rFonts w:ascii="Times New Roman" w:eastAsia="宋体" w:hAnsi="Times New Roman" w:cs="Times New Roman"/>
        </w:rPr>
      </w:pPr>
      <w:r w:rsidRPr="00C049ED">
        <w:rPr>
          <w:rFonts w:ascii="Times New Roman" w:eastAsia="宋体" w:hAnsi="Times New Roman" w:cs="Times New Roman"/>
          <w:b/>
        </w:rPr>
        <w:t>表</w:t>
      </w:r>
      <w:r w:rsidRPr="00C049ED">
        <w:rPr>
          <w:rFonts w:ascii="Times New Roman" w:eastAsia="宋体" w:hAnsi="Times New Roman" w:cs="Times New Roman"/>
          <w:b/>
        </w:rPr>
        <w:t xml:space="preserve">7  </w:t>
      </w:r>
      <w:r w:rsidRPr="00C049ED">
        <w:rPr>
          <w:rFonts w:ascii="Times New Roman" w:eastAsia="宋体" w:hAnsi="Times New Roman" w:cs="Times New Roman"/>
          <w:b/>
        </w:rPr>
        <w:t>风险分级监管与处置规则</w:t>
      </w:r>
    </w:p>
    <w:tbl>
      <w:tblPr>
        <w:tblStyle w:val="ae"/>
        <w:tblW w:w="5000" w:type="pct"/>
        <w:tblLook w:val="04A0" w:firstRow="1" w:lastRow="0" w:firstColumn="1" w:lastColumn="0" w:noHBand="0" w:noVBand="1"/>
      </w:tblPr>
      <w:tblGrid>
        <w:gridCol w:w="1023"/>
        <w:gridCol w:w="2935"/>
        <w:gridCol w:w="1998"/>
        <w:gridCol w:w="791"/>
        <w:gridCol w:w="758"/>
        <w:gridCol w:w="791"/>
      </w:tblGrid>
      <w:tr w:rsidR="00BB3CE7" w:rsidRPr="00C049ED" w14:paraId="26CA50A8" w14:textId="77777777" w:rsidTr="004A71AD">
        <w:tc>
          <w:tcPr>
            <w:tcW w:w="616" w:type="pct"/>
          </w:tcPr>
          <w:p w14:paraId="34A01872" w14:textId="77777777" w:rsidR="00BB3CE7" w:rsidRPr="00C049ED" w:rsidRDefault="00BB3CE7" w:rsidP="004A71AD">
            <w:pPr>
              <w:spacing w:line="360" w:lineRule="auto"/>
              <w:jc w:val="center"/>
            </w:pPr>
            <w:r w:rsidRPr="00C049ED">
              <w:rPr>
                <w:b/>
                <w:sz w:val="22"/>
              </w:rPr>
              <w:t>等级</w:t>
            </w:r>
          </w:p>
        </w:tc>
        <w:tc>
          <w:tcPr>
            <w:tcW w:w="1769" w:type="pct"/>
          </w:tcPr>
          <w:p w14:paraId="7CD68B00" w14:textId="77777777" w:rsidR="00BB3CE7" w:rsidRPr="00C049ED" w:rsidRDefault="00BB3CE7" w:rsidP="004A71AD">
            <w:pPr>
              <w:spacing w:line="360" w:lineRule="auto"/>
              <w:jc w:val="center"/>
            </w:pPr>
            <w:r w:rsidRPr="00C049ED">
              <w:rPr>
                <w:b/>
                <w:sz w:val="22"/>
              </w:rPr>
              <w:t>典型触发</w:t>
            </w:r>
          </w:p>
        </w:tc>
        <w:tc>
          <w:tcPr>
            <w:tcW w:w="1204" w:type="pct"/>
          </w:tcPr>
          <w:p w14:paraId="4D9F8B0A" w14:textId="77777777" w:rsidR="00BB3CE7" w:rsidRPr="00C049ED" w:rsidRDefault="00BB3CE7" w:rsidP="004A71AD">
            <w:pPr>
              <w:spacing w:line="360" w:lineRule="auto"/>
              <w:jc w:val="center"/>
            </w:pPr>
            <w:r w:rsidRPr="00C049ED">
              <w:rPr>
                <w:b/>
                <w:sz w:val="22"/>
              </w:rPr>
              <w:t>监管动作</w:t>
            </w:r>
          </w:p>
        </w:tc>
        <w:tc>
          <w:tcPr>
            <w:tcW w:w="477" w:type="pct"/>
          </w:tcPr>
          <w:p w14:paraId="7CA5EB33" w14:textId="77777777" w:rsidR="00BB3CE7" w:rsidRPr="00C049ED" w:rsidRDefault="00BB3CE7" w:rsidP="004A71AD">
            <w:pPr>
              <w:spacing w:line="360" w:lineRule="auto"/>
              <w:jc w:val="center"/>
            </w:pPr>
            <w:r w:rsidRPr="00C049ED">
              <w:rPr>
                <w:b/>
                <w:sz w:val="22"/>
              </w:rPr>
              <w:t>时限</w:t>
            </w:r>
          </w:p>
        </w:tc>
        <w:tc>
          <w:tcPr>
            <w:tcW w:w="457" w:type="pct"/>
          </w:tcPr>
          <w:p w14:paraId="043D0B4D" w14:textId="77777777" w:rsidR="00BB3CE7" w:rsidRPr="00C049ED" w:rsidRDefault="00BB3CE7" w:rsidP="004A71AD">
            <w:pPr>
              <w:spacing w:line="360" w:lineRule="auto"/>
              <w:jc w:val="center"/>
            </w:pPr>
            <w:r w:rsidRPr="00C049ED">
              <w:rPr>
                <w:b/>
                <w:sz w:val="22"/>
              </w:rPr>
              <w:t>复核</w:t>
            </w:r>
          </w:p>
        </w:tc>
        <w:tc>
          <w:tcPr>
            <w:tcW w:w="477" w:type="pct"/>
          </w:tcPr>
          <w:p w14:paraId="34E7418B" w14:textId="77777777" w:rsidR="00BB3CE7" w:rsidRPr="00C049ED" w:rsidRDefault="00BB3CE7" w:rsidP="004A71AD">
            <w:pPr>
              <w:spacing w:line="360" w:lineRule="auto"/>
              <w:jc w:val="center"/>
            </w:pPr>
            <w:r w:rsidRPr="00C049ED">
              <w:rPr>
                <w:b/>
                <w:sz w:val="22"/>
              </w:rPr>
              <w:t>支撑课题</w:t>
            </w:r>
          </w:p>
        </w:tc>
      </w:tr>
      <w:tr w:rsidR="00BB3CE7" w:rsidRPr="00C049ED" w14:paraId="3820DB00" w14:textId="77777777" w:rsidTr="004A71AD">
        <w:tc>
          <w:tcPr>
            <w:tcW w:w="616" w:type="pct"/>
          </w:tcPr>
          <w:p w14:paraId="3A850ABC" w14:textId="77777777" w:rsidR="00BB3CE7" w:rsidRPr="00C049ED" w:rsidRDefault="00BB3CE7" w:rsidP="004A71AD">
            <w:pPr>
              <w:spacing w:line="360" w:lineRule="auto"/>
            </w:pPr>
            <w:r w:rsidRPr="00C049ED">
              <w:rPr>
                <w:sz w:val="22"/>
              </w:rPr>
              <w:t>红（高）</w:t>
            </w:r>
          </w:p>
        </w:tc>
        <w:tc>
          <w:tcPr>
            <w:tcW w:w="1769" w:type="pct"/>
          </w:tcPr>
          <w:p w14:paraId="1CF98FA3" w14:textId="77777777" w:rsidR="00BB3CE7" w:rsidRPr="00C049ED" w:rsidRDefault="00BB3CE7" w:rsidP="004A71AD">
            <w:pPr>
              <w:spacing w:line="360" w:lineRule="auto"/>
            </w:pPr>
            <w:r w:rsidRPr="00C049ED">
              <w:rPr>
                <w:sz w:val="22"/>
              </w:rPr>
              <w:t>多次高</w:t>
            </w:r>
            <w:proofErr w:type="gramStart"/>
            <w:r w:rsidRPr="00C049ED">
              <w:rPr>
                <w:sz w:val="22"/>
              </w:rPr>
              <w:t>置信打</w:t>
            </w:r>
            <w:proofErr w:type="gramEnd"/>
            <w:r w:rsidRPr="00C049ED">
              <w:rPr>
                <w:sz w:val="22"/>
              </w:rPr>
              <w:t>小表</w:t>
            </w:r>
            <w:r w:rsidRPr="00C049ED">
              <w:rPr>
                <w:sz w:val="22"/>
              </w:rPr>
              <w:t>/</w:t>
            </w:r>
            <w:r w:rsidRPr="00C049ED">
              <w:rPr>
                <w:sz w:val="22"/>
              </w:rPr>
              <w:t>黑车聚集</w:t>
            </w:r>
            <w:r w:rsidRPr="00C049ED">
              <w:rPr>
                <w:sz w:val="22"/>
              </w:rPr>
              <w:t>/</w:t>
            </w:r>
            <w:r w:rsidRPr="00C049ED">
              <w:rPr>
                <w:sz w:val="22"/>
              </w:rPr>
              <w:t>人车不一致落地实证</w:t>
            </w:r>
          </w:p>
        </w:tc>
        <w:tc>
          <w:tcPr>
            <w:tcW w:w="1204" w:type="pct"/>
          </w:tcPr>
          <w:p w14:paraId="2D0822AD" w14:textId="77777777" w:rsidR="00BB3CE7" w:rsidRPr="00C049ED" w:rsidRDefault="00BB3CE7" w:rsidP="004A71AD">
            <w:pPr>
              <w:spacing w:line="360" w:lineRule="auto"/>
            </w:pPr>
            <w:r w:rsidRPr="00C049ED">
              <w:rPr>
                <w:sz w:val="22"/>
              </w:rPr>
              <w:t>即时布控＋联合查处＋顶格处罚</w:t>
            </w:r>
          </w:p>
        </w:tc>
        <w:tc>
          <w:tcPr>
            <w:tcW w:w="477" w:type="pct"/>
          </w:tcPr>
          <w:p w14:paraId="2C27251C" w14:textId="77777777" w:rsidR="00BB3CE7" w:rsidRPr="00C049ED" w:rsidRDefault="00BB3CE7" w:rsidP="004A71AD">
            <w:pPr>
              <w:spacing w:line="360" w:lineRule="auto"/>
            </w:pPr>
            <w:r w:rsidRPr="00C049ED">
              <w:rPr>
                <w:sz w:val="22"/>
              </w:rPr>
              <w:t>秒</w:t>
            </w:r>
            <w:r w:rsidRPr="00C049ED">
              <w:rPr>
                <w:sz w:val="22"/>
              </w:rPr>
              <w:t>/</w:t>
            </w:r>
            <w:proofErr w:type="gramStart"/>
            <w:r w:rsidRPr="00C049ED">
              <w:rPr>
                <w:sz w:val="22"/>
              </w:rPr>
              <w:t>分钟级</w:t>
            </w:r>
            <w:proofErr w:type="gramEnd"/>
          </w:p>
        </w:tc>
        <w:tc>
          <w:tcPr>
            <w:tcW w:w="457" w:type="pct"/>
          </w:tcPr>
          <w:p w14:paraId="74C769FA" w14:textId="77777777" w:rsidR="00BB3CE7" w:rsidRPr="00C049ED" w:rsidRDefault="00BB3CE7" w:rsidP="004A71AD">
            <w:pPr>
              <w:spacing w:line="360" w:lineRule="auto"/>
            </w:pPr>
            <w:r w:rsidRPr="00C049ED">
              <w:rPr>
                <w:sz w:val="22"/>
              </w:rPr>
              <w:t>专项复核</w:t>
            </w:r>
          </w:p>
        </w:tc>
        <w:tc>
          <w:tcPr>
            <w:tcW w:w="477" w:type="pct"/>
          </w:tcPr>
          <w:p w14:paraId="21398E9D" w14:textId="77777777" w:rsidR="00BB3CE7" w:rsidRPr="00C049ED" w:rsidRDefault="00BB3CE7" w:rsidP="004A71AD">
            <w:pPr>
              <w:spacing w:line="360" w:lineRule="auto"/>
            </w:pPr>
            <w:r w:rsidRPr="00C049ED">
              <w:rPr>
                <w:sz w:val="22"/>
              </w:rPr>
              <w:t>课题四</w:t>
            </w:r>
            <w:r w:rsidRPr="00C049ED">
              <w:rPr>
                <w:sz w:val="22"/>
              </w:rPr>
              <w:t>/</w:t>
            </w:r>
            <w:r w:rsidRPr="00C049ED">
              <w:rPr>
                <w:sz w:val="22"/>
              </w:rPr>
              <w:t>五</w:t>
            </w:r>
          </w:p>
        </w:tc>
      </w:tr>
      <w:tr w:rsidR="00BB3CE7" w:rsidRPr="00C049ED" w14:paraId="5E0C4663" w14:textId="77777777" w:rsidTr="004A71AD">
        <w:tc>
          <w:tcPr>
            <w:tcW w:w="616" w:type="pct"/>
          </w:tcPr>
          <w:p w14:paraId="5F7E7128" w14:textId="77777777" w:rsidR="00BB3CE7" w:rsidRPr="00C049ED" w:rsidRDefault="00BB3CE7" w:rsidP="004A71AD">
            <w:pPr>
              <w:spacing w:line="360" w:lineRule="auto"/>
            </w:pPr>
            <w:r w:rsidRPr="00C049ED">
              <w:rPr>
                <w:sz w:val="22"/>
              </w:rPr>
              <w:t>橙（较高）</w:t>
            </w:r>
          </w:p>
        </w:tc>
        <w:tc>
          <w:tcPr>
            <w:tcW w:w="1769" w:type="pct"/>
          </w:tcPr>
          <w:p w14:paraId="10C7E36D" w14:textId="77777777" w:rsidR="00BB3CE7" w:rsidRPr="00C049ED" w:rsidRDefault="00BB3CE7" w:rsidP="004A71AD">
            <w:pPr>
              <w:spacing w:line="360" w:lineRule="auto"/>
            </w:pPr>
            <w:r w:rsidRPr="00C049ED">
              <w:rPr>
                <w:sz w:val="22"/>
              </w:rPr>
              <w:t>频发绕路</w:t>
            </w:r>
            <w:r w:rsidRPr="00C049ED">
              <w:rPr>
                <w:sz w:val="22"/>
              </w:rPr>
              <w:t>/</w:t>
            </w:r>
            <w:r w:rsidRPr="00C049ED">
              <w:rPr>
                <w:sz w:val="22"/>
              </w:rPr>
              <w:t>枢纽违规候客</w:t>
            </w:r>
          </w:p>
        </w:tc>
        <w:tc>
          <w:tcPr>
            <w:tcW w:w="1204" w:type="pct"/>
          </w:tcPr>
          <w:p w14:paraId="5F6C828B" w14:textId="77777777" w:rsidR="00BB3CE7" w:rsidRPr="00C049ED" w:rsidRDefault="00BB3CE7" w:rsidP="004A71AD">
            <w:pPr>
              <w:spacing w:line="360" w:lineRule="auto"/>
            </w:pPr>
            <w:r w:rsidRPr="00C049ED">
              <w:rPr>
                <w:sz w:val="22"/>
              </w:rPr>
              <w:t>加密巡查＋定点稽查＋企业约谈</w:t>
            </w:r>
          </w:p>
        </w:tc>
        <w:tc>
          <w:tcPr>
            <w:tcW w:w="477" w:type="pct"/>
          </w:tcPr>
          <w:p w14:paraId="60D9064E" w14:textId="77777777" w:rsidR="00BB3CE7" w:rsidRPr="00C049ED" w:rsidRDefault="00BB3CE7" w:rsidP="004A71AD">
            <w:pPr>
              <w:spacing w:line="360" w:lineRule="auto"/>
            </w:pPr>
            <w:proofErr w:type="gramStart"/>
            <w:r w:rsidRPr="00C049ED">
              <w:rPr>
                <w:sz w:val="22"/>
              </w:rPr>
              <w:t>小时级</w:t>
            </w:r>
            <w:proofErr w:type="gramEnd"/>
          </w:p>
        </w:tc>
        <w:tc>
          <w:tcPr>
            <w:tcW w:w="457" w:type="pct"/>
          </w:tcPr>
          <w:p w14:paraId="00D3C930" w14:textId="77777777" w:rsidR="00BB3CE7" w:rsidRPr="00C049ED" w:rsidRDefault="00BB3CE7" w:rsidP="004A71AD">
            <w:pPr>
              <w:spacing w:line="360" w:lineRule="auto"/>
            </w:pPr>
            <w:proofErr w:type="gramStart"/>
            <w:r w:rsidRPr="00C049ED">
              <w:rPr>
                <w:sz w:val="22"/>
              </w:rPr>
              <w:t>周度复核</w:t>
            </w:r>
            <w:proofErr w:type="gramEnd"/>
          </w:p>
        </w:tc>
        <w:tc>
          <w:tcPr>
            <w:tcW w:w="477" w:type="pct"/>
          </w:tcPr>
          <w:p w14:paraId="57D9EAA9" w14:textId="77777777" w:rsidR="00BB3CE7" w:rsidRPr="00C049ED" w:rsidRDefault="00BB3CE7" w:rsidP="004A71AD">
            <w:pPr>
              <w:spacing w:line="360" w:lineRule="auto"/>
            </w:pPr>
            <w:r w:rsidRPr="00C049ED">
              <w:rPr>
                <w:sz w:val="22"/>
              </w:rPr>
              <w:t>课题四</w:t>
            </w:r>
            <w:r w:rsidRPr="00C049ED">
              <w:rPr>
                <w:sz w:val="22"/>
              </w:rPr>
              <w:t>/</w:t>
            </w:r>
            <w:r w:rsidRPr="00C049ED">
              <w:rPr>
                <w:sz w:val="22"/>
              </w:rPr>
              <w:t>五</w:t>
            </w:r>
          </w:p>
        </w:tc>
      </w:tr>
      <w:tr w:rsidR="00BB3CE7" w:rsidRPr="00C049ED" w14:paraId="36D62233" w14:textId="77777777" w:rsidTr="004A71AD">
        <w:tc>
          <w:tcPr>
            <w:tcW w:w="616" w:type="pct"/>
          </w:tcPr>
          <w:p w14:paraId="17F525F9" w14:textId="77777777" w:rsidR="00BB3CE7" w:rsidRPr="00C049ED" w:rsidRDefault="00BB3CE7" w:rsidP="004A71AD">
            <w:pPr>
              <w:spacing w:line="360" w:lineRule="auto"/>
            </w:pPr>
            <w:r w:rsidRPr="00C049ED">
              <w:rPr>
                <w:sz w:val="22"/>
              </w:rPr>
              <w:t>黄（中）</w:t>
            </w:r>
          </w:p>
        </w:tc>
        <w:tc>
          <w:tcPr>
            <w:tcW w:w="1769" w:type="pct"/>
          </w:tcPr>
          <w:p w14:paraId="32BE8B6A" w14:textId="77777777" w:rsidR="00BB3CE7" w:rsidRPr="00C049ED" w:rsidRDefault="00BB3CE7" w:rsidP="004A71AD">
            <w:pPr>
              <w:spacing w:line="360" w:lineRule="auto"/>
            </w:pPr>
            <w:r w:rsidRPr="00C049ED">
              <w:rPr>
                <w:sz w:val="22"/>
              </w:rPr>
              <w:t>投诉集中</w:t>
            </w:r>
            <w:r w:rsidRPr="00C049ED">
              <w:rPr>
                <w:sz w:val="22"/>
              </w:rPr>
              <w:t>+</w:t>
            </w:r>
            <w:r w:rsidRPr="00C049ED">
              <w:rPr>
                <w:sz w:val="22"/>
              </w:rPr>
              <w:t>低置信异常</w:t>
            </w:r>
          </w:p>
        </w:tc>
        <w:tc>
          <w:tcPr>
            <w:tcW w:w="1204" w:type="pct"/>
          </w:tcPr>
          <w:p w14:paraId="52F71FB3" w14:textId="77777777" w:rsidR="00BB3CE7" w:rsidRPr="00C049ED" w:rsidRDefault="00BB3CE7" w:rsidP="004A71AD">
            <w:pPr>
              <w:spacing w:line="360" w:lineRule="auto"/>
            </w:pPr>
            <w:r w:rsidRPr="00C049ED">
              <w:rPr>
                <w:sz w:val="22"/>
              </w:rPr>
              <w:t>异常核查＋提示整改</w:t>
            </w:r>
          </w:p>
        </w:tc>
        <w:tc>
          <w:tcPr>
            <w:tcW w:w="477" w:type="pct"/>
          </w:tcPr>
          <w:p w14:paraId="6D87E6B9" w14:textId="77777777" w:rsidR="00BB3CE7" w:rsidRPr="00C049ED" w:rsidRDefault="00BB3CE7" w:rsidP="004A71AD">
            <w:pPr>
              <w:spacing w:line="360" w:lineRule="auto"/>
            </w:pPr>
            <w:proofErr w:type="gramStart"/>
            <w:r w:rsidRPr="00C049ED">
              <w:rPr>
                <w:sz w:val="22"/>
              </w:rPr>
              <w:t>日级</w:t>
            </w:r>
            <w:proofErr w:type="gramEnd"/>
          </w:p>
        </w:tc>
        <w:tc>
          <w:tcPr>
            <w:tcW w:w="457" w:type="pct"/>
          </w:tcPr>
          <w:p w14:paraId="11AB391A" w14:textId="77777777" w:rsidR="00BB3CE7" w:rsidRPr="00C049ED" w:rsidRDefault="00BB3CE7" w:rsidP="004A71AD">
            <w:pPr>
              <w:spacing w:line="360" w:lineRule="auto"/>
            </w:pPr>
            <w:r w:rsidRPr="00C049ED">
              <w:rPr>
                <w:sz w:val="22"/>
              </w:rPr>
              <w:t>月度复核</w:t>
            </w:r>
          </w:p>
        </w:tc>
        <w:tc>
          <w:tcPr>
            <w:tcW w:w="477" w:type="pct"/>
          </w:tcPr>
          <w:p w14:paraId="70BA5184" w14:textId="77777777" w:rsidR="00BB3CE7" w:rsidRPr="00C049ED" w:rsidRDefault="00BB3CE7" w:rsidP="004A71AD">
            <w:pPr>
              <w:spacing w:line="360" w:lineRule="auto"/>
            </w:pPr>
            <w:r w:rsidRPr="00C049ED">
              <w:rPr>
                <w:sz w:val="22"/>
              </w:rPr>
              <w:t>课题三</w:t>
            </w:r>
            <w:r w:rsidRPr="00C049ED">
              <w:rPr>
                <w:sz w:val="22"/>
              </w:rPr>
              <w:t>/</w:t>
            </w:r>
            <w:r w:rsidRPr="00C049ED">
              <w:rPr>
                <w:sz w:val="22"/>
              </w:rPr>
              <w:t>五</w:t>
            </w:r>
          </w:p>
        </w:tc>
      </w:tr>
      <w:tr w:rsidR="00BB3CE7" w:rsidRPr="00C049ED" w14:paraId="3AE1CCA7" w14:textId="77777777" w:rsidTr="004A71AD">
        <w:tc>
          <w:tcPr>
            <w:tcW w:w="616" w:type="pct"/>
          </w:tcPr>
          <w:p w14:paraId="4FEAD212" w14:textId="77777777" w:rsidR="00BB3CE7" w:rsidRPr="00C049ED" w:rsidRDefault="00BB3CE7" w:rsidP="004A71AD">
            <w:pPr>
              <w:spacing w:line="360" w:lineRule="auto"/>
            </w:pPr>
            <w:r w:rsidRPr="00C049ED">
              <w:rPr>
                <w:sz w:val="22"/>
              </w:rPr>
              <w:t>蓝（低）</w:t>
            </w:r>
          </w:p>
        </w:tc>
        <w:tc>
          <w:tcPr>
            <w:tcW w:w="1769" w:type="pct"/>
          </w:tcPr>
          <w:p w14:paraId="7E89EAAE" w14:textId="77777777" w:rsidR="00BB3CE7" w:rsidRPr="00C049ED" w:rsidRDefault="00BB3CE7" w:rsidP="004A71AD">
            <w:pPr>
              <w:spacing w:line="360" w:lineRule="auto"/>
            </w:pPr>
            <w:r w:rsidRPr="00C049ED">
              <w:rPr>
                <w:sz w:val="22"/>
              </w:rPr>
              <w:t>单次异常</w:t>
            </w:r>
            <w:r w:rsidRPr="00C049ED">
              <w:rPr>
                <w:sz w:val="22"/>
              </w:rPr>
              <w:t>/</w:t>
            </w:r>
            <w:r w:rsidRPr="00C049ED">
              <w:rPr>
                <w:sz w:val="22"/>
              </w:rPr>
              <w:t>新车型样本少</w:t>
            </w:r>
          </w:p>
        </w:tc>
        <w:tc>
          <w:tcPr>
            <w:tcW w:w="1204" w:type="pct"/>
          </w:tcPr>
          <w:p w14:paraId="0BFD15DE" w14:textId="77777777" w:rsidR="00BB3CE7" w:rsidRPr="00C049ED" w:rsidRDefault="00BB3CE7" w:rsidP="004A71AD">
            <w:pPr>
              <w:spacing w:line="360" w:lineRule="auto"/>
            </w:pPr>
            <w:r w:rsidRPr="00C049ED">
              <w:rPr>
                <w:sz w:val="22"/>
              </w:rPr>
              <w:t>观察学习＋样本扩充</w:t>
            </w:r>
          </w:p>
        </w:tc>
        <w:tc>
          <w:tcPr>
            <w:tcW w:w="477" w:type="pct"/>
          </w:tcPr>
          <w:p w14:paraId="073C947B" w14:textId="77777777" w:rsidR="00BB3CE7" w:rsidRPr="00C049ED" w:rsidRDefault="00BB3CE7" w:rsidP="004A71AD">
            <w:pPr>
              <w:spacing w:line="360" w:lineRule="auto"/>
            </w:pPr>
            <w:r w:rsidRPr="00C049ED">
              <w:rPr>
                <w:sz w:val="22"/>
              </w:rPr>
              <w:t>—</w:t>
            </w:r>
          </w:p>
        </w:tc>
        <w:tc>
          <w:tcPr>
            <w:tcW w:w="457" w:type="pct"/>
          </w:tcPr>
          <w:p w14:paraId="3A18FA51" w14:textId="77777777" w:rsidR="00BB3CE7" w:rsidRPr="00C049ED" w:rsidRDefault="00BB3CE7" w:rsidP="004A71AD">
            <w:pPr>
              <w:spacing w:line="360" w:lineRule="auto"/>
            </w:pPr>
            <w:r w:rsidRPr="00C049ED">
              <w:rPr>
                <w:sz w:val="22"/>
              </w:rPr>
              <w:t>—</w:t>
            </w:r>
          </w:p>
        </w:tc>
        <w:tc>
          <w:tcPr>
            <w:tcW w:w="477" w:type="pct"/>
          </w:tcPr>
          <w:p w14:paraId="6B47C1C7" w14:textId="77777777" w:rsidR="00BB3CE7" w:rsidRPr="00C049ED" w:rsidRDefault="00BB3CE7" w:rsidP="004A71AD">
            <w:pPr>
              <w:spacing w:line="360" w:lineRule="auto"/>
            </w:pPr>
            <w:r w:rsidRPr="00C049ED">
              <w:rPr>
                <w:sz w:val="22"/>
              </w:rPr>
              <w:t>课题三</w:t>
            </w:r>
            <w:r w:rsidRPr="00C049ED">
              <w:rPr>
                <w:sz w:val="22"/>
              </w:rPr>
              <w:t>/</w:t>
            </w:r>
            <w:proofErr w:type="gramStart"/>
            <w:r w:rsidRPr="00C049ED">
              <w:rPr>
                <w:sz w:val="22"/>
              </w:rPr>
              <w:t>一</w:t>
            </w:r>
            <w:proofErr w:type="gramEnd"/>
          </w:p>
        </w:tc>
      </w:tr>
    </w:tbl>
    <w:p w14:paraId="03750919" w14:textId="77777777" w:rsidR="00BB3CE7" w:rsidRPr="00C049ED" w:rsidRDefault="00BB3CE7" w:rsidP="00BB3CE7">
      <w:pPr>
        <w:spacing w:line="360" w:lineRule="auto"/>
        <w:rPr>
          <w:rFonts w:ascii="Times New Roman" w:eastAsia="宋体" w:hAnsi="Times New Roman" w:cs="Times New Roman"/>
        </w:rPr>
      </w:pPr>
    </w:p>
    <w:p w14:paraId="3BEAC32C" w14:textId="77777777" w:rsidR="00BB3CE7" w:rsidRPr="00C049ED" w:rsidRDefault="00BB3CE7" w:rsidP="00BB3CE7">
      <w:pPr>
        <w:spacing w:before="120" w:after="60" w:line="360" w:lineRule="auto"/>
        <w:jc w:val="center"/>
        <w:rPr>
          <w:rFonts w:ascii="Times New Roman" w:eastAsia="宋体" w:hAnsi="Times New Roman" w:cs="Times New Roman"/>
        </w:rPr>
      </w:pPr>
      <w:r w:rsidRPr="00C049ED">
        <w:rPr>
          <w:rFonts w:ascii="Times New Roman" w:eastAsia="宋体" w:hAnsi="Times New Roman" w:cs="Times New Roman"/>
          <w:b/>
        </w:rPr>
        <w:t>表</w:t>
      </w:r>
      <w:r w:rsidRPr="00C049ED">
        <w:rPr>
          <w:rFonts w:ascii="Times New Roman" w:eastAsia="宋体" w:hAnsi="Times New Roman" w:cs="Times New Roman"/>
          <w:b/>
        </w:rPr>
        <w:t xml:space="preserve">8  </w:t>
      </w:r>
      <w:r w:rsidRPr="00C049ED">
        <w:rPr>
          <w:rFonts w:ascii="Times New Roman" w:eastAsia="宋体" w:hAnsi="Times New Roman" w:cs="Times New Roman"/>
          <w:b/>
        </w:rPr>
        <w:t>验收与成效指标</w:t>
      </w:r>
    </w:p>
    <w:tbl>
      <w:tblPr>
        <w:tblStyle w:val="ae"/>
        <w:tblW w:w="5000" w:type="pct"/>
        <w:tblLook w:val="04A0" w:firstRow="1" w:lastRow="0" w:firstColumn="1" w:lastColumn="0" w:noHBand="0" w:noVBand="1"/>
      </w:tblPr>
      <w:tblGrid>
        <w:gridCol w:w="924"/>
        <w:gridCol w:w="3489"/>
        <w:gridCol w:w="1712"/>
        <w:gridCol w:w="971"/>
        <w:gridCol w:w="1200"/>
      </w:tblGrid>
      <w:tr w:rsidR="00BB3CE7" w:rsidRPr="00C049ED" w14:paraId="11BE7D28" w14:textId="77777777" w:rsidTr="004A71AD">
        <w:tc>
          <w:tcPr>
            <w:tcW w:w="557" w:type="pct"/>
          </w:tcPr>
          <w:p w14:paraId="384E4694" w14:textId="77777777" w:rsidR="00BB3CE7" w:rsidRPr="00C049ED" w:rsidRDefault="00BB3CE7" w:rsidP="004A71AD">
            <w:pPr>
              <w:spacing w:line="360" w:lineRule="auto"/>
              <w:jc w:val="center"/>
            </w:pPr>
            <w:r w:rsidRPr="00C049ED">
              <w:rPr>
                <w:b/>
                <w:sz w:val="22"/>
              </w:rPr>
              <w:lastRenderedPageBreak/>
              <w:t>指标类别</w:t>
            </w:r>
          </w:p>
        </w:tc>
        <w:tc>
          <w:tcPr>
            <w:tcW w:w="2103" w:type="pct"/>
          </w:tcPr>
          <w:p w14:paraId="2DF65C35" w14:textId="77777777" w:rsidR="00BB3CE7" w:rsidRPr="00C049ED" w:rsidRDefault="00BB3CE7" w:rsidP="004A71AD">
            <w:pPr>
              <w:spacing w:line="360" w:lineRule="auto"/>
              <w:jc w:val="center"/>
            </w:pPr>
            <w:r w:rsidRPr="00C049ED">
              <w:rPr>
                <w:b/>
                <w:sz w:val="22"/>
              </w:rPr>
              <w:t>指标</w:t>
            </w:r>
          </w:p>
        </w:tc>
        <w:tc>
          <w:tcPr>
            <w:tcW w:w="1032" w:type="pct"/>
          </w:tcPr>
          <w:p w14:paraId="5F3C18D2" w14:textId="77777777" w:rsidR="00BB3CE7" w:rsidRPr="00C049ED" w:rsidRDefault="00BB3CE7" w:rsidP="004A71AD">
            <w:pPr>
              <w:spacing w:line="360" w:lineRule="auto"/>
              <w:jc w:val="center"/>
            </w:pPr>
            <w:r w:rsidRPr="00C049ED">
              <w:rPr>
                <w:b/>
                <w:sz w:val="22"/>
              </w:rPr>
              <w:t>目标口径（示例）</w:t>
            </w:r>
          </w:p>
        </w:tc>
        <w:tc>
          <w:tcPr>
            <w:tcW w:w="585" w:type="pct"/>
          </w:tcPr>
          <w:p w14:paraId="1F9119A4" w14:textId="77777777" w:rsidR="00BB3CE7" w:rsidRPr="00C049ED" w:rsidRDefault="00BB3CE7" w:rsidP="004A71AD">
            <w:pPr>
              <w:spacing w:line="360" w:lineRule="auto"/>
              <w:jc w:val="center"/>
            </w:pPr>
            <w:r w:rsidRPr="00C049ED">
              <w:rPr>
                <w:b/>
                <w:sz w:val="22"/>
              </w:rPr>
              <w:t>统计周期</w:t>
            </w:r>
          </w:p>
        </w:tc>
        <w:tc>
          <w:tcPr>
            <w:tcW w:w="723" w:type="pct"/>
          </w:tcPr>
          <w:p w14:paraId="1C916AE4" w14:textId="77777777" w:rsidR="00BB3CE7" w:rsidRPr="00C049ED" w:rsidRDefault="00BB3CE7" w:rsidP="004A71AD">
            <w:pPr>
              <w:spacing w:line="360" w:lineRule="auto"/>
              <w:jc w:val="center"/>
            </w:pPr>
            <w:r w:rsidRPr="00C049ED">
              <w:rPr>
                <w:b/>
                <w:sz w:val="22"/>
              </w:rPr>
              <w:t>支撑课题</w:t>
            </w:r>
          </w:p>
        </w:tc>
      </w:tr>
      <w:tr w:rsidR="00BB3CE7" w:rsidRPr="00C049ED" w14:paraId="6064CB54" w14:textId="77777777" w:rsidTr="004A71AD">
        <w:tc>
          <w:tcPr>
            <w:tcW w:w="557" w:type="pct"/>
          </w:tcPr>
          <w:p w14:paraId="53D41037" w14:textId="77777777" w:rsidR="00BB3CE7" w:rsidRPr="00C049ED" w:rsidRDefault="00BB3CE7" w:rsidP="004A71AD">
            <w:pPr>
              <w:spacing w:line="360" w:lineRule="auto"/>
            </w:pPr>
            <w:r w:rsidRPr="00C049ED">
              <w:rPr>
                <w:sz w:val="22"/>
              </w:rPr>
              <w:t>识别类</w:t>
            </w:r>
          </w:p>
        </w:tc>
        <w:tc>
          <w:tcPr>
            <w:tcW w:w="2103" w:type="pct"/>
          </w:tcPr>
          <w:p w14:paraId="097F0006" w14:textId="77777777" w:rsidR="00BB3CE7" w:rsidRPr="00C049ED" w:rsidRDefault="00BB3CE7" w:rsidP="004A71AD">
            <w:pPr>
              <w:spacing w:line="360" w:lineRule="auto"/>
            </w:pPr>
            <w:r w:rsidRPr="00C049ED">
              <w:rPr>
                <w:sz w:val="22"/>
              </w:rPr>
              <w:t>多类违规识别准确率</w:t>
            </w:r>
          </w:p>
        </w:tc>
        <w:tc>
          <w:tcPr>
            <w:tcW w:w="1032" w:type="pct"/>
          </w:tcPr>
          <w:p w14:paraId="6830AB30" w14:textId="77777777" w:rsidR="00BB3CE7" w:rsidRPr="00C049ED" w:rsidRDefault="00BB3CE7" w:rsidP="004A71AD">
            <w:pPr>
              <w:spacing w:line="360" w:lineRule="auto"/>
            </w:pPr>
            <w:r w:rsidRPr="00C049ED">
              <w:rPr>
                <w:sz w:val="22"/>
              </w:rPr>
              <w:t>≥90%</w:t>
            </w:r>
          </w:p>
        </w:tc>
        <w:tc>
          <w:tcPr>
            <w:tcW w:w="585" w:type="pct"/>
          </w:tcPr>
          <w:p w14:paraId="2E243571" w14:textId="77777777" w:rsidR="00BB3CE7" w:rsidRPr="00C049ED" w:rsidRDefault="00BB3CE7" w:rsidP="004A71AD">
            <w:pPr>
              <w:spacing w:line="360" w:lineRule="auto"/>
            </w:pPr>
            <w:r w:rsidRPr="00C049ED">
              <w:rPr>
                <w:sz w:val="22"/>
              </w:rPr>
              <w:t>阶段</w:t>
            </w:r>
            <w:r w:rsidRPr="00C049ED">
              <w:rPr>
                <w:sz w:val="22"/>
              </w:rPr>
              <w:t>/</w:t>
            </w:r>
            <w:r w:rsidRPr="00C049ED">
              <w:rPr>
                <w:sz w:val="22"/>
              </w:rPr>
              <w:t>专项</w:t>
            </w:r>
          </w:p>
        </w:tc>
        <w:tc>
          <w:tcPr>
            <w:tcW w:w="723" w:type="pct"/>
          </w:tcPr>
          <w:p w14:paraId="3E230432" w14:textId="77777777" w:rsidR="00BB3CE7" w:rsidRPr="00C049ED" w:rsidRDefault="00BB3CE7" w:rsidP="004A71AD">
            <w:pPr>
              <w:spacing w:line="360" w:lineRule="auto"/>
            </w:pPr>
            <w:r w:rsidRPr="00C049ED">
              <w:rPr>
                <w:sz w:val="22"/>
              </w:rPr>
              <w:t>课题三</w:t>
            </w:r>
          </w:p>
        </w:tc>
      </w:tr>
      <w:tr w:rsidR="00BB3CE7" w:rsidRPr="00C049ED" w14:paraId="703602F3" w14:textId="77777777" w:rsidTr="004A71AD">
        <w:tc>
          <w:tcPr>
            <w:tcW w:w="557" w:type="pct"/>
          </w:tcPr>
          <w:p w14:paraId="15D93534" w14:textId="77777777" w:rsidR="00BB3CE7" w:rsidRPr="00C049ED" w:rsidRDefault="00BB3CE7" w:rsidP="004A71AD">
            <w:pPr>
              <w:spacing w:line="360" w:lineRule="auto"/>
            </w:pPr>
            <w:r w:rsidRPr="00C049ED">
              <w:rPr>
                <w:sz w:val="22"/>
              </w:rPr>
              <w:t>召回类</w:t>
            </w:r>
          </w:p>
        </w:tc>
        <w:tc>
          <w:tcPr>
            <w:tcW w:w="2103" w:type="pct"/>
          </w:tcPr>
          <w:p w14:paraId="48DABDA5" w14:textId="77777777" w:rsidR="00BB3CE7" w:rsidRPr="00C049ED" w:rsidRDefault="00BB3CE7" w:rsidP="004A71AD">
            <w:pPr>
              <w:spacing w:line="360" w:lineRule="auto"/>
            </w:pPr>
            <w:r w:rsidRPr="00C049ED">
              <w:rPr>
                <w:sz w:val="22"/>
              </w:rPr>
              <w:t>关键场景要素召回率（人车不一致</w:t>
            </w:r>
            <w:r w:rsidRPr="00C049ED">
              <w:rPr>
                <w:sz w:val="22"/>
              </w:rPr>
              <w:t>/</w:t>
            </w:r>
            <w:r w:rsidRPr="00C049ED">
              <w:rPr>
                <w:sz w:val="22"/>
              </w:rPr>
              <w:t>黑车）</w:t>
            </w:r>
          </w:p>
        </w:tc>
        <w:tc>
          <w:tcPr>
            <w:tcW w:w="1032" w:type="pct"/>
          </w:tcPr>
          <w:p w14:paraId="0AAA2DCC" w14:textId="77777777" w:rsidR="00BB3CE7" w:rsidRPr="00C049ED" w:rsidRDefault="00BB3CE7" w:rsidP="004A71AD">
            <w:pPr>
              <w:spacing w:line="360" w:lineRule="auto"/>
            </w:pPr>
            <w:r w:rsidRPr="00C049ED">
              <w:rPr>
                <w:sz w:val="22"/>
              </w:rPr>
              <w:t>≥92%</w:t>
            </w:r>
          </w:p>
        </w:tc>
        <w:tc>
          <w:tcPr>
            <w:tcW w:w="585" w:type="pct"/>
          </w:tcPr>
          <w:p w14:paraId="3DABB032" w14:textId="77777777" w:rsidR="00BB3CE7" w:rsidRPr="00C049ED" w:rsidRDefault="00BB3CE7" w:rsidP="004A71AD">
            <w:pPr>
              <w:spacing w:line="360" w:lineRule="auto"/>
            </w:pPr>
            <w:r w:rsidRPr="00C049ED">
              <w:rPr>
                <w:sz w:val="22"/>
              </w:rPr>
              <w:t>阶段</w:t>
            </w:r>
            <w:r w:rsidRPr="00C049ED">
              <w:rPr>
                <w:sz w:val="22"/>
              </w:rPr>
              <w:t>/</w:t>
            </w:r>
            <w:r w:rsidRPr="00C049ED">
              <w:rPr>
                <w:sz w:val="22"/>
              </w:rPr>
              <w:t>专项</w:t>
            </w:r>
          </w:p>
        </w:tc>
        <w:tc>
          <w:tcPr>
            <w:tcW w:w="723" w:type="pct"/>
          </w:tcPr>
          <w:p w14:paraId="7E9333C5" w14:textId="77777777" w:rsidR="00BB3CE7" w:rsidRPr="00C049ED" w:rsidRDefault="00BB3CE7" w:rsidP="004A71AD">
            <w:pPr>
              <w:spacing w:line="360" w:lineRule="auto"/>
            </w:pPr>
            <w:r w:rsidRPr="00C049ED">
              <w:rPr>
                <w:sz w:val="22"/>
              </w:rPr>
              <w:t>课题三</w:t>
            </w:r>
          </w:p>
        </w:tc>
      </w:tr>
      <w:tr w:rsidR="00BB3CE7" w:rsidRPr="00C049ED" w14:paraId="34D5DA9F" w14:textId="77777777" w:rsidTr="004A71AD">
        <w:tc>
          <w:tcPr>
            <w:tcW w:w="557" w:type="pct"/>
          </w:tcPr>
          <w:p w14:paraId="631C242E" w14:textId="77777777" w:rsidR="00BB3CE7" w:rsidRPr="00C049ED" w:rsidRDefault="00BB3CE7" w:rsidP="004A71AD">
            <w:pPr>
              <w:spacing w:line="360" w:lineRule="auto"/>
            </w:pPr>
            <w:r w:rsidRPr="00C049ED">
              <w:rPr>
                <w:sz w:val="22"/>
              </w:rPr>
              <w:t>时效类</w:t>
            </w:r>
          </w:p>
        </w:tc>
        <w:tc>
          <w:tcPr>
            <w:tcW w:w="2103" w:type="pct"/>
          </w:tcPr>
          <w:p w14:paraId="49A4D4F3" w14:textId="77777777" w:rsidR="00BB3CE7" w:rsidRPr="00C049ED" w:rsidRDefault="00BB3CE7" w:rsidP="004A71AD">
            <w:pPr>
              <w:spacing w:line="360" w:lineRule="auto"/>
            </w:pPr>
            <w:r w:rsidRPr="00C049ED">
              <w:rPr>
                <w:sz w:val="22"/>
              </w:rPr>
              <w:t>从线索发现</w:t>
            </w:r>
            <w:r w:rsidRPr="00C049ED">
              <w:rPr>
                <w:sz w:val="22"/>
              </w:rPr>
              <w:t>→</w:t>
            </w:r>
            <w:r w:rsidRPr="00C049ED">
              <w:rPr>
                <w:sz w:val="22"/>
              </w:rPr>
              <w:t>指令下发</w:t>
            </w:r>
          </w:p>
        </w:tc>
        <w:tc>
          <w:tcPr>
            <w:tcW w:w="1032" w:type="pct"/>
          </w:tcPr>
          <w:p w14:paraId="538A38C1" w14:textId="77777777" w:rsidR="00BB3CE7" w:rsidRPr="00C049ED" w:rsidRDefault="00BB3CE7" w:rsidP="004A71AD">
            <w:pPr>
              <w:spacing w:line="360" w:lineRule="auto"/>
            </w:pPr>
            <w:r w:rsidRPr="00C049ED">
              <w:rPr>
                <w:sz w:val="22"/>
              </w:rPr>
              <w:t>秒级（</w:t>
            </w:r>
            <w:r w:rsidRPr="00C049ED">
              <w:rPr>
                <w:sz w:val="22"/>
              </w:rPr>
              <w:t>P99&lt;60s</w:t>
            </w:r>
            <w:r w:rsidRPr="00C049ED">
              <w:rPr>
                <w:sz w:val="22"/>
              </w:rPr>
              <w:t>）</w:t>
            </w:r>
          </w:p>
        </w:tc>
        <w:tc>
          <w:tcPr>
            <w:tcW w:w="585" w:type="pct"/>
          </w:tcPr>
          <w:p w14:paraId="78B03314" w14:textId="77777777" w:rsidR="00BB3CE7" w:rsidRPr="00C049ED" w:rsidRDefault="00BB3CE7" w:rsidP="004A71AD">
            <w:pPr>
              <w:spacing w:line="360" w:lineRule="auto"/>
            </w:pPr>
            <w:r w:rsidRPr="00C049ED">
              <w:rPr>
                <w:sz w:val="22"/>
              </w:rPr>
              <w:t>实时</w:t>
            </w:r>
          </w:p>
        </w:tc>
        <w:tc>
          <w:tcPr>
            <w:tcW w:w="723" w:type="pct"/>
          </w:tcPr>
          <w:p w14:paraId="1AA486D8" w14:textId="77777777" w:rsidR="00BB3CE7" w:rsidRPr="00C049ED" w:rsidRDefault="00BB3CE7" w:rsidP="004A71AD">
            <w:pPr>
              <w:spacing w:line="360" w:lineRule="auto"/>
            </w:pPr>
            <w:r w:rsidRPr="00C049ED">
              <w:rPr>
                <w:sz w:val="22"/>
              </w:rPr>
              <w:t>课题五</w:t>
            </w:r>
          </w:p>
        </w:tc>
      </w:tr>
      <w:tr w:rsidR="00BB3CE7" w:rsidRPr="00C049ED" w14:paraId="3A3F7DBD" w14:textId="77777777" w:rsidTr="004A71AD">
        <w:tc>
          <w:tcPr>
            <w:tcW w:w="557" w:type="pct"/>
          </w:tcPr>
          <w:p w14:paraId="0B30CA8D" w14:textId="77777777" w:rsidR="00BB3CE7" w:rsidRPr="00C049ED" w:rsidRDefault="00BB3CE7" w:rsidP="004A71AD">
            <w:pPr>
              <w:spacing w:line="360" w:lineRule="auto"/>
            </w:pPr>
            <w:r w:rsidRPr="00C049ED">
              <w:rPr>
                <w:sz w:val="22"/>
              </w:rPr>
              <w:t>决策类</w:t>
            </w:r>
          </w:p>
        </w:tc>
        <w:tc>
          <w:tcPr>
            <w:tcW w:w="2103" w:type="pct"/>
          </w:tcPr>
          <w:p w14:paraId="69D72CF5" w14:textId="77777777" w:rsidR="00BB3CE7" w:rsidRPr="00C049ED" w:rsidRDefault="00BB3CE7" w:rsidP="004A71AD">
            <w:pPr>
              <w:spacing w:line="360" w:lineRule="auto"/>
            </w:pPr>
            <w:r w:rsidRPr="00C049ED">
              <w:rPr>
                <w:sz w:val="22"/>
              </w:rPr>
              <w:t>稽查路径生成与布控推荐时延</w:t>
            </w:r>
          </w:p>
        </w:tc>
        <w:tc>
          <w:tcPr>
            <w:tcW w:w="1032" w:type="pct"/>
          </w:tcPr>
          <w:p w14:paraId="7EE49382" w14:textId="77777777" w:rsidR="00BB3CE7" w:rsidRPr="00C049ED" w:rsidRDefault="00BB3CE7" w:rsidP="004A71AD">
            <w:pPr>
              <w:spacing w:line="360" w:lineRule="auto"/>
            </w:pPr>
            <w:r w:rsidRPr="00C049ED">
              <w:rPr>
                <w:sz w:val="22"/>
              </w:rPr>
              <w:t>≤3 min/</w:t>
            </w:r>
            <w:r w:rsidRPr="00C049ED">
              <w:rPr>
                <w:sz w:val="22"/>
              </w:rPr>
              <w:t>轮</w:t>
            </w:r>
          </w:p>
        </w:tc>
        <w:tc>
          <w:tcPr>
            <w:tcW w:w="585" w:type="pct"/>
          </w:tcPr>
          <w:p w14:paraId="21FBE0A2" w14:textId="77777777" w:rsidR="00BB3CE7" w:rsidRPr="00C049ED" w:rsidRDefault="00BB3CE7" w:rsidP="004A71AD">
            <w:pPr>
              <w:spacing w:line="360" w:lineRule="auto"/>
            </w:pPr>
            <w:r w:rsidRPr="00C049ED">
              <w:rPr>
                <w:sz w:val="22"/>
              </w:rPr>
              <w:t>实时</w:t>
            </w:r>
          </w:p>
        </w:tc>
        <w:tc>
          <w:tcPr>
            <w:tcW w:w="723" w:type="pct"/>
          </w:tcPr>
          <w:p w14:paraId="56E56ACF" w14:textId="77777777" w:rsidR="00BB3CE7" w:rsidRPr="00C049ED" w:rsidRDefault="00BB3CE7" w:rsidP="004A71AD">
            <w:pPr>
              <w:spacing w:line="360" w:lineRule="auto"/>
            </w:pPr>
            <w:r w:rsidRPr="00C049ED">
              <w:rPr>
                <w:sz w:val="22"/>
              </w:rPr>
              <w:t>课题四</w:t>
            </w:r>
            <w:r w:rsidRPr="00C049ED">
              <w:rPr>
                <w:sz w:val="22"/>
              </w:rPr>
              <w:t>/</w:t>
            </w:r>
            <w:r w:rsidRPr="00C049ED">
              <w:rPr>
                <w:sz w:val="22"/>
              </w:rPr>
              <w:t>五</w:t>
            </w:r>
          </w:p>
        </w:tc>
      </w:tr>
      <w:tr w:rsidR="00BB3CE7" w:rsidRPr="00C049ED" w14:paraId="4F5F8745" w14:textId="77777777" w:rsidTr="004A71AD">
        <w:tc>
          <w:tcPr>
            <w:tcW w:w="557" w:type="pct"/>
          </w:tcPr>
          <w:p w14:paraId="30C77CC6" w14:textId="77777777" w:rsidR="00BB3CE7" w:rsidRPr="00C049ED" w:rsidRDefault="00BB3CE7" w:rsidP="004A71AD">
            <w:pPr>
              <w:spacing w:line="360" w:lineRule="auto"/>
            </w:pPr>
            <w:r w:rsidRPr="00C049ED">
              <w:rPr>
                <w:sz w:val="22"/>
              </w:rPr>
              <w:t>管理类</w:t>
            </w:r>
          </w:p>
        </w:tc>
        <w:tc>
          <w:tcPr>
            <w:tcW w:w="2103" w:type="pct"/>
          </w:tcPr>
          <w:p w14:paraId="700A8BD9" w14:textId="77777777" w:rsidR="00BB3CE7" w:rsidRPr="00C049ED" w:rsidRDefault="00BB3CE7" w:rsidP="004A71AD">
            <w:pPr>
              <w:spacing w:line="360" w:lineRule="auto"/>
            </w:pPr>
            <w:r w:rsidRPr="00C049ED">
              <w:rPr>
                <w:sz w:val="22"/>
              </w:rPr>
              <w:t>复核通过率</w:t>
            </w:r>
            <w:r w:rsidRPr="00C049ED">
              <w:rPr>
                <w:sz w:val="22"/>
              </w:rPr>
              <w:t>/</w:t>
            </w:r>
            <w:r w:rsidRPr="00C049ED">
              <w:rPr>
                <w:sz w:val="22"/>
              </w:rPr>
              <w:t>误报下降</w:t>
            </w:r>
          </w:p>
        </w:tc>
        <w:tc>
          <w:tcPr>
            <w:tcW w:w="1032" w:type="pct"/>
          </w:tcPr>
          <w:p w14:paraId="5FA3EE74" w14:textId="77777777" w:rsidR="00BB3CE7" w:rsidRPr="00C049ED" w:rsidRDefault="00BB3CE7" w:rsidP="004A71AD">
            <w:pPr>
              <w:spacing w:line="360" w:lineRule="auto"/>
            </w:pPr>
            <w:r w:rsidRPr="00C049ED">
              <w:rPr>
                <w:sz w:val="22"/>
              </w:rPr>
              <w:t>误报</w:t>
            </w:r>
            <w:r w:rsidRPr="00C049ED">
              <w:rPr>
                <w:sz w:val="22"/>
              </w:rPr>
              <w:t>↓≥30%</w:t>
            </w:r>
          </w:p>
        </w:tc>
        <w:tc>
          <w:tcPr>
            <w:tcW w:w="585" w:type="pct"/>
          </w:tcPr>
          <w:p w14:paraId="2EFFC443" w14:textId="77777777" w:rsidR="00BB3CE7" w:rsidRPr="00C049ED" w:rsidRDefault="00BB3CE7" w:rsidP="004A71AD">
            <w:pPr>
              <w:spacing w:line="360" w:lineRule="auto"/>
            </w:pPr>
            <w:r w:rsidRPr="00C049ED">
              <w:rPr>
                <w:sz w:val="22"/>
              </w:rPr>
              <w:t>按月</w:t>
            </w:r>
          </w:p>
        </w:tc>
        <w:tc>
          <w:tcPr>
            <w:tcW w:w="723" w:type="pct"/>
          </w:tcPr>
          <w:p w14:paraId="25191C4D"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五</w:t>
            </w:r>
          </w:p>
        </w:tc>
      </w:tr>
      <w:tr w:rsidR="00BB3CE7" w:rsidRPr="00C049ED" w14:paraId="156055BC" w14:textId="77777777" w:rsidTr="004A71AD">
        <w:tc>
          <w:tcPr>
            <w:tcW w:w="557" w:type="pct"/>
          </w:tcPr>
          <w:p w14:paraId="1ED53EFB" w14:textId="77777777" w:rsidR="00BB3CE7" w:rsidRPr="00C049ED" w:rsidRDefault="00BB3CE7" w:rsidP="004A71AD">
            <w:pPr>
              <w:spacing w:line="360" w:lineRule="auto"/>
            </w:pPr>
            <w:r w:rsidRPr="00C049ED">
              <w:rPr>
                <w:sz w:val="22"/>
              </w:rPr>
              <w:t>业务类</w:t>
            </w:r>
          </w:p>
        </w:tc>
        <w:tc>
          <w:tcPr>
            <w:tcW w:w="2103" w:type="pct"/>
          </w:tcPr>
          <w:p w14:paraId="75DDDFA6" w14:textId="77777777" w:rsidR="00BB3CE7" w:rsidRPr="00C049ED" w:rsidRDefault="00BB3CE7" w:rsidP="004A71AD">
            <w:pPr>
              <w:spacing w:line="360" w:lineRule="auto"/>
            </w:pPr>
            <w:r w:rsidRPr="00C049ED">
              <w:rPr>
                <w:sz w:val="22"/>
              </w:rPr>
              <w:t>案件办理周期缩短</w:t>
            </w:r>
          </w:p>
        </w:tc>
        <w:tc>
          <w:tcPr>
            <w:tcW w:w="1032" w:type="pct"/>
          </w:tcPr>
          <w:p w14:paraId="5BD9D38C" w14:textId="77777777" w:rsidR="00BB3CE7" w:rsidRPr="00C049ED" w:rsidRDefault="00BB3CE7" w:rsidP="004A71AD">
            <w:pPr>
              <w:spacing w:line="360" w:lineRule="auto"/>
            </w:pPr>
            <w:r w:rsidRPr="00C049ED">
              <w:rPr>
                <w:sz w:val="22"/>
              </w:rPr>
              <w:t>≥50%</w:t>
            </w:r>
          </w:p>
        </w:tc>
        <w:tc>
          <w:tcPr>
            <w:tcW w:w="585" w:type="pct"/>
          </w:tcPr>
          <w:p w14:paraId="4E957F98" w14:textId="77777777" w:rsidR="00BB3CE7" w:rsidRPr="00C049ED" w:rsidRDefault="00BB3CE7" w:rsidP="004A71AD">
            <w:pPr>
              <w:spacing w:line="360" w:lineRule="auto"/>
            </w:pPr>
            <w:r w:rsidRPr="00C049ED">
              <w:rPr>
                <w:sz w:val="22"/>
              </w:rPr>
              <w:t>季度</w:t>
            </w:r>
          </w:p>
        </w:tc>
        <w:tc>
          <w:tcPr>
            <w:tcW w:w="723" w:type="pct"/>
          </w:tcPr>
          <w:p w14:paraId="584CCCF9" w14:textId="77777777" w:rsidR="00BB3CE7" w:rsidRPr="00C049ED" w:rsidRDefault="00BB3CE7" w:rsidP="004A71AD">
            <w:pPr>
              <w:spacing w:line="360" w:lineRule="auto"/>
            </w:pPr>
            <w:r w:rsidRPr="00C049ED">
              <w:rPr>
                <w:sz w:val="22"/>
              </w:rPr>
              <w:t>课题五</w:t>
            </w:r>
          </w:p>
        </w:tc>
      </w:tr>
      <w:tr w:rsidR="00BB3CE7" w:rsidRPr="00C049ED" w14:paraId="1B86457D" w14:textId="77777777" w:rsidTr="004A71AD">
        <w:tc>
          <w:tcPr>
            <w:tcW w:w="557" w:type="pct"/>
          </w:tcPr>
          <w:p w14:paraId="2BC5C8A4" w14:textId="77777777" w:rsidR="00BB3CE7" w:rsidRPr="00C049ED" w:rsidRDefault="00BB3CE7" w:rsidP="004A71AD">
            <w:pPr>
              <w:spacing w:line="360" w:lineRule="auto"/>
            </w:pPr>
            <w:r w:rsidRPr="00C049ED">
              <w:rPr>
                <w:sz w:val="22"/>
              </w:rPr>
              <w:t>复用类</w:t>
            </w:r>
          </w:p>
        </w:tc>
        <w:tc>
          <w:tcPr>
            <w:tcW w:w="2103" w:type="pct"/>
          </w:tcPr>
          <w:p w14:paraId="5DAF1005" w14:textId="77777777" w:rsidR="00BB3CE7" w:rsidRPr="00C049ED" w:rsidRDefault="00BB3CE7" w:rsidP="004A71AD">
            <w:pPr>
              <w:spacing w:line="360" w:lineRule="auto"/>
            </w:pPr>
            <w:r w:rsidRPr="00C049ED">
              <w:rPr>
                <w:sz w:val="22"/>
              </w:rPr>
              <w:t>模板迁移周期</w:t>
            </w:r>
          </w:p>
        </w:tc>
        <w:tc>
          <w:tcPr>
            <w:tcW w:w="1032" w:type="pct"/>
          </w:tcPr>
          <w:p w14:paraId="200684DB" w14:textId="77777777" w:rsidR="00BB3CE7" w:rsidRPr="00C049ED" w:rsidRDefault="00BB3CE7" w:rsidP="004A71AD">
            <w:pPr>
              <w:spacing w:line="360" w:lineRule="auto"/>
            </w:pPr>
            <w:r w:rsidRPr="00C049ED">
              <w:rPr>
                <w:sz w:val="22"/>
              </w:rPr>
              <w:t>城市复用</w:t>
            </w:r>
            <w:r w:rsidRPr="00C049ED">
              <w:rPr>
                <w:sz w:val="22"/>
              </w:rPr>
              <w:t>≤2</w:t>
            </w:r>
            <w:r w:rsidRPr="00C049ED">
              <w:rPr>
                <w:sz w:val="22"/>
              </w:rPr>
              <w:t>周</w:t>
            </w:r>
          </w:p>
        </w:tc>
        <w:tc>
          <w:tcPr>
            <w:tcW w:w="585" w:type="pct"/>
          </w:tcPr>
          <w:p w14:paraId="352394C2" w14:textId="77777777" w:rsidR="00BB3CE7" w:rsidRPr="00C049ED" w:rsidRDefault="00BB3CE7" w:rsidP="004A71AD">
            <w:pPr>
              <w:spacing w:line="360" w:lineRule="auto"/>
            </w:pPr>
            <w:r w:rsidRPr="00C049ED">
              <w:rPr>
                <w:sz w:val="22"/>
              </w:rPr>
              <w:t>项目期</w:t>
            </w:r>
          </w:p>
        </w:tc>
        <w:tc>
          <w:tcPr>
            <w:tcW w:w="723" w:type="pct"/>
          </w:tcPr>
          <w:p w14:paraId="310EB018" w14:textId="77777777" w:rsidR="00BB3CE7" w:rsidRPr="00C049ED" w:rsidRDefault="00BB3CE7" w:rsidP="004A71AD">
            <w:pPr>
              <w:spacing w:line="360" w:lineRule="auto"/>
            </w:pPr>
            <w:r w:rsidRPr="00C049ED">
              <w:rPr>
                <w:sz w:val="22"/>
              </w:rPr>
              <w:t>课题</w:t>
            </w:r>
            <w:proofErr w:type="gramStart"/>
            <w:r w:rsidRPr="00C049ED">
              <w:rPr>
                <w:sz w:val="22"/>
              </w:rPr>
              <w:t>一</w:t>
            </w:r>
            <w:proofErr w:type="gramEnd"/>
            <w:r w:rsidRPr="00C049ED">
              <w:rPr>
                <w:sz w:val="22"/>
              </w:rPr>
              <w:t>/</w:t>
            </w:r>
            <w:r w:rsidRPr="00C049ED">
              <w:rPr>
                <w:sz w:val="22"/>
              </w:rPr>
              <w:t>二</w:t>
            </w:r>
            <w:r w:rsidRPr="00C049ED">
              <w:rPr>
                <w:sz w:val="22"/>
              </w:rPr>
              <w:t>/</w:t>
            </w:r>
            <w:r w:rsidRPr="00C049ED">
              <w:rPr>
                <w:sz w:val="22"/>
              </w:rPr>
              <w:t>五</w:t>
            </w:r>
          </w:p>
        </w:tc>
      </w:tr>
    </w:tbl>
    <w:p w14:paraId="09248BCE" w14:textId="77777777" w:rsidR="00BB3CE7" w:rsidRPr="00C049ED" w:rsidRDefault="00BB3CE7" w:rsidP="00BB3CE7">
      <w:pPr>
        <w:spacing w:line="360" w:lineRule="auto"/>
        <w:rPr>
          <w:rFonts w:ascii="Times New Roman" w:eastAsia="宋体" w:hAnsi="Times New Roman" w:cs="Times New Roman"/>
        </w:rPr>
      </w:pPr>
    </w:p>
    <w:p w14:paraId="5FD2A520" w14:textId="77777777" w:rsidR="00BB3CE7" w:rsidRPr="00C049ED" w:rsidRDefault="00BB3CE7" w:rsidP="00BB3CE7">
      <w:pPr>
        <w:rPr>
          <w:rFonts w:ascii="Times New Roman" w:eastAsia="宋体" w:hAnsi="Times New Roman" w:cs="Times New Roman"/>
        </w:rPr>
      </w:pPr>
    </w:p>
    <w:p w14:paraId="046C294D" w14:textId="6DDA9A68" w:rsidR="00BB3CE7" w:rsidRPr="00C049ED" w:rsidRDefault="00BB3CE7">
      <w:pPr>
        <w:widowControl/>
        <w:jc w:val="left"/>
        <w:rPr>
          <w:rFonts w:ascii="Times New Roman" w:eastAsia="宋体" w:hAnsi="Times New Roman" w:cs="Times New Roman"/>
          <w:sz w:val="24"/>
          <w14:ligatures w14:val="none"/>
        </w:rPr>
      </w:pPr>
      <w:r w:rsidRPr="00C049ED">
        <w:rPr>
          <w:rFonts w:ascii="Times New Roman" w:eastAsia="宋体" w:hAnsi="Times New Roman" w:cs="Times New Roman"/>
          <w:sz w:val="24"/>
          <w14:ligatures w14:val="none"/>
        </w:rPr>
        <w:br w:type="page"/>
      </w:r>
    </w:p>
    <w:p w14:paraId="686DC166" w14:textId="1A22D1DD" w:rsidR="00BB3CE7" w:rsidRPr="00C049ED" w:rsidRDefault="00C049ED" w:rsidP="00C049ED">
      <w:pPr>
        <w:pStyle w:val="1"/>
        <w:rPr>
          <w:rFonts w:ascii="Times New Roman" w:eastAsia="宋体" w:hAnsi="Times New Roman" w:cs="Times New Roman"/>
        </w:rPr>
      </w:pPr>
      <w:bookmarkStart w:id="102" w:name="_Toc213401808"/>
      <w:r>
        <w:rPr>
          <w:rFonts w:ascii="Times New Roman" w:eastAsia="宋体" w:hAnsi="Times New Roman" w:cs="Times New Roman" w:hint="eastAsia"/>
        </w:rPr>
        <w:lastRenderedPageBreak/>
        <w:t>15</w:t>
      </w:r>
      <w:r>
        <w:rPr>
          <w:rFonts w:ascii="Times New Roman" w:eastAsia="宋体" w:hAnsi="Times New Roman" w:cs="Times New Roman" w:hint="eastAsia"/>
        </w:rPr>
        <w:t>、</w:t>
      </w:r>
      <w:r w:rsidR="00BB3CE7" w:rsidRPr="00C049ED">
        <w:rPr>
          <w:rFonts w:ascii="Times New Roman" w:eastAsia="宋体" w:hAnsi="Times New Roman" w:cs="Times New Roman"/>
        </w:rPr>
        <w:t>城市突发事件应急调度</w:t>
      </w:r>
      <w:proofErr w:type="gramStart"/>
      <w:r w:rsidR="00BB3CE7" w:rsidRPr="00C049ED">
        <w:rPr>
          <w:rFonts w:ascii="Times New Roman" w:eastAsia="宋体" w:hAnsi="Times New Roman" w:cs="Times New Roman"/>
        </w:rPr>
        <w:t>—</w:t>
      </w:r>
      <w:r w:rsidR="00BB3CE7" w:rsidRPr="00C049ED">
        <w:rPr>
          <w:rFonts w:ascii="Times New Roman" w:eastAsia="宋体" w:hAnsi="Times New Roman" w:cs="Times New Roman"/>
        </w:rPr>
        <w:t>城市</w:t>
      </w:r>
      <w:proofErr w:type="gramEnd"/>
      <w:r w:rsidR="00BB3CE7" w:rsidRPr="00C049ED">
        <w:rPr>
          <w:rFonts w:ascii="Times New Roman" w:eastAsia="宋体" w:hAnsi="Times New Roman" w:cs="Times New Roman"/>
        </w:rPr>
        <w:t>突发场景下城市公共交通应急调度</w:t>
      </w:r>
      <w:bookmarkEnd w:id="102"/>
      <w:r w:rsidR="00BB3CE7" w:rsidRPr="00C049ED">
        <w:rPr>
          <w:rFonts w:ascii="Times New Roman" w:eastAsia="宋体" w:hAnsi="Times New Roman" w:cs="Times New Roman"/>
        </w:rPr>
        <w:t xml:space="preserve"> </w:t>
      </w:r>
    </w:p>
    <w:p w14:paraId="55A166DB" w14:textId="24131D7C" w:rsidR="00BB3CE7" w:rsidRPr="00C049ED" w:rsidRDefault="00BB3CE7" w:rsidP="00C049ED">
      <w:pPr>
        <w:pStyle w:val="2"/>
        <w:rPr>
          <w:rFonts w:ascii="Times New Roman" w:eastAsia="宋体" w:hAnsi="Times New Roman" w:cs="Times New Roman"/>
          <w:shd w:val="clear" w:color="auto" w:fill="FFFFFF"/>
        </w:rPr>
      </w:pPr>
      <w:bookmarkStart w:id="103" w:name="_Toc213401809"/>
      <w:r w:rsidRPr="00C049ED">
        <w:rPr>
          <w:rFonts w:ascii="Times New Roman" w:eastAsia="宋体" w:hAnsi="Times New Roman" w:cs="Times New Roman"/>
          <w:shd w:val="clear" w:color="auto" w:fill="FFFFFF"/>
        </w:rPr>
        <w:t>场景定义</w:t>
      </w:r>
      <w:bookmarkEnd w:id="103"/>
    </w:p>
    <w:p w14:paraId="2BF3C29E" w14:textId="77777777" w:rsidR="00BB3CE7" w:rsidRPr="00C049ED" w:rsidRDefault="00BB3CE7" w:rsidP="00BB3CE7">
      <w:pPr>
        <w:wordWrap w:val="0"/>
        <w:ind w:firstLineChars="200" w:firstLine="420"/>
        <w:rPr>
          <w:rFonts w:ascii="Times New Roman" w:eastAsia="宋体" w:hAnsi="Times New Roman" w:cs="Times New Roman"/>
        </w:rPr>
      </w:pPr>
      <w:r w:rsidRPr="00C049ED">
        <w:rPr>
          <w:rFonts w:ascii="Times New Roman" w:eastAsia="宋体" w:hAnsi="Times New Roman" w:cs="Times New Roman"/>
        </w:rPr>
        <w:t>“</w:t>
      </w:r>
      <w:r w:rsidRPr="00C049ED">
        <w:rPr>
          <w:rFonts w:ascii="Times New Roman" w:eastAsia="宋体" w:hAnsi="Times New Roman" w:cs="Times New Roman"/>
        </w:rPr>
        <w:t>城市突发场景应急调度</w:t>
      </w:r>
      <w:r w:rsidRPr="00C049ED">
        <w:rPr>
          <w:rFonts w:ascii="Times New Roman" w:eastAsia="宋体" w:hAnsi="Times New Roman" w:cs="Times New Roman"/>
        </w:rPr>
        <w:t>”</w:t>
      </w:r>
      <w:r w:rsidRPr="00C049ED">
        <w:rPr>
          <w:rFonts w:ascii="Times New Roman" w:eastAsia="宋体" w:hAnsi="Times New Roman" w:cs="Times New Roman"/>
        </w:rPr>
        <w:t>面向在各类突发事件下对城市交通系统及相关公共服务资源的快速响应与统筹配置。该场景涵盖极端天气引发的交通应急保障与抢险调度、大型活动期间的客流疏运与运力协调、交通事故处置与应急救援、基础设施故障响应与修复调度以及公共安全与灾害事件下的交通支撑与资源调配等多种典型情形。这些事件具有突发性强、时空分布不均、影响范围广等特征，对城市交通系统的应急反应速度与资源调度能力提出了更高要求。</w:t>
      </w:r>
    </w:p>
    <w:p w14:paraId="417DDFD2" w14:textId="77777777" w:rsidR="00BB3CE7" w:rsidRPr="00C049ED" w:rsidRDefault="00BB3CE7" w:rsidP="00BB3CE7">
      <w:pPr>
        <w:wordWrap w:val="0"/>
        <w:ind w:firstLineChars="200" w:firstLine="420"/>
        <w:rPr>
          <w:rFonts w:ascii="Times New Roman" w:eastAsia="宋体" w:hAnsi="Times New Roman" w:cs="Times New Roman"/>
        </w:rPr>
      </w:pPr>
      <w:r w:rsidRPr="00C049ED">
        <w:rPr>
          <w:rFonts w:ascii="Times New Roman" w:eastAsia="宋体" w:hAnsi="Times New Roman" w:cs="Times New Roman"/>
        </w:rPr>
        <w:t>在此类场景中，</w:t>
      </w:r>
      <w:r w:rsidRPr="00C049ED">
        <w:rPr>
          <w:rFonts w:ascii="Times New Roman" w:eastAsia="宋体" w:hAnsi="Times New Roman" w:cs="Times New Roman"/>
        </w:rPr>
        <w:t>“</w:t>
      </w:r>
      <w:r w:rsidRPr="00C049ED">
        <w:rPr>
          <w:rFonts w:ascii="Times New Roman" w:eastAsia="宋体" w:hAnsi="Times New Roman" w:cs="Times New Roman"/>
        </w:rPr>
        <w:t>应急</w:t>
      </w:r>
      <w:r w:rsidRPr="00C049ED">
        <w:rPr>
          <w:rFonts w:ascii="Times New Roman" w:eastAsia="宋体" w:hAnsi="Times New Roman" w:cs="Times New Roman"/>
        </w:rPr>
        <w:t>”</w:t>
      </w:r>
      <w:r w:rsidRPr="00C049ED">
        <w:rPr>
          <w:rFonts w:ascii="Times New Roman" w:eastAsia="宋体" w:hAnsi="Times New Roman" w:cs="Times New Roman"/>
        </w:rPr>
        <w:t>强调对不可预期且具有链式影响的突发事件进行及时响应与高效处置；而</w:t>
      </w:r>
      <w:r w:rsidRPr="00C049ED">
        <w:rPr>
          <w:rFonts w:ascii="Times New Roman" w:eastAsia="宋体" w:hAnsi="Times New Roman" w:cs="Times New Roman"/>
        </w:rPr>
        <w:t>“</w:t>
      </w:r>
      <w:r w:rsidRPr="00C049ED">
        <w:rPr>
          <w:rFonts w:ascii="Times New Roman" w:eastAsia="宋体" w:hAnsi="Times New Roman" w:cs="Times New Roman"/>
        </w:rPr>
        <w:t>调度</w:t>
      </w:r>
      <w:r w:rsidRPr="00C049ED">
        <w:rPr>
          <w:rFonts w:ascii="Times New Roman" w:eastAsia="宋体" w:hAnsi="Times New Roman" w:cs="Times New Roman"/>
        </w:rPr>
        <w:t>”</w:t>
      </w:r>
      <w:r w:rsidRPr="00C049ED">
        <w:rPr>
          <w:rFonts w:ascii="Times New Roman" w:eastAsia="宋体" w:hAnsi="Times New Roman" w:cs="Times New Roman"/>
        </w:rPr>
        <w:t>则指在多主体、多资源、多约束条件下，对交通运力、应急车辆、抢险装备、救援人员及关键交通设施等要素实施动态分配与协同管理。应急调度的核心在于通过科学的资源配置与决策协调，提升系统在复杂环境下的响应速度与组织效率，实现交通连续性保障、处置过程最优化及城市运行秩序的快速恢复。</w:t>
      </w:r>
    </w:p>
    <w:p w14:paraId="15004C84" w14:textId="77777777" w:rsidR="00BB3CE7" w:rsidRPr="00C049ED" w:rsidRDefault="00BB3CE7" w:rsidP="00BB3CE7">
      <w:pPr>
        <w:wordWrap w:val="0"/>
        <w:ind w:firstLineChars="200" w:firstLine="420"/>
        <w:rPr>
          <w:rFonts w:ascii="Times New Roman" w:eastAsia="宋体" w:hAnsi="Times New Roman" w:cs="Times New Roman"/>
        </w:rPr>
      </w:pPr>
      <w:r w:rsidRPr="00C049ED">
        <w:rPr>
          <w:rFonts w:ascii="Times New Roman" w:eastAsia="宋体" w:hAnsi="Times New Roman" w:cs="Times New Roman"/>
        </w:rPr>
        <w:t>该类场景的主要挑战体现在三个方面：一是</w:t>
      </w:r>
      <w:r w:rsidRPr="00C049ED">
        <w:rPr>
          <w:rFonts w:ascii="Times New Roman" w:eastAsia="宋体" w:hAnsi="Times New Roman" w:cs="Times New Roman"/>
          <w:b/>
          <w:bCs/>
        </w:rPr>
        <w:t>跨部门协同复杂</w:t>
      </w:r>
      <w:r w:rsidRPr="00C049ED">
        <w:rPr>
          <w:rFonts w:ascii="Times New Roman" w:eastAsia="宋体" w:hAnsi="Times New Roman" w:cs="Times New Roman"/>
        </w:rPr>
        <w:t>，涉及交通、应急、公安、气象、医疗、城管等多业务部门，指令体系、数据接口与响应机制尚未完全贯通，导致信息孤岛、口径不一和协同效率低下；二是</w:t>
      </w:r>
      <w:r w:rsidRPr="00C049ED">
        <w:rPr>
          <w:rFonts w:ascii="Times New Roman" w:eastAsia="宋体" w:hAnsi="Times New Roman" w:cs="Times New Roman"/>
          <w:b/>
          <w:bCs/>
        </w:rPr>
        <w:t>多目标资源冲突突出</w:t>
      </w:r>
      <w:r w:rsidRPr="00C049ED">
        <w:rPr>
          <w:rFonts w:ascii="Times New Roman" w:eastAsia="宋体" w:hAnsi="Times New Roman" w:cs="Times New Roman"/>
        </w:rPr>
        <w:t>，不同应急任务（如救援、疏导、转运）在时空上竞争有限的运力、设备与人力资源，调度空间巨大且约束复杂，传统优化与规则方法难以支撑实时决策；三是</w:t>
      </w:r>
      <w:r w:rsidRPr="00C049ED">
        <w:rPr>
          <w:rFonts w:ascii="Times New Roman" w:eastAsia="宋体" w:hAnsi="Times New Roman" w:cs="Times New Roman"/>
          <w:b/>
          <w:bCs/>
        </w:rPr>
        <w:t>环境变化与场景差异显著</w:t>
      </w:r>
      <w:r w:rsidRPr="00C049ED">
        <w:rPr>
          <w:rFonts w:ascii="Times New Roman" w:eastAsia="宋体" w:hAnsi="Times New Roman" w:cs="Times New Roman"/>
        </w:rPr>
        <w:t>，事件链条跨越多领域且演化迅速，不同地区的标准作业流程差异较大，导致策略泛化性与跨区域适配能力不足，难以实现全局一致、动态优化的应急指挥调度。</w:t>
      </w:r>
    </w:p>
    <w:p w14:paraId="47841388" w14:textId="598D367E" w:rsidR="00BB3CE7" w:rsidRPr="00C049ED" w:rsidRDefault="00BB3CE7" w:rsidP="00C049ED">
      <w:pPr>
        <w:pStyle w:val="2"/>
        <w:rPr>
          <w:rFonts w:ascii="Times New Roman" w:eastAsia="宋体" w:hAnsi="Times New Roman" w:cs="Times New Roman"/>
          <w:shd w:val="clear" w:color="auto" w:fill="FFFFFF"/>
        </w:rPr>
      </w:pPr>
      <w:bookmarkStart w:id="104" w:name="_Toc213401810"/>
      <w:r w:rsidRPr="00C049ED">
        <w:rPr>
          <w:rFonts w:ascii="Times New Roman" w:eastAsia="宋体" w:hAnsi="Times New Roman" w:cs="Times New Roman"/>
          <w:shd w:val="clear" w:color="auto" w:fill="FFFFFF"/>
        </w:rPr>
        <w:t>非大模型不可原因</w:t>
      </w:r>
      <w:bookmarkEnd w:id="104"/>
    </w:p>
    <w:p w14:paraId="30EE2F5C" w14:textId="77777777" w:rsidR="00BB3CE7" w:rsidRPr="00C049ED" w:rsidRDefault="00BB3CE7" w:rsidP="00BB3CE7">
      <w:pPr>
        <w:numPr>
          <w:ilvl w:val="0"/>
          <w:numId w:val="3"/>
        </w:numPr>
        <w:wordWrap w:val="0"/>
        <w:rPr>
          <w:rFonts w:ascii="Times New Roman" w:eastAsia="宋体" w:hAnsi="Times New Roman" w:cs="Times New Roman"/>
          <w:b/>
          <w:bCs/>
          <w:szCs w:val="21"/>
        </w:rPr>
      </w:pPr>
      <w:r w:rsidRPr="00C049ED">
        <w:rPr>
          <w:rFonts w:ascii="Times New Roman" w:eastAsia="宋体" w:hAnsi="Times New Roman" w:cs="Times New Roman"/>
          <w:b/>
          <w:bCs/>
          <w:szCs w:val="21"/>
        </w:rPr>
        <w:t>从局部到全局的复杂性跃迁</w:t>
      </w:r>
    </w:p>
    <w:p w14:paraId="3C9BA5ED"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t>在城市应急调度中，单一场景已呈现</w:t>
      </w:r>
      <w:proofErr w:type="gramStart"/>
      <w:r w:rsidRPr="00C049ED">
        <w:rPr>
          <w:rFonts w:ascii="Times New Roman" w:eastAsia="宋体" w:hAnsi="Times New Roman" w:cs="Times New Roman"/>
          <w:szCs w:val="21"/>
        </w:rPr>
        <w:t>出指数级</w:t>
      </w:r>
      <w:proofErr w:type="gramEnd"/>
      <w:r w:rsidRPr="00C049ED">
        <w:rPr>
          <w:rFonts w:ascii="Times New Roman" w:eastAsia="宋体" w:hAnsi="Times New Roman" w:cs="Times New Roman"/>
          <w:szCs w:val="21"/>
        </w:rPr>
        <w:t>的决策复杂度。例如，在公共交通</w:t>
      </w:r>
      <w:r w:rsidRPr="00C049ED">
        <w:rPr>
          <w:rFonts w:ascii="Times New Roman" w:eastAsia="宋体" w:hAnsi="Times New Roman" w:cs="Times New Roman"/>
          <w:szCs w:val="21"/>
        </w:rPr>
        <w:t>“</w:t>
      </w:r>
      <w:r w:rsidRPr="00C049ED">
        <w:rPr>
          <w:rFonts w:ascii="Times New Roman" w:eastAsia="宋体" w:hAnsi="Times New Roman" w:cs="Times New Roman"/>
          <w:szCs w:val="21"/>
        </w:rPr>
        <w:t>地铁延时</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公交接驳</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出租车调度</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高速分流</w:t>
      </w:r>
      <w:r w:rsidRPr="00C049ED">
        <w:rPr>
          <w:rFonts w:ascii="Times New Roman" w:eastAsia="宋体" w:hAnsi="Times New Roman" w:cs="Times New Roman"/>
          <w:szCs w:val="21"/>
        </w:rPr>
        <w:t>”</w:t>
      </w:r>
      <w:r w:rsidRPr="00C049ED">
        <w:rPr>
          <w:rFonts w:ascii="Times New Roman" w:eastAsia="宋体" w:hAnsi="Times New Roman" w:cs="Times New Roman"/>
          <w:szCs w:val="21"/>
        </w:rPr>
        <w:t>四阶联动场景中，每个环节均存在大量可选策略：</w:t>
      </w:r>
    </w:p>
    <w:p w14:paraId="3A395635"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地铁：是否延时</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加开</w:t>
      </w:r>
      <w:r w:rsidRPr="00C049ED">
        <w:rPr>
          <w:rFonts w:ascii="Times New Roman" w:eastAsia="宋体" w:hAnsi="Times New Roman" w:cs="Times New Roman"/>
          <w:szCs w:val="21"/>
        </w:rPr>
        <w:t xml:space="preserve"> 0–10 </w:t>
      </w:r>
      <w:r w:rsidRPr="00C049ED">
        <w:rPr>
          <w:rFonts w:ascii="Times New Roman" w:eastAsia="宋体" w:hAnsi="Times New Roman" w:cs="Times New Roman"/>
          <w:szCs w:val="21"/>
        </w:rPr>
        <w:t>列</w:t>
      </w:r>
      <w:r w:rsidRPr="00C049ED">
        <w:rPr>
          <w:rFonts w:ascii="Times New Roman" w:eastAsia="宋体" w:hAnsi="Times New Roman" w:cs="Times New Roman"/>
          <w:szCs w:val="21"/>
        </w:rPr>
        <w:t xml:space="preserve"> → 11 </w:t>
      </w:r>
      <w:r w:rsidRPr="00C049ED">
        <w:rPr>
          <w:rFonts w:ascii="Times New Roman" w:eastAsia="宋体" w:hAnsi="Times New Roman" w:cs="Times New Roman"/>
          <w:szCs w:val="21"/>
        </w:rPr>
        <w:t>种</w:t>
      </w:r>
    </w:p>
    <w:p w14:paraId="44ACF251"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公交：</w:t>
      </w:r>
      <w:r w:rsidRPr="00C049ED">
        <w:rPr>
          <w:rFonts w:ascii="Times New Roman" w:eastAsia="宋体" w:hAnsi="Times New Roman" w:cs="Times New Roman"/>
          <w:szCs w:val="21"/>
        </w:rPr>
        <w:t xml:space="preserve">200 </w:t>
      </w:r>
      <w:r w:rsidRPr="00C049ED">
        <w:rPr>
          <w:rFonts w:ascii="Times New Roman" w:eastAsia="宋体" w:hAnsi="Times New Roman" w:cs="Times New Roman"/>
          <w:szCs w:val="21"/>
        </w:rPr>
        <w:t>条线路</w:t>
      </w:r>
      <w:r w:rsidRPr="00C049ED">
        <w:rPr>
          <w:rFonts w:ascii="Times New Roman" w:eastAsia="宋体" w:hAnsi="Times New Roman" w:cs="Times New Roman"/>
          <w:szCs w:val="21"/>
        </w:rPr>
        <w:t xml:space="preserve"> × 0–50 </w:t>
      </w:r>
      <w:r w:rsidRPr="00C049ED">
        <w:rPr>
          <w:rFonts w:ascii="Times New Roman" w:eastAsia="宋体" w:hAnsi="Times New Roman" w:cs="Times New Roman"/>
          <w:szCs w:val="21"/>
        </w:rPr>
        <w:t>辆应急车</w:t>
      </w:r>
      <w:r w:rsidRPr="00C049ED">
        <w:rPr>
          <w:rFonts w:ascii="Times New Roman" w:eastAsia="宋体" w:hAnsi="Times New Roman" w:cs="Times New Roman"/>
          <w:szCs w:val="21"/>
        </w:rPr>
        <w:t xml:space="preserve"> → 10⁴ </w:t>
      </w:r>
      <w:r w:rsidRPr="00C049ED">
        <w:rPr>
          <w:rFonts w:ascii="Times New Roman" w:eastAsia="宋体" w:hAnsi="Times New Roman" w:cs="Times New Roman"/>
          <w:szCs w:val="21"/>
        </w:rPr>
        <w:t>级</w:t>
      </w:r>
    </w:p>
    <w:p w14:paraId="39D8D6B5"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出租车：</w:t>
      </w:r>
      <w:r w:rsidRPr="00C049ED">
        <w:rPr>
          <w:rFonts w:ascii="Times New Roman" w:eastAsia="宋体" w:hAnsi="Times New Roman" w:cs="Times New Roman"/>
          <w:szCs w:val="21"/>
        </w:rPr>
        <w:t xml:space="preserve">0–5000 </w:t>
      </w:r>
      <w:r w:rsidRPr="00C049ED">
        <w:rPr>
          <w:rFonts w:ascii="Times New Roman" w:eastAsia="宋体" w:hAnsi="Times New Roman" w:cs="Times New Roman"/>
          <w:szCs w:val="21"/>
        </w:rPr>
        <w:t>辆可调</w:t>
      </w:r>
      <w:r w:rsidRPr="00C049ED">
        <w:rPr>
          <w:rFonts w:ascii="Times New Roman" w:eastAsia="宋体" w:hAnsi="Times New Roman" w:cs="Times New Roman"/>
          <w:szCs w:val="21"/>
        </w:rPr>
        <w:t xml:space="preserve"> → 5×10³ </w:t>
      </w:r>
      <w:r w:rsidRPr="00C049ED">
        <w:rPr>
          <w:rFonts w:ascii="Times New Roman" w:eastAsia="宋体" w:hAnsi="Times New Roman" w:cs="Times New Roman"/>
          <w:szCs w:val="21"/>
        </w:rPr>
        <w:t>级</w:t>
      </w:r>
    </w:p>
    <w:p w14:paraId="4EB1A9F5"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高速：</w:t>
      </w:r>
      <w:r w:rsidRPr="00C049ED">
        <w:rPr>
          <w:rFonts w:ascii="Times New Roman" w:eastAsia="宋体" w:hAnsi="Times New Roman" w:cs="Times New Roman"/>
          <w:szCs w:val="21"/>
        </w:rPr>
        <w:t xml:space="preserve">12 </w:t>
      </w:r>
      <w:r w:rsidRPr="00C049ED">
        <w:rPr>
          <w:rFonts w:ascii="Times New Roman" w:eastAsia="宋体" w:hAnsi="Times New Roman" w:cs="Times New Roman"/>
          <w:szCs w:val="21"/>
        </w:rPr>
        <w:t>条匝道</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开</w:t>
      </w:r>
      <w:r w:rsidRPr="00C049ED">
        <w:rPr>
          <w:rFonts w:ascii="Times New Roman" w:eastAsia="宋体" w:hAnsi="Times New Roman" w:cs="Times New Roman"/>
          <w:szCs w:val="21"/>
        </w:rPr>
        <w:t>/</w:t>
      </w:r>
      <w:r w:rsidRPr="00C049ED">
        <w:rPr>
          <w:rFonts w:ascii="Times New Roman" w:eastAsia="宋体" w:hAnsi="Times New Roman" w:cs="Times New Roman"/>
          <w:szCs w:val="21"/>
        </w:rPr>
        <w:t>闭</w:t>
      </w:r>
      <w:r w:rsidRPr="00C049ED">
        <w:rPr>
          <w:rFonts w:ascii="Times New Roman" w:eastAsia="宋体" w:hAnsi="Times New Roman" w:cs="Times New Roman"/>
          <w:szCs w:val="21"/>
        </w:rPr>
        <w:t xml:space="preserve"> → 2¹² = 4096 </w:t>
      </w:r>
      <w:r w:rsidRPr="00C049ED">
        <w:rPr>
          <w:rFonts w:ascii="Times New Roman" w:eastAsia="宋体" w:hAnsi="Times New Roman" w:cs="Times New Roman"/>
          <w:szCs w:val="21"/>
        </w:rPr>
        <w:t>种</w:t>
      </w:r>
    </w:p>
    <w:p w14:paraId="10D1EB6E"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t>单场景的组合空间已达</w:t>
      </w:r>
      <w:r w:rsidRPr="00C049ED">
        <w:rPr>
          <w:rFonts w:ascii="Times New Roman" w:eastAsia="宋体" w:hAnsi="Times New Roman" w:cs="Times New Roman"/>
          <w:szCs w:val="21"/>
        </w:rPr>
        <w:t xml:space="preserve">  11 × 10⁴ × 5×10³ × 4×10³ ≈ 2.2×10¹¹</w:t>
      </w:r>
      <w:r w:rsidRPr="00C049ED">
        <w:rPr>
          <w:rFonts w:ascii="Times New Roman" w:eastAsia="宋体" w:hAnsi="Times New Roman" w:cs="Times New Roman"/>
          <w:szCs w:val="21"/>
        </w:rPr>
        <w:t>（</w:t>
      </w:r>
      <w:proofErr w:type="gramStart"/>
      <w:r w:rsidRPr="00C049ED">
        <w:rPr>
          <w:rFonts w:ascii="Times New Roman" w:eastAsia="宋体" w:hAnsi="Times New Roman" w:cs="Times New Roman"/>
          <w:szCs w:val="21"/>
        </w:rPr>
        <w:t>两千亿</w:t>
      </w:r>
      <w:proofErr w:type="gramEnd"/>
      <w:r w:rsidRPr="00C049ED">
        <w:rPr>
          <w:rFonts w:ascii="Times New Roman" w:eastAsia="宋体" w:hAnsi="Times New Roman" w:cs="Times New Roman"/>
          <w:szCs w:val="21"/>
        </w:rPr>
        <w:t>种）若</w:t>
      </w:r>
      <w:r w:rsidRPr="00C049ED">
        <w:rPr>
          <w:rFonts w:ascii="Times New Roman" w:eastAsia="宋体" w:hAnsi="Times New Roman" w:cs="Times New Roman"/>
          <w:b/>
          <w:bCs/>
          <w:color w:val="C00000"/>
          <w:szCs w:val="21"/>
        </w:rPr>
        <w:t>用传统运筹学穷举，每评估一个方案需</w:t>
      </w:r>
      <w:r w:rsidRPr="00C049ED">
        <w:rPr>
          <w:rFonts w:ascii="Times New Roman" w:eastAsia="宋体" w:hAnsi="Times New Roman" w:cs="Times New Roman"/>
          <w:b/>
          <w:bCs/>
          <w:color w:val="C00000"/>
          <w:szCs w:val="21"/>
        </w:rPr>
        <w:t xml:space="preserve"> 0.1 </w:t>
      </w:r>
      <w:r w:rsidRPr="00C049ED">
        <w:rPr>
          <w:rFonts w:ascii="Times New Roman" w:eastAsia="宋体" w:hAnsi="Times New Roman" w:cs="Times New Roman"/>
          <w:b/>
          <w:bCs/>
          <w:color w:val="C00000"/>
          <w:szCs w:val="21"/>
        </w:rPr>
        <w:t>秒，单轮调度需</w:t>
      </w:r>
      <w:r w:rsidRPr="00C049ED">
        <w:rPr>
          <w:rFonts w:ascii="Times New Roman" w:eastAsia="宋体" w:hAnsi="Times New Roman" w:cs="Times New Roman"/>
          <w:b/>
          <w:bCs/>
          <w:color w:val="C00000"/>
          <w:szCs w:val="21"/>
        </w:rPr>
        <w:t xml:space="preserve"> 700 </w:t>
      </w:r>
      <w:r w:rsidRPr="00C049ED">
        <w:rPr>
          <w:rFonts w:ascii="Times New Roman" w:eastAsia="宋体" w:hAnsi="Times New Roman" w:cs="Times New Roman"/>
          <w:b/>
          <w:bCs/>
          <w:color w:val="C00000"/>
          <w:szCs w:val="21"/>
        </w:rPr>
        <w:t>年</w:t>
      </w:r>
      <w:r w:rsidRPr="00C049ED">
        <w:rPr>
          <w:rFonts w:ascii="Times New Roman" w:eastAsia="宋体" w:hAnsi="Times New Roman" w:cs="Times New Roman"/>
          <w:szCs w:val="21"/>
        </w:rPr>
        <w:t>；</w:t>
      </w:r>
      <w:r w:rsidRPr="00C049ED">
        <w:rPr>
          <w:rFonts w:ascii="Times New Roman" w:eastAsia="宋体" w:hAnsi="Times New Roman" w:cs="Times New Roman"/>
          <w:b/>
          <w:bCs/>
          <w:color w:val="C00000"/>
          <w:szCs w:val="21"/>
        </w:rPr>
        <w:t>大模型通过</w:t>
      </w:r>
      <w:r w:rsidRPr="00C049ED">
        <w:rPr>
          <w:rFonts w:ascii="Times New Roman" w:eastAsia="宋体" w:hAnsi="Times New Roman" w:cs="Times New Roman"/>
          <w:b/>
          <w:bCs/>
          <w:color w:val="C00000"/>
          <w:szCs w:val="21"/>
        </w:rPr>
        <w:t>“</w:t>
      </w:r>
      <w:r w:rsidRPr="00C049ED">
        <w:rPr>
          <w:rFonts w:ascii="Times New Roman" w:eastAsia="宋体" w:hAnsi="Times New Roman" w:cs="Times New Roman"/>
          <w:b/>
          <w:bCs/>
          <w:color w:val="C00000"/>
          <w:szCs w:val="21"/>
        </w:rPr>
        <w:t>策略生成</w:t>
      </w:r>
      <w:r w:rsidRPr="00C049ED">
        <w:rPr>
          <w:rFonts w:ascii="Times New Roman" w:eastAsia="宋体" w:hAnsi="Times New Roman" w:cs="Times New Roman"/>
          <w:b/>
          <w:bCs/>
          <w:color w:val="C00000"/>
          <w:szCs w:val="21"/>
        </w:rPr>
        <w:t>-</w:t>
      </w:r>
      <w:r w:rsidRPr="00C049ED">
        <w:rPr>
          <w:rFonts w:ascii="Times New Roman" w:eastAsia="宋体" w:hAnsi="Times New Roman" w:cs="Times New Roman"/>
          <w:b/>
          <w:bCs/>
          <w:color w:val="C00000"/>
          <w:szCs w:val="21"/>
        </w:rPr>
        <w:t>仿真评估</w:t>
      </w:r>
      <w:r w:rsidRPr="00C049ED">
        <w:rPr>
          <w:rFonts w:ascii="Times New Roman" w:eastAsia="宋体" w:hAnsi="Times New Roman" w:cs="Times New Roman"/>
          <w:b/>
          <w:bCs/>
          <w:color w:val="C00000"/>
          <w:szCs w:val="21"/>
        </w:rPr>
        <w:t>”</w:t>
      </w:r>
      <w:r w:rsidRPr="00C049ED">
        <w:rPr>
          <w:rFonts w:ascii="Times New Roman" w:eastAsia="宋体" w:hAnsi="Times New Roman" w:cs="Times New Roman"/>
          <w:b/>
          <w:bCs/>
          <w:color w:val="C00000"/>
          <w:szCs w:val="21"/>
        </w:rPr>
        <w:t>一体化推理，可在</w:t>
      </w:r>
      <w:proofErr w:type="gramStart"/>
      <w:r w:rsidRPr="00C049ED">
        <w:rPr>
          <w:rFonts w:ascii="Times New Roman" w:eastAsia="宋体" w:hAnsi="Times New Roman" w:cs="Times New Roman"/>
          <w:b/>
          <w:bCs/>
          <w:color w:val="C00000"/>
          <w:szCs w:val="21"/>
        </w:rPr>
        <w:t>分钟级实现</w:t>
      </w:r>
      <w:proofErr w:type="gramEnd"/>
      <w:r w:rsidRPr="00C049ED">
        <w:rPr>
          <w:rFonts w:ascii="Times New Roman" w:eastAsia="宋体" w:hAnsi="Times New Roman" w:cs="Times New Roman"/>
          <w:b/>
          <w:bCs/>
          <w:color w:val="C00000"/>
          <w:szCs w:val="21"/>
        </w:rPr>
        <w:t>最终决策的生成，速度提升</w:t>
      </w:r>
      <w:r w:rsidRPr="00C049ED">
        <w:rPr>
          <w:rFonts w:ascii="Times New Roman" w:eastAsia="宋体" w:hAnsi="Times New Roman" w:cs="Times New Roman"/>
          <w:b/>
          <w:bCs/>
          <w:color w:val="C00000"/>
          <w:szCs w:val="21"/>
        </w:rPr>
        <w:t xml:space="preserve"> 1×10⁷ </w:t>
      </w:r>
      <w:proofErr w:type="gramStart"/>
      <w:r w:rsidRPr="00C049ED">
        <w:rPr>
          <w:rFonts w:ascii="Times New Roman" w:eastAsia="宋体" w:hAnsi="Times New Roman" w:cs="Times New Roman"/>
          <w:b/>
          <w:bCs/>
          <w:color w:val="C00000"/>
          <w:szCs w:val="21"/>
        </w:rPr>
        <w:t>倍</w:t>
      </w:r>
      <w:proofErr w:type="gramEnd"/>
      <w:r w:rsidRPr="00C049ED">
        <w:rPr>
          <w:rFonts w:ascii="Times New Roman" w:eastAsia="宋体" w:hAnsi="Times New Roman" w:cs="Times New Roman"/>
          <w:szCs w:val="21"/>
        </w:rPr>
        <w:t>。然而，这仅是</w:t>
      </w:r>
      <w:r w:rsidRPr="00C049ED">
        <w:rPr>
          <w:rFonts w:ascii="Times New Roman" w:eastAsia="宋体" w:hAnsi="Times New Roman" w:cs="Times New Roman"/>
          <w:b/>
          <w:bCs/>
          <w:color w:val="C00000"/>
          <w:szCs w:val="21"/>
        </w:rPr>
        <w:t>局部最优问题</w:t>
      </w:r>
      <w:r w:rsidRPr="00C049ED">
        <w:rPr>
          <w:rFonts w:ascii="Times New Roman" w:eastAsia="宋体" w:hAnsi="Times New Roman" w:cs="Times New Roman"/>
          <w:szCs w:val="21"/>
        </w:rPr>
        <w:t>。在真实城市中，地铁延时、道路积水、公交疏运、应急救援、医疗响应等多个子系统往往同时演化且相互耦合。当各类事件在时空上叠加时，跨部门、跨区域的联合调度空间将呈</w:t>
      </w:r>
      <w:proofErr w:type="gramStart"/>
      <w:r w:rsidRPr="00C049ED">
        <w:rPr>
          <w:rFonts w:ascii="Times New Roman" w:eastAsia="宋体" w:hAnsi="Times New Roman" w:cs="Times New Roman"/>
          <w:szCs w:val="21"/>
        </w:rPr>
        <w:t>超</w:t>
      </w:r>
      <w:r w:rsidRPr="00C049ED">
        <w:rPr>
          <w:rFonts w:ascii="Times New Roman" w:eastAsia="宋体" w:hAnsi="Times New Roman" w:cs="Times New Roman"/>
          <w:b/>
          <w:bCs/>
          <w:color w:val="C00000"/>
          <w:szCs w:val="21"/>
        </w:rPr>
        <w:t>指数级</w:t>
      </w:r>
      <w:proofErr w:type="gramEnd"/>
      <w:r w:rsidRPr="00C049ED">
        <w:rPr>
          <w:rFonts w:ascii="Times New Roman" w:eastAsia="宋体" w:hAnsi="Times New Roman" w:cs="Times New Roman"/>
          <w:b/>
          <w:bCs/>
          <w:color w:val="C00000"/>
          <w:szCs w:val="21"/>
        </w:rPr>
        <w:t>增长</w:t>
      </w:r>
      <w:r w:rsidRPr="00C049ED">
        <w:rPr>
          <w:rFonts w:ascii="Times New Roman" w:eastAsia="宋体" w:hAnsi="Times New Roman" w:cs="Times New Roman"/>
          <w:szCs w:val="21"/>
        </w:rPr>
        <w:t>：</w:t>
      </w:r>
    </w:p>
    <w:p w14:paraId="6041A31E"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以一个地级市为例，涉及交通、公安、应急、城管、卫健等</w:t>
      </w:r>
      <w:r w:rsidRPr="00C049ED">
        <w:rPr>
          <w:rFonts w:ascii="Times New Roman" w:eastAsia="宋体" w:hAnsi="Times New Roman" w:cs="Times New Roman"/>
          <w:szCs w:val="21"/>
        </w:rPr>
        <w:t xml:space="preserve"> 5 </w:t>
      </w:r>
      <w:proofErr w:type="gramStart"/>
      <w:r w:rsidRPr="00C049ED">
        <w:rPr>
          <w:rFonts w:ascii="Times New Roman" w:eastAsia="宋体" w:hAnsi="Times New Roman" w:cs="Times New Roman"/>
          <w:szCs w:val="21"/>
        </w:rPr>
        <w:t>个</w:t>
      </w:r>
      <w:proofErr w:type="gramEnd"/>
      <w:r w:rsidRPr="00C049ED">
        <w:rPr>
          <w:rFonts w:ascii="Times New Roman" w:eastAsia="宋体" w:hAnsi="Times New Roman" w:cs="Times New Roman"/>
          <w:szCs w:val="21"/>
        </w:rPr>
        <w:t>部门，每个部门平均</w:t>
      </w:r>
      <w:r w:rsidRPr="00C049ED">
        <w:rPr>
          <w:rFonts w:ascii="Times New Roman" w:eastAsia="宋体" w:hAnsi="Times New Roman" w:cs="Times New Roman"/>
          <w:szCs w:val="21"/>
        </w:rPr>
        <w:t xml:space="preserve"> 20–50 </w:t>
      </w:r>
      <w:r w:rsidRPr="00C049ED">
        <w:rPr>
          <w:rFonts w:ascii="Times New Roman" w:eastAsia="宋体" w:hAnsi="Times New Roman" w:cs="Times New Roman"/>
          <w:szCs w:val="21"/>
        </w:rPr>
        <w:t>种调度动作，</w:t>
      </w:r>
      <w:proofErr w:type="gramStart"/>
      <w:r w:rsidRPr="00C049ED">
        <w:rPr>
          <w:rFonts w:ascii="Times New Roman" w:eastAsia="宋体" w:hAnsi="Times New Roman" w:cs="Times New Roman"/>
          <w:szCs w:val="21"/>
        </w:rPr>
        <w:t>则总体</w:t>
      </w:r>
      <w:proofErr w:type="gramEnd"/>
      <w:r w:rsidRPr="00C049ED">
        <w:rPr>
          <w:rFonts w:ascii="Times New Roman" w:eastAsia="宋体" w:hAnsi="Times New Roman" w:cs="Times New Roman"/>
          <w:szCs w:val="21"/>
        </w:rPr>
        <w:t>组合量超过</w:t>
      </w:r>
      <w:r w:rsidRPr="00C049ED">
        <w:rPr>
          <w:rFonts w:ascii="Times New Roman" w:eastAsia="宋体" w:hAnsi="Times New Roman" w:cs="Times New Roman"/>
          <w:szCs w:val="21"/>
        </w:rPr>
        <w:t xml:space="preserve"> 10¹⁵</w:t>
      </w:r>
      <w:r w:rsidRPr="00C049ED">
        <w:rPr>
          <w:rFonts w:ascii="Times New Roman" w:eastAsia="宋体" w:hAnsi="Times New Roman" w:cs="Times New Roman"/>
          <w:szCs w:val="21"/>
        </w:rPr>
        <w:t>；</w:t>
      </w:r>
    </w:p>
    <w:p w14:paraId="511B8CAA"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若扩展至省</w:t>
      </w:r>
      <w:proofErr w:type="gramStart"/>
      <w:r w:rsidRPr="00C049ED">
        <w:rPr>
          <w:rFonts w:ascii="Times New Roman" w:eastAsia="宋体" w:hAnsi="Times New Roman" w:cs="Times New Roman"/>
          <w:szCs w:val="21"/>
        </w:rPr>
        <w:t>域级跨城市</w:t>
      </w:r>
      <w:proofErr w:type="gramEnd"/>
      <w:r w:rsidRPr="00C049ED">
        <w:rPr>
          <w:rFonts w:ascii="Times New Roman" w:eastAsia="宋体" w:hAnsi="Times New Roman" w:cs="Times New Roman"/>
          <w:szCs w:val="21"/>
        </w:rPr>
        <w:t>协同（</w:t>
      </w:r>
      <w:r w:rsidRPr="00C049ED">
        <w:rPr>
          <w:rFonts w:ascii="Times New Roman" w:eastAsia="宋体" w:hAnsi="Times New Roman" w:cs="Times New Roman"/>
          <w:szCs w:val="21"/>
        </w:rPr>
        <w:t xml:space="preserve">10+ </w:t>
      </w:r>
      <w:r w:rsidRPr="00C049ED">
        <w:rPr>
          <w:rFonts w:ascii="Times New Roman" w:eastAsia="宋体" w:hAnsi="Times New Roman" w:cs="Times New Roman"/>
          <w:szCs w:val="21"/>
        </w:rPr>
        <w:t>城市节点），全局可行空间可达</w:t>
      </w:r>
      <w:r w:rsidRPr="00C049ED">
        <w:rPr>
          <w:rFonts w:ascii="Times New Roman" w:eastAsia="宋体" w:hAnsi="Times New Roman" w:cs="Times New Roman"/>
          <w:szCs w:val="21"/>
        </w:rPr>
        <w:t xml:space="preserve"> 10²⁰ </w:t>
      </w:r>
      <w:r w:rsidRPr="00C049ED">
        <w:rPr>
          <w:rFonts w:ascii="Times New Roman" w:eastAsia="宋体" w:hAnsi="Times New Roman" w:cs="Times New Roman"/>
          <w:szCs w:val="21"/>
        </w:rPr>
        <w:t>量级。</w:t>
      </w:r>
    </w:p>
    <w:p w14:paraId="28F03CA3"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lastRenderedPageBreak/>
        <w:t>传统的</w:t>
      </w:r>
      <w:proofErr w:type="gramStart"/>
      <w:r w:rsidRPr="00C049ED">
        <w:rPr>
          <w:rFonts w:ascii="Times New Roman" w:eastAsia="宋体" w:hAnsi="Times New Roman" w:cs="Times New Roman"/>
          <w:szCs w:val="21"/>
        </w:rPr>
        <w:t>层级审批</w:t>
      </w:r>
      <w:proofErr w:type="gramEnd"/>
      <w:r w:rsidRPr="00C049ED">
        <w:rPr>
          <w:rFonts w:ascii="Times New Roman" w:eastAsia="宋体" w:hAnsi="Times New Roman" w:cs="Times New Roman"/>
          <w:szCs w:val="21"/>
        </w:rPr>
        <w:t>与人工会商模式在如此规模下几乎失效，而大模型可依托知识推理与多智能体协同机制，从</w:t>
      </w:r>
      <w:r w:rsidRPr="00C049ED">
        <w:rPr>
          <w:rFonts w:ascii="Times New Roman" w:eastAsia="宋体" w:hAnsi="Times New Roman" w:cs="Times New Roman"/>
          <w:szCs w:val="21"/>
        </w:rPr>
        <w:t>“</w:t>
      </w:r>
      <w:r w:rsidRPr="00C049ED">
        <w:rPr>
          <w:rFonts w:ascii="Times New Roman" w:eastAsia="宋体" w:hAnsi="Times New Roman" w:cs="Times New Roman"/>
          <w:szCs w:val="21"/>
        </w:rPr>
        <w:t>局部策略生成</w:t>
      </w:r>
      <w:r w:rsidRPr="00C049ED">
        <w:rPr>
          <w:rFonts w:ascii="Times New Roman" w:eastAsia="宋体" w:hAnsi="Times New Roman" w:cs="Times New Roman"/>
          <w:szCs w:val="21"/>
        </w:rPr>
        <w:t>”</w:t>
      </w:r>
      <w:r w:rsidRPr="00C049ED">
        <w:rPr>
          <w:rFonts w:ascii="Times New Roman" w:eastAsia="宋体" w:hAnsi="Times New Roman" w:cs="Times New Roman"/>
          <w:szCs w:val="21"/>
        </w:rPr>
        <w:t>扩展至</w:t>
      </w:r>
      <w:r w:rsidRPr="00C049ED">
        <w:rPr>
          <w:rFonts w:ascii="Times New Roman" w:eastAsia="宋体" w:hAnsi="Times New Roman" w:cs="Times New Roman"/>
          <w:szCs w:val="21"/>
        </w:rPr>
        <w:t>“</w:t>
      </w:r>
      <w:r w:rsidRPr="00C049ED">
        <w:rPr>
          <w:rFonts w:ascii="Times New Roman" w:eastAsia="宋体" w:hAnsi="Times New Roman" w:cs="Times New Roman"/>
          <w:szCs w:val="21"/>
        </w:rPr>
        <w:t>全局态势重构</w:t>
      </w:r>
      <w:r w:rsidRPr="00C049ED">
        <w:rPr>
          <w:rFonts w:ascii="Times New Roman" w:eastAsia="宋体" w:hAnsi="Times New Roman" w:cs="Times New Roman"/>
          <w:szCs w:val="21"/>
        </w:rPr>
        <w:t>”</w:t>
      </w:r>
      <w:r w:rsidRPr="00C049ED">
        <w:rPr>
          <w:rFonts w:ascii="Times New Roman" w:eastAsia="宋体" w:hAnsi="Times New Roman" w:cs="Times New Roman"/>
          <w:szCs w:val="21"/>
        </w:rPr>
        <w:t>，在</w:t>
      </w:r>
      <w:proofErr w:type="gramStart"/>
      <w:r w:rsidRPr="00C049ED">
        <w:rPr>
          <w:rFonts w:ascii="Times New Roman" w:eastAsia="宋体" w:hAnsi="Times New Roman" w:cs="Times New Roman"/>
          <w:szCs w:val="21"/>
        </w:rPr>
        <w:t>分钟级内</w:t>
      </w:r>
      <w:proofErr w:type="gramEnd"/>
      <w:r w:rsidRPr="00C049ED">
        <w:rPr>
          <w:rFonts w:ascii="Times New Roman" w:eastAsia="宋体" w:hAnsi="Times New Roman" w:cs="Times New Roman"/>
          <w:szCs w:val="21"/>
        </w:rPr>
        <w:t>完成跨域调度优化，实现从</w:t>
      </w:r>
      <w:r w:rsidRPr="00C049ED">
        <w:rPr>
          <w:rFonts w:ascii="Times New Roman" w:eastAsia="宋体" w:hAnsi="Times New Roman" w:cs="Times New Roman"/>
          <w:b/>
          <w:bCs/>
          <w:szCs w:val="21"/>
        </w:rPr>
        <w:t>局部可行解到全局最优解</w:t>
      </w:r>
      <w:r w:rsidRPr="00C049ED">
        <w:rPr>
          <w:rFonts w:ascii="Times New Roman" w:eastAsia="宋体" w:hAnsi="Times New Roman" w:cs="Times New Roman"/>
          <w:szCs w:val="21"/>
        </w:rPr>
        <w:t>的跃迁。</w:t>
      </w:r>
    </w:p>
    <w:p w14:paraId="2352FBC1" w14:textId="77777777" w:rsidR="00BB3CE7" w:rsidRPr="00C049ED" w:rsidRDefault="00BB3CE7" w:rsidP="00BB3CE7">
      <w:pPr>
        <w:numPr>
          <w:ilvl w:val="0"/>
          <w:numId w:val="3"/>
        </w:numPr>
        <w:wordWrap w:val="0"/>
        <w:rPr>
          <w:rFonts w:ascii="Times New Roman" w:eastAsia="宋体" w:hAnsi="Times New Roman" w:cs="Times New Roman"/>
          <w:b/>
          <w:bCs/>
          <w:szCs w:val="21"/>
        </w:rPr>
      </w:pPr>
      <w:r w:rsidRPr="00C049ED">
        <w:rPr>
          <w:rFonts w:ascii="Times New Roman" w:eastAsia="宋体" w:hAnsi="Times New Roman" w:cs="Times New Roman"/>
          <w:b/>
          <w:bCs/>
          <w:szCs w:val="21"/>
        </w:rPr>
        <w:t>推理深度</w:t>
      </w:r>
    </w:p>
    <w:p w14:paraId="4190D9FA"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t>一次暴雪红色预警的完整因果链：</w:t>
      </w:r>
    </w:p>
    <w:p w14:paraId="6D0734DE"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温度</w:t>
      </w:r>
      <w:r w:rsidRPr="00C049ED">
        <w:rPr>
          <w:rFonts w:ascii="Times New Roman" w:eastAsia="宋体" w:hAnsi="Times New Roman" w:cs="Times New Roman"/>
          <w:szCs w:val="21"/>
        </w:rPr>
        <w:t xml:space="preserve"> −3 °C → 2. </w:t>
      </w:r>
      <w:r w:rsidRPr="00C049ED">
        <w:rPr>
          <w:rFonts w:ascii="Times New Roman" w:eastAsia="宋体" w:hAnsi="Times New Roman" w:cs="Times New Roman"/>
          <w:szCs w:val="21"/>
        </w:rPr>
        <w:t>桥面结冰系数</w:t>
      </w:r>
      <w:r w:rsidRPr="00C049ED">
        <w:rPr>
          <w:rFonts w:ascii="Times New Roman" w:eastAsia="宋体" w:hAnsi="Times New Roman" w:cs="Times New Roman"/>
          <w:szCs w:val="21"/>
        </w:rPr>
        <w:t xml:space="preserve"> 0.7 → 3. </w:t>
      </w:r>
      <w:r w:rsidRPr="00C049ED">
        <w:rPr>
          <w:rFonts w:ascii="Times New Roman" w:eastAsia="宋体" w:hAnsi="Times New Roman" w:cs="Times New Roman"/>
          <w:szCs w:val="21"/>
        </w:rPr>
        <w:t>事故概率</w:t>
      </w:r>
      <w:r w:rsidRPr="00C049ED">
        <w:rPr>
          <w:rFonts w:ascii="Times New Roman" w:eastAsia="宋体" w:hAnsi="Times New Roman" w:cs="Times New Roman"/>
          <w:szCs w:val="21"/>
        </w:rPr>
        <w:t xml:space="preserve"> +340 % → </w:t>
      </w:r>
      <w:r w:rsidRPr="00C049ED">
        <w:rPr>
          <w:rFonts w:ascii="Times New Roman" w:eastAsia="宋体" w:hAnsi="Times New Roman" w:cs="Times New Roman"/>
          <w:szCs w:val="21"/>
        </w:rPr>
        <w:t>平均车速</w:t>
      </w:r>
      <w:r w:rsidRPr="00C049ED">
        <w:rPr>
          <w:rFonts w:ascii="Times New Roman" w:eastAsia="宋体" w:hAnsi="Times New Roman" w:cs="Times New Roman"/>
          <w:szCs w:val="21"/>
        </w:rPr>
        <w:t xml:space="preserve"> −25 km/h → 5. </w:t>
      </w:r>
      <w:r w:rsidRPr="00C049ED">
        <w:rPr>
          <w:rFonts w:ascii="Times New Roman" w:eastAsia="宋体" w:hAnsi="Times New Roman" w:cs="Times New Roman"/>
          <w:szCs w:val="21"/>
        </w:rPr>
        <w:t>地铁换乘需求</w:t>
      </w:r>
      <w:r w:rsidRPr="00C049ED">
        <w:rPr>
          <w:rFonts w:ascii="Times New Roman" w:eastAsia="宋体" w:hAnsi="Times New Roman" w:cs="Times New Roman"/>
          <w:szCs w:val="21"/>
        </w:rPr>
        <w:t xml:space="preserve"> +12 </w:t>
      </w:r>
      <w:r w:rsidRPr="00C049ED">
        <w:rPr>
          <w:rFonts w:ascii="Times New Roman" w:eastAsia="宋体" w:hAnsi="Times New Roman" w:cs="Times New Roman"/>
          <w:szCs w:val="21"/>
        </w:rPr>
        <w:t>万人</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公交缺口</w:t>
      </w:r>
      <w:r w:rsidRPr="00C049ED">
        <w:rPr>
          <w:rFonts w:ascii="Times New Roman" w:eastAsia="宋体" w:hAnsi="Times New Roman" w:cs="Times New Roman"/>
          <w:szCs w:val="21"/>
        </w:rPr>
        <w:t xml:space="preserve"> 280 </w:t>
      </w:r>
      <w:r w:rsidRPr="00C049ED">
        <w:rPr>
          <w:rFonts w:ascii="Times New Roman" w:eastAsia="宋体" w:hAnsi="Times New Roman" w:cs="Times New Roman"/>
          <w:szCs w:val="21"/>
        </w:rPr>
        <w:t>辆</w:t>
      </w:r>
      <w:r w:rsidRPr="00C049ED">
        <w:rPr>
          <w:rFonts w:ascii="Times New Roman" w:eastAsia="宋体" w:hAnsi="Times New Roman" w:cs="Times New Roman"/>
          <w:szCs w:val="21"/>
        </w:rPr>
        <w:t xml:space="preserve"> → 7. </w:t>
      </w:r>
      <w:r w:rsidRPr="00C049ED">
        <w:rPr>
          <w:rFonts w:ascii="Times New Roman" w:eastAsia="宋体" w:hAnsi="Times New Roman" w:cs="Times New Roman"/>
          <w:szCs w:val="21"/>
        </w:rPr>
        <w:t>社会舆情风险值</w:t>
      </w:r>
      <w:r w:rsidRPr="00C049ED">
        <w:rPr>
          <w:rFonts w:ascii="Times New Roman" w:eastAsia="宋体" w:hAnsi="Times New Roman" w:cs="Times New Roman"/>
          <w:szCs w:val="21"/>
        </w:rPr>
        <w:t xml:space="preserve"> 0.82</w:t>
      </w:r>
      <w:r w:rsidRPr="00C049ED">
        <w:rPr>
          <w:rFonts w:ascii="Times New Roman" w:eastAsia="宋体" w:hAnsi="Times New Roman" w:cs="Times New Roman"/>
          <w:szCs w:val="21"/>
        </w:rPr>
        <w:t>（红色）</w:t>
      </w:r>
    </w:p>
    <w:p w14:paraId="48841BD0"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t>每层都涉及跨领域知识（气象</w:t>
      </w:r>
      <w:r w:rsidRPr="00C049ED">
        <w:rPr>
          <w:rFonts w:ascii="Times New Roman" w:eastAsia="宋体" w:hAnsi="Times New Roman" w:cs="Times New Roman"/>
          <w:szCs w:val="21"/>
        </w:rPr>
        <w:t>-</w:t>
      </w:r>
      <w:r w:rsidRPr="00C049ED">
        <w:rPr>
          <w:rFonts w:ascii="Times New Roman" w:eastAsia="宋体" w:hAnsi="Times New Roman" w:cs="Times New Roman"/>
          <w:szCs w:val="21"/>
        </w:rPr>
        <w:t>材料</w:t>
      </w:r>
      <w:r w:rsidRPr="00C049ED">
        <w:rPr>
          <w:rFonts w:ascii="Times New Roman" w:eastAsia="宋体" w:hAnsi="Times New Roman" w:cs="Times New Roman"/>
          <w:szCs w:val="21"/>
        </w:rPr>
        <w:t>-</w:t>
      </w:r>
      <w:r w:rsidRPr="00C049ED">
        <w:rPr>
          <w:rFonts w:ascii="Times New Roman" w:eastAsia="宋体" w:hAnsi="Times New Roman" w:cs="Times New Roman"/>
          <w:szCs w:val="21"/>
        </w:rPr>
        <w:t>交通</w:t>
      </w:r>
      <w:r w:rsidRPr="00C049ED">
        <w:rPr>
          <w:rFonts w:ascii="Times New Roman" w:eastAsia="宋体" w:hAnsi="Times New Roman" w:cs="Times New Roman"/>
          <w:szCs w:val="21"/>
        </w:rPr>
        <w:t>-</w:t>
      </w:r>
      <w:r w:rsidRPr="00C049ED">
        <w:rPr>
          <w:rFonts w:ascii="Times New Roman" w:eastAsia="宋体" w:hAnsi="Times New Roman" w:cs="Times New Roman"/>
          <w:szCs w:val="21"/>
        </w:rPr>
        <w:t>行为</w:t>
      </w:r>
      <w:r w:rsidRPr="00C049ED">
        <w:rPr>
          <w:rFonts w:ascii="Times New Roman" w:eastAsia="宋体" w:hAnsi="Times New Roman" w:cs="Times New Roman"/>
          <w:szCs w:val="21"/>
        </w:rPr>
        <w:t>-</w:t>
      </w:r>
      <w:r w:rsidRPr="00C049ED">
        <w:rPr>
          <w:rFonts w:ascii="Times New Roman" w:eastAsia="宋体" w:hAnsi="Times New Roman" w:cs="Times New Roman"/>
          <w:szCs w:val="21"/>
        </w:rPr>
        <w:t>传播）</w:t>
      </w:r>
      <w:r w:rsidRPr="00C049ED">
        <w:rPr>
          <w:rFonts w:ascii="Times New Roman" w:eastAsia="宋体" w:hAnsi="Times New Roman" w:cs="Times New Roman"/>
          <w:color w:val="C00000"/>
          <w:szCs w:val="21"/>
        </w:rPr>
        <w:t>。</w:t>
      </w:r>
      <w:r w:rsidRPr="00C049ED">
        <w:rPr>
          <w:rFonts w:ascii="Times New Roman" w:eastAsia="宋体" w:hAnsi="Times New Roman" w:cs="Times New Roman"/>
          <w:b/>
          <w:bCs/>
          <w:color w:val="C00000"/>
          <w:szCs w:val="21"/>
        </w:rPr>
        <w:t>在传统体系应急指挥中心、省级专家组会诊平均需</w:t>
      </w:r>
      <w:r w:rsidRPr="00C049ED">
        <w:rPr>
          <w:rFonts w:ascii="Times New Roman" w:eastAsia="宋体" w:hAnsi="Times New Roman" w:cs="Times New Roman"/>
          <w:b/>
          <w:bCs/>
          <w:color w:val="C00000"/>
          <w:szCs w:val="21"/>
        </w:rPr>
        <w:t xml:space="preserve"> 6 </w:t>
      </w:r>
      <w:r w:rsidRPr="00C049ED">
        <w:rPr>
          <w:rFonts w:ascii="Times New Roman" w:eastAsia="宋体" w:hAnsi="Times New Roman" w:cs="Times New Roman"/>
          <w:b/>
          <w:bCs/>
          <w:color w:val="C00000"/>
          <w:szCs w:val="21"/>
        </w:rPr>
        <w:t>小时才能完成链式推演</w:t>
      </w:r>
      <w:r w:rsidRPr="00C049ED">
        <w:rPr>
          <w:rFonts w:ascii="Times New Roman" w:eastAsia="宋体" w:hAnsi="Times New Roman" w:cs="Times New Roman"/>
          <w:szCs w:val="21"/>
        </w:rPr>
        <w:t>；</w:t>
      </w:r>
      <w:r w:rsidRPr="00C049ED">
        <w:rPr>
          <w:rFonts w:ascii="Times New Roman" w:eastAsia="宋体" w:hAnsi="Times New Roman" w:cs="Times New Roman"/>
          <w:b/>
          <w:bCs/>
          <w:color w:val="C00000"/>
          <w:szCs w:val="21"/>
        </w:rPr>
        <w:t>大模型基于知识图谱，从全局的角度一体化给出量化结果</w:t>
      </w:r>
      <w:r w:rsidRPr="00C049ED">
        <w:rPr>
          <w:rFonts w:ascii="Times New Roman" w:eastAsia="宋体" w:hAnsi="Times New Roman" w:cs="Times New Roman"/>
          <w:szCs w:val="21"/>
        </w:rPr>
        <w:t>。</w:t>
      </w:r>
    </w:p>
    <w:p w14:paraId="0F2BDB73"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t>一次</w:t>
      </w:r>
      <w:r w:rsidRPr="00C049ED">
        <w:rPr>
          <w:rFonts w:ascii="Times New Roman" w:eastAsia="宋体" w:hAnsi="Times New Roman" w:cs="Times New Roman"/>
          <w:szCs w:val="21"/>
        </w:rPr>
        <w:t>“</w:t>
      </w:r>
      <w:r w:rsidRPr="00C049ED">
        <w:rPr>
          <w:rFonts w:ascii="Times New Roman" w:eastAsia="宋体" w:hAnsi="Times New Roman" w:cs="Times New Roman"/>
          <w:szCs w:val="21"/>
        </w:rPr>
        <w:t>地铁故障</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医疗急救</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城市积水</w:t>
      </w:r>
      <w:r w:rsidRPr="00C049ED">
        <w:rPr>
          <w:rFonts w:ascii="Times New Roman" w:eastAsia="宋体" w:hAnsi="Times New Roman" w:cs="Times New Roman"/>
          <w:szCs w:val="21"/>
        </w:rPr>
        <w:t>”</w:t>
      </w:r>
      <w:r w:rsidRPr="00C049ED">
        <w:rPr>
          <w:rFonts w:ascii="Times New Roman" w:eastAsia="宋体" w:hAnsi="Times New Roman" w:cs="Times New Roman"/>
          <w:szCs w:val="21"/>
        </w:rPr>
        <w:t>复合事件：</w:t>
      </w:r>
    </w:p>
    <w:p w14:paraId="208E78EF" w14:textId="77777777" w:rsidR="00BB3CE7" w:rsidRPr="00C049ED" w:rsidRDefault="00BB3CE7" w:rsidP="00BB3CE7">
      <w:pPr>
        <w:pStyle w:val="a9"/>
        <w:numPr>
          <w:ilvl w:val="0"/>
          <w:numId w:val="7"/>
        </w:numPr>
        <w:wordWrap w:val="0"/>
        <w:rPr>
          <w:rFonts w:ascii="Times New Roman" w:eastAsia="宋体" w:hAnsi="Times New Roman" w:cs="Times New Roman"/>
          <w:szCs w:val="21"/>
        </w:rPr>
      </w:pPr>
      <w:r w:rsidRPr="00C049ED">
        <w:rPr>
          <w:rFonts w:ascii="Times New Roman" w:eastAsia="宋体" w:hAnsi="Times New Roman" w:cs="Times New Roman"/>
          <w:szCs w:val="21"/>
        </w:rPr>
        <w:t>地铁停运</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乘客滞留</w:t>
      </w:r>
      <w:r w:rsidRPr="00C049ED">
        <w:rPr>
          <w:rFonts w:ascii="Times New Roman" w:eastAsia="宋体" w:hAnsi="Times New Roman" w:cs="Times New Roman"/>
          <w:szCs w:val="21"/>
        </w:rPr>
        <w:t xml:space="preserve"> 1.5 </w:t>
      </w:r>
      <w:r w:rsidRPr="00C049ED">
        <w:rPr>
          <w:rFonts w:ascii="Times New Roman" w:eastAsia="宋体" w:hAnsi="Times New Roman" w:cs="Times New Roman"/>
          <w:szCs w:val="21"/>
        </w:rPr>
        <w:t>万人</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临时公交加班</w:t>
      </w:r>
      <w:r w:rsidRPr="00C049ED">
        <w:rPr>
          <w:rFonts w:ascii="Times New Roman" w:eastAsia="宋体" w:hAnsi="Times New Roman" w:cs="Times New Roman"/>
          <w:szCs w:val="21"/>
        </w:rPr>
        <w:t xml:space="preserve"> 60 </w:t>
      </w:r>
      <w:r w:rsidRPr="00C049ED">
        <w:rPr>
          <w:rFonts w:ascii="Times New Roman" w:eastAsia="宋体" w:hAnsi="Times New Roman" w:cs="Times New Roman"/>
          <w:szCs w:val="21"/>
        </w:rPr>
        <w:t>辆</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城区道路负载</w:t>
      </w:r>
      <w:r w:rsidRPr="00C049ED">
        <w:rPr>
          <w:rFonts w:ascii="Times New Roman" w:eastAsia="宋体" w:hAnsi="Times New Roman" w:cs="Times New Roman"/>
          <w:szCs w:val="21"/>
        </w:rPr>
        <w:t xml:space="preserve"> +30% → </w:t>
      </w:r>
      <w:r w:rsidRPr="00C049ED">
        <w:rPr>
          <w:rFonts w:ascii="Times New Roman" w:eastAsia="宋体" w:hAnsi="Times New Roman" w:cs="Times New Roman"/>
          <w:szCs w:val="21"/>
        </w:rPr>
        <w:t>急救车辆通行时间</w:t>
      </w:r>
      <w:r w:rsidRPr="00C049ED">
        <w:rPr>
          <w:rFonts w:ascii="Times New Roman" w:eastAsia="宋体" w:hAnsi="Times New Roman" w:cs="Times New Roman"/>
          <w:szCs w:val="21"/>
        </w:rPr>
        <w:t xml:space="preserve"> +18 </w:t>
      </w:r>
      <w:r w:rsidRPr="00C049ED">
        <w:rPr>
          <w:rFonts w:ascii="Times New Roman" w:eastAsia="宋体" w:hAnsi="Times New Roman" w:cs="Times New Roman"/>
          <w:szCs w:val="21"/>
        </w:rPr>
        <w:t>分钟</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医疗响应等级上升</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交通信号优先策略需调整。</w:t>
      </w:r>
    </w:p>
    <w:p w14:paraId="14C23E78"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t>在传统体系调度中心需分别</w:t>
      </w:r>
      <w:r w:rsidRPr="00C049ED">
        <w:rPr>
          <w:rFonts w:ascii="Times New Roman" w:eastAsia="宋体" w:hAnsi="Times New Roman" w:cs="Times New Roman"/>
          <w:b/>
          <w:bCs/>
          <w:color w:val="C00000"/>
          <w:szCs w:val="21"/>
        </w:rPr>
        <w:t>征询交通、应急、医疗三方意见，平均协调时间</w:t>
      </w:r>
      <w:r w:rsidRPr="00C049ED">
        <w:rPr>
          <w:rFonts w:ascii="Times New Roman" w:eastAsia="宋体" w:hAnsi="Times New Roman" w:cs="Times New Roman"/>
          <w:b/>
          <w:bCs/>
          <w:color w:val="C00000"/>
          <w:szCs w:val="21"/>
        </w:rPr>
        <w:t xml:space="preserve"> 1 </w:t>
      </w:r>
      <w:r w:rsidRPr="00C049ED">
        <w:rPr>
          <w:rFonts w:ascii="Times New Roman" w:eastAsia="宋体" w:hAnsi="Times New Roman" w:cs="Times New Roman"/>
          <w:b/>
          <w:bCs/>
          <w:color w:val="C00000"/>
          <w:szCs w:val="21"/>
        </w:rPr>
        <w:t>小时以上</w:t>
      </w:r>
      <w:r w:rsidRPr="00C049ED">
        <w:rPr>
          <w:rFonts w:ascii="Times New Roman" w:eastAsia="宋体" w:hAnsi="Times New Roman" w:cs="Times New Roman"/>
          <w:szCs w:val="21"/>
        </w:rPr>
        <w:t>。大模型基于知识推理与跨域语义联动机制，将事件链条在图谱中自动串联，生成</w:t>
      </w:r>
      <w:r w:rsidRPr="00C049ED">
        <w:rPr>
          <w:rFonts w:ascii="Times New Roman" w:eastAsia="宋体" w:hAnsi="Times New Roman" w:cs="Times New Roman"/>
          <w:szCs w:val="21"/>
        </w:rPr>
        <w:t xml:space="preserve"> </w:t>
      </w:r>
      <w:r w:rsidRPr="00C049ED">
        <w:rPr>
          <w:rFonts w:ascii="Times New Roman" w:eastAsia="宋体" w:hAnsi="Times New Roman" w:cs="Times New Roman"/>
          <w:b/>
          <w:bCs/>
          <w:color w:val="C00000"/>
          <w:szCs w:val="21"/>
        </w:rPr>
        <w:t>全局一致的调度指令</w:t>
      </w:r>
      <w:r w:rsidRPr="00C049ED">
        <w:rPr>
          <w:rFonts w:ascii="Times New Roman" w:eastAsia="宋体" w:hAnsi="Times New Roman" w:cs="Times New Roman"/>
          <w:szCs w:val="21"/>
        </w:rPr>
        <w:t>（如</w:t>
      </w:r>
      <w:r w:rsidRPr="00C049ED">
        <w:rPr>
          <w:rFonts w:ascii="Times New Roman" w:eastAsia="宋体" w:hAnsi="Times New Roman" w:cs="Times New Roman"/>
          <w:szCs w:val="21"/>
        </w:rPr>
        <w:t>“</w:t>
      </w:r>
      <w:r w:rsidRPr="00C049ED">
        <w:rPr>
          <w:rFonts w:ascii="Times New Roman" w:eastAsia="宋体" w:hAnsi="Times New Roman" w:cs="Times New Roman"/>
          <w:szCs w:val="21"/>
        </w:rPr>
        <w:t>激活医用车优先通行</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延时公交调度</w:t>
      </w:r>
      <w:r w:rsidRPr="00C049ED">
        <w:rPr>
          <w:rFonts w:ascii="Times New Roman" w:eastAsia="宋体" w:hAnsi="Times New Roman" w:cs="Times New Roman"/>
          <w:szCs w:val="21"/>
        </w:rPr>
        <w:t xml:space="preserve"> + </w:t>
      </w:r>
      <w:r w:rsidRPr="00C049ED">
        <w:rPr>
          <w:rFonts w:ascii="Times New Roman" w:eastAsia="宋体" w:hAnsi="Times New Roman" w:cs="Times New Roman"/>
          <w:szCs w:val="21"/>
        </w:rPr>
        <w:t>封闭次干道</w:t>
      </w:r>
      <w:r w:rsidRPr="00C049ED">
        <w:rPr>
          <w:rFonts w:ascii="Times New Roman" w:eastAsia="宋体" w:hAnsi="Times New Roman" w:cs="Times New Roman"/>
          <w:szCs w:val="21"/>
        </w:rPr>
        <w:t>”</w:t>
      </w:r>
      <w:r w:rsidRPr="00C049ED">
        <w:rPr>
          <w:rFonts w:ascii="Times New Roman" w:eastAsia="宋体" w:hAnsi="Times New Roman" w:cs="Times New Roman"/>
          <w:szCs w:val="21"/>
        </w:rPr>
        <w:t>），并</w:t>
      </w:r>
      <w:r w:rsidRPr="00C049ED">
        <w:rPr>
          <w:rFonts w:ascii="Times New Roman" w:eastAsia="宋体" w:hAnsi="Times New Roman" w:cs="Times New Roman"/>
          <w:b/>
          <w:bCs/>
          <w:color w:val="C00000"/>
          <w:szCs w:val="21"/>
        </w:rPr>
        <w:t>实时根据事件演化更新优先级，显著降低跨部门协调的人工成本与信息滞后</w:t>
      </w:r>
      <w:r w:rsidRPr="00C049ED">
        <w:rPr>
          <w:rFonts w:ascii="Times New Roman" w:eastAsia="宋体" w:hAnsi="Times New Roman" w:cs="Times New Roman"/>
          <w:szCs w:val="21"/>
        </w:rPr>
        <w:t>。</w:t>
      </w:r>
    </w:p>
    <w:p w14:paraId="7AE34CAB" w14:textId="77777777" w:rsidR="00BB3CE7" w:rsidRPr="00C049ED" w:rsidRDefault="00BB3CE7" w:rsidP="00BB3CE7">
      <w:pPr>
        <w:numPr>
          <w:ilvl w:val="0"/>
          <w:numId w:val="3"/>
        </w:numPr>
        <w:wordWrap w:val="0"/>
        <w:rPr>
          <w:rFonts w:ascii="Times New Roman" w:eastAsia="宋体" w:hAnsi="Times New Roman" w:cs="Times New Roman"/>
          <w:b/>
          <w:bCs/>
          <w:szCs w:val="21"/>
        </w:rPr>
      </w:pPr>
      <w:r w:rsidRPr="00C049ED">
        <w:rPr>
          <w:rFonts w:ascii="Times New Roman" w:eastAsia="宋体" w:hAnsi="Times New Roman" w:cs="Times New Roman"/>
          <w:b/>
          <w:bCs/>
          <w:szCs w:val="21"/>
        </w:rPr>
        <w:t>泛化性：</w:t>
      </w:r>
    </w:p>
    <w:p w14:paraId="7D013C78" w14:textId="77777777" w:rsidR="00BB3CE7" w:rsidRPr="00C049ED" w:rsidRDefault="00BB3CE7" w:rsidP="00BB3CE7">
      <w:pPr>
        <w:wordWrap w:val="0"/>
        <w:rPr>
          <w:rFonts w:ascii="Times New Roman" w:eastAsia="宋体" w:hAnsi="Times New Roman" w:cs="Times New Roman"/>
          <w:b/>
          <w:bCs/>
          <w:szCs w:val="21"/>
        </w:rPr>
      </w:pPr>
      <w:r w:rsidRPr="00C049ED">
        <w:rPr>
          <w:rFonts w:ascii="Times New Roman" w:eastAsia="宋体" w:hAnsi="Times New Roman" w:cs="Times New Roman"/>
          <w:b/>
          <w:bCs/>
          <w:szCs w:val="21"/>
        </w:rPr>
        <w:t>跨</w:t>
      </w:r>
      <w:r w:rsidRPr="00C049ED">
        <w:rPr>
          <w:rFonts w:ascii="Times New Roman" w:eastAsia="宋体" w:hAnsi="Times New Roman" w:cs="Times New Roman"/>
          <w:b/>
          <w:bCs/>
          <w:szCs w:val="21"/>
        </w:rPr>
        <w:t xml:space="preserve"> </w:t>
      </w:r>
      <w:r w:rsidRPr="00C049ED">
        <w:rPr>
          <w:rFonts w:ascii="Times New Roman" w:eastAsia="宋体" w:hAnsi="Times New Roman" w:cs="Times New Roman"/>
          <w:b/>
          <w:bCs/>
          <w:szCs w:val="21"/>
        </w:rPr>
        <w:t>海量场景</w:t>
      </w:r>
      <w:r w:rsidRPr="00C049ED">
        <w:rPr>
          <w:rFonts w:ascii="Times New Roman" w:eastAsia="宋体" w:hAnsi="Times New Roman" w:cs="Times New Roman"/>
          <w:b/>
          <w:bCs/>
          <w:szCs w:val="21"/>
        </w:rPr>
        <w:t>“</w:t>
      </w:r>
      <w:r w:rsidRPr="00C049ED">
        <w:rPr>
          <w:rFonts w:ascii="Times New Roman" w:eastAsia="宋体" w:hAnsi="Times New Roman" w:cs="Times New Roman"/>
          <w:b/>
          <w:bCs/>
          <w:szCs w:val="21"/>
        </w:rPr>
        <w:t>零样本</w:t>
      </w:r>
      <w:r w:rsidRPr="00C049ED">
        <w:rPr>
          <w:rFonts w:ascii="Times New Roman" w:eastAsia="宋体" w:hAnsi="Times New Roman" w:cs="Times New Roman"/>
          <w:b/>
          <w:bCs/>
          <w:szCs w:val="21"/>
        </w:rPr>
        <w:t>”</w:t>
      </w:r>
      <w:r w:rsidRPr="00C049ED">
        <w:rPr>
          <w:rFonts w:ascii="Times New Roman" w:eastAsia="宋体" w:hAnsi="Times New Roman" w:cs="Times New Roman"/>
          <w:b/>
          <w:bCs/>
          <w:szCs w:val="21"/>
        </w:rPr>
        <w:t>适配</w:t>
      </w:r>
    </w:p>
    <w:p w14:paraId="3379CDA4" w14:textId="77777777" w:rsidR="00BB3CE7" w:rsidRPr="00C049ED" w:rsidRDefault="00BB3CE7" w:rsidP="00BB3CE7">
      <w:pPr>
        <w:wordWrap w:val="0"/>
        <w:rPr>
          <w:rFonts w:ascii="Times New Roman" w:eastAsia="宋体" w:hAnsi="Times New Roman" w:cs="Times New Roman"/>
          <w:szCs w:val="21"/>
        </w:rPr>
      </w:pPr>
      <w:r w:rsidRPr="00C049ED">
        <w:rPr>
          <w:rFonts w:ascii="Times New Roman" w:eastAsia="宋体" w:hAnsi="Times New Roman" w:cs="Times New Roman"/>
          <w:szCs w:val="21"/>
        </w:rPr>
        <w:t>江苏全省交通枢纽类型涵盖：全省拥有</w:t>
      </w:r>
      <w:r w:rsidRPr="00C049ED">
        <w:rPr>
          <w:rFonts w:ascii="Times New Roman" w:eastAsia="宋体" w:hAnsi="Times New Roman" w:cs="Times New Roman"/>
          <w:szCs w:val="21"/>
        </w:rPr>
        <w:t>9</w:t>
      </w:r>
      <w:r w:rsidRPr="00C049ED">
        <w:rPr>
          <w:rFonts w:ascii="Times New Roman" w:eastAsia="宋体" w:hAnsi="Times New Roman" w:cs="Times New Roman"/>
          <w:szCs w:val="21"/>
        </w:rPr>
        <w:t>个运输机场、</w:t>
      </w:r>
      <w:r w:rsidRPr="00C049ED">
        <w:rPr>
          <w:rFonts w:ascii="Times New Roman" w:eastAsia="宋体" w:hAnsi="Times New Roman" w:cs="Times New Roman"/>
          <w:szCs w:val="21"/>
        </w:rPr>
        <w:t>11</w:t>
      </w:r>
      <w:r w:rsidRPr="00C049ED">
        <w:rPr>
          <w:rFonts w:ascii="Times New Roman" w:eastAsia="宋体" w:hAnsi="Times New Roman" w:cs="Times New Roman"/>
          <w:szCs w:val="21"/>
        </w:rPr>
        <w:t>个通用机场，累计建成综合客运枢纽</w:t>
      </w:r>
      <w:r w:rsidRPr="00C049ED">
        <w:rPr>
          <w:rFonts w:ascii="Times New Roman" w:eastAsia="宋体" w:hAnsi="Times New Roman" w:cs="Times New Roman"/>
          <w:szCs w:val="21"/>
        </w:rPr>
        <w:t>32</w:t>
      </w:r>
      <w:r w:rsidRPr="00C049ED">
        <w:rPr>
          <w:rFonts w:ascii="Times New Roman" w:eastAsia="宋体" w:hAnsi="Times New Roman" w:cs="Times New Roman"/>
          <w:szCs w:val="21"/>
        </w:rPr>
        <w:t>个，设区市实现全覆盖，建成百亩以上货运场站</w:t>
      </w:r>
      <w:r w:rsidRPr="00C049ED">
        <w:rPr>
          <w:rFonts w:ascii="Times New Roman" w:eastAsia="宋体" w:hAnsi="Times New Roman" w:cs="Times New Roman"/>
          <w:szCs w:val="21"/>
        </w:rPr>
        <w:t>100</w:t>
      </w:r>
      <w:r w:rsidRPr="00C049ED">
        <w:rPr>
          <w:rFonts w:ascii="Times New Roman" w:eastAsia="宋体" w:hAnsi="Times New Roman" w:cs="Times New Roman"/>
          <w:szCs w:val="21"/>
        </w:rPr>
        <w:t>余个，其中公铁、铁水、陆空型多式联运枢纽</w:t>
      </w:r>
      <w:r w:rsidRPr="00C049ED">
        <w:rPr>
          <w:rFonts w:ascii="Times New Roman" w:eastAsia="宋体" w:hAnsi="Times New Roman" w:cs="Times New Roman"/>
          <w:szCs w:val="21"/>
        </w:rPr>
        <w:t>25</w:t>
      </w:r>
      <w:r w:rsidRPr="00C049ED">
        <w:rPr>
          <w:rFonts w:ascii="Times New Roman" w:eastAsia="宋体" w:hAnsi="Times New Roman" w:cs="Times New Roman"/>
          <w:szCs w:val="21"/>
        </w:rPr>
        <w:t>个。若用</w:t>
      </w:r>
      <w:r w:rsidRPr="00C049ED">
        <w:rPr>
          <w:rFonts w:ascii="Times New Roman" w:eastAsia="宋体" w:hAnsi="Times New Roman" w:cs="Times New Roman"/>
          <w:b/>
          <w:bCs/>
          <w:color w:val="C00000"/>
          <w:szCs w:val="21"/>
        </w:rPr>
        <w:t>传统</w:t>
      </w:r>
      <w:r w:rsidRPr="00C049ED">
        <w:rPr>
          <w:rFonts w:ascii="Times New Roman" w:eastAsia="宋体" w:hAnsi="Times New Roman" w:cs="Times New Roman"/>
          <w:b/>
          <w:bCs/>
          <w:color w:val="C00000"/>
          <w:szCs w:val="21"/>
        </w:rPr>
        <w:t>“if-then”</w:t>
      </w:r>
      <w:r w:rsidRPr="00C049ED">
        <w:rPr>
          <w:rFonts w:ascii="Times New Roman" w:eastAsia="宋体" w:hAnsi="Times New Roman" w:cs="Times New Roman"/>
          <w:b/>
          <w:bCs/>
          <w:color w:val="C00000"/>
          <w:szCs w:val="21"/>
        </w:rPr>
        <w:t>规则，维护量巨大且无法覆盖未知组合</w:t>
      </w:r>
      <w:r w:rsidRPr="00C049ED">
        <w:rPr>
          <w:rFonts w:ascii="Times New Roman" w:eastAsia="宋体" w:hAnsi="Times New Roman" w:cs="Times New Roman"/>
          <w:szCs w:val="21"/>
        </w:rPr>
        <w:t>。大模型在</w:t>
      </w:r>
      <w:r w:rsidRPr="00C049ED">
        <w:rPr>
          <w:rFonts w:ascii="Times New Roman" w:eastAsia="宋体" w:hAnsi="Times New Roman" w:cs="Times New Roman"/>
          <w:szCs w:val="21"/>
        </w:rPr>
        <w:t xml:space="preserve"> 2 400 </w:t>
      </w:r>
      <w:r w:rsidRPr="00C049ED">
        <w:rPr>
          <w:rFonts w:ascii="Times New Roman" w:eastAsia="宋体" w:hAnsi="Times New Roman" w:cs="Times New Roman"/>
          <w:szCs w:val="21"/>
        </w:rPr>
        <w:t>万条多模式</w:t>
      </w:r>
      <w:proofErr w:type="gramStart"/>
      <w:r w:rsidRPr="00C049ED">
        <w:rPr>
          <w:rFonts w:ascii="Times New Roman" w:eastAsia="宋体" w:hAnsi="Times New Roman" w:cs="Times New Roman"/>
          <w:szCs w:val="21"/>
        </w:rPr>
        <w:t>样本上预训练</w:t>
      </w:r>
      <w:proofErr w:type="gramEnd"/>
      <w:r w:rsidRPr="00C049ED">
        <w:rPr>
          <w:rFonts w:ascii="Times New Roman" w:eastAsia="宋体" w:hAnsi="Times New Roman" w:cs="Times New Roman"/>
          <w:szCs w:val="21"/>
        </w:rPr>
        <w:t>，面对新场景无需重写规则，零样本泛化准确率</w:t>
      </w:r>
      <w:r w:rsidRPr="00C049ED">
        <w:rPr>
          <w:rFonts w:ascii="Times New Roman" w:eastAsia="宋体" w:hAnsi="Times New Roman" w:cs="Times New Roman"/>
          <w:szCs w:val="21"/>
        </w:rPr>
        <w:t xml:space="preserve"> 92 %</w:t>
      </w:r>
      <w:r w:rsidRPr="00C049ED">
        <w:rPr>
          <w:rFonts w:ascii="Times New Roman" w:eastAsia="宋体" w:hAnsi="Times New Roman" w:cs="Times New Roman"/>
          <w:szCs w:val="21"/>
        </w:rPr>
        <w:t>；新增场景只需</w:t>
      </w:r>
      <w:r w:rsidRPr="00C049ED">
        <w:rPr>
          <w:rFonts w:ascii="Times New Roman" w:eastAsia="宋体" w:hAnsi="Times New Roman" w:cs="Times New Roman"/>
          <w:szCs w:val="21"/>
        </w:rPr>
        <w:t xml:space="preserve"> &lt;10 </w:t>
      </w:r>
      <w:r w:rsidRPr="00C049ED">
        <w:rPr>
          <w:rFonts w:ascii="Times New Roman" w:eastAsia="宋体" w:hAnsi="Times New Roman" w:cs="Times New Roman"/>
          <w:szCs w:val="21"/>
        </w:rPr>
        <w:t>条提示样本即可在线微调，</w:t>
      </w:r>
      <w:r w:rsidRPr="00C049ED">
        <w:rPr>
          <w:rFonts w:ascii="Times New Roman" w:eastAsia="宋体" w:hAnsi="Times New Roman" w:cs="Times New Roman"/>
          <w:b/>
          <w:bCs/>
          <w:color w:val="C00000"/>
          <w:szCs w:val="21"/>
        </w:rPr>
        <w:t>部署周期从</w:t>
      </w:r>
      <w:r w:rsidRPr="00C049ED">
        <w:rPr>
          <w:rFonts w:ascii="Times New Roman" w:eastAsia="宋体" w:hAnsi="Times New Roman" w:cs="Times New Roman"/>
          <w:b/>
          <w:bCs/>
          <w:color w:val="C00000"/>
          <w:szCs w:val="21"/>
        </w:rPr>
        <w:t xml:space="preserve"> 3 </w:t>
      </w:r>
      <w:proofErr w:type="gramStart"/>
      <w:r w:rsidRPr="00C049ED">
        <w:rPr>
          <w:rFonts w:ascii="Times New Roman" w:eastAsia="宋体" w:hAnsi="Times New Roman" w:cs="Times New Roman"/>
          <w:b/>
          <w:bCs/>
          <w:color w:val="C00000"/>
          <w:szCs w:val="21"/>
        </w:rPr>
        <w:t>个</w:t>
      </w:r>
      <w:proofErr w:type="gramEnd"/>
      <w:r w:rsidRPr="00C049ED">
        <w:rPr>
          <w:rFonts w:ascii="Times New Roman" w:eastAsia="宋体" w:hAnsi="Times New Roman" w:cs="Times New Roman"/>
          <w:b/>
          <w:bCs/>
          <w:color w:val="C00000"/>
          <w:szCs w:val="21"/>
        </w:rPr>
        <w:t>月缩至</w:t>
      </w:r>
      <w:r w:rsidRPr="00C049ED">
        <w:rPr>
          <w:rFonts w:ascii="Times New Roman" w:eastAsia="宋体" w:hAnsi="Times New Roman" w:cs="Times New Roman"/>
          <w:b/>
          <w:bCs/>
          <w:color w:val="C00000"/>
          <w:szCs w:val="21"/>
        </w:rPr>
        <w:t xml:space="preserve"> 2 </w:t>
      </w:r>
      <w:r w:rsidRPr="00C049ED">
        <w:rPr>
          <w:rFonts w:ascii="Times New Roman" w:eastAsia="宋体" w:hAnsi="Times New Roman" w:cs="Times New Roman"/>
          <w:b/>
          <w:bCs/>
          <w:color w:val="C00000"/>
          <w:szCs w:val="21"/>
        </w:rPr>
        <w:t>天</w:t>
      </w:r>
      <w:r w:rsidRPr="00C049ED">
        <w:rPr>
          <w:rFonts w:ascii="Times New Roman" w:eastAsia="宋体" w:hAnsi="Times New Roman" w:cs="Times New Roman"/>
          <w:szCs w:val="21"/>
        </w:rPr>
        <w:t>。</w:t>
      </w:r>
    </w:p>
    <w:p w14:paraId="62D2E4C4" w14:textId="77777777" w:rsidR="00BB3CE7" w:rsidRPr="00C049ED" w:rsidRDefault="00BB3CE7" w:rsidP="00BB3CE7">
      <w:pPr>
        <w:wordWrap w:val="0"/>
        <w:rPr>
          <w:rFonts w:ascii="Times New Roman" w:eastAsia="宋体" w:hAnsi="Times New Roman" w:cs="Times New Roman"/>
          <w:b/>
          <w:bCs/>
          <w:szCs w:val="21"/>
        </w:rPr>
      </w:pPr>
      <w:r w:rsidRPr="00C049ED">
        <w:rPr>
          <w:rFonts w:ascii="Times New Roman" w:eastAsia="宋体" w:hAnsi="Times New Roman" w:cs="Times New Roman"/>
          <w:b/>
          <w:bCs/>
          <w:szCs w:val="21"/>
        </w:rPr>
        <w:t>跨区域与跨机构的</w:t>
      </w:r>
      <w:r w:rsidRPr="00C049ED">
        <w:rPr>
          <w:rFonts w:ascii="Times New Roman" w:eastAsia="宋体" w:hAnsi="Times New Roman" w:cs="Times New Roman"/>
          <w:b/>
          <w:bCs/>
          <w:szCs w:val="21"/>
        </w:rPr>
        <w:t>“</w:t>
      </w:r>
      <w:r w:rsidRPr="00C049ED">
        <w:rPr>
          <w:rFonts w:ascii="Times New Roman" w:eastAsia="宋体" w:hAnsi="Times New Roman" w:cs="Times New Roman"/>
          <w:b/>
          <w:bCs/>
          <w:szCs w:val="21"/>
        </w:rPr>
        <w:t>零口径偏差</w:t>
      </w:r>
      <w:r w:rsidRPr="00C049ED">
        <w:rPr>
          <w:rFonts w:ascii="Times New Roman" w:eastAsia="宋体" w:hAnsi="Times New Roman" w:cs="Times New Roman"/>
          <w:b/>
          <w:bCs/>
          <w:szCs w:val="21"/>
        </w:rPr>
        <w:t>”</w:t>
      </w:r>
      <w:r w:rsidRPr="00C049ED">
        <w:rPr>
          <w:rFonts w:ascii="Times New Roman" w:eastAsia="宋体" w:hAnsi="Times New Roman" w:cs="Times New Roman"/>
          <w:b/>
          <w:bCs/>
          <w:szCs w:val="21"/>
        </w:rPr>
        <w:t>协同指挥</w:t>
      </w:r>
    </w:p>
    <w:p w14:paraId="4F9F2B63" w14:textId="77777777" w:rsidR="00BB3CE7" w:rsidRPr="00C049ED" w:rsidRDefault="00BB3CE7" w:rsidP="00BB3CE7">
      <w:pPr>
        <w:wordWrap w:val="0"/>
        <w:rPr>
          <w:rFonts w:ascii="Times New Roman" w:eastAsia="宋体" w:hAnsi="Times New Roman" w:cs="Times New Roman"/>
          <w:b/>
          <w:bCs/>
          <w:color w:val="C00000"/>
          <w:szCs w:val="21"/>
        </w:rPr>
      </w:pPr>
      <w:r w:rsidRPr="00C049ED">
        <w:rPr>
          <w:rFonts w:ascii="Times New Roman" w:eastAsia="宋体" w:hAnsi="Times New Roman" w:cs="Times New Roman"/>
        </w:rPr>
        <w:t>全国多数城市的应急联动体系存在指令口径不统一：不同地区的</w:t>
      </w:r>
      <w:r w:rsidRPr="00C049ED">
        <w:rPr>
          <w:rFonts w:ascii="Times New Roman" w:eastAsia="宋体" w:hAnsi="Times New Roman" w:cs="Times New Roman"/>
        </w:rPr>
        <w:t xml:space="preserve"> SOP</w:t>
      </w:r>
      <w:r w:rsidRPr="00C049ED">
        <w:rPr>
          <w:rFonts w:ascii="Times New Roman" w:eastAsia="宋体" w:hAnsi="Times New Roman" w:cs="Times New Roman"/>
        </w:rPr>
        <w:t>（标准作业程序）差异超过百项，传统系统无法自动识别与对齐，跨区域支援时常出现</w:t>
      </w:r>
      <w:r w:rsidRPr="00C049ED">
        <w:rPr>
          <w:rFonts w:ascii="Times New Roman" w:eastAsia="宋体" w:hAnsi="Times New Roman" w:cs="Times New Roman"/>
        </w:rPr>
        <w:t>“</w:t>
      </w:r>
      <w:r w:rsidRPr="00C049ED">
        <w:rPr>
          <w:rFonts w:ascii="Times New Roman" w:eastAsia="宋体" w:hAnsi="Times New Roman" w:cs="Times New Roman"/>
        </w:rPr>
        <w:t>调度口令不一致、权限冲突、数据不兼容</w:t>
      </w:r>
      <w:r w:rsidRPr="00C049ED">
        <w:rPr>
          <w:rFonts w:ascii="Times New Roman" w:eastAsia="宋体" w:hAnsi="Times New Roman" w:cs="Times New Roman"/>
        </w:rPr>
        <w:t>”</w:t>
      </w:r>
      <w:r w:rsidRPr="00C049ED">
        <w:rPr>
          <w:rFonts w:ascii="Times New Roman" w:eastAsia="宋体" w:hAnsi="Times New Roman" w:cs="Times New Roman"/>
        </w:rPr>
        <w:t>等问题。大模型基于通用语义嵌入实现多源指令自动对齐与标准化生成，在一次区域性洪涝调度演练中，交通运输局、公安交警、应急管理局、气象部门、城管委及卫健委六个部门共提交了上百条自然语言指令。系统在</w:t>
      </w:r>
      <w:r w:rsidRPr="00C049ED">
        <w:rPr>
          <w:rFonts w:ascii="Times New Roman" w:eastAsia="宋体" w:hAnsi="Times New Roman" w:cs="Times New Roman"/>
        </w:rPr>
        <w:t xml:space="preserve"> 1 </w:t>
      </w:r>
      <w:r w:rsidRPr="00C049ED">
        <w:rPr>
          <w:rFonts w:ascii="Times New Roman" w:eastAsia="宋体" w:hAnsi="Times New Roman" w:cs="Times New Roman"/>
        </w:rPr>
        <w:t>分钟内将其自动聚合并统一为</w:t>
      </w:r>
      <w:r w:rsidRPr="00C049ED">
        <w:rPr>
          <w:rFonts w:ascii="Times New Roman" w:eastAsia="宋体" w:hAnsi="Times New Roman" w:cs="Times New Roman"/>
        </w:rPr>
        <w:t xml:space="preserve"> 7 </w:t>
      </w:r>
      <w:proofErr w:type="gramStart"/>
      <w:r w:rsidRPr="00C049ED">
        <w:rPr>
          <w:rFonts w:ascii="Times New Roman" w:eastAsia="宋体" w:hAnsi="Times New Roman" w:cs="Times New Roman"/>
        </w:rPr>
        <w:t>条可执行</w:t>
      </w:r>
      <w:proofErr w:type="gramEnd"/>
      <w:r w:rsidRPr="00C049ED">
        <w:rPr>
          <w:rFonts w:ascii="Times New Roman" w:eastAsia="宋体" w:hAnsi="Times New Roman" w:cs="Times New Roman"/>
        </w:rPr>
        <w:t>命令，覆盖</w:t>
      </w:r>
      <w:r w:rsidRPr="00C049ED">
        <w:rPr>
          <w:rFonts w:ascii="Times New Roman" w:eastAsia="宋体" w:hAnsi="Times New Roman" w:cs="Times New Roman"/>
        </w:rPr>
        <w:t>“</w:t>
      </w:r>
      <w:r w:rsidRPr="00C049ED">
        <w:rPr>
          <w:rFonts w:ascii="Times New Roman" w:eastAsia="宋体" w:hAnsi="Times New Roman" w:cs="Times New Roman"/>
        </w:rPr>
        <w:t>主干道封闭与绕行</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公交与地铁换乘疏导</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应急物资车辆优先通行</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积水路段抽排联动</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救援通道信号优先控制</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w:t>
      </w:r>
      <w:r w:rsidRPr="00C049ED">
        <w:rPr>
          <w:rFonts w:ascii="Times New Roman" w:eastAsia="宋体" w:hAnsi="Times New Roman" w:cs="Times New Roman"/>
        </w:rPr>
        <w:t>医疗救护站布设</w:t>
      </w:r>
      <w:r w:rsidRPr="00C049ED">
        <w:rPr>
          <w:rFonts w:ascii="Times New Roman" w:eastAsia="宋体" w:hAnsi="Times New Roman" w:cs="Times New Roman"/>
        </w:rPr>
        <w:t>”</w:t>
      </w:r>
      <w:r w:rsidRPr="00C049ED">
        <w:rPr>
          <w:rFonts w:ascii="Times New Roman" w:eastAsia="宋体" w:hAnsi="Times New Roman" w:cs="Times New Roman"/>
        </w:rPr>
        <w:t>以及</w:t>
      </w:r>
      <w:r w:rsidRPr="00C049ED">
        <w:rPr>
          <w:rFonts w:ascii="Times New Roman" w:eastAsia="宋体" w:hAnsi="Times New Roman" w:cs="Times New Roman"/>
        </w:rPr>
        <w:t>“</w:t>
      </w:r>
      <w:r w:rsidRPr="00C049ED">
        <w:rPr>
          <w:rFonts w:ascii="Times New Roman" w:eastAsia="宋体" w:hAnsi="Times New Roman" w:cs="Times New Roman"/>
        </w:rPr>
        <w:t>公众出行与风险提示发布</w:t>
      </w:r>
      <w:r w:rsidRPr="00C049ED">
        <w:rPr>
          <w:rFonts w:ascii="Times New Roman" w:eastAsia="宋体" w:hAnsi="Times New Roman" w:cs="Times New Roman"/>
        </w:rPr>
        <w:t>”</w:t>
      </w:r>
      <w:r w:rsidRPr="00C049ED">
        <w:rPr>
          <w:rFonts w:ascii="Times New Roman" w:eastAsia="宋体" w:hAnsi="Times New Roman" w:cs="Times New Roman"/>
        </w:rPr>
        <w:t>等核心动作，</w:t>
      </w:r>
      <w:r w:rsidRPr="00C049ED">
        <w:rPr>
          <w:rFonts w:ascii="Times New Roman" w:eastAsia="宋体" w:hAnsi="Times New Roman" w:cs="Times New Roman"/>
          <w:b/>
          <w:bCs/>
          <w:color w:val="C00000"/>
          <w:szCs w:val="21"/>
        </w:rPr>
        <w:t>一致性匹配率达</w:t>
      </w:r>
      <w:r w:rsidRPr="00C049ED">
        <w:rPr>
          <w:rFonts w:ascii="Times New Roman" w:eastAsia="宋体" w:hAnsi="Times New Roman" w:cs="Times New Roman"/>
          <w:b/>
          <w:bCs/>
          <w:color w:val="C00000"/>
          <w:szCs w:val="21"/>
        </w:rPr>
        <w:t xml:space="preserve"> 93.4%</w:t>
      </w:r>
      <w:r w:rsidRPr="00C049ED">
        <w:rPr>
          <w:rFonts w:ascii="Times New Roman" w:eastAsia="宋体" w:hAnsi="Times New Roman" w:cs="Times New Roman"/>
          <w:b/>
          <w:bCs/>
          <w:color w:val="C00000"/>
          <w:szCs w:val="21"/>
        </w:rPr>
        <w:t>，显著高于传统规则方法（</w:t>
      </w:r>
      <w:r w:rsidRPr="00C049ED">
        <w:rPr>
          <w:rFonts w:ascii="Times New Roman" w:eastAsia="宋体" w:hAnsi="Times New Roman" w:cs="Times New Roman"/>
          <w:b/>
          <w:bCs/>
          <w:color w:val="C00000"/>
          <w:szCs w:val="21"/>
        </w:rPr>
        <w:t>68%</w:t>
      </w:r>
      <w:r w:rsidRPr="00C049ED">
        <w:rPr>
          <w:rFonts w:ascii="Times New Roman" w:eastAsia="宋体" w:hAnsi="Times New Roman" w:cs="Times New Roman"/>
          <w:b/>
          <w:bCs/>
          <w:color w:val="C00000"/>
          <w:szCs w:val="21"/>
        </w:rPr>
        <w:t>）。</w:t>
      </w:r>
    </w:p>
    <w:p w14:paraId="28505C4B" w14:textId="379248B7" w:rsidR="00BB3CE7" w:rsidRPr="00C049ED" w:rsidRDefault="00BB3CE7" w:rsidP="00C049ED">
      <w:pPr>
        <w:pStyle w:val="2"/>
        <w:rPr>
          <w:rFonts w:ascii="Times New Roman" w:eastAsia="宋体" w:hAnsi="Times New Roman" w:cs="Times New Roman"/>
          <w:shd w:val="clear" w:color="auto" w:fill="FFFFFF"/>
        </w:rPr>
      </w:pPr>
      <w:bookmarkStart w:id="105" w:name="_Toc213401811"/>
      <w:r w:rsidRPr="00C049ED">
        <w:rPr>
          <w:rFonts w:ascii="Times New Roman" w:eastAsia="宋体" w:hAnsi="Times New Roman" w:cs="Times New Roman"/>
          <w:shd w:val="clear" w:color="auto" w:fill="FFFFFF"/>
        </w:rPr>
        <w:t>数据、算力、算法支撑</w:t>
      </w:r>
      <w:bookmarkEnd w:id="105"/>
    </w:p>
    <w:p w14:paraId="2DF16F3B" w14:textId="77777777" w:rsidR="00BB3CE7" w:rsidRPr="00C049ED" w:rsidRDefault="00BB3CE7" w:rsidP="00C049ED">
      <w:r w:rsidRPr="00C049ED">
        <w:t>数据支撑，（用于调度决策</w:t>
      </w:r>
      <w:proofErr w:type="gramStart"/>
      <w:r w:rsidRPr="00C049ED">
        <w:t>的表级</w:t>
      </w:r>
      <w:proofErr w:type="gramEnd"/>
      <w:r w:rsidRPr="00C049ED">
        <w:t>/语义</w:t>
      </w:r>
      <w:proofErr w:type="gramStart"/>
      <w:r w:rsidRPr="00C049ED">
        <w:t>化数据</w:t>
      </w:r>
      <w:proofErr w:type="gramEnd"/>
      <w:r w:rsidRPr="00C049ED">
        <w:t>集）</w:t>
      </w:r>
      <w:r w:rsidRPr="00C049ED">
        <w:rPr>
          <w:color w:val="C00000"/>
          <w:shd w:val="clear" w:color="auto" w:fill="FFFFFF"/>
        </w:rPr>
        <w:t>课题</w:t>
      </w:r>
      <w:proofErr w:type="gramStart"/>
      <w:r w:rsidRPr="00C049ED">
        <w:rPr>
          <w:color w:val="C00000"/>
          <w:shd w:val="clear" w:color="auto" w:fill="FFFFFF"/>
        </w:rPr>
        <w:t>一</w:t>
      </w:r>
      <w:proofErr w:type="gramEnd"/>
      <w:r w:rsidRPr="00C049ED">
        <w:rPr>
          <w:color w:val="C00000"/>
          <w:shd w:val="clear" w:color="auto" w:fill="FFFFFF"/>
        </w:rPr>
        <w:t>支撑</w:t>
      </w:r>
    </w:p>
    <w:tbl>
      <w:tblPr>
        <w:tblStyle w:val="ae"/>
        <w:tblW w:w="0" w:type="auto"/>
        <w:tblLook w:val="04A0" w:firstRow="1" w:lastRow="0" w:firstColumn="1" w:lastColumn="0" w:noHBand="0" w:noVBand="1"/>
      </w:tblPr>
      <w:tblGrid>
        <w:gridCol w:w="1658"/>
        <w:gridCol w:w="1658"/>
        <w:gridCol w:w="1658"/>
        <w:gridCol w:w="1663"/>
        <w:gridCol w:w="1659"/>
      </w:tblGrid>
      <w:tr w:rsidR="00BB3CE7" w:rsidRPr="00C049ED" w14:paraId="1CDDCC8A" w14:textId="77777777" w:rsidTr="004A71AD">
        <w:tc>
          <w:tcPr>
            <w:tcW w:w="1704" w:type="dxa"/>
            <w:vAlign w:val="center"/>
          </w:tcPr>
          <w:p w14:paraId="2244F6F0" w14:textId="77777777" w:rsidR="00BB3CE7" w:rsidRPr="00C049ED" w:rsidRDefault="00BB3CE7" w:rsidP="00C049ED">
            <w:r w:rsidRPr="00C049ED">
              <w:t>类别</w:t>
            </w:r>
          </w:p>
        </w:tc>
        <w:tc>
          <w:tcPr>
            <w:tcW w:w="1704" w:type="dxa"/>
            <w:vAlign w:val="center"/>
          </w:tcPr>
          <w:p w14:paraId="4AC21A1F" w14:textId="77777777" w:rsidR="00BB3CE7" w:rsidRPr="00C049ED" w:rsidRDefault="00BB3CE7" w:rsidP="00C049ED">
            <w:r w:rsidRPr="00C049ED">
              <w:t>具体数据项（示例）</w:t>
            </w:r>
          </w:p>
        </w:tc>
        <w:tc>
          <w:tcPr>
            <w:tcW w:w="1704" w:type="dxa"/>
            <w:vAlign w:val="center"/>
          </w:tcPr>
          <w:p w14:paraId="1370F54D" w14:textId="77777777" w:rsidR="00BB3CE7" w:rsidRPr="00C049ED" w:rsidRDefault="00BB3CE7" w:rsidP="00C049ED">
            <w:r w:rsidRPr="00C049ED">
              <w:t>典型日量级（市级／大都市规模）</w:t>
            </w:r>
          </w:p>
        </w:tc>
        <w:tc>
          <w:tcPr>
            <w:tcW w:w="1705" w:type="dxa"/>
            <w:vAlign w:val="center"/>
          </w:tcPr>
          <w:p w14:paraId="6F7F3CDF" w14:textId="77777777" w:rsidR="00BB3CE7" w:rsidRPr="00C049ED" w:rsidRDefault="00BB3CE7" w:rsidP="00C049ED">
            <w:r w:rsidRPr="00C049ED">
              <w:t>关键字段示例（决策侧）</w:t>
            </w:r>
          </w:p>
        </w:tc>
        <w:tc>
          <w:tcPr>
            <w:tcW w:w="1705" w:type="dxa"/>
            <w:vAlign w:val="center"/>
          </w:tcPr>
          <w:p w14:paraId="7F4F3629" w14:textId="77777777" w:rsidR="00BB3CE7" w:rsidRPr="00C049ED" w:rsidRDefault="00BB3CE7" w:rsidP="00C049ED">
            <w:r w:rsidRPr="00C049ED">
              <w:t>对应调度价值</w:t>
            </w:r>
          </w:p>
        </w:tc>
      </w:tr>
      <w:tr w:rsidR="00BB3CE7" w:rsidRPr="00C049ED" w14:paraId="50993C21" w14:textId="77777777" w:rsidTr="004A71AD">
        <w:tc>
          <w:tcPr>
            <w:tcW w:w="1704" w:type="dxa"/>
            <w:vAlign w:val="center"/>
          </w:tcPr>
          <w:p w14:paraId="03FC978A" w14:textId="77777777" w:rsidR="00BB3CE7" w:rsidRPr="00C049ED" w:rsidRDefault="00BB3CE7" w:rsidP="00C049ED">
            <w:r w:rsidRPr="00C049ED">
              <w:t>资源底账与可用性</w:t>
            </w:r>
          </w:p>
        </w:tc>
        <w:tc>
          <w:tcPr>
            <w:tcW w:w="1704" w:type="dxa"/>
            <w:vAlign w:val="center"/>
          </w:tcPr>
          <w:p w14:paraId="0C4E2E9A" w14:textId="77777777" w:rsidR="00BB3CE7" w:rsidRPr="00C049ED" w:rsidRDefault="00BB3CE7" w:rsidP="00C049ED">
            <w:r w:rsidRPr="00C049ED">
              <w:t>全市交通应急资源：车辆、设备、</w:t>
            </w:r>
            <w:r w:rsidRPr="00C049ED">
              <w:lastRenderedPageBreak/>
              <w:t>人员、场馆设施、补给物资</w:t>
            </w:r>
          </w:p>
        </w:tc>
        <w:tc>
          <w:tcPr>
            <w:tcW w:w="1704" w:type="dxa"/>
            <w:vAlign w:val="center"/>
          </w:tcPr>
          <w:p w14:paraId="2E5E7687" w14:textId="77777777" w:rsidR="00BB3CE7" w:rsidRPr="00C049ED" w:rsidRDefault="00BB3CE7" w:rsidP="00C049ED">
            <w:r w:rsidRPr="00C049ED">
              <w:lastRenderedPageBreak/>
              <w:t>~1 TB</w:t>
            </w:r>
            <w:r w:rsidRPr="00C049ED">
              <w:t>／日（动态变化记录＋实时</w:t>
            </w:r>
            <w:r w:rsidRPr="00C049ED">
              <w:lastRenderedPageBreak/>
              <w:t>状态变更）</w:t>
            </w:r>
          </w:p>
        </w:tc>
        <w:tc>
          <w:tcPr>
            <w:tcW w:w="1705" w:type="dxa"/>
            <w:vAlign w:val="center"/>
          </w:tcPr>
          <w:p w14:paraId="78F5F5CD" w14:textId="77777777" w:rsidR="00BB3CE7" w:rsidRPr="00C049ED" w:rsidRDefault="00BB3CE7" w:rsidP="00C049ED">
            <w:r w:rsidRPr="00C049ED">
              <w:lastRenderedPageBreak/>
              <w:t>资源</w:t>
            </w:r>
            <w:r w:rsidRPr="00C049ED">
              <w:t>ID</w:t>
            </w:r>
            <w:r w:rsidRPr="00C049ED">
              <w:t>、类型、可用状态、地理</w:t>
            </w:r>
            <w:r w:rsidRPr="00C049ED">
              <w:lastRenderedPageBreak/>
              <w:t>位置、响应时限</w:t>
            </w:r>
          </w:p>
        </w:tc>
        <w:tc>
          <w:tcPr>
            <w:tcW w:w="1705" w:type="dxa"/>
            <w:vAlign w:val="center"/>
          </w:tcPr>
          <w:p w14:paraId="0EE3B4BC" w14:textId="77777777" w:rsidR="00BB3CE7" w:rsidRPr="00C049ED" w:rsidRDefault="00BB3CE7" w:rsidP="00C049ED">
            <w:r w:rsidRPr="00C049ED">
              <w:lastRenderedPageBreak/>
              <w:t>决定</w:t>
            </w:r>
            <w:r w:rsidRPr="00C049ED">
              <w:t>“</w:t>
            </w:r>
            <w:r w:rsidRPr="00C049ED">
              <w:t>谁可派</w:t>
            </w:r>
            <w:r w:rsidRPr="00C049ED">
              <w:t xml:space="preserve"> → </w:t>
            </w:r>
            <w:r w:rsidRPr="00C049ED">
              <w:t>何时可达</w:t>
            </w:r>
            <w:r w:rsidRPr="00C049ED">
              <w:t>”</w:t>
            </w:r>
          </w:p>
        </w:tc>
      </w:tr>
      <w:tr w:rsidR="00BB3CE7" w:rsidRPr="00C049ED" w14:paraId="0577D6B4" w14:textId="77777777" w:rsidTr="004A71AD">
        <w:tc>
          <w:tcPr>
            <w:tcW w:w="1704" w:type="dxa"/>
            <w:vAlign w:val="center"/>
          </w:tcPr>
          <w:p w14:paraId="21A4A1CC" w14:textId="77777777" w:rsidR="00BB3CE7" w:rsidRPr="00C049ED" w:rsidRDefault="00BB3CE7" w:rsidP="00C049ED">
            <w:r w:rsidRPr="00C049ED">
              <w:t>运营调度状态</w:t>
            </w:r>
          </w:p>
        </w:tc>
        <w:tc>
          <w:tcPr>
            <w:tcW w:w="1704" w:type="dxa"/>
            <w:vAlign w:val="center"/>
          </w:tcPr>
          <w:p w14:paraId="43DFC07D" w14:textId="77777777" w:rsidR="00BB3CE7" w:rsidRPr="00C049ED" w:rsidRDefault="00BB3CE7" w:rsidP="00C049ED">
            <w:r w:rsidRPr="00C049ED">
              <w:t>地铁</w:t>
            </w:r>
            <w:r w:rsidRPr="00C049ED">
              <w:t>/</w:t>
            </w:r>
            <w:r w:rsidRPr="00C049ED">
              <w:t>公交</w:t>
            </w:r>
            <w:r w:rsidRPr="00C049ED">
              <w:t>/</w:t>
            </w:r>
            <w:r w:rsidRPr="00C049ED">
              <w:t>出租</w:t>
            </w:r>
            <w:r w:rsidRPr="00C049ED">
              <w:t>/</w:t>
            </w:r>
            <w:proofErr w:type="gramStart"/>
            <w:r w:rsidRPr="00C049ED">
              <w:t>网约车</w:t>
            </w:r>
            <w:proofErr w:type="gramEnd"/>
            <w:r w:rsidRPr="00C049ED">
              <w:t>/</w:t>
            </w:r>
            <w:r w:rsidRPr="00C049ED">
              <w:t>高速通行状态、临时封闭情况、运力调用记录</w:t>
            </w:r>
          </w:p>
        </w:tc>
        <w:tc>
          <w:tcPr>
            <w:tcW w:w="1704" w:type="dxa"/>
            <w:vAlign w:val="center"/>
          </w:tcPr>
          <w:p w14:paraId="79E849C8" w14:textId="77777777" w:rsidR="00BB3CE7" w:rsidRPr="00C049ED" w:rsidRDefault="00BB3CE7" w:rsidP="00C049ED">
            <w:r w:rsidRPr="00C049ED">
              <w:t>~5 TB</w:t>
            </w:r>
            <w:r w:rsidRPr="00C049ED">
              <w:t>／日</w:t>
            </w:r>
          </w:p>
        </w:tc>
        <w:tc>
          <w:tcPr>
            <w:tcW w:w="1705" w:type="dxa"/>
            <w:vAlign w:val="center"/>
          </w:tcPr>
          <w:p w14:paraId="5F637DB5" w14:textId="77777777" w:rsidR="00BB3CE7" w:rsidRPr="00C049ED" w:rsidRDefault="00BB3CE7" w:rsidP="00C049ED">
            <w:r w:rsidRPr="00C049ED">
              <w:t>线路</w:t>
            </w:r>
            <w:r w:rsidRPr="00C049ED">
              <w:t>ID</w:t>
            </w:r>
            <w:r w:rsidRPr="00C049ED">
              <w:t>、班次号、当前载客率、剩余车辆、预计到达</w:t>
            </w:r>
            <w:r w:rsidRPr="00C049ED">
              <w:t>/</w:t>
            </w:r>
            <w:r w:rsidRPr="00C049ED">
              <w:t>离开、位置</w:t>
            </w:r>
          </w:p>
        </w:tc>
        <w:tc>
          <w:tcPr>
            <w:tcW w:w="1705" w:type="dxa"/>
            <w:vAlign w:val="center"/>
          </w:tcPr>
          <w:p w14:paraId="06DA72EE" w14:textId="77777777" w:rsidR="00BB3CE7" w:rsidRPr="00C049ED" w:rsidRDefault="00BB3CE7" w:rsidP="00C049ED">
            <w:r w:rsidRPr="00C049ED">
              <w:t>供需匹配、接驳设计、转运方案</w:t>
            </w:r>
          </w:p>
        </w:tc>
      </w:tr>
      <w:tr w:rsidR="00BB3CE7" w:rsidRPr="00C049ED" w14:paraId="5DA06D1C" w14:textId="77777777" w:rsidTr="004A71AD">
        <w:tc>
          <w:tcPr>
            <w:tcW w:w="1704" w:type="dxa"/>
            <w:vAlign w:val="center"/>
          </w:tcPr>
          <w:p w14:paraId="61745A61" w14:textId="77777777" w:rsidR="00BB3CE7" w:rsidRPr="00C049ED" w:rsidRDefault="00BB3CE7" w:rsidP="00C049ED">
            <w:r w:rsidRPr="00C049ED">
              <w:t>事件指令</w:t>
            </w:r>
            <w:r w:rsidRPr="00C049ED">
              <w:t xml:space="preserve"> + </w:t>
            </w:r>
            <w:r w:rsidRPr="00C049ED">
              <w:t>回执日志</w:t>
            </w:r>
          </w:p>
        </w:tc>
        <w:tc>
          <w:tcPr>
            <w:tcW w:w="1704" w:type="dxa"/>
            <w:vAlign w:val="center"/>
          </w:tcPr>
          <w:p w14:paraId="47BC34C6" w14:textId="77777777" w:rsidR="00BB3CE7" w:rsidRPr="00C049ED" w:rsidRDefault="00BB3CE7" w:rsidP="00C049ED">
            <w:r w:rsidRPr="00C049ED">
              <w:t>各类应急调度指令、回执、执行状态、失败原因</w:t>
            </w:r>
          </w:p>
        </w:tc>
        <w:tc>
          <w:tcPr>
            <w:tcW w:w="1704" w:type="dxa"/>
            <w:vAlign w:val="center"/>
          </w:tcPr>
          <w:p w14:paraId="1A415B3C" w14:textId="77777777" w:rsidR="00BB3CE7" w:rsidRPr="00C049ED" w:rsidRDefault="00BB3CE7" w:rsidP="00C049ED">
            <w:r w:rsidRPr="00C049ED">
              <w:t>~500 GB</w:t>
            </w:r>
            <w:r w:rsidRPr="00C049ED">
              <w:t>／日</w:t>
            </w:r>
          </w:p>
        </w:tc>
        <w:tc>
          <w:tcPr>
            <w:tcW w:w="1705" w:type="dxa"/>
            <w:vAlign w:val="center"/>
          </w:tcPr>
          <w:p w14:paraId="5855D554" w14:textId="77777777" w:rsidR="00BB3CE7" w:rsidRPr="00C049ED" w:rsidRDefault="00BB3CE7" w:rsidP="00C049ED">
            <w:r w:rsidRPr="00C049ED">
              <w:t>指令</w:t>
            </w:r>
            <w:r w:rsidRPr="00C049ED">
              <w:t>ID</w:t>
            </w:r>
            <w:r w:rsidRPr="00C049ED">
              <w:t>、下发时间、接收单位、执行状态、失败原因</w:t>
            </w:r>
          </w:p>
        </w:tc>
        <w:tc>
          <w:tcPr>
            <w:tcW w:w="1705" w:type="dxa"/>
            <w:vAlign w:val="center"/>
          </w:tcPr>
          <w:p w14:paraId="6FE5CAC2" w14:textId="77777777" w:rsidR="00BB3CE7" w:rsidRPr="00C049ED" w:rsidRDefault="00BB3CE7" w:rsidP="00C049ED">
            <w:r w:rsidRPr="00C049ED">
              <w:t>指令闭环管理、调度可追踪性</w:t>
            </w:r>
          </w:p>
        </w:tc>
      </w:tr>
      <w:tr w:rsidR="00BB3CE7" w:rsidRPr="00C049ED" w14:paraId="7DE723DA" w14:textId="77777777" w:rsidTr="004A71AD">
        <w:tc>
          <w:tcPr>
            <w:tcW w:w="1704" w:type="dxa"/>
            <w:vAlign w:val="center"/>
          </w:tcPr>
          <w:p w14:paraId="6E86B618" w14:textId="77777777" w:rsidR="00BB3CE7" w:rsidRPr="00C049ED" w:rsidRDefault="00BB3CE7" w:rsidP="00C049ED">
            <w:r w:rsidRPr="00C049ED">
              <w:t>历史案例库</w:t>
            </w:r>
            <w:r w:rsidRPr="00C049ED">
              <w:t xml:space="preserve"> +</w:t>
            </w:r>
            <w:r w:rsidRPr="00C049ED">
              <w:t>策略库</w:t>
            </w:r>
          </w:p>
        </w:tc>
        <w:tc>
          <w:tcPr>
            <w:tcW w:w="1704" w:type="dxa"/>
            <w:vAlign w:val="center"/>
          </w:tcPr>
          <w:p w14:paraId="41049847" w14:textId="77777777" w:rsidR="00BB3CE7" w:rsidRPr="00C049ED" w:rsidRDefault="00BB3CE7" w:rsidP="00C049ED">
            <w:r w:rsidRPr="00C049ED">
              <w:t>累积多年突发事件（天气、事故、活动、故障）＋处置方案与效果评估</w:t>
            </w:r>
          </w:p>
        </w:tc>
        <w:tc>
          <w:tcPr>
            <w:tcW w:w="1704" w:type="dxa"/>
            <w:vAlign w:val="center"/>
          </w:tcPr>
          <w:p w14:paraId="6852A273" w14:textId="77777777" w:rsidR="00BB3CE7" w:rsidRPr="00C049ED" w:rsidRDefault="00BB3CE7" w:rsidP="00C049ED">
            <w:r w:rsidRPr="00C049ED">
              <w:t>~2 TB</w:t>
            </w:r>
            <w:r w:rsidRPr="00C049ED">
              <w:t>（归档／增量）</w:t>
            </w:r>
          </w:p>
        </w:tc>
        <w:tc>
          <w:tcPr>
            <w:tcW w:w="1705" w:type="dxa"/>
            <w:vAlign w:val="center"/>
          </w:tcPr>
          <w:p w14:paraId="452EFAA1" w14:textId="77777777" w:rsidR="00BB3CE7" w:rsidRPr="00C049ED" w:rsidRDefault="00BB3CE7" w:rsidP="00C049ED">
            <w:r w:rsidRPr="00C049ED">
              <w:t>事件类别、触发条件、方案版本、效果指标</w:t>
            </w:r>
          </w:p>
        </w:tc>
        <w:tc>
          <w:tcPr>
            <w:tcW w:w="1705" w:type="dxa"/>
            <w:vAlign w:val="center"/>
          </w:tcPr>
          <w:p w14:paraId="3651DF0F" w14:textId="77777777" w:rsidR="00BB3CE7" w:rsidRPr="00C049ED" w:rsidRDefault="00BB3CE7" w:rsidP="00C049ED">
            <w:r w:rsidRPr="00C049ED">
              <w:t>案例推理、少样本泛化支持</w:t>
            </w:r>
          </w:p>
        </w:tc>
      </w:tr>
      <w:tr w:rsidR="00BB3CE7" w:rsidRPr="00C049ED" w14:paraId="7EA6724F" w14:textId="77777777" w:rsidTr="004A71AD">
        <w:tc>
          <w:tcPr>
            <w:tcW w:w="1704" w:type="dxa"/>
            <w:vAlign w:val="center"/>
          </w:tcPr>
          <w:p w14:paraId="2757677F" w14:textId="77777777" w:rsidR="00BB3CE7" w:rsidRPr="00C049ED" w:rsidRDefault="00BB3CE7" w:rsidP="00C049ED">
            <w:r w:rsidRPr="00C049ED">
              <w:t>多部门决策语料</w:t>
            </w:r>
            <w:r w:rsidRPr="00C049ED">
              <w:t xml:space="preserve"> +</w:t>
            </w:r>
            <w:r w:rsidRPr="00C049ED">
              <w:t>自然语言记录</w:t>
            </w:r>
          </w:p>
        </w:tc>
        <w:tc>
          <w:tcPr>
            <w:tcW w:w="1704" w:type="dxa"/>
            <w:vAlign w:val="center"/>
          </w:tcPr>
          <w:p w14:paraId="5F2A2C01" w14:textId="77777777" w:rsidR="00BB3CE7" w:rsidRPr="00C049ED" w:rsidRDefault="00BB3CE7" w:rsidP="00C049ED">
            <w:r w:rsidRPr="00C049ED">
              <w:t>多部门会议纪要、调度单文本、指令口径变化、协作日志</w:t>
            </w:r>
          </w:p>
        </w:tc>
        <w:tc>
          <w:tcPr>
            <w:tcW w:w="1704" w:type="dxa"/>
            <w:vAlign w:val="center"/>
          </w:tcPr>
          <w:p w14:paraId="6FE71D65" w14:textId="77777777" w:rsidR="00BB3CE7" w:rsidRPr="00C049ED" w:rsidRDefault="00BB3CE7" w:rsidP="00C049ED">
            <w:r w:rsidRPr="00C049ED">
              <w:t>~300 GB</w:t>
            </w:r>
            <w:r w:rsidRPr="00C049ED">
              <w:t>／日</w:t>
            </w:r>
          </w:p>
        </w:tc>
        <w:tc>
          <w:tcPr>
            <w:tcW w:w="1705" w:type="dxa"/>
            <w:vAlign w:val="center"/>
          </w:tcPr>
          <w:p w14:paraId="105F8F46" w14:textId="77777777" w:rsidR="00BB3CE7" w:rsidRPr="00C049ED" w:rsidRDefault="00BB3CE7" w:rsidP="00C049ED">
            <w:r w:rsidRPr="00C049ED">
              <w:t>发起部门、自然语言指令、审批链、执行摘要</w:t>
            </w:r>
          </w:p>
        </w:tc>
        <w:tc>
          <w:tcPr>
            <w:tcW w:w="1705" w:type="dxa"/>
            <w:vAlign w:val="center"/>
          </w:tcPr>
          <w:p w14:paraId="3D083357" w14:textId="77777777" w:rsidR="00BB3CE7" w:rsidRPr="00C049ED" w:rsidRDefault="00BB3CE7" w:rsidP="00C049ED">
            <w:r w:rsidRPr="00C049ED">
              <w:t>语义对齐、跨部门协同</w:t>
            </w:r>
          </w:p>
        </w:tc>
      </w:tr>
      <w:tr w:rsidR="00BB3CE7" w:rsidRPr="00C049ED" w14:paraId="6B602D43" w14:textId="77777777" w:rsidTr="004A71AD">
        <w:tc>
          <w:tcPr>
            <w:tcW w:w="1704" w:type="dxa"/>
            <w:vAlign w:val="center"/>
          </w:tcPr>
          <w:p w14:paraId="527C3B82" w14:textId="77777777" w:rsidR="00BB3CE7" w:rsidRPr="00C049ED" w:rsidRDefault="00BB3CE7" w:rsidP="00C049ED">
            <w:r w:rsidRPr="00C049ED">
              <w:t>交通流／客流／场馆人流任务数据（表格化）</w:t>
            </w:r>
          </w:p>
        </w:tc>
        <w:tc>
          <w:tcPr>
            <w:tcW w:w="1704" w:type="dxa"/>
            <w:vAlign w:val="center"/>
          </w:tcPr>
          <w:p w14:paraId="0303B8FB" w14:textId="77777777" w:rsidR="00BB3CE7" w:rsidRPr="00C049ED" w:rsidRDefault="00BB3CE7" w:rsidP="00C049ED">
            <w:r w:rsidRPr="00C049ED">
              <w:t>活动进出人流、事故滞留旅客、转运任务、应急车辆路径、备用运力需求表</w:t>
            </w:r>
          </w:p>
        </w:tc>
        <w:tc>
          <w:tcPr>
            <w:tcW w:w="1704" w:type="dxa"/>
            <w:vAlign w:val="center"/>
          </w:tcPr>
          <w:p w14:paraId="40DC24FD" w14:textId="77777777" w:rsidR="00BB3CE7" w:rsidRPr="00C049ED" w:rsidRDefault="00BB3CE7" w:rsidP="00C049ED">
            <w:r w:rsidRPr="00C049ED">
              <w:t>~1 TB</w:t>
            </w:r>
            <w:r w:rsidRPr="00C049ED">
              <w:t>／日</w:t>
            </w:r>
          </w:p>
        </w:tc>
        <w:tc>
          <w:tcPr>
            <w:tcW w:w="1705" w:type="dxa"/>
            <w:vAlign w:val="center"/>
          </w:tcPr>
          <w:p w14:paraId="5883D368" w14:textId="77777777" w:rsidR="00BB3CE7" w:rsidRPr="00C049ED" w:rsidRDefault="00BB3CE7" w:rsidP="00C049ED">
            <w:r w:rsidRPr="00C049ED">
              <w:t>任务</w:t>
            </w:r>
            <w:r w:rsidRPr="00C049ED">
              <w:t>ID</w:t>
            </w:r>
            <w:r w:rsidRPr="00C049ED">
              <w:t>、起止</w:t>
            </w:r>
            <w:r w:rsidRPr="00C049ED">
              <w:t>OD</w:t>
            </w:r>
            <w:r w:rsidRPr="00C049ED">
              <w:t>、人</w:t>
            </w:r>
            <w:r w:rsidRPr="00C049ED">
              <w:t> </w:t>
            </w:r>
            <w:r w:rsidRPr="00C049ED">
              <w:t>数、优先级、截止时间</w:t>
            </w:r>
          </w:p>
        </w:tc>
        <w:tc>
          <w:tcPr>
            <w:tcW w:w="1705" w:type="dxa"/>
            <w:vAlign w:val="center"/>
          </w:tcPr>
          <w:p w14:paraId="545210ED" w14:textId="77777777" w:rsidR="00BB3CE7" w:rsidRPr="00C049ED" w:rsidRDefault="00BB3CE7" w:rsidP="00C049ED">
            <w:r w:rsidRPr="00C049ED">
              <w:t>调度任务分配、优先级排序</w:t>
            </w:r>
          </w:p>
        </w:tc>
      </w:tr>
      <w:tr w:rsidR="00BB3CE7" w:rsidRPr="00C049ED" w14:paraId="1E209AAA" w14:textId="77777777" w:rsidTr="004A71AD">
        <w:tc>
          <w:tcPr>
            <w:tcW w:w="1704" w:type="dxa"/>
            <w:vAlign w:val="center"/>
          </w:tcPr>
          <w:p w14:paraId="63B54305" w14:textId="77777777" w:rsidR="00BB3CE7" w:rsidRPr="00C049ED" w:rsidRDefault="00BB3CE7" w:rsidP="00C049ED">
            <w:r w:rsidRPr="00C049ED">
              <w:t>法规／</w:t>
            </w:r>
            <w:r w:rsidRPr="00C049ED">
              <w:t>SOP</w:t>
            </w:r>
            <w:r w:rsidRPr="00C049ED">
              <w:t>／权限库</w:t>
            </w:r>
          </w:p>
        </w:tc>
        <w:tc>
          <w:tcPr>
            <w:tcW w:w="1704" w:type="dxa"/>
            <w:vAlign w:val="center"/>
          </w:tcPr>
          <w:p w14:paraId="3BD9155F" w14:textId="77777777" w:rsidR="00BB3CE7" w:rsidRPr="00C049ED" w:rsidRDefault="00BB3CE7" w:rsidP="00C049ED">
            <w:r w:rsidRPr="00C049ED">
              <w:t>地方应急法规、交通法规、跨部门职责协议、标准作业程序</w:t>
            </w:r>
          </w:p>
        </w:tc>
        <w:tc>
          <w:tcPr>
            <w:tcW w:w="1704" w:type="dxa"/>
            <w:vAlign w:val="center"/>
          </w:tcPr>
          <w:p w14:paraId="1215AF56" w14:textId="77777777" w:rsidR="00BB3CE7" w:rsidRPr="00C049ED" w:rsidRDefault="00BB3CE7" w:rsidP="00C049ED">
            <w:r w:rsidRPr="00C049ED">
              <w:t>~100 GB</w:t>
            </w:r>
            <w:r w:rsidRPr="00C049ED">
              <w:t>（静态）</w:t>
            </w:r>
          </w:p>
        </w:tc>
        <w:tc>
          <w:tcPr>
            <w:tcW w:w="1705" w:type="dxa"/>
            <w:vAlign w:val="center"/>
          </w:tcPr>
          <w:p w14:paraId="64F43734" w14:textId="77777777" w:rsidR="00BB3CE7" w:rsidRPr="00C049ED" w:rsidRDefault="00BB3CE7" w:rsidP="00C049ED">
            <w:r w:rsidRPr="00C049ED">
              <w:t>条款</w:t>
            </w:r>
            <w:r w:rsidRPr="00C049ED">
              <w:t>ID</w:t>
            </w:r>
            <w:r w:rsidRPr="00C049ED">
              <w:t>、适用条件、执行主体、触发级别</w:t>
            </w:r>
          </w:p>
        </w:tc>
        <w:tc>
          <w:tcPr>
            <w:tcW w:w="1705" w:type="dxa"/>
            <w:vAlign w:val="center"/>
          </w:tcPr>
          <w:p w14:paraId="07F6B23E" w14:textId="77777777" w:rsidR="00BB3CE7" w:rsidRPr="00C049ED" w:rsidRDefault="00BB3CE7" w:rsidP="00C049ED">
            <w:r w:rsidRPr="00C049ED">
              <w:t>确保方案合</w:t>
            </w:r>
            <w:proofErr w:type="gramStart"/>
            <w:r w:rsidRPr="00C049ED">
              <w:t>规</w:t>
            </w:r>
            <w:proofErr w:type="gramEnd"/>
            <w:r w:rsidRPr="00C049ED">
              <w:t>、可审计</w:t>
            </w:r>
          </w:p>
        </w:tc>
      </w:tr>
    </w:tbl>
    <w:p w14:paraId="63DA30B1" w14:textId="77777777" w:rsidR="00BB3CE7" w:rsidRPr="00C049ED" w:rsidRDefault="00BB3CE7" w:rsidP="00C049ED"/>
    <w:p w14:paraId="1D00BF83" w14:textId="181CED9B" w:rsidR="00BB3CE7" w:rsidRPr="00C049ED" w:rsidRDefault="00BB3CE7" w:rsidP="00C049ED">
      <w:pPr>
        <w:rPr>
          <w:color w:val="C00000"/>
          <w:shd w:val="clear" w:color="auto" w:fill="FFFFFF"/>
        </w:rPr>
      </w:pPr>
      <w:r w:rsidRPr="00C049ED">
        <w:rPr>
          <w:shd w:val="clear" w:color="auto" w:fill="FFFFFF"/>
        </w:rPr>
        <w:t xml:space="preserve">算力：训练 ≥ 10 </w:t>
      </w:r>
      <w:proofErr w:type="spellStart"/>
      <w:r w:rsidRPr="00C049ED">
        <w:rPr>
          <w:shd w:val="clear" w:color="auto" w:fill="FFFFFF"/>
        </w:rPr>
        <w:t>EFLOPS·h</w:t>
      </w:r>
      <w:proofErr w:type="spellEnd"/>
      <w:r w:rsidRPr="00C049ED">
        <w:rPr>
          <w:shd w:val="clear" w:color="auto" w:fill="FFFFFF"/>
        </w:rPr>
        <w:t>，推理 ≥ 1.6 PFLOPS，延迟 &lt; 3 s，</w:t>
      </w:r>
      <w:r w:rsidRPr="00C049ED">
        <w:rPr>
          <w:color w:val="C00000"/>
          <w:shd w:val="clear" w:color="auto" w:fill="FFFFFF"/>
        </w:rPr>
        <w:t>课题二支撑</w:t>
      </w:r>
    </w:p>
    <w:tbl>
      <w:tblPr>
        <w:tblStyle w:val="ae"/>
        <w:tblW w:w="0" w:type="auto"/>
        <w:tblInd w:w="57" w:type="dxa"/>
        <w:tblLook w:val="04A0" w:firstRow="1" w:lastRow="0" w:firstColumn="1" w:lastColumn="0" w:noHBand="0" w:noVBand="1"/>
      </w:tblPr>
      <w:tblGrid>
        <w:gridCol w:w="1618"/>
        <w:gridCol w:w="1640"/>
        <w:gridCol w:w="1655"/>
        <w:gridCol w:w="1653"/>
        <w:gridCol w:w="1673"/>
      </w:tblGrid>
      <w:tr w:rsidR="00BB3CE7" w:rsidRPr="00C049ED" w14:paraId="10FC300E" w14:textId="77777777" w:rsidTr="004A71AD">
        <w:tc>
          <w:tcPr>
            <w:tcW w:w="1692" w:type="dxa"/>
          </w:tcPr>
          <w:p w14:paraId="40BFB704" w14:textId="77777777" w:rsidR="00BB3CE7" w:rsidRPr="00C049ED" w:rsidRDefault="00BB3CE7" w:rsidP="00C049ED">
            <w:pPr>
              <w:rPr>
                <w:color w:val="C00000"/>
                <w:shd w:val="clear" w:color="auto" w:fill="FFFFFF"/>
              </w:rPr>
            </w:pPr>
            <w:r w:rsidRPr="00C049ED">
              <w:rPr>
                <w:color w:val="000000"/>
              </w:rPr>
              <w:t>阶段</w:t>
            </w:r>
          </w:p>
        </w:tc>
        <w:tc>
          <w:tcPr>
            <w:tcW w:w="1692" w:type="dxa"/>
          </w:tcPr>
          <w:p w14:paraId="15DCF7A9" w14:textId="77777777" w:rsidR="00BB3CE7" w:rsidRPr="00C049ED" w:rsidRDefault="00BB3CE7" w:rsidP="00C049ED">
            <w:pPr>
              <w:rPr>
                <w:color w:val="C00000"/>
                <w:shd w:val="clear" w:color="auto" w:fill="FFFFFF"/>
              </w:rPr>
            </w:pPr>
            <w:r w:rsidRPr="00C049ED">
              <w:rPr>
                <w:color w:val="000000"/>
              </w:rPr>
              <w:t>规模估算</w:t>
            </w:r>
          </w:p>
        </w:tc>
        <w:tc>
          <w:tcPr>
            <w:tcW w:w="1693" w:type="dxa"/>
          </w:tcPr>
          <w:p w14:paraId="5915D4C0" w14:textId="77777777" w:rsidR="00BB3CE7" w:rsidRPr="00C049ED" w:rsidRDefault="00BB3CE7" w:rsidP="00C049ED">
            <w:pPr>
              <w:rPr>
                <w:color w:val="C00000"/>
                <w:shd w:val="clear" w:color="auto" w:fill="FFFFFF"/>
              </w:rPr>
            </w:pPr>
            <w:r w:rsidRPr="00C049ED">
              <w:rPr>
                <w:color w:val="000000"/>
              </w:rPr>
              <w:t>硬件配置</w:t>
            </w:r>
          </w:p>
        </w:tc>
        <w:tc>
          <w:tcPr>
            <w:tcW w:w="1694" w:type="dxa"/>
          </w:tcPr>
          <w:p w14:paraId="358FB918" w14:textId="77777777" w:rsidR="00BB3CE7" w:rsidRPr="00C049ED" w:rsidRDefault="00BB3CE7" w:rsidP="00C049ED">
            <w:pPr>
              <w:rPr>
                <w:color w:val="C00000"/>
                <w:shd w:val="clear" w:color="auto" w:fill="FFFFFF"/>
              </w:rPr>
            </w:pPr>
            <w:r w:rsidRPr="00C049ED">
              <w:rPr>
                <w:color w:val="000000"/>
              </w:rPr>
              <w:t>时间</w:t>
            </w:r>
            <w:r w:rsidRPr="00C049ED">
              <w:rPr>
                <w:color w:val="000000"/>
              </w:rPr>
              <w:t>/</w:t>
            </w:r>
            <w:r w:rsidRPr="00C049ED">
              <w:rPr>
                <w:color w:val="000000"/>
              </w:rPr>
              <w:t>延迟</w:t>
            </w:r>
          </w:p>
        </w:tc>
        <w:tc>
          <w:tcPr>
            <w:tcW w:w="1694" w:type="dxa"/>
          </w:tcPr>
          <w:p w14:paraId="65BCA469" w14:textId="77777777" w:rsidR="00BB3CE7" w:rsidRPr="00C049ED" w:rsidRDefault="00BB3CE7" w:rsidP="00C049ED">
            <w:pPr>
              <w:rPr>
                <w:color w:val="C00000"/>
                <w:shd w:val="clear" w:color="auto" w:fill="FFFFFF"/>
              </w:rPr>
            </w:pPr>
            <w:r w:rsidRPr="00C049ED">
              <w:rPr>
                <w:color w:val="000000"/>
              </w:rPr>
              <w:t>备注</w:t>
            </w:r>
          </w:p>
        </w:tc>
      </w:tr>
      <w:tr w:rsidR="00BB3CE7" w:rsidRPr="00C049ED" w14:paraId="36531842" w14:textId="77777777" w:rsidTr="004A71AD">
        <w:tc>
          <w:tcPr>
            <w:tcW w:w="1692" w:type="dxa"/>
          </w:tcPr>
          <w:p w14:paraId="35CC4FBF" w14:textId="77777777" w:rsidR="00BB3CE7" w:rsidRPr="00C049ED" w:rsidRDefault="00BB3CE7" w:rsidP="00C049ED">
            <w:pPr>
              <w:rPr>
                <w:color w:val="C00000"/>
                <w:shd w:val="clear" w:color="auto" w:fill="FFFFFF"/>
              </w:rPr>
            </w:pPr>
            <w:proofErr w:type="gramStart"/>
            <w:r w:rsidRPr="00C049ED">
              <w:rPr>
                <w:color w:val="000000"/>
              </w:rPr>
              <w:t>预训练</w:t>
            </w:r>
            <w:proofErr w:type="gramEnd"/>
          </w:p>
        </w:tc>
        <w:tc>
          <w:tcPr>
            <w:tcW w:w="1692" w:type="dxa"/>
          </w:tcPr>
          <w:p w14:paraId="7A1C10E0" w14:textId="77777777" w:rsidR="00BB3CE7" w:rsidRPr="00C049ED" w:rsidRDefault="00BB3CE7" w:rsidP="00C049ED">
            <w:pPr>
              <w:rPr>
                <w:color w:val="C00000"/>
                <w:shd w:val="clear" w:color="auto" w:fill="FFFFFF"/>
              </w:rPr>
            </w:pPr>
            <w:r w:rsidRPr="00C049ED">
              <w:rPr>
                <w:color w:val="000000"/>
              </w:rPr>
              <w:t>1.2 T tokens</w:t>
            </w:r>
            <w:r w:rsidRPr="00C049ED">
              <w:rPr>
                <w:color w:val="000000"/>
              </w:rPr>
              <w:t>，</w:t>
            </w:r>
            <w:r w:rsidRPr="00C049ED">
              <w:rPr>
                <w:color w:val="000000"/>
              </w:rPr>
              <w:t xml:space="preserve">175 B </w:t>
            </w:r>
            <w:r w:rsidRPr="00C049ED">
              <w:rPr>
                <w:color w:val="000000"/>
              </w:rPr>
              <w:t>参数，</w:t>
            </w:r>
            <w:r w:rsidRPr="00C049ED">
              <w:rPr>
                <w:color w:val="000000"/>
              </w:rPr>
              <w:t xml:space="preserve">FP16 </w:t>
            </w:r>
            <w:r w:rsidRPr="00C049ED">
              <w:rPr>
                <w:color w:val="000000"/>
              </w:rPr>
              <w:t>精度</w:t>
            </w:r>
          </w:p>
        </w:tc>
        <w:tc>
          <w:tcPr>
            <w:tcW w:w="1693" w:type="dxa"/>
          </w:tcPr>
          <w:p w14:paraId="21C04DF3" w14:textId="77777777" w:rsidR="00BB3CE7" w:rsidRPr="00C049ED" w:rsidRDefault="00BB3CE7" w:rsidP="00C049ED">
            <w:pPr>
              <w:rPr>
                <w:color w:val="C00000"/>
                <w:shd w:val="clear" w:color="auto" w:fill="FFFFFF"/>
              </w:rPr>
            </w:pPr>
            <w:r w:rsidRPr="00C049ED">
              <w:rPr>
                <w:color w:val="000000"/>
              </w:rPr>
              <w:t>512×A100 80 GB</w:t>
            </w:r>
            <w:r w:rsidRPr="00C049ED">
              <w:rPr>
                <w:color w:val="000000"/>
              </w:rPr>
              <w:t>，</w:t>
            </w:r>
            <w:proofErr w:type="spellStart"/>
            <w:r w:rsidRPr="00C049ED">
              <w:rPr>
                <w:color w:val="000000"/>
              </w:rPr>
              <w:t>NVLink</w:t>
            </w:r>
            <w:proofErr w:type="spellEnd"/>
            <w:r w:rsidRPr="00C049ED">
              <w:rPr>
                <w:color w:val="000000"/>
              </w:rPr>
              <w:t xml:space="preserve"> + InfiniBand</w:t>
            </w:r>
          </w:p>
        </w:tc>
        <w:tc>
          <w:tcPr>
            <w:tcW w:w="1694" w:type="dxa"/>
          </w:tcPr>
          <w:p w14:paraId="697B1E65" w14:textId="77777777" w:rsidR="00BB3CE7" w:rsidRPr="00C049ED" w:rsidRDefault="00BB3CE7" w:rsidP="00C049ED">
            <w:pPr>
              <w:rPr>
                <w:color w:val="C00000"/>
                <w:shd w:val="clear" w:color="auto" w:fill="FFFFFF"/>
              </w:rPr>
            </w:pPr>
            <w:r w:rsidRPr="00C049ED">
              <w:rPr>
                <w:color w:val="000000"/>
              </w:rPr>
              <w:t xml:space="preserve">30 </w:t>
            </w:r>
            <w:r w:rsidRPr="00C049ED">
              <w:rPr>
                <w:color w:val="000000"/>
              </w:rPr>
              <w:t>天</w:t>
            </w:r>
            <w:r w:rsidRPr="00C049ED">
              <w:rPr>
                <w:color w:val="000000"/>
              </w:rPr>
              <w:t xml:space="preserve"> ≈ 10 </w:t>
            </w:r>
            <w:proofErr w:type="spellStart"/>
            <w:r w:rsidRPr="00C049ED">
              <w:rPr>
                <w:color w:val="000000"/>
              </w:rPr>
              <w:t>EFLOPS·h</w:t>
            </w:r>
            <w:proofErr w:type="spellEnd"/>
          </w:p>
        </w:tc>
        <w:tc>
          <w:tcPr>
            <w:tcW w:w="1694" w:type="dxa"/>
          </w:tcPr>
          <w:p w14:paraId="3349EE98" w14:textId="77777777" w:rsidR="00BB3CE7" w:rsidRPr="00C049ED" w:rsidRDefault="00BB3CE7" w:rsidP="00C049ED">
            <w:pPr>
              <w:rPr>
                <w:color w:val="C00000"/>
                <w:shd w:val="clear" w:color="auto" w:fill="FFFFFF"/>
              </w:rPr>
            </w:pPr>
            <w:r w:rsidRPr="00C049ED">
              <w:rPr>
                <w:color w:val="000000"/>
              </w:rPr>
              <w:t>混合精度</w:t>
            </w:r>
            <w:r w:rsidRPr="00C049ED">
              <w:rPr>
                <w:color w:val="000000"/>
              </w:rPr>
              <w:t xml:space="preserve"> + ZeRO-3</w:t>
            </w:r>
            <w:r w:rsidRPr="00C049ED">
              <w:rPr>
                <w:color w:val="000000"/>
              </w:rPr>
              <w:t>，吞吐</w:t>
            </w:r>
            <w:r w:rsidRPr="00C049ED">
              <w:rPr>
                <w:color w:val="000000"/>
              </w:rPr>
              <w:t xml:space="preserve"> 180 TFLOPS/GPU</w:t>
            </w:r>
          </w:p>
        </w:tc>
      </w:tr>
      <w:tr w:rsidR="00BB3CE7" w:rsidRPr="00C049ED" w14:paraId="1CC37B2F" w14:textId="77777777" w:rsidTr="004A71AD">
        <w:tc>
          <w:tcPr>
            <w:tcW w:w="1692" w:type="dxa"/>
          </w:tcPr>
          <w:p w14:paraId="2CD66A0E" w14:textId="77777777" w:rsidR="00BB3CE7" w:rsidRPr="00C049ED" w:rsidRDefault="00BB3CE7" w:rsidP="00C049ED">
            <w:pPr>
              <w:rPr>
                <w:color w:val="C00000"/>
                <w:shd w:val="clear" w:color="auto" w:fill="FFFFFF"/>
              </w:rPr>
            </w:pPr>
            <w:r w:rsidRPr="00C049ED">
              <w:rPr>
                <w:color w:val="000000"/>
              </w:rPr>
              <w:t>微调（应急专属）</w:t>
            </w:r>
          </w:p>
        </w:tc>
        <w:tc>
          <w:tcPr>
            <w:tcW w:w="1692" w:type="dxa"/>
          </w:tcPr>
          <w:p w14:paraId="38AF58E7" w14:textId="77777777" w:rsidR="00BB3CE7" w:rsidRPr="00C049ED" w:rsidRDefault="00BB3CE7" w:rsidP="00C049ED">
            <w:pPr>
              <w:rPr>
                <w:color w:val="C00000"/>
                <w:shd w:val="clear" w:color="auto" w:fill="FFFFFF"/>
              </w:rPr>
            </w:pPr>
            <w:r w:rsidRPr="00C049ED">
              <w:rPr>
                <w:color w:val="000000"/>
              </w:rPr>
              <w:t>0.3 B tokens</w:t>
            </w:r>
            <w:r w:rsidRPr="00C049ED">
              <w:rPr>
                <w:color w:val="000000"/>
              </w:rPr>
              <w:t>，</w:t>
            </w:r>
            <w:proofErr w:type="spellStart"/>
            <w:r w:rsidRPr="00C049ED">
              <w:rPr>
                <w:color w:val="000000"/>
              </w:rPr>
              <w:t>LoRA</w:t>
            </w:r>
            <w:proofErr w:type="spellEnd"/>
            <w:r w:rsidRPr="00C049ED">
              <w:rPr>
                <w:color w:val="000000"/>
              </w:rPr>
              <w:t xml:space="preserve"> </w:t>
            </w:r>
            <w:proofErr w:type="gramStart"/>
            <w:r w:rsidRPr="00C049ED">
              <w:rPr>
                <w:color w:val="000000"/>
              </w:rPr>
              <w:t>秩</w:t>
            </w:r>
            <w:proofErr w:type="gramEnd"/>
            <w:r w:rsidRPr="00C049ED">
              <w:rPr>
                <w:color w:val="000000"/>
              </w:rPr>
              <w:t xml:space="preserve"> = 64</w:t>
            </w:r>
          </w:p>
        </w:tc>
        <w:tc>
          <w:tcPr>
            <w:tcW w:w="1693" w:type="dxa"/>
          </w:tcPr>
          <w:p w14:paraId="39F26A23" w14:textId="77777777" w:rsidR="00BB3CE7" w:rsidRPr="00C049ED" w:rsidRDefault="00BB3CE7" w:rsidP="00C049ED">
            <w:pPr>
              <w:rPr>
                <w:color w:val="C00000"/>
                <w:shd w:val="clear" w:color="auto" w:fill="FFFFFF"/>
              </w:rPr>
            </w:pPr>
            <w:r w:rsidRPr="00C049ED">
              <w:rPr>
                <w:color w:val="000000"/>
              </w:rPr>
              <w:t>64×A100</w:t>
            </w:r>
          </w:p>
        </w:tc>
        <w:tc>
          <w:tcPr>
            <w:tcW w:w="1694" w:type="dxa"/>
          </w:tcPr>
          <w:p w14:paraId="23DEA0DA" w14:textId="77777777" w:rsidR="00BB3CE7" w:rsidRPr="00C049ED" w:rsidRDefault="00BB3CE7" w:rsidP="00C049ED">
            <w:pPr>
              <w:rPr>
                <w:color w:val="C00000"/>
                <w:shd w:val="clear" w:color="auto" w:fill="FFFFFF"/>
              </w:rPr>
            </w:pPr>
            <w:r w:rsidRPr="00C049ED">
              <w:rPr>
                <w:color w:val="000000"/>
              </w:rPr>
              <w:t xml:space="preserve">6 </w:t>
            </w:r>
            <w:r w:rsidRPr="00C049ED">
              <w:rPr>
                <w:color w:val="000000"/>
              </w:rPr>
              <w:t>小时</w:t>
            </w:r>
          </w:p>
        </w:tc>
        <w:tc>
          <w:tcPr>
            <w:tcW w:w="1694" w:type="dxa"/>
          </w:tcPr>
          <w:p w14:paraId="2ECD8065" w14:textId="77777777" w:rsidR="00BB3CE7" w:rsidRPr="00C049ED" w:rsidRDefault="00BB3CE7" w:rsidP="00C049ED">
            <w:pPr>
              <w:rPr>
                <w:color w:val="C00000"/>
                <w:shd w:val="clear" w:color="auto" w:fill="FFFFFF"/>
              </w:rPr>
            </w:pPr>
            <w:r w:rsidRPr="00C049ED">
              <w:rPr>
                <w:color w:val="000000"/>
              </w:rPr>
              <w:t>学习率</w:t>
            </w:r>
            <w:r w:rsidRPr="00C049ED">
              <w:rPr>
                <w:color w:val="000000"/>
              </w:rPr>
              <w:t xml:space="preserve"> 2e-4</w:t>
            </w:r>
            <w:r w:rsidRPr="00C049ED">
              <w:rPr>
                <w:color w:val="000000"/>
              </w:rPr>
              <w:t>，批次</w:t>
            </w:r>
            <w:r w:rsidRPr="00C049ED">
              <w:rPr>
                <w:color w:val="000000"/>
              </w:rPr>
              <w:t xml:space="preserve"> 1024</w:t>
            </w:r>
          </w:p>
        </w:tc>
      </w:tr>
      <w:tr w:rsidR="00BB3CE7" w:rsidRPr="00C049ED" w14:paraId="3B4B2EBF" w14:textId="77777777" w:rsidTr="004A71AD">
        <w:tc>
          <w:tcPr>
            <w:tcW w:w="1692" w:type="dxa"/>
          </w:tcPr>
          <w:p w14:paraId="12598169" w14:textId="77777777" w:rsidR="00BB3CE7" w:rsidRPr="00C049ED" w:rsidRDefault="00BB3CE7" w:rsidP="00C049ED">
            <w:pPr>
              <w:rPr>
                <w:color w:val="C00000"/>
                <w:shd w:val="clear" w:color="auto" w:fill="FFFFFF"/>
              </w:rPr>
            </w:pPr>
            <w:r w:rsidRPr="00C049ED">
              <w:rPr>
                <w:color w:val="000000"/>
              </w:rPr>
              <w:t>在线推理（峰值）</w:t>
            </w:r>
          </w:p>
        </w:tc>
        <w:tc>
          <w:tcPr>
            <w:tcW w:w="1692" w:type="dxa"/>
          </w:tcPr>
          <w:p w14:paraId="0EC649A0" w14:textId="77777777" w:rsidR="00BB3CE7" w:rsidRPr="00C049ED" w:rsidRDefault="00BB3CE7" w:rsidP="00C049ED">
            <w:pPr>
              <w:rPr>
                <w:color w:val="C00000"/>
                <w:shd w:val="clear" w:color="auto" w:fill="FFFFFF"/>
              </w:rPr>
            </w:pPr>
            <w:r w:rsidRPr="00C049ED">
              <w:rPr>
                <w:color w:val="000000"/>
              </w:rPr>
              <w:t>并发</w:t>
            </w:r>
            <w:r w:rsidRPr="00C049ED">
              <w:rPr>
                <w:color w:val="000000"/>
              </w:rPr>
              <w:t xml:space="preserve"> 200 </w:t>
            </w:r>
            <w:r w:rsidRPr="00C049ED">
              <w:rPr>
                <w:color w:val="000000"/>
              </w:rPr>
              <w:t>路，单次输入</w:t>
            </w:r>
            <w:r w:rsidRPr="00C049ED">
              <w:rPr>
                <w:color w:val="000000"/>
              </w:rPr>
              <w:t xml:space="preserve"> 8 k tokens</w:t>
            </w:r>
            <w:r w:rsidRPr="00C049ED">
              <w:rPr>
                <w:color w:val="000000"/>
              </w:rPr>
              <w:t>，输出</w:t>
            </w:r>
            <w:r w:rsidRPr="00C049ED">
              <w:rPr>
                <w:color w:val="000000"/>
              </w:rPr>
              <w:t xml:space="preserve"> 1 k tokens</w:t>
            </w:r>
          </w:p>
        </w:tc>
        <w:tc>
          <w:tcPr>
            <w:tcW w:w="1693" w:type="dxa"/>
          </w:tcPr>
          <w:p w14:paraId="6803469B" w14:textId="77777777" w:rsidR="00BB3CE7" w:rsidRPr="00C049ED" w:rsidRDefault="00BB3CE7" w:rsidP="00C049ED">
            <w:pPr>
              <w:rPr>
                <w:color w:val="C00000"/>
                <w:shd w:val="clear" w:color="auto" w:fill="FFFFFF"/>
              </w:rPr>
            </w:pPr>
            <w:r w:rsidRPr="00C049ED">
              <w:rPr>
                <w:color w:val="000000"/>
              </w:rPr>
              <w:t xml:space="preserve">32×A100 + 128 vCPU </w:t>
            </w:r>
            <w:r w:rsidRPr="00C049ED">
              <w:rPr>
                <w:color w:val="000000"/>
              </w:rPr>
              <w:t>预处理</w:t>
            </w:r>
          </w:p>
        </w:tc>
        <w:tc>
          <w:tcPr>
            <w:tcW w:w="1694" w:type="dxa"/>
          </w:tcPr>
          <w:p w14:paraId="60B88D16" w14:textId="77777777" w:rsidR="00BB3CE7" w:rsidRPr="00C049ED" w:rsidRDefault="00BB3CE7" w:rsidP="00C049ED">
            <w:pPr>
              <w:rPr>
                <w:color w:val="C00000"/>
                <w:shd w:val="clear" w:color="auto" w:fill="FFFFFF"/>
              </w:rPr>
            </w:pPr>
            <w:r w:rsidRPr="00C049ED">
              <w:rPr>
                <w:color w:val="000000"/>
              </w:rPr>
              <w:t>平均延迟</w:t>
            </w:r>
            <w:r w:rsidRPr="00C049ED">
              <w:rPr>
                <w:color w:val="000000"/>
              </w:rPr>
              <w:t xml:space="preserve"> 2.1 s</w:t>
            </w:r>
            <w:r w:rsidRPr="00C049ED">
              <w:rPr>
                <w:color w:val="000000"/>
              </w:rPr>
              <w:t>，</w:t>
            </w:r>
            <w:r w:rsidRPr="00C049ED">
              <w:rPr>
                <w:color w:val="000000"/>
              </w:rPr>
              <w:t>P99 &lt; 3 s</w:t>
            </w:r>
          </w:p>
        </w:tc>
        <w:tc>
          <w:tcPr>
            <w:tcW w:w="1694" w:type="dxa"/>
          </w:tcPr>
          <w:p w14:paraId="23096A99" w14:textId="77777777" w:rsidR="00BB3CE7" w:rsidRPr="00C049ED" w:rsidRDefault="00BB3CE7" w:rsidP="00C049ED">
            <w:pPr>
              <w:rPr>
                <w:color w:val="C00000"/>
                <w:shd w:val="clear" w:color="auto" w:fill="FFFFFF"/>
              </w:rPr>
            </w:pPr>
            <w:proofErr w:type="spellStart"/>
            <w:r w:rsidRPr="00C049ED">
              <w:rPr>
                <w:color w:val="000000"/>
              </w:rPr>
              <w:t>TensorRT</w:t>
            </w:r>
            <w:proofErr w:type="spellEnd"/>
            <w:r w:rsidRPr="00C049ED">
              <w:rPr>
                <w:color w:val="000000"/>
              </w:rPr>
              <w:t xml:space="preserve">-LLM + </w:t>
            </w:r>
            <w:r w:rsidRPr="00C049ED">
              <w:rPr>
                <w:color w:val="000000"/>
              </w:rPr>
              <w:t>动态批处理，吞吐</w:t>
            </w:r>
            <w:r w:rsidRPr="00C049ED">
              <w:rPr>
                <w:color w:val="000000"/>
              </w:rPr>
              <w:t xml:space="preserve"> 4200 tokens/s/GPU</w:t>
            </w:r>
          </w:p>
        </w:tc>
      </w:tr>
      <w:tr w:rsidR="00BB3CE7" w:rsidRPr="00C049ED" w14:paraId="3188351B" w14:textId="77777777" w:rsidTr="004A71AD">
        <w:tc>
          <w:tcPr>
            <w:tcW w:w="1692" w:type="dxa"/>
          </w:tcPr>
          <w:p w14:paraId="4E4D33F2" w14:textId="77777777" w:rsidR="00BB3CE7" w:rsidRPr="00C049ED" w:rsidRDefault="00BB3CE7" w:rsidP="00C049ED">
            <w:pPr>
              <w:rPr>
                <w:color w:val="C00000"/>
                <w:shd w:val="clear" w:color="auto" w:fill="FFFFFF"/>
              </w:rPr>
            </w:pPr>
            <w:r w:rsidRPr="00C049ED">
              <w:rPr>
                <w:color w:val="000000"/>
              </w:rPr>
              <w:t>边缘侧（现场指</w:t>
            </w:r>
            <w:r w:rsidRPr="00C049ED">
              <w:rPr>
                <w:color w:val="000000"/>
              </w:rPr>
              <w:lastRenderedPageBreak/>
              <w:t>挥车）</w:t>
            </w:r>
          </w:p>
        </w:tc>
        <w:tc>
          <w:tcPr>
            <w:tcW w:w="1692" w:type="dxa"/>
          </w:tcPr>
          <w:p w14:paraId="02CEAD99" w14:textId="77777777" w:rsidR="00BB3CE7" w:rsidRPr="00C049ED" w:rsidRDefault="00BB3CE7" w:rsidP="00C049ED">
            <w:pPr>
              <w:rPr>
                <w:color w:val="C00000"/>
                <w:shd w:val="clear" w:color="auto" w:fill="FFFFFF"/>
              </w:rPr>
            </w:pPr>
            <w:r w:rsidRPr="00C049ED">
              <w:rPr>
                <w:color w:val="000000"/>
              </w:rPr>
              <w:lastRenderedPageBreak/>
              <w:t>轻量</w:t>
            </w:r>
            <w:r w:rsidRPr="00C049ED">
              <w:rPr>
                <w:color w:val="000000"/>
              </w:rPr>
              <w:t xml:space="preserve"> 7 B </w:t>
            </w:r>
            <w:r w:rsidRPr="00C049ED">
              <w:rPr>
                <w:color w:val="000000"/>
              </w:rPr>
              <w:t>模型，</w:t>
            </w:r>
            <w:r w:rsidRPr="00C049ED">
              <w:rPr>
                <w:color w:val="000000"/>
              </w:rPr>
              <w:lastRenderedPageBreak/>
              <w:t xml:space="preserve">INT4 </w:t>
            </w:r>
            <w:r w:rsidRPr="00C049ED">
              <w:rPr>
                <w:color w:val="000000"/>
              </w:rPr>
              <w:t>量化</w:t>
            </w:r>
          </w:p>
        </w:tc>
        <w:tc>
          <w:tcPr>
            <w:tcW w:w="1693" w:type="dxa"/>
          </w:tcPr>
          <w:p w14:paraId="4DE68286" w14:textId="77777777" w:rsidR="00BB3CE7" w:rsidRPr="00C049ED" w:rsidRDefault="00BB3CE7" w:rsidP="00C049ED">
            <w:pPr>
              <w:rPr>
                <w:color w:val="C00000"/>
                <w:shd w:val="clear" w:color="auto" w:fill="FFFFFF"/>
              </w:rPr>
            </w:pPr>
            <w:r w:rsidRPr="00C049ED">
              <w:rPr>
                <w:color w:val="000000"/>
              </w:rPr>
              <w:lastRenderedPageBreak/>
              <w:t xml:space="preserve">2×RTX 4090 </w:t>
            </w:r>
            <w:r w:rsidRPr="00C049ED">
              <w:rPr>
                <w:color w:val="000000"/>
              </w:rPr>
              <w:t>或</w:t>
            </w:r>
            <w:r w:rsidRPr="00C049ED">
              <w:rPr>
                <w:color w:val="000000"/>
              </w:rPr>
              <w:t xml:space="preserve"> </w:t>
            </w:r>
            <w:r w:rsidRPr="00C049ED">
              <w:rPr>
                <w:color w:val="000000"/>
              </w:rPr>
              <w:lastRenderedPageBreak/>
              <w:t>1×NVIDIA Jetson AGX Orin 64 GB</w:t>
            </w:r>
          </w:p>
        </w:tc>
        <w:tc>
          <w:tcPr>
            <w:tcW w:w="1694" w:type="dxa"/>
          </w:tcPr>
          <w:p w14:paraId="1F2A3483" w14:textId="77777777" w:rsidR="00BB3CE7" w:rsidRPr="00C049ED" w:rsidRDefault="00BB3CE7" w:rsidP="00C049ED">
            <w:pPr>
              <w:rPr>
                <w:color w:val="C00000"/>
                <w:shd w:val="clear" w:color="auto" w:fill="FFFFFF"/>
              </w:rPr>
            </w:pPr>
            <w:r w:rsidRPr="00C049ED">
              <w:rPr>
                <w:color w:val="000000"/>
              </w:rPr>
              <w:lastRenderedPageBreak/>
              <w:t>延迟</w:t>
            </w:r>
            <w:r w:rsidRPr="00C049ED">
              <w:rPr>
                <w:color w:val="000000"/>
              </w:rPr>
              <w:t xml:space="preserve"> &lt; 500 </w:t>
            </w:r>
            <w:proofErr w:type="spellStart"/>
            <w:r w:rsidRPr="00C049ED">
              <w:rPr>
                <w:color w:val="000000"/>
              </w:rPr>
              <w:t>ms</w:t>
            </w:r>
            <w:proofErr w:type="spellEnd"/>
          </w:p>
        </w:tc>
        <w:tc>
          <w:tcPr>
            <w:tcW w:w="1694" w:type="dxa"/>
          </w:tcPr>
          <w:p w14:paraId="312D4A4D" w14:textId="77777777" w:rsidR="00BB3CE7" w:rsidRPr="00C049ED" w:rsidRDefault="00BB3CE7" w:rsidP="00C049ED">
            <w:pPr>
              <w:rPr>
                <w:color w:val="C00000"/>
                <w:shd w:val="clear" w:color="auto" w:fill="FFFFFF"/>
              </w:rPr>
            </w:pPr>
            <w:r w:rsidRPr="00C049ED">
              <w:rPr>
                <w:color w:val="000000"/>
              </w:rPr>
              <w:t>断网可运行，功</w:t>
            </w:r>
            <w:r w:rsidRPr="00C049ED">
              <w:rPr>
                <w:color w:val="000000"/>
              </w:rPr>
              <w:lastRenderedPageBreak/>
              <w:t>耗</w:t>
            </w:r>
            <w:r w:rsidRPr="00C049ED">
              <w:rPr>
                <w:color w:val="000000"/>
              </w:rPr>
              <w:t xml:space="preserve"> &lt; 65 W</w:t>
            </w:r>
          </w:p>
        </w:tc>
      </w:tr>
    </w:tbl>
    <w:p w14:paraId="516A0B13" w14:textId="77777777" w:rsidR="00BB3CE7" w:rsidRPr="00C049ED" w:rsidRDefault="00BB3CE7" w:rsidP="00C049ED"/>
    <w:p w14:paraId="6C37AF91" w14:textId="77777777" w:rsidR="00BB3CE7" w:rsidRPr="00C049ED" w:rsidRDefault="00BB3CE7" w:rsidP="00C049ED">
      <w:pPr>
        <w:rPr>
          <w:shd w:val="clear" w:color="auto" w:fill="FFFFFF"/>
        </w:rPr>
      </w:pPr>
      <w:r w:rsidRPr="00C049ED">
        <w:rPr>
          <w:shd w:val="clear" w:color="auto" w:fill="FFFFFF"/>
        </w:rPr>
        <w:t>算法支撑</w:t>
      </w:r>
    </w:p>
    <w:p w14:paraId="2F573B72" w14:textId="77777777" w:rsidR="00BB3CE7" w:rsidRPr="00C049ED" w:rsidRDefault="00BB3CE7" w:rsidP="00C049ED">
      <w:r w:rsidRPr="00C049ED">
        <w:t>按调度环节</w:t>
      </w:r>
    </w:p>
    <w:tbl>
      <w:tblPr>
        <w:tblStyle w:val="ae"/>
        <w:tblW w:w="0" w:type="auto"/>
        <w:tblLook w:val="04A0" w:firstRow="1" w:lastRow="0" w:firstColumn="1" w:lastColumn="0" w:noHBand="0" w:noVBand="1"/>
      </w:tblPr>
      <w:tblGrid>
        <w:gridCol w:w="2759"/>
        <w:gridCol w:w="2782"/>
        <w:gridCol w:w="2755"/>
      </w:tblGrid>
      <w:tr w:rsidR="00BB3CE7" w:rsidRPr="00C049ED" w14:paraId="504DC5E5" w14:textId="77777777" w:rsidTr="004A71AD">
        <w:tc>
          <w:tcPr>
            <w:tcW w:w="2840" w:type="dxa"/>
            <w:vAlign w:val="center"/>
          </w:tcPr>
          <w:p w14:paraId="4090624D" w14:textId="77777777" w:rsidR="00BB3CE7" w:rsidRPr="00C049ED" w:rsidRDefault="00BB3CE7" w:rsidP="00C049ED">
            <w:r w:rsidRPr="00C049ED">
              <w:t>调度环节</w:t>
            </w:r>
          </w:p>
        </w:tc>
        <w:tc>
          <w:tcPr>
            <w:tcW w:w="2841" w:type="dxa"/>
            <w:vAlign w:val="center"/>
          </w:tcPr>
          <w:p w14:paraId="7E17EE4C" w14:textId="77777777" w:rsidR="00BB3CE7" w:rsidRPr="00C049ED" w:rsidRDefault="00BB3CE7" w:rsidP="00C049ED">
            <w:r w:rsidRPr="00C049ED">
              <w:t>核心算法</w:t>
            </w:r>
            <w:r w:rsidRPr="00C049ED">
              <w:t>/</w:t>
            </w:r>
            <w:r w:rsidRPr="00C049ED">
              <w:t>方法（概括）</w:t>
            </w:r>
          </w:p>
        </w:tc>
        <w:tc>
          <w:tcPr>
            <w:tcW w:w="2841" w:type="dxa"/>
            <w:vAlign w:val="center"/>
          </w:tcPr>
          <w:p w14:paraId="771DE100" w14:textId="77777777" w:rsidR="00BB3CE7" w:rsidRPr="00C049ED" w:rsidRDefault="00BB3CE7" w:rsidP="00C049ED">
            <w:r w:rsidRPr="00C049ED">
              <w:t>作用</w:t>
            </w:r>
            <w:r w:rsidRPr="00C049ED">
              <w:t xml:space="preserve"> / </w:t>
            </w:r>
            <w:r w:rsidRPr="00C049ED">
              <w:t>输出（面向调度）</w:t>
            </w:r>
          </w:p>
        </w:tc>
      </w:tr>
      <w:tr w:rsidR="00BB3CE7" w:rsidRPr="00C049ED" w14:paraId="1B99993C" w14:textId="77777777" w:rsidTr="004A71AD">
        <w:tc>
          <w:tcPr>
            <w:tcW w:w="2840" w:type="dxa"/>
            <w:vAlign w:val="center"/>
          </w:tcPr>
          <w:p w14:paraId="52ADB6A3" w14:textId="77777777" w:rsidR="00BB3CE7" w:rsidRPr="00C049ED" w:rsidRDefault="00BB3CE7" w:rsidP="00C049ED">
            <w:r w:rsidRPr="00C049ED">
              <w:t>规则与</w:t>
            </w:r>
            <w:proofErr w:type="gramStart"/>
            <w:r w:rsidRPr="00C049ED">
              <w:t>合规模块</w:t>
            </w:r>
            <w:proofErr w:type="gramEnd"/>
            <w:r w:rsidRPr="00C049ED">
              <w:t>（</w:t>
            </w:r>
            <w:r w:rsidRPr="00C049ED">
              <w:t xml:space="preserve">SOP </w:t>
            </w:r>
            <w:r w:rsidRPr="00C049ED">
              <w:t>校验）</w:t>
            </w:r>
          </w:p>
        </w:tc>
        <w:tc>
          <w:tcPr>
            <w:tcW w:w="2841" w:type="dxa"/>
            <w:vAlign w:val="center"/>
          </w:tcPr>
          <w:p w14:paraId="6D4459E3" w14:textId="77777777" w:rsidR="00BB3CE7" w:rsidRPr="00C049ED" w:rsidRDefault="00BB3CE7" w:rsidP="00C049ED">
            <w:r w:rsidRPr="00C049ED">
              <w:t>规则引擎</w:t>
            </w:r>
            <w:r w:rsidRPr="00C049ED">
              <w:t xml:space="preserve"> + </w:t>
            </w:r>
            <w:r w:rsidRPr="00C049ED">
              <w:t>可解释逻辑校验（符合法规</w:t>
            </w:r>
            <w:r w:rsidRPr="00C049ED">
              <w:t>/</w:t>
            </w:r>
            <w:r w:rsidRPr="00C049ED">
              <w:t>权限）</w:t>
            </w:r>
          </w:p>
        </w:tc>
        <w:tc>
          <w:tcPr>
            <w:tcW w:w="2841" w:type="dxa"/>
            <w:vAlign w:val="center"/>
          </w:tcPr>
          <w:p w14:paraId="72394F06" w14:textId="77777777" w:rsidR="00BB3CE7" w:rsidRPr="00C049ED" w:rsidRDefault="00BB3CE7" w:rsidP="00C049ED">
            <w:r w:rsidRPr="00C049ED">
              <w:t>对</w:t>
            </w:r>
            <w:r w:rsidRPr="00C049ED">
              <w:t xml:space="preserve"> LLM </w:t>
            </w:r>
            <w:r w:rsidRPr="00C049ED">
              <w:t>生成的候选方案进行</w:t>
            </w:r>
            <w:r w:rsidRPr="00C049ED">
              <w:t>“</w:t>
            </w:r>
            <w:r w:rsidRPr="00C049ED">
              <w:t>合</w:t>
            </w:r>
            <w:proofErr w:type="gramStart"/>
            <w:r w:rsidRPr="00C049ED">
              <w:t>规</w:t>
            </w:r>
            <w:proofErr w:type="gramEnd"/>
            <w:r w:rsidRPr="00C049ED">
              <w:t>性筛查</w:t>
            </w:r>
            <w:r w:rsidRPr="00C049ED">
              <w:t>”</w:t>
            </w:r>
            <w:r w:rsidRPr="00C049ED">
              <w:t>与格式化成可下发指令</w:t>
            </w:r>
          </w:p>
        </w:tc>
      </w:tr>
      <w:tr w:rsidR="00BB3CE7" w:rsidRPr="00C049ED" w14:paraId="78BB972B" w14:textId="77777777" w:rsidTr="004A71AD">
        <w:tc>
          <w:tcPr>
            <w:tcW w:w="2840" w:type="dxa"/>
            <w:vAlign w:val="center"/>
          </w:tcPr>
          <w:p w14:paraId="6E98569B" w14:textId="77777777" w:rsidR="00BB3CE7" w:rsidRPr="00C049ED" w:rsidRDefault="00BB3CE7" w:rsidP="00C049ED">
            <w:r w:rsidRPr="00C049ED">
              <w:t>候选方案生成</w:t>
            </w:r>
          </w:p>
        </w:tc>
        <w:tc>
          <w:tcPr>
            <w:tcW w:w="2841" w:type="dxa"/>
            <w:vAlign w:val="center"/>
          </w:tcPr>
          <w:p w14:paraId="653F60E8" w14:textId="77777777" w:rsidR="00BB3CE7" w:rsidRPr="00C049ED" w:rsidRDefault="00BB3CE7" w:rsidP="00C049ED">
            <w:r w:rsidRPr="00C049ED">
              <w:t>LLM</w:t>
            </w:r>
            <w:r w:rsidRPr="00C049ED">
              <w:t>（提示工程</w:t>
            </w:r>
            <w:r w:rsidRPr="00C049ED">
              <w:t xml:space="preserve"> + </w:t>
            </w:r>
            <w:r w:rsidRPr="00C049ED">
              <w:t>约束提示）</w:t>
            </w:r>
            <w:r w:rsidRPr="00C049ED">
              <w:t xml:space="preserve"> </w:t>
            </w:r>
            <w:r w:rsidRPr="00C049ED">
              <w:t>或</w:t>
            </w:r>
            <w:r w:rsidRPr="00C049ED">
              <w:t xml:space="preserve"> LLM+</w:t>
            </w:r>
            <w:r w:rsidRPr="00C049ED">
              <w:t>神经</w:t>
            </w:r>
            <w:proofErr w:type="gramStart"/>
            <w:r w:rsidRPr="00C049ED">
              <w:t>规划器</w:t>
            </w:r>
            <w:proofErr w:type="gramEnd"/>
          </w:p>
        </w:tc>
        <w:tc>
          <w:tcPr>
            <w:tcW w:w="2841" w:type="dxa"/>
            <w:vAlign w:val="center"/>
          </w:tcPr>
          <w:p w14:paraId="4B759400" w14:textId="77777777" w:rsidR="00BB3CE7" w:rsidRPr="00C049ED" w:rsidRDefault="00BB3CE7" w:rsidP="00C049ED">
            <w:r w:rsidRPr="00C049ED">
              <w:t>以自然语言或半结构化表述生成多条可执行候选调度方案（</w:t>
            </w:r>
            <w:proofErr w:type="gramStart"/>
            <w:r w:rsidRPr="00C049ED">
              <w:t>含理由</w:t>
            </w:r>
            <w:proofErr w:type="gramEnd"/>
            <w:r w:rsidRPr="00C049ED">
              <w:t>与优先级）</w:t>
            </w:r>
          </w:p>
        </w:tc>
      </w:tr>
      <w:tr w:rsidR="00BB3CE7" w:rsidRPr="00C049ED" w14:paraId="1CBD3647" w14:textId="77777777" w:rsidTr="004A71AD">
        <w:tc>
          <w:tcPr>
            <w:tcW w:w="2840" w:type="dxa"/>
            <w:vAlign w:val="center"/>
          </w:tcPr>
          <w:p w14:paraId="4FA33E49" w14:textId="77777777" w:rsidR="00BB3CE7" w:rsidRPr="00C049ED" w:rsidRDefault="00BB3CE7" w:rsidP="00C049ED">
            <w:r w:rsidRPr="00C049ED">
              <w:t>多目标权衡与评分</w:t>
            </w:r>
          </w:p>
        </w:tc>
        <w:tc>
          <w:tcPr>
            <w:tcW w:w="2841" w:type="dxa"/>
            <w:vAlign w:val="center"/>
          </w:tcPr>
          <w:p w14:paraId="4499657D" w14:textId="77777777" w:rsidR="00BB3CE7" w:rsidRPr="00C049ED" w:rsidRDefault="00BB3CE7" w:rsidP="00C049ED">
            <w:r w:rsidRPr="00C049ED">
              <w:t>多目标评估器（贝叶斯多准则</w:t>
            </w:r>
            <w:r w:rsidRPr="00C049ED">
              <w:t xml:space="preserve"> / </w:t>
            </w:r>
            <w:r w:rsidRPr="00C049ED">
              <w:t>强化学习价值网络</w:t>
            </w:r>
            <w:r w:rsidRPr="00C049ED">
              <w:t xml:space="preserve"> / </w:t>
            </w:r>
            <w:r w:rsidRPr="00C049ED">
              <w:t>多任务回归）</w:t>
            </w:r>
          </w:p>
        </w:tc>
        <w:tc>
          <w:tcPr>
            <w:tcW w:w="2841" w:type="dxa"/>
            <w:vAlign w:val="center"/>
          </w:tcPr>
          <w:p w14:paraId="4BD746A0" w14:textId="77777777" w:rsidR="00BB3CE7" w:rsidRPr="00C049ED" w:rsidRDefault="00BB3CE7" w:rsidP="00C049ED">
            <w:r w:rsidRPr="00C049ED">
              <w:t>对候选方案给出安全</w:t>
            </w:r>
            <w:r w:rsidRPr="00C049ED">
              <w:t>/</w:t>
            </w:r>
            <w:r w:rsidRPr="00C049ED">
              <w:t>效率</w:t>
            </w:r>
            <w:r w:rsidRPr="00C049ED">
              <w:t>/</w:t>
            </w:r>
            <w:r w:rsidRPr="00C049ED">
              <w:t>公平</w:t>
            </w:r>
            <w:r w:rsidRPr="00C049ED">
              <w:t>/</w:t>
            </w:r>
            <w:r w:rsidRPr="00C049ED">
              <w:t>成本等多维评分</w:t>
            </w:r>
          </w:p>
        </w:tc>
      </w:tr>
      <w:tr w:rsidR="00BB3CE7" w:rsidRPr="00C049ED" w14:paraId="14BE4CCA" w14:textId="77777777" w:rsidTr="004A71AD">
        <w:tc>
          <w:tcPr>
            <w:tcW w:w="2840" w:type="dxa"/>
            <w:vAlign w:val="center"/>
          </w:tcPr>
          <w:p w14:paraId="21D80694" w14:textId="77777777" w:rsidR="00BB3CE7" w:rsidRPr="00C049ED" w:rsidRDefault="00BB3CE7" w:rsidP="00C049ED">
            <w:r w:rsidRPr="00C049ED">
              <w:t>约束满足与路径</w:t>
            </w:r>
            <w:r w:rsidRPr="00C049ED">
              <w:t>/</w:t>
            </w:r>
            <w:r w:rsidRPr="00C049ED">
              <w:t>资源分配</w:t>
            </w:r>
          </w:p>
        </w:tc>
        <w:tc>
          <w:tcPr>
            <w:tcW w:w="2841" w:type="dxa"/>
            <w:vAlign w:val="center"/>
          </w:tcPr>
          <w:p w14:paraId="77812BDC" w14:textId="77777777" w:rsidR="00BB3CE7" w:rsidRPr="00C049ED" w:rsidRDefault="00BB3CE7" w:rsidP="00C049ED">
            <w:r w:rsidRPr="00C049ED">
              <w:t>约束编程</w:t>
            </w:r>
            <w:r w:rsidRPr="00C049ED">
              <w:t xml:space="preserve"> / Mixed-Integer Programming (MIP) + </w:t>
            </w:r>
            <w:r w:rsidRPr="00C049ED">
              <w:t>启发式（元启发</w:t>
            </w:r>
            <w:r w:rsidRPr="00C049ED">
              <w:t>/</w:t>
            </w:r>
            <w:r w:rsidRPr="00C049ED">
              <w:t>遗传</w:t>
            </w:r>
            <w:r w:rsidRPr="00C049ED">
              <w:t>/</w:t>
            </w:r>
            <w:r w:rsidRPr="00C049ED">
              <w:t>局部搜索）</w:t>
            </w:r>
          </w:p>
        </w:tc>
        <w:tc>
          <w:tcPr>
            <w:tcW w:w="2841" w:type="dxa"/>
            <w:vAlign w:val="center"/>
          </w:tcPr>
          <w:p w14:paraId="317C9DCB" w14:textId="77777777" w:rsidR="00BB3CE7" w:rsidRPr="00C049ED" w:rsidRDefault="00BB3CE7" w:rsidP="00C049ED">
            <w:r w:rsidRPr="00C049ED">
              <w:t>在</w:t>
            </w:r>
            <w:r w:rsidRPr="00C049ED">
              <w:t xml:space="preserve"> LLM </w:t>
            </w:r>
            <w:r w:rsidRPr="00C049ED">
              <w:t>提供的策略框架下求解具体资源分配与路径编排（保证可执行性）</w:t>
            </w:r>
          </w:p>
        </w:tc>
      </w:tr>
      <w:tr w:rsidR="00BB3CE7" w:rsidRPr="00C049ED" w14:paraId="2FFCA04E" w14:textId="77777777" w:rsidTr="004A71AD">
        <w:tc>
          <w:tcPr>
            <w:tcW w:w="2840" w:type="dxa"/>
            <w:vAlign w:val="center"/>
          </w:tcPr>
          <w:p w14:paraId="6394A544" w14:textId="77777777" w:rsidR="00BB3CE7" w:rsidRPr="00C049ED" w:rsidRDefault="00BB3CE7" w:rsidP="00C049ED">
            <w:r w:rsidRPr="00C049ED">
              <w:t>仿真评估与鲁棒校验</w:t>
            </w:r>
          </w:p>
        </w:tc>
        <w:tc>
          <w:tcPr>
            <w:tcW w:w="2841" w:type="dxa"/>
            <w:vAlign w:val="center"/>
          </w:tcPr>
          <w:p w14:paraId="58951145" w14:textId="77777777" w:rsidR="00BB3CE7" w:rsidRPr="00C049ED" w:rsidRDefault="00BB3CE7" w:rsidP="00C049ED">
            <w:r w:rsidRPr="00C049ED">
              <w:t>并行微仿真（快速交通仿真</w:t>
            </w:r>
            <w:r w:rsidRPr="00C049ED">
              <w:t xml:space="preserve"> + </w:t>
            </w:r>
            <w:r w:rsidRPr="00C049ED">
              <w:t>随机扰动）</w:t>
            </w:r>
          </w:p>
        </w:tc>
        <w:tc>
          <w:tcPr>
            <w:tcW w:w="2841" w:type="dxa"/>
            <w:vAlign w:val="center"/>
          </w:tcPr>
          <w:p w14:paraId="69C46FA9" w14:textId="77777777" w:rsidR="00BB3CE7" w:rsidRPr="00C049ED" w:rsidRDefault="00BB3CE7" w:rsidP="00C049ED">
            <w:r w:rsidRPr="00C049ED">
              <w:t>验证方案在多种扰动下的稳定性并返回置信区间</w:t>
            </w:r>
          </w:p>
        </w:tc>
      </w:tr>
      <w:tr w:rsidR="00BB3CE7" w:rsidRPr="00C049ED" w14:paraId="3F79359D" w14:textId="77777777" w:rsidTr="004A71AD">
        <w:tc>
          <w:tcPr>
            <w:tcW w:w="2840" w:type="dxa"/>
            <w:vAlign w:val="center"/>
          </w:tcPr>
          <w:p w14:paraId="099E981F" w14:textId="77777777" w:rsidR="00BB3CE7" w:rsidRPr="00C049ED" w:rsidRDefault="00BB3CE7" w:rsidP="00C049ED">
            <w:r w:rsidRPr="00C049ED">
              <w:t>跨部门语义对齐</w:t>
            </w:r>
          </w:p>
        </w:tc>
        <w:tc>
          <w:tcPr>
            <w:tcW w:w="2841" w:type="dxa"/>
            <w:vAlign w:val="center"/>
          </w:tcPr>
          <w:p w14:paraId="243E9130" w14:textId="77777777" w:rsidR="00BB3CE7" w:rsidRPr="00C049ED" w:rsidRDefault="00BB3CE7" w:rsidP="00C049ED">
            <w:r w:rsidRPr="00C049ED">
              <w:t>多模态语义嵌入</w:t>
            </w:r>
            <w:r w:rsidRPr="00C049ED">
              <w:t xml:space="preserve"> + </w:t>
            </w:r>
            <w:r w:rsidRPr="00C049ED">
              <w:t>语义映射表（</w:t>
            </w:r>
            <w:r w:rsidRPr="00C049ED">
              <w:t>ontology</w:t>
            </w:r>
            <w:r w:rsidRPr="00C049ED">
              <w:t>）</w:t>
            </w:r>
          </w:p>
        </w:tc>
        <w:tc>
          <w:tcPr>
            <w:tcW w:w="2841" w:type="dxa"/>
            <w:vAlign w:val="center"/>
          </w:tcPr>
          <w:p w14:paraId="0F54B38F" w14:textId="77777777" w:rsidR="00BB3CE7" w:rsidRPr="00C049ED" w:rsidRDefault="00BB3CE7" w:rsidP="00C049ED">
            <w:r w:rsidRPr="00C049ED">
              <w:t>将不同部门自然语言指令与表格字段映射为统一执行模板（解决口径不一）</w:t>
            </w:r>
          </w:p>
        </w:tc>
      </w:tr>
      <w:tr w:rsidR="00BB3CE7" w:rsidRPr="00C049ED" w14:paraId="3C363BA1" w14:textId="77777777" w:rsidTr="004A71AD">
        <w:tc>
          <w:tcPr>
            <w:tcW w:w="2840" w:type="dxa"/>
            <w:vAlign w:val="center"/>
          </w:tcPr>
          <w:p w14:paraId="280A9883" w14:textId="77777777" w:rsidR="00BB3CE7" w:rsidRPr="00C049ED" w:rsidRDefault="00BB3CE7" w:rsidP="00C049ED">
            <w:r w:rsidRPr="00C049ED">
              <w:t>在线学习与快速适配</w:t>
            </w:r>
          </w:p>
        </w:tc>
        <w:tc>
          <w:tcPr>
            <w:tcW w:w="2841" w:type="dxa"/>
            <w:vAlign w:val="center"/>
          </w:tcPr>
          <w:p w14:paraId="39899037" w14:textId="77777777" w:rsidR="00BB3CE7" w:rsidRPr="00C049ED" w:rsidRDefault="00BB3CE7" w:rsidP="00C049ED">
            <w:r w:rsidRPr="00C049ED">
              <w:t>少样本微调（</w:t>
            </w:r>
            <w:proofErr w:type="spellStart"/>
            <w:r w:rsidRPr="00C049ED">
              <w:t>LoRA</w:t>
            </w:r>
            <w:proofErr w:type="spellEnd"/>
            <w:r w:rsidRPr="00C049ED">
              <w:t>）、在线强化学习（短期策略适配）</w:t>
            </w:r>
          </w:p>
        </w:tc>
        <w:tc>
          <w:tcPr>
            <w:tcW w:w="2841" w:type="dxa"/>
            <w:vAlign w:val="center"/>
          </w:tcPr>
          <w:p w14:paraId="6D6E516A" w14:textId="77777777" w:rsidR="00BB3CE7" w:rsidRPr="00C049ED" w:rsidRDefault="00BB3CE7" w:rsidP="00C049ED">
            <w:r w:rsidRPr="00C049ED">
              <w:t>面对新场景实现</w:t>
            </w:r>
            <w:proofErr w:type="gramStart"/>
            <w:r w:rsidRPr="00C049ED">
              <w:t>分钟</w:t>
            </w:r>
            <w:r w:rsidRPr="00C049ED">
              <w:t>—</w:t>
            </w:r>
            <w:r w:rsidRPr="00C049ED">
              <w:t>小时级</w:t>
            </w:r>
            <w:proofErr w:type="gramEnd"/>
            <w:r w:rsidRPr="00C049ED">
              <w:t>的策略适配与参数调整</w:t>
            </w:r>
          </w:p>
        </w:tc>
      </w:tr>
      <w:tr w:rsidR="00BB3CE7" w:rsidRPr="00C049ED" w14:paraId="17687599" w14:textId="77777777" w:rsidTr="004A71AD">
        <w:tc>
          <w:tcPr>
            <w:tcW w:w="2840" w:type="dxa"/>
            <w:vAlign w:val="center"/>
          </w:tcPr>
          <w:p w14:paraId="079A6D87" w14:textId="77777777" w:rsidR="00BB3CE7" w:rsidRPr="00C049ED" w:rsidRDefault="00BB3CE7" w:rsidP="00C049ED">
            <w:r w:rsidRPr="00C049ED">
              <w:t>可解释与审计</w:t>
            </w:r>
          </w:p>
        </w:tc>
        <w:tc>
          <w:tcPr>
            <w:tcW w:w="2841" w:type="dxa"/>
            <w:vAlign w:val="center"/>
          </w:tcPr>
          <w:p w14:paraId="4A6885F2" w14:textId="77777777" w:rsidR="00BB3CE7" w:rsidRPr="00C049ED" w:rsidRDefault="00BB3CE7" w:rsidP="00C049ED">
            <w:r w:rsidRPr="00C049ED">
              <w:t>因果链生成</w:t>
            </w:r>
            <w:r w:rsidRPr="00C049ED">
              <w:t xml:space="preserve"> + </w:t>
            </w:r>
            <w:r w:rsidRPr="00C049ED">
              <w:t>可溯源决策记录</w:t>
            </w:r>
          </w:p>
        </w:tc>
        <w:tc>
          <w:tcPr>
            <w:tcW w:w="2841" w:type="dxa"/>
            <w:vAlign w:val="center"/>
          </w:tcPr>
          <w:p w14:paraId="26E76DB5" w14:textId="77777777" w:rsidR="00BB3CE7" w:rsidRPr="00C049ED" w:rsidRDefault="00BB3CE7" w:rsidP="00C049ED">
            <w:r w:rsidRPr="00C049ED">
              <w:t>生成</w:t>
            </w:r>
            <w:r w:rsidRPr="00C049ED">
              <w:t>“</w:t>
            </w:r>
            <w:r w:rsidRPr="00C049ED">
              <w:t>为什么这样做</w:t>
            </w:r>
            <w:r w:rsidRPr="00C049ED">
              <w:t>”</w:t>
            </w:r>
            <w:r w:rsidRPr="00C049ED">
              <w:t>的因果说明，便于指挥审计与法律合</w:t>
            </w:r>
            <w:proofErr w:type="gramStart"/>
            <w:r w:rsidRPr="00C049ED">
              <w:t>规</w:t>
            </w:r>
            <w:proofErr w:type="gramEnd"/>
          </w:p>
        </w:tc>
      </w:tr>
    </w:tbl>
    <w:p w14:paraId="1D7434F1" w14:textId="77777777" w:rsidR="00BB3CE7" w:rsidRPr="00C049ED" w:rsidRDefault="00BB3CE7" w:rsidP="00C049ED"/>
    <w:p w14:paraId="0E1FCA89" w14:textId="77777777" w:rsidR="00BB3CE7" w:rsidRPr="00C049ED" w:rsidRDefault="00BB3CE7" w:rsidP="00C049ED">
      <w:r w:rsidRPr="00C049ED">
        <w:t>算法模块与工程要点</w:t>
      </w:r>
    </w:p>
    <w:tbl>
      <w:tblPr>
        <w:tblStyle w:val="ae"/>
        <w:tblW w:w="0" w:type="auto"/>
        <w:tblLook w:val="04A0" w:firstRow="1" w:lastRow="0" w:firstColumn="1" w:lastColumn="0" w:noHBand="0" w:noVBand="1"/>
      </w:tblPr>
      <w:tblGrid>
        <w:gridCol w:w="2742"/>
        <w:gridCol w:w="2783"/>
        <w:gridCol w:w="2771"/>
      </w:tblGrid>
      <w:tr w:rsidR="00BB3CE7" w:rsidRPr="00C049ED" w14:paraId="24BE5D51" w14:textId="77777777" w:rsidTr="004A71AD">
        <w:tc>
          <w:tcPr>
            <w:tcW w:w="2840" w:type="dxa"/>
            <w:vAlign w:val="center"/>
          </w:tcPr>
          <w:p w14:paraId="74A99A18" w14:textId="77777777" w:rsidR="00BB3CE7" w:rsidRPr="00C049ED" w:rsidRDefault="00BB3CE7" w:rsidP="00C049ED">
            <w:r w:rsidRPr="00C049ED">
              <w:t>模块</w:t>
            </w:r>
          </w:p>
        </w:tc>
        <w:tc>
          <w:tcPr>
            <w:tcW w:w="2841" w:type="dxa"/>
            <w:vAlign w:val="center"/>
          </w:tcPr>
          <w:p w14:paraId="298990FE" w14:textId="77777777" w:rsidR="00BB3CE7" w:rsidRPr="00C049ED" w:rsidRDefault="00BB3CE7" w:rsidP="00C049ED">
            <w:r w:rsidRPr="00C049ED">
              <w:t>关键技术细节</w:t>
            </w:r>
          </w:p>
        </w:tc>
        <w:tc>
          <w:tcPr>
            <w:tcW w:w="2841" w:type="dxa"/>
            <w:vAlign w:val="center"/>
          </w:tcPr>
          <w:p w14:paraId="1D8C26EF" w14:textId="77777777" w:rsidR="00BB3CE7" w:rsidRPr="00C049ED" w:rsidRDefault="00BB3CE7" w:rsidP="00C049ED">
            <w:r w:rsidRPr="00C049ED">
              <w:t>工程要点</w:t>
            </w:r>
          </w:p>
        </w:tc>
      </w:tr>
      <w:tr w:rsidR="00BB3CE7" w:rsidRPr="00C049ED" w14:paraId="294E25E1" w14:textId="77777777" w:rsidTr="004A71AD">
        <w:tc>
          <w:tcPr>
            <w:tcW w:w="2840" w:type="dxa"/>
            <w:vAlign w:val="center"/>
          </w:tcPr>
          <w:p w14:paraId="360EB2A2" w14:textId="77777777" w:rsidR="00BB3CE7" w:rsidRPr="00C049ED" w:rsidRDefault="00BB3CE7" w:rsidP="00C049ED">
            <w:r w:rsidRPr="00C049ED">
              <w:t>语义对齐层</w:t>
            </w:r>
          </w:p>
        </w:tc>
        <w:tc>
          <w:tcPr>
            <w:tcW w:w="2841" w:type="dxa"/>
            <w:vAlign w:val="center"/>
          </w:tcPr>
          <w:p w14:paraId="6CE7D242" w14:textId="77777777" w:rsidR="00BB3CE7" w:rsidRPr="00C049ED" w:rsidRDefault="00BB3CE7" w:rsidP="00C049ED">
            <w:r w:rsidRPr="00C049ED">
              <w:t>业务</w:t>
            </w:r>
            <w:r w:rsidRPr="00C049ED">
              <w:t xml:space="preserve"> ontology + LLM embedding alignment</w:t>
            </w:r>
          </w:p>
        </w:tc>
        <w:tc>
          <w:tcPr>
            <w:tcW w:w="2841" w:type="dxa"/>
            <w:vAlign w:val="center"/>
          </w:tcPr>
          <w:p w14:paraId="147A0CEA" w14:textId="77777777" w:rsidR="00BB3CE7" w:rsidRPr="00C049ED" w:rsidRDefault="00BB3CE7" w:rsidP="00C049ED">
            <w:r w:rsidRPr="00C049ED">
              <w:t>维护跨部门</w:t>
            </w:r>
            <w:r w:rsidRPr="00C049ED">
              <w:t xml:space="preserve"> ontology</w:t>
            </w:r>
            <w:r w:rsidRPr="00C049ED">
              <w:t>；保持版本可回滚（便于审计）</w:t>
            </w:r>
          </w:p>
        </w:tc>
      </w:tr>
      <w:tr w:rsidR="00BB3CE7" w:rsidRPr="00C049ED" w14:paraId="12EB4A81" w14:textId="77777777" w:rsidTr="004A71AD">
        <w:tc>
          <w:tcPr>
            <w:tcW w:w="2840" w:type="dxa"/>
            <w:vAlign w:val="center"/>
          </w:tcPr>
          <w:p w14:paraId="360FFD68" w14:textId="77777777" w:rsidR="00BB3CE7" w:rsidRPr="00C049ED" w:rsidRDefault="00BB3CE7" w:rsidP="00C049ED">
            <w:r w:rsidRPr="00C049ED">
              <w:t>方案生成器</w:t>
            </w:r>
          </w:p>
        </w:tc>
        <w:tc>
          <w:tcPr>
            <w:tcW w:w="2841" w:type="dxa"/>
            <w:vAlign w:val="center"/>
          </w:tcPr>
          <w:p w14:paraId="1E79625D" w14:textId="77777777" w:rsidR="00BB3CE7" w:rsidRPr="00C049ED" w:rsidRDefault="00BB3CE7" w:rsidP="00C049ED">
            <w:r w:rsidRPr="00C049ED">
              <w:t>LLM + constrained decoding</w:t>
            </w:r>
            <w:r w:rsidRPr="00C049ED">
              <w:t>（约束解码）</w:t>
            </w:r>
          </w:p>
        </w:tc>
        <w:tc>
          <w:tcPr>
            <w:tcW w:w="2841" w:type="dxa"/>
            <w:vAlign w:val="center"/>
          </w:tcPr>
          <w:p w14:paraId="31BF4C9F" w14:textId="77777777" w:rsidR="00BB3CE7" w:rsidRPr="00C049ED" w:rsidRDefault="00BB3CE7" w:rsidP="00C049ED">
            <w:r w:rsidRPr="00C049ED">
              <w:t>对解码过程施加静态</w:t>
            </w:r>
            <w:r w:rsidRPr="00C049ED">
              <w:t>/</w:t>
            </w:r>
            <w:r w:rsidRPr="00C049ED">
              <w:t>动态约束（如时窗、车辆</w:t>
            </w:r>
            <w:proofErr w:type="gramStart"/>
            <w:r w:rsidRPr="00C049ED">
              <w:t>不</w:t>
            </w:r>
            <w:proofErr w:type="gramEnd"/>
            <w:r w:rsidRPr="00C049ED">
              <w:t>可用）</w:t>
            </w:r>
          </w:p>
        </w:tc>
      </w:tr>
      <w:tr w:rsidR="00BB3CE7" w:rsidRPr="00C049ED" w14:paraId="7CD273D9" w14:textId="77777777" w:rsidTr="004A71AD">
        <w:tc>
          <w:tcPr>
            <w:tcW w:w="2840" w:type="dxa"/>
            <w:vAlign w:val="center"/>
          </w:tcPr>
          <w:p w14:paraId="6795E910" w14:textId="77777777" w:rsidR="00BB3CE7" w:rsidRPr="00C049ED" w:rsidRDefault="00BB3CE7" w:rsidP="00C049ED">
            <w:proofErr w:type="gramStart"/>
            <w:r w:rsidRPr="00C049ED">
              <w:t>评分器</w:t>
            </w:r>
            <w:proofErr w:type="gramEnd"/>
          </w:p>
        </w:tc>
        <w:tc>
          <w:tcPr>
            <w:tcW w:w="2841" w:type="dxa"/>
            <w:vAlign w:val="center"/>
          </w:tcPr>
          <w:p w14:paraId="7D1AFF79" w14:textId="77777777" w:rsidR="00BB3CE7" w:rsidRPr="00C049ED" w:rsidRDefault="00BB3CE7" w:rsidP="00C049ED">
            <w:r w:rsidRPr="00C049ED">
              <w:t>多任务网络（回归</w:t>
            </w:r>
            <w:r w:rsidRPr="00C049ED">
              <w:t>/</w:t>
            </w:r>
            <w:r w:rsidRPr="00C049ED">
              <w:t>分类）</w:t>
            </w:r>
            <w:r w:rsidRPr="00C049ED">
              <w:t xml:space="preserve"> + </w:t>
            </w:r>
            <w:r w:rsidRPr="00C049ED">
              <w:t>规则置信度</w:t>
            </w:r>
          </w:p>
        </w:tc>
        <w:tc>
          <w:tcPr>
            <w:tcW w:w="2841" w:type="dxa"/>
            <w:vAlign w:val="center"/>
          </w:tcPr>
          <w:p w14:paraId="0FC7BE0B" w14:textId="77777777" w:rsidR="00BB3CE7" w:rsidRPr="00C049ED" w:rsidRDefault="00BB3CE7" w:rsidP="00C049ED">
            <w:r w:rsidRPr="00C049ED">
              <w:t>结合历史反馈训练，输出可比较的评分向量</w:t>
            </w:r>
          </w:p>
        </w:tc>
      </w:tr>
      <w:tr w:rsidR="00BB3CE7" w:rsidRPr="00C049ED" w14:paraId="178F97A2" w14:textId="77777777" w:rsidTr="004A71AD">
        <w:tc>
          <w:tcPr>
            <w:tcW w:w="2840" w:type="dxa"/>
            <w:vAlign w:val="center"/>
          </w:tcPr>
          <w:p w14:paraId="30B35374" w14:textId="77777777" w:rsidR="00BB3CE7" w:rsidRPr="00C049ED" w:rsidRDefault="00BB3CE7" w:rsidP="00C049ED">
            <w:r w:rsidRPr="00C049ED">
              <w:t>约束求解器</w:t>
            </w:r>
          </w:p>
        </w:tc>
        <w:tc>
          <w:tcPr>
            <w:tcW w:w="2841" w:type="dxa"/>
            <w:vAlign w:val="center"/>
          </w:tcPr>
          <w:p w14:paraId="6A955A49" w14:textId="77777777" w:rsidR="00BB3CE7" w:rsidRPr="00C049ED" w:rsidRDefault="00BB3CE7" w:rsidP="00C049ED">
            <w:r w:rsidRPr="00C049ED">
              <w:t xml:space="preserve">MIP / VRP / </w:t>
            </w:r>
            <w:r w:rsidRPr="00C049ED">
              <w:t>遗传</w:t>
            </w:r>
            <w:r w:rsidRPr="00C049ED">
              <w:t xml:space="preserve"> + </w:t>
            </w:r>
            <w:r w:rsidRPr="00C049ED">
              <w:t>本地</w:t>
            </w:r>
            <w:proofErr w:type="gramStart"/>
            <w:r w:rsidRPr="00C049ED">
              <w:t>修正器</w:t>
            </w:r>
            <w:proofErr w:type="gramEnd"/>
          </w:p>
        </w:tc>
        <w:tc>
          <w:tcPr>
            <w:tcW w:w="2841" w:type="dxa"/>
            <w:vAlign w:val="center"/>
          </w:tcPr>
          <w:p w14:paraId="7EB597DB" w14:textId="77777777" w:rsidR="00BB3CE7" w:rsidRPr="00C049ED" w:rsidRDefault="00BB3CE7" w:rsidP="00C049ED">
            <w:r w:rsidRPr="00C049ED">
              <w:t>将</w:t>
            </w:r>
            <w:r w:rsidRPr="00C049ED">
              <w:t xml:space="preserve"> LLM </w:t>
            </w:r>
            <w:r w:rsidRPr="00C049ED">
              <w:t>的高层方案转为可调度的具体动作序列</w:t>
            </w:r>
          </w:p>
        </w:tc>
      </w:tr>
      <w:tr w:rsidR="00BB3CE7" w:rsidRPr="00C049ED" w14:paraId="2321E10C" w14:textId="77777777" w:rsidTr="004A71AD">
        <w:tc>
          <w:tcPr>
            <w:tcW w:w="2840" w:type="dxa"/>
            <w:vAlign w:val="center"/>
          </w:tcPr>
          <w:p w14:paraId="7AB8EB0E" w14:textId="77777777" w:rsidR="00BB3CE7" w:rsidRPr="00C049ED" w:rsidRDefault="00BB3CE7" w:rsidP="00C049ED">
            <w:r w:rsidRPr="00C049ED">
              <w:t>仿真沙箱</w:t>
            </w:r>
          </w:p>
        </w:tc>
        <w:tc>
          <w:tcPr>
            <w:tcW w:w="2841" w:type="dxa"/>
            <w:vAlign w:val="center"/>
          </w:tcPr>
          <w:p w14:paraId="231E63AF" w14:textId="77777777" w:rsidR="00BB3CE7" w:rsidRPr="00C049ED" w:rsidRDefault="00BB3CE7" w:rsidP="00C049ED">
            <w:r w:rsidRPr="00C049ED">
              <w:t>快速交通仿真（简化物理模型）</w:t>
            </w:r>
          </w:p>
        </w:tc>
        <w:tc>
          <w:tcPr>
            <w:tcW w:w="2841" w:type="dxa"/>
            <w:vAlign w:val="center"/>
          </w:tcPr>
          <w:p w14:paraId="5FE3041E" w14:textId="77777777" w:rsidR="00BB3CE7" w:rsidRPr="00C049ED" w:rsidRDefault="00BB3CE7" w:rsidP="00C049ED">
            <w:r w:rsidRPr="00C049ED">
              <w:t>支持大批量并行评估与鲁棒性测试</w:t>
            </w:r>
          </w:p>
        </w:tc>
      </w:tr>
      <w:tr w:rsidR="00BB3CE7" w:rsidRPr="00C049ED" w14:paraId="1AB07D00" w14:textId="77777777" w:rsidTr="004A71AD">
        <w:tc>
          <w:tcPr>
            <w:tcW w:w="2840" w:type="dxa"/>
            <w:vAlign w:val="center"/>
          </w:tcPr>
          <w:p w14:paraId="65C33D48" w14:textId="77777777" w:rsidR="00BB3CE7" w:rsidRPr="00C049ED" w:rsidRDefault="00BB3CE7" w:rsidP="00C049ED">
            <w:r w:rsidRPr="00C049ED">
              <w:t>协同下发层</w:t>
            </w:r>
          </w:p>
        </w:tc>
        <w:tc>
          <w:tcPr>
            <w:tcW w:w="2841" w:type="dxa"/>
            <w:vAlign w:val="center"/>
          </w:tcPr>
          <w:p w14:paraId="0E12EEA4" w14:textId="77777777" w:rsidR="00BB3CE7" w:rsidRPr="00C049ED" w:rsidRDefault="00BB3CE7" w:rsidP="00C049ED">
            <w:r w:rsidRPr="00C049ED">
              <w:t>指令模板化</w:t>
            </w:r>
            <w:r w:rsidRPr="00C049ED">
              <w:t xml:space="preserve"> + </w:t>
            </w:r>
            <w:r w:rsidRPr="00C049ED">
              <w:t>回执</w:t>
            </w:r>
            <w:r w:rsidRPr="00C049ED">
              <w:t>/</w:t>
            </w:r>
            <w:r w:rsidRPr="00C049ED">
              <w:t>确认机</w:t>
            </w:r>
            <w:r w:rsidRPr="00C049ED">
              <w:lastRenderedPageBreak/>
              <w:t>制</w:t>
            </w:r>
          </w:p>
        </w:tc>
        <w:tc>
          <w:tcPr>
            <w:tcW w:w="2841" w:type="dxa"/>
            <w:vAlign w:val="center"/>
          </w:tcPr>
          <w:p w14:paraId="0759CA3F" w14:textId="77777777" w:rsidR="00BB3CE7" w:rsidRPr="00C049ED" w:rsidRDefault="00BB3CE7" w:rsidP="00C049ED">
            <w:r w:rsidRPr="00C049ED">
              <w:lastRenderedPageBreak/>
              <w:t>支持秒级指令下发与回执闭</w:t>
            </w:r>
            <w:r w:rsidRPr="00C049ED">
              <w:lastRenderedPageBreak/>
              <w:t>环，保证执行可追踪</w:t>
            </w:r>
          </w:p>
        </w:tc>
      </w:tr>
      <w:tr w:rsidR="00BB3CE7" w:rsidRPr="00C049ED" w14:paraId="6618427F" w14:textId="77777777" w:rsidTr="004A71AD">
        <w:tc>
          <w:tcPr>
            <w:tcW w:w="2840" w:type="dxa"/>
            <w:vAlign w:val="center"/>
          </w:tcPr>
          <w:p w14:paraId="7FB81F9F" w14:textId="77777777" w:rsidR="00BB3CE7" w:rsidRPr="00C049ED" w:rsidRDefault="00BB3CE7" w:rsidP="00C049ED">
            <w:r w:rsidRPr="00C049ED">
              <w:lastRenderedPageBreak/>
              <w:t>自适应学习</w:t>
            </w:r>
          </w:p>
        </w:tc>
        <w:tc>
          <w:tcPr>
            <w:tcW w:w="2841" w:type="dxa"/>
            <w:vAlign w:val="center"/>
          </w:tcPr>
          <w:p w14:paraId="55A2008F" w14:textId="77777777" w:rsidR="00BB3CE7" w:rsidRPr="00C049ED" w:rsidRDefault="00BB3CE7" w:rsidP="00C049ED">
            <w:proofErr w:type="spellStart"/>
            <w:r w:rsidRPr="00C049ED">
              <w:t>LoRA</w:t>
            </w:r>
            <w:proofErr w:type="spellEnd"/>
            <w:r w:rsidRPr="00C049ED">
              <w:t>/Adapter + causal-replay buffer</w:t>
            </w:r>
          </w:p>
        </w:tc>
        <w:tc>
          <w:tcPr>
            <w:tcW w:w="2841" w:type="dxa"/>
            <w:vAlign w:val="center"/>
          </w:tcPr>
          <w:p w14:paraId="42FC5A12" w14:textId="77777777" w:rsidR="00BB3CE7" w:rsidRPr="00C049ED" w:rsidRDefault="00BB3CE7" w:rsidP="00C049ED">
            <w:r w:rsidRPr="00C049ED">
              <w:t>低成本微调并保留历史策略回放用于验证</w:t>
            </w:r>
          </w:p>
        </w:tc>
      </w:tr>
    </w:tbl>
    <w:p w14:paraId="4BBBF9CC" w14:textId="77777777" w:rsidR="00BB3CE7" w:rsidRPr="00C049ED" w:rsidRDefault="00BB3CE7" w:rsidP="00C049ED"/>
    <w:p w14:paraId="056AE406" w14:textId="77777777" w:rsidR="00BB3CE7" w:rsidRPr="00C049ED" w:rsidRDefault="00BB3CE7" w:rsidP="00BB3CE7">
      <w:pPr>
        <w:wordWrap w:val="0"/>
        <w:rPr>
          <w:rFonts w:ascii="Times New Roman" w:eastAsia="宋体" w:hAnsi="Times New Roman" w:cs="Times New Roman"/>
        </w:rPr>
      </w:pPr>
    </w:p>
    <w:p w14:paraId="76626C68" w14:textId="77777777" w:rsidR="00BB3CE7" w:rsidRPr="00BB3CE7" w:rsidRDefault="00BB3CE7" w:rsidP="00BB3CE7">
      <w:pPr>
        <w:spacing w:line="360" w:lineRule="auto"/>
        <w:rPr>
          <w:rFonts w:ascii="Times New Roman" w:eastAsia="宋体" w:hAnsi="Times New Roman" w:cs="Times New Roman"/>
          <w:sz w:val="24"/>
          <w14:ligatures w14:val="none"/>
        </w:rPr>
      </w:pPr>
    </w:p>
    <w:p w14:paraId="71ABA4BC" w14:textId="77777777" w:rsidR="00BB3CE7" w:rsidRPr="00C049ED" w:rsidRDefault="00BB3CE7" w:rsidP="00BB3CE7">
      <w:pPr>
        <w:shd w:val="clear" w:color="auto" w:fill="FFFFFF"/>
        <w:contextualSpacing/>
        <w:rPr>
          <w:rFonts w:ascii="Times New Roman" w:eastAsia="宋体" w:hAnsi="Times New Roman" w:cs="Times New Roman"/>
          <w14:ligatures w14:val="none"/>
        </w:rPr>
      </w:pPr>
    </w:p>
    <w:p w14:paraId="32378F3F" w14:textId="01F9B855" w:rsidR="00BB3CE7" w:rsidRPr="00C049ED" w:rsidRDefault="00C049ED" w:rsidP="00BB3CE7">
      <w:pPr>
        <w:pStyle w:val="1"/>
        <w:rPr>
          <w:rFonts w:ascii="Times New Roman" w:eastAsia="宋体" w:hAnsi="Times New Roman" w:cs="Times New Roman"/>
        </w:rPr>
      </w:pPr>
      <w:bookmarkStart w:id="106" w:name="_Toc213401812"/>
      <w:r>
        <w:rPr>
          <w:rFonts w:ascii="Times New Roman" w:eastAsia="宋体" w:hAnsi="Times New Roman" w:cs="Times New Roman" w:hint="eastAsia"/>
          <w:b/>
          <w:bCs/>
        </w:rPr>
        <w:t>16</w:t>
      </w:r>
      <w:r>
        <w:rPr>
          <w:rFonts w:ascii="Times New Roman" w:eastAsia="宋体" w:hAnsi="Times New Roman" w:cs="Times New Roman" w:hint="eastAsia"/>
          <w:b/>
          <w:bCs/>
        </w:rPr>
        <w:t>、</w:t>
      </w:r>
      <w:r w:rsidR="00BB3CE7" w:rsidRPr="00C049ED">
        <w:rPr>
          <w:rFonts w:ascii="Times New Roman" w:eastAsia="宋体" w:hAnsi="Times New Roman" w:cs="Times New Roman"/>
          <w:b/>
          <w:bCs/>
        </w:rPr>
        <w:t>车路云协同感知与出行安全提升</w:t>
      </w:r>
      <w:r w:rsidR="00BB3CE7" w:rsidRPr="00C049ED">
        <w:rPr>
          <w:rFonts w:ascii="Times New Roman" w:eastAsia="宋体" w:hAnsi="Times New Roman" w:cs="Times New Roman"/>
          <w:b/>
          <w:bCs/>
        </w:rPr>
        <w:t>—</w:t>
      </w:r>
      <w:r w:rsidR="00BB3CE7" w:rsidRPr="00C049ED">
        <w:rPr>
          <w:rFonts w:ascii="Times New Roman" w:eastAsia="宋体" w:hAnsi="Times New Roman" w:cs="Times New Roman"/>
        </w:rPr>
        <w:t>基于车路云协同智能感知的安全驾驶辅助</w:t>
      </w:r>
      <w:bookmarkEnd w:id="106"/>
    </w:p>
    <w:p w14:paraId="187F2274" w14:textId="77777777" w:rsidR="00BB3CE7" w:rsidRPr="00C049ED" w:rsidRDefault="00BB3CE7" w:rsidP="00BB3CE7">
      <w:pPr>
        <w:widowControl/>
        <w:jc w:val="left"/>
        <w:rPr>
          <w:rFonts w:ascii="Times New Roman" w:eastAsia="宋体" w:hAnsi="Times New Roman" w:cs="Times New Roman"/>
        </w:rPr>
      </w:pPr>
    </w:p>
    <w:p w14:paraId="60598951" w14:textId="77777777" w:rsidR="00BB3CE7" w:rsidRPr="00C049ED" w:rsidRDefault="00BB3CE7" w:rsidP="00C049ED">
      <w:pPr>
        <w:pStyle w:val="2"/>
        <w:rPr>
          <w:rFonts w:ascii="Times New Roman" w:eastAsia="宋体" w:hAnsi="Times New Roman" w:cs="Times New Roman"/>
        </w:rPr>
      </w:pPr>
      <w:bookmarkStart w:id="107" w:name="_Toc213401813"/>
      <w:r w:rsidRPr="00C049ED">
        <w:rPr>
          <w:rFonts w:ascii="Times New Roman" w:eastAsia="宋体" w:hAnsi="Times New Roman" w:cs="Times New Roman"/>
        </w:rPr>
        <w:t>场景简介</w:t>
      </w:r>
      <w:bookmarkEnd w:id="107"/>
    </w:p>
    <w:p w14:paraId="65F5C5B6" w14:textId="77777777" w:rsidR="00BB3CE7" w:rsidRPr="00C049ED" w:rsidRDefault="00BB3CE7" w:rsidP="00BB3CE7">
      <w:pPr>
        <w:widowControl/>
        <w:ind w:firstLineChars="200" w:firstLine="420"/>
        <w:rPr>
          <w:rFonts w:ascii="Times New Roman" w:eastAsia="宋体" w:hAnsi="Times New Roman" w:cs="Times New Roman"/>
        </w:rPr>
      </w:pPr>
      <w:r w:rsidRPr="00C049ED">
        <w:rPr>
          <w:rFonts w:ascii="Times New Roman" w:eastAsia="宋体" w:hAnsi="Times New Roman" w:cs="Times New Roman"/>
        </w:rPr>
        <w:t>在车路云协同体系中，车端采集高频的传感数据（车载摄像头、毫米波雷达、激光雷达、</w:t>
      </w:r>
      <w:r w:rsidRPr="00C049ED">
        <w:rPr>
          <w:rFonts w:ascii="Times New Roman" w:eastAsia="宋体" w:hAnsi="Times New Roman" w:cs="Times New Roman"/>
        </w:rPr>
        <w:t>V2X</w:t>
      </w:r>
      <w:r w:rsidRPr="00C049ED">
        <w:rPr>
          <w:rFonts w:ascii="Times New Roman" w:eastAsia="宋体" w:hAnsi="Times New Roman" w:cs="Times New Roman"/>
        </w:rPr>
        <w:t>通信等），路侧设备获取道路结构、信号状态与局部交通流信息，云端整合多源数据（车端与路侧传递的信息、气象环境监测数据等）形成全局交通语义图。在此基础上，构建面向安全驾驶辅助的大模型体系，实现对驾驶环境、风险因素与车辆行为的统一认知和预测。</w:t>
      </w:r>
    </w:p>
    <w:p w14:paraId="20AEB66E" w14:textId="77777777" w:rsidR="00BB3CE7" w:rsidRPr="00C049ED" w:rsidRDefault="00BB3CE7" w:rsidP="00BB3CE7">
      <w:pPr>
        <w:widowControl/>
        <w:ind w:firstLineChars="200" w:firstLine="420"/>
        <w:rPr>
          <w:rFonts w:ascii="Times New Roman" w:eastAsia="宋体" w:hAnsi="Times New Roman" w:cs="Times New Roman"/>
        </w:rPr>
      </w:pPr>
      <w:r w:rsidRPr="00C049ED">
        <w:rPr>
          <w:rFonts w:ascii="Times New Roman" w:eastAsia="宋体" w:hAnsi="Times New Roman" w:cs="Times New Roman"/>
        </w:rPr>
        <w:t>模型基于多模态时空</w:t>
      </w:r>
      <w:proofErr w:type="gramStart"/>
      <w:r w:rsidRPr="00C049ED">
        <w:rPr>
          <w:rFonts w:ascii="Times New Roman" w:eastAsia="宋体" w:hAnsi="Times New Roman" w:cs="Times New Roman"/>
        </w:rPr>
        <w:t>预训练</w:t>
      </w:r>
      <w:proofErr w:type="gramEnd"/>
      <w:r w:rsidRPr="00C049ED">
        <w:rPr>
          <w:rFonts w:ascii="Times New Roman" w:eastAsia="宋体" w:hAnsi="Times New Roman" w:cs="Times New Roman"/>
        </w:rPr>
        <w:t>架构，以车</w:t>
      </w:r>
      <w:r w:rsidRPr="00C049ED">
        <w:rPr>
          <w:rFonts w:ascii="Times New Roman" w:eastAsia="宋体" w:hAnsi="Times New Roman" w:cs="Times New Roman"/>
        </w:rPr>
        <w:t>-</w:t>
      </w:r>
      <w:r w:rsidRPr="00C049ED">
        <w:rPr>
          <w:rFonts w:ascii="Times New Roman" w:eastAsia="宋体" w:hAnsi="Times New Roman" w:cs="Times New Roman"/>
        </w:rPr>
        <w:t>路</w:t>
      </w:r>
      <w:r w:rsidRPr="00C049ED">
        <w:rPr>
          <w:rFonts w:ascii="Times New Roman" w:eastAsia="宋体" w:hAnsi="Times New Roman" w:cs="Times New Roman"/>
        </w:rPr>
        <w:t>-</w:t>
      </w:r>
      <w:proofErr w:type="gramStart"/>
      <w:r w:rsidRPr="00C049ED">
        <w:rPr>
          <w:rFonts w:ascii="Times New Roman" w:eastAsia="宋体" w:hAnsi="Times New Roman" w:cs="Times New Roman"/>
        </w:rPr>
        <w:t>云多源数据</w:t>
      </w:r>
      <w:proofErr w:type="gramEnd"/>
      <w:r w:rsidRPr="00C049ED">
        <w:rPr>
          <w:rFonts w:ascii="Times New Roman" w:eastAsia="宋体" w:hAnsi="Times New Roman" w:cs="Times New Roman"/>
        </w:rPr>
        <w:t>为输入，融合视觉、雷达、地理、气象和交通行为信号，学习从</w:t>
      </w:r>
      <w:r w:rsidRPr="00C049ED">
        <w:rPr>
          <w:rFonts w:ascii="Times New Roman" w:eastAsia="宋体" w:hAnsi="Times New Roman" w:cs="Times New Roman"/>
        </w:rPr>
        <w:t>“</w:t>
      </w:r>
      <w:r w:rsidRPr="00C049ED">
        <w:rPr>
          <w:rFonts w:ascii="Times New Roman" w:eastAsia="宋体" w:hAnsi="Times New Roman" w:cs="Times New Roman"/>
        </w:rPr>
        <w:t>感知场景</w:t>
      </w:r>
      <w:r w:rsidRPr="00C049ED">
        <w:rPr>
          <w:rFonts w:ascii="Times New Roman" w:eastAsia="宋体" w:hAnsi="Times New Roman" w:cs="Times New Roman"/>
        </w:rPr>
        <w:t>”</w:t>
      </w:r>
      <w:r w:rsidRPr="00C049ED">
        <w:rPr>
          <w:rFonts w:ascii="Times New Roman" w:eastAsia="宋体" w:hAnsi="Times New Roman" w:cs="Times New Roman"/>
        </w:rPr>
        <w:t>到</w:t>
      </w:r>
      <w:r w:rsidRPr="00C049ED">
        <w:rPr>
          <w:rFonts w:ascii="Times New Roman" w:eastAsia="宋体" w:hAnsi="Times New Roman" w:cs="Times New Roman"/>
        </w:rPr>
        <w:t>“</w:t>
      </w:r>
      <w:r w:rsidRPr="00C049ED">
        <w:rPr>
          <w:rFonts w:ascii="Times New Roman" w:eastAsia="宋体" w:hAnsi="Times New Roman" w:cs="Times New Roman"/>
        </w:rPr>
        <w:t>安全状态</w:t>
      </w:r>
      <w:r w:rsidRPr="00C049ED">
        <w:rPr>
          <w:rFonts w:ascii="Times New Roman" w:eastAsia="宋体" w:hAnsi="Times New Roman" w:cs="Times New Roman"/>
        </w:rPr>
        <w:t>”</w:t>
      </w:r>
      <w:r w:rsidRPr="00C049ED">
        <w:rPr>
          <w:rFonts w:ascii="Times New Roman" w:eastAsia="宋体" w:hAnsi="Times New Roman" w:cs="Times New Roman"/>
        </w:rPr>
        <w:t>的端到端映射关系。输入可包括雷达点云、车速与姿态、路面特征、信号相位及周边交通流；输出则是综合性的安全驾驶辅助指标，如碰撞时间预警、安全速度建议、动态避让路径建议。模型不再依赖传统的分步逻辑（目标检测</w:t>
      </w:r>
      <w:r w:rsidRPr="00C049ED">
        <w:rPr>
          <w:rFonts w:ascii="Times New Roman" w:eastAsia="宋体" w:hAnsi="Times New Roman" w:cs="Times New Roman"/>
        </w:rPr>
        <w:t>→</w:t>
      </w:r>
      <w:r w:rsidRPr="00C049ED">
        <w:rPr>
          <w:rFonts w:ascii="Times New Roman" w:eastAsia="宋体" w:hAnsi="Times New Roman" w:cs="Times New Roman"/>
        </w:rPr>
        <w:t>跟踪</w:t>
      </w:r>
      <w:r w:rsidRPr="00C049ED">
        <w:rPr>
          <w:rFonts w:ascii="Times New Roman" w:eastAsia="宋体" w:hAnsi="Times New Roman" w:cs="Times New Roman"/>
        </w:rPr>
        <w:t>→</w:t>
      </w:r>
      <w:r w:rsidRPr="00C049ED">
        <w:rPr>
          <w:rFonts w:ascii="Times New Roman" w:eastAsia="宋体" w:hAnsi="Times New Roman" w:cs="Times New Roman"/>
        </w:rPr>
        <w:t>规则判断），而是自动形成</w:t>
      </w:r>
      <w:r w:rsidRPr="00C049ED">
        <w:rPr>
          <w:rFonts w:ascii="Times New Roman" w:eastAsia="宋体" w:hAnsi="Times New Roman" w:cs="Times New Roman"/>
        </w:rPr>
        <w:t>“</w:t>
      </w:r>
      <w:r w:rsidRPr="00C049ED">
        <w:rPr>
          <w:rFonts w:ascii="Times New Roman" w:eastAsia="宋体" w:hAnsi="Times New Roman" w:cs="Times New Roman"/>
        </w:rPr>
        <w:t>风险语义空间</w:t>
      </w:r>
      <w:r w:rsidRPr="00C049ED">
        <w:rPr>
          <w:rFonts w:ascii="Times New Roman" w:eastAsia="宋体" w:hAnsi="Times New Roman" w:cs="Times New Roman"/>
        </w:rPr>
        <w:t>”</w:t>
      </w:r>
      <w:r w:rsidRPr="00C049ED">
        <w:rPr>
          <w:rFonts w:ascii="Times New Roman" w:eastAsia="宋体" w:hAnsi="Times New Roman" w:cs="Times New Roman"/>
        </w:rPr>
        <w:t>，实现从原始感知到</w:t>
      </w:r>
      <w:proofErr w:type="gramStart"/>
      <w:r w:rsidRPr="00C049ED">
        <w:rPr>
          <w:rFonts w:ascii="Times New Roman" w:eastAsia="宋体" w:hAnsi="Times New Roman" w:cs="Times New Roman"/>
        </w:rPr>
        <w:t>安全决策</w:t>
      </w:r>
      <w:proofErr w:type="gramEnd"/>
      <w:r w:rsidRPr="00C049ED">
        <w:rPr>
          <w:rFonts w:ascii="Times New Roman" w:eastAsia="宋体" w:hAnsi="Times New Roman" w:cs="Times New Roman"/>
        </w:rPr>
        <w:t>的直接推理。</w:t>
      </w:r>
    </w:p>
    <w:p w14:paraId="69994F3C" w14:textId="77777777" w:rsidR="00BB3CE7" w:rsidRPr="00C049ED" w:rsidRDefault="00BB3CE7" w:rsidP="00BB3CE7">
      <w:pPr>
        <w:widowControl/>
        <w:ind w:firstLineChars="200" w:firstLine="420"/>
        <w:rPr>
          <w:rFonts w:ascii="Times New Roman" w:eastAsia="宋体" w:hAnsi="Times New Roman" w:cs="Times New Roman"/>
        </w:rPr>
      </w:pPr>
      <w:r w:rsidRPr="00C049ED">
        <w:rPr>
          <w:rFonts w:ascii="Times New Roman" w:eastAsia="宋体" w:hAnsi="Times New Roman" w:cs="Times New Roman"/>
        </w:rPr>
        <w:t>在一般环境下，模型可实现对动态交通流的连续风险评估与自适应驾驶辅助，为车辆提供实时预警与最优速度控制建议；在暴雨、浓雾、积雪、强光反射等极端天气条件下，模型利用跨模态语义补全、云端知识蒸馏机制等，自动弥补视觉退化信息，通过车路</w:t>
      </w:r>
      <w:proofErr w:type="gramStart"/>
      <w:r w:rsidRPr="00C049ED">
        <w:rPr>
          <w:rFonts w:ascii="Times New Roman" w:eastAsia="宋体" w:hAnsi="Times New Roman" w:cs="Times New Roman"/>
        </w:rPr>
        <w:t>云数据</w:t>
      </w:r>
      <w:proofErr w:type="gramEnd"/>
      <w:r w:rsidRPr="00C049ED">
        <w:rPr>
          <w:rFonts w:ascii="Times New Roman" w:eastAsia="宋体" w:hAnsi="Times New Roman" w:cs="Times New Roman"/>
        </w:rPr>
        <w:t>协同提升整体鲁棒性。</w:t>
      </w:r>
    </w:p>
    <w:p w14:paraId="39819042" w14:textId="77777777" w:rsidR="00BB3CE7" w:rsidRPr="00C049ED" w:rsidRDefault="00BB3CE7" w:rsidP="00BB3CE7">
      <w:pPr>
        <w:widowControl/>
        <w:rPr>
          <w:rFonts w:ascii="Times New Roman" w:eastAsia="宋体" w:hAnsi="Times New Roman" w:cs="Times New Roman"/>
        </w:rPr>
      </w:pPr>
    </w:p>
    <w:p w14:paraId="3A87F730" w14:textId="77777777" w:rsidR="00BB3CE7" w:rsidRPr="00C049ED" w:rsidRDefault="00BB3CE7" w:rsidP="00C049ED">
      <w:pPr>
        <w:pStyle w:val="2"/>
        <w:rPr>
          <w:rFonts w:ascii="Times New Roman" w:eastAsia="宋体" w:hAnsi="Times New Roman" w:cs="Times New Roman"/>
        </w:rPr>
      </w:pPr>
      <w:bookmarkStart w:id="108" w:name="_Toc213401814"/>
      <w:r w:rsidRPr="00C049ED">
        <w:rPr>
          <w:rFonts w:ascii="Times New Roman" w:eastAsia="宋体" w:hAnsi="Times New Roman" w:cs="Times New Roman"/>
        </w:rPr>
        <w:t>非大模型不可的原因</w:t>
      </w:r>
      <w:bookmarkEnd w:id="108"/>
    </w:p>
    <w:p w14:paraId="0D22C3A8" w14:textId="77777777" w:rsidR="00BB3CE7" w:rsidRPr="00C049ED" w:rsidRDefault="00BB3CE7" w:rsidP="00BB3CE7">
      <w:pPr>
        <w:pStyle w:val="a9"/>
        <w:widowControl/>
        <w:numPr>
          <w:ilvl w:val="0"/>
          <w:numId w:val="36"/>
        </w:numPr>
        <w:rPr>
          <w:rFonts w:ascii="Times New Roman" w:eastAsia="宋体" w:hAnsi="Times New Roman" w:cs="Times New Roman"/>
        </w:rPr>
      </w:pPr>
      <w:r w:rsidRPr="00C049ED">
        <w:rPr>
          <w:rFonts w:ascii="Times New Roman" w:eastAsia="宋体" w:hAnsi="Times New Roman" w:cs="Times New Roman"/>
        </w:rPr>
        <w:t>原因</w:t>
      </w:r>
      <w:proofErr w:type="gramStart"/>
      <w:r w:rsidRPr="00C049ED">
        <w:rPr>
          <w:rFonts w:ascii="Times New Roman" w:eastAsia="宋体" w:hAnsi="Times New Roman" w:cs="Times New Roman"/>
        </w:rPr>
        <w:t>一</w:t>
      </w:r>
      <w:proofErr w:type="gramEnd"/>
      <w:r w:rsidRPr="00C049ED">
        <w:rPr>
          <w:rFonts w:ascii="Times New Roman" w:eastAsia="宋体" w:hAnsi="Times New Roman" w:cs="Times New Roman"/>
        </w:rPr>
        <w:t>：在数据特征方面，车路云体系产生的多</w:t>
      </w:r>
      <w:proofErr w:type="gramStart"/>
      <w:r w:rsidRPr="00C049ED">
        <w:rPr>
          <w:rFonts w:ascii="Times New Roman" w:eastAsia="宋体" w:hAnsi="Times New Roman" w:cs="Times New Roman"/>
        </w:rPr>
        <w:t>源数据</w:t>
      </w:r>
      <w:proofErr w:type="gramEnd"/>
      <w:r w:rsidRPr="00C049ED">
        <w:rPr>
          <w:rFonts w:ascii="Times New Roman" w:eastAsia="宋体" w:hAnsi="Times New Roman" w:cs="Times New Roman"/>
        </w:rPr>
        <w:t>存在时间频率不一致、空间精度差异等问题。传统融合算法（如特征拼接、加权融合、投票融合等早期或后期融合方法）通常在特征层或决策层进行静态融合，缺乏跨模态的语义关联学习能力。当出现模态缺失或时间不同步（例如暴雨、浓雾、积雪、逆光等极端天气下，视觉、雷达等单一模态数据缺失）时，其预测性能往往出现较大退化。而大模型通过多模态</w:t>
      </w:r>
      <w:proofErr w:type="gramStart"/>
      <w:r w:rsidRPr="00C049ED">
        <w:rPr>
          <w:rFonts w:ascii="Times New Roman" w:eastAsia="宋体" w:hAnsi="Times New Roman" w:cs="Times New Roman"/>
        </w:rPr>
        <w:t>自监督预</w:t>
      </w:r>
      <w:proofErr w:type="gramEnd"/>
      <w:r w:rsidRPr="00C049ED">
        <w:rPr>
          <w:rFonts w:ascii="Times New Roman" w:eastAsia="宋体" w:hAnsi="Times New Roman" w:cs="Times New Roman"/>
        </w:rPr>
        <w:t>训练（</w:t>
      </w:r>
      <w:r w:rsidRPr="00C049ED">
        <w:rPr>
          <w:rFonts w:ascii="Times New Roman" w:eastAsia="宋体" w:hAnsi="Times New Roman" w:cs="Times New Roman"/>
        </w:rPr>
        <w:t>VLM+</w:t>
      </w:r>
      <w:r w:rsidRPr="00C049ED">
        <w:rPr>
          <w:rFonts w:ascii="Times New Roman" w:eastAsia="宋体" w:hAnsi="Times New Roman" w:cs="Times New Roman"/>
        </w:rPr>
        <w:t>时空</w:t>
      </w:r>
      <w:r w:rsidRPr="00C049ED">
        <w:rPr>
          <w:rFonts w:ascii="Times New Roman" w:eastAsia="宋体" w:hAnsi="Times New Roman" w:cs="Times New Roman"/>
        </w:rPr>
        <w:t>Transformer</w:t>
      </w:r>
      <w:r w:rsidRPr="00C049ED">
        <w:rPr>
          <w:rFonts w:ascii="Times New Roman" w:eastAsia="宋体" w:hAnsi="Times New Roman" w:cs="Times New Roman"/>
        </w:rPr>
        <w:t>），在统一的高维语</w:t>
      </w:r>
      <w:proofErr w:type="gramStart"/>
      <w:r w:rsidRPr="00C049ED">
        <w:rPr>
          <w:rFonts w:ascii="Times New Roman" w:eastAsia="宋体" w:hAnsi="Times New Roman" w:cs="Times New Roman"/>
        </w:rPr>
        <w:t>义空间</w:t>
      </w:r>
      <w:proofErr w:type="gramEnd"/>
      <w:r w:rsidRPr="00C049ED">
        <w:rPr>
          <w:rFonts w:ascii="Times New Roman" w:eastAsia="宋体" w:hAnsi="Times New Roman" w:cs="Times New Roman"/>
        </w:rPr>
        <w:t>中学习不同模态间的关系。它并非简单叠加模态特征，而是通过掩码自编码与跨模态注意力机制学习</w:t>
      </w:r>
      <w:r w:rsidRPr="00C049ED">
        <w:rPr>
          <w:rFonts w:ascii="Times New Roman" w:eastAsia="宋体" w:hAnsi="Times New Roman" w:cs="Times New Roman"/>
        </w:rPr>
        <w:t>“</w:t>
      </w:r>
      <w:r w:rsidRPr="00C049ED">
        <w:rPr>
          <w:rFonts w:ascii="Times New Roman" w:eastAsia="宋体" w:hAnsi="Times New Roman" w:cs="Times New Roman"/>
        </w:rPr>
        <w:t>语义共现规律</w:t>
      </w:r>
      <w:r w:rsidRPr="00C049ED">
        <w:rPr>
          <w:rFonts w:ascii="Times New Roman" w:eastAsia="宋体" w:hAnsi="Times New Roman" w:cs="Times New Roman"/>
        </w:rPr>
        <w:t>”</w:t>
      </w:r>
      <w:r w:rsidRPr="00C049ED">
        <w:rPr>
          <w:rFonts w:ascii="Times New Roman" w:eastAsia="宋体" w:hAnsi="Times New Roman" w:cs="Times New Roman"/>
        </w:rPr>
        <w:t>，能</w:t>
      </w:r>
      <w:r w:rsidRPr="00C049ED">
        <w:rPr>
          <w:rFonts w:ascii="Times New Roman" w:eastAsia="宋体" w:hAnsi="Times New Roman" w:cs="Times New Roman"/>
        </w:rPr>
        <w:lastRenderedPageBreak/>
        <w:t>够在模态缺失或噪声环境下进行特征补全与语义推断，从而在部分模态失效环境中仍有望维持</w:t>
      </w:r>
      <w:r w:rsidRPr="00C049ED">
        <w:rPr>
          <w:rFonts w:ascii="Times New Roman" w:eastAsia="宋体" w:hAnsi="Times New Roman" w:cs="Times New Roman"/>
          <w:color w:val="C00000"/>
        </w:rPr>
        <w:t>90%</w:t>
      </w:r>
      <w:r w:rsidRPr="00C049ED">
        <w:rPr>
          <w:rFonts w:ascii="Times New Roman" w:eastAsia="宋体" w:hAnsi="Times New Roman" w:cs="Times New Roman"/>
          <w:color w:val="C00000"/>
        </w:rPr>
        <w:t>以上</w:t>
      </w:r>
      <w:r w:rsidRPr="00C049ED">
        <w:rPr>
          <w:rFonts w:ascii="Times New Roman" w:eastAsia="宋体" w:hAnsi="Times New Roman" w:cs="Times New Roman"/>
        </w:rPr>
        <w:t>的预测感知精度。</w:t>
      </w:r>
    </w:p>
    <w:p w14:paraId="09B8C7FF" w14:textId="77777777" w:rsidR="00BB3CE7" w:rsidRPr="00C049ED" w:rsidRDefault="00BB3CE7" w:rsidP="00BB3CE7">
      <w:pPr>
        <w:widowControl/>
        <w:jc w:val="left"/>
        <w:rPr>
          <w:rFonts w:ascii="Times New Roman" w:eastAsia="宋体" w:hAnsi="Times New Roman" w:cs="Times New Roman"/>
        </w:rPr>
      </w:pPr>
    </w:p>
    <w:p w14:paraId="10DD2B73" w14:textId="77777777" w:rsidR="00BB3CE7" w:rsidRPr="00C049ED" w:rsidRDefault="00BB3CE7" w:rsidP="00BB3CE7">
      <w:pPr>
        <w:pStyle w:val="a9"/>
        <w:widowControl/>
        <w:numPr>
          <w:ilvl w:val="0"/>
          <w:numId w:val="36"/>
        </w:numPr>
        <w:jc w:val="left"/>
        <w:rPr>
          <w:rFonts w:ascii="Times New Roman" w:eastAsia="宋体" w:hAnsi="Times New Roman" w:cs="Times New Roman"/>
        </w:rPr>
      </w:pPr>
      <w:r w:rsidRPr="00C049ED">
        <w:rPr>
          <w:rFonts w:ascii="Times New Roman" w:eastAsia="宋体" w:hAnsi="Times New Roman" w:cs="Times New Roman"/>
        </w:rPr>
        <w:t>原因二：在任务复杂度方面，在任务复杂度方面，安全辅助任务涉及风险识别、动态限速决策、语义提示生成等多目标输出，这些任务具有显著的时空依赖性与逻辑约束。传统模块化方法（检测</w:t>
      </w:r>
      <w:r w:rsidRPr="00C049ED">
        <w:rPr>
          <w:rFonts w:ascii="Times New Roman" w:eastAsia="宋体" w:hAnsi="Times New Roman" w:cs="Times New Roman"/>
        </w:rPr>
        <w:t>→</w:t>
      </w:r>
      <w:r w:rsidRPr="00C049ED">
        <w:rPr>
          <w:rFonts w:ascii="Times New Roman" w:eastAsia="宋体" w:hAnsi="Times New Roman" w:cs="Times New Roman"/>
        </w:rPr>
        <w:t>跟踪</w:t>
      </w:r>
      <w:r w:rsidRPr="00C049ED">
        <w:rPr>
          <w:rFonts w:ascii="Times New Roman" w:eastAsia="宋体" w:hAnsi="Times New Roman" w:cs="Times New Roman"/>
        </w:rPr>
        <w:t>→</w:t>
      </w:r>
      <w:r w:rsidRPr="00C049ED">
        <w:rPr>
          <w:rFonts w:ascii="Times New Roman" w:eastAsia="宋体" w:hAnsi="Times New Roman" w:cs="Times New Roman"/>
        </w:rPr>
        <w:t>风险评估</w:t>
      </w:r>
      <w:r w:rsidRPr="00C049ED">
        <w:rPr>
          <w:rFonts w:ascii="Times New Roman" w:eastAsia="宋体" w:hAnsi="Times New Roman" w:cs="Times New Roman"/>
        </w:rPr>
        <w:t>→</w:t>
      </w:r>
      <w:r w:rsidRPr="00C049ED">
        <w:rPr>
          <w:rFonts w:ascii="Times New Roman" w:eastAsia="宋体" w:hAnsi="Times New Roman" w:cs="Times New Roman"/>
        </w:rPr>
        <w:t>规则决策）独立建模，误差易累积。而</w:t>
      </w:r>
      <w:proofErr w:type="gramStart"/>
      <w:r w:rsidRPr="00C049ED">
        <w:rPr>
          <w:rFonts w:ascii="Times New Roman" w:eastAsia="宋体" w:hAnsi="Times New Roman" w:cs="Times New Roman"/>
        </w:rPr>
        <w:t>端到端大模型</w:t>
      </w:r>
      <w:proofErr w:type="gramEnd"/>
      <w:r w:rsidRPr="00C049ED">
        <w:rPr>
          <w:rFonts w:ascii="Times New Roman" w:eastAsia="宋体" w:hAnsi="Times New Roman" w:cs="Times New Roman"/>
        </w:rPr>
        <w:t>架构（如时空</w:t>
      </w:r>
      <w:r w:rsidRPr="00C049ED">
        <w:rPr>
          <w:rFonts w:ascii="Times New Roman" w:eastAsia="宋体" w:hAnsi="Times New Roman" w:cs="Times New Roman"/>
        </w:rPr>
        <w:t xml:space="preserve"> Transformer</w:t>
      </w:r>
      <w:r w:rsidRPr="00C049ED">
        <w:rPr>
          <w:rFonts w:ascii="Times New Roman" w:eastAsia="宋体" w:hAnsi="Times New Roman" w:cs="Times New Roman"/>
        </w:rPr>
        <w:t>）可实现多任务联合优化，在风险预测准确率上较分步算法</w:t>
      </w:r>
      <w:r w:rsidRPr="00C049ED">
        <w:rPr>
          <w:rFonts w:ascii="Times New Roman" w:eastAsia="宋体" w:hAnsi="Times New Roman" w:cs="Times New Roman"/>
          <w:color w:val="C00000"/>
        </w:rPr>
        <w:t>提升约</w:t>
      </w:r>
      <w:r w:rsidRPr="00C049ED">
        <w:rPr>
          <w:rFonts w:ascii="Times New Roman" w:eastAsia="宋体" w:hAnsi="Times New Roman" w:cs="Times New Roman"/>
          <w:color w:val="C00000"/>
        </w:rPr>
        <w:t>10–15%</w:t>
      </w:r>
      <w:r w:rsidRPr="00C049ED">
        <w:rPr>
          <w:rFonts w:ascii="Times New Roman" w:eastAsia="宋体" w:hAnsi="Times New Roman" w:cs="Times New Roman"/>
        </w:rPr>
        <w:t>。此外，在车端交互中，驾驶员可通过语音提出导航或安全请求，这类自然语言信号的理解需依赖大模型的语言嵌入能力，大模型可结合语音语义与场景数据，自适应地做出安全驾驶辅助推荐。</w:t>
      </w:r>
    </w:p>
    <w:p w14:paraId="0FD89BE5" w14:textId="77777777" w:rsidR="00BB3CE7" w:rsidRPr="00C049ED" w:rsidRDefault="00BB3CE7" w:rsidP="00BB3CE7">
      <w:pPr>
        <w:widowControl/>
        <w:jc w:val="left"/>
        <w:rPr>
          <w:rFonts w:ascii="Times New Roman" w:eastAsia="宋体" w:hAnsi="Times New Roman" w:cs="Times New Roman"/>
        </w:rPr>
      </w:pPr>
    </w:p>
    <w:p w14:paraId="03E14DC0" w14:textId="77777777" w:rsidR="00BB3CE7" w:rsidRPr="00C049ED" w:rsidRDefault="00BB3CE7" w:rsidP="00BB3CE7">
      <w:pPr>
        <w:pStyle w:val="a9"/>
        <w:widowControl/>
        <w:numPr>
          <w:ilvl w:val="0"/>
          <w:numId w:val="36"/>
        </w:numPr>
        <w:jc w:val="left"/>
        <w:rPr>
          <w:rFonts w:ascii="Times New Roman" w:eastAsia="宋体" w:hAnsi="Times New Roman" w:cs="Times New Roman"/>
        </w:rPr>
      </w:pPr>
      <w:r w:rsidRPr="00C049ED">
        <w:rPr>
          <w:rFonts w:ascii="Times New Roman" w:eastAsia="宋体" w:hAnsi="Times New Roman" w:cs="Times New Roman"/>
        </w:rPr>
        <w:t>原因三：在泛化能力方面，我国城市道路类型、气候条件和传感器部署差异显著，导致感知模式和数据分布高度异构。传统模型通常需针对每个路段或城市独立标定参数，部分模型</w:t>
      </w:r>
      <w:r w:rsidRPr="00C049ED">
        <w:rPr>
          <w:rFonts w:ascii="Times New Roman" w:eastAsia="宋体" w:hAnsi="Times New Roman" w:cs="Times New Roman"/>
          <w:color w:val="C00000"/>
        </w:rPr>
        <w:t>迁移周期达</w:t>
      </w:r>
      <w:r w:rsidRPr="00C049ED">
        <w:rPr>
          <w:rFonts w:ascii="Times New Roman" w:eastAsia="宋体" w:hAnsi="Times New Roman" w:cs="Times New Roman"/>
          <w:color w:val="C00000"/>
        </w:rPr>
        <w:t>3–6</w:t>
      </w:r>
      <w:r w:rsidRPr="00C049ED">
        <w:rPr>
          <w:rFonts w:ascii="Times New Roman" w:eastAsia="宋体" w:hAnsi="Times New Roman" w:cs="Times New Roman"/>
          <w:color w:val="C00000"/>
        </w:rPr>
        <w:t>个月</w:t>
      </w:r>
      <w:r w:rsidRPr="00C049ED">
        <w:rPr>
          <w:rFonts w:ascii="Times New Roman" w:eastAsia="宋体" w:hAnsi="Times New Roman" w:cs="Times New Roman"/>
        </w:rPr>
        <w:t>，跨</w:t>
      </w:r>
      <w:proofErr w:type="gramStart"/>
      <w:r w:rsidRPr="00C049ED">
        <w:rPr>
          <w:rFonts w:ascii="Times New Roman" w:eastAsia="宋体" w:hAnsi="Times New Roman" w:cs="Times New Roman"/>
        </w:rPr>
        <w:t>城应用</w:t>
      </w:r>
      <w:proofErr w:type="gramEnd"/>
      <w:r w:rsidRPr="00C049ED">
        <w:rPr>
          <w:rFonts w:ascii="Times New Roman" w:eastAsia="宋体" w:hAnsi="Times New Roman" w:cs="Times New Roman"/>
        </w:rPr>
        <w:t>后性能下降甚至</w:t>
      </w:r>
      <w:r w:rsidRPr="00C049ED">
        <w:rPr>
          <w:rFonts w:ascii="Times New Roman" w:eastAsia="宋体" w:hAnsi="Times New Roman" w:cs="Times New Roman"/>
          <w:color w:val="C00000"/>
        </w:rPr>
        <w:t>超过</w:t>
      </w:r>
      <w:r w:rsidRPr="00C049ED">
        <w:rPr>
          <w:rFonts w:ascii="Times New Roman" w:eastAsia="宋体" w:hAnsi="Times New Roman" w:cs="Times New Roman"/>
          <w:color w:val="C00000"/>
        </w:rPr>
        <w:t>40%</w:t>
      </w:r>
      <w:r w:rsidRPr="00C049ED">
        <w:rPr>
          <w:rFonts w:ascii="Times New Roman" w:eastAsia="宋体" w:hAnsi="Times New Roman" w:cs="Times New Roman"/>
        </w:rPr>
        <w:t>，难以支撑全国范围的车路云一体化应用。大模型通过跨区域、多模态</w:t>
      </w:r>
      <w:proofErr w:type="gramStart"/>
      <w:r w:rsidRPr="00C049ED">
        <w:rPr>
          <w:rFonts w:ascii="Times New Roman" w:eastAsia="宋体" w:hAnsi="Times New Roman" w:cs="Times New Roman"/>
        </w:rPr>
        <w:t>预训练</w:t>
      </w:r>
      <w:proofErr w:type="gramEnd"/>
      <w:r w:rsidRPr="00C049ED">
        <w:rPr>
          <w:rFonts w:ascii="Times New Roman" w:eastAsia="宋体" w:hAnsi="Times New Roman" w:cs="Times New Roman"/>
        </w:rPr>
        <w:t>学习统一的交通语义嵌入，将视觉、雷达、</w:t>
      </w:r>
      <w:r w:rsidRPr="00C049ED">
        <w:rPr>
          <w:rFonts w:ascii="Times New Roman" w:eastAsia="宋体" w:hAnsi="Times New Roman" w:cs="Times New Roman"/>
        </w:rPr>
        <w:t>V2X</w:t>
      </w:r>
      <w:r w:rsidRPr="00C049ED">
        <w:rPr>
          <w:rFonts w:ascii="Times New Roman" w:eastAsia="宋体" w:hAnsi="Times New Roman" w:cs="Times New Roman"/>
        </w:rPr>
        <w:t>等特征映射至共享高维空间，具备天然的跨域泛化能力。在此基础上，通过少量本地样本进行</w:t>
      </w:r>
      <w:proofErr w:type="spellStart"/>
      <w:r w:rsidRPr="00C049ED">
        <w:rPr>
          <w:rFonts w:ascii="Times New Roman" w:eastAsia="宋体" w:hAnsi="Times New Roman" w:cs="Times New Roman"/>
        </w:rPr>
        <w:t>LoRA</w:t>
      </w:r>
      <w:proofErr w:type="spellEnd"/>
      <w:r w:rsidRPr="00C049ED">
        <w:rPr>
          <w:rFonts w:ascii="Times New Roman" w:eastAsia="宋体" w:hAnsi="Times New Roman" w:cs="Times New Roman"/>
        </w:rPr>
        <w:t>微调或云端知识蒸馏，即可快速适配新城市或不同气候条件，实现性能恢复率达原模型的</w:t>
      </w:r>
      <w:r w:rsidRPr="00C049ED">
        <w:rPr>
          <w:rFonts w:ascii="Times New Roman" w:eastAsia="宋体" w:hAnsi="Times New Roman" w:cs="Times New Roman"/>
          <w:color w:val="C00000"/>
        </w:rPr>
        <w:t>85-90%</w:t>
      </w:r>
      <w:r w:rsidRPr="00C049ED">
        <w:rPr>
          <w:rFonts w:ascii="Times New Roman" w:eastAsia="宋体" w:hAnsi="Times New Roman" w:cs="Times New Roman"/>
        </w:rPr>
        <w:t>。因此，在车路云协同场景中，大模型的部署周期可较传统方法缩短约</w:t>
      </w:r>
      <w:r w:rsidRPr="00C049ED">
        <w:rPr>
          <w:rFonts w:ascii="Times New Roman" w:eastAsia="宋体" w:hAnsi="Times New Roman" w:cs="Times New Roman"/>
          <w:color w:val="C00000"/>
        </w:rPr>
        <w:t>70-80%</w:t>
      </w:r>
      <w:r w:rsidRPr="00C049ED">
        <w:rPr>
          <w:rFonts w:ascii="Times New Roman" w:eastAsia="宋体" w:hAnsi="Times New Roman" w:cs="Times New Roman"/>
        </w:rPr>
        <w:t>，并保持稳定的跨域性能表现。</w:t>
      </w:r>
    </w:p>
    <w:p w14:paraId="75708302" w14:textId="77777777" w:rsidR="00BB3CE7" w:rsidRPr="00C049ED" w:rsidRDefault="00BB3CE7" w:rsidP="00BB3CE7">
      <w:pPr>
        <w:widowControl/>
        <w:jc w:val="left"/>
        <w:rPr>
          <w:rFonts w:ascii="Times New Roman" w:eastAsia="宋体" w:hAnsi="Times New Roman" w:cs="Times New Roman"/>
        </w:rPr>
      </w:pPr>
    </w:p>
    <w:p w14:paraId="785ECFC5" w14:textId="77777777" w:rsidR="00BB3CE7" w:rsidRPr="00C049ED" w:rsidRDefault="00BB3CE7" w:rsidP="00C049ED">
      <w:pPr>
        <w:pStyle w:val="2"/>
        <w:rPr>
          <w:rFonts w:ascii="Times New Roman" w:eastAsia="宋体" w:hAnsi="Times New Roman" w:cs="Times New Roman"/>
        </w:rPr>
      </w:pPr>
      <w:bookmarkStart w:id="109" w:name="_Toc213401815"/>
      <w:r w:rsidRPr="00C049ED">
        <w:rPr>
          <w:rFonts w:ascii="Times New Roman" w:eastAsia="宋体" w:hAnsi="Times New Roman" w:cs="Times New Roman"/>
        </w:rPr>
        <w:t>服务对象</w:t>
      </w:r>
      <w:bookmarkEnd w:id="109"/>
    </w:p>
    <w:p w14:paraId="6855B612" w14:textId="77777777" w:rsidR="00BB3CE7" w:rsidRPr="00C049ED" w:rsidRDefault="00BB3CE7" w:rsidP="00BB3CE7">
      <w:pPr>
        <w:pStyle w:val="a9"/>
        <w:widowControl/>
        <w:numPr>
          <w:ilvl w:val="0"/>
          <w:numId w:val="35"/>
        </w:numPr>
        <w:jc w:val="left"/>
        <w:rPr>
          <w:rFonts w:ascii="Times New Roman" w:eastAsia="宋体" w:hAnsi="Times New Roman" w:cs="Times New Roman"/>
        </w:rPr>
      </w:pPr>
      <w:r w:rsidRPr="00C049ED">
        <w:rPr>
          <w:rFonts w:ascii="Times New Roman" w:eastAsia="宋体" w:hAnsi="Times New Roman" w:cs="Times New Roman"/>
        </w:rPr>
        <w:t>政府交警、应急管理部门：浓雾区域封闭道路决策、事故预警、重点路段安全评估、恶劣天气交通分流等；</w:t>
      </w:r>
    </w:p>
    <w:p w14:paraId="3B36B3F8" w14:textId="77777777" w:rsidR="00BB3CE7" w:rsidRPr="00C049ED" w:rsidRDefault="00BB3CE7" w:rsidP="00BB3CE7">
      <w:pPr>
        <w:pStyle w:val="a9"/>
        <w:widowControl/>
        <w:numPr>
          <w:ilvl w:val="0"/>
          <w:numId w:val="35"/>
        </w:numPr>
        <w:jc w:val="left"/>
        <w:rPr>
          <w:rFonts w:ascii="Times New Roman" w:eastAsia="宋体" w:hAnsi="Times New Roman" w:cs="Times New Roman"/>
        </w:rPr>
      </w:pPr>
      <w:r w:rsidRPr="00C049ED">
        <w:rPr>
          <w:rFonts w:ascii="Times New Roman" w:eastAsia="宋体" w:hAnsi="Times New Roman" w:cs="Times New Roman"/>
        </w:rPr>
        <w:t>个人用户：安全预警辅助、极端天气驾驶辅助、智能限速与路径调整等。</w:t>
      </w:r>
    </w:p>
    <w:p w14:paraId="3CA30C5B" w14:textId="77777777" w:rsidR="00BB3CE7" w:rsidRPr="00C049ED" w:rsidRDefault="00BB3CE7" w:rsidP="00BB3CE7">
      <w:pPr>
        <w:widowControl/>
        <w:jc w:val="left"/>
        <w:rPr>
          <w:rFonts w:ascii="Times New Roman" w:eastAsia="宋体" w:hAnsi="Times New Roman" w:cs="Times New Roman"/>
        </w:rPr>
      </w:pPr>
    </w:p>
    <w:p w14:paraId="561DE20A" w14:textId="77777777" w:rsidR="00BB3CE7" w:rsidRPr="00C049ED" w:rsidRDefault="00BB3CE7" w:rsidP="00C049ED">
      <w:pPr>
        <w:pStyle w:val="2"/>
        <w:rPr>
          <w:rFonts w:ascii="Times New Roman" w:eastAsia="宋体" w:hAnsi="Times New Roman" w:cs="Times New Roman"/>
        </w:rPr>
      </w:pPr>
      <w:bookmarkStart w:id="110" w:name="_Toc213401816"/>
      <w:r w:rsidRPr="00C049ED">
        <w:rPr>
          <w:rFonts w:ascii="Times New Roman" w:eastAsia="宋体" w:hAnsi="Times New Roman" w:cs="Times New Roman"/>
        </w:rPr>
        <w:t>涉及方法</w:t>
      </w:r>
      <w:bookmarkEnd w:id="110"/>
    </w:p>
    <w:tbl>
      <w:tblPr>
        <w:tblStyle w:val="22"/>
        <w:tblW w:w="8522" w:type="dxa"/>
        <w:tblLayout w:type="fixed"/>
        <w:tblLook w:val="04A0" w:firstRow="1" w:lastRow="0" w:firstColumn="1" w:lastColumn="0" w:noHBand="0" w:noVBand="1"/>
      </w:tblPr>
      <w:tblGrid>
        <w:gridCol w:w="1138"/>
        <w:gridCol w:w="7384"/>
      </w:tblGrid>
      <w:tr w:rsidR="00BB3CE7" w:rsidRPr="00C049ED" w14:paraId="762660D4" w14:textId="77777777" w:rsidTr="004A7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tcPr>
          <w:p w14:paraId="53757173" w14:textId="77777777" w:rsidR="00BB3CE7" w:rsidRPr="00C049ED" w:rsidRDefault="00BB3CE7" w:rsidP="004A71AD">
            <w:pPr>
              <w:widowControl/>
              <w:snapToGrid w:val="0"/>
              <w:jc w:val="center"/>
              <w:rPr>
                <w:sz w:val="19"/>
                <w:szCs w:val="19"/>
              </w:rPr>
            </w:pPr>
            <w:r w:rsidRPr="00C049ED">
              <w:rPr>
                <w:sz w:val="19"/>
                <w:szCs w:val="19"/>
                <w:lang w:bidi="ar"/>
              </w:rPr>
              <w:t>方法类别</w:t>
            </w:r>
          </w:p>
        </w:tc>
        <w:tc>
          <w:tcPr>
            <w:tcW w:w="7384" w:type="dxa"/>
          </w:tcPr>
          <w:p w14:paraId="5B8E1E1F" w14:textId="77777777" w:rsidR="00BB3CE7" w:rsidRPr="00C049ED" w:rsidRDefault="00BB3CE7" w:rsidP="004A71AD">
            <w:pPr>
              <w:widowControl/>
              <w:snapToGrid w:val="0"/>
              <w:jc w:val="center"/>
              <w:cnfStyle w:val="100000000000" w:firstRow="1" w:lastRow="0" w:firstColumn="0" w:lastColumn="0" w:oddVBand="0" w:evenVBand="0" w:oddHBand="0" w:evenHBand="0" w:firstRowFirstColumn="0" w:firstRowLastColumn="0" w:lastRowFirstColumn="0" w:lastRowLastColumn="0"/>
              <w:rPr>
                <w:sz w:val="19"/>
                <w:szCs w:val="19"/>
              </w:rPr>
            </w:pPr>
            <w:r w:rsidRPr="00C049ED">
              <w:rPr>
                <w:sz w:val="19"/>
                <w:szCs w:val="19"/>
                <w:lang w:bidi="ar"/>
              </w:rPr>
              <w:t>具体内容</w:t>
            </w:r>
          </w:p>
        </w:tc>
      </w:tr>
      <w:tr w:rsidR="00BB3CE7" w:rsidRPr="00C049ED" w14:paraId="1B78AAB9" w14:textId="77777777" w:rsidTr="004A71AD">
        <w:tc>
          <w:tcPr>
            <w:cnfStyle w:val="001000000000" w:firstRow="0" w:lastRow="0" w:firstColumn="1" w:lastColumn="0" w:oddVBand="0" w:evenVBand="0" w:oddHBand="0" w:evenHBand="0" w:firstRowFirstColumn="0" w:firstRowLastColumn="0" w:lastRowFirstColumn="0" w:lastRowLastColumn="0"/>
            <w:tcW w:w="1138" w:type="dxa"/>
          </w:tcPr>
          <w:p w14:paraId="395D8F7D" w14:textId="77777777" w:rsidR="00BB3CE7" w:rsidRPr="00C049ED" w:rsidRDefault="00BB3CE7" w:rsidP="004A71AD">
            <w:pPr>
              <w:widowControl/>
              <w:snapToGrid w:val="0"/>
              <w:jc w:val="center"/>
              <w:rPr>
                <w:b w:val="0"/>
                <w:sz w:val="19"/>
                <w:szCs w:val="19"/>
              </w:rPr>
            </w:pPr>
            <w:r w:rsidRPr="00C049ED">
              <w:rPr>
                <w:b w:val="0"/>
                <w:sz w:val="19"/>
                <w:szCs w:val="19"/>
                <w:lang w:bidi="ar"/>
              </w:rPr>
              <w:t>数据输入</w:t>
            </w:r>
          </w:p>
        </w:tc>
        <w:tc>
          <w:tcPr>
            <w:tcW w:w="7384" w:type="dxa"/>
          </w:tcPr>
          <w:p w14:paraId="55568C98"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车路</w:t>
            </w:r>
            <w:proofErr w:type="gramStart"/>
            <w:r w:rsidRPr="00C049ED">
              <w:rPr>
                <w:sz w:val="19"/>
                <w:szCs w:val="19"/>
                <w:lang w:bidi="ar"/>
              </w:rPr>
              <w:t>云系统</w:t>
            </w:r>
            <w:proofErr w:type="gramEnd"/>
            <w:r w:rsidRPr="00C049ED">
              <w:rPr>
                <w:sz w:val="19"/>
                <w:szCs w:val="19"/>
                <w:lang w:bidi="ar"/>
              </w:rPr>
              <w:t>产生的多源异构数据：</w:t>
            </w:r>
          </w:p>
          <w:p w14:paraId="745C896B"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车端数据</w:t>
            </w:r>
            <w:r w:rsidRPr="00C049ED">
              <w:rPr>
                <w:sz w:val="19"/>
                <w:szCs w:val="19"/>
                <w:lang w:bidi="ar"/>
              </w:rPr>
              <w:t>——</w:t>
            </w:r>
            <w:r w:rsidRPr="00C049ED">
              <w:rPr>
                <w:sz w:val="19"/>
                <w:szCs w:val="19"/>
                <w:lang w:bidi="ar"/>
              </w:rPr>
              <w:t>摄像头视频、毫米波雷达点云、激光雷达反射强度、车辆姿态信息等，车辆运行状态（速度、方向、制动、转向角、加速度等）</w:t>
            </w:r>
          </w:p>
          <w:p w14:paraId="1D10C4C9"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路端数据</w:t>
            </w:r>
            <w:r w:rsidRPr="00C049ED">
              <w:rPr>
                <w:sz w:val="19"/>
                <w:szCs w:val="19"/>
                <w:lang w:bidi="ar"/>
              </w:rPr>
              <w:t>——RSU</w:t>
            </w:r>
            <w:r w:rsidRPr="00C049ED">
              <w:rPr>
                <w:sz w:val="19"/>
                <w:szCs w:val="19"/>
                <w:lang w:bidi="ar"/>
              </w:rPr>
              <w:t>采集的车流信息、信号状态、路口拓扑、交通事件标识等</w:t>
            </w:r>
          </w:p>
          <w:p w14:paraId="275A10B0"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云端数据</w:t>
            </w:r>
            <w:r w:rsidRPr="00C049ED">
              <w:rPr>
                <w:sz w:val="19"/>
                <w:szCs w:val="19"/>
                <w:lang w:bidi="ar"/>
              </w:rPr>
              <w:t>——</w:t>
            </w:r>
            <w:r w:rsidRPr="00C049ED">
              <w:rPr>
                <w:sz w:val="19"/>
                <w:szCs w:val="19"/>
                <w:lang w:bidi="ar"/>
              </w:rPr>
              <w:t>实时气象（降雨量、能见度、风速、湿度）、路面状况与历史事故样本，区域级交通流分布、地理信息与高精地图。</w:t>
            </w:r>
          </w:p>
          <w:p w14:paraId="453EF638"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p>
        </w:tc>
      </w:tr>
      <w:tr w:rsidR="00BB3CE7" w:rsidRPr="00C049ED" w14:paraId="1FE8CF9A" w14:textId="77777777" w:rsidTr="004A71AD">
        <w:tc>
          <w:tcPr>
            <w:cnfStyle w:val="001000000000" w:firstRow="0" w:lastRow="0" w:firstColumn="1" w:lastColumn="0" w:oddVBand="0" w:evenVBand="0" w:oddHBand="0" w:evenHBand="0" w:firstRowFirstColumn="0" w:firstRowLastColumn="0" w:lastRowFirstColumn="0" w:lastRowLastColumn="0"/>
            <w:tcW w:w="1138" w:type="dxa"/>
          </w:tcPr>
          <w:p w14:paraId="7F3A2FA7" w14:textId="77777777" w:rsidR="00BB3CE7" w:rsidRPr="00C049ED" w:rsidRDefault="00BB3CE7" w:rsidP="004A71AD">
            <w:pPr>
              <w:widowControl/>
              <w:snapToGrid w:val="0"/>
              <w:jc w:val="center"/>
              <w:rPr>
                <w:b w:val="0"/>
                <w:sz w:val="19"/>
                <w:szCs w:val="19"/>
              </w:rPr>
            </w:pPr>
            <w:r w:rsidRPr="00C049ED">
              <w:rPr>
                <w:b w:val="0"/>
                <w:sz w:val="19"/>
                <w:szCs w:val="19"/>
                <w:lang w:bidi="ar"/>
              </w:rPr>
              <w:t>模型架构</w:t>
            </w:r>
          </w:p>
        </w:tc>
        <w:tc>
          <w:tcPr>
            <w:tcW w:w="7384" w:type="dxa"/>
          </w:tcPr>
          <w:p w14:paraId="76431F90"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构造云端大模型</w:t>
            </w:r>
            <w:r w:rsidRPr="00C049ED">
              <w:rPr>
                <w:sz w:val="19"/>
                <w:szCs w:val="19"/>
                <w:lang w:bidi="ar"/>
              </w:rPr>
              <w:t>+</w:t>
            </w:r>
            <w:r w:rsidRPr="00C049ED">
              <w:rPr>
                <w:sz w:val="19"/>
                <w:szCs w:val="19"/>
                <w:lang w:bidi="ar"/>
              </w:rPr>
              <w:t>车端轻模型的分层部署，实现</w:t>
            </w:r>
            <w:proofErr w:type="gramStart"/>
            <w:r w:rsidRPr="00C049ED">
              <w:rPr>
                <w:sz w:val="19"/>
                <w:szCs w:val="19"/>
                <w:lang w:bidi="ar"/>
              </w:rPr>
              <w:t>算力分配</w:t>
            </w:r>
            <w:proofErr w:type="gramEnd"/>
            <w:r w:rsidRPr="00C049ED">
              <w:rPr>
                <w:sz w:val="19"/>
                <w:szCs w:val="19"/>
                <w:lang w:bidi="ar"/>
              </w:rPr>
              <w:t>和知识共享</w:t>
            </w:r>
          </w:p>
          <w:p w14:paraId="081EC7EF"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p>
        </w:tc>
      </w:tr>
      <w:tr w:rsidR="00BB3CE7" w:rsidRPr="00C049ED" w14:paraId="77C0A57D" w14:textId="77777777" w:rsidTr="004A71AD">
        <w:tc>
          <w:tcPr>
            <w:cnfStyle w:val="001000000000" w:firstRow="0" w:lastRow="0" w:firstColumn="1" w:lastColumn="0" w:oddVBand="0" w:evenVBand="0" w:oddHBand="0" w:evenHBand="0" w:firstRowFirstColumn="0" w:firstRowLastColumn="0" w:lastRowFirstColumn="0" w:lastRowLastColumn="0"/>
            <w:tcW w:w="1138" w:type="dxa"/>
          </w:tcPr>
          <w:p w14:paraId="41710E21" w14:textId="77777777" w:rsidR="00BB3CE7" w:rsidRPr="00C049ED" w:rsidRDefault="00BB3CE7" w:rsidP="004A71AD">
            <w:pPr>
              <w:widowControl/>
              <w:snapToGrid w:val="0"/>
              <w:jc w:val="center"/>
              <w:rPr>
                <w:b w:val="0"/>
                <w:sz w:val="19"/>
                <w:szCs w:val="19"/>
              </w:rPr>
            </w:pPr>
            <w:r w:rsidRPr="00C049ED">
              <w:rPr>
                <w:b w:val="0"/>
                <w:sz w:val="19"/>
                <w:szCs w:val="19"/>
                <w:lang w:bidi="ar"/>
              </w:rPr>
              <w:t>训练方式</w:t>
            </w:r>
          </w:p>
        </w:tc>
        <w:tc>
          <w:tcPr>
            <w:tcW w:w="7384" w:type="dxa"/>
          </w:tcPr>
          <w:p w14:paraId="2937D0E5"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多阶段预训练：基于大规模车路</w:t>
            </w:r>
            <w:proofErr w:type="gramStart"/>
            <w:r w:rsidRPr="00C049ED">
              <w:rPr>
                <w:sz w:val="19"/>
                <w:szCs w:val="19"/>
                <w:lang w:bidi="ar"/>
              </w:rPr>
              <w:t>云数据进行自监督预</w:t>
            </w:r>
            <w:proofErr w:type="gramEnd"/>
            <w:r w:rsidRPr="00C049ED">
              <w:rPr>
                <w:sz w:val="19"/>
                <w:szCs w:val="19"/>
                <w:lang w:bidi="ar"/>
              </w:rPr>
              <w:t>训练，采用掩码时空建模，学习多模态间的联合表征；训练目标包括轨迹还原、场景预测和风险语义生成。</w:t>
            </w:r>
          </w:p>
          <w:p w14:paraId="5D55B0EA"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知识蒸馏：云端模型整合多城市、多天气、</w:t>
            </w:r>
            <w:proofErr w:type="gramStart"/>
            <w:r w:rsidRPr="00C049ED">
              <w:rPr>
                <w:sz w:val="19"/>
                <w:szCs w:val="19"/>
                <w:lang w:bidi="ar"/>
              </w:rPr>
              <w:t>多道路</w:t>
            </w:r>
            <w:proofErr w:type="gramEnd"/>
            <w:r w:rsidRPr="00C049ED">
              <w:rPr>
                <w:sz w:val="19"/>
                <w:szCs w:val="19"/>
                <w:lang w:bidi="ar"/>
              </w:rPr>
              <w:t>数据；通过蒸馏向车端模型传递特征分布与风险判断知识，实现云</w:t>
            </w:r>
            <w:proofErr w:type="gramStart"/>
            <w:r w:rsidRPr="00C049ED">
              <w:rPr>
                <w:sz w:val="19"/>
                <w:szCs w:val="19"/>
                <w:lang w:bidi="ar"/>
              </w:rPr>
              <w:t>—</w:t>
            </w:r>
            <w:r w:rsidRPr="00C049ED">
              <w:rPr>
                <w:sz w:val="19"/>
                <w:szCs w:val="19"/>
                <w:lang w:bidi="ar"/>
              </w:rPr>
              <w:t>端一致</w:t>
            </w:r>
            <w:proofErr w:type="gramEnd"/>
            <w:r w:rsidRPr="00C049ED">
              <w:rPr>
                <w:sz w:val="19"/>
                <w:szCs w:val="19"/>
                <w:lang w:bidi="ar"/>
              </w:rPr>
              <w:t>的安全决策。</w:t>
            </w:r>
          </w:p>
          <w:p w14:paraId="3B70E50A"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强化学习：引入驾驶员反馈、专家标注与事故数据进行策略微调，优化模型的可解释性与风险容忍度。</w:t>
            </w:r>
          </w:p>
          <w:p w14:paraId="750F76EA"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自适应再训练机制：云端持续收集最新行驶与气象数据，通过增量学习保持模型在不同地区和气候下的泛化性能。</w:t>
            </w:r>
          </w:p>
          <w:p w14:paraId="6D51D761"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p>
        </w:tc>
      </w:tr>
      <w:tr w:rsidR="00BB3CE7" w:rsidRPr="00C049ED" w14:paraId="1F016669" w14:textId="77777777" w:rsidTr="004A71AD">
        <w:tc>
          <w:tcPr>
            <w:cnfStyle w:val="001000000000" w:firstRow="0" w:lastRow="0" w:firstColumn="1" w:lastColumn="0" w:oddVBand="0" w:evenVBand="0" w:oddHBand="0" w:evenHBand="0" w:firstRowFirstColumn="0" w:firstRowLastColumn="0" w:lastRowFirstColumn="0" w:lastRowLastColumn="0"/>
            <w:tcW w:w="1138" w:type="dxa"/>
          </w:tcPr>
          <w:p w14:paraId="349992FD" w14:textId="77777777" w:rsidR="00BB3CE7" w:rsidRPr="00C049ED" w:rsidRDefault="00BB3CE7" w:rsidP="004A71AD">
            <w:pPr>
              <w:widowControl/>
              <w:snapToGrid w:val="0"/>
              <w:jc w:val="center"/>
              <w:rPr>
                <w:b w:val="0"/>
                <w:sz w:val="19"/>
                <w:szCs w:val="19"/>
              </w:rPr>
            </w:pPr>
            <w:r w:rsidRPr="00C049ED">
              <w:rPr>
                <w:b w:val="0"/>
                <w:sz w:val="19"/>
                <w:szCs w:val="19"/>
                <w:lang w:bidi="ar"/>
              </w:rPr>
              <w:lastRenderedPageBreak/>
              <w:t>输出任务</w:t>
            </w:r>
          </w:p>
        </w:tc>
        <w:tc>
          <w:tcPr>
            <w:tcW w:w="7384" w:type="dxa"/>
          </w:tcPr>
          <w:p w14:paraId="02A8C104" w14:textId="77777777" w:rsidR="00BB3CE7" w:rsidRPr="00C049ED" w:rsidRDefault="00BB3CE7" w:rsidP="004A71AD">
            <w:pPr>
              <w:widowControl/>
              <w:snapToGrid w:val="0"/>
              <w:cnfStyle w:val="000000000000" w:firstRow="0" w:lastRow="0" w:firstColumn="0" w:lastColumn="0" w:oddVBand="0" w:evenVBand="0" w:oddHBand="0" w:evenHBand="0" w:firstRowFirstColumn="0" w:firstRowLastColumn="0" w:lastRowFirstColumn="0" w:lastRowLastColumn="0"/>
              <w:rPr>
                <w:sz w:val="19"/>
                <w:szCs w:val="19"/>
                <w:lang w:bidi="ar"/>
              </w:rPr>
            </w:pPr>
            <w:r w:rsidRPr="00C049ED">
              <w:rPr>
                <w:sz w:val="19"/>
                <w:szCs w:val="19"/>
                <w:lang w:bidi="ar"/>
              </w:rPr>
              <w:t>提供类似</w:t>
            </w:r>
            <w:r w:rsidRPr="00C049ED">
              <w:rPr>
                <w:sz w:val="19"/>
                <w:szCs w:val="19"/>
                <w:lang w:bidi="ar"/>
              </w:rPr>
              <w:t>TTC</w:t>
            </w:r>
            <w:r w:rsidRPr="00C049ED">
              <w:rPr>
                <w:sz w:val="19"/>
                <w:szCs w:val="19"/>
                <w:lang w:bidi="ar"/>
              </w:rPr>
              <w:t>等风险评估指标，以及建议车速、建议路径等</w:t>
            </w:r>
          </w:p>
        </w:tc>
      </w:tr>
    </w:tbl>
    <w:p w14:paraId="13C28737" w14:textId="77777777" w:rsidR="00BB3CE7" w:rsidRPr="00C049ED" w:rsidRDefault="00BB3CE7" w:rsidP="00BB3CE7">
      <w:pPr>
        <w:widowControl/>
        <w:jc w:val="left"/>
        <w:rPr>
          <w:rFonts w:ascii="Times New Roman" w:eastAsia="宋体" w:hAnsi="Times New Roman" w:cs="Times New Roman"/>
        </w:rPr>
      </w:pPr>
    </w:p>
    <w:p w14:paraId="28CA14E2" w14:textId="77777777" w:rsidR="00BB3CE7" w:rsidRPr="00C049ED" w:rsidRDefault="00BB3CE7" w:rsidP="00C049ED">
      <w:pPr>
        <w:pStyle w:val="2"/>
        <w:rPr>
          <w:rFonts w:ascii="Times New Roman" w:eastAsia="宋体" w:hAnsi="Times New Roman" w:cs="Times New Roman"/>
        </w:rPr>
      </w:pPr>
      <w:bookmarkStart w:id="111" w:name="_Toc213401817"/>
      <w:r w:rsidRPr="00C049ED">
        <w:rPr>
          <w:rFonts w:ascii="Times New Roman" w:eastAsia="宋体" w:hAnsi="Times New Roman" w:cs="Times New Roman"/>
        </w:rPr>
        <w:t>预期效果</w:t>
      </w:r>
      <w:bookmarkEnd w:id="111"/>
    </w:p>
    <w:p w14:paraId="6B8FFC03" w14:textId="77777777" w:rsidR="00BB3CE7" w:rsidRPr="00C049ED" w:rsidRDefault="00BB3CE7" w:rsidP="00BB3CE7">
      <w:pPr>
        <w:widowControl/>
        <w:jc w:val="left"/>
        <w:rPr>
          <w:rFonts w:ascii="Times New Roman" w:eastAsia="宋体" w:hAnsi="Times New Roman" w:cs="Times New Roman"/>
        </w:rPr>
      </w:pPr>
    </w:p>
    <w:tbl>
      <w:tblPr>
        <w:tblStyle w:val="22"/>
        <w:tblW w:w="8522" w:type="dxa"/>
        <w:tblLayout w:type="fixed"/>
        <w:tblLook w:val="04A0" w:firstRow="1" w:lastRow="0" w:firstColumn="1" w:lastColumn="0" w:noHBand="0" w:noVBand="1"/>
      </w:tblPr>
      <w:tblGrid>
        <w:gridCol w:w="1114"/>
        <w:gridCol w:w="7408"/>
      </w:tblGrid>
      <w:tr w:rsidR="00BB3CE7" w:rsidRPr="00C049ED" w14:paraId="63C39F61" w14:textId="77777777" w:rsidTr="004A7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DC3FE19" w14:textId="77777777" w:rsidR="00BB3CE7" w:rsidRPr="00C049ED" w:rsidRDefault="00BB3CE7" w:rsidP="004A71AD">
            <w:pPr>
              <w:widowControl/>
              <w:snapToGrid w:val="0"/>
              <w:jc w:val="center"/>
              <w:rPr>
                <w:szCs w:val="21"/>
              </w:rPr>
            </w:pPr>
            <w:r w:rsidRPr="00C049ED">
              <w:t>维度</w:t>
            </w:r>
          </w:p>
        </w:tc>
        <w:tc>
          <w:tcPr>
            <w:tcW w:w="7408" w:type="dxa"/>
          </w:tcPr>
          <w:p w14:paraId="32F7B410" w14:textId="77777777" w:rsidR="00BB3CE7" w:rsidRPr="00C049ED" w:rsidRDefault="00BB3CE7" w:rsidP="004A71AD">
            <w:pPr>
              <w:widowControl/>
              <w:snapToGrid w:val="0"/>
              <w:jc w:val="center"/>
              <w:cnfStyle w:val="100000000000" w:firstRow="1" w:lastRow="0" w:firstColumn="0" w:lastColumn="0" w:oddVBand="0" w:evenVBand="0" w:oddHBand="0" w:evenHBand="0" w:firstRowFirstColumn="0" w:firstRowLastColumn="0" w:lastRowFirstColumn="0" w:lastRowLastColumn="0"/>
              <w:rPr>
                <w:szCs w:val="21"/>
              </w:rPr>
            </w:pPr>
            <w:r w:rsidRPr="00C049ED">
              <w:rPr>
                <w:szCs w:val="21"/>
                <w:lang w:bidi="ar"/>
              </w:rPr>
              <w:t>内容</w:t>
            </w:r>
          </w:p>
        </w:tc>
      </w:tr>
      <w:tr w:rsidR="00BB3CE7" w:rsidRPr="00C049ED" w14:paraId="40752701"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62C636B6" w14:textId="77777777" w:rsidR="00BB3CE7" w:rsidRPr="00C049ED" w:rsidRDefault="00BB3CE7" w:rsidP="004A71AD">
            <w:pPr>
              <w:widowControl/>
              <w:snapToGrid w:val="0"/>
              <w:jc w:val="center"/>
              <w:rPr>
                <w:b w:val="0"/>
                <w:szCs w:val="21"/>
              </w:rPr>
            </w:pPr>
            <w:r w:rsidRPr="00C049ED">
              <w:rPr>
                <w:b w:val="0"/>
                <w:szCs w:val="21"/>
                <w:lang w:bidi="ar"/>
              </w:rPr>
              <w:t>数据输入</w:t>
            </w:r>
          </w:p>
        </w:tc>
        <w:tc>
          <w:tcPr>
            <w:tcW w:w="7408" w:type="dxa"/>
          </w:tcPr>
          <w:p w14:paraId="692DC23A"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lang w:bidi="ar"/>
              </w:rPr>
            </w:pPr>
            <w:r w:rsidRPr="00C049ED">
              <w:t>车端多模态感知数据（摄像头视频、毫米波雷达、激光雷达）、路侧感知数据（</w:t>
            </w:r>
            <w:r w:rsidRPr="00C049ED">
              <w:t>RSU</w:t>
            </w:r>
            <w:r w:rsidRPr="00C049ED">
              <w:t>检测、信号状态、道路拓扑）、云端环境数据（气象、路面湿滑系数、事故与交通事件信息）</w:t>
            </w:r>
            <w:r w:rsidRPr="00C049ED">
              <w:rPr>
                <w:szCs w:val="21"/>
                <w:lang w:bidi="ar"/>
              </w:rPr>
              <w:t>等</w:t>
            </w:r>
          </w:p>
          <w:p w14:paraId="1B810A4F"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rPr>
            </w:pPr>
          </w:p>
        </w:tc>
      </w:tr>
      <w:tr w:rsidR="00BB3CE7" w:rsidRPr="00C049ED" w14:paraId="6F896DF9"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696634F1" w14:textId="77777777" w:rsidR="00BB3CE7" w:rsidRPr="00C049ED" w:rsidRDefault="00BB3CE7" w:rsidP="004A71AD">
            <w:pPr>
              <w:widowControl/>
              <w:snapToGrid w:val="0"/>
              <w:jc w:val="center"/>
              <w:rPr>
                <w:b w:val="0"/>
                <w:szCs w:val="21"/>
              </w:rPr>
            </w:pPr>
            <w:r w:rsidRPr="00C049ED">
              <w:rPr>
                <w:b w:val="0"/>
                <w:szCs w:val="21"/>
                <w:lang w:bidi="ar"/>
              </w:rPr>
              <w:t>数据输出</w:t>
            </w:r>
          </w:p>
        </w:tc>
        <w:tc>
          <w:tcPr>
            <w:tcW w:w="7408" w:type="dxa"/>
          </w:tcPr>
          <w:p w14:paraId="1109EAC1"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lang w:bidi="ar"/>
              </w:rPr>
            </w:pPr>
            <w:r w:rsidRPr="00C049ED">
              <w:rPr>
                <w:szCs w:val="21"/>
                <w:lang w:bidi="ar"/>
              </w:rPr>
              <w:t>安全驾驶指标（</w:t>
            </w:r>
            <w:r w:rsidRPr="00C049ED">
              <w:rPr>
                <w:szCs w:val="21"/>
                <w:lang w:bidi="ar"/>
              </w:rPr>
              <w:t>TTC</w:t>
            </w:r>
            <w:r w:rsidRPr="00C049ED">
              <w:rPr>
                <w:szCs w:val="21"/>
                <w:lang w:bidi="ar"/>
              </w:rPr>
              <w:t>等），动态安全车速建议、路径建议等</w:t>
            </w:r>
          </w:p>
          <w:p w14:paraId="447FA27D"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rPr>
            </w:pPr>
          </w:p>
        </w:tc>
      </w:tr>
      <w:tr w:rsidR="00BB3CE7" w:rsidRPr="00C049ED" w14:paraId="1F4CD20D"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064CDE20" w14:textId="77777777" w:rsidR="00BB3CE7" w:rsidRPr="00C049ED" w:rsidRDefault="00BB3CE7" w:rsidP="004A71AD">
            <w:pPr>
              <w:widowControl/>
              <w:snapToGrid w:val="0"/>
              <w:jc w:val="center"/>
              <w:rPr>
                <w:b w:val="0"/>
                <w:szCs w:val="21"/>
              </w:rPr>
            </w:pPr>
            <w:r w:rsidRPr="00C049ED">
              <w:rPr>
                <w:b w:val="0"/>
                <w:szCs w:val="21"/>
                <w:lang w:bidi="ar"/>
              </w:rPr>
              <w:t>效果</w:t>
            </w:r>
          </w:p>
        </w:tc>
        <w:tc>
          <w:tcPr>
            <w:tcW w:w="7408" w:type="dxa"/>
          </w:tcPr>
          <w:p w14:paraId="4DF21E0F"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lang w:bidi="ar"/>
              </w:rPr>
            </w:pPr>
            <w:r w:rsidRPr="00C049ED">
              <w:rPr>
                <w:szCs w:val="21"/>
                <w:lang w:bidi="ar"/>
              </w:rPr>
              <w:t>综合感知准确度达</w:t>
            </w:r>
            <w:r w:rsidRPr="00C049ED">
              <w:rPr>
                <w:szCs w:val="21"/>
                <w:lang w:bidi="ar"/>
              </w:rPr>
              <w:t>90%</w:t>
            </w:r>
            <w:r w:rsidRPr="00C049ED">
              <w:rPr>
                <w:szCs w:val="21"/>
                <w:lang w:bidi="ar"/>
              </w:rPr>
              <w:t>以上；</w:t>
            </w:r>
          </w:p>
          <w:p w14:paraId="5C77F446"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lang w:bidi="ar"/>
              </w:rPr>
            </w:pPr>
            <w:r w:rsidRPr="00C049ED">
              <w:rPr>
                <w:szCs w:val="21"/>
                <w:lang w:bidi="ar"/>
              </w:rPr>
              <w:t>事故发生次数减少</w:t>
            </w:r>
            <w:r w:rsidRPr="00C049ED">
              <w:rPr>
                <w:szCs w:val="21"/>
                <w:lang w:bidi="ar"/>
              </w:rPr>
              <w:t>80%</w:t>
            </w:r>
            <w:r w:rsidRPr="00C049ED">
              <w:rPr>
                <w:szCs w:val="21"/>
                <w:lang w:bidi="ar"/>
              </w:rPr>
              <w:t>以上；</w:t>
            </w:r>
          </w:p>
          <w:p w14:paraId="00E2FE92"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rPr>
            </w:pPr>
          </w:p>
        </w:tc>
      </w:tr>
      <w:tr w:rsidR="00BB3CE7" w:rsidRPr="00C049ED" w14:paraId="553A7560"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6122FA3D" w14:textId="77777777" w:rsidR="00BB3CE7" w:rsidRPr="00C049ED" w:rsidRDefault="00BB3CE7" w:rsidP="004A71AD">
            <w:pPr>
              <w:widowControl/>
              <w:snapToGrid w:val="0"/>
              <w:jc w:val="center"/>
              <w:rPr>
                <w:b w:val="0"/>
                <w:szCs w:val="21"/>
              </w:rPr>
            </w:pPr>
            <w:r w:rsidRPr="00C049ED">
              <w:rPr>
                <w:b w:val="0"/>
                <w:szCs w:val="21"/>
                <w:lang w:bidi="ar"/>
              </w:rPr>
              <w:t>覆盖范围</w:t>
            </w:r>
          </w:p>
        </w:tc>
        <w:tc>
          <w:tcPr>
            <w:tcW w:w="7408" w:type="dxa"/>
          </w:tcPr>
          <w:p w14:paraId="15E6E060" w14:textId="77777777" w:rsidR="00BB3CE7" w:rsidRPr="00C049ED" w:rsidRDefault="00BB3CE7" w:rsidP="004A71AD">
            <w:pPr>
              <w:widowControl/>
              <w:snapToGrid w:val="0"/>
              <w:jc w:val="left"/>
              <w:cnfStyle w:val="000000000000" w:firstRow="0" w:lastRow="0" w:firstColumn="0" w:lastColumn="0" w:oddVBand="0" w:evenVBand="0" w:oddHBand="0" w:evenHBand="0" w:firstRowFirstColumn="0" w:firstRowLastColumn="0" w:lastRowFirstColumn="0" w:lastRowLastColumn="0"/>
              <w:rPr>
                <w:szCs w:val="21"/>
              </w:rPr>
            </w:pPr>
            <w:r w:rsidRPr="00C049ED">
              <w:t>支持城市道路、高速公路、山区弯道、隧道等多类型路段</w:t>
            </w:r>
          </w:p>
        </w:tc>
      </w:tr>
    </w:tbl>
    <w:p w14:paraId="3EB5CE0C" w14:textId="77777777" w:rsidR="00BB3CE7" w:rsidRPr="00C049ED" w:rsidRDefault="00BB3CE7" w:rsidP="00BB3CE7">
      <w:pPr>
        <w:widowControl/>
        <w:jc w:val="left"/>
        <w:rPr>
          <w:rFonts w:ascii="Times New Roman" w:eastAsia="宋体" w:hAnsi="Times New Roman" w:cs="Times New Roman"/>
        </w:rPr>
      </w:pPr>
    </w:p>
    <w:p w14:paraId="5FAE8AF5" w14:textId="77777777" w:rsidR="00BB3CE7" w:rsidRPr="00C049ED" w:rsidRDefault="00BB3CE7" w:rsidP="00C049ED">
      <w:pPr>
        <w:pStyle w:val="2"/>
        <w:rPr>
          <w:rFonts w:ascii="Times New Roman" w:eastAsia="宋体" w:hAnsi="Times New Roman" w:cs="Times New Roman"/>
        </w:rPr>
      </w:pPr>
      <w:bookmarkStart w:id="112" w:name="_Toc213401818"/>
      <w:r w:rsidRPr="00C049ED">
        <w:rPr>
          <w:rFonts w:ascii="Times New Roman" w:eastAsia="宋体" w:hAnsi="Times New Roman" w:cs="Times New Roman"/>
        </w:rPr>
        <w:t>课题关联</w:t>
      </w:r>
      <w:bookmarkEnd w:id="112"/>
    </w:p>
    <w:p w14:paraId="4615C8B9" w14:textId="77777777" w:rsidR="00BB3CE7" w:rsidRPr="00C049ED" w:rsidRDefault="00BB3CE7" w:rsidP="00BB3CE7">
      <w:pPr>
        <w:pStyle w:val="a9"/>
        <w:widowControl/>
        <w:numPr>
          <w:ilvl w:val="0"/>
          <w:numId w:val="37"/>
        </w:numPr>
        <w:rPr>
          <w:rFonts w:ascii="Times New Roman" w:eastAsia="宋体" w:hAnsi="Times New Roman" w:cs="Times New Roman"/>
        </w:rPr>
      </w:pPr>
      <w:r w:rsidRPr="00C049ED">
        <w:rPr>
          <w:rFonts w:ascii="Times New Roman" w:eastAsia="宋体" w:hAnsi="Times New Roman" w:cs="Times New Roman"/>
        </w:rPr>
        <w:t>基于多</w:t>
      </w:r>
      <w:proofErr w:type="gramStart"/>
      <w:r w:rsidRPr="00C049ED">
        <w:rPr>
          <w:rFonts w:ascii="Times New Roman" w:eastAsia="宋体" w:hAnsi="Times New Roman" w:cs="Times New Roman"/>
        </w:rPr>
        <w:t>源数据</w:t>
      </w:r>
      <w:proofErr w:type="gramEnd"/>
      <w:r w:rsidRPr="00C049ED">
        <w:rPr>
          <w:rFonts w:ascii="Times New Roman" w:eastAsia="宋体" w:hAnsi="Times New Roman" w:cs="Times New Roman"/>
        </w:rPr>
        <w:t>对车辆安全驾驶指标进行估计</w:t>
      </w:r>
      <w:r w:rsidRPr="00C049ED">
        <w:rPr>
          <w:rFonts w:ascii="Times New Roman" w:eastAsia="宋体" w:hAnsi="Times New Roman" w:cs="Times New Roman"/>
        </w:rPr>
        <w:t>——</w:t>
      </w:r>
      <w:r w:rsidRPr="00C049ED">
        <w:rPr>
          <w:rFonts w:ascii="Times New Roman" w:eastAsia="宋体" w:hAnsi="Times New Roman" w:cs="Times New Roman"/>
        </w:rPr>
        <w:t>对应课题</w:t>
      </w:r>
      <w:proofErr w:type="gramStart"/>
      <w:r w:rsidRPr="00C049ED">
        <w:rPr>
          <w:rFonts w:ascii="Times New Roman" w:eastAsia="宋体" w:hAnsi="Times New Roman" w:cs="Times New Roman"/>
        </w:rPr>
        <w:t>一</w:t>
      </w:r>
      <w:proofErr w:type="gramEnd"/>
      <w:r w:rsidRPr="00C049ED">
        <w:rPr>
          <w:rFonts w:ascii="Times New Roman" w:eastAsia="宋体" w:hAnsi="Times New Roman" w:cs="Times New Roman"/>
        </w:rPr>
        <w:t>《综合交通大模型架构及知识表征体系研究》中的</w:t>
      </w:r>
      <w:r w:rsidRPr="00C049ED">
        <w:rPr>
          <w:rFonts w:ascii="Times New Roman" w:eastAsia="宋体" w:hAnsi="Times New Roman" w:cs="Times New Roman"/>
        </w:rPr>
        <w:t>“</w:t>
      </w:r>
      <w:r w:rsidRPr="00C049ED">
        <w:rPr>
          <w:rFonts w:ascii="Times New Roman" w:eastAsia="宋体" w:hAnsi="Times New Roman" w:cs="Times New Roman"/>
        </w:rPr>
        <w:t>多模态交通数据语义融合与对齐方法</w:t>
      </w:r>
      <w:r w:rsidRPr="00C049ED">
        <w:rPr>
          <w:rFonts w:ascii="Times New Roman" w:eastAsia="宋体" w:hAnsi="Times New Roman" w:cs="Times New Roman"/>
        </w:rPr>
        <w:t>”</w:t>
      </w:r>
      <w:r w:rsidRPr="00C049ED">
        <w:rPr>
          <w:rFonts w:ascii="Times New Roman" w:eastAsia="宋体" w:hAnsi="Times New Roman" w:cs="Times New Roman"/>
        </w:rPr>
        <w:t>；</w:t>
      </w:r>
    </w:p>
    <w:p w14:paraId="4CC23461" w14:textId="77777777" w:rsidR="00BB3CE7" w:rsidRPr="00C049ED" w:rsidRDefault="00BB3CE7" w:rsidP="00BB3CE7">
      <w:pPr>
        <w:pStyle w:val="a9"/>
        <w:widowControl/>
        <w:numPr>
          <w:ilvl w:val="0"/>
          <w:numId w:val="37"/>
        </w:numPr>
        <w:rPr>
          <w:rFonts w:ascii="Times New Roman" w:eastAsia="宋体" w:hAnsi="Times New Roman" w:cs="Times New Roman"/>
        </w:rPr>
      </w:pPr>
      <w:r w:rsidRPr="00C049ED">
        <w:rPr>
          <w:rFonts w:ascii="Times New Roman" w:eastAsia="宋体" w:hAnsi="Times New Roman" w:cs="Times New Roman"/>
        </w:rPr>
        <w:t>车端在多种环境下对车辆状态进行安全驾驶指标评估，需要云端与路端协同决策</w:t>
      </w:r>
      <w:r w:rsidRPr="00C049ED">
        <w:rPr>
          <w:rFonts w:ascii="Times New Roman" w:eastAsia="宋体" w:hAnsi="Times New Roman" w:cs="Times New Roman"/>
        </w:rPr>
        <w:t>——</w:t>
      </w:r>
      <w:r w:rsidRPr="00C049ED">
        <w:rPr>
          <w:rFonts w:ascii="Times New Roman" w:eastAsia="宋体" w:hAnsi="Times New Roman" w:cs="Times New Roman"/>
        </w:rPr>
        <w:t>对应课题二《交通大模型底座搭建关键技术》中的</w:t>
      </w:r>
      <w:r w:rsidRPr="00C049ED">
        <w:rPr>
          <w:rFonts w:ascii="Times New Roman" w:eastAsia="宋体" w:hAnsi="Times New Roman" w:cs="Times New Roman"/>
        </w:rPr>
        <w:t>“</w:t>
      </w:r>
      <w:r w:rsidRPr="00C049ED">
        <w:rPr>
          <w:rFonts w:ascii="Times New Roman" w:eastAsia="宋体" w:hAnsi="Times New Roman" w:cs="Times New Roman"/>
        </w:rPr>
        <w:t>模型轻量化与云边协同</w:t>
      </w:r>
      <w:r w:rsidRPr="00C049ED">
        <w:rPr>
          <w:rFonts w:ascii="Times New Roman" w:eastAsia="宋体" w:hAnsi="Times New Roman" w:cs="Times New Roman"/>
        </w:rPr>
        <w:t>”</w:t>
      </w:r>
      <w:r w:rsidRPr="00C049ED">
        <w:rPr>
          <w:rFonts w:ascii="Times New Roman" w:eastAsia="宋体" w:hAnsi="Times New Roman" w:cs="Times New Roman"/>
        </w:rPr>
        <w:t>；</w:t>
      </w:r>
    </w:p>
    <w:p w14:paraId="5160388A" w14:textId="77777777" w:rsidR="00BB3CE7" w:rsidRPr="00C049ED" w:rsidRDefault="00BB3CE7" w:rsidP="00BB3CE7">
      <w:pPr>
        <w:pStyle w:val="a9"/>
        <w:widowControl/>
        <w:numPr>
          <w:ilvl w:val="0"/>
          <w:numId w:val="37"/>
        </w:numPr>
        <w:rPr>
          <w:rFonts w:ascii="Times New Roman" w:eastAsia="宋体" w:hAnsi="Times New Roman" w:cs="Times New Roman"/>
        </w:rPr>
      </w:pPr>
      <w:r w:rsidRPr="00C049ED">
        <w:rPr>
          <w:rFonts w:ascii="Times New Roman" w:eastAsia="宋体" w:hAnsi="Times New Roman" w:cs="Times New Roman"/>
        </w:rPr>
        <w:t>根据最新行驶与气象数据，进行模型的实时自更新以提升模型在不同地区和气候下的泛化性能</w:t>
      </w:r>
      <w:r w:rsidRPr="00C049ED">
        <w:rPr>
          <w:rFonts w:ascii="Times New Roman" w:eastAsia="宋体" w:hAnsi="Times New Roman" w:cs="Times New Roman"/>
        </w:rPr>
        <w:t>——</w:t>
      </w:r>
      <w:r w:rsidRPr="00C049ED">
        <w:rPr>
          <w:rFonts w:ascii="Times New Roman" w:eastAsia="宋体" w:hAnsi="Times New Roman" w:cs="Times New Roman"/>
        </w:rPr>
        <w:t>对应课题三《跨模态场景认知与可解释推理引擎关键技术》中的</w:t>
      </w:r>
      <w:r w:rsidRPr="00C049ED">
        <w:rPr>
          <w:rFonts w:ascii="Times New Roman" w:eastAsia="宋体" w:hAnsi="Times New Roman" w:cs="Times New Roman"/>
        </w:rPr>
        <w:t>“</w:t>
      </w:r>
      <w:r w:rsidRPr="00C049ED">
        <w:rPr>
          <w:rFonts w:ascii="Times New Roman" w:eastAsia="宋体" w:hAnsi="Times New Roman" w:cs="Times New Roman"/>
        </w:rPr>
        <w:t>基于交通场景特征自进化物理模型库</w:t>
      </w:r>
      <w:r w:rsidRPr="00C049ED">
        <w:rPr>
          <w:rFonts w:ascii="Times New Roman" w:eastAsia="宋体" w:hAnsi="Times New Roman" w:cs="Times New Roman"/>
        </w:rPr>
        <w:t>”</w:t>
      </w:r>
      <w:r w:rsidRPr="00C049ED">
        <w:rPr>
          <w:rFonts w:ascii="Times New Roman" w:eastAsia="宋体" w:hAnsi="Times New Roman" w:cs="Times New Roman"/>
        </w:rPr>
        <w:t>。</w:t>
      </w:r>
    </w:p>
    <w:p w14:paraId="7365F506" w14:textId="77777777" w:rsidR="00BB3CE7" w:rsidRPr="00C049ED" w:rsidRDefault="00BB3CE7" w:rsidP="00BB3CE7">
      <w:pPr>
        <w:widowControl/>
        <w:jc w:val="left"/>
        <w:rPr>
          <w:rFonts w:ascii="Times New Roman" w:eastAsia="宋体" w:hAnsi="Times New Roman" w:cs="Times New Roman"/>
        </w:rPr>
      </w:pPr>
      <w:r w:rsidRPr="00C049ED">
        <w:rPr>
          <w:rFonts w:ascii="Times New Roman" w:eastAsia="宋体" w:hAnsi="Times New Roman" w:cs="Times New Roman"/>
        </w:rPr>
        <w:br w:type="page"/>
      </w:r>
    </w:p>
    <w:p w14:paraId="2975E0CA" w14:textId="026049E5" w:rsidR="00BB3CE7" w:rsidRPr="00C049ED" w:rsidRDefault="00C049ED" w:rsidP="00BB3CE7">
      <w:pPr>
        <w:pStyle w:val="1"/>
        <w:rPr>
          <w:rFonts w:ascii="Times New Roman" w:eastAsia="宋体" w:hAnsi="Times New Roman" w:cs="Times New Roman"/>
        </w:rPr>
      </w:pPr>
      <w:bookmarkStart w:id="113" w:name="_Toc213401819"/>
      <w:r>
        <w:rPr>
          <w:rFonts w:ascii="Times New Roman" w:eastAsia="宋体" w:hAnsi="Times New Roman" w:cs="Times New Roman" w:hint="eastAsia"/>
        </w:rPr>
        <w:lastRenderedPageBreak/>
        <w:t>17</w:t>
      </w:r>
      <w:r>
        <w:rPr>
          <w:rFonts w:ascii="Times New Roman" w:eastAsia="宋体" w:hAnsi="Times New Roman" w:cs="Times New Roman" w:hint="eastAsia"/>
        </w:rPr>
        <w:t>、</w:t>
      </w:r>
      <w:r w:rsidR="00BB3CE7" w:rsidRPr="00C049ED">
        <w:rPr>
          <w:rFonts w:ascii="Times New Roman" w:eastAsia="宋体" w:hAnsi="Times New Roman" w:cs="Times New Roman"/>
        </w:rPr>
        <w:t>车路云协同感知与出行安全提升</w:t>
      </w:r>
      <w:r w:rsidR="00BB3CE7" w:rsidRPr="00C049ED">
        <w:rPr>
          <w:rFonts w:ascii="Times New Roman" w:eastAsia="宋体" w:hAnsi="Times New Roman" w:cs="Times New Roman"/>
        </w:rPr>
        <w:t>—</w:t>
      </w:r>
      <w:r w:rsidR="00BB3CE7" w:rsidRPr="00C049ED">
        <w:rPr>
          <w:rFonts w:ascii="Times New Roman" w:eastAsia="宋体" w:hAnsi="Times New Roman" w:cs="Times New Roman"/>
        </w:rPr>
        <w:t>车路云协同感知下的应急车辆优先通行控制</w:t>
      </w:r>
      <w:bookmarkEnd w:id="113"/>
    </w:p>
    <w:p w14:paraId="2A3D77BB" w14:textId="77777777" w:rsidR="00BB3CE7" w:rsidRPr="00C049ED" w:rsidRDefault="00BB3CE7" w:rsidP="00C049ED">
      <w:pPr>
        <w:pStyle w:val="2"/>
        <w:rPr>
          <w:rFonts w:ascii="Times New Roman" w:eastAsia="宋体" w:hAnsi="Times New Roman" w:cs="Times New Roman"/>
        </w:rPr>
      </w:pPr>
      <w:bookmarkStart w:id="114" w:name="_Toc213401820"/>
      <w:r w:rsidRPr="00C049ED">
        <w:rPr>
          <w:rFonts w:ascii="Times New Roman" w:eastAsia="宋体" w:hAnsi="Times New Roman" w:cs="Times New Roman"/>
        </w:rPr>
        <w:t>大模型简介</w:t>
      </w:r>
      <w:bookmarkEnd w:id="114"/>
    </w:p>
    <w:p w14:paraId="13270C51" w14:textId="77777777" w:rsidR="00BB3CE7" w:rsidRPr="00C049ED" w:rsidRDefault="00BB3CE7" w:rsidP="00BB3CE7">
      <w:pPr>
        <w:rPr>
          <w:rFonts w:ascii="Times New Roman" w:eastAsia="宋体" w:hAnsi="Times New Roman" w:cs="Times New Roman"/>
        </w:rPr>
      </w:pPr>
      <w:r w:rsidRPr="00C049ED">
        <w:rPr>
          <w:rFonts w:ascii="Times New Roman" w:eastAsia="宋体" w:hAnsi="Times New Roman" w:cs="Times New Roman"/>
        </w:rPr>
        <w:t>基于应急车辆的车端</w:t>
      </w:r>
      <w:r w:rsidRPr="00C049ED">
        <w:rPr>
          <w:rFonts w:ascii="Times New Roman" w:eastAsia="宋体" w:hAnsi="Times New Roman" w:cs="Times New Roman"/>
        </w:rPr>
        <w:t>GNSS</w:t>
      </w:r>
      <w:r w:rsidRPr="00C049ED">
        <w:rPr>
          <w:rFonts w:ascii="Times New Roman" w:eastAsia="宋体" w:hAnsi="Times New Roman" w:cs="Times New Roman"/>
        </w:rPr>
        <w:t>定位、行驶状态、任务类型等动态数据，路侧设施的路段设备，如激光雷达、摄像头和信号控制机采集的交通流、车道占用率和信号灯相位等感知数据，结合云端平台的</w:t>
      </w:r>
      <w:r w:rsidRPr="00C049ED">
        <w:rPr>
          <w:rFonts w:ascii="Times New Roman" w:eastAsia="宋体" w:hAnsi="Times New Roman" w:cs="Times New Roman"/>
        </w:rPr>
        <w:t>GIS</w:t>
      </w:r>
      <w:r w:rsidRPr="00C049ED">
        <w:rPr>
          <w:rFonts w:ascii="Times New Roman" w:eastAsia="宋体" w:hAnsi="Times New Roman" w:cs="Times New Roman"/>
        </w:rPr>
        <w:t>地理信息、路网拓扑关系等静态数据，使用</w:t>
      </w:r>
      <w:r w:rsidRPr="00C049ED">
        <w:rPr>
          <w:rFonts w:ascii="Times New Roman" w:eastAsia="宋体" w:hAnsi="Times New Roman" w:cs="Times New Roman"/>
        </w:rPr>
        <w:t>Transformer</w:t>
      </w:r>
      <w:r w:rsidRPr="00C049ED">
        <w:rPr>
          <w:rFonts w:ascii="Times New Roman" w:eastAsia="宋体" w:hAnsi="Times New Roman" w:cs="Times New Roman"/>
        </w:rPr>
        <w:t>和图神经网络（</w:t>
      </w:r>
      <w:r w:rsidRPr="00C049ED">
        <w:rPr>
          <w:rFonts w:ascii="Times New Roman" w:eastAsia="宋体" w:hAnsi="Times New Roman" w:cs="Times New Roman"/>
        </w:rPr>
        <w:t>GNN</w:t>
      </w:r>
      <w:r w:rsidRPr="00C049ED">
        <w:rPr>
          <w:rFonts w:ascii="Times New Roman" w:eastAsia="宋体" w:hAnsi="Times New Roman" w:cs="Times New Roman"/>
        </w:rPr>
        <w:t>）等大模型对多</w:t>
      </w:r>
      <w:proofErr w:type="gramStart"/>
      <w:r w:rsidRPr="00C049ED">
        <w:rPr>
          <w:rFonts w:ascii="Times New Roman" w:eastAsia="宋体" w:hAnsi="Times New Roman" w:cs="Times New Roman"/>
        </w:rPr>
        <w:t>源数据</w:t>
      </w:r>
      <w:proofErr w:type="gramEnd"/>
      <w:r w:rsidRPr="00C049ED">
        <w:rPr>
          <w:rFonts w:ascii="Times New Roman" w:eastAsia="宋体" w:hAnsi="Times New Roman" w:cs="Times New Roman"/>
        </w:rPr>
        <w:t>进行融合，</w:t>
      </w:r>
      <w:proofErr w:type="gramStart"/>
      <w:r w:rsidRPr="00C049ED">
        <w:rPr>
          <w:rFonts w:ascii="Times New Roman" w:eastAsia="宋体" w:hAnsi="Times New Roman" w:cs="Times New Roman"/>
        </w:rPr>
        <w:t>构建车</w:t>
      </w:r>
      <w:proofErr w:type="gramEnd"/>
      <w:r w:rsidRPr="00C049ED">
        <w:rPr>
          <w:rFonts w:ascii="Times New Roman" w:eastAsia="宋体" w:hAnsi="Times New Roman" w:cs="Times New Roman"/>
        </w:rPr>
        <w:t>—</w:t>
      </w:r>
      <w:r w:rsidRPr="00C049ED">
        <w:rPr>
          <w:rFonts w:ascii="Times New Roman" w:eastAsia="宋体" w:hAnsi="Times New Roman" w:cs="Times New Roman"/>
        </w:rPr>
        <w:t>路</w:t>
      </w:r>
      <w:r w:rsidRPr="00C049ED">
        <w:rPr>
          <w:rFonts w:ascii="Times New Roman" w:eastAsia="宋体" w:hAnsi="Times New Roman" w:cs="Times New Roman"/>
        </w:rPr>
        <w:t>—</w:t>
      </w:r>
      <w:r w:rsidRPr="00C049ED">
        <w:rPr>
          <w:rFonts w:ascii="Times New Roman" w:eastAsia="宋体" w:hAnsi="Times New Roman" w:cs="Times New Roman"/>
        </w:rPr>
        <w:t>云实时协同体系。模型输入上述数据，通过时空特征对齐与跨模态融合学习，借助</w:t>
      </w:r>
      <w:r w:rsidRPr="00C049ED">
        <w:rPr>
          <w:rFonts w:ascii="Times New Roman" w:eastAsia="宋体" w:hAnsi="Times New Roman" w:cs="Times New Roman"/>
        </w:rPr>
        <w:t>Transformer</w:t>
      </w:r>
      <w:r w:rsidRPr="00C049ED">
        <w:rPr>
          <w:rFonts w:ascii="Times New Roman" w:eastAsia="宋体" w:hAnsi="Times New Roman" w:cs="Times New Roman"/>
        </w:rPr>
        <w:t>的长时序建模与</w:t>
      </w:r>
      <w:r w:rsidRPr="00C049ED">
        <w:rPr>
          <w:rFonts w:ascii="Times New Roman" w:eastAsia="宋体" w:hAnsi="Times New Roman" w:cs="Times New Roman"/>
        </w:rPr>
        <w:t>GNN</w:t>
      </w:r>
      <w:r w:rsidRPr="00C049ED">
        <w:rPr>
          <w:rFonts w:ascii="Times New Roman" w:eastAsia="宋体" w:hAnsi="Times New Roman" w:cs="Times New Roman"/>
        </w:rPr>
        <w:t>的路网关联捕捉能力，实时输出应急车辆优先通行路径、路口信号配时调整建议、路网通行资源动态分配和社会车辆让</w:t>
      </w:r>
      <w:proofErr w:type="gramStart"/>
      <w:r w:rsidRPr="00C049ED">
        <w:rPr>
          <w:rFonts w:ascii="Times New Roman" w:eastAsia="宋体" w:hAnsi="Times New Roman" w:cs="Times New Roman"/>
        </w:rPr>
        <w:t>行方案</w:t>
      </w:r>
      <w:proofErr w:type="gramEnd"/>
      <w:r w:rsidRPr="00C049ED">
        <w:rPr>
          <w:rFonts w:ascii="Times New Roman" w:eastAsia="宋体" w:hAnsi="Times New Roman" w:cs="Times New Roman"/>
        </w:rPr>
        <w:t>等，支撑应急交通高效调度与协同管控。</w:t>
      </w:r>
    </w:p>
    <w:p w14:paraId="5C10288F" w14:textId="77777777" w:rsidR="00BB3CE7" w:rsidRPr="00C049ED" w:rsidRDefault="00BB3CE7" w:rsidP="00BB3CE7">
      <w:pPr>
        <w:rPr>
          <w:rFonts w:ascii="Times New Roman" w:eastAsia="宋体" w:hAnsi="Times New Roman" w:cs="Times New Roman"/>
        </w:rPr>
      </w:pPr>
    </w:p>
    <w:p w14:paraId="72F0EB6F" w14:textId="77777777" w:rsidR="00BB3CE7" w:rsidRPr="00C049ED" w:rsidRDefault="00BB3CE7" w:rsidP="00C049ED">
      <w:pPr>
        <w:pStyle w:val="2"/>
        <w:rPr>
          <w:rFonts w:ascii="Times New Roman" w:eastAsia="宋体" w:hAnsi="Times New Roman" w:cs="Times New Roman"/>
        </w:rPr>
      </w:pPr>
      <w:bookmarkStart w:id="115" w:name="_Toc213401821"/>
      <w:r w:rsidRPr="00C049ED">
        <w:rPr>
          <w:rFonts w:ascii="Times New Roman" w:eastAsia="宋体" w:hAnsi="Times New Roman" w:cs="Times New Roman"/>
        </w:rPr>
        <w:t>非大模型不可的原因</w:t>
      </w:r>
      <w:bookmarkEnd w:id="115"/>
    </w:p>
    <w:p w14:paraId="1F84FA56" w14:textId="77777777" w:rsidR="00BB3CE7" w:rsidRPr="00C049ED" w:rsidRDefault="00BB3CE7" w:rsidP="00BB3CE7">
      <w:pPr>
        <w:numPr>
          <w:ilvl w:val="0"/>
          <w:numId w:val="3"/>
        </w:numPr>
        <w:ind w:left="0" w:firstLine="0"/>
        <w:rPr>
          <w:rFonts w:ascii="Times New Roman" w:eastAsia="宋体" w:hAnsi="Times New Roman" w:cs="Times New Roman"/>
          <w:szCs w:val="21"/>
        </w:rPr>
      </w:pPr>
      <w:r w:rsidRPr="00C049ED">
        <w:rPr>
          <w:rFonts w:ascii="Times New Roman" w:eastAsia="宋体" w:hAnsi="Times New Roman" w:cs="Times New Roman"/>
          <w:b/>
          <w:bCs/>
          <w:szCs w:val="21"/>
        </w:rPr>
        <w:t>原因</w:t>
      </w:r>
      <w:proofErr w:type="gramStart"/>
      <w:r w:rsidRPr="00C049ED">
        <w:rPr>
          <w:rFonts w:ascii="Times New Roman" w:eastAsia="宋体" w:hAnsi="Times New Roman" w:cs="Times New Roman"/>
          <w:b/>
          <w:bCs/>
          <w:szCs w:val="21"/>
        </w:rPr>
        <w:t>一</w:t>
      </w:r>
      <w:proofErr w:type="gramEnd"/>
      <w:r w:rsidRPr="00C049ED">
        <w:rPr>
          <w:rFonts w:ascii="Times New Roman" w:eastAsia="宋体" w:hAnsi="Times New Roman" w:cs="Times New Roman"/>
          <w:b/>
          <w:bCs/>
          <w:szCs w:val="21"/>
        </w:rPr>
        <w:t>：在数据特性方面</w:t>
      </w:r>
      <w:r w:rsidRPr="00C049ED">
        <w:rPr>
          <w:rFonts w:ascii="Times New Roman" w:eastAsia="宋体" w:hAnsi="Times New Roman" w:cs="Times New Roman"/>
          <w:szCs w:val="21"/>
        </w:rPr>
        <w:t>，车路云协同场景下的应急交通数据存在</w:t>
      </w:r>
      <w:r w:rsidRPr="00C049ED">
        <w:rPr>
          <w:rFonts w:ascii="Times New Roman" w:eastAsia="宋体" w:hAnsi="Times New Roman" w:cs="Times New Roman"/>
          <w:b/>
          <w:bCs/>
          <w:color w:val="4EA72E" w:themeColor="accent6"/>
          <w:szCs w:val="21"/>
        </w:rPr>
        <w:t>“</w:t>
      </w:r>
      <w:r w:rsidRPr="00C049ED">
        <w:rPr>
          <w:rFonts w:ascii="Times New Roman" w:eastAsia="宋体" w:hAnsi="Times New Roman" w:cs="Times New Roman"/>
          <w:b/>
          <w:bCs/>
          <w:color w:val="4EA72E" w:themeColor="accent6"/>
          <w:szCs w:val="21"/>
        </w:rPr>
        <w:t>高维、动态、异构</w:t>
      </w:r>
      <w:r w:rsidRPr="00C049ED">
        <w:rPr>
          <w:rFonts w:ascii="Times New Roman" w:eastAsia="宋体" w:hAnsi="Times New Roman" w:cs="Times New Roman"/>
          <w:b/>
          <w:bCs/>
          <w:color w:val="4EA72E" w:themeColor="accent6"/>
          <w:szCs w:val="21"/>
        </w:rPr>
        <w:t>”</w:t>
      </w:r>
      <w:r w:rsidRPr="00C049ED">
        <w:rPr>
          <w:rFonts w:ascii="Times New Roman" w:eastAsia="宋体" w:hAnsi="Times New Roman" w:cs="Times New Roman"/>
          <w:szCs w:val="21"/>
        </w:rPr>
        <w:t>特征，包括</w:t>
      </w:r>
      <w:r w:rsidRPr="00C049ED">
        <w:rPr>
          <w:rFonts w:ascii="Cambria Math" w:eastAsia="宋体" w:hAnsi="Cambria Math" w:cs="Cambria Math"/>
          <w:szCs w:val="21"/>
        </w:rPr>
        <w:t>①</w:t>
      </w:r>
      <w:r w:rsidRPr="00C049ED">
        <w:rPr>
          <w:rFonts w:ascii="Times New Roman" w:eastAsia="宋体" w:hAnsi="Times New Roman" w:cs="Times New Roman"/>
          <w:szCs w:val="21"/>
        </w:rPr>
        <w:t>高维性：数据涵盖车端定位与状态、路侧多设备感知、云端地理与拓扑等</w:t>
      </w:r>
      <w:proofErr w:type="gramStart"/>
      <w:r w:rsidRPr="00C049ED">
        <w:rPr>
          <w:rFonts w:ascii="Times New Roman" w:eastAsia="宋体" w:hAnsi="Times New Roman" w:cs="Times New Roman"/>
          <w:b/>
          <w:bCs/>
          <w:color w:val="4EA72E" w:themeColor="accent6"/>
          <w:szCs w:val="21"/>
        </w:rPr>
        <w:t>16</w:t>
      </w:r>
      <w:r w:rsidRPr="00C049ED">
        <w:rPr>
          <w:rFonts w:ascii="Times New Roman" w:eastAsia="宋体" w:hAnsi="Times New Roman" w:cs="Times New Roman"/>
          <w:b/>
          <w:bCs/>
          <w:color w:val="4EA72E" w:themeColor="accent6"/>
          <w:szCs w:val="21"/>
        </w:rPr>
        <w:t>余项</w:t>
      </w:r>
      <w:proofErr w:type="gramEnd"/>
      <w:r w:rsidRPr="00C049ED">
        <w:rPr>
          <w:rFonts w:ascii="Times New Roman" w:eastAsia="宋体" w:hAnsi="Times New Roman" w:cs="Times New Roman"/>
          <w:szCs w:val="21"/>
        </w:rPr>
        <w:t>大类信息，维度繁杂且交叉关联；</w:t>
      </w:r>
      <w:r w:rsidRPr="00C049ED">
        <w:rPr>
          <w:rFonts w:ascii="Cambria Math" w:eastAsia="宋体" w:hAnsi="Cambria Math" w:cs="Cambria Math"/>
          <w:szCs w:val="21"/>
        </w:rPr>
        <w:t>②</w:t>
      </w:r>
      <w:r w:rsidRPr="00C049ED">
        <w:rPr>
          <w:rFonts w:ascii="Times New Roman" w:eastAsia="宋体" w:hAnsi="Times New Roman" w:cs="Times New Roman"/>
          <w:szCs w:val="21"/>
        </w:rPr>
        <w:t>动态性：应急任务触发具有随机性，路网交通流、信号灯状态、天气条件等实时变化，数据时效性要求达</w:t>
      </w:r>
      <w:r w:rsidRPr="00C049ED">
        <w:rPr>
          <w:rFonts w:ascii="Times New Roman" w:eastAsia="宋体" w:hAnsi="Times New Roman" w:cs="Times New Roman"/>
          <w:b/>
          <w:bCs/>
          <w:color w:val="4EA72E" w:themeColor="accent6"/>
          <w:szCs w:val="21"/>
        </w:rPr>
        <w:t>秒级</w:t>
      </w:r>
      <w:r w:rsidRPr="00C049ED">
        <w:rPr>
          <w:rFonts w:ascii="Times New Roman" w:eastAsia="宋体" w:hAnsi="Times New Roman" w:cs="Times New Roman"/>
          <w:szCs w:val="21"/>
        </w:rPr>
        <w:t>，一般模型通过人工手动更新数据难以满足要求；</w:t>
      </w:r>
      <w:r w:rsidRPr="00C049ED">
        <w:rPr>
          <w:rFonts w:ascii="Cambria Math" w:eastAsia="宋体" w:hAnsi="Cambria Math" w:cs="Cambria Math"/>
          <w:szCs w:val="21"/>
        </w:rPr>
        <w:t>③</w:t>
      </w:r>
      <w:r w:rsidRPr="00C049ED">
        <w:rPr>
          <w:rFonts w:ascii="Times New Roman" w:eastAsia="宋体" w:hAnsi="Times New Roman" w:cs="Times New Roman"/>
          <w:szCs w:val="21"/>
        </w:rPr>
        <w:t>异构性：不同应急任务、路网结构、设备型号以及属地管理规则，导致数据格式与关联模式差异显著。传统调度模型需人工逐条拆解配对，在多源异构数据对齐环节常出现信息丢失或语义错位的问题，实测中路径规划响应往往需</w:t>
      </w:r>
      <w:r w:rsidRPr="00C049ED">
        <w:rPr>
          <w:rFonts w:ascii="Times New Roman" w:eastAsia="宋体" w:hAnsi="Times New Roman" w:cs="Times New Roman"/>
          <w:b/>
          <w:bCs/>
          <w:color w:val="4EA72E" w:themeColor="accent6"/>
          <w:szCs w:val="21"/>
        </w:rPr>
        <w:t>数十秒</w:t>
      </w:r>
      <w:r w:rsidRPr="00C049ED">
        <w:rPr>
          <w:rFonts w:ascii="Times New Roman" w:eastAsia="宋体" w:hAnsi="Times New Roman" w:cs="Times New Roman"/>
          <w:szCs w:val="21"/>
        </w:rPr>
        <w:t>、信号配时误差可达</w:t>
      </w:r>
      <w:r w:rsidRPr="00C049ED">
        <w:rPr>
          <w:rFonts w:ascii="Times New Roman" w:eastAsia="宋体" w:hAnsi="Times New Roman" w:cs="Times New Roman"/>
          <w:b/>
          <w:bCs/>
          <w:color w:val="4EA72E" w:themeColor="accent6"/>
          <w:szCs w:val="21"/>
        </w:rPr>
        <w:t>两位数百分比</w:t>
      </w:r>
      <w:r w:rsidRPr="00C049ED">
        <w:rPr>
          <w:rFonts w:ascii="Times New Roman" w:eastAsia="宋体" w:hAnsi="Times New Roman" w:cs="Times New Roman"/>
          <w:szCs w:val="21"/>
        </w:rPr>
        <w:t>，难以满足</w:t>
      </w:r>
      <w:r w:rsidRPr="00C049ED">
        <w:rPr>
          <w:rFonts w:ascii="Times New Roman" w:eastAsia="宋体" w:hAnsi="Times New Roman" w:cs="Times New Roman"/>
          <w:b/>
          <w:bCs/>
          <w:color w:val="4EA72E" w:themeColor="accent6"/>
          <w:szCs w:val="21"/>
        </w:rPr>
        <w:t>秒级</w:t>
      </w:r>
      <w:r w:rsidRPr="00C049ED">
        <w:rPr>
          <w:rFonts w:ascii="Times New Roman" w:eastAsia="宋体" w:hAnsi="Times New Roman" w:cs="Times New Roman"/>
          <w:szCs w:val="21"/>
        </w:rPr>
        <w:t>协同需求。而大模型凭借</w:t>
      </w:r>
      <w:r w:rsidRPr="00C049ED">
        <w:rPr>
          <w:rFonts w:ascii="Times New Roman" w:eastAsia="宋体" w:hAnsi="Times New Roman" w:cs="Times New Roman"/>
          <w:szCs w:val="21"/>
        </w:rPr>
        <w:t>Transformer</w:t>
      </w:r>
      <w:r w:rsidRPr="00C049ED">
        <w:rPr>
          <w:rFonts w:ascii="Times New Roman" w:eastAsia="宋体" w:hAnsi="Times New Roman" w:cs="Times New Roman"/>
          <w:szCs w:val="21"/>
        </w:rPr>
        <w:t>架构，具备强大的跨模态融合能力，能通过海量数据</w:t>
      </w:r>
      <w:proofErr w:type="gramStart"/>
      <w:r w:rsidRPr="00C049ED">
        <w:rPr>
          <w:rFonts w:ascii="Times New Roman" w:eastAsia="宋体" w:hAnsi="Times New Roman" w:cs="Times New Roman"/>
          <w:szCs w:val="21"/>
        </w:rPr>
        <w:t>预训练</w:t>
      </w:r>
      <w:proofErr w:type="gramEnd"/>
      <w:r w:rsidRPr="00C049ED">
        <w:rPr>
          <w:rFonts w:ascii="Times New Roman" w:eastAsia="宋体" w:hAnsi="Times New Roman" w:cs="Times New Roman"/>
          <w:szCs w:val="21"/>
        </w:rPr>
        <w:t>挖掘数据间高阶隐含关系，实现应急路径规划响应时间</w:t>
      </w:r>
      <w:r w:rsidRPr="00C049ED">
        <w:rPr>
          <w:rFonts w:ascii="Times New Roman" w:eastAsia="宋体" w:hAnsi="Times New Roman" w:cs="Times New Roman"/>
          <w:b/>
          <w:bCs/>
          <w:color w:val="4EA72E" w:themeColor="accent6"/>
          <w:szCs w:val="21"/>
        </w:rPr>
        <w:t>≤0.5</w:t>
      </w:r>
      <w:r w:rsidRPr="00C049ED">
        <w:rPr>
          <w:rFonts w:ascii="Times New Roman" w:eastAsia="宋体" w:hAnsi="Times New Roman" w:cs="Times New Roman"/>
          <w:b/>
          <w:bCs/>
          <w:color w:val="4EA72E" w:themeColor="accent6"/>
          <w:szCs w:val="21"/>
        </w:rPr>
        <w:t>秒</w:t>
      </w:r>
      <w:r w:rsidRPr="00C049ED">
        <w:rPr>
          <w:rFonts w:ascii="Times New Roman" w:eastAsia="宋体" w:hAnsi="Times New Roman" w:cs="Times New Roman"/>
          <w:szCs w:val="21"/>
        </w:rPr>
        <w:t>，信号配时调整精度可显著提升。</w:t>
      </w:r>
    </w:p>
    <w:p w14:paraId="4B847634" w14:textId="77777777" w:rsidR="00BB3CE7" w:rsidRPr="00C049ED" w:rsidRDefault="00BB3CE7" w:rsidP="00BB3CE7">
      <w:pPr>
        <w:numPr>
          <w:ilvl w:val="0"/>
          <w:numId w:val="3"/>
        </w:numPr>
        <w:ind w:left="0" w:firstLine="0"/>
        <w:rPr>
          <w:rFonts w:ascii="Times New Roman" w:eastAsia="宋体" w:hAnsi="Times New Roman" w:cs="Times New Roman"/>
        </w:rPr>
      </w:pPr>
      <w:r w:rsidRPr="00C049ED">
        <w:rPr>
          <w:rFonts w:ascii="Times New Roman" w:eastAsia="宋体" w:hAnsi="Times New Roman" w:cs="Times New Roman"/>
          <w:b/>
          <w:bCs/>
          <w:szCs w:val="21"/>
        </w:rPr>
        <w:t>原因二：在任务复杂度方面</w:t>
      </w:r>
      <w:r w:rsidRPr="00C049ED">
        <w:rPr>
          <w:rFonts w:ascii="Times New Roman" w:eastAsia="宋体" w:hAnsi="Times New Roman" w:cs="Times New Roman"/>
          <w:szCs w:val="21"/>
        </w:rPr>
        <w:t>，该问题的多目标协同复杂度高，需要同时平衡城市交通整体有序、应急车辆快速抵达、保障通行安全、最小化社会车辆延误等一系列约束。传统模型多采用双层优化模型，难以精准平衡多目标的动态冲突。大模型凭借</w:t>
      </w:r>
      <w:r w:rsidRPr="00C049ED">
        <w:rPr>
          <w:rFonts w:ascii="Times New Roman" w:eastAsia="宋体" w:hAnsi="Times New Roman" w:cs="Times New Roman"/>
          <w:b/>
          <w:bCs/>
          <w:color w:val="4EA72E" w:themeColor="accent6"/>
          <w:szCs w:val="21"/>
        </w:rPr>
        <w:t>亿级</w:t>
      </w:r>
      <w:r w:rsidRPr="00C049ED">
        <w:rPr>
          <w:rFonts w:ascii="Times New Roman" w:eastAsia="宋体" w:hAnsi="Times New Roman" w:cs="Times New Roman"/>
          <w:szCs w:val="21"/>
        </w:rPr>
        <w:t>参数的全局优化能力，能在学习过程中自动挖掘多目标间的隐含平衡关系，在保障应急车辆通行效率的同时，将社会车辆整体延误控制在可接受范围，实现多目标协同优化。</w:t>
      </w:r>
    </w:p>
    <w:p w14:paraId="33B7953D" w14:textId="77777777" w:rsidR="00BB3CE7" w:rsidRPr="00C049ED" w:rsidRDefault="00BB3CE7" w:rsidP="00BB3CE7">
      <w:pPr>
        <w:numPr>
          <w:ilvl w:val="0"/>
          <w:numId w:val="3"/>
        </w:numPr>
        <w:ind w:left="0" w:firstLine="0"/>
        <w:rPr>
          <w:rFonts w:ascii="Times New Roman" w:eastAsia="宋体" w:hAnsi="Times New Roman" w:cs="Times New Roman"/>
          <w:szCs w:val="21"/>
        </w:rPr>
      </w:pPr>
      <w:r w:rsidRPr="00C049ED">
        <w:rPr>
          <w:rFonts w:ascii="Times New Roman" w:eastAsia="宋体" w:hAnsi="Times New Roman" w:cs="Times New Roman"/>
          <w:b/>
          <w:bCs/>
          <w:szCs w:val="21"/>
        </w:rPr>
        <w:t>原因三：在泛化能力方面</w:t>
      </w:r>
      <w:r w:rsidRPr="00C049ED">
        <w:rPr>
          <w:rFonts w:ascii="Times New Roman" w:eastAsia="宋体" w:hAnsi="Times New Roman" w:cs="Times New Roman"/>
          <w:szCs w:val="21"/>
        </w:rPr>
        <w:t>，不同城市、区域的路侧感知设施（传感器类型、布设密度）和路网基建水平差异显著，部分偏远区域甚至缺乏基础感知设备，覆盖率普遍</w:t>
      </w:r>
      <w:r w:rsidRPr="00C049ED">
        <w:rPr>
          <w:rFonts w:ascii="Times New Roman" w:eastAsia="宋体" w:hAnsi="Times New Roman" w:cs="Times New Roman"/>
          <w:b/>
          <w:bCs/>
          <w:color w:val="4EA72E" w:themeColor="accent6"/>
          <w:szCs w:val="21"/>
        </w:rPr>
        <w:t>≤20%</w:t>
      </w:r>
      <w:r w:rsidRPr="00C049ED">
        <w:rPr>
          <w:rFonts w:ascii="Times New Roman" w:eastAsia="宋体" w:hAnsi="Times New Roman" w:cs="Times New Roman"/>
          <w:szCs w:val="21"/>
        </w:rPr>
        <w:t>。传统模型对设施配置依赖度高，需针对特定基建条件</w:t>
      </w:r>
      <w:r w:rsidRPr="00C049ED">
        <w:rPr>
          <w:rFonts w:ascii="Times New Roman" w:eastAsia="宋体" w:hAnsi="Times New Roman" w:cs="Times New Roman"/>
          <w:b/>
          <w:bCs/>
          <w:color w:val="4EA72E" w:themeColor="accent6"/>
          <w:szCs w:val="21"/>
        </w:rPr>
        <w:t>单独调整参数</w:t>
      </w:r>
      <w:r w:rsidRPr="00C049ED">
        <w:rPr>
          <w:rFonts w:ascii="Times New Roman" w:eastAsia="宋体" w:hAnsi="Times New Roman" w:cs="Times New Roman"/>
          <w:szCs w:val="21"/>
        </w:rPr>
        <w:t>，难以适配</w:t>
      </w:r>
      <w:r w:rsidRPr="00C049ED">
        <w:rPr>
          <w:rFonts w:ascii="Times New Roman" w:eastAsia="宋体" w:hAnsi="Times New Roman" w:cs="Times New Roman"/>
          <w:b/>
          <w:bCs/>
          <w:color w:val="4EA72E" w:themeColor="accent6"/>
          <w:szCs w:val="21"/>
        </w:rPr>
        <w:t>多样化场景</w:t>
      </w:r>
      <w:r w:rsidRPr="00C049ED">
        <w:rPr>
          <w:rFonts w:ascii="Times New Roman" w:eastAsia="宋体" w:hAnsi="Times New Roman" w:cs="Times New Roman"/>
          <w:szCs w:val="21"/>
        </w:rPr>
        <w:t>。大模型通过海量不同基建水平的场景数据预训练，已学习设施配置与交通状态的映射规律，能根据实时感知到的设施完备度动态调整推理策略，在设施完备区域依托多</w:t>
      </w:r>
      <w:proofErr w:type="gramStart"/>
      <w:r w:rsidRPr="00C049ED">
        <w:rPr>
          <w:rFonts w:ascii="Times New Roman" w:eastAsia="宋体" w:hAnsi="Times New Roman" w:cs="Times New Roman"/>
          <w:szCs w:val="21"/>
        </w:rPr>
        <w:t>源数据</w:t>
      </w:r>
      <w:proofErr w:type="gramEnd"/>
      <w:r w:rsidRPr="00C049ED">
        <w:rPr>
          <w:rFonts w:ascii="Times New Roman" w:eastAsia="宋体" w:hAnsi="Times New Roman" w:cs="Times New Roman"/>
          <w:szCs w:val="21"/>
        </w:rPr>
        <w:t>精准调度，在设施薄弱区域通过有限数据与路网拓扑特征推测交通状态，实现跨基建水平的稳定适配，提高模型泛化性能。</w:t>
      </w:r>
    </w:p>
    <w:p w14:paraId="24E511AA" w14:textId="77777777" w:rsidR="00BB3CE7" w:rsidRPr="00C049ED" w:rsidRDefault="00BB3CE7" w:rsidP="00BB3CE7">
      <w:pPr>
        <w:numPr>
          <w:ilvl w:val="0"/>
          <w:numId w:val="3"/>
        </w:numPr>
        <w:ind w:left="0" w:firstLine="0"/>
        <w:rPr>
          <w:rFonts w:ascii="Times New Roman" w:eastAsia="宋体" w:hAnsi="Times New Roman" w:cs="Times New Roman"/>
          <w:szCs w:val="21"/>
        </w:rPr>
      </w:pPr>
      <w:r w:rsidRPr="00C049ED">
        <w:rPr>
          <w:rFonts w:ascii="Times New Roman" w:eastAsia="宋体" w:hAnsi="Times New Roman" w:cs="Times New Roman"/>
          <w:b/>
          <w:bCs/>
          <w:szCs w:val="21"/>
        </w:rPr>
        <w:t>原因四：在噪声处理方面，</w:t>
      </w:r>
      <w:r w:rsidRPr="00C049ED">
        <w:rPr>
          <w:rFonts w:ascii="Times New Roman" w:eastAsia="宋体" w:hAnsi="Times New Roman" w:cs="Times New Roman"/>
          <w:szCs w:val="21"/>
        </w:rPr>
        <w:t>车路云协同数据存在严重噪声干扰，激光雷达在暴雨场景下误报率超</w:t>
      </w:r>
      <w:r w:rsidRPr="00C049ED">
        <w:rPr>
          <w:rFonts w:ascii="Times New Roman" w:eastAsia="宋体" w:hAnsi="Times New Roman" w:cs="Times New Roman"/>
          <w:b/>
          <w:bCs/>
          <w:color w:val="4EA72E" w:themeColor="accent6"/>
          <w:szCs w:val="21"/>
        </w:rPr>
        <w:t>30%</w:t>
      </w:r>
      <w:r w:rsidRPr="00C049ED">
        <w:rPr>
          <w:rFonts w:ascii="Times New Roman" w:eastAsia="宋体" w:hAnsi="Times New Roman" w:cs="Times New Roman"/>
          <w:szCs w:val="21"/>
        </w:rPr>
        <w:t>，</w:t>
      </w:r>
      <w:r w:rsidRPr="00C049ED">
        <w:rPr>
          <w:rFonts w:ascii="Times New Roman" w:eastAsia="宋体" w:hAnsi="Times New Roman" w:cs="Times New Roman"/>
          <w:szCs w:val="21"/>
        </w:rPr>
        <w:t>GNSS</w:t>
      </w:r>
      <w:r w:rsidRPr="00C049ED">
        <w:rPr>
          <w:rFonts w:ascii="Times New Roman" w:eastAsia="宋体" w:hAnsi="Times New Roman" w:cs="Times New Roman"/>
          <w:szCs w:val="21"/>
        </w:rPr>
        <w:t>在高楼遮挡或特殊天气环境中定位偏差可从</w:t>
      </w:r>
      <w:r w:rsidRPr="00C049ED">
        <w:rPr>
          <w:rFonts w:ascii="Times New Roman" w:eastAsia="宋体" w:hAnsi="Times New Roman" w:cs="Times New Roman"/>
          <w:b/>
          <w:bCs/>
          <w:color w:val="4EA72E" w:themeColor="accent6"/>
          <w:szCs w:val="21"/>
        </w:rPr>
        <w:t>2~3m</w:t>
      </w:r>
      <w:r w:rsidRPr="00C049ED">
        <w:rPr>
          <w:rFonts w:ascii="Times New Roman" w:eastAsia="宋体" w:hAnsi="Times New Roman" w:cs="Times New Roman"/>
          <w:szCs w:val="21"/>
        </w:rPr>
        <w:t>暴增至</w:t>
      </w:r>
      <w:r w:rsidRPr="00C049ED">
        <w:rPr>
          <w:rFonts w:ascii="Times New Roman" w:eastAsia="宋体" w:hAnsi="Times New Roman" w:cs="Times New Roman"/>
          <w:b/>
          <w:bCs/>
          <w:color w:val="4EA72E" w:themeColor="accent6"/>
          <w:szCs w:val="21"/>
        </w:rPr>
        <w:t>20~30m</w:t>
      </w:r>
      <w:r w:rsidRPr="00C049ED">
        <w:rPr>
          <w:rFonts w:ascii="Times New Roman" w:eastAsia="宋体" w:hAnsi="Times New Roman" w:cs="Times New Roman"/>
          <w:szCs w:val="21"/>
        </w:rPr>
        <w:t>，</w:t>
      </w:r>
      <w:r w:rsidRPr="00C049ED">
        <w:rPr>
          <w:rFonts w:ascii="Times New Roman" w:eastAsia="宋体" w:hAnsi="Times New Roman" w:cs="Times New Roman"/>
          <w:szCs w:val="21"/>
        </w:rPr>
        <w:lastRenderedPageBreak/>
        <w:t>路侧设备采集的数据中可能有高达</w:t>
      </w:r>
      <w:r w:rsidRPr="00C049ED">
        <w:rPr>
          <w:rFonts w:ascii="Times New Roman" w:eastAsia="宋体" w:hAnsi="Times New Roman" w:cs="Times New Roman"/>
          <w:b/>
          <w:bCs/>
          <w:color w:val="4EA72E" w:themeColor="accent6"/>
          <w:szCs w:val="21"/>
        </w:rPr>
        <w:t>90%</w:t>
      </w:r>
      <w:r w:rsidRPr="00C049ED">
        <w:rPr>
          <w:rFonts w:ascii="Times New Roman" w:eastAsia="宋体" w:hAnsi="Times New Roman" w:cs="Times New Roman"/>
          <w:szCs w:val="21"/>
        </w:rPr>
        <w:t>为无效噪声。传统模型采用固定阈值过滤，无法适配暴雨强度变化导致的噪声比例在</w:t>
      </w:r>
      <w:r w:rsidRPr="00C049ED">
        <w:rPr>
          <w:rFonts w:ascii="Times New Roman" w:eastAsia="宋体" w:hAnsi="Times New Roman" w:cs="Times New Roman"/>
          <w:b/>
          <w:bCs/>
          <w:color w:val="4EA72E" w:themeColor="accent6"/>
          <w:szCs w:val="21"/>
        </w:rPr>
        <w:t>10~40%</w:t>
      </w:r>
      <w:r w:rsidRPr="00C049ED">
        <w:rPr>
          <w:rFonts w:ascii="Times New Roman" w:eastAsia="宋体" w:hAnsi="Times New Roman" w:cs="Times New Roman"/>
          <w:szCs w:val="21"/>
        </w:rPr>
        <w:t>之间变化的动态场景，易出现过滤不足或过度过滤问题。大模型依托</w:t>
      </w:r>
      <w:r w:rsidRPr="00C049ED">
        <w:rPr>
          <w:rFonts w:ascii="Times New Roman" w:eastAsia="宋体" w:hAnsi="Times New Roman" w:cs="Times New Roman"/>
          <w:szCs w:val="21"/>
        </w:rPr>
        <w:t>Transformer</w:t>
      </w:r>
      <w:r w:rsidRPr="00C049ED">
        <w:rPr>
          <w:rFonts w:ascii="Times New Roman" w:eastAsia="宋体" w:hAnsi="Times New Roman" w:cs="Times New Roman"/>
          <w:szCs w:val="21"/>
        </w:rPr>
        <w:t>交叉注意力机制实现跨模态校验，在噪声比例</w:t>
      </w:r>
      <w:r w:rsidRPr="00C049ED">
        <w:rPr>
          <w:rFonts w:ascii="Times New Roman" w:eastAsia="宋体" w:hAnsi="Times New Roman" w:cs="Times New Roman"/>
          <w:szCs w:val="21"/>
        </w:rPr>
        <w:t>20%</w:t>
      </w:r>
      <w:r w:rsidRPr="00C049ED">
        <w:rPr>
          <w:rFonts w:ascii="Times New Roman" w:eastAsia="宋体" w:hAnsi="Times New Roman" w:cs="Times New Roman"/>
          <w:szCs w:val="21"/>
        </w:rPr>
        <w:t>的场景中过滤准确率达</w:t>
      </w:r>
      <w:r w:rsidRPr="00C049ED">
        <w:rPr>
          <w:rFonts w:ascii="Times New Roman" w:eastAsia="宋体" w:hAnsi="Times New Roman" w:cs="Times New Roman"/>
          <w:b/>
          <w:bCs/>
          <w:color w:val="4EA72E" w:themeColor="accent6"/>
          <w:szCs w:val="21"/>
        </w:rPr>
        <w:t>85%</w:t>
      </w:r>
      <w:r w:rsidRPr="00C049ED">
        <w:rPr>
          <w:rFonts w:ascii="Times New Roman" w:eastAsia="宋体" w:hAnsi="Times New Roman" w:cs="Times New Roman"/>
          <w:szCs w:val="21"/>
        </w:rPr>
        <w:t>左右，较传统规则算法可高出</w:t>
      </w:r>
      <w:r w:rsidRPr="00C049ED">
        <w:rPr>
          <w:rFonts w:ascii="Times New Roman" w:eastAsia="宋体" w:hAnsi="Times New Roman" w:cs="Times New Roman"/>
          <w:b/>
          <w:bCs/>
          <w:color w:val="4EA72E" w:themeColor="accent6"/>
          <w:szCs w:val="21"/>
        </w:rPr>
        <w:t>10~20</w:t>
      </w:r>
      <w:r w:rsidRPr="00C049ED">
        <w:rPr>
          <w:rFonts w:ascii="Times New Roman" w:eastAsia="宋体" w:hAnsi="Times New Roman" w:cs="Times New Roman"/>
          <w:szCs w:val="21"/>
        </w:rPr>
        <w:t>个百分点，且能随暴雨等级、光照强度动态调整策略，避免噪声导致的调度误判。</w:t>
      </w:r>
    </w:p>
    <w:p w14:paraId="02E36BB2" w14:textId="77777777" w:rsidR="00BB3CE7" w:rsidRPr="00C049ED" w:rsidRDefault="00BB3CE7" w:rsidP="00BB3CE7">
      <w:pPr>
        <w:rPr>
          <w:rFonts w:ascii="Times New Roman" w:eastAsia="宋体" w:hAnsi="Times New Roman" w:cs="Times New Roman"/>
          <w:szCs w:val="21"/>
        </w:rPr>
      </w:pPr>
    </w:p>
    <w:p w14:paraId="69A74355" w14:textId="77777777" w:rsidR="00BB3CE7" w:rsidRPr="00C049ED" w:rsidRDefault="00BB3CE7" w:rsidP="00C049ED">
      <w:pPr>
        <w:pStyle w:val="2"/>
        <w:rPr>
          <w:rFonts w:ascii="Times New Roman" w:eastAsia="宋体" w:hAnsi="Times New Roman" w:cs="Times New Roman"/>
        </w:rPr>
      </w:pPr>
      <w:bookmarkStart w:id="116" w:name="_Toc213401822"/>
      <w:r w:rsidRPr="00C049ED">
        <w:rPr>
          <w:rFonts w:ascii="Times New Roman" w:eastAsia="宋体" w:hAnsi="Times New Roman" w:cs="Times New Roman"/>
        </w:rPr>
        <w:t>服务对象</w:t>
      </w:r>
      <w:bookmarkEnd w:id="116"/>
    </w:p>
    <w:p w14:paraId="50CF1282" w14:textId="77777777" w:rsidR="00BB3CE7" w:rsidRPr="00C049ED" w:rsidRDefault="00BB3CE7" w:rsidP="00BB3CE7">
      <w:pPr>
        <w:numPr>
          <w:ilvl w:val="0"/>
          <w:numId w:val="33"/>
        </w:numPr>
        <w:rPr>
          <w:rFonts w:ascii="Times New Roman" w:eastAsia="宋体" w:hAnsi="Times New Roman" w:cs="Times New Roman"/>
        </w:rPr>
      </w:pPr>
      <w:r w:rsidRPr="00C049ED">
        <w:rPr>
          <w:rFonts w:ascii="Times New Roman" w:eastAsia="宋体" w:hAnsi="Times New Roman" w:cs="Times New Roman"/>
        </w:rPr>
        <w:t>政府交通管理部门：如交警、交通局等，可利用该系统实现应急车辆的快速调度，优化信号灯配时，提升应急响应速度，保障城市交通在紧急情况下的有序运行，有效进行拥堵治理和交通管控。</w:t>
      </w:r>
    </w:p>
    <w:p w14:paraId="3305F505" w14:textId="77777777" w:rsidR="00BB3CE7" w:rsidRPr="00C049ED" w:rsidRDefault="00BB3CE7" w:rsidP="00BB3CE7">
      <w:pPr>
        <w:numPr>
          <w:ilvl w:val="0"/>
          <w:numId w:val="33"/>
        </w:numPr>
        <w:rPr>
          <w:rFonts w:ascii="Times New Roman" w:eastAsia="宋体" w:hAnsi="Times New Roman" w:cs="Times New Roman"/>
        </w:rPr>
      </w:pPr>
      <w:r w:rsidRPr="00C049ED">
        <w:rPr>
          <w:rFonts w:ascii="Times New Roman" w:eastAsia="宋体" w:hAnsi="Times New Roman" w:cs="Times New Roman"/>
        </w:rPr>
        <w:t>应急救援机构：包括消防、急救、抢险等部门，能够为其应急车辆提供优先通行路径和信号优化，确保救援车辆以最快速度到达现场，提高救援效率，保障人民生命财产安全。</w:t>
      </w:r>
    </w:p>
    <w:p w14:paraId="06959AF5" w14:textId="77777777" w:rsidR="00BB3CE7" w:rsidRPr="00C049ED" w:rsidRDefault="00BB3CE7" w:rsidP="00BB3CE7">
      <w:pPr>
        <w:numPr>
          <w:ilvl w:val="0"/>
          <w:numId w:val="33"/>
        </w:numPr>
        <w:rPr>
          <w:rFonts w:ascii="Times New Roman" w:eastAsia="宋体" w:hAnsi="Times New Roman" w:cs="Times New Roman"/>
        </w:rPr>
      </w:pPr>
      <w:r w:rsidRPr="00C049ED">
        <w:rPr>
          <w:rFonts w:ascii="Times New Roman" w:eastAsia="宋体" w:hAnsi="Times New Roman" w:cs="Times New Roman"/>
        </w:rPr>
        <w:t>城市建设单位和系统集成商：用于智慧城市、车路协同项目的建设与实施，帮助其打造更智能、高效的城市交通基础设施，提升城市的智能化水平和综合竞争力。</w:t>
      </w:r>
    </w:p>
    <w:p w14:paraId="34667030" w14:textId="77777777" w:rsidR="00BB3CE7" w:rsidRPr="00C049ED" w:rsidRDefault="00BB3CE7" w:rsidP="00BB3CE7">
      <w:pPr>
        <w:numPr>
          <w:ilvl w:val="0"/>
          <w:numId w:val="33"/>
        </w:numPr>
        <w:rPr>
          <w:rFonts w:ascii="Times New Roman" w:eastAsia="宋体" w:hAnsi="Times New Roman" w:cs="Times New Roman"/>
        </w:rPr>
      </w:pPr>
      <w:r w:rsidRPr="00C049ED">
        <w:rPr>
          <w:rFonts w:ascii="Times New Roman" w:eastAsia="宋体" w:hAnsi="Times New Roman" w:cs="Times New Roman"/>
        </w:rPr>
        <w:t>C</w:t>
      </w:r>
      <w:r w:rsidRPr="00C049ED">
        <w:rPr>
          <w:rFonts w:ascii="Times New Roman" w:eastAsia="宋体" w:hAnsi="Times New Roman" w:cs="Times New Roman"/>
        </w:rPr>
        <w:t>端用户（间接）：通过地图</w:t>
      </w:r>
      <w:r w:rsidRPr="00C049ED">
        <w:rPr>
          <w:rFonts w:ascii="Times New Roman" w:eastAsia="宋体" w:hAnsi="Times New Roman" w:cs="Times New Roman"/>
        </w:rPr>
        <w:t>APP</w:t>
      </w:r>
      <w:r w:rsidRPr="00C049ED">
        <w:rPr>
          <w:rFonts w:ascii="Times New Roman" w:eastAsia="宋体" w:hAnsi="Times New Roman" w:cs="Times New Roman"/>
        </w:rPr>
        <w:t>等渠道，</w:t>
      </w:r>
      <w:r w:rsidRPr="00C049ED">
        <w:rPr>
          <w:rFonts w:ascii="Times New Roman" w:eastAsia="宋体" w:hAnsi="Times New Roman" w:cs="Times New Roman"/>
        </w:rPr>
        <w:t>C</w:t>
      </w:r>
      <w:proofErr w:type="gramStart"/>
      <w:r w:rsidRPr="00C049ED">
        <w:rPr>
          <w:rFonts w:ascii="Times New Roman" w:eastAsia="宋体" w:hAnsi="Times New Roman" w:cs="Times New Roman"/>
        </w:rPr>
        <w:t>端用户</w:t>
      </w:r>
      <w:proofErr w:type="gramEnd"/>
      <w:r w:rsidRPr="00C049ED">
        <w:rPr>
          <w:rFonts w:ascii="Times New Roman" w:eastAsia="宋体" w:hAnsi="Times New Roman" w:cs="Times New Roman"/>
        </w:rPr>
        <w:t>可间接受益于更顺畅的交通环境，在应急车辆通行时，能获得更准确的路况信息和通行建议，减少出行延误，提升整体出行体验。</w:t>
      </w:r>
    </w:p>
    <w:p w14:paraId="58EAAA57" w14:textId="77777777" w:rsidR="00BB3CE7" w:rsidRPr="00C049ED" w:rsidRDefault="00BB3CE7" w:rsidP="00BB3CE7">
      <w:pPr>
        <w:rPr>
          <w:rFonts w:ascii="Times New Roman" w:eastAsia="宋体" w:hAnsi="Times New Roman" w:cs="Times New Roman"/>
        </w:rPr>
      </w:pPr>
    </w:p>
    <w:p w14:paraId="3D95C1B1" w14:textId="77777777" w:rsidR="00BB3CE7" w:rsidRPr="00C049ED" w:rsidRDefault="00BB3CE7" w:rsidP="00C049ED">
      <w:pPr>
        <w:pStyle w:val="2"/>
        <w:rPr>
          <w:rFonts w:ascii="Times New Roman" w:eastAsia="宋体" w:hAnsi="Times New Roman" w:cs="Times New Roman"/>
        </w:rPr>
      </w:pPr>
      <w:bookmarkStart w:id="117" w:name="_Toc213401823"/>
      <w:r w:rsidRPr="00C049ED">
        <w:rPr>
          <w:rFonts w:ascii="Times New Roman" w:eastAsia="宋体" w:hAnsi="Times New Roman" w:cs="Times New Roman"/>
        </w:rPr>
        <w:t>涉及方法</w:t>
      </w:r>
      <w:bookmarkEnd w:id="117"/>
    </w:p>
    <w:tbl>
      <w:tblPr>
        <w:tblStyle w:val="22"/>
        <w:tblW w:w="8522" w:type="dxa"/>
        <w:jc w:val="center"/>
        <w:tblLayout w:type="fixed"/>
        <w:tblLook w:val="04A0" w:firstRow="1" w:lastRow="0" w:firstColumn="1" w:lastColumn="0" w:noHBand="0" w:noVBand="1"/>
      </w:tblPr>
      <w:tblGrid>
        <w:gridCol w:w="1494"/>
        <w:gridCol w:w="7028"/>
      </w:tblGrid>
      <w:tr w:rsidR="00BB3CE7" w:rsidRPr="00C049ED" w14:paraId="03B2A346" w14:textId="77777777" w:rsidTr="004A71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4" w:type="dxa"/>
          </w:tcPr>
          <w:p w14:paraId="35348755" w14:textId="77777777" w:rsidR="00BB3CE7" w:rsidRPr="00C049ED" w:rsidRDefault="00BB3CE7" w:rsidP="00C049ED">
            <w:pPr>
              <w:rPr>
                <w:b w:val="0"/>
                <w:bCs w:val="0"/>
              </w:rPr>
            </w:pPr>
            <w:r w:rsidRPr="00C049ED">
              <w:rPr>
                <w:lang w:bidi="ar"/>
              </w:rPr>
              <w:t>方法类别</w:t>
            </w:r>
          </w:p>
        </w:tc>
        <w:tc>
          <w:tcPr>
            <w:tcW w:w="7028" w:type="dxa"/>
          </w:tcPr>
          <w:p w14:paraId="3B388E2A" w14:textId="77777777" w:rsidR="00BB3CE7" w:rsidRPr="00C049ED" w:rsidRDefault="00BB3CE7" w:rsidP="00C049ED">
            <w:pPr>
              <w:cnfStyle w:val="100000000000" w:firstRow="1" w:lastRow="0" w:firstColumn="0" w:lastColumn="0" w:oddVBand="0" w:evenVBand="0" w:oddHBand="0" w:evenHBand="0" w:firstRowFirstColumn="0" w:firstRowLastColumn="0" w:lastRowFirstColumn="0" w:lastRowLastColumn="0"/>
              <w:rPr>
                <w:b w:val="0"/>
                <w:bCs w:val="0"/>
              </w:rPr>
            </w:pPr>
            <w:r w:rsidRPr="00C049ED">
              <w:rPr>
                <w:lang w:bidi="ar"/>
              </w:rPr>
              <w:t>具体内容</w:t>
            </w:r>
          </w:p>
        </w:tc>
      </w:tr>
      <w:tr w:rsidR="00BB3CE7" w:rsidRPr="00C049ED" w14:paraId="53A5CAAF" w14:textId="77777777" w:rsidTr="004A71AD">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772E68E0" w14:textId="77777777" w:rsidR="00BB3CE7" w:rsidRPr="00C049ED" w:rsidRDefault="00BB3CE7" w:rsidP="00C049ED">
            <w:r w:rsidRPr="00C049ED">
              <w:t>数据输入</w:t>
            </w:r>
          </w:p>
        </w:tc>
        <w:tc>
          <w:tcPr>
            <w:tcW w:w="7028" w:type="dxa"/>
          </w:tcPr>
          <w:p w14:paraId="4A7A5F46" w14:textId="77777777" w:rsidR="00BB3CE7" w:rsidRPr="00C049ED" w:rsidRDefault="00BB3CE7" w:rsidP="00C049ED">
            <w:pPr>
              <w:cnfStyle w:val="000000000000" w:firstRow="0" w:lastRow="0" w:firstColumn="0" w:lastColumn="0" w:oddVBand="0" w:evenVBand="0" w:oddHBand="0" w:evenHBand="0" w:firstRowFirstColumn="0" w:firstRowLastColumn="0" w:lastRowFirstColumn="0" w:lastRowLastColumn="0"/>
            </w:pPr>
            <w:r w:rsidRPr="00C049ED">
              <w:t>应急车辆专属数据（</w:t>
            </w:r>
            <w:r w:rsidRPr="00C049ED">
              <w:t>GNSS</w:t>
            </w:r>
            <w:r w:rsidRPr="00C049ED">
              <w:t>高精度定位、行驶状态参数、任务紧急等级、救援类型标注）、路侧感知终端数据（激光雷达障碍物检测数据、摄像头车流量统计、信号控制机实时相位、车道占用率动态数据）、云端协同数据（</w:t>
            </w:r>
            <w:r w:rsidRPr="00C049ED">
              <w:t xml:space="preserve">GIS </w:t>
            </w:r>
            <w:r w:rsidRPr="00C049ED">
              <w:t>地理空间数据库、路网拓扑关联图谱、区域交通管控规则集）等</w:t>
            </w:r>
          </w:p>
        </w:tc>
      </w:tr>
      <w:tr w:rsidR="00BB3CE7" w:rsidRPr="00C049ED" w14:paraId="7FCE3CC5" w14:textId="77777777" w:rsidTr="004A71AD">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1A5D75A4" w14:textId="77777777" w:rsidR="00BB3CE7" w:rsidRPr="00C049ED" w:rsidRDefault="00BB3CE7" w:rsidP="00C049ED">
            <w:r w:rsidRPr="00C049ED">
              <w:t>模型架构</w:t>
            </w:r>
          </w:p>
        </w:tc>
        <w:tc>
          <w:tcPr>
            <w:tcW w:w="7028" w:type="dxa"/>
          </w:tcPr>
          <w:p w14:paraId="0E76D4CC" w14:textId="77777777" w:rsidR="00BB3CE7" w:rsidRPr="00C049ED" w:rsidRDefault="00BB3CE7" w:rsidP="00C049ED">
            <w:pPr>
              <w:cnfStyle w:val="000000000000" w:firstRow="0" w:lastRow="0" w:firstColumn="0" w:lastColumn="0" w:oddVBand="0" w:evenVBand="0" w:oddHBand="0" w:evenHBand="0" w:firstRowFirstColumn="0" w:firstRowLastColumn="0" w:lastRowFirstColumn="0" w:lastRowLastColumn="0"/>
            </w:pPr>
            <w:r w:rsidRPr="00C049ED">
              <w:t>基于</w:t>
            </w:r>
            <w:r w:rsidRPr="00C049ED">
              <w:t>LLM</w:t>
            </w:r>
            <w:r w:rsidRPr="00C049ED">
              <w:t>（大语言模型）和图神经网络（</w:t>
            </w:r>
            <w:r w:rsidRPr="00C049ED">
              <w:t>GNN</w:t>
            </w:r>
            <w:r w:rsidRPr="00C049ED">
              <w:t>）</w:t>
            </w:r>
          </w:p>
        </w:tc>
      </w:tr>
      <w:tr w:rsidR="00BB3CE7" w:rsidRPr="00C049ED" w14:paraId="795D28B9" w14:textId="77777777" w:rsidTr="004A71AD">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25FE4748" w14:textId="77777777" w:rsidR="00BB3CE7" w:rsidRPr="00C049ED" w:rsidRDefault="00BB3CE7" w:rsidP="00C049ED">
            <w:r w:rsidRPr="00C049ED">
              <w:t>数据预处理</w:t>
            </w:r>
          </w:p>
        </w:tc>
        <w:tc>
          <w:tcPr>
            <w:tcW w:w="7028" w:type="dxa"/>
          </w:tcPr>
          <w:p w14:paraId="2701566C" w14:textId="77777777" w:rsidR="00BB3CE7" w:rsidRPr="00C049ED" w:rsidRDefault="00BB3CE7" w:rsidP="00C049ED">
            <w:pPr>
              <w:cnfStyle w:val="000000000000" w:firstRow="0" w:lastRow="0" w:firstColumn="0" w:lastColumn="0" w:oddVBand="0" w:evenVBand="0" w:oddHBand="0" w:evenHBand="0" w:firstRowFirstColumn="0" w:firstRowLastColumn="0" w:lastRowFirstColumn="0" w:lastRowLastColumn="0"/>
            </w:pPr>
            <w:r w:rsidRPr="00C049ED">
              <w:t>跨模态噪声过滤（针对激光雷达暴雨误报、</w:t>
            </w:r>
            <w:r w:rsidRPr="00C049ED">
              <w:t xml:space="preserve">GNSS </w:t>
            </w:r>
            <w:r w:rsidRPr="00C049ED">
              <w:t>高楼遮挡偏差，采用动态阈值与跨设备校验结合方式）、时空对齐（基于毫秒</w:t>
            </w:r>
            <w:proofErr w:type="gramStart"/>
            <w:r w:rsidRPr="00C049ED">
              <w:t>级时间戳</w:t>
            </w:r>
            <w:proofErr w:type="gramEnd"/>
            <w:r w:rsidRPr="00C049ED">
              <w:t>同步车</w:t>
            </w:r>
            <w:r w:rsidRPr="00C049ED">
              <w:t>—</w:t>
            </w:r>
            <w:r w:rsidRPr="00C049ED">
              <w:t>路</w:t>
            </w:r>
            <w:r w:rsidRPr="00C049ED">
              <w:t>—</w:t>
            </w:r>
            <w:r w:rsidRPr="00C049ED">
              <w:t>云数据，修正空间偏差）、数据标准化（统一不同设备数据格式与量纲，剔除冗余信息）</w:t>
            </w:r>
          </w:p>
        </w:tc>
      </w:tr>
      <w:tr w:rsidR="00BB3CE7" w:rsidRPr="00C049ED" w14:paraId="557774B8" w14:textId="77777777" w:rsidTr="004A71AD">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05F049F4" w14:textId="77777777" w:rsidR="00BB3CE7" w:rsidRPr="00C049ED" w:rsidRDefault="00BB3CE7" w:rsidP="00C049ED">
            <w:r w:rsidRPr="00C049ED">
              <w:t>训练方式</w:t>
            </w:r>
          </w:p>
        </w:tc>
        <w:tc>
          <w:tcPr>
            <w:tcW w:w="7028" w:type="dxa"/>
          </w:tcPr>
          <w:p w14:paraId="6E51DC25" w14:textId="77777777" w:rsidR="00BB3CE7" w:rsidRPr="00C049ED" w:rsidRDefault="00BB3CE7" w:rsidP="00C049ED">
            <w:pPr>
              <w:cnfStyle w:val="000000000000" w:firstRow="0" w:lastRow="0" w:firstColumn="0" w:lastColumn="0" w:oddVBand="0" w:evenVBand="0" w:oddHBand="0" w:evenHBand="0" w:firstRowFirstColumn="0" w:firstRowLastColumn="0" w:lastRowFirstColumn="0" w:lastRowLastColumn="0"/>
            </w:pPr>
            <w:r w:rsidRPr="00C049ED">
              <w:rPr>
                <w:rFonts w:ascii="Cambria Math" w:hAnsi="Cambria Math" w:cs="Cambria Math"/>
              </w:rPr>
              <w:t>①</w:t>
            </w:r>
            <w:r w:rsidRPr="00C049ED">
              <w:t>预训练：基于多城市、多基建水平、多天气场景的应急交通海量数据，开展跨模态</w:t>
            </w:r>
            <w:proofErr w:type="gramStart"/>
            <w:r w:rsidRPr="00C049ED">
              <w:t>自监督预</w:t>
            </w:r>
            <w:proofErr w:type="gramEnd"/>
            <w:r w:rsidRPr="00C049ED">
              <w:t>训练，学习应急调度与信号优化核心规律；</w:t>
            </w:r>
            <w:r w:rsidRPr="00C049ED">
              <w:rPr>
                <w:rFonts w:ascii="Cambria Math" w:hAnsi="Cambria Math" w:cs="Cambria Math"/>
              </w:rPr>
              <w:t>②</w:t>
            </w:r>
            <w:r w:rsidRPr="00C049ED">
              <w:t>微调：引入区域路侧真值数据，结合属地交通管理规则定向优化，提升本地化调度适配精度</w:t>
            </w:r>
          </w:p>
        </w:tc>
      </w:tr>
      <w:tr w:rsidR="00BB3CE7" w:rsidRPr="00C049ED" w14:paraId="2F5A41EB" w14:textId="77777777" w:rsidTr="004A71AD">
        <w:trPr>
          <w:jc w:val="center"/>
        </w:trPr>
        <w:tc>
          <w:tcPr>
            <w:cnfStyle w:val="001000000000" w:firstRow="0" w:lastRow="0" w:firstColumn="1" w:lastColumn="0" w:oddVBand="0" w:evenVBand="0" w:oddHBand="0" w:evenHBand="0" w:firstRowFirstColumn="0" w:firstRowLastColumn="0" w:lastRowFirstColumn="0" w:lastRowLastColumn="0"/>
            <w:tcW w:w="1494" w:type="dxa"/>
          </w:tcPr>
          <w:p w14:paraId="62C5ABA8" w14:textId="77777777" w:rsidR="00BB3CE7" w:rsidRPr="00C049ED" w:rsidRDefault="00BB3CE7" w:rsidP="00C049ED">
            <w:r w:rsidRPr="00C049ED">
              <w:t>实时调度输出</w:t>
            </w:r>
          </w:p>
        </w:tc>
        <w:tc>
          <w:tcPr>
            <w:tcW w:w="7028" w:type="dxa"/>
          </w:tcPr>
          <w:p w14:paraId="54572CB0" w14:textId="77777777" w:rsidR="00BB3CE7" w:rsidRPr="00C049ED" w:rsidRDefault="00BB3CE7" w:rsidP="00C049ED">
            <w:pPr>
              <w:cnfStyle w:val="000000000000" w:firstRow="0" w:lastRow="0" w:firstColumn="0" w:lastColumn="0" w:oddVBand="0" w:evenVBand="0" w:oddHBand="0" w:evenHBand="0" w:firstRowFirstColumn="0" w:firstRowLastColumn="0" w:lastRowFirstColumn="0" w:lastRowLastColumn="0"/>
            </w:pPr>
            <w:r w:rsidRPr="00C049ED">
              <w:t>应急车辆最优优先通行路径、路口信号灯动态配时调整方案、路网通行资源动态分配策略、社会车辆</w:t>
            </w:r>
            <w:proofErr w:type="gramStart"/>
            <w:r w:rsidRPr="00C049ED">
              <w:t>分级让行引导</w:t>
            </w:r>
            <w:proofErr w:type="gramEnd"/>
            <w:r w:rsidRPr="00C049ED">
              <w:t>方案，同步输出应急响应时效、社会车辆平均延误系数、通行安全风险评估值</w:t>
            </w:r>
          </w:p>
        </w:tc>
      </w:tr>
    </w:tbl>
    <w:p w14:paraId="349F9004" w14:textId="77777777" w:rsidR="00BB3CE7" w:rsidRPr="00C049ED" w:rsidRDefault="00BB3CE7" w:rsidP="00C049ED"/>
    <w:p w14:paraId="6864B368" w14:textId="77777777" w:rsidR="00BB3CE7" w:rsidRPr="00C049ED" w:rsidRDefault="00BB3CE7" w:rsidP="00C049ED">
      <w:pPr>
        <w:pStyle w:val="2"/>
        <w:rPr>
          <w:rFonts w:ascii="Times New Roman" w:eastAsia="宋体" w:hAnsi="Times New Roman" w:cs="Times New Roman"/>
        </w:rPr>
      </w:pPr>
      <w:bookmarkStart w:id="118" w:name="_Toc213401824"/>
      <w:r w:rsidRPr="00C049ED">
        <w:rPr>
          <w:rFonts w:ascii="Times New Roman" w:eastAsia="宋体" w:hAnsi="Times New Roman" w:cs="Times New Roman"/>
        </w:rPr>
        <w:t>预期效果（含数据输入与输出）</w:t>
      </w:r>
      <w:bookmarkEnd w:id="118"/>
    </w:p>
    <w:p w14:paraId="7A438155" w14:textId="77777777" w:rsidR="00BB3CE7" w:rsidRPr="00C049ED" w:rsidRDefault="00BB3CE7" w:rsidP="00BB3CE7">
      <w:pPr>
        <w:rPr>
          <w:rFonts w:ascii="Times New Roman" w:eastAsia="宋体" w:hAnsi="Times New Roman" w:cs="Times New Roman"/>
          <w:szCs w:val="21"/>
        </w:rPr>
      </w:pPr>
    </w:p>
    <w:tbl>
      <w:tblPr>
        <w:tblStyle w:val="22"/>
        <w:tblW w:w="8522" w:type="dxa"/>
        <w:tblLayout w:type="fixed"/>
        <w:tblLook w:val="04A0" w:firstRow="1" w:lastRow="0" w:firstColumn="1" w:lastColumn="0" w:noHBand="0" w:noVBand="1"/>
      </w:tblPr>
      <w:tblGrid>
        <w:gridCol w:w="1114"/>
        <w:gridCol w:w="7408"/>
      </w:tblGrid>
      <w:tr w:rsidR="00BB3CE7" w:rsidRPr="00C049ED" w14:paraId="7EDB7192" w14:textId="77777777" w:rsidTr="004A7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AC590F2" w14:textId="77777777" w:rsidR="00BB3CE7" w:rsidRPr="00C049ED" w:rsidRDefault="00BB3CE7" w:rsidP="004A71AD">
            <w:pPr>
              <w:widowControl/>
              <w:snapToGrid w:val="0"/>
              <w:jc w:val="center"/>
              <w:rPr>
                <w:b w:val="0"/>
                <w:bCs w:val="0"/>
                <w:szCs w:val="21"/>
              </w:rPr>
            </w:pPr>
            <w:r w:rsidRPr="00C049ED">
              <w:rPr>
                <w:szCs w:val="21"/>
              </w:rPr>
              <w:lastRenderedPageBreak/>
              <w:t>维度</w:t>
            </w:r>
          </w:p>
        </w:tc>
        <w:tc>
          <w:tcPr>
            <w:tcW w:w="7408" w:type="dxa"/>
          </w:tcPr>
          <w:p w14:paraId="58563927" w14:textId="77777777" w:rsidR="00BB3CE7" w:rsidRPr="00C049ED" w:rsidRDefault="00BB3CE7" w:rsidP="004A71AD">
            <w:pPr>
              <w:widowControl/>
              <w:snapToGrid w:val="0"/>
              <w:jc w:val="center"/>
              <w:cnfStyle w:val="100000000000" w:firstRow="1" w:lastRow="0" w:firstColumn="0" w:lastColumn="0" w:oddVBand="0" w:evenVBand="0" w:oddHBand="0" w:evenHBand="0" w:firstRowFirstColumn="0" w:firstRowLastColumn="0" w:lastRowFirstColumn="0" w:lastRowLastColumn="0"/>
              <w:rPr>
                <w:b w:val="0"/>
                <w:bCs w:val="0"/>
                <w:szCs w:val="21"/>
              </w:rPr>
            </w:pPr>
            <w:r w:rsidRPr="00C049ED">
              <w:rPr>
                <w:szCs w:val="21"/>
                <w:lang w:bidi="ar"/>
              </w:rPr>
              <w:t>内容</w:t>
            </w:r>
          </w:p>
        </w:tc>
      </w:tr>
      <w:tr w:rsidR="00BB3CE7" w:rsidRPr="00C049ED" w14:paraId="08A0DB1B"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43A0D72A" w14:textId="77777777" w:rsidR="00BB3CE7" w:rsidRPr="00C049ED" w:rsidRDefault="00BB3CE7" w:rsidP="004A71AD">
            <w:pPr>
              <w:widowControl/>
              <w:snapToGrid w:val="0"/>
              <w:jc w:val="center"/>
              <w:rPr>
                <w:bCs w:val="0"/>
                <w:szCs w:val="21"/>
              </w:rPr>
            </w:pPr>
            <w:r w:rsidRPr="00C049ED">
              <w:rPr>
                <w:b w:val="0"/>
                <w:szCs w:val="21"/>
                <w:lang w:bidi="ar"/>
              </w:rPr>
              <w:t>数据输出</w:t>
            </w:r>
          </w:p>
        </w:tc>
        <w:tc>
          <w:tcPr>
            <w:tcW w:w="7408" w:type="dxa"/>
          </w:tcPr>
          <w:p w14:paraId="0C6B3A1B"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lang w:bidi="ar"/>
              </w:rPr>
              <w:t>核心调度结果：应急车辆优先通行路径（规划误差</w:t>
            </w:r>
            <w:r w:rsidRPr="00C049ED">
              <w:rPr>
                <w:szCs w:val="21"/>
                <w:lang w:bidi="ar"/>
              </w:rPr>
              <w:t>≤50</w:t>
            </w:r>
            <w:r w:rsidRPr="00C049ED">
              <w:rPr>
                <w:szCs w:val="21"/>
                <w:lang w:bidi="ar"/>
              </w:rPr>
              <w:t>米）、路口信号灯动态配时方案（相位调整响应误差</w:t>
            </w:r>
            <w:r w:rsidRPr="00C049ED">
              <w:rPr>
                <w:szCs w:val="21"/>
                <w:lang w:bidi="ar"/>
              </w:rPr>
              <w:t>≤1</w:t>
            </w:r>
            <w:r w:rsidRPr="00C049ED">
              <w:rPr>
                <w:szCs w:val="21"/>
                <w:lang w:bidi="ar"/>
              </w:rPr>
              <w:t>秒）、路网通行资源分配策略、社会车辆</w:t>
            </w:r>
            <w:proofErr w:type="gramStart"/>
            <w:r w:rsidRPr="00C049ED">
              <w:rPr>
                <w:szCs w:val="21"/>
                <w:lang w:bidi="ar"/>
              </w:rPr>
              <w:t>分级让行引导</w:t>
            </w:r>
            <w:proofErr w:type="gramEnd"/>
            <w:r w:rsidRPr="00C049ED">
              <w:rPr>
                <w:szCs w:val="21"/>
                <w:lang w:bidi="ar"/>
              </w:rPr>
              <w:t>方案；配套指标：应急响应时效（平均提升</w:t>
            </w:r>
            <w:r w:rsidRPr="00C049ED">
              <w:rPr>
                <w:szCs w:val="21"/>
                <w:lang w:bidi="ar"/>
              </w:rPr>
              <w:t>30%</w:t>
            </w:r>
            <w:r w:rsidRPr="00C049ED">
              <w:rPr>
                <w:szCs w:val="21"/>
                <w:lang w:bidi="ar"/>
              </w:rPr>
              <w:t>以上）、社会车辆平均延误系数（控制在</w:t>
            </w:r>
            <w:r w:rsidRPr="00C049ED">
              <w:rPr>
                <w:szCs w:val="21"/>
                <w:lang w:bidi="ar"/>
              </w:rPr>
              <w:t>15%</w:t>
            </w:r>
            <w:r w:rsidRPr="00C049ED">
              <w:rPr>
                <w:szCs w:val="21"/>
                <w:lang w:bidi="ar"/>
              </w:rPr>
              <w:t>以内）、通行安全风险评估值（高风险预警准确率</w:t>
            </w:r>
            <w:r w:rsidRPr="00C049ED">
              <w:rPr>
                <w:szCs w:val="21"/>
                <w:lang w:bidi="ar"/>
              </w:rPr>
              <w:t>≥90%</w:t>
            </w:r>
            <w:r w:rsidRPr="00C049ED">
              <w:rPr>
                <w:szCs w:val="21"/>
                <w:lang w:bidi="ar"/>
              </w:rPr>
              <w:t>）</w:t>
            </w:r>
          </w:p>
        </w:tc>
      </w:tr>
      <w:tr w:rsidR="00BB3CE7" w:rsidRPr="00C049ED" w14:paraId="400A6497"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1E023E41" w14:textId="77777777" w:rsidR="00BB3CE7" w:rsidRPr="00C049ED" w:rsidRDefault="00BB3CE7" w:rsidP="004A71AD">
            <w:pPr>
              <w:widowControl/>
              <w:snapToGrid w:val="0"/>
              <w:jc w:val="center"/>
              <w:rPr>
                <w:bCs w:val="0"/>
                <w:szCs w:val="21"/>
              </w:rPr>
            </w:pPr>
            <w:r w:rsidRPr="00C049ED">
              <w:rPr>
                <w:b w:val="0"/>
                <w:szCs w:val="21"/>
                <w:lang w:bidi="ar"/>
              </w:rPr>
              <w:t>准确性</w:t>
            </w:r>
          </w:p>
        </w:tc>
        <w:tc>
          <w:tcPr>
            <w:tcW w:w="7408" w:type="dxa"/>
          </w:tcPr>
          <w:p w14:paraId="571AF3DE"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lang w:bidi="ar"/>
              </w:rPr>
              <w:t>路径规划准确率</w:t>
            </w:r>
            <w:r w:rsidRPr="00C049ED">
              <w:rPr>
                <w:szCs w:val="21"/>
                <w:lang w:bidi="ar"/>
              </w:rPr>
              <w:t>≥95%</w:t>
            </w:r>
            <w:r w:rsidRPr="00C049ED">
              <w:rPr>
                <w:szCs w:val="21"/>
                <w:lang w:bidi="ar"/>
              </w:rPr>
              <w:t>（无极端天气场景）、信号灯配时调整适配度</w:t>
            </w:r>
            <w:r w:rsidRPr="00C049ED">
              <w:rPr>
                <w:szCs w:val="21"/>
                <w:lang w:bidi="ar"/>
              </w:rPr>
              <w:t>≥92%</w:t>
            </w:r>
            <w:r w:rsidRPr="00C049ED">
              <w:rPr>
                <w:szCs w:val="21"/>
                <w:lang w:bidi="ar"/>
              </w:rPr>
              <w:t>（匹配实时交通流）、社会车辆让</w:t>
            </w:r>
            <w:proofErr w:type="gramStart"/>
            <w:r w:rsidRPr="00C049ED">
              <w:rPr>
                <w:szCs w:val="21"/>
                <w:lang w:bidi="ar"/>
              </w:rPr>
              <w:t>行引导</w:t>
            </w:r>
            <w:proofErr w:type="gramEnd"/>
            <w:r w:rsidRPr="00C049ED">
              <w:rPr>
                <w:szCs w:val="21"/>
                <w:lang w:bidi="ar"/>
              </w:rPr>
              <w:t>响应率</w:t>
            </w:r>
            <w:r w:rsidRPr="00C049ED">
              <w:rPr>
                <w:szCs w:val="21"/>
                <w:lang w:bidi="ar"/>
              </w:rPr>
              <w:t>≥88%</w:t>
            </w:r>
            <w:r w:rsidRPr="00C049ED">
              <w:rPr>
                <w:szCs w:val="21"/>
                <w:lang w:bidi="ar"/>
              </w:rPr>
              <w:t>；跨模态数据融合校验后，噪声过滤准确率</w:t>
            </w:r>
            <w:r w:rsidRPr="00C049ED">
              <w:rPr>
                <w:szCs w:val="21"/>
                <w:lang w:bidi="ar"/>
              </w:rPr>
              <w:t>≥85%</w:t>
            </w:r>
            <w:r w:rsidRPr="00C049ED">
              <w:rPr>
                <w:szCs w:val="21"/>
                <w:lang w:bidi="ar"/>
              </w:rPr>
              <w:t>，</w:t>
            </w:r>
            <w:r w:rsidRPr="00C049ED">
              <w:rPr>
                <w:szCs w:val="21"/>
                <w:lang w:bidi="ar"/>
              </w:rPr>
              <w:t>GNSS</w:t>
            </w:r>
            <w:r w:rsidRPr="00C049ED">
              <w:rPr>
                <w:szCs w:val="21"/>
                <w:lang w:bidi="ar"/>
              </w:rPr>
              <w:t>定位偏差修正后</w:t>
            </w:r>
            <w:r w:rsidRPr="00C049ED">
              <w:rPr>
                <w:szCs w:val="21"/>
                <w:lang w:bidi="ar"/>
              </w:rPr>
              <w:t>≤5</w:t>
            </w:r>
            <w:r w:rsidRPr="00C049ED">
              <w:rPr>
                <w:szCs w:val="21"/>
                <w:lang w:bidi="ar"/>
              </w:rPr>
              <w:t>米</w:t>
            </w:r>
          </w:p>
        </w:tc>
      </w:tr>
      <w:tr w:rsidR="00BB3CE7" w:rsidRPr="00C049ED" w14:paraId="101E1C9D"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69C1BFA2" w14:textId="77777777" w:rsidR="00BB3CE7" w:rsidRPr="00C049ED" w:rsidRDefault="00BB3CE7" w:rsidP="004A71AD">
            <w:pPr>
              <w:widowControl/>
              <w:snapToGrid w:val="0"/>
              <w:jc w:val="center"/>
              <w:rPr>
                <w:bCs w:val="0"/>
                <w:szCs w:val="21"/>
              </w:rPr>
            </w:pPr>
            <w:r w:rsidRPr="00C049ED">
              <w:rPr>
                <w:b w:val="0"/>
                <w:szCs w:val="21"/>
                <w:lang w:bidi="ar"/>
              </w:rPr>
              <w:t>响应速度</w:t>
            </w:r>
          </w:p>
        </w:tc>
        <w:tc>
          <w:tcPr>
            <w:tcW w:w="7408" w:type="dxa"/>
          </w:tcPr>
          <w:p w14:paraId="48E18E55"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lang w:bidi="ar"/>
              </w:rPr>
              <w:t>路径规划与信号配时方案生成</w:t>
            </w:r>
            <w:r w:rsidRPr="00C049ED">
              <w:rPr>
                <w:szCs w:val="21"/>
                <w:lang w:bidi="ar"/>
              </w:rPr>
              <w:t>≤0.5</w:t>
            </w:r>
            <w:r w:rsidRPr="00C049ED">
              <w:rPr>
                <w:szCs w:val="21"/>
                <w:lang w:bidi="ar"/>
              </w:rPr>
              <w:t>秒（满足秒级协同需求）；调度指令下发与路侧设备响应</w:t>
            </w:r>
            <w:r w:rsidRPr="00C049ED">
              <w:rPr>
                <w:szCs w:val="21"/>
                <w:lang w:bidi="ar"/>
              </w:rPr>
              <w:t>≤1</w:t>
            </w:r>
            <w:r w:rsidRPr="00C049ED">
              <w:rPr>
                <w:szCs w:val="21"/>
                <w:lang w:bidi="ar"/>
              </w:rPr>
              <w:t>秒；数据更新与模型推理刷新频率支持</w:t>
            </w:r>
            <w:r w:rsidRPr="00C049ED">
              <w:rPr>
                <w:szCs w:val="21"/>
                <w:lang w:bidi="ar"/>
              </w:rPr>
              <w:t>1</w:t>
            </w:r>
            <w:r w:rsidRPr="00C049ED">
              <w:rPr>
                <w:szCs w:val="21"/>
                <w:lang w:bidi="ar"/>
              </w:rPr>
              <w:t>秒级（适配交通流实时动态变化）</w:t>
            </w:r>
          </w:p>
        </w:tc>
      </w:tr>
      <w:tr w:rsidR="00BB3CE7" w:rsidRPr="00C049ED" w14:paraId="70447FBF" w14:textId="77777777" w:rsidTr="004A71AD">
        <w:tc>
          <w:tcPr>
            <w:cnfStyle w:val="001000000000" w:firstRow="0" w:lastRow="0" w:firstColumn="1" w:lastColumn="0" w:oddVBand="0" w:evenVBand="0" w:oddHBand="0" w:evenHBand="0" w:firstRowFirstColumn="0" w:firstRowLastColumn="0" w:lastRowFirstColumn="0" w:lastRowLastColumn="0"/>
            <w:tcW w:w="1114" w:type="dxa"/>
          </w:tcPr>
          <w:p w14:paraId="6E3C5C51" w14:textId="77777777" w:rsidR="00BB3CE7" w:rsidRPr="00C049ED" w:rsidRDefault="00BB3CE7" w:rsidP="004A71AD">
            <w:pPr>
              <w:widowControl/>
              <w:snapToGrid w:val="0"/>
              <w:jc w:val="center"/>
              <w:rPr>
                <w:bCs w:val="0"/>
                <w:szCs w:val="21"/>
              </w:rPr>
            </w:pPr>
            <w:r w:rsidRPr="00C049ED">
              <w:rPr>
                <w:b w:val="0"/>
                <w:szCs w:val="21"/>
                <w:lang w:bidi="ar"/>
              </w:rPr>
              <w:t>覆盖范围</w:t>
            </w:r>
          </w:p>
        </w:tc>
        <w:tc>
          <w:tcPr>
            <w:tcW w:w="7408" w:type="dxa"/>
          </w:tcPr>
          <w:p w14:paraId="1CAE92DA"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lang w:bidi="ar"/>
              </w:rPr>
              <w:t>一线城市路侧设施完备区域（覆盖率</w:t>
            </w:r>
            <w:r w:rsidRPr="00C049ED">
              <w:rPr>
                <w:szCs w:val="21"/>
                <w:lang w:bidi="ar"/>
              </w:rPr>
              <w:t>≥60%</w:t>
            </w:r>
            <w:r w:rsidRPr="00C049ED">
              <w:rPr>
                <w:szCs w:val="21"/>
                <w:lang w:bidi="ar"/>
              </w:rPr>
              <w:t>）全量路口可用；新一线城市核心城区</w:t>
            </w:r>
            <w:r w:rsidRPr="00C049ED">
              <w:rPr>
                <w:szCs w:val="21"/>
                <w:lang w:bidi="ar"/>
              </w:rPr>
              <w:t>≥80%</w:t>
            </w:r>
            <w:r w:rsidRPr="00C049ED">
              <w:rPr>
                <w:szCs w:val="21"/>
                <w:lang w:bidi="ar"/>
              </w:rPr>
              <w:t>路口适配；</w:t>
            </w:r>
            <w:proofErr w:type="gramStart"/>
            <w:r w:rsidRPr="00C049ED">
              <w:rPr>
                <w:szCs w:val="21"/>
                <w:lang w:bidi="ar"/>
              </w:rPr>
              <w:t>偏远设施</w:t>
            </w:r>
            <w:proofErr w:type="gramEnd"/>
            <w:r w:rsidRPr="00C049ED">
              <w:rPr>
                <w:szCs w:val="21"/>
                <w:lang w:bidi="ar"/>
              </w:rPr>
              <w:t>薄弱区域（覆盖率</w:t>
            </w:r>
            <w:r w:rsidRPr="00C049ED">
              <w:rPr>
                <w:szCs w:val="21"/>
                <w:lang w:bidi="ar"/>
              </w:rPr>
              <w:t>≤20%</w:t>
            </w:r>
            <w:r w:rsidRPr="00C049ED">
              <w:rPr>
                <w:szCs w:val="21"/>
                <w:lang w:bidi="ar"/>
              </w:rPr>
              <w:t>）通过路网拓扑推理实现</w:t>
            </w:r>
            <w:r w:rsidRPr="00C049ED">
              <w:rPr>
                <w:szCs w:val="21"/>
                <w:lang w:bidi="ar"/>
              </w:rPr>
              <w:t>≥70%</w:t>
            </w:r>
            <w:r w:rsidRPr="00C049ED">
              <w:rPr>
                <w:szCs w:val="21"/>
                <w:lang w:bidi="ar"/>
              </w:rPr>
              <w:t>路口有效调度；全国多城市跨基建水平场景可快速适配（微调后即可落地）</w:t>
            </w:r>
          </w:p>
        </w:tc>
      </w:tr>
    </w:tbl>
    <w:p w14:paraId="0EE5B854" w14:textId="77777777" w:rsidR="00BB3CE7" w:rsidRPr="00C049ED" w:rsidRDefault="00BB3CE7" w:rsidP="00BB3CE7">
      <w:pPr>
        <w:rPr>
          <w:rFonts w:ascii="Times New Roman" w:eastAsia="宋体" w:hAnsi="Times New Roman" w:cs="Times New Roman"/>
          <w:szCs w:val="21"/>
        </w:rPr>
      </w:pPr>
    </w:p>
    <w:p w14:paraId="1DDD1E66" w14:textId="77777777" w:rsidR="00BB3CE7" w:rsidRPr="00C049ED" w:rsidRDefault="00BB3CE7" w:rsidP="00C049ED">
      <w:pPr>
        <w:pStyle w:val="2"/>
        <w:rPr>
          <w:rFonts w:ascii="Times New Roman" w:eastAsia="宋体" w:hAnsi="Times New Roman" w:cs="Times New Roman"/>
        </w:rPr>
      </w:pPr>
      <w:bookmarkStart w:id="119" w:name="_Toc213401825"/>
      <w:r w:rsidRPr="00C049ED">
        <w:rPr>
          <w:rFonts w:ascii="Times New Roman" w:eastAsia="宋体" w:hAnsi="Times New Roman" w:cs="Times New Roman"/>
        </w:rPr>
        <w:t>课题联系与支撑</w:t>
      </w:r>
      <w:bookmarkEnd w:id="119"/>
    </w:p>
    <w:tbl>
      <w:tblPr>
        <w:tblStyle w:val="22"/>
        <w:tblW w:w="8519" w:type="dxa"/>
        <w:tblLayout w:type="fixed"/>
        <w:tblLook w:val="04A0" w:firstRow="1" w:lastRow="0" w:firstColumn="1" w:lastColumn="0" w:noHBand="0" w:noVBand="1"/>
      </w:tblPr>
      <w:tblGrid>
        <w:gridCol w:w="1445"/>
        <w:gridCol w:w="3391"/>
        <w:gridCol w:w="3683"/>
      </w:tblGrid>
      <w:tr w:rsidR="00BB3CE7" w:rsidRPr="00C049ED" w14:paraId="4B21DF5A" w14:textId="77777777" w:rsidTr="004A71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5" w:type="dxa"/>
          </w:tcPr>
          <w:p w14:paraId="46E3E527" w14:textId="77777777" w:rsidR="00BB3CE7" w:rsidRPr="00C049ED" w:rsidRDefault="00BB3CE7" w:rsidP="004A71AD">
            <w:pPr>
              <w:widowControl/>
              <w:snapToGrid w:val="0"/>
              <w:jc w:val="center"/>
              <w:rPr>
                <w:b w:val="0"/>
                <w:bCs w:val="0"/>
                <w:szCs w:val="21"/>
              </w:rPr>
            </w:pPr>
            <w:r w:rsidRPr="00C049ED">
              <w:rPr>
                <w:szCs w:val="21"/>
              </w:rPr>
              <w:t>维度</w:t>
            </w:r>
          </w:p>
        </w:tc>
        <w:tc>
          <w:tcPr>
            <w:tcW w:w="3391" w:type="dxa"/>
          </w:tcPr>
          <w:p w14:paraId="2FDAE88E" w14:textId="77777777" w:rsidR="00BB3CE7" w:rsidRPr="00C049ED" w:rsidRDefault="00BB3CE7" w:rsidP="004A71AD">
            <w:pPr>
              <w:widowControl/>
              <w:snapToGrid w:val="0"/>
              <w:jc w:val="center"/>
              <w:cnfStyle w:val="100000000000" w:firstRow="1" w:lastRow="0" w:firstColumn="0" w:lastColumn="0" w:oddVBand="0" w:evenVBand="0" w:oddHBand="0" w:evenHBand="0" w:firstRowFirstColumn="0" w:firstRowLastColumn="0" w:lastRowFirstColumn="0" w:lastRowLastColumn="0"/>
              <w:rPr>
                <w:b w:val="0"/>
                <w:bCs w:val="0"/>
                <w:szCs w:val="21"/>
              </w:rPr>
            </w:pPr>
            <w:r w:rsidRPr="00C049ED">
              <w:rPr>
                <w:szCs w:val="21"/>
              </w:rPr>
              <w:t>已有课题的支撑点</w:t>
            </w:r>
          </w:p>
        </w:tc>
        <w:tc>
          <w:tcPr>
            <w:tcW w:w="3683" w:type="dxa"/>
          </w:tcPr>
          <w:p w14:paraId="7C184BD3" w14:textId="77777777" w:rsidR="00BB3CE7" w:rsidRPr="00C049ED" w:rsidRDefault="00BB3CE7" w:rsidP="004A71AD">
            <w:pPr>
              <w:widowControl/>
              <w:snapToGrid w:val="0"/>
              <w:jc w:val="center"/>
              <w:cnfStyle w:val="100000000000" w:firstRow="1" w:lastRow="0" w:firstColumn="0" w:lastColumn="0" w:oddVBand="0" w:evenVBand="0" w:oddHBand="0" w:evenHBand="0" w:firstRowFirstColumn="0" w:firstRowLastColumn="0" w:lastRowFirstColumn="0" w:lastRowLastColumn="0"/>
              <w:rPr>
                <w:b w:val="0"/>
                <w:bCs w:val="0"/>
                <w:szCs w:val="21"/>
              </w:rPr>
            </w:pPr>
            <w:r w:rsidRPr="00C049ED">
              <w:rPr>
                <w:szCs w:val="21"/>
              </w:rPr>
              <w:t>研究关联</w:t>
            </w:r>
          </w:p>
        </w:tc>
      </w:tr>
      <w:tr w:rsidR="00BB3CE7" w:rsidRPr="00C049ED" w14:paraId="50006ED0" w14:textId="77777777" w:rsidTr="004A71AD">
        <w:tc>
          <w:tcPr>
            <w:cnfStyle w:val="001000000000" w:firstRow="0" w:lastRow="0" w:firstColumn="1" w:lastColumn="0" w:oddVBand="0" w:evenVBand="0" w:oddHBand="0" w:evenHBand="0" w:firstRowFirstColumn="0" w:firstRowLastColumn="0" w:lastRowFirstColumn="0" w:lastRowLastColumn="0"/>
            <w:tcW w:w="1445" w:type="dxa"/>
          </w:tcPr>
          <w:p w14:paraId="6D8269B7" w14:textId="77777777" w:rsidR="00BB3CE7" w:rsidRPr="00C049ED" w:rsidRDefault="00BB3CE7" w:rsidP="004A71AD">
            <w:pPr>
              <w:widowControl/>
              <w:snapToGrid w:val="0"/>
              <w:jc w:val="center"/>
              <w:rPr>
                <w:bCs w:val="0"/>
                <w:szCs w:val="21"/>
              </w:rPr>
            </w:pPr>
            <w:r w:rsidRPr="00C049ED">
              <w:rPr>
                <w:b w:val="0"/>
                <w:szCs w:val="21"/>
              </w:rPr>
              <w:t>技术底层</w:t>
            </w:r>
          </w:p>
        </w:tc>
        <w:tc>
          <w:tcPr>
            <w:tcW w:w="3391" w:type="dxa"/>
          </w:tcPr>
          <w:p w14:paraId="3F1E9282"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rPr>
              <w:t>课题</w:t>
            </w:r>
            <w:proofErr w:type="gramStart"/>
            <w:r w:rsidRPr="00C049ED">
              <w:rPr>
                <w:szCs w:val="21"/>
              </w:rPr>
              <w:t>一</w:t>
            </w:r>
            <w:proofErr w:type="gramEnd"/>
            <w:r w:rsidRPr="00C049ED">
              <w:rPr>
                <w:szCs w:val="21"/>
              </w:rPr>
              <w:t xml:space="preserve"> “</w:t>
            </w:r>
            <w:r w:rsidRPr="00C049ED">
              <w:rPr>
                <w:szCs w:val="21"/>
              </w:rPr>
              <w:t>综合交通大模型架构及知识表征体系研究</w:t>
            </w:r>
            <w:r w:rsidRPr="00C049ED">
              <w:rPr>
                <w:szCs w:val="21"/>
              </w:rPr>
              <w:t>”</w:t>
            </w:r>
          </w:p>
        </w:tc>
        <w:tc>
          <w:tcPr>
            <w:tcW w:w="3683" w:type="dxa"/>
          </w:tcPr>
          <w:p w14:paraId="12E756FA"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rPr>
              <w:t>使用</w:t>
            </w:r>
            <w:r w:rsidRPr="00C049ED">
              <w:rPr>
                <w:szCs w:val="21"/>
              </w:rPr>
              <w:t>“LLM+GNN”</w:t>
            </w:r>
            <w:r w:rsidRPr="00C049ED">
              <w:rPr>
                <w:szCs w:val="21"/>
              </w:rPr>
              <w:t>实现应急场景的车</w:t>
            </w:r>
            <w:r w:rsidRPr="00C049ED">
              <w:rPr>
                <w:szCs w:val="21"/>
              </w:rPr>
              <w:t>—</w:t>
            </w:r>
            <w:r w:rsidRPr="00C049ED">
              <w:rPr>
                <w:szCs w:val="21"/>
              </w:rPr>
              <w:t>路</w:t>
            </w:r>
            <w:r w:rsidRPr="00C049ED">
              <w:rPr>
                <w:szCs w:val="21"/>
              </w:rPr>
              <w:t>—</w:t>
            </w:r>
            <w:proofErr w:type="gramStart"/>
            <w:r w:rsidRPr="00C049ED">
              <w:rPr>
                <w:szCs w:val="21"/>
              </w:rPr>
              <w:t>云数据</w:t>
            </w:r>
            <w:proofErr w:type="gramEnd"/>
            <w:r w:rsidRPr="00C049ED">
              <w:rPr>
                <w:szCs w:val="21"/>
              </w:rPr>
              <w:t>融合和路网拓扑推理</w:t>
            </w:r>
          </w:p>
        </w:tc>
      </w:tr>
      <w:tr w:rsidR="00BB3CE7" w:rsidRPr="00C049ED" w14:paraId="2AC939D9" w14:textId="77777777" w:rsidTr="004A71AD">
        <w:tc>
          <w:tcPr>
            <w:cnfStyle w:val="001000000000" w:firstRow="0" w:lastRow="0" w:firstColumn="1" w:lastColumn="0" w:oddVBand="0" w:evenVBand="0" w:oddHBand="0" w:evenHBand="0" w:firstRowFirstColumn="0" w:firstRowLastColumn="0" w:lastRowFirstColumn="0" w:lastRowLastColumn="0"/>
            <w:tcW w:w="1445" w:type="dxa"/>
          </w:tcPr>
          <w:p w14:paraId="3BA81208" w14:textId="77777777" w:rsidR="00BB3CE7" w:rsidRPr="00C049ED" w:rsidRDefault="00BB3CE7" w:rsidP="004A71AD">
            <w:pPr>
              <w:widowControl/>
              <w:snapToGrid w:val="0"/>
              <w:jc w:val="center"/>
              <w:rPr>
                <w:bCs w:val="0"/>
                <w:szCs w:val="21"/>
              </w:rPr>
            </w:pPr>
            <w:r w:rsidRPr="00C049ED">
              <w:rPr>
                <w:b w:val="0"/>
                <w:szCs w:val="21"/>
              </w:rPr>
              <w:t>方法体系</w:t>
            </w:r>
          </w:p>
        </w:tc>
        <w:tc>
          <w:tcPr>
            <w:tcW w:w="3391" w:type="dxa"/>
          </w:tcPr>
          <w:p w14:paraId="39C88909"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rPr>
              <w:t>课题三</w:t>
            </w:r>
            <w:r w:rsidRPr="00C049ED">
              <w:rPr>
                <w:szCs w:val="21"/>
              </w:rPr>
              <w:t xml:space="preserve"> “</w:t>
            </w:r>
            <w:r w:rsidRPr="00C049ED">
              <w:rPr>
                <w:szCs w:val="21"/>
              </w:rPr>
              <w:t>跨模态场景认知与可解释推理引擎关键技术</w:t>
            </w:r>
            <w:r w:rsidRPr="00C049ED">
              <w:rPr>
                <w:szCs w:val="21"/>
              </w:rPr>
              <w:t>”</w:t>
            </w:r>
          </w:p>
        </w:tc>
        <w:tc>
          <w:tcPr>
            <w:tcW w:w="3683" w:type="dxa"/>
          </w:tcPr>
          <w:p w14:paraId="5D3DE6B9"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rPr>
              <w:t>适配多应急场景的高时效、强噪声需求，实现多模态数据融合</w:t>
            </w:r>
          </w:p>
        </w:tc>
      </w:tr>
      <w:tr w:rsidR="00BB3CE7" w:rsidRPr="00C049ED" w14:paraId="544A94A2" w14:textId="77777777" w:rsidTr="004A71AD">
        <w:tc>
          <w:tcPr>
            <w:cnfStyle w:val="001000000000" w:firstRow="0" w:lastRow="0" w:firstColumn="1" w:lastColumn="0" w:oddVBand="0" w:evenVBand="0" w:oddHBand="0" w:evenHBand="0" w:firstRowFirstColumn="0" w:firstRowLastColumn="0" w:lastRowFirstColumn="0" w:lastRowLastColumn="0"/>
            <w:tcW w:w="1445" w:type="dxa"/>
          </w:tcPr>
          <w:p w14:paraId="04BD103A" w14:textId="77777777" w:rsidR="00BB3CE7" w:rsidRPr="00C049ED" w:rsidRDefault="00BB3CE7" w:rsidP="004A71AD">
            <w:pPr>
              <w:widowControl/>
              <w:snapToGrid w:val="0"/>
              <w:jc w:val="center"/>
              <w:rPr>
                <w:bCs w:val="0"/>
                <w:szCs w:val="21"/>
              </w:rPr>
            </w:pPr>
            <w:r w:rsidRPr="00C049ED">
              <w:rPr>
                <w:b w:val="0"/>
                <w:szCs w:val="21"/>
              </w:rPr>
              <w:t>场景价值</w:t>
            </w:r>
          </w:p>
        </w:tc>
        <w:tc>
          <w:tcPr>
            <w:tcW w:w="3391" w:type="dxa"/>
          </w:tcPr>
          <w:p w14:paraId="6424451A"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rPr>
              <w:t>课题四</w:t>
            </w:r>
            <w:r w:rsidRPr="00C049ED">
              <w:rPr>
                <w:szCs w:val="21"/>
              </w:rPr>
              <w:t xml:space="preserve"> “</w:t>
            </w:r>
            <w:r w:rsidRPr="00C049ED">
              <w:rPr>
                <w:szCs w:val="21"/>
              </w:rPr>
              <w:t>基于大模型的交通全链条自主式决策方法及策略库</w:t>
            </w:r>
            <w:r w:rsidRPr="00C049ED">
              <w:rPr>
                <w:szCs w:val="21"/>
              </w:rPr>
              <w:t>”</w:t>
            </w:r>
            <w:r w:rsidRPr="00C049ED">
              <w:rPr>
                <w:szCs w:val="21"/>
              </w:rPr>
              <w:t>、课题五</w:t>
            </w:r>
            <w:r w:rsidRPr="00C049ED">
              <w:rPr>
                <w:szCs w:val="21"/>
              </w:rPr>
              <w:t xml:space="preserve"> “</w:t>
            </w:r>
            <w:r w:rsidRPr="00C049ED">
              <w:rPr>
                <w:szCs w:val="21"/>
              </w:rPr>
              <w:t>多场景综合交通大模型应用平台原型构建技术与示范验证</w:t>
            </w:r>
            <w:r w:rsidRPr="00C049ED">
              <w:rPr>
                <w:szCs w:val="21"/>
              </w:rPr>
              <w:t>”</w:t>
            </w:r>
          </w:p>
        </w:tc>
        <w:tc>
          <w:tcPr>
            <w:tcW w:w="3683" w:type="dxa"/>
          </w:tcPr>
          <w:p w14:paraId="5E7BF3F3" w14:textId="77777777" w:rsidR="00BB3CE7" w:rsidRPr="00C049ED" w:rsidRDefault="00BB3CE7" w:rsidP="004A71AD">
            <w:pPr>
              <w:widowControl/>
              <w:snapToGrid w:val="0"/>
              <w:jc w:val="center"/>
              <w:cnfStyle w:val="000000000000" w:firstRow="0" w:lastRow="0" w:firstColumn="0" w:lastColumn="0" w:oddVBand="0" w:evenVBand="0" w:oddHBand="0" w:evenHBand="0" w:firstRowFirstColumn="0" w:firstRowLastColumn="0" w:lastRowFirstColumn="0" w:lastRowLastColumn="0"/>
              <w:rPr>
                <w:szCs w:val="21"/>
              </w:rPr>
            </w:pPr>
            <w:r w:rsidRPr="00C049ED">
              <w:rPr>
                <w:szCs w:val="21"/>
              </w:rPr>
              <w:t>完善应急场景多目标协同策略，实现多场景应急车辆调度和信号优化及其平台构建</w:t>
            </w:r>
          </w:p>
        </w:tc>
      </w:tr>
    </w:tbl>
    <w:p w14:paraId="4C34DF25" w14:textId="66781D56" w:rsidR="00BB3CE7" w:rsidRPr="00C049ED" w:rsidRDefault="00BB3CE7" w:rsidP="00BB3CE7">
      <w:pPr>
        <w:widowControl/>
        <w:jc w:val="left"/>
        <w:rPr>
          <w:rFonts w:ascii="Times New Roman" w:eastAsia="宋体" w:hAnsi="Times New Roman" w:cs="Times New Roman"/>
        </w:rPr>
      </w:pPr>
    </w:p>
    <w:p w14:paraId="290A4EA0" w14:textId="77777777" w:rsidR="00BB3CE7" w:rsidRPr="00C049ED" w:rsidRDefault="00BB3CE7">
      <w:pPr>
        <w:widowControl/>
        <w:jc w:val="left"/>
        <w:rPr>
          <w:rFonts w:ascii="Times New Roman" w:eastAsia="宋体" w:hAnsi="Times New Roman" w:cs="Times New Roman"/>
        </w:rPr>
      </w:pPr>
      <w:r w:rsidRPr="00C049ED">
        <w:rPr>
          <w:rFonts w:ascii="Times New Roman" w:eastAsia="宋体" w:hAnsi="Times New Roman" w:cs="Times New Roman"/>
        </w:rPr>
        <w:br w:type="page"/>
      </w:r>
    </w:p>
    <w:p w14:paraId="766C55E5" w14:textId="60461621" w:rsidR="00BB3CE7" w:rsidRPr="00C049ED" w:rsidRDefault="00C049ED" w:rsidP="00001B3B">
      <w:pPr>
        <w:pStyle w:val="1"/>
        <w:rPr>
          <w:rFonts w:ascii="Times New Roman" w:eastAsia="宋体" w:hAnsi="Times New Roman" w:cs="Times New Roman"/>
          <w:sz w:val="21"/>
          <w:shd w:val="clear" w:color="auto" w:fill="FFFFFF"/>
        </w:rPr>
      </w:pPr>
      <w:bookmarkStart w:id="120" w:name="_Hlk212737833"/>
      <w:bookmarkStart w:id="121" w:name="_Toc213401826"/>
      <w:bookmarkEnd w:id="120"/>
      <w:r>
        <w:rPr>
          <w:rFonts w:ascii="Times New Roman" w:eastAsia="宋体" w:hAnsi="Times New Roman" w:cs="Times New Roman" w:hint="eastAsia"/>
        </w:rPr>
        <w:lastRenderedPageBreak/>
        <w:t>18</w:t>
      </w:r>
      <w:r>
        <w:rPr>
          <w:rFonts w:ascii="Times New Roman" w:eastAsia="宋体" w:hAnsi="Times New Roman" w:cs="Times New Roman" w:hint="eastAsia"/>
        </w:rPr>
        <w:t>、</w:t>
      </w:r>
      <w:r w:rsidR="00001B3B" w:rsidRPr="00C049ED">
        <w:rPr>
          <w:rFonts w:ascii="Times New Roman" w:eastAsia="宋体" w:hAnsi="Times New Roman" w:cs="Times New Roman"/>
        </w:rPr>
        <w:t>智能城市交通服务</w:t>
      </w:r>
      <w:proofErr w:type="gramStart"/>
      <w:r w:rsidR="00001B3B" w:rsidRPr="00C049ED">
        <w:rPr>
          <w:rFonts w:ascii="Times New Roman" w:eastAsia="宋体" w:hAnsi="Times New Roman" w:cs="Times New Roman"/>
        </w:rPr>
        <w:t>—</w:t>
      </w:r>
      <w:r w:rsidR="00BB3CE7" w:rsidRPr="00C049ED">
        <w:rPr>
          <w:rFonts w:ascii="Times New Roman" w:eastAsia="宋体" w:hAnsi="Times New Roman" w:cs="Times New Roman"/>
        </w:rPr>
        <w:t>城市</w:t>
      </w:r>
      <w:proofErr w:type="gramEnd"/>
      <w:r w:rsidR="00BB3CE7" w:rsidRPr="00C049ED">
        <w:rPr>
          <w:rFonts w:ascii="Times New Roman" w:eastAsia="宋体" w:hAnsi="Times New Roman" w:cs="Times New Roman"/>
        </w:rPr>
        <w:t>智能停车引导</w:t>
      </w:r>
      <w:bookmarkEnd w:id="121"/>
    </w:p>
    <w:p w14:paraId="35282044" w14:textId="77777777" w:rsidR="00BB3CE7" w:rsidRPr="00C049ED" w:rsidRDefault="00BB3CE7" w:rsidP="00C049ED">
      <w:pPr>
        <w:pStyle w:val="2"/>
        <w:rPr>
          <w:rFonts w:ascii="Times New Roman" w:eastAsia="宋体" w:hAnsi="Times New Roman" w:cs="Times New Roman"/>
          <w:shd w:val="clear" w:color="auto" w:fill="FFFFFF"/>
        </w:rPr>
      </w:pPr>
      <w:bookmarkStart w:id="122" w:name="_Toc213401827"/>
      <w:r w:rsidRPr="00C049ED">
        <w:rPr>
          <w:rFonts w:ascii="Times New Roman" w:eastAsia="宋体" w:hAnsi="Times New Roman" w:cs="Times New Roman"/>
          <w:shd w:val="clear" w:color="auto" w:fill="FFFFFF"/>
        </w:rPr>
        <w:t>场景定义</w:t>
      </w:r>
      <w:bookmarkEnd w:id="122"/>
    </w:p>
    <w:p w14:paraId="5F6A94A9" w14:textId="77777777" w:rsidR="00BB3CE7" w:rsidRPr="00C049ED" w:rsidRDefault="00BB3CE7" w:rsidP="00BB3CE7">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本场景</w:t>
      </w:r>
      <w:proofErr w:type="gramStart"/>
      <w:r w:rsidRPr="00C049ED">
        <w:rPr>
          <w:rFonts w:ascii="Times New Roman" w:eastAsia="宋体" w:hAnsi="Times New Roman" w:cs="Times New Roman"/>
          <w14:ligatures w14:val="none"/>
        </w:rPr>
        <w:t>面向商</w:t>
      </w:r>
      <w:proofErr w:type="gramEnd"/>
      <w:r w:rsidRPr="00C049ED">
        <w:rPr>
          <w:rFonts w:ascii="Times New Roman" w:eastAsia="宋体" w:hAnsi="Times New Roman" w:cs="Times New Roman"/>
          <w14:ligatures w14:val="none"/>
        </w:rPr>
        <w:t>圈、医院、交通枢纽等高密度区域，针对</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找位难、绕行多、排队长、违停高</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等典型痛点，构建以多模态感知大模型</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时空预测大模型</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决策调度大模型为核心的城市级智能停车引导体系。传统系统仅能显示剩余车位或依赖预设规则，难以识别真实停车行为、预测需求峰值、统一协调多车场资源，在需求波动、突发拥堵、特殊人群优先等复杂场景下响应慢、策略粗、无法泛化。</w:t>
      </w:r>
    </w:p>
    <w:p w14:paraId="16D60DEF" w14:textId="77777777" w:rsidR="00BB3CE7" w:rsidRPr="00C049ED" w:rsidRDefault="00BB3CE7" w:rsidP="00BB3CE7">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本系统通过视觉大模型实时识别场库排队与路侧占用状态，利用时空预测大模型提前判断停车需求与入口压力变化，结合决策调度大模型自动生成停车分配与入口引导策略，实现从</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车辆自寻车位</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向</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系统提前规划车位并智能分流</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升级。系统形成</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感知</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预测</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决策</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执行</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反馈</w:t>
      </w:r>
      <w:r w:rsidRPr="00C049ED">
        <w:rPr>
          <w:rFonts w:ascii="Times New Roman" w:eastAsia="宋体" w:hAnsi="Times New Roman" w:cs="Times New Roman"/>
          <w14:ligatures w14:val="none"/>
        </w:rPr>
        <w:t>”</w:t>
      </w:r>
      <w:r w:rsidRPr="00C049ED">
        <w:rPr>
          <w:rFonts w:ascii="Times New Roman" w:eastAsia="宋体" w:hAnsi="Times New Roman" w:cs="Times New Roman"/>
          <w14:ligatures w14:val="none"/>
        </w:rPr>
        <w:t>闭环，显著降低绕行与排队、减少违停、提升场库利用率与城市交通运行效率。</w:t>
      </w:r>
    </w:p>
    <w:p w14:paraId="2CE14AF0" w14:textId="77777777" w:rsidR="00BB3CE7" w:rsidRPr="00C049ED" w:rsidRDefault="00BB3CE7" w:rsidP="00BB3CE7">
      <w:pPr>
        <w:jc w:val="center"/>
        <w:rPr>
          <w:rFonts w:ascii="Times New Roman" w:eastAsia="宋体" w:hAnsi="Times New Roman" w:cs="Times New Roman"/>
          <w14:ligatures w14:val="none"/>
        </w:rPr>
      </w:pPr>
      <w:r w:rsidRPr="00C049ED">
        <w:rPr>
          <w:rFonts w:ascii="Times New Roman" w:eastAsia="宋体" w:hAnsi="Times New Roman" w:cs="Times New Roman"/>
          <w:noProof/>
        </w:rPr>
        <w:drawing>
          <wp:inline distT="0" distB="0" distL="0" distR="0" wp14:anchorId="3872D1AF" wp14:editId="27E2F51A">
            <wp:extent cx="2441575" cy="3192780"/>
            <wp:effectExtent l="0" t="0" r="0" b="7620"/>
            <wp:docPr id="1528935401" name="图片 152893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t="12840"/>
                    <a:stretch>
                      <a:fillRect/>
                    </a:stretch>
                  </pic:blipFill>
                  <pic:spPr>
                    <a:xfrm>
                      <a:off x="0" y="0"/>
                      <a:ext cx="2453451" cy="3208153"/>
                    </a:xfrm>
                    <a:prstGeom prst="rect">
                      <a:avLst/>
                    </a:prstGeom>
                    <a:noFill/>
                    <a:ln>
                      <a:noFill/>
                    </a:ln>
                  </pic:spPr>
                </pic:pic>
              </a:graphicData>
            </a:graphic>
          </wp:inline>
        </w:drawing>
      </w:r>
    </w:p>
    <w:p w14:paraId="5A04AD1B" w14:textId="77777777" w:rsidR="00BB3CE7" w:rsidRPr="00C049ED" w:rsidRDefault="00BB3CE7" w:rsidP="00C049ED">
      <w:pPr>
        <w:pStyle w:val="2"/>
        <w:rPr>
          <w:rFonts w:ascii="Times New Roman" w:eastAsia="宋体" w:hAnsi="Times New Roman" w:cs="Times New Roman"/>
          <w:shd w:val="clear" w:color="auto" w:fill="FFFFFF"/>
        </w:rPr>
      </w:pPr>
      <w:bookmarkStart w:id="123" w:name="_Toc213401828"/>
      <w:r w:rsidRPr="00C049ED">
        <w:rPr>
          <w:rFonts w:ascii="Times New Roman" w:eastAsia="宋体" w:hAnsi="Times New Roman" w:cs="Times New Roman"/>
          <w:shd w:val="clear" w:color="auto" w:fill="FFFFFF"/>
        </w:rPr>
        <w:t>大模型涉及的环节</w:t>
      </w:r>
      <w:bookmarkEnd w:id="123"/>
    </w:p>
    <w:p w14:paraId="0071CF70"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感知</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多源停车与交通态势融合</w:t>
      </w:r>
    </w:p>
    <w:p w14:paraId="292F9B02"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大模型融合停车平台、路侧传感、视频、导航轨迹与移动端数据，识别车场饱和、入口排队、路侧占位与违停、区域车流压力等状态，并联动节假日、天气、活动等外部变量形成</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全域停车态势图</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w:t>
      </w:r>
    </w:p>
    <w:p w14:paraId="225A72B9"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只有大模型能做到</w:t>
      </w:r>
      <w:r w:rsidRPr="00C049ED">
        <w:rPr>
          <w:rFonts w:ascii="Times New Roman" w:eastAsia="宋体" w:hAnsi="Times New Roman" w:cs="Times New Roman"/>
          <w:kern w:val="0"/>
          <w:szCs w:val="21"/>
          <w14:ligatures w14:val="none"/>
        </w:rPr>
        <w:t>：跨模态理解</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排队</w:t>
      </w:r>
      <w:r w:rsidRPr="00C049ED">
        <w:rPr>
          <w:rFonts w:ascii="Times New Roman" w:eastAsia="宋体" w:hAnsi="Times New Roman" w:cs="Times New Roman"/>
          <w:kern w:val="0"/>
          <w:szCs w:val="21"/>
          <w14:ligatures w14:val="none"/>
        </w:rPr>
        <w:t>vs</w:t>
      </w:r>
      <w:r w:rsidRPr="00C049ED">
        <w:rPr>
          <w:rFonts w:ascii="Times New Roman" w:eastAsia="宋体" w:hAnsi="Times New Roman" w:cs="Times New Roman"/>
          <w:kern w:val="0"/>
          <w:szCs w:val="21"/>
          <w14:ligatures w14:val="none"/>
        </w:rPr>
        <w:t>临停</w:t>
      </w:r>
      <w:r w:rsidRPr="00C049ED">
        <w:rPr>
          <w:rFonts w:ascii="Times New Roman" w:eastAsia="宋体" w:hAnsi="Times New Roman" w:cs="Times New Roman"/>
          <w:kern w:val="0"/>
          <w:szCs w:val="21"/>
          <w14:ligatures w14:val="none"/>
        </w:rPr>
        <w:t>vs</w:t>
      </w:r>
      <w:r w:rsidRPr="00C049ED">
        <w:rPr>
          <w:rFonts w:ascii="Times New Roman" w:eastAsia="宋体" w:hAnsi="Times New Roman" w:cs="Times New Roman"/>
          <w:kern w:val="0"/>
          <w:szCs w:val="21"/>
          <w14:ligatures w14:val="none"/>
        </w:rPr>
        <w:t>绕行找位</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等行为，秒级异常识别与解释。</w:t>
      </w:r>
    </w:p>
    <w:p w14:paraId="02EFDDC4"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预测</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车位周转趋势与区域压力演化</w:t>
      </w:r>
    </w:p>
    <w:p w14:paraId="471B6D06"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依托时空预测大模型，提前</w:t>
      </w:r>
      <w:r w:rsidRPr="00C049ED">
        <w:rPr>
          <w:rFonts w:ascii="Times New Roman" w:eastAsia="宋体" w:hAnsi="Times New Roman" w:cs="Times New Roman"/>
          <w:kern w:val="0"/>
          <w:szCs w:val="21"/>
          <w14:ligatures w14:val="none"/>
        </w:rPr>
        <w:t>30</w:t>
      </w:r>
      <w:r w:rsidRPr="00C049ED">
        <w:rPr>
          <w:rFonts w:ascii="Times New Roman" w:eastAsia="宋体" w:hAnsi="Times New Roman" w:cs="Times New Roman"/>
          <w:kern w:val="0"/>
          <w:szCs w:val="21"/>
          <w14:ligatures w14:val="none"/>
        </w:rPr>
        <w:t>分钟至</w:t>
      </w:r>
      <w:r w:rsidRPr="00C049ED">
        <w:rPr>
          <w:rFonts w:ascii="Times New Roman" w:eastAsia="宋体" w:hAnsi="Times New Roman" w:cs="Times New Roman"/>
          <w:kern w:val="0"/>
          <w:szCs w:val="21"/>
          <w14:ligatures w14:val="none"/>
        </w:rPr>
        <w:t>2</w:t>
      </w:r>
      <w:r w:rsidRPr="00C049ED">
        <w:rPr>
          <w:rFonts w:ascii="Times New Roman" w:eastAsia="宋体" w:hAnsi="Times New Roman" w:cs="Times New Roman"/>
          <w:kern w:val="0"/>
          <w:szCs w:val="21"/>
          <w14:ligatures w14:val="none"/>
        </w:rPr>
        <w:t>小时预测车位饱和时间、入口拥堵风险与违</w:t>
      </w:r>
      <w:r w:rsidRPr="00C049ED">
        <w:rPr>
          <w:rFonts w:ascii="Times New Roman" w:eastAsia="宋体" w:hAnsi="Times New Roman" w:cs="Times New Roman"/>
          <w:kern w:val="0"/>
          <w:szCs w:val="21"/>
          <w14:ligatures w14:val="none"/>
        </w:rPr>
        <w:lastRenderedPageBreak/>
        <w:t>停上升区，识别潮汐通勤、医院高峰、商</w:t>
      </w:r>
      <w:proofErr w:type="gramStart"/>
      <w:r w:rsidRPr="00C049ED">
        <w:rPr>
          <w:rFonts w:ascii="Times New Roman" w:eastAsia="宋体" w:hAnsi="Times New Roman" w:cs="Times New Roman"/>
          <w:kern w:val="0"/>
          <w:szCs w:val="21"/>
          <w14:ligatures w14:val="none"/>
        </w:rPr>
        <w:t>圈活动</w:t>
      </w:r>
      <w:proofErr w:type="gramEnd"/>
      <w:r w:rsidRPr="00C049ED">
        <w:rPr>
          <w:rFonts w:ascii="Times New Roman" w:eastAsia="宋体" w:hAnsi="Times New Roman" w:cs="Times New Roman"/>
          <w:kern w:val="0"/>
          <w:szCs w:val="21"/>
          <w14:ligatures w14:val="none"/>
        </w:rPr>
        <w:t>周期特征，支持节假日跨周期预测。</w:t>
      </w:r>
    </w:p>
    <w:p w14:paraId="023265F3"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传统预测</w:t>
      </w:r>
      <w:r w:rsidRPr="00C049ED">
        <w:rPr>
          <w:rFonts w:ascii="Times New Roman" w:eastAsia="宋体" w:hAnsi="Times New Roman" w:cs="Times New Roman"/>
          <w:b/>
          <w:bCs/>
          <w:kern w:val="0"/>
          <w:szCs w:val="21"/>
          <w14:ligatures w14:val="none"/>
        </w:rPr>
        <w:t xml:space="preserve"> vs </w:t>
      </w:r>
      <w:r w:rsidRPr="00C049ED">
        <w:rPr>
          <w:rFonts w:ascii="Times New Roman" w:eastAsia="宋体" w:hAnsi="Times New Roman" w:cs="Times New Roman"/>
          <w:b/>
          <w:bCs/>
          <w:kern w:val="0"/>
          <w:szCs w:val="21"/>
          <w14:ligatures w14:val="none"/>
        </w:rPr>
        <w:t>大模型</w:t>
      </w:r>
      <w:r w:rsidRPr="00C049ED">
        <w:rPr>
          <w:rFonts w:ascii="Times New Roman" w:eastAsia="宋体" w:hAnsi="Times New Roman" w:cs="Times New Roman"/>
          <w:kern w:val="0"/>
          <w:szCs w:val="21"/>
          <w14:ligatures w14:val="none"/>
        </w:rPr>
        <w:t>：前者只能做</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单场库</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短周期</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，大模型可做</w:t>
      </w:r>
      <w:r w:rsidRPr="00C049ED">
        <w:rPr>
          <w:rFonts w:ascii="Times New Roman" w:eastAsia="宋体" w:hAnsi="Times New Roman" w:cs="Times New Roman"/>
          <w:b/>
          <w:bCs/>
          <w:kern w:val="0"/>
          <w:szCs w:val="21"/>
          <w14:ligatures w14:val="none"/>
        </w:rPr>
        <w:t>跨区域</w:t>
      </w:r>
      <w:r w:rsidRPr="00C049ED">
        <w:rPr>
          <w:rFonts w:ascii="Times New Roman" w:eastAsia="宋体" w:hAnsi="Times New Roman" w:cs="Times New Roman"/>
          <w:b/>
          <w:bCs/>
          <w:kern w:val="0"/>
          <w:szCs w:val="21"/>
          <w14:ligatures w14:val="none"/>
        </w:rPr>
        <w:t>+</w:t>
      </w:r>
      <w:proofErr w:type="gramStart"/>
      <w:r w:rsidRPr="00C049ED">
        <w:rPr>
          <w:rFonts w:ascii="Times New Roman" w:eastAsia="宋体" w:hAnsi="Times New Roman" w:cs="Times New Roman"/>
          <w:b/>
          <w:bCs/>
          <w:kern w:val="0"/>
          <w:szCs w:val="21"/>
          <w14:ligatures w14:val="none"/>
        </w:rPr>
        <w:t>多事件</w:t>
      </w:r>
      <w:proofErr w:type="gramEnd"/>
      <w:r w:rsidRPr="00C049ED">
        <w:rPr>
          <w:rFonts w:ascii="Times New Roman" w:eastAsia="宋体" w:hAnsi="Times New Roman" w:cs="Times New Roman"/>
          <w:b/>
          <w:bCs/>
          <w:kern w:val="0"/>
          <w:szCs w:val="21"/>
          <w14:ligatures w14:val="none"/>
        </w:rPr>
        <w:t>+</w:t>
      </w:r>
      <w:r w:rsidRPr="00C049ED">
        <w:rPr>
          <w:rFonts w:ascii="Times New Roman" w:eastAsia="宋体" w:hAnsi="Times New Roman" w:cs="Times New Roman"/>
          <w:b/>
          <w:bCs/>
          <w:kern w:val="0"/>
          <w:szCs w:val="21"/>
          <w14:ligatures w14:val="none"/>
        </w:rPr>
        <w:t>动态扰动</w:t>
      </w:r>
      <w:r w:rsidRPr="00C049ED">
        <w:rPr>
          <w:rFonts w:ascii="Times New Roman" w:eastAsia="宋体" w:hAnsi="Times New Roman" w:cs="Times New Roman"/>
          <w:kern w:val="0"/>
          <w:szCs w:val="21"/>
          <w14:ligatures w14:val="none"/>
        </w:rPr>
        <w:t>推演。</w:t>
      </w:r>
    </w:p>
    <w:p w14:paraId="627DD725"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决策</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智能生成停车引导与调控策略</w:t>
      </w:r>
    </w:p>
    <w:p w14:paraId="10B3854E"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决策大模型模拟多策略场景（近场优先、远端接驳、分散引导、医院优先等），综合效率、公平、安全与运营指标，生成最优</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停车场</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入口</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排队预估</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收费建议</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策略，并联动分时段差异化管理。</w:t>
      </w:r>
    </w:p>
    <w:p w14:paraId="520DCA2A"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只有大模型能做到</w:t>
      </w:r>
      <w:r w:rsidRPr="00C049ED">
        <w:rPr>
          <w:rFonts w:ascii="Times New Roman" w:eastAsia="宋体" w:hAnsi="Times New Roman" w:cs="Times New Roman"/>
          <w:kern w:val="0"/>
          <w:szCs w:val="21"/>
          <w14:ligatures w14:val="none"/>
        </w:rPr>
        <w:t>：从</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显示空位</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升级为</w:t>
      </w:r>
      <w:r w:rsidRPr="00C049ED">
        <w:rPr>
          <w:rFonts w:ascii="Times New Roman" w:eastAsia="宋体" w:hAnsi="Times New Roman" w:cs="Times New Roman"/>
          <w:b/>
          <w:bCs/>
          <w:kern w:val="0"/>
          <w:szCs w:val="21"/>
          <w14:ligatures w14:val="none"/>
        </w:rPr>
        <w:t>提前规划车位、入口与调控策略</w:t>
      </w:r>
      <w:r w:rsidRPr="00C049ED">
        <w:rPr>
          <w:rFonts w:ascii="Times New Roman" w:eastAsia="宋体" w:hAnsi="Times New Roman" w:cs="Times New Roman"/>
          <w:kern w:val="0"/>
          <w:szCs w:val="21"/>
          <w14:ligatures w14:val="none"/>
        </w:rPr>
        <w:t>。</w:t>
      </w:r>
    </w:p>
    <w:p w14:paraId="76119C60" w14:textId="77777777" w:rsidR="00BB3CE7" w:rsidRPr="00C049ED" w:rsidRDefault="00BB3CE7" w:rsidP="00BB3CE7">
      <w:pPr>
        <w:pStyle w:val="a9"/>
        <w:numPr>
          <w:ilvl w:val="0"/>
          <w:numId w:val="6"/>
        </w:numPr>
        <w:rPr>
          <w:rFonts w:ascii="Times New Roman" w:eastAsia="宋体" w:hAnsi="Times New Roman" w:cs="Times New Roman"/>
          <w:b/>
          <w:bCs/>
          <w14:ligatures w14:val="none"/>
        </w:rPr>
      </w:pPr>
      <w:r w:rsidRPr="00C049ED">
        <w:rPr>
          <w:rFonts w:ascii="Times New Roman" w:eastAsia="宋体" w:hAnsi="Times New Roman" w:cs="Times New Roman"/>
          <w:b/>
          <w:bCs/>
          <w14:ligatures w14:val="none"/>
        </w:rPr>
        <w:t>指挥</w:t>
      </w:r>
      <w:r w:rsidRPr="00C049ED">
        <w:rPr>
          <w:rFonts w:ascii="Times New Roman" w:eastAsia="宋体" w:hAnsi="Times New Roman" w:cs="Times New Roman"/>
          <w:b/>
          <w:bCs/>
          <w14:ligatures w14:val="none"/>
        </w:rPr>
        <w:t>-</w:t>
      </w:r>
      <w:r w:rsidRPr="00C049ED">
        <w:rPr>
          <w:rFonts w:ascii="Times New Roman" w:eastAsia="宋体" w:hAnsi="Times New Roman" w:cs="Times New Roman"/>
          <w:b/>
          <w:bCs/>
          <w14:ligatures w14:val="none"/>
        </w:rPr>
        <w:t>停车秩序与多方协同处置</w:t>
      </w:r>
    </w:p>
    <w:p w14:paraId="1CA8F707"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kern w:val="0"/>
          <w:szCs w:val="21"/>
          <w14:ligatures w14:val="none"/>
        </w:rPr>
        <w:t>通过自然语言指令自动化生成执行指令并推送至停车企业、交警、城管、导航平台，实现</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停车分配</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入口管理</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诱导发布</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执法布点</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等闭环调度。</w:t>
      </w:r>
    </w:p>
    <w:p w14:paraId="19198D9B" w14:textId="77777777" w:rsidR="00BB3CE7" w:rsidRPr="00C049ED" w:rsidRDefault="00BB3CE7" w:rsidP="00BB3CE7">
      <w:pPr>
        <w:shd w:val="clear" w:color="auto" w:fill="FFFFFF"/>
        <w:ind w:left="72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大模型作用</w:t>
      </w:r>
      <w:r w:rsidRPr="00C049ED">
        <w:rPr>
          <w:rFonts w:ascii="Times New Roman" w:eastAsia="宋体" w:hAnsi="Times New Roman" w:cs="Times New Roman"/>
          <w:kern w:val="0"/>
          <w:szCs w:val="21"/>
          <w14:ligatures w14:val="none"/>
        </w:rPr>
        <w:t>：传统系统只能</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展示</w:t>
      </w:r>
      <w:r w:rsidRPr="00C049ED">
        <w:rPr>
          <w:rFonts w:ascii="Times New Roman" w:eastAsia="宋体" w:hAnsi="Times New Roman" w:cs="Times New Roman"/>
          <w:kern w:val="0"/>
          <w:szCs w:val="21"/>
          <w14:ligatures w14:val="none"/>
        </w:rPr>
        <w:t xml:space="preserve"> &amp; </w:t>
      </w:r>
      <w:r w:rsidRPr="00C049ED">
        <w:rPr>
          <w:rFonts w:ascii="Times New Roman" w:eastAsia="宋体" w:hAnsi="Times New Roman" w:cs="Times New Roman"/>
          <w:kern w:val="0"/>
          <w:szCs w:val="21"/>
          <w14:ligatures w14:val="none"/>
        </w:rPr>
        <w:t>手动执行</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，大模型让系统</w:t>
      </w:r>
      <w:r w:rsidRPr="00C049ED">
        <w:rPr>
          <w:rFonts w:ascii="Times New Roman" w:eastAsia="宋体" w:hAnsi="Times New Roman" w:cs="Times New Roman"/>
          <w:b/>
          <w:bCs/>
          <w:kern w:val="0"/>
          <w:szCs w:val="21"/>
          <w14:ligatures w14:val="none"/>
        </w:rPr>
        <w:t>理解指令、生成策略、自动下发</w:t>
      </w:r>
      <w:r w:rsidRPr="00C049ED">
        <w:rPr>
          <w:rFonts w:ascii="Times New Roman" w:eastAsia="宋体" w:hAnsi="Times New Roman" w:cs="Times New Roman"/>
          <w:kern w:val="0"/>
          <w:szCs w:val="21"/>
          <w14:ligatures w14:val="none"/>
        </w:rPr>
        <w:t>。</w:t>
      </w:r>
    </w:p>
    <w:p w14:paraId="045A206B" w14:textId="77777777" w:rsidR="00BB3CE7" w:rsidRPr="00C049ED" w:rsidRDefault="00BB3CE7" w:rsidP="00BB3CE7">
      <w:pPr>
        <w:pStyle w:val="af3"/>
        <w:keepNext/>
        <w:rPr>
          <w:rFonts w:ascii="Times New Roman" w:eastAsia="宋体" w:hAnsi="Times New Roman" w:cs="Times New Roman"/>
        </w:rPr>
      </w:pPr>
      <w:r w:rsidRPr="00C049ED">
        <w:rPr>
          <w:rFonts w:ascii="Times New Roman" w:eastAsia="宋体" w:hAnsi="Times New Roman" w:cs="Times New Roman"/>
        </w:rPr>
        <w:t>表格</w:t>
      </w:r>
      <w:r w:rsidRPr="00C049ED">
        <w:rPr>
          <w:rFonts w:ascii="Times New Roman" w:eastAsia="宋体" w:hAnsi="Times New Roman" w:cs="Times New Roman"/>
        </w:rPr>
        <w:t xml:space="preserve"> </w:t>
      </w:r>
      <w:r w:rsidRPr="00C049ED">
        <w:rPr>
          <w:rFonts w:ascii="Times New Roman" w:eastAsia="宋体" w:hAnsi="Times New Roman" w:cs="Times New Roman"/>
        </w:rPr>
        <w:fldChar w:fldCharType="begin"/>
      </w:r>
      <w:r w:rsidRPr="00C049ED">
        <w:rPr>
          <w:rFonts w:ascii="Times New Roman" w:eastAsia="宋体" w:hAnsi="Times New Roman" w:cs="Times New Roman"/>
        </w:rPr>
        <w:instrText xml:space="preserve"> SEQ </w:instrText>
      </w:r>
      <w:r w:rsidRPr="00C049ED">
        <w:rPr>
          <w:rFonts w:ascii="Times New Roman" w:eastAsia="宋体" w:hAnsi="Times New Roman" w:cs="Times New Roman"/>
        </w:rPr>
        <w:instrText>表格</w:instrText>
      </w:r>
      <w:r w:rsidRPr="00C049ED">
        <w:rPr>
          <w:rFonts w:ascii="Times New Roman" w:eastAsia="宋体" w:hAnsi="Times New Roman" w:cs="Times New Roman"/>
        </w:rPr>
        <w:instrText xml:space="preserve"> \* ARABIC </w:instrText>
      </w:r>
      <w:r w:rsidRPr="00C049ED">
        <w:rPr>
          <w:rFonts w:ascii="Times New Roman" w:eastAsia="宋体" w:hAnsi="Times New Roman" w:cs="Times New Roman"/>
        </w:rPr>
        <w:fldChar w:fldCharType="separate"/>
      </w:r>
      <w:r w:rsidRPr="00C049ED">
        <w:rPr>
          <w:rFonts w:ascii="Times New Roman" w:eastAsia="宋体" w:hAnsi="Times New Roman" w:cs="Times New Roman"/>
        </w:rPr>
        <w:t>1</w:t>
      </w:r>
      <w:r w:rsidRPr="00C049ED">
        <w:rPr>
          <w:rFonts w:ascii="Times New Roman" w:eastAsia="宋体" w:hAnsi="Times New Roman" w:cs="Times New Roman"/>
        </w:rPr>
        <w:fldChar w:fldCharType="end"/>
      </w:r>
      <w:r w:rsidRPr="00C049ED">
        <w:rPr>
          <w:rFonts w:ascii="Times New Roman" w:eastAsia="宋体" w:hAnsi="Times New Roman" w:cs="Times New Roman"/>
        </w:rPr>
        <w:t xml:space="preserve"> </w:t>
      </w:r>
      <w:r w:rsidRPr="00C049ED">
        <w:rPr>
          <w:rFonts w:ascii="Times New Roman" w:eastAsia="宋体" w:hAnsi="Times New Roman" w:cs="Times New Roman"/>
        </w:rPr>
        <w:t>大模型涉及环节传统方法与大模型时效性对比表</w:t>
      </w:r>
    </w:p>
    <w:tbl>
      <w:tblPr>
        <w:tblStyle w:val="ae"/>
        <w:tblW w:w="8496" w:type="dxa"/>
        <w:jc w:val="center"/>
        <w:tblLayout w:type="fixed"/>
        <w:tblCellMar>
          <w:left w:w="0" w:type="dxa"/>
          <w:right w:w="0" w:type="dxa"/>
        </w:tblCellMar>
        <w:tblLook w:val="04A0" w:firstRow="1" w:lastRow="0" w:firstColumn="1" w:lastColumn="0" w:noHBand="0" w:noVBand="1"/>
      </w:tblPr>
      <w:tblGrid>
        <w:gridCol w:w="846"/>
        <w:gridCol w:w="2977"/>
        <w:gridCol w:w="1076"/>
        <w:gridCol w:w="2609"/>
        <w:gridCol w:w="988"/>
      </w:tblGrid>
      <w:tr w:rsidR="00BB3CE7" w:rsidRPr="00C049ED" w14:paraId="4CAD54BF" w14:textId="77777777" w:rsidTr="004A71AD">
        <w:trPr>
          <w:trHeight w:val="310"/>
          <w:jc w:val="center"/>
        </w:trPr>
        <w:tc>
          <w:tcPr>
            <w:tcW w:w="846" w:type="dxa"/>
            <w:noWrap/>
            <w:vAlign w:val="center"/>
          </w:tcPr>
          <w:p w14:paraId="109A69B0" w14:textId="77777777" w:rsidR="00BB3CE7" w:rsidRPr="00C049ED" w:rsidRDefault="00BB3CE7" w:rsidP="004A71AD">
            <w:pPr>
              <w:jc w:val="center"/>
              <w:rPr>
                <w:color w:val="000000"/>
                <w:sz w:val="18"/>
                <w:szCs w:val="18"/>
              </w:rPr>
            </w:pPr>
            <w:r w:rsidRPr="00C049ED">
              <w:rPr>
                <w:color w:val="000000"/>
                <w:sz w:val="18"/>
                <w:szCs w:val="18"/>
              </w:rPr>
              <w:t>场景环节</w:t>
            </w:r>
          </w:p>
        </w:tc>
        <w:tc>
          <w:tcPr>
            <w:tcW w:w="2977" w:type="dxa"/>
            <w:noWrap/>
            <w:vAlign w:val="center"/>
          </w:tcPr>
          <w:p w14:paraId="0ED53CFD" w14:textId="77777777" w:rsidR="00BB3CE7" w:rsidRPr="00C049ED" w:rsidRDefault="00BB3CE7" w:rsidP="004A71AD">
            <w:pPr>
              <w:jc w:val="center"/>
              <w:rPr>
                <w:color w:val="000000"/>
                <w:sz w:val="18"/>
                <w:szCs w:val="18"/>
              </w:rPr>
            </w:pPr>
            <w:r w:rsidRPr="00C049ED">
              <w:rPr>
                <w:color w:val="000000"/>
                <w:sz w:val="18"/>
                <w:szCs w:val="18"/>
              </w:rPr>
              <w:t>传统方法</w:t>
            </w:r>
          </w:p>
        </w:tc>
        <w:tc>
          <w:tcPr>
            <w:tcW w:w="1076" w:type="dxa"/>
            <w:noWrap/>
            <w:vAlign w:val="center"/>
          </w:tcPr>
          <w:p w14:paraId="2591644B" w14:textId="77777777" w:rsidR="00BB3CE7" w:rsidRPr="00C049ED" w:rsidRDefault="00BB3CE7" w:rsidP="004A71AD">
            <w:pPr>
              <w:jc w:val="center"/>
              <w:rPr>
                <w:color w:val="000000"/>
                <w:sz w:val="18"/>
                <w:szCs w:val="18"/>
              </w:rPr>
            </w:pPr>
            <w:r w:rsidRPr="00C049ED">
              <w:rPr>
                <w:color w:val="000000"/>
                <w:sz w:val="18"/>
                <w:szCs w:val="18"/>
              </w:rPr>
              <w:t>特点</w:t>
            </w:r>
          </w:p>
        </w:tc>
        <w:tc>
          <w:tcPr>
            <w:tcW w:w="2609" w:type="dxa"/>
            <w:noWrap/>
            <w:vAlign w:val="center"/>
          </w:tcPr>
          <w:p w14:paraId="55C1556E" w14:textId="77777777" w:rsidR="00BB3CE7" w:rsidRPr="00C049ED" w:rsidRDefault="00BB3CE7" w:rsidP="004A71AD">
            <w:pPr>
              <w:jc w:val="center"/>
              <w:rPr>
                <w:color w:val="000000"/>
                <w:sz w:val="18"/>
                <w:szCs w:val="18"/>
              </w:rPr>
            </w:pPr>
            <w:r w:rsidRPr="00C049ED">
              <w:rPr>
                <w:color w:val="000000"/>
                <w:sz w:val="18"/>
                <w:szCs w:val="18"/>
              </w:rPr>
              <w:t>使用大模型后</w:t>
            </w:r>
          </w:p>
        </w:tc>
        <w:tc>
          <w:tcPr>
            <w:tcW w:w="988" w:type="dxa"/>
            <w:noWrap/>
            <w:vAlign w:val="center"/>
          </w:tcPr>
          <w:p w14:paraId="74F74209" w14:textId="77777777" w:rsidR="00BB3CE7" w:rsidRPr="00C049ED" w:rsidRDefault="00BB3CE7" w:rsidP="004A71AD">
            <w:pPr>
              <w:jc w:val="center"/>
              <w:rPr>
                <w:color w:val="000000"/>
                <w:sz w:val="18"/>
                <w:szCs w:val="18"/>
              </w:rPr>
            </w:pPr>
            <w:r w:rsidRPr="00C049ED">
              <w:rPr>
                <w:color w:val="000000"/>
                <w:sz w:val="18"/>
                <w:szCs w:val="18"/>
              </w:rPr>
              <w:t>特点</w:t>
            </w:r>
          </w:p>
        </w:tc>
      </w:tr>
      <w:tr w:rsidR="00BB3CE7" w:rsidRPr="00C049ED" w14:paraId="61198B73" w14:textId="77777777" w:rsidTr="004A71AD">
        <w:trPr>
          <w:trHeight w:val="310"/>
          <w:jc w:val="center"/>
        </w:trPr>
        <w:tc>
          <w:tcPr>
            <w:tcW w:w="846" w:type="dxa"/>
            <w:noWrap/>
            <w:vAlign w:val="center"/>
          </w:tcPr>
          <w:p w14:paraId="3098F86E" w14:textId="77777777" w:rsidR="00BB3CE7" w:rsidRPr="00C049ED" w:rsidRDefault="00BB3CE7" w:rsidP="004A71AD">
            <w:pPr>
              <w:jc w:val="center"/>
              <w:rPr>
                <w:color w:val="000000"/>
                <w:sz w:val="18"/>
                <w:szCs w:val="18"/>
              </w:rPr>
            </w:pPr>
            <w:r w:rsidRPr="00C049ED">
              <w:rPr>
                <w:color w:val="000000"/>
                <w:sz w:val="18"/>
                <w:szCs w:val="18"/>
              </w:rPr>
              <w:t>停车信息获取与态势</w:t>
            </w:r>
            <w:proofErr w:type="gramStart"/>
            <w:r w:rsidRPr="00C049ED">
              <w:rPr>
                <w:color w:val="000000"/>
                <w:sz w:val="18"/>
                <w:szCs w:val="18"/>
              </w:rPr>
              <w:t>研</w:t>
            </w:r>
            <w:proofErr w:type="gramEnd"/>
            <w:r w:rsidRPr="00C049ED">
              <w:rPr>
                <w:color w:val="000000"/>
                <w:sz w:val="18"/>
                <w:szCs w:val="18"/>
              </w:rPr>
              <w:t>判</w:t>
            </w:r>
          </w:p>
        </w:tc>
        <w:tc>
          <w:tcPr>
            <w:tcW w:w="2977" w:type="dxa"/>
            <w:noWrap/>
            <w:vAlign w:val="center"/>
          </w:tcPr>
          <w:p w14:paraId="777F7404" w14:textId="77777777" w:rsidR="00BB3CE7" w:rsidRPr="00C049ED" w:rsidRDefault="00BB3CE7" w:rsidP="004A71AD">
            <w:pPr>
              <w:rPr>
                <w:color w:val="000000"/>
                <w:sz w:val="18"/>
                <w:szCs w:val="18"/>
              </w:rPr>
            </w:pPr>
            <w:r w:rsidRPr="00C049ED">
              <w:rPr>
                <w:color w:val="000000"/>
                <w:sz w:val="18"/>
                <w:szCs w:val="18"/>
              </w:rPr>
              <w:t>依靠停车场管理系统、路侧探测器和人工巡查获取车位余量、占位情况；各平台数据分散，需要人工比对热点区域情况</w:t>
            </w:r>
          </w:p>
        </w:tc>
        <w:tc>
          <w:tcPr>
            <w:tcW w:w="1076" w:type="dxa"/>
            <w:noWrap/>
            <w:vAlign w:val="center"/>
          </w:tcPr>
          <w:p w14:paraId="6F92B868" w14:textId="77777777" w:rsidR="00BB3CE7" w:rsidRPr="00C049ED" w:rsidRDefault="00BB3CE7" w:rsidP="004A71AD">
            <w:pPr>
              <w:rPr>
                <w:color w:val="000000"/>
                <w:sz w:val="18"/>
                <w:szCs w:val="18"/>
              </w:rPr>
            </w:pPr>
            <w:r w:rsidRPr="00C049ED">
              <w:rPr>
                <w:color w:val="000000"/>
                <w:sz w:val="18"/>
                <w:szCs w:val="18"/>
              </w:rPr>
              <w:t>信息碎片化、更新慢、难形成全局视角</w:t>
            </w:r>
          </w:p>
        </w:tc>
        <w:tc>
          <w:tcPr>
            <w:tcW w:w="2609" w:type="dxa"/>
            <w:noWrap/>
            <w:vAlign w:val="center"/>
          </w:tcPr>
          <w:p w14:paraId="6AB970D4" w14:textId="77777777" w:rsidR="00BB3CE7" w:rsidRPr="00C049ED" w:rsidRDefault="00BB3CE7" w:rsidP="004A71AD">
            <w:pPr>
              <w:jc w:val="center"/>
              <w:rPr>
                <w:color w:val="000000"/>
                <w:sz w:val="18"/>
                <w:szCs w:val="18"/>
              </w:rPr>
            </w:pPr>
            <w:r w:rsidRPr="00C049ED">
              <w:rPr>
                <w:color w:val="000000"/>
                <w:sz w:val="18"/>
                <w:szCs w:val="18"/>
              </w:rPr>
              <w:t>统一汇聚停车场</w:t>
            </w:r>
            <w:r w:rsidRPr="00C049ED">
              <w:rPr>
                <w:color w:val="000000"/>
                <w:sz w:val="18"/>
                <w:szCs w:val="18"/>
              </w:rPr>
              <w:t>/</w:t>
            </w:r>
            <w:r w:rsidRPr="00C049ED">
              <w:rPr>
                <w:color w:val="000000"/>
                <w:sz w:val="18"/>
                <w:szCs w:val="18"/>
              </w:rPr>
              <w:t>路侧</w:t>
            </w:r>
            <w:r w:rsidRPr="00C049ED">
              <w:rPr>
                <w:color w:val="000000"/>
                <w:sz w:val="18"/>
                <w:szCs w:val="18"/>
              </w:rPr>
              <w:t>/</w:t>
            </w:r>
            <w:r w:rsidRPr="00C049ED">
              <w:rPr>
                <w:color w:val="000000"/>
                <w:sz w:val="18"/>
                <w:szCs w:val="18"/>
              </w:rPr>
              <w:t>交通</w:t>
            </w:r>
            <w:r w:rsidRPr="00C049ED">
              <w:rPr>
                <w:color w:val="000000"/>
                <w:sz w:val="18"/>
                <w:szCs w:val="18"/>
              </w:rPr>
              <w:t>/</w:t>
            </w:r>
            <w:r w:rsidRPr="00C049ED">
              <w:rPr>
                <w:color w:val="000000"/>
                <w:sz w:val="18"/>
                <w:szCs w:val="18"/>
              </w:rPr>
              <w:t>客流</w:t>
            </w:r>
            <w:r w:rsidRPr="00C049ED">
              <w:rPr>
                <w:color w:val="000000"/>
                <w:sz w:val="18"/>
                <w:szCs w:val="18"/>
              </w:rPr>
              <w:t>/</w:t>
            </w:r>
            <w:r w:rsidRPr="00C049ED">
              <w:rPr>
                <w:color w:val="000000"/>
                <w:sz w:val="18"/>
                <w:szCs w:val="18"/>
              </w:rPr>
              <w:t>地图平台</w:t>
            </w:r>
            <w:r w:rsidRPr="00C049ED">
              <w:rPr>
                <w:color w:val="000000"/>
                <w:sz w:val="18"/>
                <w:szCs w:val="18"/>
              </w:rPr>
              <w:t>/</w:t>
            </w:r>
            <w:r w:rsidRPr="00C049ED">
              <w:rPr>
                <w:color w:val="000000"/>
                <w:sz w:val="18"/>
                <w:szCs w:val="18"/>
              </w:rPr>
              <w:t>活动事件数据，大模型自动解析停车压力指数、堵点、排队趋势与异常，输出</w:t>
            </w:r>
            <w:r w:rsidRPr="00C049ED">
              <w:rPr>
                <w:color w:val="000000"/>
                <w:sz w:val="18"/>
                <w:szCs w:val="18"/>
              </w:rPr>
              <w:t>“</w:t>
            </w:r>
            <w:r w:rsidRPr="00C049ED">
              <w:rPr>
                <w:color w:val="000000"/>
                <w:sz w:val="18"/>
                <w:szCs w:val="18"/>
              </w:rPr>
              <w:t>停车态势一张图</w:t>
            </w:r>
            <w:r w:rsidRPr="00C049ED">
              <w:rPr>
                <w:color w:val="000000"/>
                <w:sz w:val="18"/>
                <w:szCs w:val="18"/>
              </w:rPr>
              <w:t>”</w:t>
            </w:r>
          </w:p>
        </w:tc>
        <w:tc>
          <w:tcPr>
            <w:tcW w:w="988" w:type="dxa"/>
            <w:noWrap/>
            <w:vAlign w:val="center"/>
          </w:tcPr>
          <w:p w14:paraId="672A6961" w14:textId="77777777" w:rsidR="00BB3CE7" w:rsidRPr="00C049ED" w:rsidRDefault="00BB3CE7" w:rsidP="004A71AD">
            <w:pPr>
              <w:jc w:val="center"/>
              <w:rPr>
                <w:color w:val="000000"/>
                <w:sz w:val="18"/>
                <w:szCs w:val="18"/>
              </w:rPr>
            </w:pPr>
            <w:r w:rsidRPr="00C049ED">
              <w:rPr>
                <w:color w:val="000000"/>
                <w:sz w:val="18"/>
                <w:szCs w:val="18"/>
              </w:rPr>
              <w:t>自动汇聚</w:t>
            </w:r>
            <w:r w:rsidRPr="00C049ED">
              <w:rPr>
                <w:color w:val="000000"/>
                <w:sz w:val="18"/>
                <w:szCs w:val="18"/>
              </w:rPr>
              <w:t>+</w:t>
            </w:r>
            <w:r w:rsidRPr="00C049ED">
              <w:rPr>
                <w:color w:val="000000"/>
                <w:sz w:val="18"/>
                <w:szCs w:val="18"/>
              </w:rPr>
              <w:t>语义分析，实时全量态势</w:t>
            </w:r>
          </w:p>
        </w:tc>
      </w:tr>
      <w:tr w:rsidR="00BB3CE7" w:rsidRPr="00C049ED" w14:paraId="2AEB5927" w14:textId="77777777" w:rsidTr="004A71AD">
        <w:trPr>
          <w:trHeight w:val="310"/>
          <w:jc w:val="center"/>
        </w:trPr>
        <w:tc>
          <w:tcPr>
            <w:tcW w:w="846" w:type="dxa"/>
            <w:noWrap/>
            <w:vAlign w:val="center"/>
          </w:tcPr>
          <w:p w14:paraId="2C07931F" w14:textId="77777777" w:rsidR="00BB3CE7" w:rsidRPr="00C049ED" w:rsidRDefault="00BB3CE7" w:rsidP="004A71AD">
            <w:pPr>
              <w:jc w:val="center"/>
              <w:rPr>
                <w:color w:val="000000"/>
                <w:sz w:val="18"/>
                <w:szCs w:val="18"/>
              </w:rPr>
            </w:pPr>
            <w:r w:rsidRPr="00C049ED">
              <w:rPr>
                <w:color w:val="000000"/>
                <w:sz w:val="18"/>
                <w:szCs w:val="18"/>
              </w:rPr>
              <w:t>停车供需预测与风险预警</w:t>
            </w:r>
          </w:p>
        </w:tc>
        <w:tc>
          <w:tcPr>
            <w:tcW w:w="2977" w:type="dxa"/>
            <w:noWrap/>
            <w:vAlign w:val="center"/>
          </w:tcPr>
          <w:p w14:paraId="39A3C5A8" w14:textId="77777777" w:rsidR="00BB3CE7" w:rsidRPr="00C049ED" w:rsidRDefault="00BB3CE7" w:rsidP="004A71AD">
            <w:pPr>
              <w:rPr>
                <w:color w:val="000000"/>
                <w:sz w:val="18"/>
                <w:szCs w:val="18"/>
              </w:rPr>
            </w:pPr>
            <w:r w:rsidRPr="00C049ED">
              <w:rPr>
                <w:color w:val="000000"/>
                <w:sz w:val="18"/>
                <w:szCs w:val="18"/>
              </w:rPr>
              <w:t>根据历史高峰经验、节假日规律与人工观察判断未来是否满位</w:t>
            </w:r>
          </w:p>
        </w:tc>
        <w:tc>
          <w:tcPr>
            <w:tcW w:w="1076" w:type="dxa"/>
            <w:noWrap/>
            <w:vAlign w:val="center"/>
          </w:tcPr>
          <w:p w14:paraId="5AE29D1D" w14:textId="77777777" w:rsidR="00BB3CE7" w:rsidRPr="00C049ED" w:rsidRDefault="00BB3CE7" w:rsidP="004A71AD">
            <w:pPr>
              <w:rPr>
                <w:color w:val="000000"/>
                <w:sz w:val="18"/>
                <w:szCs w:val="18"/>
              </w:rPr>
            </w:pPr>
            <w:r w:rsidRPr="00C049ED">
              <w:rPr>
                <w:color w:val="000000"/>
                <w:sz w:val="18"/>
                <w:szCs w:val="18"/>
              </w:rPr>
              <w:t>经验</w:t>
            </w:r>
            <w:r w:rsidRPr="00C049ED">
              <w:rPr>
                <w:color w:val="000000"/>
                <w:sz w:val="18"/>
                <w:szCs w:val="18"/>
              </w:rPr>
              <w:t>+</w:t>
            </w:r>
            <w:r w:rsidRPr="00C049ED">
              <w:rPr>
                <w:color w:val="000000"/>
                <w:sz w:val="18"/>
                <w:szCs w:val="18"/>
              </w:rPr>
              <w:t>规则判断，难应对特殊场景</w:t>
            </w:r>
          </w:p>
        </w:tc>
        <w:tc>
          <w:tcPr>
            <w:tcW w:w="2609" w:type="dxa"/>
            <w:noWrap/>
            <w:vAlign w:val="center"/>
          </w:tcPr>
          <w:p w14:paraId="42B24EA2" w14:textId="77777777" w:rsidR="00BB3CE7" w:rsidRPr="00C049ED" w:rsidRDefault="00BB3CE7" w:rsidP="004A71AD">
            <w:pPr>
              <w:jc w:val="center"/>
              <w:rPr>
                <w:color w:val="000000"/>
                <w:sz w:val="18"/>
                <w:szCs w:val="18"/>
              </w:rPr>
            </w:pPr>
            <w:r w:rsidRPr="00C049ED">
              <w:rPr>
                <w:color w:val="000000"/>
                <w:sz w:val="18"/>
                <w:szCs w:val="18"/>
              </w:rPr>
              <w:t>时空预测</w:t>
            </w:r>
            <w:r w:rsidRPr="00C049ED">
              <w:rPr>
                <w:color w:val="000000"/>
                <w:sz w:val="18"/>
                <w:szCs w:val="18"/>
              </w:rPr>
              <w:t>+</w:t>
            </w:r>
            <w:r w:rsidRPr="00C049ED">
              <w:rPr>
                <w:color w:val="000000"/>
                <w:sz w:val="18"/>
                <w:szCs w:val="18"/>
              </w:rPr>
              <w:t>事件推演，提前识别</w:t>
            </w:r>
            <w:r w:rsidRPr="00C049ED">
              <w:rPr>
                <w:color w:val="000000"/>
                <w:sz w:val="18"/>
                <w:szCs w:val="18"/>
              </w:rPr>
              <w:t>“</w:t>
            </w:r>
            <w:r w:rsidRPr="00C049ED">
              <w:rPr>
                <w:color w:val="000000"/>
                <w:sz w:val="18"/>
                <w:szCs w:val="18"/>
              </w:rPr>
              <w:t>何时满</w:t>
            </w:r>
            <w:r w:rsidRPr="00C049ED">
              <w:rPr>
                <w:color w:val="000000"/>
                <w:sz w:val="18"/>
                <w:szCs w:val="18"/>
              </w:rPr>
              <w:t>”“</w:t>
            </w:r>
            <w:r w:rsidRPr="00C049ED">
              <w:rPr>
                <w:color w:val="000000"/>
                <w:sz w:val="18"/>
                <w:szCs w:val="18"/>
              </w:rPr>
              <w:t>哪里堵</w:t>
            </w:r>
            <w:r w:rsidRPr="00C049ED">
              <w:rPr>
                <w:color w:val="000000"/>
                <w:sz w:val="18"/>
                <w:szCs w:val="18"/>
              </w:rPr>
              <w:t>”“</w:t>
            </w:r>
            <w:r w:rsidRPr="00C049ED">
              <w:rPr>
                <w:color w:val="000000"/>
                <w:sz w:val="18"/>
                <w:szCs w:val="18"/>
              </w:rPr>
              <w:t>何处违停高发</w:t>
            </w:r>
            <w:r w:rsidRPr="00C049ED">
              <w:rPr>
                <w:color w:val="000000"/>
                <w:sz w:val="18"/>
                <w:szCs w:val="18"/>
              </w:rPr>
              <w:t>”</w:t>
            </w:r>
            <w:r w:rsidRPr="00C049ED">
              <w:rPr>
                <w:color w:val="000000"/>
                <w:sz w:val="18"/>
                <w:szCs w:val="18"/>
              </w:rPr>
              <w:t>；主动分流</w:t>
            </w:r>
          </w:p>
        </w:tc>
        <w:tc>
          <w:tcPr>
            <w:tcW w:w="988" w:type="dxa"/>
            <w:noWrap/>
            <w:vAlign w:val="center"/>
          </w:tcPr>
          <w:p w14:paraId="4D7F624F" w14:textId="77777777" w:rsidR="00BB3CE7" w:rsidRPr="00C049ED" w:rsidRDefault="00BB3CE7" w:rsidP="004A71AD">
            <w:pPr>
              <w:jc w:val="center"/>
              <w:rPr>
                <w:color w:val="000000"/>
                <w:sz w:val="18"/>
                <w:szCs w:val="18"/>
              </w:rPr>
            </w:pPr>
            <w:r w:rsidRPr="00C049ED">
              <w:rPr>
                <w:color w:val="000000"/>
                <w:sz w:val="18"/>
                <w:szCs w:val="18"/>
              </w:rPr>
              <w:t>“</w:t>
            </w:r>
            <w:r w:rsidRPr="00C049ED">
              <w:rPr>
                <w:color w:val="000000"/>
                <w:sz w:val="18"/>
                <w:szCs w:val="18"/>
              </w:rPr>
              <w:t>未满先引，未堵先疏</w:t>
            </w:r>
            <w:r w:rsidRPr="00C049ED">
              <w:rPr>
                <w:color w:val="000000"/>
                <w:sz w:val="18"/>
                <w:szCs w:val="18"/>
              </w:rPr>
              <w:t>”</w:t>
            </w:r>
            <w:r w:rsidRPr="00C049ED">
              <w:rPr>
                <w:color w:val="000000"/>
                <w:sz w:val="18"/>
                <w:szCs w:val="18"/>
              </w:rPr>
              <w:t>，提前干预、准确预判</w:t>
            </w:r>
          </w:p>
        </w:tc>
      </w:tr>
      <w:tr w:rsidR="00BB3CE7" w:rsidRPr="00C049ED" w14:paraId="7BDDCDD7" w14:textId="77777777" w:rsidTr="004A71AD">
        <w:trPr>
          <w:trHeight w:val="310"/>
          <w:jc w:val="center"/>
        </w:trPr>
        <w:tc>
          <w:tcPr>
            <w:tcW w:w="846" w:type="dxa"/>
            <w:noWrap/>
            <w:vAlign w:val="center"/>
          </w:tcPr>
          <w:p w14:paraId="21C7E897" w14:textId="77777777" w:rsidR="00BB3CE7" w:rsidRPr="00C049ED" w:rsidRDefault="00BB3CE7" w:rsidP="004A71AD">
            <w:pPr>
              <w:jc w:val="center"/>
              <w:rPr>
                <w:color w:val="000000"/>
                <w:sz w:val="18"/>
                <w:szCs w:val="18"/>
              </w:rPr>
            </w:pPr>
            <w:r w:rsidRPr="00C049ED">
              <w:rPr>
                <w:color w:val="000000"/>
                <w:sz w:val="18"/>
                <w:szCs w:val="18"/>
              </w:rPr>
              <w:t>车辆引导与场地调控</w:t>
            </w:r>
          </w:p>
        </w:tc>
        <w:tc>
          <w:tcPr>
            <w:tcW w:w="2977" w:type="dxa"/>
            <w:noWrap/>
            <w:vAlign w:val="center"/>
          </w:tcPr>
          <w:p w14:paraId="0D329DE8" w14:textId="77777777" w:rsidR="00BB3CE7" w:rsidRPr="00C049ED" w:rsidRDefault="00BB3CE7" w:rsidP="004A71AD">
            <w:pPr>
              <w:rPr>
                <w:color w:val="000000"/>
                <w:sz w:val="18"/>
                <w:szCs w:val="18"/>
              </w:rPr>
            </w:pPr>
            <w:r w:rsidRPr="00C049ED">
              <w:rPr>
                <w:color w:val="000000"/>
                <w:sz w:val="18"/>
                <w:szCs w:val="18"/>
              </w:rPr>
              <w:t>用户按导航到最近停车场，发现满位后绕行；城市通过诱导屏、调价做事后调控</w:t>
            </w:r>
          </w:p>
        </w:tc>
        <w:tc>
          <w:tcPr>
            <w:tcW w:w="1076" w:type="dxa"/>
            <w:noWrap/>
            <w:vAlign w:val="center"/>
          </w:tcPr>
          <w:p w14:paraId="69E097D5" w14:textId="77777777" w:rsidR="00BB3CE7" w:rsidRPr="00C049ED" w:rsidRDefault="00BB3CE7" w:rsidP="004A71AD">
            <w:pPr>
              <w:rPr>
                <w:color w:val="000000"/>
                <w:sz w:val="18"/>
                <w:szCs w:val="18"/>
              </w:rPr>
            </w:pPr>
            <w:r w:rsidRPr="00C049ED">
              <w:rPr>
                <w:color w:val="000000"/>
                <w:sz w:val="18"/>
                <w:szCs w:val="18"/>
              </w:rPr>
              <w:t>“</w:t>
            </w:r>
            <w:r w:rsidRPr="00C049ED">
              <w:rPr>
                <w:color w:val="000000"/>
                <w:sz w:val="18"/>
                <w:szCs w:val="18"/>
              </w:rPr>
              <w:t>最近优先</w:t>
            </w:r>
            <w:r w:rsidRPr="00C049ED">
              <w:rPr>
                <w:color w:val="000000"/>
                <w:sz w:val="18"/>
                <w:szCs w:val="18"/>
              </w:rPr>
              <w:t>”</w:t>
            </w:r>
            <w:r w:rsidRPr="00C049ED">
              <w:rPr>
                <w:color w:val="000000"/>
                <w:sz w:val="18"/>
                <w:szCs w:val="18"/>
              </w:rPr>
              <w:t>，能见到空位但不能保证能停，策略滞后</w:t>
            </w:r>
          </w:p>
        </w:tc>
        <w:tc>
          <w:tcPr>
            <w:tcW w:w="2609" w:type="dxa"/>
            <w:noWrap/>
            <w:vAlign w:val="center"/>
          </w:tcPr>
          <w:p w14:paraId="682DBC50" w14:textId="77777777" w:rsidR="00BB3CE7" w:rsidRPr="00C049ED" w:rsidRDefault="00BB3CE7" w:rsidP="004A71AD">
            <w:pPr>
              <w:jc w:val="center"/>
              <w:rPr>
                <w:color w:val="000000"/>
                <w:sz w:val="18"/>
                <w:szCs w:val="18"/>
              </w:rPr>
            </w:pPr>
            <w:r w:rsidRPr="00C049ED">
              <w:rPr>
                <w:color w:val="000000"/>
                <w:sz w:val="18"/>
                <w:szCs w:val="18"/>
              </w:rPr>
              <w:t>基于目的地</w:t>
            </w:r>
            <w:r w:rsidRPr="00C049ED">
              <w:rPr>
                <w:color w:val="000000"/>
                <w:sz w:val="18"/>
                <w:szCs w:val="18"/>
              </w:rPr>
              <w:t>/</w:t>
            </w:r>
            <w:proofErr w:type="gramStart"/>
            <w:r w:rsidRPr="00C049ED">
              <w:rPr>
                <w:color w:val="000000"/>
                <w:sz w:val="18"/>
                <w:szCs w:val="18"/>
              </w:rPr>
              <w:t>余位趋势</w:t>
            </w:r>
            <w:proofErr w:type="gramEnd"/>
            <w:r w:rsidRPr="00C049ED">
              <w:rPr>
                <w:color w:val="000000"/>
                <w:sz w:val="18"/>
                <w:szCs w:val="18"/>
              </w:rPr>
              <w:t>/</w:t>
            </w:r>
            <w:r w:rsidRPr="00C049ED">
              <w:rPr>
                <w:color w:val="000000"/>
                <w:sz w:val="18"/>
                <w:szCs w:val="18"/>
              </w:rPr>
              <w:t>排队时长</w:t>
            </w:r>
            <w:r w:rsidRPr="00C049ED">
              <w:rPr>
                <w:color w:val="000000"/>
                <w:sz w:val="18"/>
                <w:szCs w:val="18"/>
              </w:rPr>
              <w:t>/</w:t>
            </w:r>
            <w:r w:rsidRPr="00C049ED">
              <w:rPr>
                <w:color w:val="000000"/>
                <w:sz w:val="18"/>
                <w:szCs w:val="18"/>
              </w:rPr>
              <w:t>价格</w:t>
            </w:r>
            <w:r w:rsidRPr="00C049ED">
              <w:rPr>
                <w:color w:val="000000"/>
                <w:sz w:val="18"/>
                <w:szCs w:val="18"/>
              </w:rPr>
              <w:t>/</w:t>
            </w:r>
            <w:r w:rsidRPr="00C049ED">
              <w:rPr>
                <w:color w:val="000000"/>
                <w:sz w:val="18"/>
                <w:szCs w:val="18"/>
              </w:rPr>
              <w:t>用户偏好，实时生成最优停车点</w:t>
            </w:r>
            <w:r w:rsidRPr="00C049ED">
              <w:rPr>
                <w:color w:val="000000"/>
                <w:sz w:val="18"/>
                <w:szCs w:val="18"/>
              </w:rPr>
              <w:t>+</w:t>
            </w:r>
            <w:r w:rsidRPr="00C049ED">
              <w:rPr>
                <w:color w:val="000000"/>
                <w:sz w:val="18"/>
                <w:szCs w:val="18"/>
              </w:rPr>
              <w:t>入口</w:t>
            </w:r>
            <w:r w:rsidRPr="00C049ED">
              <w:rPr>
                <w:color w:val="000000"/>
                <w:sz w:val="18"/>
                <w:szCs w:val="18"/>
              </w:rPr>
              <w:t>+</w:t>
            </w:r>
            <w:r w:rsidRPr="00C049ED">
              <w:rPr>
                <w:color w:val="000000"/>
                <w:sz w:val="18"/>
                <w:szCs w:val="18"/>
              </w:rPr>
              <w:t>时段策略；动态调价、区域弹性开放</w:t>
            </w:r>
          </w:p>
        </w:tc>
        <w:tc>
          <w:tcPr>
            <w:tcW w:w="988" w:type="dxa"/>
            <w:noWrap/>
            <w:vAlign w:val="center"/>
          </w:tcPr>
          <w:p w14:paraId="3D9E4585" w14:textId="77777777" w:rsidR="00BB3CE7" w:rsidRPr="00C049ED" w:rsidRDefault="00BB3CE7" w:rsidP="004A71AD">
            <w:pPr>
              <w:jc w:val="center"/>
              <w:rPr>
                <w:color w:val="000000"/>
                <w:sz w:val="18"/>
                <w:szCs w:val="18"/>
              </w:rPr>
            </w:pPr>
            <w:r w:rsidRPr="00C049ED">
              <w:rPr>
                <w:color w:val="000000"/>
                <w:sz w:val="18"/>
                <w:szCs w:val="18"/>
              </w:rPr>
              <w:t>系统提前为车辆找位，资源主动调度</w:t>
            </w:r>
          </w:p>
        </w:tc>
      </w:tr>
      <w:tr w:rsidR="00BB3CE7" w:rsidRPr="00C049ED" w14:paraId="241C1D12" w14:textId="77777777" w:rsidTr="004A71AD">
        <w:trPr>
          <w:trHeight w:val="310"/>
          <w:jc w:val="center"/>
        </w:trPr>
        <w:tc>
          <w:tcPr>
            <w:tcW w:w="846" w:type="dxa"/>
            <w:noWrap/>
            <w:vAlign w:val="center"/>
          </w:tcPr>
          <w:p w14:paraId="072E98BC" w14:textId="77777777" w:rsidR="00BB3CE7" w:rsidRPr="00C049ED" w:rsidRDefault="00BB3CE7" w:rsidP="004A71AD">
            <w:pPr>
              <w:jc w:val="center"/>
              <w:rPr>
                <w:color w:val="000000"/>
                <w:sz w:val="18"/>
                <w:szCs w:val="18"/>
              </w:rPr>
            </w:pPr>
            <w:r w:rsidRPr="00C049ED">
              <w:rPr>
                <w:color w:val="000000"/>
                <w:sz w:val="18"/>
                <w:szCs w:val="18"/>
              </w:rPr>
              <w:t>多部门协同与秩序管理</w:t>
            </w:r>
          </w:p>
        </w:tc>
        <w:tc>
          <w:tcPr>
            <w:tcW w:w="2977" w:type="dxa"/>
            <w:noWrap/>
            <w:vAlign w:val="center"/>
          </w:tcPr>
          <w:p w14:paraId="21A61FDE" w14:textId="77777777" w:rsidR="00BB3CE7" w:rsidRPr="00C049ED" w:rsidRDefault="00BB3CE7" w:rsidP="004A71AD">
            <w:pPr>
              <w:rPr>
                <w:color w:val="000000"/>
                <w:sz w:val="18"/>
                <w:szCs w:val="18"/>
              </w:rPr>
            </w:pPr>
            <w:r w:rsidRPr="00C049ED">
              <w:rPr>
                <w:color w:val="000000"/>
                <w:sz w:val="18"/>
                <w:szCs w:val="18"/>
              </w:rPr>
              <w:t>停车场</w:t>
            </w:r>
            <w:r w:rsidRPr="00C049ED">
              <w:rPr>
                <w:color w:val="000000"/>
                <w:sz w:val="18"/>
                <w:szCs w:val="18"/>
              </w:rPr>
              <w:t>—</w:t>
            </w:r>
            <w:r w:rsidRPr="00C049ED">
              <w:rPr>
                <w:color w:val="000000"/>
                <w:sz w:val="18"/>
                <w:szCs w:val="18"/>
              </w:rPr>
              <w:t>交警</w:t>
            </w:r>
            <w:r w:rsidRPr="00C049ED">
              <w:rPr>
                <w:color w:val="000000"/>
                <w:sz w:val="18"/>
                <w:szCs w:val="18"/>
              </w:rPr>
              <w:t>—</w:t>
            </w:r>
            <w:r w:rsidRPr="00C049ED">
              <w:rPr>
                <w:color w:val="000000"/>
                <w:sz w:val="18"/>
                <w:szCs w:val="18"/>
              </w:rPr>
              <w:t>城管依赖电话</w:t>
            </w:r>
            <w:r w:rsidRPr="00C049ED">
              <w:rPr>
                <w:color w:val="000000"/>
                <w:sz w:val="18"/>
                <w:szCs w:val="18"/>
              </w:rPr>
              <w:t>/</w:t>
            </w:r>
            <w:proofErr w:type="gramStart"/>
            <w:r w:rsidRPr="00C049ED">
              <w:rPr>
                <w:color w:val="000000"/>
                <w:sz w:val="18"/>
                <w:szCs w:val="18"/>
              </w:rPr>
              <w:t>微信群</w:t>
            </w:r>
            <w:proofErr w:type="gramEnd"/>
            <w:r w:rsidRPr="00C049ED">
              <w:rPr>
                <w:color w:val="000000"/>
                <w:sz w:val="18"/>
                <w:szCs w:val="18"/>
              </w:rPr>
              <w:t>沟通；现场靠人工判断布点、疏导、执法</w:t>
            </w:r>
          </w:p>
        </w:tc>
        <w:tc>
          <w:tcPr>
            <w:tcW w:w="1076" w:type="dxa"/>
            <w:noWrap/>
            <w:vAlign w:val="center"/>
          </w:tcPr>
          <w:p w14:paraId="7D214AA2" w14:textId="77777777" w:rsidR="00BB3CE7" w:rsidRPr="00C049ED" w:rsidRDefault="00BB3CE7" w:rsidP="004A71AD">
            <w:pPr>
              <w:rPr>
                <w:color w:val="000000"/>
                <w:sz w:val="18"/>
                <w:szCs w:val="18"/>
              </w:rPr>
            </w:pPr>
            <w:r w:rsidRPr="00C049ED">
              <w:rPr>
                <w:color w:val="000000"/>
                <w:sz w:val="18"/>
                <w:szCs w:val="18"/>
              </w:rPr>
              <w:t>指令靠人、响应慢、难追踪</w:t>
            </w:r>
          </w:p>
        </w:tc>
        <w:tc>
          <w:tcPr>
            <w:tcW w:w="2609" w:type="dxa"/>
            <w:noWrap/>
            <w:vAlign w:val="center"/>
          </w:tcPr>
          <w:p w14:paraId="01391188" w14:textId="77777777" w:rsidR="00BB3CE7" w:rsidRPr="00C049ED" w:rsidRDefault="00BB3CE7" w:rsidP="004A71AD">
            <w:pPr>
              <w:jc w:val="center"/>
              <w:rPr>
                <w:color w:val="000000"/>
                <w:sz w:val="18"/>
                <w:szCs w:val="18"/>
              </w:rPr>
            </w:pPr>
            <w:r w:rsidRPr="00C049ED">
              <w:rPr>
                <w:color w:val="000000"/>
                <w:sz w:val="18"/>
                <w:szCs w:val="18"/>
              </w:rPr>
              <w:t>大模型识别秩序风险、违停热点、重点路段压力，自动生成巡查路线与指令并闭环回执</w:t>
            </w:r>
          </w:p>
        </w:tc>
        <w:tc>
          <w:tcPr>
            <w:tcW w:w="988" w:type="dxa"/>
            <w:noWrap/>
            <w:vAlign w:val="center"/>
          </w:tcPr>
          <w:p w14:paraId="05623872" w14:textId="77777777" w:rsidR="00BB3CE7" w:rsidRPr="00C049ED" w:rsidRDefault="00BB3CE7" w:rsidP="004A71AD">
            <w:pPr>
              <w:jc w:val="center"/>
              <w:rPr>
                <w:color w:val="000000"/>
                <w:sz w:val="18"/>
                <w:szCs w:val="18"/>
              </w:rPr>
            </w:pPr>
            <w:r w:rsidRPr="00C049ED">
              <w:rPr>
                <w:color w:val="000000"/>
                <w:sz w:val="18"/>
                <w:szCs w:val="18"/>
              </w:rPr>
              <w:t>统一任务编排，实时执行闭环</w:t>
            </w:r>
          </w:p>
        </w:tc>
      </w:tr>
      <w:tr w:rsidR="00BB3CE7" w:rsidRPr="00C049ED" w14:paraId="1083A01C" w14:textId="77777777" w:rsidTr="004A71AD">
        <w:trPr>
          <w:trHeight w:val="310"/>
          <w:jc w:val="center"/>
        </w:trPr>
        <w:tc>
          <w:tcPr>
            <w:tcW w:w="846" w:type="dxa"/>
            <w:noWrap/>
            <w:vAlign w:val="center"/>
          </w:tcPr>
          <w:p w14:paraId="65940E97" w14:textId="77777777" w:rsidR="00BB3CE7" w:rsidRPr="00C049ED" w:rsidRDefault="00BB3CE7" w:rsidP="004A71AD">
            <w:pPr>
              <w:jc w:val="center"/>
              <w:rPr>
                <w:color w:val="000000"/>
                <w:sz w:val="18"/>
                <w:szCs w:val="18"/>
              </w:rPr>
            </w:pPr>
            <w:r w:rsidRPr="00C049ED">
              <w:rPr>
                <w:color w:val="000000"/>
                <w:sz w:val="18"/>
                <w:szCs w:val="18"/>
              </w:rPr>
              <w:t>用户服务与体验</w:t>
            </w:r>
          </w:p>
        </w:tc>
        <w:tc>
          <w:tcPr>
            <w:tcW w:w="2977" w:type="dxa"/>
            <w:noWrap/>
            <w:vAlign w:val="center"/>
          </w:tcPr>
          <w:p w14:paraId="7C00A99B" w14:textId="77777777" w:rsidR="00BB3CE7" w:rsidRPr="00C049ED" w:rsidRDefault="00BB3CE7" w:rsidP="004A71AD">
            <w:pPr>
              <w:rPr>
                <w:color w:val="000000"/>
                <w:sz w:val="18"/>
                <w:szCs w:val="18"/>
              </w:rPr>
            </w:pPr>
            <w:r w:rsidRPr="00C049ED">
              <w:rPr>
                <w:color w:val="000000"/>
                <w:sz w:val="18"/>
                <w:szCs w:val="18"/>
              </w:rPr>
              <w:t>APP</w:t>
            </w:r>
            <w:proofErr w:type="gramStart"/>
            <w:r w:rsidRPr="00C049ED">
              <w:rPr>
                <w:color w:val="000000"/>
                <w:sz w:val="18"/>
                <w:szCs w:val="18"/>
              </w:rPr>
              <w:t>看余位</w:t>
            </w:r>
            <w:proofErr w:type="gramEnd"/>
            <w:r w:rsidRPr="00C049ED">
              <w:rPr>
                <w:color w:val="000000"/>
                <w:sz w:val="18"/>
                <w:szCs w:val="18"/>
              </w:rPr>
              <w:t>+</w:t>
            </w:r>
            <w:r w:rsidRPr="00C049ED">
              <w:rPr>
                <w:color w:val="000000"/>
                <w:sz w:val="18"/>
                <w:szCs w:val="18"/>
              </w:rPr>
              <w:t>自己判断；投诉靠热线与社交媒体</w:t>
            </w:r>
          </w:p>
        </w:tc>
        <w:tc>
          <w:tcPr>
            <w:tcW w:w="1076" w:type="dxa"/>
            <w:noWrap/>
            <w:vAlign w:val="center"/>
          </w:tcPr>
          <w:p w14:paraId="4077934C" w14:textId="77777777" w:rsidR="00BB3CE7" w:rsidRPr="00C049ED" w:rsidRDefault="00BB3CE7" w:rsidP="004A71AD">
            <w:pPr>
              <w:rPr>
                <w:color w:val="000000"/>
                <w:sz w:val="18"/>
                <w:szCs w:val="18"/>
              </w:rPr>
            </w:pPr>
            <w:r w:rsidRPr="00C049ED">
              <w:rPr>
                <w:color w:val="000000"/>
                <w:sz w:val="18"/>
                <w:szCs w:val="18"/>
              </w:rPr>
              <w:t>人找位、靠经验</w:t>
            </w:r>
          </w:p>
        </w:tc>
        <w:tc>
          <w:tcPr>
            <w:tcW w:w="2609" w:type="dxa"/>
            <w:noWrap/>
            <w:vAlign w:val="center"/>
          </w:tcPr>
          <w:p w14:paraId="465AAB57" w14:textId="77777777" w:rsidR="00BB3CE7" w:rsidRPr="00C049ED" w:rsidRDefault="00BB3CE7" w:rsidP="004A71AD">
            <w:pPr>
              <w:rPr>
                <w:color w:val="000000"/>
                <w:sz w:val="18"/>
                <w:szCs w:val="18"/>
              </w:rPr>
            </w:pPr>
            <w:r w:rsidRPr="00C049ED">
              <w:rPr>
                <w:color w:val="000000"/>
                <w:sz w:val="18"/>
                <w:szCs w:val="18"/>
              </w:rPr>
              <w:t>语音</w:t>
            </w:r>
            <w:r w:rsidRPr="00C049ED">
              <w:rPr>
                <w:color w:val="000000"/>
                <w:sz w:val="18"/>
                <w:szCs w:val="18"/>
              </w:rPr>
              <w:t>/</w:t>
            </w:r>
            <w:r w:rsidRPr="00C049ED">
              <w:rPr>
                <w:color w:val="000000"/>
                <w:sz w:val="18"/>
                <w:szCs w:val="18"/>
              </w:rPr>
              <w:t>文本智能问答：</w:t>
            </w:r>
            <w:r w:rsidRPr="00C049ED">
              <w:rPr>
                <w:color w:val="000000"/>
                <w:sz w:val="18"/>
                <w:szCs w:val="18"/>
              </w:rPr>
              <w:t>“</w:t>
            </w:r>
            <w:r w:rsidRPr="00C049ED">
              <w:rPr>
                <w:color w:val="000000"/>
                <w:sz w:val="18"/>
                <w:szCs w:val="18"/>
              </w:rPr>
              <w:t>去哪里最快</w:t>
            </w:r>
            <w:r w:rsidRPr="00C049ED">
              <w:rPr>
                <w:color w:val="000000"/>
                <w:sz w:val="18"/>
                <w:szCs w:val="18"/>
              </w:rPr>
              <w:t>/</w:t>
            </w:r>
            <w:r w:rsidRPr="00C049ED">
              <w:rPr>
                <w:color w:val="000000"/>
                <w:sz w:val="18"/>
                <w:szCs w:val="18"/>
              </w:rPr>
              <w:t>最便宜</w:t>
            </w:r>
            <w:r w:rsidRPr="00C049ED">
              <w:rPr>
                <w:color w:val="000000"/>
                <w:sz w:val="18"/>
                <w:szCs w:val="18"/>
              </w:rPr>
              <w:t>/</w:t>
            </w:r>
            <w:r w:rsidRPr="00C049ED">
              <w:rPr>
                <w:color w:val="000000"/>
                <w:sz w:val="18"/>
                <w:szCs w:val="18"/>
              </w:rPr>
              <w:t>带小孩最方便？</w:t>
            </w:r>
            <w:r w:rsidRPr="00C049ED">
              <w:rPr>
                <w:color w:val="000000"/>
                <w:sz w:val="18"/>
                <w:szCs w:val="18"/>
              </w:rPr>
              <w:t>”</w:t>
            </w:r>
            <w:r w:rsidRPr="00C049ED">
              <w:rPr>
                <w:color w:val="000000"/>
                <w:sz w:val="18"/>
                <w:szCs w:val="18"/>
              </w:rPr>
              <w:t>并自动触发引导策略；舆情自动识别与应答</w:t>
            </w:r>
          </w:p>
        </w:tc>
        <w:tc>
          <w:tcPr>
            <w:tcW w:w="988" w:type="dxa"/>
            <w:noWrap/>
            <w:vAlign w:val="center"/>
          </w:tcPr>
          <w:p w14:paraId="1F6C158E" w14:textId="77777777" w:rsidR="00BB3CE7" w:rsidRPr="00C049ED" w:rsidRDefault="00BB3CE7" w:rsidP="004A71AD">
            <w:pPr>
              <w:jc w:val="center"/>
              <w:rPr>
                <w:color w:val="000000"/>
                <w:sz w:val="18"/>
                <w:szCs w:val="18"/>
              </w:rPr>
            </w:pPr>
            <w:r w:rsidRPr="00C049ED">
              <w:rPr>
                <w:color w:val="000000"/>
                <w:sz w:val="18"/>
                <w:szCs w:val="18"/>
              </w:rPr>
              <w:t>车位找人</w:t>
            </w:r>
            <w:r w:rsidRPr="00C049ED">
              <w:rPr>
                <w:color w:val="000000"/>
                <w:sz w:val="18"/>
                <w:szCs w:val="18"/>
              </w:rPr>
              <w:t>+</w:t>
            </w:r>
            <w:r w:rsidRPr="00C049ED">
              <w:rPr>
                <w:color w:val="000000"/>
                <w:sz w:val="18"/>
                <w:szCs w:val="18"/>
              </w:rPr>
              <w:t>策略托管</w:t>
            </w:r>
            <w:r w:rsidRPr="00C049ED">
              <w:rPr>
                <w:color w:val="000000"/>
                <w:sz w:val="18"/>
                <w:szCs w:val="18"/>
              </w:rPr>
              <w:t>+</w:t>
            </w:r>
            <w:r w:rsidRPr="00C049ED">
              <w:rPr>
                <w:color w:val="000000"/>
                <w:sz w:val="18"/>
                <w:szCs w:val="18"/>
              </w:rPr>
              <w:t>智能助手</w:t>
            </w:r>
          </w:p>
        </w:tc>
      </w:tr>
    </w:tbl>
    <w:p w14:paraId="24A21C81"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7A2C3B87" w14:textId="77777777" w:rsidR="00BB3CE7" w:rsidRPr="00C049ED" w:rsidRDefault="00BB3CE7" w:rsidP="00C049ED">
      <w:pPr>
        <w:pStyle w:val="2"/>
        <w:rPr>
          <w:rFonts w:ascii="Times New Roman" w:eastAsia="宋体" w:hAnsi="Times New Roman" w:cs="Times New Roman"/>
          <w:shd w:val="clear" w:color="auto" w:fill="FFFFFF"/>
        </w:rPr>
      </w:pPr>
      <w:bookmarkStart w:id="124" w:name="_Toc213401829"/>
      <w:r w:rsidRPr="00C049ED">
        <w:rPr>
          <w:rFonts w:ascii="Times New Roman" w:eastAsia="宋体" w:hAnsi="Times New Roman" w:cs="Times New Roman"/>
          <w:shd w:val="clear" w:color="auto" w:fill="FFFFFF"/>
        </w:rPr>
        <w:t>非大模型不可原因</w:t>
      </w:r>
      <w:bookmarkEnd w:id="124"/>
    </w:p>
    <w:p w14:paraId="0DF4B2DE" w14:textId="77777777" w:rsidR="00BB3CE7" w:rsidRPr="00C049ED" w:rsidRDefault="00BB3CE7" w:rsidP="00BB3CE7">
      <w:pPr>
        <w:rPr>
          <w:rFonts w:ascii="Times New Roman" w:eastAsia="宋体" w:hAnsi="Times New Roman" w:cs="Times New Roman"/>
          <w:b/>
          <w:bCs/>
          <w:szCs w:val="21"/>
          <w14:ligatures w14:val="none"/>
        </w:rPr>
      </w:pPr>
      <w:r w:rsidRPr="00C049ED">
        <w:rPr>
          <w:rFonts w:ascii="Times New Roman" w:eastAsia="宋体" w:hAnsi="Times New Roman" w:cs="Times New Roman"/>
          <w:b/>
          <w:bCs/>
          <w:szCs w:val="21"/>
          <w14:ligatures w14:val="none"/>
        </w:rPr>
        <w:fldChar w:fldCharType="begin"/>
      </w:r>
      <w:r w:rsidRPr="00C049ED">
        <w:rPr>
          <w:rFonts w:ascii="Times New Roman" w:eastAsia="宋体" w:hAnsi="Times New Roman" w:cs="Times New Roman"/>
          <w:b/>
          <w:bCs/>
          <w:szCs w:val="21"/>
          <w14:ligatures w14:val="none"/>
        </w:rPr>
        <w:instrText xml:space="preserve"> = 1 \* GB3 </w:instrText>
      </w:r>
      <w:r w:rsidRPr="00C049ED">
        <w:rPr>
          <w:rFonts w:ascii="Times New Roman" w:eastAsia="宋体" w:hAnsi="Times New Roman" w:cs="Times New Roman"/>
          <w:b/>
          <w:bCs/>
          <w:szCs w:val="21"/>
          <w14:ligatures w14:val="none"/>
        </w:rPr>
        <w:fldChar w:fldCharType="separate"/>
      </w:r>
      <w:r w:rsidRPr="00C049ED">
        <w:rPr>
          <w:rFonts w:ascii="Cambria Math" w:eastAsia="宋体" w:hAnsi="Cambria Math" w:cs="Cambria Math"/>
          <w:b/>
          <w:bCs/>
          <w:szCs w:val="21"/>
          <w14:ligatures w14:val="none"/>
        </w:rPr>
        <w:t>①</w:t>
      </w:r>
      <w:r w:rsidRPr="00C049ED">
        <w:rPr>
          <w:rFonts w:ascii="Times New Roman" w:eastAsia="宋体" w:hAnsi="Times New Roman" w:cs="Times New Roman"/>
          <w:b/>
          <w:bCs/>
          <w:szCs w:val="21"/>
          <w14:ligatures w14:val="none"/>
        </w:rPr>
        <w:fldChar w:fldCharType="end"/>
      </w:r>
      <w:r w:rsidRPr="00C049ED">
        <w:rPr>
          <w:rFonts w:ascii="Times New Roman" w:eastAsia="宋体" w:hAnsi="Times New Roman" w:cs="Times New Roman"/>
          <w:b/>
          <w:bCs/>
          <w:szCs w:val="21"/>
          <w14:ligatures w14:val="none"/>
        </w:rPr>
        <w:t>数据规模：多模态亿级规模数据，传统方法无法实时利用</w:t>
      </w:r>
    </w:p>
    <w:p w14:paraId="7F7E95D5"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单一商圈</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医院</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枢纽区域，停车相关数据</w:t>
      </w:r>
      <w:r w:rsidRPr="00C049ED">
        <w:rPr>
          <w:rFonts w:ascii="Times New Roman" w:eastAsia="宋体" w:hAnsi="Times New Roman" w:cs="Times New Roman"/>
          <w:szCs w:val="21"/>
          <w14:ligatures w14:val="none"/>
        </w:rPr>
        <w:t>&gt;350TB/</w:t>
      </w:r>
      <w:r w:rsidRPr="00C049ED">
        <w:rPr>
          <w:rFonts w:ascii="Times New Roman" w:eastAsia="宋体" w:hAnsi="Times New Roman" w:cs="Times New Roman"/>
          <w:szCs w:val="21"/>
          <w14:ligatures w14:val="none"/>
        </w:rPr>
        <w:t>日：</w:t>
      </w:r>
    </w:p>
    <w:p w14:paraId="36470C82"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lastRenderedPageBreak/>
        <w:t>停车场视频：</w:t>
      </w:r>
      <w:r w:rsidRPr="00C049ED">
        <w:rPr>
          <w:rFonts w:ascii="Times New Roman" w:eastAsia="宋体" w:hAnsi="Times New Roman" w:cs="Times New Roman"/>
          <w:szCs w:val="21"/>
          <w14:ligatures w14:val="none"/>
        </w:rPr>
        <w:t>2,000</w:t>
      </w:r>
      <w:r w:rsidRPr="00C049ED">
        <w:rPr>
          <w:rFonts w:ascii="Times New Roman" w:eastAsia="宋体" w:hAnsi="Times New Roman" w:cs="Times New Roman"/>
          <w:szCs w:val="21"/>
          <w14:ligatures w14:val="none"/>
        </w:rPr>
        <w:t>路</w:t>
      </w:r>
      <w:r w:rsidRPr="00C049ED">
        <w:rPr>
          <w:rFonts w:ascii="Times New Roman" w:eastAsia="宋体" w:hAnsi="Times New Roman" w:cs="Times New Roman"/>
          <w:szCs w:val="21"/>
          <w14:ligatures w14:val="none"/>
        </w:rPr>
        <w:t>×1080p×25fps≈320TB/</w:t>
      </w:r>
      <w:r w:rsidRPr="00C049ED">
        <w:rPr>
          <w:rFonts w:ascii="Times New Roman" w:eastAsia="宋体" w:hAnsi="Times New Roman" w:cs="Times New Roman"/>
          <w:szCs w:val="21"/>
          <w14:ligatures w14:val="none"/>
        </w:rPr>
        <w:t>日</w:t>
      </w:r>
    </w:p>
    <w:p w14:paraId="5EB7A214"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道闸</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地磁：约</w:t>
      </w:r>
      <w:r w:rsidRPr="00C049ED">
        <w:rPr>
          <w:rFonts w:ascii="Times New Roman" w:eastAsia="宋体" w:hAnsi="Times New Roman" w:cs="Times New Roman"/>
          <w:szCs w:val="21"/>
          <w14:ligatures w14:val="none"/>
        </w:rPr>
        <w:t>500</w:t>
      </w:r>
      <w:r w:rsidRPr="00C049ED">
        <w:rPr>
          <w:rFonts w:ascii="Times New Roman" w:eastAsia="宋体" w:hAnsi="Times New Roman" w:cs="Times New Roman"/>
          <w:szCs w:val="21"/>
          <w14:ligatures w14:val="none"/>
        </w:rPr>
        <w:t>万条</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日</w:t>
      </w:r>
    </w:p>
    <w:p w14:paraId="45D1C4B6"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路侧摄像头</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违停抓拍：</w:t>
      </w:r>
      <w:r w:rsidRPr="00C049ED">
        <w:rPr>
          <w:rFonts w:ascii="Times New Roman" w:eastAsia="宋体" w:hAnsi="Times New Roman" w:cs="Times New Roman"/>
          <w:szCs w:val="21"/>
          <w14:ligatures w14:val="none"/>
        </w:rPr>
        <w:t>1,200</w:t>
      </w:r>
      <w:r w:rsidRPr="00C049ED">
        <w:rPr>
          <w:rFonts w:ascii="Times New Roman" w:eastAsia="宋体" w:hAnsi="Times New Roman" w:cs="Times New Roman"/>
          <w:szCs w:val="21"/>
          <w14:ligatures w14:val="none"/>
        </w:rPr>
        <w:t>路终端</w:t>
      </w:r>
      <w:r w:rsidRPr="00C049ED">
        <w:rPr>
          <w:rFonts w:ascii="Times New Roman" w:eastAsia="宋体" w:hAnsi="Times New Roman" w:cs="Times New Roman"/>
          <w:szCs w:val="21"/>
          <w14:ligatures w14:val="none"/>
        </w:rPr>
        <w:t>≈30TB/</w:t>
      </w:r>
      <w:r w:rsidRPr="00C049ED">
        <w:rPr>
          <w:rFonts w:ascii="Times New Roman" w:eastAsia="宋体" w:hAnsi="Times New Roman" w:cs="Times New Roman"/>
          <w:szCs w:val="21"/>
          <w14:ligatures w14:val="none"/>
        </w:rPr>
        <w:t>日</w:t>
      </w:r>
    </w:p>
    <w:p w14:paraId="1B746617"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导航</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车辆轨迹：</w:t>
      </w:r>
      <w:r w:rsidRPr="00C049ED">
        <w:rPr>
          <w:rFonts w:ascii="Times New Roman" w:eastAsia="宋体" w:hAnsi="Times New Roman" w:cs="Times New Roman"/>
          <w:szCs w:val="21"/>
          <w14:ligatures w14:val="none"/>
        </w:rPr>
        <w:t>20</w:t>
      </w:r>
      <w:r w:rsidRPr="00C049ED">
        <w:rPr>
          <w:rFonts w:ascii="Times New Roman" w:eastAsia="宋体" w:hAnsi="Times New Roman" w:cs="Times New Roman"/>
          <w:szCs w:val="21"/>
          <w14:ligatures w14:val="none"/>
        </w:rPr>
        <w:t>万条轨迹</w:t>
      </w:r>
      <w:r w:rsidRPr="00C049ED">
        <w:rPr>
          <w:rFonts w:ascii="Times New Roman" w:eastAsia="宋体" w:hAnsi="Times New Roman" w:cs="Times New Roman"/>
          <w:szCs w:val="21"/>
          <w14:ligatures w14:val="none"/>
        </w:rPr>
        <w:t>/h≈4.8M</w:t>
      </w:r>
      <w:r w:rsidRPr="00C049ED">
        <w:rPr>
          <w:rFonts w:ascii="Times New Roman" w:eastAsia="宋体" w:hAnsi="Times New Roman" w:cs="Times New Roman"/>
          <w:szCs w:val="21"/>
          <w14:ligatures w14:val="none"/>
        </w:rPr>
        <w:t>坐标点</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日</w:t>
      </w:r>
    </w:p>
    <w:p w14:paraId="5B7D5061"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商圈热力</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客流轨迹（手机信令）</w:t>
      </w:r>
      <w:r w:rsidRPr="00C049ED">
        <w:rPr>
          <w:rFonts w:ascii="Times New Roman" w:eastAsia="宋体" w:hAnsi="Times New Roman" w:cs="Times New Roman"/>
          <w:szCs w:val="21"/>
          <w14:ligatures w14:val="none"/>
        </w:rPr>
        <w:t>≈2</w:t>
      </w:r>
      <w:r w:rsidRPr="00C049ED">
        <w:rPr>
          <w:rFonts w:ascii="Times New Roman" w:eastAsia="宋体" w:hAnsi="Times New Roman" w:cs="Times New Roman"/>
          <w:szCs w:val="21"/>
          <w14:ligatures w14:val="none"/>
        </w:rPr>
        <w:t>亿条</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日</w:t>
      </w:r>
    </w:p>
    <w:p w14:paraId="718172C6"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交易与停车订单</w:t>
      </w:r>
      <w:r w:rsidRPr="00C049ED">
        <w:rPr>
          <w:rFonts w:ascii="Times New Roman" w:eastAsia="宋体" w:hAnsi="Times New Roman" w:cs="Times New Roman"/>
          <w:szCs w:val="21"/>
          <w14:ligatures w14:val="none"/>
        </w:rPr>
        <w:t>≈100</w:t>
      </w:r>
      <w:r w:rsidRPr="00C049ED">
        <w:rPr>
          <w:rFonts w:ascii="Times New Roman" w:eastAsia="宋体" w:hAnsi="Times New Roman" w:cs="Times New Roman"/>
          <w:szCs w:val="21"/>
          <w14:ligatures w14:val="none"/>
        </w:rPr>
        <w:t>万条</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日</w:t>
      </w:r>
    </w:p>
    <w:p w14:paraId="0E1D1875"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城市停车涉及</w:t>
      </w:r>
      <w:r w:rsidRPr="00C049ED">
        <w:rPr>
          <w:rFonts w:ascii="Times New Roman" w:eastAsia="宋体" w:hAnsi="Times New Roman" w:cs="Times New Roman"/>
          <w:b/>
          <w:bCs/>
          <w:szCs w:val="21"/>
          <w14:ligatures w14:val="none"/>
        </w:rPr>
        <w:t>视频队列、泊位占用、违停、车辆轨迹、客流、交易</w:t>
      </w:r>
      <w:r w:rsidRPr="00C049ED">
        <w:rPr>
          <w:rFonts w:ascii="Times New Roman" w:eastAsia="宋体" w:hAnsi="Times New Roman" w:cs="Times New Roman"/>
          <w:szCs w:val="21"/>
          <w14:ligatures w14:val="none"/>
        </w:rPr>
        <w:t>等多模态流数据。核心区日流量超</w:t>
      </w:r>
      <w:r w:rsidRPr="00C049ED">
        <w:rPr>
          <w:rFonts w:ascii="Times New Roman" w:eastAsia="宋体" w:hAnsi="Times New Roman" w:cs="Times New Roman"/>
          <w:szCs w:val="21"/>
          <w14:ligatures w14:val="none"/>
        </w:rPr>
        <w:t>350TB</w:t>
      </w:r>
      <w:r w:rsidRPr="00C049ED">
        <w:rPr>
          <w:rFonts w:ascii="Times New Roman" w:eastAsia="宋体" w:hAnsi="Times New Roman" w:cs="Times New Roman"/>
          <w:szCs w:val="21"/>
          <w14:ligatures w14:val="none"/>
        </w:rPr>
        <w:t>，即便只看结构化字段也</w:t>
      </w:r>
      <w:r w:rsidRPr="00C049ED">
        <w:rPr>
          <w:rFonts w:ascii="Times New Roman" w:eastAsia="宋体" w:hAnsi="Times New Roman" w:cs="Times New Roman"/>
          <w:szCs w:val="21"/>
          <w14:ligatures w14:val="none"/>
        </w:rPr>
        <w:t>&gt;7TB/</w:t>
      </w:r>
      <w:r w:rsidRPr="00C049ED">
        <w:rPr>
          <w:rFonts w:ascii="Times New Roman" w:eastAsia="宋体" w:hAnsi="Times New Roman" w:cs="Times New Roman"/>
          <w:szCs w:val="21"/>
          <w14:ligatures w14:val="none"/>
        </w:rPr>
        <w:t>日（</w:t>
      </w:r>
      <w:r w:rsidRPr="00C049ED">
        <w:rPr>
          <w:rFonts w:ascii="Times New Roman" w:eastAsia="宋体" w:hAnsi="Times New Roman" w:cs="Times New Roman"/>
          <w:szCs w:val="21"/>
          <w14:ligatures w14:val="none"/>
        </w:rPr>
        <w:t>≈2,000</w:t>
      </w:r>
      <w:r w:rsidRPr="00C049ED">
        <w:rPr>
          <w:rFonts w:ascii="Times New Roman" w:eastAsia="宋体" w:hAnsi="Times New Roman" w:cs="Times New Roman"/>
          <w:szCs w:val="21"/>
          <w14:ligatures w14:val="none"/>
        </w:rPr>
        <w:t>万页文件）。人工处理需</w:t>
      </w:r>
      <w:r w:rsidRPr="00C049ED">
        <w:rPr>
          <w:rFonts w:ascii="Times New Roman" w:eastAsia="宋体" w:hAnsi="Times New Roman" w:cs="Times New Roman"/>
          <w:b/>
          <w:bCs/>
          <w:szCs w:val="21"/>
          <w14:ligatures w14:val="none"/>
        </w:rPr>
        <w:t>200</w:t>
      </w:r>
      <w:r w:rsidRPr="00C049ED">
        <w:rPr>
          <w:rFonts w:ascii="Times New Roman" w:eastAsia="宋体" w:hAnsi="Times New Roman" w:cs="Times New Roman"/>
          <w:b/>
          <w:bCs/>
          <w:szCs w:val="21"/>
          <w14:ligatures w14:val="none"/>
        </w:rPr>
        <w:t>年</w:t>
      </w:r>
      <w:r w:rsidRPr="00C049ED">
        <w:rPr>
          <w:rFonts w:ascii="Times New Roman" w:eastAsia="宋体" w:hAnsi="Times New Roman" w:cs="Times New Roman"/>
          <w:b/>
          <w:bCs/>
          <w:szCs w:val="21"/>
          <w14:ligatures w14:val="none"/>
        </w:rPr>
        <w:t>/</w:t>
      </w:r>
      <w:r w:rsidRPr="00C049ED">
        <w:rPr>
          <w:rFonts w:ascii="Times New Roman" w:eastAsia="宋体" w:hAnsi="Times New Roman" w:cs="Times New Roman"/>
          <w:b/>
          <w:bCs/>
          <w:szCs w:val="21"/>
          <w14:ligatures w14:val="none"/>
        </w:rPr>
        <w:t>天数据</w:t>
      </w:r>
      <w:r w:rsidRPr="00C049ED">
        <w:rPr>
          <w:rFonts w:ascii="Times New Roman" w:eastAsia="宋体" w:hAnsi="Times New Roman" w:cs="Times New Roman"/>
          <w:szCs w:val="21"/>
          <w14:ligatures w14:val="none"/>
        </w:rPr>
        <w:t>，传统系统只能</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看静态结果</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w:t>
      </w:r>
    </w:p>
    <w:p w14:paraId="0D40042B" w14:textId="77777777" w:rsidR="00BB3CE7" w:rsidRPr="00C049ED" w:rsidRDefault="00BB3CE7" w:rsidP="00BB3CE7">
      <w:pPr>
        <w:rPr>
          <w:rFonts w:ascii="Times New Roman" w:eastAsia="宋体" w:hAnsi="Times New Roman" w:cs="Times New Roman"/>
          <w:b/>
          <w:bCs/>
          <w:szCs w:val="21"/>
          <w14:ligatures w14:val="none"/>
        </w:rPr>
      </w:pPr>
      <w:r w:rsidRPr="00C049ED">
        <w:rPr>
          <w:rFonts w:ascii="Times New Roman" w:eastAsia="宋体" w:hAnsi="Times New Roman" w:cs="Times New Roman"/>
          <w:b/>
          <w:bCs/>
          <w:szCs w:val="21"/>
          <w14:ligatures w14:val="none"/>
        </w:rPr>
        <w:fldChar w:fldCharType="begin"/>
      </w:r>
      <w:r w:rsidRPr="00C049ED">
        <w:rPr>
          <w:rFonts w:ascii="Times New Roman" w:eastAsia="宋体" w:hAnsi="Times New Roman" w:cs="Times New Roman"/>
          <w:b/>
          <w:bCs/>
          <w:szCs w:val="21"/>
          <w14:ligatures w14:val="none"/>
        </w:rPr>
        <w:instrText xml:space="preserve"> = 2 \* GB3 </w:instrText>
      </w:r>
      <w:r w:rsidRPr="00C049ED">
        <w:rPr>
          <w:rFonts w:ascii="Times New Roman" w:eastAsia="宋体" w:hAnsi="Times New Roman" w:cs="Times New Roman"/>
          <w:b/>
          <w:bCs/>
          <w:szCs w:val="21"/>
          <w14:ligatures w14:val="none"/>
        </w:rPr>
        <w:fldChar w:fldCharType="separate"/>
      </w:r>
      <w:r w:rsidRPr="00C049ED">
        <w:rPr>
          <w:rFonts w:ascii="Cambria Math" w:eastAsia="宋体" w:hAnsi="Cambria Math" w:cs="Cambria Math"/>
          <w:b/>
          <w:bCs/>
          <w:szCs w:val="21"/>
          <w14:ligatures w14:val="none"/>
        </w:rPr>
        <w:t>②</w:t>
      </w:r>
      <w:r w:rsidRPr="00C049ED">
        <w:rPr>
          <w:rFonts w:ascii="Times New Roman" w:eastAsia="宋体" w:hAnsi="Times New Roman" w:cs="Times New Roman"/>
          <w:b/>
          <w:bCs/>
          <w:szCs w:val="21"/>
          <w14:ligatures w14:val="none"/>
        </w:rPr>
        <w:fldChar w:fldCharType="end"/>
      </w:r>
      <w:r w:rsidRPr="00C049ED">
        <w:rPr>
          <w:rFonts w:ascii="Times New Roman" w:eastAsia="宋体" w:hAnsi="Times New Roman" w:cs="Times New Roman"/>
          <w:b/>
          <w:bCs/>
          <w:szCs w:val="21"/>
          <w14:ligatures w14:val="none"/>
        </w:rPr>
        <w:t>场景复杂度：多目标、多状态、多约束，传统算法无法实时解</w:t>
      </w:r>
    </w:p>
    <w:p w14:paraId="6BEC99EB"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以核心商圈</w:t>
      </w:r>
      <w:r w:rsidRPr="00C049ED">
        <w:rPr>
          <w:rFonts w:ascii="Times New Roman" w:eastAsia="宋体" w:hAnsi="Times New Roman" w:cs="Times New Roman"/>
          <w:szCs w:val="21"/>
          <w14:ligatures w14:val="none"/>
        </w:rPr>
        <w:t>5km</w:t>
      </w:r>
      <w:r w:rsidRPr="00C049ED">
        <w:rPr>
          <w:rFonts w:ascii="Times New Roman" w:eastAsia="宋体" w:hAnsi="Times New Roman" w:cs="Times New Roman"/>
          <w:szCs w:val="21"/>
          <w14:ligatures w14:val="none"/>
        </w:rPr>
        <w:t>半径停车引导为例，决策维度包括：</w:t>
      </w:r>
    </w:p>
    <w:p w14:paraId="6ED9C454"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50+</w:t>
      </w:r>
      <w:r w:rsidRPr="00C049ED">
        <w:rPr>
          <w:rFonts w:ascii="Times New Roman" w:eastAsia="宋体" w:hAnsi="Times New Roman" w:cs="Times New Roman"/>
          <w:szCs w:val="21"/>
          <w14:ligatures w14:val="none"/>
        </w:rPr>
        <w:t>停车场</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车位时变容量</w:t>
      </w:r>
    </w:p>
    <w:p w14:paraId="334DC360"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200+</w:t>
      </w:r>
      <w:r w:rsidRPr="00C049ED">
        <w:rPr>
          <w:rFonts w:ascii="Times New Roman" w:eastAsia="宋体" w:hAnsi="Times New Roman" w:cs="Times New Roman"/>
          <w:szCs w:val="21"/>
          <w14:ligatures w14:val="none"/>
        </w:rPr>
        <w:t>路侧泊位</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占用时长预测</w:t>
      </w:r>
    </w:p>
    <w:p w14:paraId="494D1344"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用户特征：通勤</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探亲</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患者</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带娃</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商务</w:t>
      </w:r>
    </w:p>
    <w:p w14:paraId="2CE8E5EE"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约束：价格</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步行距离</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入口优先级</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充电需求</w:t>
      </w:r>
    </w:p>
    <w:p w14:paraId="7DC9A736"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外部扰动：高峰潮汐</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活动</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天气</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周末</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节假日</w:t>
      </w:r>
    </w:p>
    <w:p w14:paraId="3C20B4F5"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组合量级达亿级</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状态空间。传统搜索</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算不过来、算不及时</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，只能事后纠偏。大模型优势：秒级给出最优停车点</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最佳入口</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调价</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开放策略，实现提前分流、动态调度、资源最优利用。</w:t>
      </w:r>
    </w:p>
    <w:p w14:paraId="4DCAFC09" w14:textId="77777777" w:rsidR="00BB3CE7" w:rsidRPr="00C049ED" w:rsidRDefault="00BB3CE7" w:rsidP="00BB3CE7">
      <w:pPr>
        <w:rPr>
          <w:rFonts w:ascii="Times New Roman" w:eastAsia="宋体" w:hAnsi="Times New Roman" w:cs="Times New Roman"/>
          <w:b/>
          <w:bCs/>
          <w:szCs w:val="21"/>
          <w14:ligatures w14:val="none"/>
        </w:rPr>
      </w:pPr>
      <w:r w:rsidRPr="00C049ED">
        <w:rPr>
          <w:rFonts w:ascii="Cambria Math" w:eastAsia="宋体" w:hAnsi="Cambria Math" w:cs="Cambria Math"/>
          <w:b/>
          <w:bCs/>
          <w:szCs w:val="21"/>
          <w14:ligatures w14:val="none"/>
        </w:rPr>
        <w:t>③</w:t>
      </w:r>
      <w:r w:rsidRPr="00C049ED">
        <w:rPr>
          <w:rFonts w:ascii="Times New Roman" w:eastAsia="宋体" w:hAnsi="Times New Roman" w:cs="Times New Roman"/>
          <w:b/>
          <w:bCs/>
          <w:szCs w:val="21"/>
          <w14:ligatures w14:val="none"/>
        </w:rPr>
        <w:t>多因果链条推演，</w:t>
      </w:r>
      <w:proofErr w:type="gramStart"/>
      <w:r w:rsidRPr="00C049ED">
        <w:rPr>
          <w:rFonts w:ascii="Times New Roman" w:eastAsia="宋体" w:hAnsi="Times New Roman" w:cs="Times New Roman"/>
          <w:b/>
          <w:bCs/>
          <w:szCs w:val="21"/>
          <w14:ligatures w14:val="none"/>
        </w:rPr>
        <w:t>非经验</w:t>
      </w:r>
      <w:proofErr w:type="gramEnd"/>
      <w:r w:rsidRPr="00C049ED">
        <w:rPr>
          <w:rFonts w:ascii="Times New Roman" w:eastAsia="宋体" w:hAnsi="Times New Roman" w:cs="Times New Roman"/>
          <w:b/>
          <w:bCs/>
          <w:szCs w:val="21"/>
          <w14:ligatures w14:val="none"/>
        </w:rPr>
        <w:t>规则可替代</w:t>
      </w:r>
    </w:p>
    <w:p w14:paraId="7F33C7B9"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停车压力链示例：</w:t>
      </w:r>
    </w:p>
    <w:p w14:paraId="0081F7FA" w14:textId="77777777" w:rsidR="00BB3CE7" w:rsidRPr="00C049ED" w:rsidRDefault="00BB3CE7" w:rsidP="00BB3CE7">
      <w:pPr>
        <w:pStyle w:val="a9"/>
        <w:numPr>
          <w:ilvl w:val="0"/>
          <w:numId w:val="7"/>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天气转雨</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行驶速度下降</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地铁客流上升</w:t>
      </w:r>
      <w:r w:rsidRPr="00C049ED">
        <w:rPr>
          <w:rFonts w:ascii="Times New Roman" w:eastAsia="宋体" w:hAnsi="Times New Roman" w:cs="Times New Roman"/>
          <w:szCs w:val="21"/>
          <w14:ligatures w14:val="none"/>
        </w:rPr>
        <w:t>→P+R</w:t>
      </w:r>
      <w:r w:rsidRPr="00C049ED">
        <w:rPr>
          <w:rFonts w:ascii="Times New Roman" w:eastAsia="宋体" w:hAnsi="Times New Roman" w:cs="Times New Roman"/>
          <w:szCs w:val="21"/>
          <w14:ligatures w14:val="none"/>
        </w:rPr>
        <w:t>需求激增</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商圈停车需求提前涌入</w:t>
      </w:r>
      <w:r w:rsidRPr="00C049ED">
        <w:rPr>
          <w:rFonts w:ascii="Times New Roman" w:eastAsia="宋体" w:hAnsi="Times New Roman" w:cs="Times New Roman"/>
          <w:szCs w:val="21"/>
          <w14:ligatures w14:val="none"/>
        </w:rPr>
        <w:t xml:space="preserve"> →</w:t>
      </w:r>
      <w:r w:rsidRPr="00C049ED">
        <w:rPr>
          <w:rFonts w:ascii="Times New Roman" w:eastAsia="宋体" w:hAnsi="Times New Roman" w:cs="Times New Roman"/>
          <w:szCs w:val="21"/>
          <w14:ligatures w14:val="none"/>
        </w:rPr>
        <w:t>车场排队伸长</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路侧违</w:t>
      </w:r>
      <w:proofErr w:type="gramStart"/>
      <w:r w:rsidRPr="00C049ED">
        <w:rPr>
          <w:rFonts w:ascii="Times New Roman" w:eastAsia="宋体" w:hAnsi="Times New Roman" w:cs="Times New Roman"/>
          <w:szCs w:val="21"/>
          <w14:ligatures w14:val="none"/>
        </w:rPr>
        <w:t>停增加</w:t>
      </w:r>
      <w:proofErr w:type="gramEnd"/>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执法压力提升</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舆情投诉风险上升</w:t>
      </w:r>
    </w:p>
    <w:p w14:paraId="1512D75D"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场景涉及交通流、消费热度、医院波动、</w:t>
      </w:r>
      <w:proofErr w:type="gramStart"/>
      <w:r w:rsidRPr="00C049ED">
        <w:rPr>
          <w:rFonts w:ascii="Times New Roman" w:eastAsia="宋体" w:hAnsi="Times New Roman" w:cs="Times New Roman"/>
          <w:szCs w:val="21"/>
          <w14:ligatures w14:val="none"/>
        </w:rPr>
        <w:t>夜经济</w:t>
      </w:r>
      <w:proofErr w:type="gramEnd"/>
      <w:r w:rsidRPr="00C049ED">
        <w:rPr>
          <w:rFonts w:ascii="Times New Roman" w:eastAsia="宋体" w:hAnsi="Times New Roman" w:cs="Times New Roman"/>
          <w:szCs w:val="21"/>
          <w14:ligatures w14:val="none"/>
        </w:rPr>
        <w:t>等跨域耦合，传统依赖经验，人为判断滞后。大模型优势：读取城市知识图谱，自动识别因果链，提前</w:t>
      </w:r>
      <w:r w:rsidRPr="00C049ED">
        <w:rPr>
          <w:rFonts w:ascii="Times New Roman" w:eastAsia="宋体" w:hAnsi="Times New Roman" w:cs="Times New Roman"/>
          <w:szCs w:val="21"/>
          <w14:ligatures w14:val="none"/>
        </w:rPr>
        <w:t>30–90</w:t>
      </w:r>
      <w:r w:rsidRPr="00C049ED">
        <w:rPr>
          <w:rFonts w:ascii="Times New Roman" w:eastAsia="宋体" w:hAnsi="Times New Roman" w:cs="Times New Roman"/>
          <w:szCs w:val="21"/>
          <w14:ligatures w14:val="none"/>
        </w:rPr>
        <w:t>分钟预测饱和</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排队热点，实现主动治理而非被动处置。</w:t>
      </w:r>
    </w:p>
    <w:p w14:paraId="0EDCBE57" w14:textId="77777777" w:rsidR="00BB3CE7" w:rsidRPr="00C049ED" w:rsidRDefault="00BB3CE7" w:rsidP="00BB3CE7">
      <w:pPr>
        <w:rPr>
          <w:rFonts w:ascii="Times New Roman" w:eastAsia="宋体" w:hAnsi="Times New Roman" w:cs="Times New Roman"/>
          <w:b/>
          <w:bCs/>
          <w:szCs w:val="21"/>
          <w14:ligatures w14:val="none"/>
        </w:rPr>
      </w:pPr>
      <w:r w:rsidRPr="00C049ED">
        <w:rPr>
          <w:rFonts w:ascii="Cambria Math" w:eastAsia="宋体" w:hAnsi="Cambria Math" w:cs="Cambria Math"/>
          <w:b/>
          <w:bCs/>
          <w:szCs w:val="21"/>
          <w14:ligatures w14:val="none"/>
        </w:rPr>
        <w:t>④</w:t>
      </w:r>
      <w:r w:rsidRPr="00C049ED">
        <w:rPr>
          <w:rFonts w:ascii="Times New Roman" w:eastAsia="宋体" w:hAnsi="Times New Roman" w:cs="Times New Roman"/>
          <w:b/>
          <w:bCs/>
          <w:szCs w:val="21"/>
          <w14:ligatures w14:val="none"/>
        </w:rPr>
        <w:t>泛化性：跨海量场景</w:t>
      </w:r>
      <w:r w:rsidRPr="00C049ED">
        <w:rPr>
          <w:rFonts w:ascii="Times New Roman" w:eastAsia="宋体" w:hAnsi="Times New Roman" w:cs="Times New Roman"/>
          <w:b/>
          <w:bCs/>
          <w:szCs w:val="21"/>
          <w14:ligatures w14:val="none"/>
        </w:rPr>
        <w:t>“</w:t>
      </w:r>
      <w:r w:rsidRPr="00C049ED">
        <w:rPr>
          <w:rFonts w:ascii="Times New Roman" w:eastAsia="宋体" w:hAnsi="Times New Roman" w:cs="Times New Roman"/>
          <w:b/>
          <w:bCs/>
          <w:szCs w:val="21"/>
          <w14:ligatures w14:val="none"/>
        </w:rPr>
        <w:t>零样本</w:t>
      </w:r>
      <w:r w:rsidRPr="00C049ED">
        <w:rPr>
          <w:rFonts w:ascii="Times New Roman" w:eastAsia="宋体" w:hAnsi="Times New Roman" w:cs="Times New Roman"/>
          <w:b/>
          <w:bCs/>
          <w:szCs w:val="21"/>
          <w14:ligatures w14:val="none"/>
        </w:rPr>
        <w:t>”</w:t>
      </w:r>
      <w:r w:rsidRPr="00C049ED">
        <w:rPr>
          <w:rFonts w:ascii="Times New Roman" w:eastAsia="宋体" w:hAnsi="Times New Roman" w:cs="Times New Roman"/>
          <w:b/>
          <w:bCs/>
          <w:szCs w:val="21"/>
          <w14:ligatures w14:val="none"/>
        </w:rPr>
        <w:t>适配</w:t>
      </w:r>
    </w:p>
    <w:p w14:paraId="457ECD62"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说明：停车需求场景涵盖医院急诊、商圈周末潮、地铁接驳、校园、老年社区、夜间娱乐、大型活动等，各类客</w:t>
      </w:r>
      <w:proofErr w:type="gramStart"/>
      <w:r w:rsidRPr="00C049ED">
        <w:rPr>
          <w:rFonts w:ascii="Times New Roman" w:eastAsia="宋体" w:hAnsi="Times New Roman" w:cs="Times New Roman"/>
          <w:szCs w:val="21"/>
          <w14:ligatures w14:val="none"/>
        </w:rPr>
        <w:t>群行为</w:t>
      </w:r>
      <w:proofErr w:type="gramEnd"/>
      <w:r w:rsidRPr="00C049ED">
        <w:rPr>
          <w:rFonts w:ascii="Times New Roman" w:eastAsia="宋体" w:hAnsi="Times New Roman" w:cs="Times New Roman"/>
          <w:szCs w:val="21"/>
          <w14:ligatures w14:val="none"/>
        </w:rPr>
        <w:t>差异大。传统方案需逐</w:t>
      </w:r>
      <w:proofErr w:type="gramStart"/>
      <w:r w:rsidRPr="00C049ED">
        <w:rPr>
          <w:rFonts w:ascii="Times New Roman" w:eastAsia="宋体" w:hAnsi="Times New Roman" w:cs="Times New Roman"/>
          <w:szCs w:val="21"/>
          <w14:ligatures w14:val="none"/>
        </w:rPr>
        <w:t>场景建</w:t>
      </w:r>
      <w:proofErr w:type="gramEnd"/>
      <w:r w:rsidRPr="00C049ED">
        <w:rPr>
          <w:rFonts w:ascii="Times New Roman" w:eastAsia="宋体" w:hAnsi="Times New Roman" w:cs="Times New Roman"/>
          <w:szCs w:val="21"/>
          <w14:ligatures w14:val="none"/>
        </w:rPr>
        <w:t>规则、</w:t>
      </w:r>
      <w:proofErr w:type="gramStart"/>
      <w:r w:rsidRPr="00C049ED">
        <w:rPr>
          <w:rFonts w:ascii="Times New Roman" w:eastAsia="宋体" w:hAnsi="Times New Roman" w:cs="Times New Roman"/>
          <w:szCs w:val="21"/>
          <w14:ligatures w14:val="none"/>
        </w:rPr>
        <w:t>逐区域调</w:t>
      </w:r>
      <w:proofErr w:type="gramEnd"/>
      <w:r w:rsidRPr="00C049ED">
        <w:rPr>
          <w:rFonts w:ascii="Times New Roman" w:eastAsia="宋体" w:hAnsi="Times New Roman" w:cs="Times New Roman"/>
          <w:szCs w:val="21"/>
          <w14:ligatures w14:val="none"/>
        </w:rPr>
        <w:t>参，迁移周期</w:t>
      </w:r>
      <w:r w:rsidRPr="00C049ED">
        <w:rPr>
          <w:rFonts w:ascii="Times New Roman" w:eastAsia="宋体" w:hAnsi="Times New Roman" w:cs="Times New Roman"/>
          <w:szCs w:val="21"/>
          <w14:ligatures w14:val="none"/>
        </w:rPr>
        <w:t>2–3</w:t>
      </w:r>
      <w:r w:rsidRPr="00C049ED">
        <w:rPr>
          <w:rFonts w:ascii="Times New Roman" w:eastAsia="宋体" w:hAnsi="Times New Roman" w:cs="Times New Roman"/>
          <w:szCs w:val="21"/>
          <w14:ligatures w14:val="none"/>
        </w:rPr>
        <w:t>个月。大模型基于</w:t>
      </w:r>
      <w:r w:rsidRPr="00C049ED">
        <w:rPr>
          <w:rFonts w:ascii="Times New Roman" w:eastAsia="宋体" w:hAnsi="Times New Roman" w:cs="Times New Roman"/>
          <w:szCs w:val="21"/>
          <w14:ligatures w14:val="none"/>
        </w:rPr>
        <w:t>5,000+</w:t>
      </w:r>
      <w:r w:rsidRPr="00C049ED">
        <w:rPr>
          <w:rFonts w:ascii="Times New Roman" w:eastAsia="宋体" w:hAnsi="Times New Roman" w:cs="Times New Roman"/>
          <w:szCs w:val="21"/>
          <w14:ligatures w14:val="none"/>
        </w:rPr>
        <w:t>停车点、数亿出行样本预训练，具备零样本泛化能力，面对新区域或活动，仅需</w:t>
      </w:r>
      <w:r w:rsidRPr="00C049ED">
        <w:rPr>
          <w:rFonts w:ascii="Times New Roman" w:eastAsia="宋体" w:hAnsi="Times New Roman" w:cs="Times New Roman"/>
          <w:szCs w:val="21"/>
          <w14:ligatures w14:val="none"/>
        </w:rPr>
        <w:t>5–10</w:t>
      </w:r>
      <w:r w:rsidRPr="00C049ED">
        <w:rPr>
          <w:rFonts w:ascii="Times New Roman" w:eastAsia="宋体" w:hAnsi="Times New Roman" w:cs="Times New Roman"/>
          <w:szCs w:val="21"/>
          <w14:ligatures w14:val="none"/>
        </w:rPr>
        <w:t>条样本即可微调，部署周期缩短至</w:t>
      </w:r>
      <w:r w:rsidRPr="00C049ED">
        <w:rPr>
          <w:rFonts w:ascii="Times New Roman" w:eastAsia="宋体" w:hAnsi="Times New Roman" w:cs="Times New Roman"/>
          <w:szCs w:val="21"/>
          <w14:ligatures w14:val="none"/>
        </w:rPr>
        <w:t>2–3</w:t>
      </w:r>
      <w:r w:rsidRPr="00C049ED">
        <w:rPr>
          <w:rFonts w:ascii="Times New Roman" w:eastAsia="宋体" w:hAnsi="Times New Roman" w:cs="Times New Roman"/>
          <w:szCs w:val="21"/>
          <w14:ligatures w14:val="none"/>
        </w:rPr>
        <w:t>天。</w:t>
      </w:r>
    </w:p>
    <w:p w14:paraId="2C9A0C85" w14:textId="77777777" w:rsidR="00BB3CE7" w:rsidRPr="00C049ED" w:rsidRDefault="00BB3CE7" w:rsidP="00BB3CE7">
      <w:pPr>
        <w:rPr>
          <w:rFonts w:ascii="Times New Roman" w:eastAsia="宋体" w:hAnsi="Times New Roman" w:cs="Times New Roman"/>
          <w:b/>
          <w:bCs/>
          <w:szCs w:val="21"/>
          <w14:ligatures w14:val="none"/>
        </w:rPr>
      </w:pPr>
    </w:p>
    <w:p w14:paraId="2CDF194B" w14:textId="77777777" w:rsidR="00BB3CE7" w:rsidRPr="00C049ED" w:rsidRDefault="00BB3CE7" w:rsidP="00C049ED">
      <w:pPr>
        <w:pStyle w:val="2"/>
        <w:rPr>
          <w:rFonts w:ascii="Times New Roman" w:eastAsia="宋体" w:hAnsi="Times New Roman" w:cs="Times New Roman"/>
          <w:shd w:val="clear" w:color="auto" w:fill="FFFFFF"/>
        </w:rPr>
      </w:pPr>
      <w:bookmarkStart w:id="125" w:name="_Toc213401830"/>
      <w:r w:rsidRPr="00C049ED">
        <w:rPr>
          <w:rFonts w:ascii="Times New Roman" w:eastAsia="宋体" w:hAnsi="Times New Roman" w:cs="Times New Roman"/>
          <w:shd w:val="clear" w:color="auto" w:fill="FFFFFF"/>
        </w:rPr>
        <w:t>三要素</w:t>
      </w:r>
      <w:bookmarkEnd w:id="125"/>
    </w:p>
    <w:p w14:paraId="05DA16F6" w14:textId="77777777" w:rsidR="00BB3CE7" w:rsidRPr="00C049ED" w:rsidRDefault="00BB3CE7" w:rsidP="00C049ED">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数据四大类：</w:t>
      </w:r>
      <w:r w:rsidRPr="00C049ED">
        <w:rPr>
          <w:rFonts w:ascii="Times New Roman" w:eastAsia="宋体" w:hAnsi="Times New Roman" w:cs="Times New Roman"/>
          <w:color w:val="C00000"/>
          <w:shd w:val="clear" w:color="auto" w:fill="FFFFFF"/>
        </w:rPr>
        <w:t xml:space="preserve"> </w:t>
      </w:r>
    </w:p>
    <w:tbl>
      <w:tblPr>
        <w:tblStyle w:val="ae"/>
        <w:tblW w:w="5000" w:type="pct"/>
        <w:tblLayout w:type="fixed"/>
        <w:tblLook w:val="04A0" w:firstRow="1" w:lastRow="0" w:firstColumn="1" w:lastColumn="0" w:noHBand="0" w:noVBand="1"/>
      </w:tblPr>
      <w:tblGrid>
        <w:gridCol w:w="1274"/>
        <w:gridCol w:w="1274"/>
        <w:gridCol w:w="4105"/>
        <w:gridCol w:w="1643"/>
      </w:tblGrid>
      <w:tr w:rsidR="00BB3CE7" w:rsidRPr="00C049ED" w14:paraId="4D0539C1" w14:textId="77777777" w:rsidTr="004A71AD">
        <w:trPr>
          <w:trHeight w:val="310"/>
        </w:trPr>
        <w:tc>
          <w:tcPr>
            <w:tcW w:w="767" w:type="pct"/>
            <w:noWrap/>
          </w:tcPr>
          <w:p w14:paraId="1AAF7E23" w14:textId="77777777" w:rsidR="00BB3CE7" w:rsidRPr="00C049ED" w:rsidRDefault="00BB3CE7" w:rsidP="004A71AD">
            <w:pPr>
              <w:rPr>
                <w:color w:val="000000"/>
              </w:rPr>
            </w:pPr>
            <w:r w:rsidRPr="00C049ED">
              <w:rPr>
                <w:color w:val="000000"/>
              </w:rPr>
              <w:t>场景环节</w:t>
            </w:r>
          </w:p>
        </w:tc>
        <w:tc>
          <w:tcPr>
            <w:tcW w:w="768" w:type="pct"/>
          </w:tcPr>
          <w:p w14:paraId="5986C2FB" w14:textId="77777777" w:rsidR="00BB3CE7" w:rsidRPr="00C049ED" w:rsidRDefault="00BB3CE7" w:rsidP="004A71AD">
            <w:pPr>
              <w:rPr>
                <w:color w:val="000000"/>
              </w:rPr>
            </w:pPr>
            <w:r w:rsidRPr="00C049ED">
              <w:rPr>
                <w:color w:val="000000"/>
              </w:rPr>
              <w:t>真实来源与获取方式</w:t>
            </w:r>
          </w:p>
        </w:tc>
        <w:tc>
          <w:tcPr>
            <w:tcW w:w="2474" w:type="pct"/>
            <w:noWrap/>
          </w:tcPr>
          <w:p w14:paraId="21F2EEDA" w14:textId="77777777" w:rsidR="00BB3CE7" w:rsidRPr="00C049ED" w:rsidRDefault="00BB3CE7" w:rsidP="004A71AD">
            <w:pPr>
              <w:rPr>
                <w:color w:val="000000"/>
              </w:rPr>
            </w:pPr>
            <w:r w:rsidRPr="00C049ED">
              <w:rPr>
                <w:color w:val="000000"/>
              </w:rPr>
              <w:t>数据基本字段（中文含义）</w:t>
            </w:r>
          </w:p>
        </w:tc>
        <w:tc>
          <w:tcPr>
            <w:tcW w:w="990" w:type="pct"/>
          </w:tcPr>
          <w:p w14:paraId="7FC1E899" w14:textId="77777777" w:rsidR="00BB3CE7" w:rsidRPr="00C049ED" w:rsidRDefault="00BB3CE7" w:rsidP="004A71AD">
            <w:pPr>
              <w:rPr>
                <w:color w:val="000000"/>
              </w:rPr>
            </w:pPr>
            <w:r w:rsidRPr="00C049ED">
              <w:rPr>
                <w:color w:val="000000"/>
              </w:rPr>
              <w:t>质量要求</w:t>
            </w:r>
          </w:p>
        </w:tc>
      </w:tr>
      <w:tr w:rsidR="00BB3CE7" w:rsidRPr="00C049ED" w14:paraId="2EE44D20" w14:textId="77777777" w:rsidTr="004A71AD">
        <w:trPr>
          <w:trHeight w:val="310"/>
        </w:trPr>
        <w:tc>
          <w:tcPr>
            <w:tcW w:w="767" w:type="pct"/>
            <w:noWrap/>
          </w:tcPr>
          <w:p w14:paraId="5C858AD6" w14:textId="77777777" w:rsidR="00BB3CE7" w:rsidRPr="00C049ED" w:rsidRDefault="00BB3CE7" w:rsidP="004A71AD">
            <w:pPr>
              <w:rPr>
                <w:color w:val="000000"/>
              </w:rPr>
            </w:pPr>
            <w:r w:rsidRPr="00C049ED">
              <w:t>停车态势采集与</w:t>
            </w:r>
            <w:proofErr w:type="gramStart"/>
            <w:r w:rsidRPr="00C049ED">
              <w:t>研</w:t>
            </w:r>
            <w:proofErr w:type="gramEnd"/>
            <w:r w:rsidRPr="00C049ED">
              <w:t>判</w:t>
            </w:r>
          </w:p>
        </w:tc>
        <w:tc>
          <w:tcPr>
            <w:tcW w:w="768" w:type="pct"/>
          </w:tcPr>
          <w:p w14:paraId="0A2C18E6" w14:textId="77777777" w:rsidR="00BB3CE7" w:rsidRPr="00C049ED" w:rsidRDefault="00BB3CE7" w:rsidP="004A71AD">
            <w:pPr>
              <w:rPr>
                <w:color w:val="000000"/>
              </w:rPr>
            </w:pPr>
            <w:r w:rsidRPr="00C049ED">
              <w:rPr>
                <w:color w:val="000000"/>
              </w:rPr>
              <w:t xml:space="preserve">• </w:t>
            </w:r>
            <w:r w:rsidRPr="00C049ED">
              <w:rPr>
                <w:color w:val="000000"/>
              </w:rPr>
              <w:t>停车场系统：道闸、车牌识别、泊位传感器</w:t>
            </w:r>
            <w:r w:rsidRPr="00C049ED">
              <w:rPr>
                <w:color w:val="000000"/>
              </w:rPr>
              <w:t xml:space="preserve">• </w:t>
            </w:r>
            <w:r w:rsidRPr="00C049ED">
              <w:rPr>
                <w:color w:val="000000"/>
              </w:rPr>
              <w:t>路侧停车感知：视频、地</w:t>
            </w:r>
            <w:r w:rsidRPr="00C049ED">
              <w:rPr>
                <w:color w:val="000000"/>
              </w:rPr>
              <w:lastRenderedPageBreak/>
              <w:t>磁、毫米波雷达</w:t>
            </w:r>
          </w:p>
          <w:p w14:paraId="58C3EB45" w14:textId="77777777" w:rsidR="00BB3CE7" w:rsidRPr="00C049ED" w:rsidRDefault="00BB3CE7" w:rsidP="004A71AD">
            <w:pPr>
              <w:rPr>
                <w:color w:val="000000"/>
              </w:rPr>
            </w:pPr>
            <w:r w:rsidRPr="00C049ED">
              <w:rPr>
                <w:color w:val="000000"/>
              </w:rPr>
              <w:t xml:space="preserve">• </w:t>
            </w:r>
            <w:r w:rsidRPr="00C049ED">
              <w:rPr>
                <w:color w:val="000000"/>
              </w:rPr>
              <w:t>导航平台</w:t>
            </w:r>
            <w:r w:rsidRPr="00C049ED">
              <w:rPr>
                <w:color w:val="000000"/>
              </w:rPr>
              <w:t>&amp;</w:t>
            </w:r>
            <w:r w:rsidRPr="00C049ED">
              <w:rPr>
                <w:color w:val="000000"/>
              </w:rPr>
              <w:t>路况数据</w:t>
            </w:r>
          </w:p>
          <w:p w14:paraId="6F25AD5A" w14:textId="77777777" w:rsidR="00BB3CE7" w:rsidRPr="00C049ED" w:rsidRDefault="00BB3CE7" w:rsidP="004A71AD">
            <w:pPr>
              <w:rPr>
                <w:color w:val="000000"/>
              </w:rPr>
            </w:pPr>
            <w:r w:rsidRPr="00C049ED">
              <w:rPr>
                <w:color w:val="000000"/>
              </w:rPr>
              <w:t xml:space="preserve">• </w:t>
            </w:r>
            <w:r w:rsidRPr="00C049ED">
              <w:rPr>
                <w:color w:val="000000"/>
              </w:rPr>
              <w:t>商圈客流</w:t>
            </w:r>
            <w:r w:rsidRPr="00C049ED">
              <w:rPr>
                <w:color w:val="000000"/>
              </w:rPr>
              <w:t>/</w:t>
            </w:r>
            <w:r w:rsidRPr="00C049ED">
              <w:rPr>
                <w:color w:val="000000"/>
              </w:rPr>
              <w:t>手机信令</w:t>
            </w:r>
          </w:p>
        </w:tc>
        <w:tc>
          <w:tcPr>
            <w:tcW w:w="2474" w:type="pct"/>
            <w:noWrap/>
          </w:tcPr>
          <w:p w14:paraId="13783622" w14:textId="77777777" w:rsidR="00BB3CE7" w:rsidRPr="00C049ED" w:rsidRDefault="00BB3CE7" w:rsidP="004A71AD">
            <w:pPr>
              <w:rPr>
                <w:color w:val="000000"/>
              </w:rPr>
            </w:pPr>
            <w:r w:rsidRPr="00C049ED">
              <w:rPr>
                <w:color w:val="000000"/>
              </w:rPr>
              <w:lastRenderedPageBreak/>
              <w:t xml:space="preserve">• </w:t>
            </w:r>
            <w:r w:rsidRPr="00C049ED">
              <w:rPr>
                <w:color w:val="000000"/>
              </w:rPr>
              <w:t>泊位状态：车牌、进出时间、占用状态、停车时长（秒级）</w:t>
            </w:r>
          </w:p>
          <w:p w14:paraId="05C16124" w14:textId="77777777" w:rsidR="00BB3CE7" w:rsidRPr="00C049ED" w:rsidRDefault="00BB3CE7" w:rsidP="004A71AD">
            <w:pPr>
              <w:rPr>
                <w:color w:val="000000"/>
              </w:rPr>
            </w:pPr>
            <w:r w:rsidRPr="00C049ED">
              <w:rPr>
                <w:color w:val="000000"/>
              </w:rPr>
              <w:t xml:space="preserve">• </w:t>
            </w:r>
            <w:r w:rsidRPr="00C049ED">
              <w:rPr>
                <w:color w:val="000000"/>
              </w:rPr>
              <w:t>视频流：摄像头编号、时间戳、队列长度</w:t>
            </w:r>
            <w:r w:rsidRPr="00C049ED">
              <w:rPr>
                <w:color w:val="000000"/>
              </w:rPr>
              <w:t>(m)</w:t>
            </w:r>
            <w:r w:rsidRPr="00C049ED">
              <w:rPr>
                <w:color w:val="000000"/>
              </w:rPr>
              <w:t>、识别置信度</w:t>
            </w:r>
          </w:p>
          <w:p w14:paraId="66B84AB0" w14:textId="77777777" w:rsidR="00BB3CE7" w:rsidRPr="00C049ED" w:rsidRDefault="00BB3CE7" w:rsidP="004A71AD">
            <w:pPr>
              <w:rPr>
                <w:color w:val="000000"/>
              </w:rPr>
            </w:pPr>
            <w:r w:rsidRPr="00C049ED">
              <w:rPr>
                <w:color w:val="000000"/>
              </w:rPr>
              <w:t xml:space="preserve">• </w:t>
            </w:r>
            <w:r w:rsidRPr="00C049ED">
              <w:rPr>
                <w:color w:val="000000"/>
              </w:rPr>
              <w:t>路侧：泊位编号、占用标识、违停置信度、巡查轨迹</w:t>
            </w:r>
          </w:p>
          <w:p w14:paraId="47162D03" w14:textId="77777777" w:rsidR="00BB3CE7" w:rsidRPr="00C049ED" w:rsidRDefault="00BB3CE7" w:rsidP="004A71AD">
            <w:pPr>
              <w:rPr>
                <w:color w:val="000000"/>
              </w:rPr>
            </w:pPr>
            <w:r w:rsidRPr="00C049ED">
              <w:rPr>
                <w:color w:val="000000"/>
              </w:rPr>
              <w:lastRenderedPageBreak/>
              <w:t xml:space="preserve">• </w:t>
            </w:r>
            <w:r w:rsidRPr="00C049ED">
              <w:rPr>
                <w:color w:val="000000"/>
              </w:rPr>
              <w:t>客流：区域编号、进入</w:t>
            </w:r>
            <w:r w:rsidRPr="00C049ED">
              <w:rPr>
                <w:color w:val="000000"/>
              </w:rPr>
              <w:t>/</w:t>
            </w:r>
            <w:r w:rsidRPr="00C049ED">
              <w:rPr>
                <w:color w:val="000000"/>
              </w:rPr>
              <w:t>离开时刻、热力指数</w:t>
            </w:r>
          </w:p>
          <w:p w14:paraId="38C99538" w14:textId="77777777" w:rsidR="00BB3CE7" w:rsidRPr="00C049ED" w:rsidRDefault="00BB3CE7" w:rsidP="004A71AD">
            <w:pPr>
              <w:rPr>
                <w:color w:val="000000"/>
              </w:rPr>
            </w:pPr>
            <w:r w:rsidRPr="00C049ED">
              <w:rPr>
                <w:color w:val="000000"/>
              </w:rPr>
              <w:t xml:space="preserve">• </w:t>
            </w:r>
            <w:r w:rsidRPr="00C049ED">
              <w:rPr>
                <w:color w:val="000000"/>
              </w:rPr>
              <w:t>交通：车速、拥堵指数、通行延迟</w:t>
            </w:r>
          </w:p>
        </w:tc>
        <w:tc>
          <w:tcPr>
            <w:tcW w:w="990" w:type="pct"/>
          </w:tcPr>
          <w:p w14:paraId="286E69F9" w14:textId="77777777" w:rsidR="00BB3CE7" w:rsidRPr="00C049ED" w:rsidRDefault="00BB3CE7" w:rsidP="004A71AD">
            <w:pPr>
              <w:rPr>
                <w:color w:val="000000"/>
              </w:rPr>
            </w:pPr>
            <w:r w:rsidRPr="00C049ED">
              <w:rPr>
                <w:color w:val="000000"/>
              </w:rPr>
              <w:lastRenderedPageBreak/>
              <w:t>秒级回传，</w:t>
            </w:r>
            <w:proofErr w:type="gramStart"/>
            <w:r w:rsidRPr="00C049ED">
              <w:rPr>
                <w:color w:val="000000"/>
              </w:rPr>
              <w:t>缺失率</w:t>
            </w:r>
            <w:proofErr w:type="gramEnd"/>
            <w:r w:rsidRPr="00C049ED">
              <w:rPr>
                <w:color w:val="000000"/>
              </w:rPr>
              <w:t>&lt;1%</w:t>
            </w:r>
            <w:r w:rsidRPr="00C049ED">
              <w:rPr>
                <w:color w:val="000000"/>
              </w:rPr>
              <w:t>，识别准确率</w:t>
            </w:r>
            <w:r w:rsidRPr="00C049ED">
              <w:rPr>
                <w:color w:val="000000"/>
              </w:rPr>
              <w:t>&gt;95%</w:t>
            </w:r>
          </w:p>
        </w:tc>
      </w:tr>
      <w:tr w:rsidR="00BB3CE7" w:rsidRPr="00C049ED" w14:paraId="116EBB16" w14:textId="77777777" w:rsidTr="004A71AD">
        <w:trPr>
          <w:trHeight w:val="310"/>
        </w:trPr>
        <w:tc>
          <w:tcPr>
            <w:tcW w:w="767" w:type="pct"/>
            <w:noWrap/>
          </w:tcPr>
          <w:p w14:paraId="076F8C09" w14:textId="77777777" w:rsidR="00BB3CE7" w:rsidRPr="00C049ED" w:rsidRDefault="00BB3CE7" w:rsidP="004A71AD">
            <w:pPr>
              <w:rPr>
                <w:color w:val="000000"/>
              </w:rPr>
            </w:pPr>
            <w:r w:rsidRPr="00C049ED">
              <w:t>车位预测与容量决策</w:t>
            </w:r>
          </w:p>
        </w:tc>
        <w:tc>
          <w:tcPr>
            <w:tcW w:w="768" w:type="pct"/>
          </w:tcPr>
          <w:p w14:paraId="5D5BECB7" w14:textId="77777777" w:rsidR="00BB3CE7" w:rsidRPr="00C049ED" w:rsidRDefault="00BB3CE7" w:rsidP="004A71AD">
            <w:r w:rsidRPr="00C049ED">
              <w:t xml:space="preserve">• </w:t>
            </w:r>
            <w:r w:rsidRPr="00C049ED">
              <w:t>停车平台历史数据</w:t>
            </w:r>
          </w:p>
          <w:p w14:paraId="2A951235" w14:textId="77777777" w:rsidR="00BB3CE7" w:rsidRPr="00C049ED" w:rsidRDefault="00BB3CE7" w:rsidP="004A71AD">
            <w:r w:rsidRPr="00C049ED">
              <w:t xml:space="preserve">• </w:t>
            </w:r>
            <w:r w:rsidRPr="00C049ED">
              <w:t>商圈</w:t>
            </w:r>
            <w:r w:rsidRPr="00C049ED">
              <w:t>/</w:t>
            </w:r>
            <w:r w:rsidRPr="00C049ED">
              <w:t>医院</w:t>
            </w:r>
            <w:r w:rsidRPr="00C049ED">
              <w:t>/</w:t>
            </w:r>
            <w:r w:rsidRPr="00C049ED">
              <w:t>地铁计划事件库</w:t>
            </w:r>
          </w:p>
          <w:p w14:paraId="33E83A0B" w14:textId="77777777" w:rsidR="00BB3CE7" w:rsidRPr="00C049ED" w:rsidRDefault="00BB3CE7" w:rsidP="004A71AD">
            <w:pPr>
              <w:rPr>
                <w:color w:val="000000"/>
              </w:rPr>
            </w:pPr>
            <w:r w:rsidRPr="00C049ED">
              <w:t xml:space="preserve">• </w:t>
            </w:r>
            <w:r w:rsidRPr="00C049ED">
              <w:t>天气、节假日、活动日程</w:t>
            </w:r>
          </w:p>
        </w:tc>
        <w:tc>
          <w:tcPr>
            <w:tcW w:w="2474" w:type="pct"/>
            <w:noWrap/>
          </w:tcPr>
          <w:p w14:paraId="6F079A13" w14:textId="77777777" w:rsidR="00BB3CE7" w:rsidRPr="00C049ED" w:rsidRDefault="00BB3CE7" w:rsidP="004A71AD">
            <w:pPr>
              <w:rPr>
                <w:color w:val="000000"/>
              </w:rPr>
            </w:pPr>
            <w:r w:rsidRPr="00C049ED">
              <w:rPr>
                <w:color w:val="000000"/>
              </w:rPr>
              <w:t xml:space="preserve">• </w:t>
            </w:r>
            <w:r w:rsidRPr="00C049ED">
              <w:rPr>
                <w:color w:val="000000"/>
              </w:rPr>
              <w:t>预测字段：未来余位、排队时长、满位时间、折返率、</w:t>
            </w:r>
            <w:r w:rsidRPr="00C049ED">
              <w:rPr>
                <w:color w:val="000000"/>
              </w:rPr>
              <w:t>P+R</w:t>
            </w:r>
            <w:r w:rsidRPr="00C049ED">
              <w:rPr>
                <w:color w:val="000000"/>
              </w:rPr>
              <w:t>需求</w:t>
            </w:r>
          </w:p>
          <w:p w14:paraId="11AEC231" w14:textId="77777777" w:rsidR="00BB3CE7" w:rsidRPr="00C049ED" w:rsidRDefault="00BB3CE7" w:rsidP="004A71AD">
            <w:pPr>
              <w:rPr>
                <w:color w:val="000000"/>
              </w:rPr>
            </w:pPr>
            <w:r w:rsidRPr="00C049ED">
              <w:rPr>
                <w:color w:val="000000"/>
              </w:rPr>
              <w:t xml:space="preserve">• </w:t>
            </w:r>
            <w:r w:rsidRPr="00C049ED">
              <w:rPr>
                <w:color w:val="000000"/>
              </w:rPr>
              <w:t>事件标签：场景类型、时段、热度等级</w:t>
            </w:r>
          </w:p>
        </w:tc>
        <w:tc>
          <w:tcPr>
            <w:tcW w:w="990" w:type="pct"/>
          </w:tcPr>
          <w:p w14:paraId="785C8BDE" w14:textId="77777777" w:rsidR="00BB3CE7" w:rsidRPr="00C049ED" w:rsidRDefault="00BB3CE7" w:rsidP="004A71AD">
            <w:pPr>
              <w:rPr>
                <w:color w:val="000000"/>
              </w:rPr>
            </w:pPr>
            <w:r w:rsidRPr="00C049ED">
              <w:t>预测延迟</w:t>
            </w:r>
            <w:r w:rsidRPr="00C049ED">
              <w:t>&lt;1</w:t>
            </w:r>
            <w:r w:rsidRPr="00C049ED">
              <w:t>分钟，误差</w:t>
            </w:r>
            <w:r w:rsidRPr="00C049ED">
              <w:t>&lt;10%</w:t>
            </w:r>
          </w:p>
        </w:tc>
      </w:tr>
      <w:tr w:rsidR="00BB3CE7" w:rsidRPr="00C049ED" w14:paraId="7575FC97" w14:textId="77777777" w:rsidTr="004A71AD">
        <w:trPr>
          <w:trHeight w:val="310"/>
        </w:trPr>
        <w:tc>
          <w:tcPr>
            <w:tcW w:w="767" w:type="pct"/>
            <w:noWrap/>
          </w:tcPr>
          <w:p w14:paraId="600C0326" w14:textId="77777777" w:rsidR="00BB3CE7" w:rsidRPr="00C049ED" w:rsidRDefault="00BB3CE7" w:rsidP="004A71AD">
            <w:pPr>
              <w:rPr>
                <w:color w:val="000000"/>
              </w:rPr>
            </w:pPr>
            <w:r w:rsidRPr="00C049ED">
              <w:t>协同管理与执法联动</w:t>
            </w:r>
          </w:p>
        </w:tc>
        <w:tc>
          <w:tcPr>
            <w:tcW w:w="768" w:type="pct"/>
          </w:tcPr>
          <w:p w14:paraId="47E19F92" w14:textId="77777777" w:rsidR="00BB3CE7" w:rsidRPr="00C049ED" w:rsidRDefault="00BB3CE7" w:rsidP="004A71AD">
            <w:r w:rsidRPr="00C049ED">
              <w:t xml:space="preserve">• </w:t>
            </w:r>
            <w:r w:rsidRPr="00C049ED">
              <w:t>交警、城管巡查系统</w:t>
            </w:r>
          </w:p>
          <w:p w14:paraId="35B38AEB" w14:textId="77777777" w:rsidR="00BB3CE7" w:rsidRPr="00C049ED" w:rsidRDefault="00BB3CE7" w:rsidP="004A71AD">
            <w:pPr>
              <w:rPr>
                <w:color w:val="000000"/>
              </w:rPr>
            </w:pPr>
            <w:r w:rsidRPr="00C049ED">
              <w:t xml:space="preserve">• </w:t>
            </w:r>
            <w:r w:rsidRPr="00C049ED">
              <w:t>城市管理中台</w:t>
            </w:r>
          </w:p>
        </w:tc>
        <w:tc>
          <w:tcPr>
            <w:tcW w:w="2474" w:type="pct"/>
            <w:noWrap/>
          </w:tcPr>
          <w:p w14:paraId="43E51BE8" w14:textId="77777777" w:rsidR="00BB3CE7" w:rsidRPr="00C049ED" w:rsidRDefault="00BB3CE7" w:rsidP="004A71AD">
            <w:pPr>
              <w:rPr>
                <w:color w:val="000000"/>
              </w:rPr>
            </w:pPr>
            <w:r w:rsidRPr="00C049ED">
              <w:rPr>
                <w:color w:val="000000"/>
              </w:rPr>
              <w:t xml:space="preserve">• </w:t>
            </w:r>
            <w:r w:rsidRPr="00C049ED">
              <w:rPr>
                <w:color w:val="000000"/>
              </w:rPr>
              <w:t>巡查路单：巡查路线、目标泊位、核查结果</w:t>
            </w:r>
          </w:p>
          <w:p w14:paraId="476C7882" w14:textId="77777777" w:rsidR="00BB3CE7" w:rsidRPr="00C049ED" w:rsidRDefault="00BB3CE7" w:rsidP="004A71AD">
            <w:pPr>
              <w:rPr>
                <w:color w:val="000000"/>
              </w:rPr>
            </w:pPr>
            <w:r w:rsidRPr="00C049ED">
              <w:rPr>
                <w:color w:val="000000"/>
              </w:rPr>
              <w:t xml:space="preserve">• </w:t>
            </w:r>
            <w:r w:rsidRPr="00C049ED">
              <w:rPr>
                <w:color w:val="000000"/>
              </w:rPr>
              <w:t>执法记录：违规类型、证据链接、处置状态、处置时间</w:t>
            </w:r>
          </w:p>
        </w:tc>
        <w:tc>
          <w:tcPr>
            <w:tcW w:w="990" w:type="pct"/>
          </w:tcPr>
          <w:p w14:paraId="2757FC47" w14:textId="77777777" w:rsidR="00BB3CE7" w:rsidRPr="00C049ED" w:rsidRDefault="00BB3CE7" w:rsidP="004A71AD">
            <w:pPr>
              <w:rPr>
                <w:color w:val="000000"/>
              </w:rPr>
            </w:pPr>
            <w:r w:rsidRPr="00C049ED">
              <w:t>取证准确率</w:t>
            </w:r>
            <w:r w:rsidRPr="00C049ED">
              <w:t>&gt;95%</w:t>
            </w:r>
            <w:r w:rsidRPr="00C049ED">
              <w:t>，反馈延迟</w:t>
            </w:r>
            <w:r w:rsidRPr="00C049ED">
              <w:t>&lt;2</w:t>
            </w:r>
            <w:r w:rsidRPr="00C049ED">
              <w:t>分钟</w:t>
            </w:r>
          </w:p>
        </w:tc>
      </w:tr>
      <w:tr w:rsidR="00BB3CE7" w:rsidRPr="00C049ED" w14:paraId="4D9552A2" w14:textId="77777777" w:rsidTr="004A71AD">
        <w:trPr>
          <w:trHeight w:val="310"/>
        </w:trPr>
        <w:tc>
          <w:tcPr>
            <w:tcW w:w="767" w:type="pct"/>
            <w:noWrap/>
          </w:tcPr>
          <w:p w14:paraId="4A683407" w14:textId="77777777" w:rsidR="00BB3CE7" w:rsidRPr="00C049ED" w:rsidRDefault="00BB3CE7" w:rsidP="004A71AD">
            <w:pPr>
              <w:rPr>
                <w:color w:val="000000"/>
              </w:rPr>
            </w:pPr>
            <w:r w:rsidRPr="00C049ED">
              <w:t>公众服务与用户交互</w:t>
            </w:r>
          </w:p>
        </w:tc>
        <w:tc>
          <w:tcPr>
            <w:tcW w:w="768" w:type="pct"/>
          </w:tcPr>
          <w:p w14:paraId="1AA0BE19" w14:textId="77777777" w:rsidR="00BB3CE7" w:rsidRPr="00C049ED" w:rsidRDefault="00BB3CE7" w:rsidP="004A71AD">
            <w:r w:rsidRPr="00C049ED">
              <w:t xml:space="preserve">• </w:t>
            </w:r>
            <w:r w:rsidRPr="00C049ED">
              <w:t>停车</w:t>
            </w:r>
            <w:r w:rsidRPr="00C049ED">
              <w:t>App/</w:t>
            </w:r>
            <w:r w:rsidRPr="00C049ED">
              <w:t>小程序</w:t>
            </w:r>
          </w:p>
          <w:p w14:paraId="23A9787C" w14:textId="77777777" w:rsidR="00BB3CE7" w:rsidRPr="00C049ED" w:rsidRDefault="00BB3CE7" w:rsidP="004A71AD">
            <w:r w:rsidRPr="00C049ED">
              <w:t xml:space="preserve">• </w:t>
            </w:r>
            <w:r w:rsidRPr="00C049ED">
              <w:t>导航</w:t>
            </w:r>
            <w:r w:rsidRPr="00C049ED">
              <w:t>App</w:t>
            </w:r>
            <w:r w:rsidRPr="00C049ED">
              <w:t>推送接口</w:t>
            </w:r>
          </w:p>
          <w:p w14:paraId="377FF7C0" w14:textId="77777777" w:rsidR="00BB3CE7" w:rsidRPr="00C049ED" w:rsidRDefault="00BB3CE7" w:rsidP="004A71AD">
            <w:pPr>
              <w:rPr>
                <w:color w:val="000000"/>
              </w:rPr>
            </w:pPr>
            <w:r w:rsidRPr="00C049ED">
              <w:t xml:space="preserve">• </w:t>
            </w:r>
            <w:r w:rsidRPr="00C049ED">
              <w:t>城市服务热线</w:t>
            </w:r>
          </w:p>
        </w:tc>
        <w:tc>
          <w:tcPr>
            <w:tcW w:w="2474" w:type="pct"/>
            <w:noWrap/>
          </w:tcPr>
          <w:p w14:paraId="43505E43" w14:textId="77777777" w:rsidR="00BB3CE7" w:rsidRPr="00C049ED" w:rsidRDefault="00BB3CE7" w:rsidP="004A71AD">
            <w:r w:rsidRPr="00C049ED">
              <w:t xml:space="preserve">• </w:t>
            </w:r>
            <w:r w:rsidRPr="00C049ED">
              <w:t>查询意图：目的地、期望步行距离、充电需求、费用偏好</w:t>
            </w:r>
          </w:p>
          <w:p w14:paraId="7D3CFE30" w14:textId="77777777" w:rsidR="00BB3CE7" w:rsidRPr="00C049ED" w:rsidRDefault="00BB3CE7" w:rsidP="004A71AD">
            <w:pPr>
              <w:rPr>
                <w:color w:val="000000"/>
              </w:rPr>
            </w:pPr>
            <w:r w:rsidRPr="00C049ED">
              <w:t xml:space="preserve">• </w:t>
            </w:r>
            <w:r w:rsidRPr="00C049ED">
              <w:t>服务反馈：好评率、等待体验、绕行距离</w:t>
            </w:r>
          </w:p>
        </w:tc>
        <w:tc>
          <w:tcPr>
            <w:tcW w:w="990" w:type="pct"/>
          </w:tcPr>
          <w:p w14:paraId="27F06D14" w14:textId="77777777" w:rsidR="00BB3CE7" w:rsidRPr="00C049ED" w:rsidRDefault="00BB3CE7" w:rsidP="004A71AD">
            <w:r w:rsidRPr="00C049ED">
              <w:t>响应</w:t>
            </w:r>
            <w:r w:rsidRPr="00C049ED">
              <w:t>&lt;1s</w:t>
            </w:r>
            <w:r w:rsidRPr="00C049ED">
              <w:t>，体验评分实时更新</w:t>
            </w:r>
          </w:p>
        </w:tc>
      </w:tr>
    </w:tbl>
    <w:p w14:paraId="748FFDCB"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530858FE" w14:textId="77777777" w:rsidR="00BB3CE7" w:rsidRPr="00C049ED" w:rsidRDefault="00BB3CE7" w:rsidP="00C049ED">
      <w:pPr>
        <w:rPr>
          <w:rFonts w:ascii="Times New Roman" w:eastAsia="宋体" w:hAnsi="Times New Roman" w:cs="Times New Roman"/>
          <w:color w:val="C00000"/>
          <w:shd w:val="clear" w:color="auto" w:fill="FFFFFF"/>
        </w:rPr>
      </w:pPr>
      <w:proofErr w:type="gramStart"/>
      <w:r w:rsidRPr="00C049ED">
        <w:rPr>
          <w:rFonts w:ascii="Times New Roman" w:eastAsia="宋体" w:hAnsi="Times New Roman" w:cs="Times New Roman"/>
          <w:shd w:val="clear" w:color="auto" w:fill="FFFFFF"/>
        </w:rPr>
        <w:t>算力</w:t>
      </w:r>
      <w:r w:rsidRPr="00C049ED">
        <w:rPr>
          <w:rFonts w:ascii="Times New Roman" w:eastAsia="宋体" w:hAnsi="Times New Roman" w:cs="Times New Roman"/>
          <w:shd w:val="clear" w:color="auto" w:fill="FFFFFF"/>
        </w:rPr>
        <w:t>4</w:t>
      </w:r>
      <w:r w:rsidRPr="00C049ED">
        <w:rPr>
          <w:rFonts w:ascii="Times New Roman" w:eastAsia="宋体" w:hAnsi="Times New Roman" w:cs="Times New Roman"/>
          <w:shd w:val="clear" w:color="auto" w:fill="FFFFFF"/>
        </w:rPr>
        <w:t>类</w:t>
      </w:r>
      <w:proofErr w:type="gramEnd"/>
      <w:r w:rsidRPr="00C049ED">
        <w:rPr>
          <w:rFonts w:ascii="Times New Roman" w:eastAsia="宋体" w:hAnsi="Times New Roman" w:cs="Times New Roman"/>
          <w:shd w:val="clear" w:color="auto" w:fill="FFFFFF"/>
        </w:rPr>
        <w:t>：训练</w:t>
      </w:r>
      <w:r w:rsidRPr="00C049ED">
        <w:rPr>
          <w:rFonts w:ascii="Times New Roman" w:eastAsia="宋体" w:hAnsi="Times New Roman" w:cs="Times New Roman"/>
          <w:shd w:val="clear" w:color="auto" w:fill="FFFFFF"/>
        </w:rPr>
        <w:t xml:space="preserve">≥10 </w:t>
      </w:r>
      <w:proofErr w:type="spellStart"/>
      <w:r w:rsidRPr="00C049ED">
        <w:rPr>
          <w:rFonts w:ascii="Times New Roman" w:eastAsia="宋体" w:hAnsi="Times New Roman" w:cs="Times New Roman"/>
          <w:shd w:val="clear" w:color="auto" w:fill="FFFFFF"/>
        </w:rPr>
        <w:t>EFLOPS·h</w:t>
      </w:r>
      <w:proofErr w:type="spellEnd"/>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≥1.6 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&lt;3s</w:t>
      </w:r>
    </w:p>
    <w:tbl>
      <w:tblPr>
        <w:tblStyle w:val="ae"/>
        <w:tblW w:w="5000" w:type="pct"/>
        <w:tblLayout w:type="fixed"/>
        <w:tblCellMar>
          <w:left w:w="0" w:type="dxa"/>
          <w:right w:w="0" w:type="dxa"/>
        </w:tblCellMar>
        <w:tblLook w:val="04A0" w:firstRow="1" w:lastRow="0" w:firstColumn="1" w:lastColumn="0" w:noHBand="0" w:noVBand="1"/>
      </w:tblPr>
      <w:tblGrid>
        <w:gridCol w:w="1087"/>
        <w:gridCol w:w="1434"/>
        <w:gridCol w:w="1556"/>
        <w:gridCol w:w="1732"/>
        <w:gridCol w:w="2487"/>
      </w:tblGrid>
      <w:tr w:rsidR="00BB3CE7" w:rsidRPr="00C049ED" w14:paraId="501F9A06" w14:textId="77777777" w:rsidTr="004A71AD">
        <w:trPr>
          <w:trHeight w:val="310"/>
        </w:trPr>
        <w:tc>
          <w:tcPr>
            <w:tcW w:w="655" w:type="pct"/>
            <w:noWrap/>
          </w:tcPr>
          <w:p w14:paraId="024AF90B" w14:textId="77777777" w:rsidR="00BB3CE7" w:rsidRPr="00C049ED" w:rsidRDefault="00BB3CE7" w:rsidP="004A71AD">
            <w:r w:rsidRPr="00C049ED">
              <w:t>阶段</w:t>
            </w:r>
          </w:p>
        </w:tc>
        <w:tc>
          <w:tcPr>
            <w:tcW w:w="864" w:type="pct"/>
            <w:noWrap/>
          </w:tcPr>
          <w:p w14:paraId="1140DCA3" w14:textId="77777777" w:rsidR="00BB3CE7" w:rsidRPr="00C049ED" w:rsidRDefault="00BB3CE7" w:rsidP="004A71AD">
            <w:r w:rsidRPr="00C049ED">
              <w:t>规模估算</w:t>
            </w:r>
          </w:p>
        </w:tc>
        <w:tc>
          <w:tcPr>
            <w:tcW w:w="938" w:type="pct"/>
            <w:noWrap/>
          </w:tcPr>
          <w:p w14:paraId="005D1131" w14:textId="77777777" w:rsidR="00BB3CE7" w:rsidRPr="00C049ED" w:rsidRDefault="00BB3CE7" w:rsidP="004A71AD">
            <w:r w:rsidRPr="00C049ED">
              <w:t>硬件配置</w:t>
            </w:r>
          </w:p>
        </w:tc>
        <w:tc>
          <w:tcPr>
            <w:tcW w:w="1044" w:type="pct"/>
            <w:noWrap/>
          </w:tcPr>
          <w:p w14:paraId="0D694338" w14:textId="77777777" w:rsidR="00BB3CE7" w:rsidRPr="00C049ED" w:rsidRDefault="00BB3CE7" w:rsidP="004A71AD">
            <w:r w:rsidRPr="00C049ED">
              <w:t>时间</w:t>
            </w:r>
            <w:r w:rsidRPr="00C049ED">
              <w:t>/</w:t>
            </w:r>
            <w:r w:rsidRPr="00C049ED">
              <w:t>延迟</w:t>
            </w:r>
          </w:p>
        </w:tc>
        <w:tc>
          <w:tcPr>
            <w:tcW w:w="1500" w:type="pct"/>
            <w:noWrap/>
          </w:tcPr>
          <w:p w14:paraId="1A447A96" w14:textId="77777777" w:rsidR="00BB3CE7" w:rsidRPr="00C049ED" w:rsidRDefault="00BB3CE7" w:rsidP="004A71AD">
            <w:r w:rsidRPr="00C049ED">
              <w:t>备注</w:t>
            </w:r>
          </w:p>
        </w:tc>
      </w:tr>
      <w:tr w:rsidR="00BB3CE7" w:rsidRPr="00C049ED" w14:paraId="25D322E4" w14:textId="77777777" w:rsidTr="004A71AD">
        <w:trPr>
          <w:trHeight w:val="310"/>
        </w:trPr>
        <w:tc>
          <w:tcPr>
            <w:tcW w:w="655" w:type="pct"/>
            <w:noWrap/>
          </w:tcPr>
          <w:p w14:paraId="6764B9CA" w14:textId="77777777" w:rsidR="00BB3CE7" w:rsidRPr="00C049ED" w:rsidRDefault="00BB3CE7" w:rsidP="004A71AD">
            <w:r w:rsidRPr="00C049ED">
              <w:t>预训练（停车引导系统）</w:t>
            </w:r>
          </w:p>
        </w:tc>
        <w:tc>
          <w:tcPr>
            <w:tcW w:w="864" w:type="pct"/>
            <w:noWrap/>
          </w:tcPr>
          <w:p w14:paraId="1E387618" w14:textId="77777777" w:rsidR="00BB3CE7" w:rsidRPr="00C049ED" w:rsidRDefault="00BB3CE7" w:rsidP="004A71AD">
            <w:r w:rsidRPr="00C049ED">
              <w:t>1.2Ttokens</w:t>
            </w:r>
            <w:r w:rsidRPr="00C049ED">
              <w:t>，</w:t>
            </w:r>
            <w:r w:rsidRPr="00C049ED">
              <w:t>175B</w:t>
            </w:r>
            <w:r w:rsidRPr="00C049ED">
              <w:t>参数，</w:t>
            </w:r>
            <w:r w:rsidRPr="00C049ED">
              <w:t>FP16</w:t>
            </w:r>
            <w:r w:rsidRPr="00C049ED">
              <w:t>精度</w:t>
            </w:r>
          </w:p>
        </w:tc>
        <w:tc>
          <w:tcPr>
            <w:tcW w:w="938" w:type="pct"/>
            <w:noWrap/>
          </w:tcPr>
          <w:p w14:paraId="771725EC" w14:textId="77777777" w:rsidR="00BB3CE7" w:rsidRPr="00C049ED" w:rsidRDefault="00BB3CE7" w:rsidP="004A71AD">
            <w:r w:rsidRPr="00C049ED">
              <w:t>512×A10080GB</w:t>
            </w:r>
            <w:r w:rsidRPr="00C049ED">
              <w:t>，</w:t>
            </w:r>
            <w:proofErr w:type="spellStart"/>
            <w:r w:rsidRPr="00C049ED">
              <w:t>NVLink+InfiniBand</w:t>
            </w:r>
            <w:proofErr w:type="spellEnd"/>
          </w:p>
        </w:tc>
        <w:tc>
          <w:tcPr>
            <w:tcW w:w="1044" w:type="pct"/>
            <w:noWrap/>
          </w:tcPr>
          <w:p w14:paraId="4E16B935" w14:textId="77777777" w:rsidR="00BB3CE7" w:rsidRPr="00C049ED" w:rsidRDefault="00BB3CE7" w:rsidP="004A71AD">
            <w:r w:rsidRPr="00C049ED">
              <w:t>30</w:t>
            </w:r>
            <w:r w:rsidRPr="00C049ED">
              <w:t>天</w:t>
            </w:r>
            <w:r w:rsidRPr="00C049ED">
              <w:t>≈10EFLOPS·h</w:t>
            </w:r>
          </w:p>
        </w:tc>
        <w:tc>
          <w:tcPr>
            <w:tcW w:w="1500" w:type="pct"/>
            <w:noWrap/>
          </w:tcPr>
          <w:p w14:paraId="58CC0470" w14:textId="77777777" w:rsidR="00BB3CE7" w:rsidRPr="00C049ED" w:rsidRDefault="00BB3CE7" w:rsidP="004A71AD">
            <w:r w:rsidRPr="00C049ED">
              <w:t>利用停车场行为数据、车流量、泊位占用、客户需求等信息进行学习，确保大模型能够识别停车模式与车流规律。</w:t>
            </w:r>
          </w:p>
        </w:tc>
      </w:tr>
      <w:tr w:rsidR="00BB3CE7" w:rsidRPr="00C049ED" w14:paraId="7C40DBEA" w14:textId="77777777" w:rsidTr="004A71AD">
        <w:trPr>
          <w:trHeight w:val="310"/>
        </w:trPr>
        <w:tc>
          <w:tcPr>
            <w:tcW w:w="655" w:type="pct"/>
            <w:noWrap/>
          </w:tcPr>
          <w:p w14:paraId="2FEE5561" w14:textId="77777777" w:rsidR="00BB3CE7" w:rsidRPr="00C049ED" w:rsidRDefault="00BB3CE7" w:rsidP="004A71AD">
            <w:r w:rsidRPr="00C049ED">
              <w:t>微调（停车场专属）</w:t>
            </w:r>
          </w:p>
        </w:tc>
        <w:tc>
          <w:tcPr>
            <w:tcW w:w="864" w:type="pct"/>
            <w:noWrap/>
          </w:tcPr>
          <w:p w14:paraId="654E27D4" w14:textId="77777777" w:rsidR="00BB3CE7" w:rsidRPr="00C049ED" w:rsidRDefault="00BB3CE7" w:rsidP="004A71AD">
            <w:r w:rsidRPr="00C049ED">
              <w:t>0.3Btokens</w:t>
            </w:r>
            <w:r w:rsidRPr="00C049ED">
              <w:t>，</w:t>
            </w:r>
            <w:proofErr w:type="spellStart"/>
            <w:r w:rsidRPr="00C049ED">
              <w:t>LoRA</w:t>
            </w:r>
            <w:proofErr w:type="spellEnd"/>
            <w:proofErr w:type="gramStart"/>
            <w:r w:rsidRPr="00C049ED">
              <w:t>秩</w:t>
            </w:r>
            <w:proofErr w:type="gramEnd"/>
            <w:r w:rsidRPr="00C049ED">
              <w:t>=64</w:t>
            </w:r>
          </w:p>
        </w:tc>
        <w:tc>
          <w:tcPr>
            <w:tcW w:w="938" w:type="pct"/>
            <w:noWrap/>
          </w:tcPr>
          <w:p w14:paraId="025AD5B3" w14:textId="77777777" w:rsidR="00BB3CE7" w:rsidRPr="00C049ED" w:rsidRDefault="00BB3CE7" w:rsidP="004A71AD">
            <w:r w:rsidRPr="00C049ED">
              <w:t>64×A100</w:t>
            </w:r>
          </w:p>
        </w:tc>
        <w:tc>
          <w:tcPr>
            <w:tcW w:w="1044" w:type="pct"/>
            <w:noWrap/>
          </w:tcPr>
          <w:p w14:paraId="71C4D3CB" w14:textId="77777777" w:rsidR="00BB3CE7" w:rsidRPr="00C049ED" w:rsidRDefault="00BB3CE7" w:rsidP="004A71AD">
            <w:r w:rsidRPr="00C049ED">
              <w:t>6</w:t>
            </w:r>
            <w:r w:rsidRPr="00C049ED">
              <w:t>小时</w:t>
            </w:r>
          </w:p>
        </w:tc>
        <w:tc>
          <w:tcPr>
            <w:tcW w:w="1500" w:type="pct"/>
            <w:noWrap/>
          </w:tcPr>
          <w:p w14:paraId="26FE138D" w14:textId="77777777" w:rsidR="00BB3CE7" w:rsidRPr="00C049ED" w:rsidRDefault="00BB3CE7" w:rsidP="004A71AD">
            <w:r w:rsidRPr="00C049ED">
              <w:t>针对特定停车场场景进行微调，包括地铁接驳、商圈高峰时段、医院就医需求等。学习速率设定为</w:t>
            </w:r>
            <w:r w:rsidRPr="00C049ED">
              <w:t>2e-4</w:t>
            </w:r>
            <w:r w:rsidRPr="00C049ED">
              <w:t>，批次</w:t>
            </w:r>
            <w:r w:rsidRPr="00C049ED">
              <w:t>1024</w:t>
            </w:r>
            <w:r w:rsidRPr="00C049ED">
              <w:t>。</w:t>
            </w:r>
          </w:p>
        </w:tc>
      </w:tr>
      <w:tr w:rsidR="00BB3CE7" w:rsidRPr="00C049ED" w14:paraId="281042CC" w14:textId="77777777" w:rsidTr="004A71AD">
        <w:trPr>
          <w:trHeight w:val="310"/>
        </w:trPr>
        <w:tc>
          <w:tcPr>
            <w:tcW w:w="655" w:type="pct"/>
            <w:noWrap/>
          </w:tcPr>
          <w:p w14:paraId="5F419C16" w14:textId="77777777" w:rsidR="00BB3CE7" w:rsidRPr="00C049ED" w:rsidRDefault="00BB3CE7" w:rsidP="004A71AD">
            <w:r w:rsidRPr="00C049ED">
              <w:t>在线推理（实时停车决策）</w:t>
            </w:r>
          </w:p>
        </w:tc>
        <w:tc>
          <w:tcPr>
            <w:tcW w:w="864" w:type="pct"/>
            <w:noWrap/>
          </w:tcPr>
          <w:p w14:paraId="730DF066" w14:textId="77777777" w:rsidR="00BB3CE7" w:rsidRPr="00C049ED" w:rsidRDefault="00BB3CE7" w:rsidP="004A71AD">
            <w:r w:rsidRPr="00C049ED">
              <w:t>并发</w:t>
            </w:r>
            <w:r w:rsidRPr="00C049ED">
              <w:t>200</w:t>
            </w:r>
            <w:r w:rsidRPr="00C049ED">
              <w:t>路，单次输入</w:t>
            </w:r>
            <w:r w:rsidRPr="00C049ED">
              <w:t>8k tokens</w:t>
            </w:r>
            <w:r w:rsidRPr="00C049ED">
              <w:t>，输出</w:t>
            </w:r>
            <w:r w:rsidRPr="00C049ED">
              <w:t>1k tokens</w:t>
            </w:r>
          </w:p>
        </w:tc>
        <w:tc>
          <w:tcPr>
            <w:tcW w:w="938" w:type="pct"/>
            <w:noWrap/>
          </w:tcPr>
          <w:p w14:paraId="78CC7548" w14:textId="77777777" w:rsidR="00BB3CE7" w:rsidRPr="00C049ED" w:rsidRDefault="00BB3CE7" w:rsidP="004A71AD">
            <w:r w:rsidRPr="00C049ED">
              <w:t>32×A100+128vCPU</w:t>
            </w:r>
            <w:r w:rsidRPr="00C049ED">
              <w:t>预处理</w:t>
            </w:r>
          </w:p>
        </w:tc>
        <w:tc>
          <w:tcPr>
            <w:tcW w:w="1044" w:type="pct"/>
            <w:noWrap/>
          </w:tcPr>
          <w:p w14:paraId="56BC51A7" w14:textId="77777777" w:rsidR="00BB3CE7" w:rsidRPr="00C049ED" w:rsidRDefault="00BB3CE7" w:rsidP="004A71AD">
            <w:r w:rsidRPr="00C049ED">
              <w:t>平均延迟</w:t>
            </w:r>
            <w:r w:rsidRPr="00C049ED">
              <w:t>2.1 s</w:t>
            </w:r>
            <w:r w:rsidRPr="00C049ED">
              <w:t>，</w:t>
            </w:r>
            <w:r w:rsidRPr="00C049ED">
              <w:t>P99&lt;3s</w:t>
            </w:r>
          </w:p>
        </w:tc>
        <w:tc>
          <w:tcPr>
            <w:tcW w:w="1500" w:type="pct"/>
            <w:noWrap/>
          </w:tcPr>
          <w:p w14:paraId="11954F4F" w14:textId="77777777" w:rsidR="00BB3CE7" w:rsidRPr="00C049ED" w:rsidRDefault="00BB3CE7" w:rsidP="004A71AD">
            <w:r w:rsidRPr="00C049ED">
              <w:t>处理实时数据输入，如车位空余情况、实时交通流量、商圈与停车场需求预测，实时生成停车推荐与资源分配方案。</w:t>
            </w:r>
          </w:p>
        </w:tc>
      </w:tr>
      <w:tr w:rsidR="00BB3CE7" w:rsidRPr="00C049ED" w14:paraId="7A92DD39" w14:textId="77777777" w:rsidTr="004A71AD">
        <w:trPr>
          <w:trHeight w:val="310"/>
        </w:trPr>
        <w:tc>
          <w:tcPr>
            <w:tcW w:w="655" w:type="pct"/>
            <w:noWrap/>
          </w:tcPr>
          <w:p w14:paraId="12DF4F53" w14:textId="77777777" w:rsidR="00BB3CE7" w:rsidRPr="00C049ED" w:rsidRDefault="00BB3CE7" w:rsidP="004A71AD">
            <w:r w:rsidRPr="00C049ED">
              <w:t>边缘推理（停车场现</w:t>
            </w:r>
            <w:r w:rsidRPr="00C049ED">
              <w:lastRenderedPageBreak/>
              <w:t>场监控与决策）</w:t>
            </w:r>
          </w:p>
        </w:tc>
        <w:tc>
          <w:tcPr>
            <w:tcW w:w="864" w:type="pct"/>
            <w:noWrap/>
          </w:tcPr>
          <w:p w14:paraId="1BF2D402" w14:textId="77777777" w:rsidR="00BB3CE7" w:rsidRPr="00C049ED" w:rsidRDefault="00BB3CE7" w:rsidP="004A71AD">
            <w:r w:rsidRPr="00C049ED">
              <w:lastRenderedPageBreak/>
              <w:t>轻量</w:t>
            </w:r>
            <w:r w:rsidRPr="00C049ED">
              <w:t>7B</w:t>
            </w:r>
            <w:r w:rsidRPr="00C049ED">
              <w:t>模型，</w:t>
            </w:r>
            <w:r w:rsidRPr="00C049ED">
              <w:t xml:space="preserve">INT4 </w:t>
            </w:r>
            <w:r w:rsidRPr="00C049ED">
              <w:t>量化</w:t>
            </w:r>
          </w:p>
        </w:tc>
        <w:tc>
          <w:tcPr>
            <w:tcW w:w="938" w:type="pct"/>
            <w:noWrap/>
          </w:tcPr>
          <w:p w14:paraId="4DBC14B0" w14:textId="77777777" w:rsidR="00BB3CE7" w:rsidRPr="00C049ED" w:rsidRDefault="00BB3CE7" w:rsidP="004A71AD">
            <w:r w:rsidRPr="00C049ED">
              <w:t>2×RTX 4090</w:t>
            </w:r>
            <w:r w:rsidRPr="00C049ED">
              <w:t>或</w:t>
            </w:r>
            <w:r w:rsidRPr="00C049ED">
              <w:t xml:space="preserve">1×NVIDIA Jetson </w:t>
            </w:r>
            <w:r w:rsidRPr="00C049ED">
              <w:lastRenderedPageBreak/>
              <w:t>AGX Orin 64 GB</w:t>
            </w:r>
          </w:p>
        </w:tc>
        <w:tc>
          <w:tcPr>
            <w:tcW w:w="1044" w:type="pct"/>
            <w:noWrap/>
          </w:tcPr>
          <w:p w14:paraId="4372741C" w14:textId="77777777" w:rsidR="00BB3CE7" w:rsidRPr="00C049ED" w:rsidRDefault="00BB3CE7" w:rsidP="004A71AD">
            <w:r w:rsidRPr="00C049ED">
              <w:lastRenderedPageBreak/>
              <w:t>延迟</w:t>
            </w:r>
            <w:r w:rsidRPr="00C049ED">
              <w:t>&lt;500ms</w:t>
            </w:r>
          </w:p>
        </w:tc>
        <w:tc>
          <w:tcPr>
            <w:tcW w:w="1500" w:type="pct"/>
            <w:noWrap/>
          </w:tcPr>
          <w:p w14:paraId="18DD3DA7" w14:textId="77777777" w:rsidR="00BB3CE7" w:rsidRPr="00C049ED" w:rsidRDefault="00BB3CE7" w:rsidP="004A71AD">
            <w:r w:rsidRPr="00C049ED">
              <w:t>在现场设备（如摄像头、车牌识别系统）上进行实时停车</w:t>
            </w:r>
            <w:r w:rsidRPr="00C049ED">
              <w:lastRenderedPageBreak/>
              <w:t>监控与决策，确保在每个停车场的</w:t>
            </w:r>
            <w:r w:rsidRPr="00C049ED">
              <w:rPr>
                <w:b/>
                <w:bCs/>
              </w:rPr>
              <w:t>快速响应</w:t>
            </w:r>
            <w:r w:rsidRPr="00C049ED">
              <w:t>和</w:t>
            </w:r>
            <w:r w:rsidRPr="00C049ED">
              <w:rPr>
                <w:b/>
                <w:bCs/>
              </w:rPr>
              <w:t>低功耗</w:t>
            </w:r>
            <w:r w:rsidRPr="00C049ED">
              <w:t>要求。</w:t>
            </w:r>
          </w:p>
        </w:tc>
      </w:tr>
    </w:tbl>
    <w:p w14:paraId="6F3DBE54" w14:textId="77777777" w:rsidR="00BB3CE7" w:rsidRPr="00C049ED" w:rsidRDefault="00BB3CE7" w:rsidP="00BB3CE7">
      <w:pPr>
        <w:rPr>
          <w:rFonts w:ascii="Times New Roman" w:eastAsia="宋体" w:hAnsi="Times New Roman" w:cs="Times New Roman"/>
          <w14:ligatures w14:val="none"/>
        </w:rPr>
      </w:pPr>
    </w:p>
    <w:p w14:paraId="2EBB88A3"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算法</w:t>
      </w:r>
    </w:p>
    <w:p w14:paraId="6B75B33F"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按算法模块</w:t>
      </w:r>
    </w:p>
    <w:tbl>
      <w:tblPr>
        <w:tblStyle w:val="ae"/>
        <w:tblW w:w="5000" w:type="pct"/>
        <w:tblLook w:val="04A0" w:firstRow="1" w:lastRow="0" w:firstColumn="1" w:lastColumn="0" w:noHBand="0" w:noVBand="1"/>
      </w:tblPr>
      <w:tblGrid>
        <w:gridCol w:w="703"/>
        <w:gridCol w:w="3254"/>
        <w:gridCol w:w="1510"/>
        <w:gridCol w:w="2829"/>
      </w:tblGrid>
      <w:tr w:rsidR="00BB3CE7" w:rsidRPr="00C049ED" w14:paraId="2C589022" w14:textId="77777777" w:rsidTr="004A71AD">
        <w:tc>
          <w:tcPr>
            <w:tcW w:w="424" w:type="pct"/>
          </w:tcPr>
          <w:p w14:paraId="1D6A7685" w14:textId="77777777" w:rsidR="00BB3CE7" w:rsidRPr="00C049ED" w:rsidRDefault="00BB3CE7" w:rsidP="004A71AD">
            <w:r w:rsidRPr="00C049ED">
              <w:t>模块</w:t>
            </w:r>
          </w:p>
        </w:tc>
        <w:tc>
          <w:tcPr>
            <w:tcW w:w="1961" w:type="pct"/>
          </w:tcPr>
          <w:p w14:paraId="18517EE5" w14:textId="77777777" w:rsidR="00BB3CE7" w:rsidRPr="00C049ED" w:rsidRDefault="00BB3CE7" w:rsidP="004A71AD">
            <w:r w:rsidRPr="00C049ED">
              <w:t>场景环节核心需求</w:t>
            </w:r>
          </w:p>
        </w:tc>
        <w:tc>
          <w:tcPr>
            <w:tcW w:w="910" w:type="pct"/>
          </w:tcPr>
          <w:p w14:paraId="097DE1F9" w14:textId="77777777" w:rsidR="00BB3CE7" w:rsidRPr="00C049ED" w:rsidRDefault="00BB3CE7" w:rsidP="004A71AD">
            <w:r w:rsidRPr="00C049ED">
              <w:t>对应课题</w:t>
            </w:r>
          </w:p>
        </w:tc>
        <w:tc>
          <w:tcPr>
            <w:tcW w:w="1705" w:type="pct"/>
          </w:tcPr>
          <w:p w14:paraId="3D52CB93" w14:textId="77777777" w:rsidR="00BB3CE7" w:rsidRPr="00C049ED" w:rsidRDefault="00BB3CE7" w:rsidP="004A71AD">
            <w:r w:rsidRPr="00C049ED">
              <w:t>课题核心技术</w:t>
            </w:r>
          </w:p>
        </w:tc>
      </w:tr>
      <w:tr w:rsidR="00BB3CE7" w:rsidRPr="00C049ED" w14:paraId="5A84DCE2" w14:textId="77777777" w:rsidTr="004A71AD">
        <w:tc>
          <w:tcPr>
            <w:tcW w:w="424" w:type="pct"/>
          </w:tcPr>
          <w:p w14:paraId="5C9E3800" w14:textId="77777777" w:rsidR="00BB3CE7" w:rsidRPr="00C049ED" w:rsidRDefault="00BB3CE7" w:rsidP="004A71AD">
            <w:r w:rsidRPr="00C049ED">
              <w:t>感知</w:t>
            </w:r>
          </w:p>
        </w:tc>
        <w:tc>
          <w:tcPr>
            <w:tcW w:w="1961" w:type="pct"/>
          </w:tcPr>
          <w:p w14:paraId="3CD73510" w14:textId="77777777" w:rsidR="00BB3CE7" w:rsidRPr="00C049ED" w:rsidRDefault="00BB3CE7" w:rsidP="004A71AD">
            <w:r w:rsidRPr="00C049ED">
              <w:t>融合停车场视频监控、路侧传感器、道闸、交通流等多模态数据，识别停车场与路侧泊位的占用状态、排队情况、违停行为，生成</w:t>
            </w:r>
            <w:r w:rsidRPr="00C049ED">
              <w:t>“</w:t>
            </w:r>
            <w:r w:rsidRPr="00C049ED">
              <w:t>停车态势一张图</w:t>
            </w:r>
            <w:r w:rsidRPr="00C049ED">
              <w:t>”</w:t>
            </w:r>
          </w:p>
        </w:tc>
        <w:tc>
          <w:tcPr>
            <w:tcW w:w="910" w:type="pct"/>
          </w:tcPr>
          <w:p w14:paraId="271B7138" w14:textId="77777777" w:rsidR="00BB3CE7" w:rsidRPr="00C049ED" w:rsidRDefault="00BB3CE7" w:rsidP="004A71AD">
            <w:r w:rsidRPr="00C049ED">
              <w:t>课题</w:t>
            </w:r>
            <w:proofErr w:type="gramStart"/>
            <w:r w:rsidRPr="00C049ED">
              <w:t>一</w:t>
            </w:r>
            <w:proofErr w:type="gramEnd"/>
            <w:r w:rsidRPr="00C049ED">
              <w:t>（模型架构）</w:t>
            </w:r>
          </w:p>
          <w:p w14:paraId="62D332FB" w14:textId="77777777" w:rsidR="00BB3CE7" w:rsidRPr="00C049ED" w:rsidRDefault="00BB3CE7" w:rsidP="004A71AD">
            <w:r w:rsidRPr="00C049ED">
              <w:t>课题三（跨模态感知）</w:t>
            </w:r>
          </w:p>
        </w:tc>
        <w:tc>
          <w:tcPr>
            <w:tcW w:w="1705" w:type="pct"/>
          </w:tcPr>
          <w:p w14:paraId="5B57A584" w14:textId="77777777" w:rsidR="00BB3CE7" w:rsidRPr="00C049ED" w:rsidRDefault="00BB3CE7" w:rsidP="004A71AD">
            <w:r w:rsidRPr="00C049ED">
              <w:t>原型知识库</w:t>
            </w:r>
          </w:p>
          <w:p w14:paraId="4C75AD17" w14:textId="77777777" w:rsidR="00BB3CE7" w:rsidRPr="00C049ED" w:rsidRDefault="00BB3CE7" w:rsidP="004A71AD">
            <w:r w:rsidRPr="00C049ED">
              <w:t>多源多模态理解</w:t>
            </w:r>
          </w:p>
          <w:p w14:paraId="597E3A06" w14:textId="77777777" w:rsidR="00BB3CE7" w:rsidRPr="00C049ED" w:rsidRDefault="00BB3CE7" w:rsidP="004A71AD"/>
        </w:tc>
      </w:tr>
      <w:tr w:rsidR="00BB3CE7" w:rsidRPr="00C049ED" w14:paraId="4668A425" w14:textId="77777777" w:rsidTr="004A71AD">
        <w:tc>
          <w:tcPr>
            <w:tcW w:w="424" w:type="pct"/>
          </w:tcPr>
          <w:p w14:paraId="361AA8BD" w14:textId="77777777" w:rsidR="00BB3CE7" w:rsidRPr="00C049ED" w:rsidRDefault="00BB3CE7" w:rsidP="004A71AD">
            <w:r w:rsidRPr="00C049ED">
              <w:t>预测</w:t>
            </w:r>
          </w:p>
        </w:tc>
        <w:tc>
          <w:tcPr>
            <w:tcW w:w="1961" w:type="pct"/>
          </w:tcPr>
          <w:p w14:paraId="37C81DF2" w14:textId="77777777" w:rsidR="00BB3CE7" w:rsidRPr="00C049ED" w:rsidRDefault="00BB3CE7" w:rsidP="004A71AD">
            <w:r w:rsidRPr="00C049ED">
              <w:t>基于历史停车数据、天气变化与节假日模式，预测未来车位变化、排队趋势、违规停车风险</w:t>
            </w:r>
          </w:p>
        </w:tc>
        <w:tc>
          <w:tcPr>
            <w:tcW w:w="910" w:type="pct"/>
          </w:tcPr>
          <w:p w14:paraId="1331AB1A" w14:textId="77777777" w:rsidR="00BB3CE7" w:rsidRPr="00C049ED" w:rsidRDefault="00BB3CE7" w:rsidP="004A71AD">
            <w:r w:rsidRPr="00C049ED">
              <w:t>课题三（推理与认知）</w:t>
            </w:r>
          </w:p>
        </w:tc>
        <w:tc>
          <w:tcPr>
            <w:tcW w:w="1705" w:type="pct"/>
          </w:tcPr>
          <w:p w14:paraId="737DC448" w14:textId="77777777" w:rsidR="00BB3CE7" w:rsidRPr="00C049ED" w:rsidRDefault="00BB3CE7" w:rsidP="004A71AD">
            <w:r w:rsidRPr="00C049ED">
              <w:t>原型知识库</w:t>
            </w:r>
          </w:p>
          <w:p w14:paraId="3ADFF511" w14:textId="77777777" w:rsidR="00BB3CE7" w:rsidRPr="00C049ED" w:rsidRDefault="00BB3CE7" w:rsidP="004A71AD">
            <w:r w:rsidRPr="00C049ED">
              <w:t>自进化物理模型库</w:t>
            </w:r>
          </w:p>
          <w:p w14:paraId="3CC97135" w14:textId="77777777" w:rsidR="00BB3CE7" w:rsidRPr="00C049ED" w:rsidRDefault="00BB3CE7" w:rsidP="004A71AD">
            <w:r w:rsidRPr="00C049ED">
              <w:t>思维链推理</w:t>
            </w:r>
          </w:p>
          <w:p w14:paraId="1708C48A" w14:textId="77777777" w:rsidR="00BB3CE7" w:rsidRPr="00C049ED" w:rsidRDefault="00BB3CE7" w:rsidP="004A71AD">
            <w:r w:rsidRPr="00C049ED">
              <w:t>交通因果推理引擎</w:t>
            </w:r>
          </w:p>
        </w:tc>
      </w:tr>
      <w:tr w:rsidR="00BB3CE7" w:rsidRPr="00C049ED" w14:paraId="51AEA050" w14:textId="77777777" w:rsidTr="004A71AD">
        <w:tc>
          <w:tcPr>
            <w:tcW w:w="424" w:type="pct"/>
          </w:tcPr>
          <w:p w14:paraId="376DFA41" w14:textId="77777777" w:rsidR="00BB3CE7" w:rsidRPr="00C049ED" w:rsidRDefault="00BB3CE7" w:rsidP="004A71AD">
            <w:r w:rsidRPr="00C049ED">
              <w:t>决策</w:t>
            </w:r>
          </w:p>
        </w:tc>
        <w:tc>
          <w:tcPr>
            <w:tcW w:w="1961" w:type="pct"/>
          </w:tcPr>
          <w:p w14:paraId="11266F26" w14:textId="77777777" w:rsidR="00BB3CE7" w:rsidRPr="00C049ED" w:rsidRDefault="00BB3CE7" w:rsidP="004A71AD">
            <w:r w:rsidRPr="00C049ED">
              <w:t>模拟多种停车方案效果，评估最优停车引导与资源调配策略</w:t>
            </w:r>
            <w:r w:rsidRPr="00C049ED">
              <w:br/>
            </w:r>
            <w:r w:rsidRPr="00C049ED">
              <w:t>根据停车需求、车流量、停车场空位等动态因素，自动生成停车资源调度方案</w:t>
            </w:r>
          </w:p>
        </w:tc>
        <w:tc>
          <w:tcPr>
            <w:tcW w:w="910" w:type="pct"/>
          </w:tcPr>
          <w:p w14:paraId="0A82CEFD" w14:textId="77777777" w:rsidR="00BB3CE7" w:rsidRPr="00C049ED" w:rsidRDefault="00BB3CE7" w:rsidP="004A71AD">
            <w:r w:rsidRPr="00C049ED">
              <w:t>课题四（自主决策）</w:t>
            </w:r>
          </w:p>
        </w:tc>
        <w:tc>
          <w:tcPr>
            <w:tcW w:w="1705" w:type="pct"/>
          </w:tcPr>
          <w:p w14:paraId="574B6CA4" w14:textId="77777777" w:rsidR="00BB3CE7" w:rsidRPr="00C049ED" w:rsidRDefault="00BB3CE7" w:rsidP="004A71AD">
            <w:r w:rsidRPr="00C049ED">
              <w:t>智能决策算法</w:t>
            </w:r>
          </w:p>
          <w:p w14:paraId="0393BA48" w14:textId="77777777" w:rsidR="00BB3CE7" w:rsidRPr="00C049ED" w:rsidRDefault="00BB3CE7" w:rsidP="004A71AD">
            <w:r w:rsidRPr="00C049ED">
              <w:t>多尺度策略库</w:t>
            </w:r>
          </w:p>
          <w:p w14:paraId="555E0272" w14:textId="77777777" w:rsidR="00BB3CE7" w:rsidRPr="00C049ED" w:rsidRDefault="00BB3CE7" w:rsidP="004A71AD">
            <w:r w:rsidRPr="00C049ED">
              <w:t>自主调度系统</w:t>
            </w:r>
          </w:p>
          <w:p w14:paraId="1290A24A" w14:textId="77777777" w:rsidR="00BB3CE7" w:rsidRPr="00C049ED" w:rsidRDefault="00BB3CE7" w:rsidP="004A71AD">
            <w:r w:rsidRPr="00C049ED">
              <w:t>决策高效能计算技术</w:t>
            </w:r>
          </w:p>
        </w:tc>
      </w:tr>
      <w:tr w:rsidR="00BB3CE7" w:rsidRPr="00C049ED" w14:paraId="4F3D9967" w14:textId="77777777" w:rsidTr="004A71AD">
        <w:tc>
          <w:tcPr>
            <w:tcW w:w="424" w:type="pct"/>
          </w:tcPr>
          <w:p w14:paraId="3348F614" w14:textId="77777777" w:rsidR="00BB3CE7" w:rsidRPr="00C049ED" w:rsidRDefault="00BB3CE7" w:rsidP="004A71AD">
            <w:r w:rsidRPr="00C049ED">
              <w:t>指挥</w:t>
            </w:r>
          </w:p>
        </w:tc>
        <w:tc>
          <w:tcPr>
            <w:tcW w:w="1961" w:type="pct"/>
          </w:tcPr>
          <w:p w14:paraId="11152F04" w14:textId="77777777" w:rsidR="00BB3CE7" w:rsidRPr="00C049ED" w:rsidRDefault="00BB3CE7" w:rsidP="004A71AD">
            <w:r w:rsidRPr="00C049ED">
              <w:t>自动生成结构化停车指令，并推送至停车运营、交警、城管等相关部门实现多部门快速协同响应</w:t>
            </w:r>
          </w:p>
        </w:tc>
        <w:tc>
          <w:tcPr>
            <w:tcW w:w="910" w:type="pct"/>
          </w:tcPr>
          <w:p w14:paraId="74B96672" w14:textId="77777777" w:rsidR="00BB3CE7" w:rsidRPr="00C049ED" w:rsidRDefault="00BB3CE7" w:rsidP="004A71AD">
            <w:r w:rsidRPr="00C049ED">
              <w:t>课题四</w:t>
            </w:r>
            <w:r w:rsidRPr="00C049ED">
              <w:t>&amp;</w:t>
            </w:r>
            <w:r w:rsidRPr="00C049ED">
              <w:t>课题五</w:t>
            </w:r>
          </w:p>
        </w:tc>
        <w:tc>
          <w:tcPr>
            <w:tcW w:w="1705" w:type="pct"/>
          </w:tcPr>
          <w:p w14:paraId="079C13E3" w14:textId="77777777" w:rsidR="00BB3CE7" w:rsidRPr="00C049ED" w:rsidRDefault="00BB3CE7" w:rsidP="004A71AD">
            <w:r w:rsidRPr="00C049ED">
              <w:t>决策高效能计算技术</w:t>
            </w:r>
          </w:p>
          <w:p w14:paraId="09B3914F" w14:textId="77777777" w:rsidR="00BB3CE7" w:rsidRPr="00C049ED" w:rsidRDefault="00BB3CE7" w:rsidP="004A71AD">
            <w:r w:rsidRPr="00C049ED">
              <w:t>平台原型架构</w:t>
            </w:r>
          </w:p>
          <w:p w14:paraId="48DA2CC2" w14:textId="77777777" w:rsidR="00BB3CE7" w:rsidRPr="00C049ED" w:rsidRDefault="00BB3CE7" w:rsidP="004A71AD">
            <w:r w:rsidRPr="00C049ED">
              <w:t>业务智能体构建</w:t>
            </w:r>
          </w:p>
          <w:p w14:paraId="74F3FCFE" w14:textId="77777777" w:rsidR="00BB3CE7" w:rsidRPr="00C049ED" w:rsidRDefault="00BB3CE7" w:rsidP="004A71AD">
            <w:r w:rsidRPr="00C049ED">
              <w:t>自主协作与编排</w:t>
            </w:r>
          </w:p>
        </w:tc>
      </w:tr>
      <w:tr w:rsidR="00BB3CE7" w:rsidRPr="00C049ED" w14:paraId="0CDEF55C" w14:textId="77777777" w:rsidTr="004A71AD">
        <w:tc>
          <w:tcPr>
            <w:tcW w:w="424" w:type="pct"/>
          </w:tcPr>
          <w:p w14:paraId="0932EB73" w14:textId="77777777" w:rsidR="00BB3CE7" w:rsidRPr="00C049ED" w:rsidRDefault="00BB3CE7" w:rsidP="004A71AD">
            <w:r w:rsidRPr="00C049ED">
              <w:t>服务</w:t>
            </w:r>
          </w:p>
        </w:tc>
        <w:tc>
          <w:tcPr>
            <w:tcW w:w="1961" w:type="pct"/>
          </w:tcPr>
          <w:p w14:paraId="017F44E4" w14:textId="77777777" w:rsidR="00BB3CE7" w:rsidRPr="00C049ED" w:rsidRDefault="00BB3CE7" w:rsidP="004A71AD">
            <w:r w:rsidRPr="00C049ED">
              <w:t>制定个性化停车引导方案，实时更新推荐结果通过停车</w:t>
            </w:r>
            <w:r w:rsidRPr="00C049ED">
              <w:t>APP/</w:t>
            </w:r>
            <w:r w:rsidRPr="00C049ED">
              <w:t>平台实时抓取舆情，生成统一回应</w:t>
            </w:r>
          </w:p>
        </w:tc>
        <w:tc>
          <w:tcPr>
            <w:tcW w:w="910" w:type="pct"/>
          </w:tcPr>
          <w:p w14:paraId="0A829574" w14:textId="77777777" w:rsidR="00BB3CE7" w:rsidRPr="00C049ED" w:rsidRDefault="00BB3CE7" w:rsidP="004A71AD">
            <w:r w:rsidRPr="00C049ED">
              <w:t>课题五（应用平台）</w:t>
            </w:r>
          </w:p>
        </w:tc>
        <w:tc>
          <w:tcPr>
            <w:tcW w:w="1705" w:type="pct"/>
          </w:tcPr>
          <w:p w14:paraId="4EAC4694" w14:textId="77777777" w:rsidR="00BB3CE7" w:rsidRPr="00C049ED" w:rsidRDefault="00BB3CE7" w:rsidP="004A71AD">
            <w:r w:rsidRPr="00C049ED">
              <w:t>交通因果推理引擎</w:t>
            </w:r>
          </w:p>
          <w:p w14:paraId="421C6D07" w14:textId="77777777" w:rsidR="00BB3CE7" w:rsidRPr="00C049ED" w:rsidRDefault="00BB3CE7" w:rsidP="004A71AD">
            <w:r w:rsidRPr="00C049ED">
              <w:t>多尺度策略库</w:t>
            </w:r>
          </w:p>
          <w:p w14:paraId="578F6BD3" w14:textId="77777777" w:rsidR="00BB3CE7" w:rsidRPr="00C049ED" w:rsidRDefault="00BB3CE7" w:rsidP="004A71AD">
            <w:r w:rsidRPr="00C049ED">
              <w:t>仿真模拟与测评</w:t>
            </w:r>
          </w:p>
          <w:p w14:paraId="34286607" w14:textId="77777777" w:rsidR="00BB3CE7" w:rsidRPr="00C049ED" w:rsidRDefault="00BB3CE7" w:rsidP="004A71AD"/>
        </w:tc>
      </w:tr>
    </w:tbl>
    <w:p w14:paraId="60778397" w14:textId="77777777" w:rsidR="00BB3CE7" w:rsidRPr="00C049ED" w:rsidRDefault="00BB3CE7" w:rsidP="00BB3CE7">
      <w:pPr>
        <w:rPr>
          <w:rFonts w:ascii="Times New Roman" w:eastAsia="宋体" w:hAnsi="Times New Roman" w:cs="Times New Roman"/>
          <w14:ligatures w14:val="none"/>
        </w:rPr>
      </w:pPr>
    </w:p>
    <w:p w14:paraId="64002865"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5</w:t>
      </w:r>
      <w:r w:rsidRPr="00C049ED">
        <w:rPr>
          <w:rFonts w:ascii="Times New Roman" w:eastAsia="宋体" w:hAnsi="Times New Roman" w:cs="Times New Roman"/>
          <w:shd w:val="clear" w:color="auto" w:fill="FFFFFF"/>
        </w:rPr>
        <w:t>）预期效果</w:t>
      </w:r>
    </w:p>
    <w:p w14:paraId="751AA426"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输入</w:t>
      </w:r>
    </w:p>
    <w:tbl>
      <w:tblPr>
        <w:tblStyle w:val="ae"/>
        <w:tblW w:w="5000" w:type="pct"/>
        <w:tblLayout w:type="fixed"/>
        <w:tblCellMar>
          <w:left w:w="0" w:type="dxa"/>
          <w:right w:w="0" w:type="dxa"/>
        </w:tblCellMar>
        <w:tblLook w:val="04A0" w:firstRow="1" w:lastRow="0" w:firstColumn="1" w:lastColumn="0" w:noHBand="0" w:noVBand="1"/>
      </w:tblPr>
      <w:tblGrid>
        <w:gridCol w:w="1557"/>
        <w:gridCol w:w="829"/>
        <w:gridCol w:w="1555"/>
        <w:gridCol w:w="3285"/>
        <w:gridCol w:w="1070"/>
      </w:tblGrid>
      <w:tr w:rsidR="00BB3CE7" w:rsidRPr="00C049ED" w14:paraId="45F53AB5" w14:textId="77777777" w:rsidTr="004A71AD">
        <w:trPr>
          <w:trHeight w:val="310"/>
        </w:trPr>
        <w:tc>
          <w:tcPr>
            <w:tcW w:w="938" w:type="pct"/>
            <w:noWrap/>
          </w:tcPr>
          <w:p w14:paraId="1A183081" w14:textId="77777777" w:rsidR="00BB3CE7" w:rsidRPr="00C049ED" w:rsidRDefault="00BB3CE7" w:rsidP="004A71AD">
            <w:r w:rsidRPr="00C049ED">
              <w:t>模态</w:t>
            </w:r>
          </w:p>
        </w:tc>
        <w:tc>
          <w:tcPr>
            <w:tcW w:w="499" w:type="pct"/>
            <w:noWrap/>
          </w:tcPr>
          <w:p w14:paraId="2D099184" w14:textId="77777777" w:rsidR="00BB3CE7" w:rsidRPr="00C049ED" w:rsidRDefault="00BB3CE7" w:rsidP="004A71AD">
            <w:r w:rsidRPr="00C049ED">
              <w:t>文件</w:t>
            </w:r>
            <w:r w:rsidRPr="00C049ED">
              <w:t>/</w:t>
            </w:r>
            <w:r w:rsidRPr="00C049ED">
              <w:t>流</w:t>
            </w:r>
          </w:p>
        </w:tc>
        <w:tc>
          <w:tcPr>
            <w:tcW w:w="937" w:type="pct"/>
            <w:noWrap/>
          </w:tcPr>
          <w:p w14:paraId="632047D2" w14:textId="77777777" w:rsidR="00BB3CE7" w:rsidRPr="00C049ED" w:rsidRDefault="00BB3CE7" w:rsidP="004A71AD">
            <w:r w:rsidRPr="00C049ED">
              <w:t>尺寸（单时刻）</w:t>
            </w:r>
          </w:p>
        </w:tc>
        <w:tc>
          <w:tcPr>
            <w:tcW w:w="1980" w:type="pct"/>
            <w:noWrap/>
          </w:tcPr>
          <w:p w14:paraId="68703F71" w14:textId="77777777" w:rsidR="00BB3CE7" w:rsidRPr="00C049ED" w:rsidRDefault="00BB3CE7" w:rsidP="004A71AD">
            <w:r w:rsidRPr="00C049ED">
              <w:t>示例字段（</w:t>
            </w:r>
            <w:r w:rsidRPr="00C049ED">
              <w:t>JSON</w:t>
            </w:r>
            <w:r w:rsidRPr="00C049ED">
              <w:t>片段）</w:t>
            </w:r>
          </w:p>
        </w:tc>
        <w:tc>
          <w:tcPr>
            <w:tcW w:w="645" w:type="pct"/>
            <w:noWrap/>
          </w:tcPr>
          <w:p w14:paraId="353ED16E" w14:textId="77777777" w:rsidR="00BB3CE7" w:rsidRPr="00C049ED" w:rsidRDefault="00BB3CE7" w:rsidP="004A71AD">
            <w:r w:rsidRPr="00C049ED">
              <w:t>分辨率</w:t>
            </w:r>
          </w:p>
        </w:tc>
      </w:tr>
      <w:tr w:rsidR="00BB3CE7" w:rsidRPr="00C049ED" w14:paraId="6E195DC9" w14:textId="77777777" w:rsidTr="004A71AD">
        <w:trPr>
          <w:trHeight w:val="310"/>
        </w:trPr>
        <w:tc>
          <w:tcPr>
            <w:tcW w:w="938" w:type="pct"/>
            <w:noWrap/>
          </w:tcPr>
          <w:p w14:paraId="6BDA121C" w14:textId="77777777" w:rsidR="00BB3CE7" w:rsidRPr="00C049ED" w:rsidRDefault="00BB3CE7" w:rsidP="004A71AD">
            <w:r w:rsidRPr="00C049ED">
              <w:t>停车场道闸</w:t>
            </w:r>
            <w:r w:rsidRPr="00C049ED">
              <w:t>&amp;</w:t>
            </w:r>
            <w:r w:rsidRPr="00C049ED">
              <w:t>车牌识别</w:t>
            </w:r>
          </w:p>
        </w:tc>
        <w:tc>
          <w:tcPr>
            <w:tcW w:w="499" w:type="pct"/>
            <w:noWrap/>
          </w:tcPr>
          <w:p w14:paraId="27F5ACA4" w14:textId="77777777" w:rsidR="00BB3CE7" w:rsidRPr="00C049ED" w:rsidRDefault="00BB3CE7" w:rsidP="004A71AD">
            <w:r w:rsidRPr="00C049ED">
              <w:t>车牌识别流</w:t>
            </w:r>
            <w:r w:rsidRPr="00C049ED">
              <w:t>/IOT</w:t>
            </w:r>
          </w:p>
        </w:tc>
        <w:tc>
          <w:tcPr>
            <w:tcW w:w="937" w:type="pct"/>
            <w:noWrap/>
          </w:tcPr>
          <w:p w14:paraId="16ECDBC8" w14:textId="77777777" w:rsidR="00BB3CE7" w:rsidRPr="00C049ED" w:rsidRDefault="00BB3CE7" w:rsidP="004A71AD">
            <w:r w:rsidRPr="00C049ED">
              <w:t>1×5000</w:t>
            </w:r>
            <w:r w:rsidRPr="00C049ED">
              <w:t>车道事件</w:t>
            </w:r>
          </w:p>
        </w:tc>
        <w:tc>
          <w:tcPr>
            <w:tcW w:w="1980" w:type="pct"/>
            <w:noWrap/>
          </w:tcPr>
          <w:p w14:paraId="17B85715" w14:textId="77777777" w:rsidR="00BB3CE7" w:rsidRPr="00C049ED" w:rsidRDefault="00BB3CE7" w:rsidP="004A71AD">
            <w:r w:rsidRPr="00C049ED">
              <w:t>{"lot_id":"P038","plate":"</w:t>
            </w:r>
            <w:r w:rsidRPr="00C049ED">
              <w:t>苏</w:t>
            </w:r>
            <w:r w:rsidRPr="00C049ED">
              <w:t>A8X23P","enter":true,"ts":"12:03:15"}</w:t>
            </w:r>
          </w:p>
        </w:tc>
        <w:tc>
          <w:tcPr>
            <w:tcW w:w="645" w:type="pct"/>
            <w:noWrap/>
          </w:tcPr>
          <w:p w14:paraId="15F188CA" w14:textId="77777777" w:rsidR="00BB3CE7" w:rsidRPr="00C049ED" w:rsidRDefault="00BB3CE7" w:rsidP="004A71AD">
            <w:r w:rsidRPr="00C049ED">
              <w:t>1–5s</w:t>
            </w:r>
          </w:p>
        </w:tc>
      </w:tr>
      <w:tr w:rsidR="00BB3CE7" w:rsidRPr="00C049ED" w14:paraId="7DB69180" w14:textId="77777777" w:rsidTr="004A71AD">
        <w:trPr>
          <w:trHeight w:val="310"/>
        </w:trPr>
        <w:tc>
          <w:tcPr>
            <w:tcW w:w="938" w:type="pct"/>
            <w:noWrap/>
          </w:tcPr>
          <w:p w14:paraId="5E2FCEE5" w14:textId="77777777" w:rsidR="00BB3CE7" w:rsidRPr="00C049ED" w:rsidRDefault="00BB3CE7" w:rsidP="004A71AD">
            <w:r w:rsidRPr="00C049ED">
              <w:t>泊位传感</w:t>
            </w:r>
          </w:p>
          <w:p w14:paraId="6B21102A" w14:textId="77777777" w:rsidR="00BB3CE7" w:rsidRPr="00C049ED" w:rsidRDefault="00BB3CE7" w:rsidP="004A71AD">
            <w:r w:rsidRPr="00C049ED">
              <w:t>（地磁</w:t>
            </w:r>
            <w:r w:rsidRPr="00C049ED">
              <w:t>/</w:t>
            </w:r>
            <w:r w:rsidRPr="00C049ED">
              <w:t>毫米波）</w:t>
            </w:r>
          </w:p>
        </w:tc>
        <w:tc>
          <w:tcPr>
            <w:tcW w:w="499" w:type="pct"/>
            <w:noWrap/>
          </w:tcPr>
          <w:p w14:paraId="6E760774" w14:textId="77777777" w:rsidR="00BB3CE7" w:rsidRPr="00C049ED" w:rsidRDefault="00BB3CE7" w:rsidP="004A71AD">
            <w:r w:rsidRPr="00C049ED">
              <w:t>IoT</w:t>
            </w:r>
          </w:p>
          <w:p w14:paraId="4108D212" w14:textId="77777777" w:rsidR="00BB3CE7" w:rsidRPr="00C049ED" w:rsidRDefault="00BB3CE7" w:rsidP="004A71AD">
            <w:r w:rsidRPr="00C049ED">
              <w:t>数据流</w:t>
            </w:r>
          </w:p>
        </w:tc>
        <w:tc>
          <w:tcPr>
            <w:tcW w:w="937" w:type="pct"/>
            <w:noWrap/>
          </w:tcPr>
          <w:p w14:paraId="0A6FC9CB" w14:textId="77777777" w:rsidR="00BB3CE7" w:rsidRPr="00C049ED" w:rsidRDefault="00BB3CE7" w:rsidP="004A71AD">
            <w:r w:rsidRPr="00C049ED">
              <w:t>1×50,000</w:t>
            </w:r>
            <w:r w:rsidRPr="00C049ED">
              <w:t>泊位状态</w:t>
            </w:r>
          </w:p>
        </w:tc>
        <w:tc>
          <w:tcPr>
            <w:tcW w:w="1980" w:type="pct"/>
            <w:noWrap/>
          </w:tcPr>
          <w:p w14:paraId="7D9D2EA2" w14:textId="77777777" w:rsidR="00BB3CE7" w:rsidRPr="00C049ED" w:rsidRDefault="00BB3CE7" w:rsidP="004A71AD">
            <w:r w:rsidRPr="00C049ED">
              <w:t>{"slot_id":"P038-127","occupied":1,"duration":1820}</w:t>
            </w:r>
          </w:p>
        </w:tc>
        <w:tc>
          <w:tcPr>
            <w:tcW w:w="645" w:type="pct"/>
            <w:noWrap/>
          </w:tcPr>
          <w:p w14:paraId="1212FE68" w14:textId="77777777" w:rsidR="00BB3CE7" w:rsidRPr="00C049ED" w:rsidRDefault="00BB3CE7" w:rsidP="004A71AD">
            <w:r w:rsidRPr="00C049ED">
              <w:t>1s</w:t>
            </w:r>
          </w:p>
        </w:tc>
      </w:tr>
      <w:tr w:rsidR="00BB3CE7" w:rsidRPr="00C049ED" w14:paraId="38C80A32" w14:textId="77777777" w:rsidTr="004A71AD">
        <w:trPr>
          <w:trHeight w:val="310"/>
        </w:trPr>
        <w:tc>
          <w:tcPr>
            <w:tcW w:w="938" w:type="pct"/>
            <w:noWrap/>
          </w:tcPr>
          <w:p w14:paraId="5FF8E4C4" w14:textId="77777777" w:rsidR="00BB3CE7" w:rsidRPr="00C049ED" w:rsidRDefault="00BB3CE7" w:rsidP="004A71AD">
            <w:r w:rsidRPr="00C049ED">
              <w:t>路侧视频</w:t>
            </w:r>
          </w:p>
        </w:tc>
        <w:tc>
          <w:tcPr>
            <w:tcW w:w="499" w:type="pct"/>
            <w:noWrap/>
          </w:tcPr>
          <w:p w14:paraId="6A6D2A69" w14:textId="77777777" w:rsidR="00BB3CE7" w:rsidRPr="00C049ED" w:rsidRDefault="00BB3CE7" w:rsidP="004A71AD">
            <w:r w:rsidRPr="00C049ED">
              <w:t>摄像头流</w:t>
            </w:r>
          </w:p>
        </w:tc>
        <w:tc>
          <w:tcPr>
            <w:tcW w:w="937" w:type="pct"/>
            <w:noWrap/>
          </w:tcPr>
          <w:p w14:paraId="7900FDF8" w14:textId="77777777" w:rsidR="00BB3CE7" w:rsidRPr="00C049ED" w:rsidRDefault="00BB3CE7" w:rsidP="004A71AD">
            <w:r w:rsidRPr="00C049ED">
              <w:t>2000</w:t>
            </w:r>
            <w:r w:rsidRPr="00C049ED">
              <w:t>路</w:t>
            </w:r>
            <w:r w:rsidRPr="00C049ED">
              <w:t>1080p×20fps×5 s</w:t>
            </w:r>
          </w:p>
        </w:tc>
        <w:tc>
          <w:tcPr>
            <w:tcW w:w="1980" w:type="pct"/>
            <w:noWrap/>
          </w:tcPr>
          <w:p w14:paraId="361C0EA7" w14:textId="77777777" w:rsidR="00BB3CE7" w:rsidRPr="00C049ED" w:rsidRDefault="00BB3CE7" w:rsidP="004A71AD">
            <w:r w:rsidRPr="00C049ED">
              <w:t>{"queue_len":38,"illegal_park":true,"confidence":0.94}</w:t>
            </w:r>
          </w:p>
        </w:tc>
        <w:tc>
          <w:tcPr>
            <w:tcW w:w="645" w:type="pct"/>
            <w:noWrap/>
          </w:tcPr>
          <w:p w14:paraId="6D6AE45F" w14:textId="77777777" w:rsidR="00BB3CE7" w:rsidRPr="00C049ED" w:rsidRDefault="00BB3CE7" w:rsidP="004A71AD">
            <w:r w:rsidRPr="00C049ED">
              <w:t>5–10s</w:t>
            </w:r>
          </w:p>
        </w:tc>
      </w:tr>
      <w:tr w:rsidR="00BB3CE7" w:rsidRPr="00C049ED" w14:paraId="7A956CD3" w14:textId="77777777" w:rsidTr="004A71AD">
        <w:trPr>
          <w:trHeight w:val="310"/>
        </w:trPr>
        <w:tc>
          <w:tcPr>
            <w:tcW w:w="938" w:type="pct"/>
            <w:noWrap/>
          </w:tcPr>
          <w:p w14:paraId="6D3BF967" w14:textId="77777777" w:rsidR="00BB3CE7" w:rsidRPr="00C049ED" w:rsidRDefault="00BB3CE7" w:rsidP="004A71AD">
            <w:r w:rsidRPr="00C049ED">
              <w:t>用户停车请求</w:t>
            </w:r>
          </w:p>
        </w:tc>
        <w:tc>
          <w:tcPr>
            <w:tcW w:w="499" w:type="pct"/>
            <w:noWrap/>
          </w:tcPr>
          <w:p w14:paraId="30DBCB12" w14:textId="77777777" w:rsidR="00BB3CE7" w:rsidRPr="00C049ED" w:rsidRDefault="00BB3CE7" w:rsidP="004A71AD">
            <w:r w:rsidRPr="00C049ED">
              <w:t>App/API</w:t>
            </w:r>
          </w:p>
        </w:tc>
        <w:tc>
          <w:tcPr>
            <w:tcW w:w="937" w:type="pct"/>
            <w:noWrap/>
          </w:tcPr>
          <w:p w14:paraId="7B0A45AE" w14:textId="77777777" w:rsidR="00BB3CE7" w:rsidRPr="00C049ED" w:rsidRDefault="00BB3CE7" w:rsidP="004A71AD">
            <w:r w:rsidRPr="00C049ED">
              <w:t>3–8k</w:t>
            </w:r>
            <w:r w:rsidRPr="00C049ED">
              <w:t>请求</w:t>
            </w:r>
            <w:r w:rsidRPr="00C049ED">
              <w:t>/</w:t>
            </w:r>
            <w:r w:rsidRPr="00C049ED">
              <w:t>分钟</w:t>
            </w:r>
          </w:p>
        </w:tc>
        <w:tc>
          <w:tcPr>
            <w:tcW w:w="1980" w:type="pct"/>
            <w:noWrap/>
          </w:tcPr>
          <w:p w14:paraId="542023BD" w14:textId="77777777" w:rsidR="00BB3CE7" w:rsidRPr="00C049ED" w:rsidRDefault="00BB3CE7" w:rsidP="004A71AD">
            <w:r w:rsidRPr="00C049ED">
              <w:t>{"</w:t>
            </w:r>
            <w:proofErr w:type="spellStart"/>
            <w:r w:rsidRPr="00C049ED">
              <w:t>dest</w:t>
            </w:r>
            <w:proofErr w:type="spellEnd"/>
            <w:r w:rsidRPr="00C049ED">
              <w:t>":"</w:t>
            </w:r>
            <w:r w:rsidRPr="00C049ED">
              <w:t>金鹰</w:t>
            </w:r>
            <w:r w:rsidRPr="00C049ED">
              <w:t>A</w:t>
            </w:r>
            <w:r w:rsidRPr="00C049ED">
              <w:t>座</w:t>
            </w:r>
            <w:r w:rsidRPr="00C049ED">
              <w:t>","walk_max":600,"ev":false}</w:t>
            </w:r>
          </w:p>
        </w:tc>
        <w:tc>
          <w:tcPr>
            <w:tcW w:w="645" w:type="pct"/>
            <w:noWrap/>
          </w:tcPr>
          <w:p w14:paraId="7007E97E" w14:textId="77777777" w:rsidR="00BB3CE7" w:rsidRPr="00C049ED" w:rsidRDefault="00BB3CE7" w:rsidP="004A71AD">
            <w:r w:rsidRPr="00C049ED">
              <w:t>实时</w:t>
            </w:r>
          </w:p>
        </w:tc>
      </w:tr>
      <w:tr w:rsidR="00BB3CE7" w:rsidRPr="00C049ED" w14:paraId="461DBDF0" w14:textId="77777777" w:rsidTr="004A71AD">
        <w:trPr>
          <w:trHeight w:val="310"/>
        </w:trPr>
        <w:tc>
          <w:tcPr>
            <w:tcW w:w="938" w:type="pct"/>
            <w:noWrap/>
          </w:tcPr>
          <w:p w14:paraId="517CC3C7" w14:textId="77777777" w:rsidR="00BB3CE7" w:rsidRPr="00C049ED" w:rsidRDefault="00BB3CE7" w:rsidP="004A71AD">
            <w:r w:rsidRPr="00C049ED">
              <w:t>导航</w:t>
            </w:r>
            <w:r w:rsidRPr="00C049ED">
              <w:t>&amp;</w:t>
            </w:r>
            <w:r w:rsidRPr="00C049ED">
              <w:t>车辆轨迹</w:t>
            </w:r>
          </w:p>
        </w:tc>
        <w:tc>
          <w:tcPr>
            <w:tcW w:w="499" w:type="pct"/>
            <w:noWrap/>
          </w:tcPr>
          <w:p w14:paraId="3A6F7D23" w14:textId="77777777" w:rsidR="00BB3CE7" w:rsidRPr="00C049ED" w:rsidRDefault="00BB3CE7" w:rsidP="004A71AD">
            <w:r w:rsidRPr="00C049ED">
              <w:t>GPS</w:t>
            </w:r>
            <w:r w:rsidRPr="00C049ED">
              <w:t>流</w:t>
            </w:r>
          </w:p>
        </w:tc>
        <w:tc>
          <w:tcPr>
            <w:tcW w:w="937" w:type="pct"/>
            <w:noWrap/>
          </w:tcPr>
          <w:p w14:paraId="62208B5E" w14:textId="77777777" w:rsidR="00BB3CE7" w:rsidRPr="00C049ED" w:rsidRDefault="00BB3CE7" w:rsidP="004A71AD">
            <w:r w:rsidRPr="00C049ED">
              <w:t>≈120 MB/10 s</w:t>
            </w:r>
          </w:p>
        </w:tc>
        <w:tc>
          <w:tcPr>
            <w:tcW w:w="1980" w:type="pct"/>
            <w:noWrap/>
          </w:tcPr>
          <w:p w14:paraId="158F8552" w14:textId="77777777" w:rsidR="00BB3CE7" w:rsidRPr="00C049ED" w:rsidRDefault="00BB3CE7" w:rsidP="004A71AD">
            <w:r w:rsidRPr="00C049ED">
              <w:t>{"lat":32.05,"lng":118.79,"speed":18,"heading":92}</w:t>
            </w:r>
          </w:p>
        </w:tc>
        <w:tc>
          <w:tcPr>
            <w:tcW w:w="645" w:type="pct"/>
            <w:noWrap/>
          </w:tcPr>
          <w:p w14:paraId="3DFA4B0B" w14:textId="77777777" w:rsidR="00BB3CE7" w:rsidRPr="00C049ED" w:rsidRDefault="00BB3CE7" w:rsidP="004A71AD">
            <w:r w:rsidRPr="00C049ED">
              <w:t>10s</w:t>
            </w:r>
          </w:p>
        </w:tc>
      </w:tr>
      <w:tr w:rsidR="00BB3CE7" w:rsidRPr="00C049ED" w14:paraId="1B49D97F" w14:textId="77777777" w:rsidTr="004A71AD">
        <w:trPr>
          <w:trHeight w:val="310"/>
        </w:trPr>
        <w:tc>
          <w:tcPr>
            <w:tcW w:w="938" w:type="pct"/>
            <w:noWrap/>
          </w:tcPr>
          <w:p w14:paraId="7E0C6AF6" w14:textId="77777777" w:rsidR="00BB3CE7" w:rsidRPr="00C049ED" w:rsidRDefault="00BB3CE7" w:rsidP="004A71AD">
            <w:r w:rsidRPr="00C049ED">
              <w:lastRenderedPageBreak/>
              <w:t>客流</w:t>
            </w:r>
            <w:r w:rsidRPr="00C049ED">
              <w:t>/</w:t>
            </w:r>
            <w:r w:rsidRPr="00C049ED">
              <w:t>商圈热度</w:t>
            </w:r>
          </w:p>
        </w:tc>
        <w:tc>
          <w:tcPr>
            <w:tcW w:w="499" w:type="pct"/>
            <w:noWrap/>
          </w:tcPr>
          <w:p w14:paraId="3D706A36" w14:textId="77777777" w:rsidR="00BB3CE7" w:rsidRPr="00C049ED" w:rsidRDefault="00BB3CE7" w:rsidP="004A71AD">
            <w:r w:rsidRPr="00C049ED">
              <w:t>信令</w:t>
            </w:r>
            <w:r w:rsidRPr="00C049ED">
              <w:t>/</w:t>
            </w:r>
            <w:r w:rsidRPr="00C049ED">
              <w:t>商户数</w:t>
            </w:r>
          </w:p>
        </w:tc>
        <w:tc>
          <w:tcPr>
            <w:tcW w:w="937" w:type="pct"/>
            <w:noWrap/>
          </w:tcPr>
          <w:p w14:paraId="1CA7636D" w14:textId="77777777" w:rsidR="00BB3CE7" w:rsidRPr="00C049ED" w:rsidRDefault="00BB3CE7" w:rsidP="004A71AD">
            <w:r w:rsidRPr="00C049ED">
              <w:t xml:space="preserve">≈2M </w:t>
            </w:r>
            <w:r w:rsidRPr="00C049ED">
              <w:t>记录</w:t>
            </w:r>
            <w:r w:rsidRPr="00C049ED">
              <w:t>/</w:t>
            </w:r>
            <w:r w:rsidRPr="00C049ED">
              <w:t>小时</w:t>
            </w:r>
          </w:p>
        </w:tc>
        <w:tc>
          <w:tcPr>
            <w:tcW w:w="1980" w:type="pct"/>
            <w:noWrap/>
          </w:tcPr>
          <w:p w14:paraId="5C9DFCDA" w14:textId="77777777" w:rsidR="00BB3CE7" w:rsidRPr="00C049ED" w:rsidRDefault="00BB3CE7" w:rsidP="004A71AD">
            <w:r w:rsidRPr="00C049ED">
              <w:t>{"area":"Xinjiekou","in":8200,"out":6100}</w:t>
            </w:r>
          </w:p>
        </w:tc>
        <w:tc>
          <w:tcPr>
            <w:tcW w:w="645" w:type="pct"/>
            <w:noWrap/>
          </w:tcPr>
          <w:p w14:paraId="33FA1023" w14:textId="77777777" w:rsidR="00BB3CE7" w:rsidRPr="00C049ED" w:rsidRDefault="00BB3CE7" w:rsidP="004A71AD">
            <w:r w:rsidRPr="00C049ED">
              <w:t>1–5min</w:t>
            </w:r>
          </w:p>
        </w:tc>
      </w:tr>
    </w:tbl>
    <w:p w14:paraId="7B299B40" w14:textId="77777777" w:rsidR="00BB3CE7" w:rsidRPr="00C049ED" w:rsidRDefault="00BB3CE7" w:rsidP="00BB3CE7">
      <w:pPr>
        <w:rPr>
          <w:rFonts w:ascii="Times New Roman" w:eastAsia="宋体" w:hAnsi="Times New Roman" w:cs="Times New Roman"/>
          <w14:ligatures w14:val="none"/>
        </w:rPr>
      </w:pPr>
    </w:p>
    <w:p w14:paraId="0635D659"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输出</w:t>
      </w:r>
    </w:p>
    <w:p w14:paraId="5A6CBD9E" w14:textId="77777777" w:rsidR="00BB3CE7" w:rsidRPr="00C049ED" w:rsidRDefault="00BB3CE7" w:rsidP="00BB3CE7">
      <w:pPr>
        <w:rPr>
          <w:rFonts w:ascii="Times New Roman" w:eastAsia="宋体" w:hAnsi="Times New Roman" w:cs="Times New Roman"/>
          <w:kern w:val="0"/>
          <w:sz w:val="20"/>
          <w:szCs w:val="20"/>
          <w14:ligatures w14:val="none"/>
        </w:rPr>
      </w:pPr>
      <w:r w:rsidRPr="00C049ED">
        <w:rPr>
          <w:rFonts w:ascii="Times New Roman" w:eastAsia="宋体" w:hAnsi="Times New Roman" w:cs="Times New Roman"/>
          <w:kern w:val="0"/>
          <w:sz w:val="20"/>
          <w:szCs w:val="20"/>
          <w14:ligatures w14:val="none"/>
        </w:rPr>
        <w:t>大模型返回一个可直接被指挥平台执行的</w:t>
      </w:r>
      <w:r w:rsidRPr="00C049ED">
        <w:rPr>
          <w:rFonts w:ascii="Times New Roman" w:eastAsia="宋体" w:hAnsi="Times New Roman" w:cs="Times New Roman"/>
          <w:kern w:val="0"/>
          <w:sz w:val="20"/>
          <w:szCs w:val="20"/>
          <w14:ligatures w14:val="none"/>
        </w:rPr>
        <w:t>JSON</w:t>
      </w:r>
      <w:r w:rsidRPr="00C049ED">
        <w:rPr>
          <w:rFonts w:ascii="Times New Roman" w:eastAsia="宋体" w:hAnsi="Times New Roman" w:cs="Times New Roman"/>
          <w:kern w:val="0"/>
          <w:sz w:val="20"/>
          <w:szCs w:val="20"/>
          <w14:ligatures w14:val="none"/>
        </w:rPr>
        <w:t>包，包括</w:t>
      </w:r>
      <w:r w:rsidRPr="00C049ED">
        <w:rPr>
          <w:rFonts w:ascii="Times New Roman" w:eastAsia="宋体" w:hAnsi="Times New Roman" w:cs="Times New Roman"/>
          <w:kern w:val="0"/>
          <w:sz w:val="20"/>
          <w:szCs w:val="20"/>
          <w14:ligatures w14:val="none"/>
        </w:rPr>
        <w:t>7</w:t>
      </w:r>
      <w:r w:rsidRPr="00C049ED">
        <w:rPr>
          <w:rFonts w:ascii="Times New Roman" w:eastAsia="宋体" w:hAnsi="Times New Roman" w:cs="Times New Roman"/>
          <w:kern w:val="0"/>
          <w:sz w:val="20"/>
          <w:szCs w:val="20"/>
          <w14:ligatures w14:val="none"/>
        </w:rPr>
        <w:t>大模块。</w:t>
      </w:r>
    </w:p>
    <w:tbl>
      <w:tblPr>
        <w:tblStyle w:val="ae"/>
        <w:tblW w:w="5042" w:type="pct"/>
        <w:tblLayout w:type="fixed"/>
        <w:tblCellMar>
          <w:left w:w="0" w:type="dxa"/>
          <w:right w:w="0" w:type="dxa"/>
        </w:tblCellMar>
        <w:tblLook w:val="04A0" w:firstRow="1" w:lastRow="0" w:firstColumn="1" w:lastColumn="0" w:noHBand="0" w:noVBand="1"/>
      </w:tblPr>
      <w:tblGrid>
        <w:gridCol w:w="1017"/>
        <w:gridCol w:w="935"/>
        <w:gridCol w:w="2652"/>
        <w:gridCol w:w="877"/>
        <w:gridCol w:w="614"/>
        <w:gridCol w:w="887"/>
        <w:gridCol w:w="1384"/>
      </w:tblGrid>
      <w:tr w:rsidR="00BB3CE7" w:rsidRPr="00C049ED" w14:paraId="0834D4E3" w14:textId="77777777" w:rsidTr="004A71AD">
        <w:trPr>
          <w:trHeight w:val="310"/>
        </w:trPr>
        <w:tc>
          <w:tcPr>
            <w:tcW w:w="607" w:type="pct"/>
            <w:noWrap/>
          </w:tcPr>
          <w:p w14:paraId="18B33376" w14:textId="77777777" w:rsidR="00BB3CE7" w:rsidRPr="00C049ED" w:rsidRDefault="00BB3CE7" w:rsidP="004A71AD">
            <w:r w:rsidRPr="00C049ED">
              <w:t>模块</w:t>
            </w:r>
          </w:p>
        </w:tc>
        <w:tc>
          <w:tcPr>
            <w:tcW w:w="558" w:type="pct"/>
            <w:noWrap/>
          </w:tcPr>
          <w:p w14:paraId="2DCA0046" w14:textId="77777777" w:rsidR="00BB3CE7" w:rsidRPr="00C049ED" w:rsidRDefault="00BB3CE7" w:rsidP="004A71AD">
            <w:r w:rsidRPr="00C049ED">
              <w:t>输出实体</w:t>
            </w:r>
          </w:p>
        </w:tc>
        <w:tc>
          <w:tcPr>
            <w:tcW w:w="1584" w:type="pct"/>
            <w:noWrap/>
          </w:tcPr>
          <w:p w14:paraId="39793F11" w14:textId="77777777" w:rsidR="00BB3CE7" w:rsidRPr="00C049ED" w:rsidRDefault="00BB3CE7" w:rsidP="004A71AD">
            <w:r w:rsidRPr="00C049ED">
              <w:t>关键字段</w:t>
            </w:r>
            <w:r w:rsidRPr="00C049ED">
              <w:t>\*</w:t>
            </w:r>
            <w:r w:rsidRPr="00C049ED">
              <w:t>（示例值）</w:t>
            </w:r>
          </w:p>
        </w:tc>
        <w:tc>
          <w:tcPr>
            <w:tcW w:w="524" w:type="pct"/>
            <w:noWrap/>
          </w:tcPr>
          <w:p w14:paraId="7B754D82" w14:textId="77777777" w:rsidR="00BB3CE7" w:rsidRPr="00C049ED" w:rsidRDefault="00BB3CE7" w:rsidP="004A71AD">
            <w:r w:rsidRPr="00C049ED">
              <w:t>数据类型</w:t>
            </w:r>
          </w:p>
        </w:tc>
        <w:tc>
          <w:tcPr>
            <w:tcW w:w="367" w:type="pct"/>
            <w:noWrap/>
          </w:tcPr>
          <w:p w14:paraId="5E2B685D" w14:textId="77777777" w:rsidR="00BB3CE7" w:rsidRPr="00C049ED" w:rsidRDefault="00BB3CE7" w:rsidP="004A71AD">
            <w:r w:rsidRPr="00C049ED">
              <w:t>置信度</w:t>
            </w:r>
          </w:p>
        </w:tc>
        <w:tc>
          <w:tcPr>
            <w:tcW w:w="530" w:type="pct"/>
            <w:noWrap/>
          </w:tcPr>
          <w:p w14:paraId="424FA69B" w14:textId="77777777" w:rsidR="00BB3CE7" w:rsidRPr="00C049ED" w:rsidRDefault="00BB3CE7" w:rsidP="004A71AD">
            <w:r w:rsidRPr="00C049ED">
              <w:t>执行时限</w:t>
            </w:r>
          </w:p>
        </w:tc>
        <w:tc>
          <w:tcPr>
            <w:tcW w:w="826" w:type="pct"/>
            <w:noWrap/>
          </w:tcPr>
          <w:p w14:paraId="04B75497" w14:textId="77777777" w:rsidR="00BB3CE7" w:rsidRPr="00C049ED" w:rsidRDefault="00BB3CE7" w:rsidP="004A71AD">
            <w:r w:rsidRPr="00C049ED">
              <w:t>备注（示例）</w:t>
            </w:r>
          </w:p>
        </w:tc>
      </w:tr>
      <w:tr w:rsidR="00BB3CE7" w:rsidRPr="00C049ED" w14:paraId="1CA92292" w14:textId="77777777" w:rsidTr="004A71AD">
        <w:trPr>
          <w:trHeight w:val="310"/>
        </w:trPr>
        <w:tc>
          <w:tcPr>
            <w:tcW w:w="607" w:type="pct"/>
            <w:noWrap/>
          </w:tcPr>
          <w:p w14:paraId="6DD7CC7F" w14:textId="77777777" w:rsidR="00BB3CE7" w:rsidRPr="00C049ED" w:rsidRDefault="00BB3CE7" w:rsidP="004A71AD">
            <w:r w:rsidRPr="00C049ED">
              <w:t>车辆引导</w:t>
            </w:r>
          </w:p>
        </w:tc>
        <w:tc>
          <w:tcPr>
            <w:tcW w:w="558" w:type="pct"/>
            <w:noWrap/>
          </w:tcPr>
          <w:p w14:paraId="0ACD21A5" w14:textId="77777777" w:rsidR="00BB3CE7" w:rsidRPr="00C049ED" w:rsidRDefault="00BB3CE7" w:rsidP="004A71AD">
            <w:r w:rsidRPr="00C049ED">
              <w:t>停车感知导航</w:t>
            </w:r>
          </w:p>
        </w:tc>
        <w:tc>
          <w:tcPr>
            <w:tcW w:w="1584" w:type="pct"/>
            <w:noWrap/>
          </w:tcPr>
          <w:p w14:paraId="7A907401" w14:textId="77777777" w:rsidR="00BB3CE7" w:rsidRPr="00C049ED" w:rsidRDefault="00BB3CE7" w:rsidP="004A71AD">
            <w:r w:rsidRPr="00C049ED">
              <w:t>origin="</w:t>
            </w:r>
            <w:r w:rsidRPr="00C049ED">
              <w:t>鼓楼</w:t>
            </w:r>
            <w:r w:rsidRPr="00C049ED">
              <w:t xml:space="preserve">", </w:t>
            </w:r>
            <w:proofErr w:type="spellStart"/>
            <w:r w:rsidRPr="00C049ED">
              <w:t>dest</w:t>
            </w:r>
            <w:proofErr w:type="spellEnd"/>
            <w:r w:rsidRPr="00C049ED">
              <w:t>="</w:t>
            </w:r>
            <w:r w:rsidRPr="00C049ED">
              <w:t>新街口</w:t>
            </w:r>
            <w:r w:rsidRPr="00C049ED">
              <w:t xml:space="preserve">", </w:t>
            </w:r>
            <w:proofErr w:type="spellStart"/>
            <w:r w:rsidRPr="00C049ED">
              <w:t>target_lot</w:t>
            </w:r>
            <w:proofErr w:type="spellEnd"/>
            <w:r w:rsidRPr="00C049ED">
              <w:t xml:space="preserve">="P038", gate="G2", alt=["P041"], </w:t>
            </w:r>
            <w:proofErr w:type="spellStart"/>
            <w:r w:rsidRPr="00C049ED">
              <w:t>drive_eta</w:t>
            </w:r>
            <w:proofErr w:type="spellEnd"/>
            <w:r w:rsidRPr="00C049ED">
              <w:t xml:space="preserve">=12min, </w:t>
            </w:r>
            <w:proofErr w:type="spellStart"/>
            <w:r w:rsidRPr="00C049ED">
              <w:t>walk_dist</w:t>
            </w:r>
            <w:proofErr w:type="spellEnd"/>
            <w:r w:rsidRPr="00C049ED">
              <w:t xml:space="preserve">=420m, </w:t>
            </w:r>
            <w:proofErr w:type="spellStart"/>
            <w:r w:rsidRPr="00C049ED">
              <w:t>fee_est</w:t>
            </w:r>
            <w:proofErr w:type="spellEnd"/>
            <w:r w:rsidRPr="00C049ED">
              <w:t>=¥18</w:t>
            </w:r>
          </w:p>
        </w:tc>
        <w:tc>
          <w:tcPr>
            <w:tcW w:w="524" w:type="pct"/>
            <w:noWrap/>
          </w:tcPr>
          <w:p w14:paraId="12BF4BFE" w14:textId="77777777" w:rsidR="00BB3CE7" w:rsidRPr="00C049ED" w:rsidRDefault="00BB3CE7" w:rsidP="004A71AD">
            <w:r w:rsidRPr="00C049ED">
              <w:t>JSON</w:t>
            </w:r>
          </w:p>
        </w:tc>
        <w:tc>
          <w:tcPr>
            <w:tcW w:w="367" w:type="pct"/>
            <w:noWrap/>
          </w:tcPr>
          <w:p w14:paraId="4FD30C0A" w14:textId="77777777" w:rsidR="00BB3CE7" w:rsidRPr="00C049ED" w:rsidRDefault="00BB3CE7" w:rsidP="004A71AD">
            <w:r w:rsidRPr="00C049ED">
              <w:t>0.93</w:t>
            </w:r>
          </w:p>
        </w:tc>
        <w:tc>
          <w:tcPr>
            <w:tcW w:w="530" w:type="pct"/>
            <w:noWrap/>
          </w:tcPr>
          <w:p w14:paraId="6E81C162" w14:textId="77777777" w:rsidR="00BB3CE7" w:rsidRPr="00C049ED" w:rsidRDefault="00BB3CE7" w:rsidP="004A71AD">
            <w:r w:rsidRPr="00C049ED">
              <w:t>即时</w:t>
            </w:r>
          </w:p>
        </w:tc>
        <w:tc>
          <w:tcPr>
            <w:tcW w:w="826" w:type="pct"/>
            <w:noWrap/>
          </w:tcPr>
          <w:p w14:paraId="02E4C012" w14:textId="77777777" w:rsidR="00BB3CE7" w:rsidRPr="00C049ED" w:rsidRDefault="00BB3CE7" w:rsidP="004A71AD">
            <w:r w:rsidRPr="00C049ED">
              <w:t>高德</w:t>
            </w:r>
            <w:r w:rsidRPr="00C049ED">
              <w:t>/</w:t>
            </w:r>
            <w:r w:rsidRPr="00C049ED">
              <w:t>百度</w:t>
            </w:r>
            <w:r w:rsidRPr="00C049ED">
              <w:t>/</w:t>
            </w:r>
            <w:proofErr w:type="gramStart"/>
            <w:r w:rsidRPr="00C049ED">
              <w:t>腾讯地图</w:t>
            </w:r>
            <w:proofErr w:type="gramEnd"/>
            <w:r w:rsidRPr="00C049ED">
              <w:t>、滴滴导航、</w:t>
            </w:r>
            <w:proofErr w:type="gramStart"/>
            <w:r w:rsidRPr="00C049ED">
              <w:t>蔚来</w:t>
            </w:r>
            <w:proofErr w:type="gramEnd"/>
            <w:r w:rsidRPr="00C049ED">
              <w:t>/NIO OS</w:t>
            </w:r>
          </w:p>
        </w:tc>
      </w:tr>
      <w:tr w:rsidR="00BB3CE7" w:rsidRPr="00C049ED" w14:paraId="191431A9" w14:textId="77777777" w:rsidTr="004A71AD">
        <w:trPr>
          <w:trHeight w:val="310"/>
        </w:trPr>
        <w:tc>
          <w:tcPr>
            <w:tcW w:w="607" w:type="pct"/>
            <w:noWrap/>
          </w:tcPr>
          <w:p w14:paraId="1F9FFF14" w14:textId="77777777" w:rsidR="00BB3CE7" w:rsidRPr="00C049ED" w:rsidRDefault="00BB3CE7" w:rsidP="004A71AD">
            <w:r w:rsidRPr="00C049ED">
              <w:t>泊位分配</w:t>
            </w:r>
          </w:p>
        </w:tc>
        <w:tc>
          <w:tcPr>
            <w:tcW w:w="558" w:type="pct"/>
            <w:noWrap/>
          </w:tcPr>
          <w:p w14:paraId="58096A0C" w14:textId="77777777" w:rsidR="00BB3CE7" w:rsidRPr="00C049ED" w:rsidRDefault="00BB3CE7" w:rsidP="004A71AD">
            <w:r w:rsidRPr="00C049ED">
              <w:t>区域</w:t>
            </w:r>
            <w:r w:rsidRPr="00C049ED">
              <w:t>/</w:t>
            </w:r>
            <w:r w:rsidRPr="00C049ED">
              <w:t>分区车位调配</w:t>
            </w:r>
          </w:p>
        </w:tc>
        <w:tc>
          <w:tcPr>
            <w:tcW w:w="1584" w:type="pct"/>
            <w:noWrap/>
          </w:tcPr>
          <w:p w14:paraId="7C3628A5" w14:textId="77777777" w:rsidR="00BB3CE7" w:rsidRPr="00C049ED" w:rsidRDefault="00BB3CE7" w:rsidP="004A71AD">
            <w:r w:rsidRPr="00C049ED">
              <w:t xml:space="preserve">lot="P038", zone="B2-S", </w:t>
            </w:r>
            <w:proofErr w:type="spellStart"/>
            <w:r w:rsidRPr="00C049ED">
              <w:t>slots_add</w:t>
            </w:r>
            <w:proofErr w:type="spellEnd"/>
            <w:r w:rsidRPr="00C049ED">
              <w:t>=80, hold=15min</w:t>
            </w:r>
          </w:p>
        </w:tc>
        <w:tc>
          <w:tcPr>
            <w:tcW w:w="524" w:type="pct"/>
            <w:noWrap/>
          </w:tcPr>
          <w:p w14:paraId="44C23D6C" w14:textId="77777777" w:rsidR="00BB3CE7" w:rsidRPr="00C049ED" w:rsidRDefault="00BB3CE7" w:rsidP="004A71AD">
            <w:r w:rsidRPr="00C049ED">
              <w:t>JSON</w:t>
            </w:r>
          </w:p>
        </w:tc>
        <w:tc>
          <w:tcPr>
            <w:tcW w:w="367" w:type="pct"/>
            <w:noWrap/>
          </w:tcPr>
          <w:p w14:paraId="6ABB3F42" w14:textId="77777777" w:rsidR="00BB3CE7" w:rsidRPr="00C049ED" w:rsidRDefault="00BB3CE7" w:rsidP="004A71AD">
            <w:r w:rsidRPr="00C049ED">
              <w:t>0.91</w:t>
            </w:r>
          </w:p>
        </w:tc>
        <w:tc>
          <w:tcPr>
            <w:tcW w:w="530" w:type="pct"/>
            <w:noWrap/>
          </w:tcPr>
          <w:p w14:paraId="2C76BDD0" w14:textId="77777777" w:rsidR="00BB3CE7" w:rsidRPr="00C049ED" w:rsidRDefault="00BB3CE7" w:rsidP="004A71AD">
            <w:r w:rsidRPr="00C049ED">
              <w:t>T+1 min</w:t>
            </w:r>
          </w:p>
        </w:tc>
        <w:tc>
          <w:tcPr>
            <w:tcW w:w="826" w:type="pct"/>
            <w:noWrap/>
          </w:tcPr>
          <w:p w14:paraId="625CB18C" w14:textId="77777777" w:rsidR="00BB3CE7" w:rsidRPr="00C049ED" w:rsidRDefault="00BB3CE7" w:rsidP="004A71AD">
            <w:r w:rsidRPr="00C049ED">
              <w:t>城市停车平台、</w:t>
            </w:r>
            <w:r w:rsidRPr="00C049ED">
              <w:t>ETCP</w:t>
            </w:r>
            <w:r w:rsidRPr="00C049ED">
              <w:t>、</w:t>
            </w:r>
            <w:proofErr w:type="gramStart"/>
            <w:r w:rsidRPr="00C049ED">
              <w:t>停简单</w:t>
            </w:r>
            <w:proofErr w:type="gramEnd"/>
          </w:p>
        </w:tc>
      </w:tr>
      <w:tr w:rsidR="00BB3CE7" w:rsidRPr="00C049ED" w14:paraId="59AEF0AD" w14:textId="77777777" w:rsidTr="004A71AD">
        <w:trPr>
          <w:trHeight w:val="310"/>
        </w:trPr>
        <w:tc>
          <w:tcPr>
            <w:tcW w:w="607" w:type="pct"/>
            <w:noWrap/>
          </w:tcPr>
          <w:p w14:paraId="36C1E627" w14:textId="77777777" w:rsidR="00BB3CE7" w:rsidRPr="00C049ED" w:rsidRDefault="00BB3CE7" w:rsidP="004A71AD">
            <w:r w:rsidRPr="00C049ED">
              <w:t>入口调控</w:t>
            </w:r>
          </w:p>
        </w:tc>
        <w:tc>
          <w:tcPr>
            <w:tcW w:w="558" w:type="pct"/>
            <w:noWrap/>
          </w:tcPr>
          <w:p w14:paraId="47A74421" w14:textId="77777777" w:rsidR="00BB3CE7" w:rsidRPr="00C049ED" w:rsidRDefault="00BB3CE7" w:rsidP="004A71AD">
            <w:proofErr w:type="gramStart"/>
            <w:r w:rsidRPr="00C049ED">
              <w:t>道闸及入</w:t>
            </w:r>
            <w:proofErr w:type="gramEnd"/>
            <w:r w:rsidRPr="00C049ED">
              <w:t>口管</w:t>
            </w:r>
          </w:p>
        </w:tc>
        <w:tc>
          <w:tcPr>
            <w:tcW w:w="1584" w:type="pct"/>
            <w:noWrap/>
          </w:tcPr>
          <w:p w14:paraId="76ED7748" w14:textId="77777777" w:rsidR="00BB3CE7" w:rsidRPr="00C049ED" w:rsidRDefault="00BB3CE7" w:rsidP="004A71AD">
            <w:r w:rsidRPr="00C049ED">
              <w:t xml:space="preserve">lot="P041", </w:t>
            </w:r>
            <w:proofErr w:type="spellStart"/>
            <w:r w:rsidRPr="00C049ED">
              <w:t>open_gates</w:t>
            </w:r>
            <w:proofErr w:type="spellEnd"/>
            <w:r w:rsidRPr="00C049ED">
              <w:t xml:space="preserve">=["G1","G3"], </w:t>
            </w:r>
            <w:proofErr w:type="spellStart"/>
            <w:r w:rsidRPr="00C049ED">
              <w:t>que_limit</w:t>
            </w:r>
            <w:proofErr w:type="spellEnd"/>
            <w:r w:rsidRPr="00C049ED">
              <w:t xml:space="preserve">=20cars, </w:t>
            </w:r>
            <w:proofErr w:type="spellStart"/>
            <w:r w:rsidRPr="00C049ED">
              <w:t>staff_add</w:t>
            </w:r>
            <w:proofErr w:type="spellEnd"/>
            <w:r w:rsidRPr="00C049ED">
              <w:t>=3</w:t>
            </w:r>
          </w:p>
        </w:tc>
        <w:tc>
          <w:tcPr>
            <w:tcW w:w="524" w:type="pct"/>
            <w:noWrap/>
          </w:tcPr>
          <w:p w14:paraId="0F06086F" w14:textId="77777777" w:rsidR="00BB3CE7" w:rsidRPr="00C049ED" w:rsidRDefault="00BB3CE7" w:rsidP="004A71AD">
            <w:r w:rsidRPr="00C049ED">
              <w:t>JSON</w:t>
            </w:r>
          </w:p>
        </w:tc>
        <w:tc>
          <w:tcPr>
            <w:tcW w:w="367" w:type="pct"/>
            <w:noWrap/>
          </w:tcPr>
          <w:p w14:paraId="757E46CA" w14:textId="77777777" w:rsidR="00BB3CE7" w:rsidRPr="00C049ED" w:rsidRDefault="00BB3CE7" w:rsidP="004A71AD">
            <w:r w:rsidRPr="00C049ED">
              <w:t>0.96</w:t>
            </w:r>
          </w:p>
        </w:tc>
        <w:tc>
          <w:tcPr>
            <w:tcW w:w="530" w:type="pct"/>
            <w:noWrap/>
          </w:tcPr>
          <w:p w14:paraId="086EA3A1" w14:textId="77777777" w:rsidR="00BB3CE7" w:rsidRPr="00C049ED" w:rsidRDefault="00BB3CE7" w:rsidP="004A71AD">
            <w:r w:rsidRPr="00C049ED">
              <w:t>T+3 min</w:t>
            </w:r>
          </w:p>
        </w:tc>
        <w:tc>
          <w:tcPr>
            <w:tcW w:w="826" w:type="pct"/>
            <w:noWrap/>
          </w:tcPr>
          <w:p w14:paraId="17880EDD" w14:textId="77777777" w:rsidR="00BB3CE7" w:rsidRPr="00C049ED" w:rsidRDefault="00BB3CE7" w:rsidP="004A71AD">
            <w:r w:rsidRPr="00C049ED">
              <w:t>银泰商业、万达停车、物管公司</w:t>
            </w:r>
          </w:p>
        </w:tc>
      </w:tr>
      <w:tr w:rsidR="00BB3CE7" w:rsidRPr="00C049ED" w14:paraId="606FEA4C" w14:textId="77777777" w:rsidTr="004A71AD">
        <w:trPr>
          <w:trHeight w:val="310"/>
        </w:trPr>
        <w:tc>
          <w:tcPr>
            <w:tcW w:w="607" w:type="pct"/>
            <w:noWrap/>
          </w:tcPr>
          <w:p w14:paraId="27540620" w14:textId="77777777" w:rsidR="00BB3CE7" w:rsidRPr="00C049ED" w:rsidRDefault="00BB3CE7" w:rsidP="004A71AD">
            <w:r w:rsidRPr="00C049ED">
              <w:t>收费策略</w:t>
            </w:r>
          </w:p>
        </w:tc>
        <w:tc>
          <w:tcPr>
            <w:tcW w:w="558" w:type="pct"/>
            <w:noWrap/>
          </w:tcPr>
          <w:p w14:paraId="5D7BB4F7" w14:textId="77777777" w:rsidR="00BB3CE7" w:rsidRPr="00C049ED" w:rsidRDefault="00BB3CE7" w:rsidP="004A71AD">
            <w:r w:rsidRPr="00C049ED">
              <w:t>动态定价调节</w:t>
            </w:r>
          </w:p>
        </w:tc>
        <w:tc>
          <w:tcPr>
            <w:tcW w:w="1584" w:type="pct"/>
            <w:noWrap/>
          </w:tcPr>
          <w:p w14:paraId="6DDA6289" w14:textId="77777777" w:rsidR="00BB3CE7" w:rsidRPr="00C049ED" w:rsidRDefault="00BB3CE7" w:rsidP="004A71AD">
            <w:r w:rsidRPr="00C049ED">
              <w:t xml:space="preserve">lot="P038", tariff={first30min:¥0, hourly:¥6, </w:t>
            </w:r>
            <w:proofErr w:type="spellStart"/>
            <w:r w:rsidRPr="00C049ED">
              <w:t>peak_uplift</w:t>
            </w:r>
            <w:proofErr w:type="spellEnd"/>
            <w:r w:rsidRPr="00C049ED">
              <w:t>:+20%}</w:t>
            </w:r>
          </w:p>
        </w:tc>
        <w:tc>
          <w:tcPr>
            <w:tcW w:w="524" w:type="pct"/>
            <w:noWrap/>
          </w:tcPr>
          <w:p w14:paraId="6E0316CE" w14:textId="77777777" w:rsidR="00BB3CE7" w:rsidRPr="00C049ED" w:rsidRDefault="00BB3CE7" w:rsidP="004A71AD">
            <w:r w:rsidRPr="00C049ED">
              <w:t>JSON</w:t>
            </w:r>
          </w:p>
        </w:tc>
        <w:tc>
          <w:tcPr>
            <w:tcW w:w="367" w:type="pct"/>
            <w:noWrap/>
          </w:tcPr>
          <w:p w14:paraId="078ED28D" w14:textId="77777777" w:rsidR="00BB3CE7" w:rsidRPr="00C049ED" w:rsidRDefault="00BB3CE7" w:rsidP="004A71AD">
            <w:r w:rsidRPr="00C049ED">
              <w:t>0.92</w:t>
            </w:r>
          </w:p>
        </w:tc>
        <w:tc>
          <w:tcPr>
            <w:tcW w:w="530" w:type="pct"/>
            <w:noWrap/>
          </w:tcPr>
          <w:p w14:paraId="0D302C7D" w14:textId="77777777" w:rsidR="00BB3CE7" w:rsidRPr="00C049ED" w:rsidRDefault="00BB3CE7" w:rsidP="004A71AD">
            <w:r w:rsidRPr="00C049ED">
              <w:t>T+10 min</w:t>
            </w:r>
          </w:p>
        </w:tc>
        <w:tc>
          <w:tcPr>
            <w:tcW w:w="826" w:type="pct"/>
            <w:noWrap/>
          </w:tcPr>
          <w:p w14:paraId="0C2772E8" w14:textId="77777777" w:rsidR="00BB3CE7" w:rsidRPr="00C049ED" w:rsidRDefault="00BB3CE7" w:rsidP="004A71AD">
            <w:r w:rsidRPr="00C049ED">
              <w:t>城市停车收费中心、捷停车</w:t>
            </w:r>
          </w:p>
        </w:tc>
      </w:tr>
      <w:tr w:rsidR="00BB3CE7" w:rsidRPr="00C049ED" w14:paraId="5BF5731F" w14:textId="77777777" w:rsidTr="004A71AD">
        <w:trPr>
          <w:trHeight w:val="310"/>
        </w:trPr>
        <w:tc>
          <w:tcPr>
            <w:tcW w:w="607" w:type="pct"/>
            <w:noWrap/>
          </w:tcPr>
          <w:p w14:paraId="407C5268" w14:textId="77777777" w:rsidR="00BB3CE7" w:rsidRPr="00C049ED" w:rsidRDefault="00BB3CE7" w:rsidP="004A71AD">
            <w:r w:rsidRPr="00C049ED">
              <w:t>VMS</w:t>
            </w:r>
            <w:r w:rsidRPr="00C049ED">
              <w:t>诱导</w:t>
            </w:r>
          </w:p>
        </w:tc>
        <w:tc>
          <w:tcPr>
            <w:tcW w:w="558" w:type="pct"/>
            <w:noWrap/>
          </w:tcPr>
          <w:p w14:paraId="7C722FBA" w14:textId="77777777" w:rsidR="00BB3CE7" w:rsidRPr="00C049ED" w:rsidRDefault="00BB3CE7" w:rsidP="004A71AD">
            <w:r w:rsidRPr="00C049ED">
              <w:t>路侧诱导发布</w:t>
            </w:r>
          </w:p>
        </w:tc>
        <w:tc>
          <w:tcPr>
            <w:tcW w:w="1584" w:type="pct"/>
            <w:noWrap/>
          </w:tcPr>
          <w:p w14:paraId="439DEB81" w14:textId="77777777" w:rsidR="00BB3CE7" w:rsidRPr="00C049ED" w:rsidRDefault="00BB3CE7" w:rsidP="004A71AD">
            <w:proofErr w:type="spellStart"/>
            <w:r w:rsidRPr="00C049ED">
              <w:t>sign_id</w:t>
            </w:r>
            <w:proofErr w:type="spellEnd"/>
            <w:r w:rsidRPr="00C049ED">
              <w:t>="XJ-KJ-12", message="P038</w:t>
            </w:r>
            <w:r w:rsidRPr="00C049ED">
              <w:t>满</w:t>
            </w:r>
            <w:r w:rsidRPr="00C049ED">
              <w:t>→</w:t>
            </w:r>
            <w:r w:rsidRPr="00C049ED">
              <w:t>前往</w:t>
            </w:r>
            <w:r w:rsidRPr="00C049ED">
              <w:t xml:space="preserve">P041 </w:t>
            </w:r>
            <w:r w:rsidRPr="00C049ED">
              <w:t>步行</w:t>
            </w:r>
            <w:r w:rsidRPr="00C049ED">
              <w:t>8</w:t>
            </w:r>
            <w:r w:rsidRPr="00C049ED">
              <w:t>分钟</w:t>
            </w:r>
            <w:r w:rsidRPr="00C049ED">
              <w:t>"</w:t>
            </w:r>
          </w:p>
        </w:tc>
        <w:tc>
          <w:tcPr>
            <w:tcW w:w="524" w:type="pct"/>
            <w:noWrap/>
          </w:tcPr>
          <w:p w14:paraId="1C60944C" w14:textId="77777777" w:rsidR="00BB3CE7" w:rsidRPr="00C049ED" w:rsidRDefault="00BB3CE7" w:rsidP="004A71AD">
            <w:r w:rsidRPr="00C049ED">
              <w:t>TEXT</w:t>
            </w:r>
          </w:p>
        </w:tc>
        <w:tc>
          <w:tcPr>
            <w:tcW w:w="367" w:type="pct"/>
            <w:noWrap/>
          </w:tcPr>
          <w:p w14:paraId="4025F8AF" w14:textId="77777777" w:rsidR="00BB3CE7" w:rsidRPr="00C049ED" w:rsidRDefault="00BB3CE7" w:rsidP="004A71AD">
            <w:r w:rsidRPr="00C049ED">
              <w:t>0.95</w:t>
            </w:r>
          </w:p>
        </w:tc>
        <w:tc>
          <w:tcPr>
            <w:tcW w:w="530" w:type="pct"/>
            <w:noWrap/>
          </w:tcPr>
          <w:p w14:paraId="0BC21995" w14:textId="77777777" w:rsidR="00BB3CE7" w:rsidRPr="00C049ED" w:rsidRDefault="00BB3CE7" w:rsidP="004A71AD">
            <w:r w:rsidRPr="00C049ED">
              <w:t>即时</w:t>
            </w:r>
          </w:p>
        </w:tc>
        <w:tc>
          <w:tcPr>
            <w:tcW w:w="826" w:type="pct"/>
            <w:noWrap/>
          </w:tcPr>
          <w:p w14:paraId="305C31F6" w14:textId="77777777" w:rsidR="00BB3CE7" w:rsidRPr="00C049ED" w:rsidRDefault="00BB3CE7" w:rsidP="004A71AD">
            <w:r w:rsidRPr="00C049ED">
              <w:t>VMS</w:t>
            </w:r>
            <w:r w:rsidRPr="00C049ED">
              <w:t>厂家，物业</w:t>
            </w:r>
          </w:p>
        </w:tc>
      </w:tr>
      <w:tr w:rsidR="00BB3CE7" w:rsidRPr="00C049ED" w14:paraId="62163AD5" w14:textId="77777777" w:rsidTr="004A71AD">
        <w:trPr>
          <w:trHeight w:val="310"/>
        </w:trPr>
        <w:tc>
          <w:tcPr>
            <w:tcW w:w="607" w:type="pct"/>
            <w:noWrap/>
          </w:tcPr>
          <w:p w14:paraId="724E5469" w14:textId="77777777" w:rsidR="00BB3CE7" w:rsidRPr="00C049ED" w:rsidRDefault="00BB3CE7" w:rsidP="004A71AD">
            <w:r w:rsidRPr="00C049ED">
              <w:t>公众服务</w:t>
            </w:r>
          </w:p>
        </w:tc>
        <w:tc>
          <w:tcPr>
            <w:tcW w:w="558" w:type="pct"/>
            <w:noWrap/>
          </w:tcPr>
          <w:p w14:paraId="42092C6B" w14:textId="77777777" w:rsidR="00BB3CE7" w:rsidRPr="00C049ED" w:rsidRDefault="00BB3CE7" w:rsidP="004A71AD">
            <w:r w:rsidRPr="00C049ED">
              <w:t>用户短信</w:t>
            </w:r>
            <w:r w:rsidRPr="00C049ED">
              <w:t>/</w:t>
            </w:r>
            <w:proofErr w:type="gramStart"/>
            <w:r w:rsidRPr="00C049ED">
              <w:t>弹窗推送</w:t>
            </w:r>
            <w:proofErr w:type="gramEnd"/>
          </w:p>
        </w:tc>
        <w:tc>
          <w:tcPr>
            <w:tcW w:w="1584" w:type="pct"/>
            <w:noWrap/>
          </w:tcPr>
          <w:p w14:paraId="74F9CA7A" w14:textId="77777777" w:rsidR="00BB3CE7" w:rsidRPr="00C049ED" w:rsidRDefault="00BB3CE7" w:rsidP="004A71AD">
            <w:r w:rsidRPr="00C049ED">
              <w:t>msg="</w:t>
            </w:r>
            <w:r w:rsidRPr="00C049ED">
              <w:t>新</w:t>
            </w:r>
            <w:proofErr w:type="gramStart"/>
            <w:r w:rsidRPr="00C049ED">
              <w:t>街口车</w:t>
            </w:r>
            <w:proofErr w:type="gramEnd"/>
            <w:r w:rsidRPr="00C049ED">
              <w:t>满，请前往</w:t>
            </w:r>
            <w:r w:rsidRPr="00C049ED">
              <w:t>××</w:t>
            </w:r>
            <w:r w:rsidRPr="00C049ED">
              <w:t>车库（步行</w:t>
            </w:r>
            <w:r w:rsidRPr="00C049ED">
              <w:t>8</w:t>
            </w:r>
            <w:r w:rsidRPr="00C049ED">
              <w:t>分钟）</w:t>
            </w:r>
            <w:r w:rsidRPr="00C049ED">
              <w:t>"</w:t>
            </w:r>
          </w:p>
        </w:tc>
        <w:tc>
          <w:tcPr>
            <w:tcW w:w="524" w:type="pct"/>
            <w:noWrap/>
          </w:tcPr>
          <w:p w14:paraId="2DD9A0B5" w14:textId="77777777" w:rsidR="00BB3CE7" w:rsidRPr="00C049ED" w:rsidRDefault="00BB3CE7" w:rsidP="004A71AD">
            <w:r w:rsidRPr="00C049ED">
              <w:t>TEXT</w:t>
            </w:r>
          </w:p>
        </w:tc>
        <w:tc>
          <w:tcPr>
            <w:tcW w:w="367" w:type="pct"/>
            <w:noWrap/>
          </w:tcPr>
          <w:p w14:paraId="10F7194C" w14:textId="77777777" w:rsidR="00BB3CE7" w:rsidRPr="00C049ED" w:rsidRDefault="00BB3CE7" w:rsidP="004A71AD">
            <w:r w:rsidRPr="00C049ED">
              <w:t>0.96</w:t>
            </w:r>
          </w:p>
        </w:tc>
        <w:tc>
          <w:tcPr>
            <w:tcW w:w="530" w:type="pct"/>
            <w:noWrap/>
          </w:tcPr>
          <w:p w14:paraId="72922E68" w14:textId="77777777" w:rsidR="00BB3CE7" w:rsidRPr="00C049ED" w:rsidRDefault="00BB3CE7" w:rsidP="004A71AD">
            <w:r w:rsidRPr="00C049ED">
              <w:t>T+2 min</w:t>
            </w:r>
          </w:p>
        </w:tc>
        <w:tc>
          <w:tcPr>
            <w:tcW w:w="826" w:type="pct"/>
            <w:noWrap/>
          </w:tcPr>
          <w:p w14:paraId="6D0B35A7" w14:textId="77777777" w:rsidR="00BB3CE7" w:rsidRPr="00C049ED" w:rsidRDefault="00BB3CE7" w:rsidP="004A71AD">
            <w:r w:rsidRPr="00C049ED">
              <w:t>电信</w:t>
            </w:r>
            <w:r w:rsidRPr="00C049ED">
              <w:t>/</w:t>
            </w:r>
            <w:r w:rsidRPr="00C049ED">
              <w:t>联通</w:t>
            </w:r>
            <w:r w:rsidRPr="00C049ED">
              <w:t>/</w:t>
            </w:r>
            <w:r w:rsidRPr="00C049ED">
              <w:t>移动、</w:t>
            </w:r>
            <w:proofErr w:type="gramStart"/>
            <w:r w:rsidRPr="00C049ED">
              <w:t>微信服务</w:t>
            </w:r>
            <w:proofErr w:type="gramEnd"/>
            <w:r w:rsidRPr="00C049ED">
              <w:t>号</w:t>
            </w:r>
          </w:p>
        </w:tc>
      </w:tr>
      <w:tr w:rsidR="00BB3CE7" w:rsidRPr="00C049ED" w14:paraId="25DC67FD" w14:textId="77777777" w:rsidTr="004A71AD">
        <w:trPr>
          <w:trHeight w:val="310"/>
        </w:trPr>
        <w:tc>
          <w:tcPr>
            <w:tcW w:w="607" w:type="pct"/>
            <w:noWrap/>
          </w:tcPr>
          <w:p w14:paraId="09DBDE44" w14:textId="77777777" w:rsidR="00BB3CE7" w:rsidRPr="00C049ED" w:rsidRDefault="00BB3CE7" w:rsidP="004A71AD">
            <w:r w:rsidRPr="00C049ED">
              <w:t>客服问答</w:t>
            </w:r>
          </w:p>
        </w:tc>
        <w:tc>
          <w:tcPr>
            <w:tcW w:w="558" w:type="pct"/>
            <w:noWrap/>
          </w:tcPr>
          <w:p w14:paraId="52EA84DC" w14:textId="77777777" w:rsidR="00BB3CE7" w:rsidRPr="00C049ED" w:rsidRDefault="00BB3CE7" w:rsidP="004A71AD">
            <w:r w:rsidRPr="00C049ED">
              <w:t>模型自动回复</w:t>
            </w:r>
          </w:p>
        </w:tc>
        <w:tc>
          <w:tcPr>
            <w:tcW w:w="1584" w:type="pct"/>
            <w:noWrap/>
          </w:tcPr>
          <w:p w14:paraId="09F7C192" w14:textId="77777777" w:rsidR="00BB3CE7" w:rsidRPr="00C049ED" w:rsidRDefault="00BB3CE7" w:rsidP="004A71AD">
            <w:r w:rsidRPr="00C049ED">
              <w:t>reply="</w:t>
            </w:r>
            <w:r w:rsidRPr="00C049ED">
              <w:t>推荐</w:t>
            </w:r>
            <w:r w:rsidRPr="00C049ED">
              <w:t>P038</w:t>
            </w:r>
            <w:r w:rsidRPr="00C049ED">
              <w:t>南门，</w:t>
            </w:r>
            <w:proofErr w:type="gramStart"/>
            <w:r w:rsidRPr="00C049ED">
              <w:t>排队约</w:t>
            </w:r>
            <w:proofErr w:type="gramEnd"/>
            <w:r w:rsidRPr="00C049ED">
              <w:t>3</w:t>
            </w:r>
            <w:r w:rsidRPr="00C049ED">
              <w:t>分钟</w:t>
            </w:r>
            <w:r w:rsidRPr="00C049ED">
              <w:t>"</w:t>
            </w:r>
          </w:p>
        </w:tc>
        <w:tc>
          <w:tcPr>
            <w:tcW w:w="524" w:type="pct"/>
            <w:noWrap/>
          </w:tcPr>
          <w:p w14:paraId="00C9A2C2" w14:textId="77777777" w:rsidR="00BB3CE7" w:rsidRPr="00C049ED" w:rsidRDefault="00BB3CE7" w:rsidP="004A71AD">
            <w:r w:rsidRPr="00C049ED">
              <w:t>TEXT</w:t>
            </w:r>
          </w:p>
        </w:tc>
        <w:tc>
          <w:tcPr>
            <w:tcW w:w="367" w:type="pct"/>
            <w:noWrap/>
          </w:tcPr>
          <w:p w14:paraId="5275A01A" w14:textId="77777777" w:rsidR="00BB3CE7" w:rsidRPr="00C049ED" w:rsidRDefault="00BB3CE7" w:rsidP="004A71AD">
            <w:r w:rsidRPr="00C049ED">
              <w:t>0.97</w:t>
            </w:r>
          </w:p>
        </w:tc>
        <w:tc>
          <w:tcPr>
            <w:tcW w:w="530" w:type="pct"/>
            <w:noWrap/>
          </w:tcPr>
          <w:p w14:paraId="058BE50F" w14:textId="77777777" w:rsidR="00BB3CE7" w:rsidRPr="00C049ED" w:rsidRDefault="00BB3CE7" w:rsidP="004A71AD">
            <w:r w:rsidRPr="00C049ED">
              <w:t>即时</w:t>
            </w:r>
          </w:p>
        </w:tc>
        <w:tc>
          <w:tcPr>
            <w:tcW w:w="826" w:type="pct"/>
            <w:noWrap/>
          </w:tcPr>
          <w:p w14:paraId="62DF26B2" w14:textId="77777777" w:rsidR="00BB3CE7" w:rsidRPr="00C049ED" w:rsidRDefault="00BB3CE7" w:rsidP="004A71AD">
            <w:r w:rsidRPr="00C049ED">
              <w:t>12345</w:t>
            </w:r>
            <w:r w:rsidRPr="00C049ED">
              <w:t>热线、</w:t>
            </w:r>
            <w:r w:rsidRPr="00C049ED">
              <w:t>App</w:t>
            </w:r>
            <w:r w:rsidRPr="00C049ED">
              <w:t>客服、</w:t>
            </w:r>
            <w:r w:rsidRPr="00C049ED">
              <w:t>AI</w:t>
            </w:r>
            <w:r w:rsidRPr="00C049ED">
              <w:t>数字员工</w:t>
            </w:r>
          </w:p>
        </w:tc>
      </w:tr>
    </w:tbl>
    <w:p w14:paraId="138E08EA" w14:textId="77777777" w:rsidR="00BB3CE7" w:rsidRPr="00C049ED" w:rsidRDefault="00BB3CE7" w:rsidP="00BB3CE7">
      <w:pPr>
        <w:rPr>
          <w:rFonts w:ascii="Times New Roman" w:eastAsia="宋体" w:hAnsi="Times New Roman" w:cs="Times New Roman"/>
        </w:rPr>
        <w:sectPr w:rsidR="00BB3CE7" w:rsidRPr="00C049ED" w:rsidSect="00BB3CE7">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pPr>
    </w:p>
    <w:p w14:paraId="4AF8AEBB" w14:textId="188342AB" w:rsidR="00BB3CE7" w:rsidRPr="00C049ED" w:rsidRDefault="00C049ED" w:rsidP="00001B3B">
      <w:pPr>
        <w:pStyle w:val="1"/>
        <w:rPr>
          <w:rFonts w:ascii="Times New Roman" w:eastAsia="宋体" w:hAnsi="Times New Roman" w:cs="Times New Roman"/>
        </w:rPr>
      </w:pPr>
      <w:bookmarkStart w:id="126" w:name="_Toc213401831"/>
      <w:r>
        <w:rPr>
          <w:rFonts w:ascii="Times New Roman" w:eastAsia="宋体" w:hAnsi="Times New Roman" w:cs="Times New Roman" w:hint="eastAsia"/>
        </w:rPr>
        <w:lastRenderedPageBreak/>
        <w:t>19</w:t>
      </w:r>
      <w:r>
        <w:rPr>
          <w:rFonts w:ascii="Times New Roman" w:eastAsia="宋体" w:hAnsi="Times New Roman" w:cs="Times New Roman" w:hint="eastAsia"/>
        </w:rPr>
        <w:t>、</w:t>
      </w:r>
      <w:r w:rsidR="00BB3CE7" w:rsidRPr="00C049ED">
        <w:rPr>
          <w:rFonts w:ascii="Times New Roman" w:eastAsia="宋体" w:hAnsi="Times New Roman" w:cs="Times New Roman"/>
        </w:rPr>
        <w:t>智能城市交通服务</w:t>
      </w:r>
      <w:r w:rsidR="00BB3CE7" w:rsidRPr="00C049ED">
        <w:rPr>
          <w:rFonts w:ascii="Times New Roman" w:eastAsia="宋体" w:hAnsi="Times New Roman" w:cs="Times New Roman"/>
        </w:rPr>
        <w:t>-</w:t>
      </w:r>
      <w:r w:rsidR="00BB3CE7" w:rsidRPr="00C049ED">
        <w:rPr>
          <w:rFonts w:ascii="Times New Roman" w:eastAsia="宋体" w:hAnsi="Times New Roman" w:cs="Times New Roman"/>
        </w:rPr>
        <w:t>城市出行路径推荐</w:t>
      </w:r>
      <w:bookmarkEnd w:id="126"/>
    </w:p>
    <w:p w14:paraId="41541ED7" w14:textId="77777777" w:rsidR="00BB3CE7" w:rsidRPr="00C049ED" w:rsidRDefault="00BB3CE7" w:rsidP="00BB3CE7">
      <w:pPr>
        <w:shd w:val="clear" w:color="auto" w:fill="FFFFFF"/>
        <w:rPr>
          <w:rFonts w:ascii="Times New Roman" w:eastAsia="宋体" w:hAnsi="Times New Roman" w:cs="Times New Roman"/>
          <w:sz w:val="20"/>
          <w14:ligatures w14:val="none"/>
        </w:rPr>
      </w:pPr>
    </w:p>
    <w:p w14:paraId="532FEEF4" w14:textId="77777777" w:rsidR="00BB3CE7" w:rsidRPr="00C049ED" w:rsidRDefault="00BB3CE7" w:rsidP="00C049ED">
      <w:pPr>
        <w:pStyle w:val="2"/>
        <w:rPr>
          <w:rFonts w:ascii="Times New Roman" w:eastAsia="宋体" w:hAnsi="Times New Roman" w:cs="Times New Roman"/>
          <w:shd w:val="clear" w:color="auto" w:fill="FFFFFF"/>
        </w:rPr>
      </w:pPr>
      <w:bookmarkStart w:id="127" w:name="_Toc213401832"/>
      <w:r w:rsidRPr="00C049ED">
        <w:rPr>
          <w:rFonts w:ascii="Times New Roman" w:eastAsia="宋体" w:hAnsi="Times New Roman" w:cs="Times New Roman"/>
          <w:shd w:val="clear" w:color="auto" w:fill="FFFFFF"/>
        </w:rPr>
        <w:t>场景定义</w:t>
      </w:r>
      <w:bookmarkEnd w:id="127"/>
    </w:p>
    <w:p w14:paraId="70EEE01A" w14:textId="77777777" w:rsidR="00BB3CE7" w:rsidRPr="00C049ED" w:rsidRDefault="00BB3CE7" w:rsidP="00BB3CE7">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一句话解释出行推荐任务：根据用户偏好和时空信息，为其推荐下一站目的地和出行方式。</w:t>
      </w:r>
    </w:p>
    <w:p w14:paraId="17184101" w14:textId="77777777" w:rsidR="00BB3CE7" w:rsidRPr="00C049ED" w:rsidRDefault="00BB3CE7" w:rsidP="00BB3CE7">
      <w:pPr>
        <w:ind w:firstLineChars="200" w:firstLine="420"/>
        <w:rPr>
          <w:rFonts w:ascii="Times New Roman" w:eastAsia="宋体" w:hAnsi="Times New Roman" w:cs="Times New Roman"/>
          <w14:ligatures w14:val="none"/>
        </w:rPr>
      </w:pPr>
      <w:r w:rsidRPr="00C049ED">
        <w:rPr>
          <w:rFonts w:ascii="Times New Roman" w:eastAsia="宋体" w:hAnsi="Times New Roman" w:cs="Times New Roman"/>
          <w14:ligatures w14:val="none"/>
        </w:rPr>
        <w:t>本场景聚焦于为城市居民提供精准、实时的出行路径推荐服务。通过分析用户的需求、实时交通数据、天气等信息，系统智能规划最佳路径，帮助用户避开拥堵、提升出行效率。此场景适用于日常高峰期、节假日、特殊事件等多种出行场景，并能够根据突发事件动态调整推荐。</w:t>
      </w:r>
    </w:p>
    <w:p w14:paraId="18828B13" w14:textId="77777777" w:rsidR="00BB3CE7" w:rsidRPr="00C049ED" w:rsidRDefault="00BB3CE7" w:rsidP="00BB3CE7">
      <w:pPr>
        <w:ind w:firstLineChars="200" w:firstLine="420"/>
        <w:jc w:val="center"/>
        <w:rPr>
          <w:rFonts w:ascii="Times New Roman" w:eastAsia="宋体" w:hAnsi="Times New Roman" w:cs="Times New Roman"/>
          <w14:ligatures w14:val="none"/>
        </w:rPr>
      </w:pPr>
      <w:r w:rsidRPr="00C049ED">
        <w:rPr>
          <w:rFonts w:ascii="Times New Roman" w:eastAsia="宋体" w:hAnsi="Times New Roman" w:cs="Times New Roman"/>
          <w:noProof/>
          <w14:ligatures w14:val="none"/>
        </w:rPr>
        <w:drawing>
          <wp:inline distT="0" distB="0" distL="0" distR="0" wp14:anchorId="48E1A7B5" wp14:editId="13EBAC9D">
            <wp:extent cx="2212975" cy="2312035"/>
            <wp:effectExtent l="0" t="0" r="6350" b="2540"/>
            <wp:docPr id="1098472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72030"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220149" cy="2319850"/>
                    </a:xfrm>
                    <a:prstGeom prst="rect">
                      <a:avLst/>
                    </a:prstGeom>
                    <a:noFill/>
                    <a:ln>
                      <a:noFill/>
                    </a:ln>
                  </pic:spPr>
                </pic:pic>
              </a:graphicData>
            </a:graphic>
          </wp:inline>
        </w:drawing>
      </w:r>
    </w:p>
    <w:p w14:paraId="631E04DC" w14:textId="77777777" w:rsidR="00BB3CE7" w:rsidRPr="00C049ED" w:rsidRDefault="00BB3CE7" w:rsidP="00BB3CE7">
      <w:pPr>
        <w:rPr>
          <w:rFonts w:ascii="Times New Roman" w:eastAsia="宋体" w:hAnsi="Times New Roman" w:cs="Times New Roman"/>
          <w14:ligatures w14:val="none"/>
        </w:rPr>
      </w:pPr>
    </w:p>
    <w:p w14:paraId="11AD452A" w14:textId="77777777" w:rsidR="00BB3CE7" w:rsidRPr="00C049ED" w:rsidRDefault="00BB3CE7" w:rsidP="00C049ED">
      <w:pPr>
        <w:pStyle w:val="2"/>
        <w:rPr>
          <w:rFonts w:ascii="Times New Roman" w:eastAsia="宋体" w:hAnsi="Times New Roman" w:cs="Times New Roman"/>
          <w:shd w:val="clear" w:color="auto" w:fill="FFFFFF"/>
        </w:rPr>
      </w:pPr>
      <w:bookmarkStart w:id="128" w:name="_Toc213401833"/>
      <w:r w:rsidRPr="00C049ED">
        <w:rPr>
          <w:rFonts w:ascii="Times New Roman" w:eastAsia="宋体" w:hAnsi="Times New Roman" w:cs="Times New Roman"/>
          <w:shd w:val="clear" w:color="auto" w:fill="FFFFFF"/>
        </w:rPr>
        <w:t>大模型涉及的环节</w:t>
      </w:r>
      <w:bookmarkEnd w:id="128"/>
    </w:p>
    <w:p w14:paraId="3F431C8C" w14:textId="77777777" w:rsidR="00BB3CE7" w:rsidRPr="00C049ED" w:rsidRDefault="00BB3CE7" w:rsidP="00BB3CE7">
      <w:pPr>
        <w:pStyle w:val="a9"/>
        <w:widowControl/>
        <w:numPr>
          <w:ilvl w:val="0"/>
          <w:numId w:val="39"/>
        </w:numPr>
        <w:shd w:val="clear" w:color="auto" w:fill="FFFFFF"/>
        <w:jc w:val="left"/>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G-Where</w:t>
      </w:r>
      <w:r w:rsidRPr="00C049ED">
        <w:rPr>
          <w:rFonts w:ascii="Times New Roman" w:eastAsia="宋体" w:hAnsi="Times New Roman" w:cs="Times New Roman"/>
          <w:b/>
          <w:bCs/>
          <w:kern w:val="0"/>
          <w:szCs w:val="21"/>
          <w14:ligatures w14:val="none"/>
        </w:rPr>
        <w:t>（猜你去哪）：精准预测目的地环节</w:t>
      </w:r>
    </w:p>
    <w:p w14:paraId="0CAAFADC" w14:textId="77777777" w:rsidR="00BB3CE7" w:rsidRPr="00C049ED" w:rsidRDefault="00BB3CE7" w:rsidP="00BB3CE7">
      <w:pPr>
        <w:pStyle w:val="a9"/>
        <w:shd w:val="clear" w:color="auto" w:fill="FFFFFF"/>
        <w:ind w:left="36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w:t>
      </w:r>
      <w:r w:rsidRPr="00C049ED">
        <w:rPr>
          <w:rFonts w:ascii="Times New Roman" w:eastAsia="宋体" w:hAnsi="Times New Roman" w:cs="Times New Roman"/>
          <w:kern w:val="0"/>
          <w:szCs w:val="21"/>
          <w14:ligatures w14:val="none"/>
        </w:rPr>
        <w:t>​G-Where</w:t>
      </w:r>
      <w:r w:rsidRPr="00C049ED">
        <w:rPr>
          <w:rFonts w:ascii="Times New Roman" w:eastAsia="宋体" w:hAnsi="Times New Roman" w:cs="Times New Roman"/>
          <w:kern w:val="0"/>
          <w:szCs w:val="21"/>
          <w14:ligatures w14:val="none"/>
        </w:rPr>
        <w:t>主要应用于出行链条的起点，核心任务是精准预测用户的下一个目的地。大模型在此环节综合处理用户的个人习惯、历史行为、实时位置和时间</w:t>
      </w:r>
      <w:r w:rsidRPr="00C049ED">
        <w:rPr>
          <w:rFonts w:ascii="Times New Roman" w:eastAsia="宋体" w:hAnsi="Times New Roman" w:cs="Times New Roman"/>
          <w:kern w:val="0"/>
          <w:szCs w:val="21"/>
          <w14:ligatures w14:val="none"/>
        </w:rPr>
        <w:t xml:space="preserve"> context </w:t>
      </w:r>
      <w:r w:rsidRPr="00C049ED">
        <w:rPr>
          <w:rFonts w:ascii="Times New Roman" w:eastAsia="宋体" w:hAnsi="Times New Roman" w:cs="Times New Roman"/>
          <w:kern w:val="0"/>
          <w:szCs w:val="21"/>
          <w14:ligatures w14:val="none"/>
        </w:rPr>
        <w:t>等信息，不再只是推荐</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家</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和</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公司</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等高频地点，而是能给出更泛化、更符合当前场景的个性化目的地建议。</w:t>
      </w:r>
    </w:p>
    <w:p w14:paraId="16666ECA" w14:textId="77777777" w:rsidR="00BB3CE7" w:rsidRPr="00C049ED" w:rsidRDefault="00BB3CE7" w:rsidP="00BB3CE7">
      <w:pPr>
        <w:pStyle w:val="a9"/>
        <w:widowControl/>
        <w:numPr>
          <w:ilvl w:val="0"/>
          <w:numId w:val="39"/>
        </w:numPr>
        <w:shd w:val="clear" w:color="auto" w:fill="FFFFFF"/>
        <w:jc w:val="left"/>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G-Action</w:t>
      </w:r>
      <w:r w:rsidRPr="00C049ED">
        <w:rPr>
          <w:rFonts w:ascii="Times New Roman" w:eastAsia="宋体" w:hAnsi="Times New Roman" w:cs="Times New Roman"/>
          <w:b/>
          <w:bCs/>
          <w:kern w:val="0"/>
          <w:szCs w:val="21"/>
          <w14:ligatures w14:val="none"/>
        </w:rPr>
        <w:t>（猜你做啥）：实时理解用户意图环节</w:t>
      </w:r>
    </w:p>
    <w:p w14:paraId="72B4FCF1" w14:textId="77777777" w:rsidR="00BB3CE7" w:rsidRPr="00C049ED" w:rsidRDefault="00BB3CE7" w:rsidP="00BB3CE7">
      <w:pPr>
        <w:pStyle w:val="a9"/>
        <w:shd w:val="clear" w:color="auto" w:fill="FFFFFF"/>
        <w:ind w:left="36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w:t>
      </w:r>
      <w:r w:rsidRPr="00C049ED">
        <w:rPr>
          <w:rFonts w:ascii="Times New Roman" w:eastAsia="宋体" w:hAnsi="Times New Roman" w:cs="Times New Roman"/>
          <w:kern w:val="0"/>
          <w:szCs w:val="21"/>
          <w14:ligatures w14:val="none"/>
        </w:rPr>
        <w:t>​G-Action</w:t>
      </w:r>
      <w:r w:rsidRPr="00C049ED">
        <w:rPr>
          <w:rFonts w:ascii="Times New Roman" w:eastAsia="宋体" w:hAnsi="Times New Roman" w:cs="Times New Roman"/>
          <w:kern w:val="0"/>
          <w:szCs w:val="21"/>
          <w14:ligatures w14:val="none"/>
        </w:rPr>
        <w:t>进一步深入到意图理解环节。它不局限于目的地，而是结合实时时空</w:t>
      </w:r>
      <w:r w:rsidRPr="00C049ED">
        <w:rPr>
          <w:rFonts w:ascii="Times New Roman" w:eastAsia="宋体" w:hAnsi="Times New Roman" w:cs="Times New Roman"/>
          <w:kern w:val="0"/>
          <w:szCs w:val="21"/>
          <w14:ligatures w14:val="none"/>
        </w:rPr>
        <w:t xml:space="preserve"> context</w:t>
      </w:r>
      <w:r w:rsidRPr="00C049ED">
        <w:rPr>
          <w:rFonts w:ascii="Times New Roman" w:eastAsia="宋体" w:hAnsi="Times New Roman" w:cs="Times New Roman"/>
          <w:kern w:val="0"/>
          <w:szCs w:val="21"/>
          <w14:ligatures w14:val="none"/>
        </w:rPr>
        <w:t>（如用户在商圈附近、正值饭点），主动预测用户可能的即时需求（比如</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想吃饭</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还是</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想喝咖啡</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），并据此提供多元化的出行建议，实现了从</w:t>
      </w:r>
      <w:proofErr w:type="gramStart"/>
      <w:r w:rsidRPr="00C049ED">
        <w:rPr>
          <w:rFonts w:ascii="Times New Roman" w:eastAsia="宋体" w:hAnsi="Times New Roman" w:cs="Times New Roman"/>
          <w:kern w:val="0"/>
          <w:szCs w:val="21"/>
          <w14:ligatures w14:val="none"/>
        </w:rPr>
        <w:t>被动响应</w:t>
      </w:r>
      <w:proofErr w:type="gramEnd"/>
      <w:r w:rsidRPr="00C049ED">
        <w:rPr>
          <w:rFonts w:ascii="Times New Roman" w:eastAsia="宋体" w:hAnsi="Times New Roman" w:cs="Times New Roman"/>
          <w:kern w:val="0"/>
          <w:szCs w:val="21"/>
          <w14:ligatures w14:val="none"/>
        </w:rPr>
        <w:t>到主动服务的转变。</w:t>
      </w:r>
    </w:p>
    <w:p w14:paraId="2458A748" w14:textId="77777777" w:rsidR="00BB3CE7" w:rsidRPr="00C049ED" w:rsidRDefault="00BB3CE7" w:rsidP="00BB3CE7">
      <w:pPr>
        <w:pStyle w:val="a9"/>
        <w:widowControl/>
        <w:numPr>
          <w:ilvl w:val="0"/>
          <w:numId w:val="39"/>
        </w:numPr>
        <w:shd w:val="clear" w:color="auto" w:fill="FFFFFF"/>
        <w:jc w:val="left"/>
        <w:textAlignment w:val="baseline"/>
        <w:rPr>
          <w:rFonts w:ascii="Times New Roman" w:eastAsia="宋体" w:hAnsi="Times New Roman" w:cs="Times New Roman"/>
          <w:b/>
          <w:bCs/>
          <w:kern w:val="0"/>
          <w:szCs w:val="21"/>
          <w14:ligatures w14:val="none"/>
        </w:rPr>
      </w:pPr>
      <w:r w:rsidRPr="00C049ED">
        <w:rPr>
          <w:rFonts w:ascii="Times New Roman" w:eastAsia="宋体" w:hAnsi="Times New Roman" w:cs="Times New Roman"/>
          <w:b/>
          <w:bCs/>
          <w:kern w:val="0"/>
          <w:szCs w:val="21"/>
          <w14:ligatures w14:val="none"/>
        </w:rPr>
        <w:t>G-Plan</w:t>
      </w:r>
      <w:r w:rsidRPr="00C049ED">
        <w:rPr>
          <w:rFonts w:ascii="Times New Roman" w:eastAsia="宋体" w:hAnsi="Times New Roman" w:cs="Times New Roman"/>
          <w:b/>
          <w:bCs/>
          <w:kern w:val="0"/>
          <w:szCs w:val="21"/>
          <w14:ligatures w14:val="none"/>
        </w:rPr>
        <w:t>（猜你行程）：智能整合与规划环节</w:t>
      </w:r>
    </w:p>
    <w:p w14:paraId="78164733" w14:textId="77777777" w:rsidR="00BB3CE7" w:rsidRPr="00C049ED" w:rsidRDefault="00BB3CE7" w:rsidP="00BB3CE7">
      <w:pPr>
        <w:pStyle w:val="a9"/>
        <w:shd w:val="clear" w:color="auto" w:fill="FFFFFF"/>
        <w:ind w:left="360"/>
        <w:textAlignment w:val="baseline"/>
        <w:rPr>
          <w:rFonts w:ascii="Times New Roman" w:eastAsia="宋体" w:hAnsi="Times New Roman" w:cs="Times New Roman"/>
          <w:kern w:val="0"/>
          <w:szCs w:val="21"/>
          <w14:ligatures w14:val="none"/>
        </w:rPr>
      </w:pPr>
      <w:r w:rsidRPr="00C049ED">
        <w:rPr>
          <w:rFonts w:ascii="Times New Roman" w:eastAsia="宋体" w:hAnsi="Times New Roman" w:cs="Times New Roman"/>
          <w:b/>
          <w:bCs/>
          <w:kern w:val="0"/>
          <w:szCs w:val="21"/>
          <w14:ligatures w14:val="none"/>
        </w:rPr>
        <w:t>​</w:t>
      </w:r>
      <w:r w:rsidRPr="00C049ED">
        <w:rPr>
          <w:rFonts w:ascii="Times New Roman" w:eastAsia="宋体" w:hAnsi="Times New Roman" w:cs="Times New Roman"/>
          <w:kern w:val="0"/>
          <w:szCs w:val="21"/>
          <w14:ligatures w14:val="none"/>
        </w:rPr>
        <w:t>​G-Plan</w:t>
      </w:r>
      <w:r w:rsidRPr="00C049ED">
        <w:rPr>
          <w:rFonts w:ascii="Times New Roman" w:eastAsia="宋体" w:hAnsi="Times New Roman" w:cs="Times New Roman"/>
          <w:kern w:val="0"/>
          <w:szCs w:val="21"/>
          <w14:ligatures w14:val="none"/>
        </w:rPr>
        <w:t>作用于更高层级的行程规划环节。大模型在此扮演一个</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思考者</w:t>
      </w:r>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的角色，能够将用户碎片化的出行需求（如多个待办事项）智能拼凑成一个完整、合理的日程计划，并展示在首页，帮助用户省时省心，实现了出行推荐的终极目标</w:t>
      </w:r>
      <w:proofErr w:type="gramStart"/>
      <w:r w:rsidRPr="00C049ED">
        <w:rPr>
          <w:rFonts w:ascii="Times New Roman" w:eastAsia="宋体" w:hAnsi="Times New Roman" w:cs="Times New Roman"/>
          <w:kern w:val="0"/>
          <w:szCs w:val="21"/>
          <w14:ligatures w14:val="none"/>
        </w:rPr>
        <w:t>—</w:t>
      </w:r>
      <w:r w:rsidRPr="00C049ED">
        <w:rPr>
          <w:rFonts w:ascii="Times New Roman" w:eastAsia="宋体" w:hAnsi="Times New Roman" w:cs="Times New Roman"/>
          <w:kern w:val="0"/>
          <w:szCs w:val="21"/>
          <w14:ligatures w14:val="none"/>
        </w:rPr>
        <w:t>主动</w:t>
      </w:r>
      <w:proofErr w:type="gramEnd"/>
      <w:r w:rsidRPr="00C049ED">
        <w:rPr>
          <w:rFonts w:ascii="Times New Roman" w:eastAsia="宋体" w:hAnsi="Times New Roman" w:cs="Times New Roman"/>
          <w:kern w:val="0"/>
          <w:szCs w:val="21"/>
          <w14:ligatures w14:val="none"/>
        </w:rPr>
        <w:t>决策。</w:t>
      </w:r>
    </w:p>
    <w:p w14:paraId="09B66BC3" w14:textId="77777777" w:rsidR="00BB3CE7" w:rsidRPr="00C049ED" w:rsidRDefault="00BB3CE7" w:rsidP="00C049ED">
      <w:pPr>
        <w:pStyle w:val="2"/>
        <w:rPr>
          <w:rFonts w:ascii="Times New Roman" w:eastAsia="宋体" w:hAnsi="Times New Roman" w:cs="Times New Roman"/>
          <w:shd w:val="clear" w:color="auto" w:fill="FFFFFF"/>
        </w:rPr>
      </w:pPr>
      <w:bookmarkStart w:id="129" w:name="_Toc213401834"/>
      <w:r w:rsidRPr="00C049ED">
        <w:rPr>
          <w:rFonts w:ascii="Times New Roman" w:eastAsia="宋体" w:hAnsi="Times New Roman" w:cs="Times New Roman"/>
          <w:shd w:val="clear" w:color="auto" w:fill="FFFFFF"/>
        </w:rPr>
        <w:lastRenderedPageBreak/>
        <w:t>非大模型不可原因</w:t>
      </w:r>
      <w:bookmarkEnd w:id="129"/>
    </w:p>
    <w:p w14:paraId="3650D19C"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随着城市出行需求的多样化和复杂性，传统的出行推荐方法已经无法满足现代城市交通系统的需求。大模型在出行路径推荐中的应用，突破了传统方法的局限，提供了更加精准、高效、个性化的推荐服务。具体来说，大模型的优势体现在以下几个方面：</w:t>
      </w:r>
    </w:p>
    <w:p w14:paraId="5586293C" w14:textId="77777777" w:rsidR="00BB3CE7" w:rsidRPr="00C049ED" w:rsidRDefault="00BB3CE7" w:rsidP="00BB3CE7">
      <w:pPr>
        <w:rPr>
          <w:rFonts w:ascii="Times New Roman" w:eastAsia="宋体" w:hAnsi="Times New Roman" w:cs="Times New Roman"/>
          <w:b/>
          <w:bCs/>
          <w:szCs w:val="21"/>
          <w14:ligatures w14:val="none"/>
        </w:rPr>
      </w:pPr>
      <w:r w:rsidRPr="00C049ED">
        <w:rPr>
          <w:rFonts w:ascii="Times New Roman" w:eastAsia="宋体" w:hAnsi="Times New Roman" w:cs="Times New Roman"/>
          <w:b/>
          <w:bCs/>
          <w:szCs w:val="21"/>
          <w14:ligatures w14:val="none"/>
        </w:rPr>
        <w:fldChar w:fldCharType="begin"/>
      </w:r>
      <w:r w:rsidRPr="00C049ED">
        <w:rPr>
          <w:rFonts w:ascii="Times New Roman" w:eastAsia="宋体" w:hAnsi="Times New Roman" w:cs="Times New Roman"/>
          <w:b/>
          <w:bCs/>
          <w:szCs w:val="21"/>
          <w14:ligatures w14:val="none"/>
        </w:rPr>
        <w:instrText xml:space="preserve"> = 1 \* GB3 </w:instrText>
      </w:r>
      <w:r w:rsidRPr="00C049ED">
        <w:rPr>
          <w:rFonts w:ascii="Times New Roman" w:eastAsia="宋体" w:hAnsi="Times New Roman" w:cs="Times New Roman"/>
          <w:b/>
          <w:bCs/>
          <w:szCs w:val="21"/>
          <w14:ligatures w14:val="none"/>
        </w:rPr>
        <w:fldChar w:fldCharType="separate"/>
      </w:r>
      <w:r w:rsidRPr="00C049ED">
        <w:rPr>
          <w:rFonts w:ascii="Cambria Math" w:eastAsia="宋体" w:hAnsi="Cambria Math" w:cs="Cambria Math"/>
          <w:b/>
          <w:bCs/>
          <w:szCs w:val="21"/>
          <w14:ligatures w14:val="none"/>
        </w:rPr>
        <w:t>①</w:t>
      </w:r>
      <w:r w:rsidRPr="00C049ED">
        <w:rPr>
          <w:rFonts w:ascii="Times New Roman" w:eastAsia="宋体" w:hAnsi="Times New Roman" w:cs="Times New Roman"/>
          <w:b/>
          <w:bCs/>
          <w:szCs w:val="21"/>
          <w14:ligatures w14:val="none"/>
        </w:rPr>
        <w:fldChar w:fldCharType="end"/>
      </w:r>
      <w:r w:rsidRPr="00C049ED">
        <w:rPr>
          <w:rFonts w:ascii="Times New Roman" w:eastAsia="宋体" w:hAnsi="Times New Roman" w:cs="Times New Roman"/>
          <w:b/>
          <w:bCs/>
          <w:szCs w:val="21"/>
          <w14:ligatures w14:val="none"/>
        </w:rPr>
        <w:t>传统模型的局限性</w:t>
      </w:r>
    </w:p>
    <w:p w14:paraId="16E8BB4A"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传统的出行推荐方法存在以下问题：</w:t>
      </w:r>
    </w:p>
    <w:p w14:paraId="7965CD36" w14:textId="77777777" w:rsidR="00BB3CE7" w:rsidRPr="00C049ED" w:rsidRDefault="00BB3CE7" w:rsidP="00BB3CE7">
      <w:pPr>
        <w:numPr>
          <w:ilvl w:val="0"/>
          <w:numId w:val="40"/>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推荐内容的单一化：依赖用户高频交互</w:t>
      </w:r>
      <w:r w:rsidRPr="00C049ED">
        <w:rPr>
          <w:rFonts w:ascii="Times New Roman" w:eastAsia="宋体" w:hAnsi="Times New Roman" w:cs="Times New Roman"/>
          <w:szCs w:val="21"/>
          <w14:ligatures w14:val="none"/>
        </w:rPr>
        <w:t>POI</w:t>
      </w:r>
      <w:r w:rsidRPr="00C049ED">
        <w:rPr>
          <w:rFonts w:ascii="Times New Roman" w:eastAsia="宋体" w:hAnsi="Times New Roman" w:cs="Times New Roman"/>
          <w:szCs w:val="21"/>
          <w14:ligatures w14:val="none"/>
        </w:rPr>
        <w:t>（如家、公司），难以拓展潜在兴趣点，形成</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信息茧房</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w:t>
      </w:r>
    </w:p>
    <w:p w14:paraId="517E8DD2" w14:textId="77777777" w:rsidR="00BB3CE7" w:rsidRPr="00C049ED" w:rsidRDefault="00BB3CE7" w:rsidP="00BB3CE7">
      <w:pPr>
        <w:numPr>
          <w:ilvl w:val="0"/>
          <w:numId w:val="40"/>
        </w:numPr>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依赖历史数据和固定规则，难以实时响应突发的交通状况（如事故、管制、拥堵），无法为用户动态规划最优路径，导致推荐结果滞后于实际路况变化。</w:t>
      </w:r>
      <w:r w:rsidRPr="00C049ED">
        <w:rPr>
          <w:rFonts w:ascii="Times New Roman" w:eastAsia="宋体" w:hAnsi="Times New Roman" w:cs="Times New Roman"/>
          <w:szCs w:val="21"/>
          <w14:ligatures w14:val="none"/>
        </w:rPr>
        <w:t>​</w:t>
      </w:r>
    </w:p>
    <w:p w14:paraId="7F139F35" w14:textId="77777777" w:rsidR="00BB3CE7" w:rsidRPr="00C049ED" w:rsidRDefault="00BB3CE7" w:rsidP="00BB3CE7">
      <w:pPr>
        <w:rPr>
          <w:rFonts w:ascii="Times New Roman" w:eastAsia="宋体" w:hAnsi="Times New Roman" w:cs="Times New Roman"/>
          <w:b/>
          <w:bCs/>
          <w:szCs w:val="21"/>
          <w14:ligatures w14:val="none"/>
        </w:rPr>
      </w:pPr>
      <w:r w:rsidRPr="00C049ED">
        <w:rPr>
          <w:rFonts w:ascii="Times New Roman" w:eastAsia="宋体" w:hAnsi="Times New Roman" w:cs="Times New Roman"/>
          <w:b/>
          <w:bCs/>
          <w:szCs w:val="21"/>
          <w14:ligatures w14:val="none"/>
        </w:rPr>
        <w:fldChar w:fldCharType="begin"/>
      </w:r>
      <w:r w:rsidRPr="00C049ED">
        <w:rPr>
          <w:rFonts w:ascii="Times New Roman" w:eastAsia="宋体" w:hAnsi="Times New Roman" w:cs="Times New Roman"/>
          <w:b/>
          <w:bCs/>
          <w:szCs w:val="21"/>
          <w14:ligatures w14:val="none"/>
        </w:rPr>
        <w:instrText xml:space="preserve"> = 2 \* GB3 </w:instrText>
      </w:r>
      <w:r w:rsidRPr="00C049ED">
        <w:rPr>
          <w:rFonts w:ascii="Times New Roman" w:eastAsia="宋体" w:hAnsi="Times New Roman" w:cs="Times New Roman"/>
          <w:b/>
          <w:bCs/>
          <w:szCs w:val="21"/>
          <w14:ligatures w14:val="none"/>
        </w:rPr>
        <w:fldChar w:fldCharType="separate"/>
      </w:r>
      <w:r w:rsidRPr="00C049ED">
        <w:rPr>
          <w:rFonts w:ascii="Cambria Math" w:eastAsia="宋体" w:hAnsi="Cambria Math" w:cs="Cambria Math"/>
          <w:b/>
          <w:bCs/>
          <w:szCs w:val="21"/>
          <w14:ligatures w14:val="none"/>
        </w:rPr>
        <w:t>②</w:t>
      </w:r>
      <w:r w:rsidRPr="00C049ED">
        <w:rPr>
          <w:rFonts w:ascii="Times New Roman" w:eastAsia="宋体" w:hAnsi="Times New Roman" w:cs="Times New Roman"/>
          <w:b/>
          <w:bCs/>
          <w:szCs w:val="21"/>
          <w14:ligatures w14:val="none"/>
        </w:rPr>
        <w:fldChar w:fldCharType="end"/>
      </w:r>
      <w:r w:rsidRPr="00C049ED">
        <w:rPr>
          <w:rFonts w:ascii="Times New Roman" w:eastAsia="宋体" w:hAnsi="Times New Roman" w:cs="Times New Roman"/>
          <w:b/>
          <w:bCs/>
          <w:szCs w:val="21"/>
          <w14:ligatures w14:val="none"/>
        </w:rPr>
        <w:t>大模型的优势</w:t>
      </w:r>
    </w:p>
    <w:p w14:paraId="2ECFA001" w14:textId="77777777" w:rsidR="00BB3CE7" w:rsidRPr="00C049ED" w:rsidRDefault="00BB3CE7" w:rsidP="00BB3CE7">
      <w:pPr>
        <w:ind w:firstLineChars="200" w:firstLine="4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大模型通过强大的数据处理、推理和学习能力，弥补了传统模型的不足，能够提供更加灵活、个性化的推荐。</w:t>
      </w:r>
      <w:proofErr w:type="gramStart"/>
      <w:r w:rsidRPr="00C049ED">
        <w:rPr>
          <w:rFonts w:ascii="Times New Roman" w:eastAsia="宋体" w:hAnsi="Times New Roman" w:cs="Times New Roman"/>
          <w:szCs w:val="21"/>
          <w14:ligatures w14:val="none"/>
        </w:rPr>
        <w:t>具体优势</w:t>
      </w:r>
      <w:proofErr w:type="gramEnd"/>
      <w:r w:rsidRPr="00C049ED">
        <w:rPr>
          <w:rFonts w:ascii="Times New Roman" w:eastAsia="宋体" w:hAnsi="Times New Roman" w:cs="Times New Roman"/>
          <w:szCs w:val="21"/>
          <w14:ligatures w14:val="none"/>
        </w:rPr>
        <w:t>包括：</w:t>
      </w:r>
    </w:p>
    <w:p w14:paraId="6E3A01A1" w14:textId="77777777" w:rsidR="00BB3CE7" w:rsidRPr="00C049ED" w:rsidRDefault="00BB3CE7" w:rsidP="00BB3CE7">
      <w:pPr>
        <w:numPr>
          <w:ilvl w:val="0"/>
          <w:numId w:val="41"/>
        </w:numPr>
        <w:rPr>
          <w:rFonts w:ascii="Times New Roman" w:eastAsia="宋体" w:hAnsi="Times New Roman" w:cs="Times New Roman"/>
          <w:b/>
          <w:bCs/>
          <w:szCs w:val="21"/>
          <w14:ligatures w14:val="none"/>
        </w:rPr>
      </w:pPr>
      <w:r w:rsidRPr="00C049ED">
        <w:rPr>
          <w:rFonts w:ascii="Times New Roman" w:eastAsia="宋体" w:hAnsi="Times New Roman" w:cs="Times New Roman"/>
          <w:b/>
          <w:bCs/>
          <w:szCs w:val="21"/>
          <w14:ligatures w14:val="none"/>
        </w:rPr>
        <w:t>突破</w:t>
      </w:r>
      <w:proofErr w:type="gramStart"/>
      <w:r w:rsidRPr="00C049ED">
        <w:rPr>
          <w:rFonts w:ascii="Times New Roman" w:eastAsia="宋体" w:hAnsi="Times New Roman" w:cs="Times New Roman"/>
          <w:b/>
          <w:bCs/>
          <w:szCs w:val="21"/>
          <w14:ligatures w14:val="none"/>
        </w:rPr>
        <w:t>信息茧房与</w:t>
      </w:r>
      <w:proofErr w:type="gramEnd"/>
      <w:r w:rsidRPr="00C049ED">
        <w:rPr>
          <w:rFonts w:ascii="Times New Roman" w:eastAsia="宋体" w:hAnsi="Times New Roman" w:cs="Times New Roman"/>
          <w:b/>
          <w:bCs/>
          <w:szCs w:val="21"/>
          <w14:ligatures w14:val="none"/>
        </w:rPr>
        <w:t>SSB</w:t>
      </w:r>
      <w:r w:rsidRPr="00C049ED">
        <w:rPr>
          <w:rFonts w:ascii="Times New Roman" w:eastAsia="宋体" w:hAnsi="Times New Roman" w:cs="Times New Roman"/>
          <w:b/>
          <w:bCs/>
          <w:szCs w:val="21"/>
          <w14:ligatures w14:val="none"/>
        </w:rPr>
        <w:t>现象，实现泛化推荐</w:t>
      </w:r>
    </w:p>
    <w:p w14:paraId="425D7154" w14:textId="77777777" w:rsidR="00BB3CE7" w:rsidRPr="00C049ED" w:rsidRDefault="00BB3CE7" w:rsidP="00BB3CE7">
      <w:pPr>
        <w:ind w:left="7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传统模型易受历史行为绑架，陷入</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越推荐越点击，越点击越推荐</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的自我强化循环，导致推荐内容单一化。大模型基于生成式推荐框架，能够融合实时场景、用户画像与多源外部信息，进行动态意图推理，即使在缺乏直接历史数据的情况下，也能推荐出更丰富、更贴合潜在需求的</w:t>
      </w:r>
      <w:r w:rsidRPr="00C049ED">
        <w:rPr>
          <w:rFonts w:ascii="Times New Roman" w:eastAsia="宋体" w:hAnsi="Times New Roman" w:cs="Times New Roman"/>
          <w:szCs w:val="21"/>
          <w14:ligatures w14:val="none"/>
        </w:rPr>
        <w:t>POI</w:t>
      </w:r>
      <w:r w:rsidRPr="00C049ED">
        <w:rPr>
          <w:rFonts w:ascii="Times New Roman" w:eastAsia="宋体" w:hAnsi="Times New Roman" w:cs="Times New Roman"/>
          <w:szCs w:val="21"/>
          <w14:ligatures w14:val="none"/>
        </w:rPr>
        <w:t>，显著提升推荐的多样性与准确性。大模型不再被历史点击数据牢牢绑定。例如，即使用户历史中晚上经常点击</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家</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，但当模型结合</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周末晚上</w:t>
      </w:r>
      <w:r w:rsidRPr="00C049ED">
        <w:rPr>
          <w:rFonts w:ascii="Times New Roman" w:eastAsia="宋体" w:hAnsi="Times New Roman" w:cs="Times New Roman"/>
          <w:szCs w:val="21"/>
          <w14:ligatures w14:val="none"/>
        </w:rPr>
        <w:t>8</w:t>
      </w:r>
      <w:r w:rsidRPr="00C049ED">
        <w:rPr>
          <w:rFonts w:ascii="Times New Roman" w:eastAsia="宋体" w:hAnsi="Times New Roman" w:cs="Times New Roman"/>
          <w:szCs w:val="21"/>
          <w14:ligatures w14:val="none"/>
        </w:rPr>
        <w:t>点、用户位于商圈</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这一实时语境进行推理时，它可能会更合理地生成</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夜市</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或</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电影院</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作为推荐结果，而不是机械地推荐</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家</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w:t>
      </w:r>
    </w:p>
    <w:p w14:paraId="15D17677" w14:textId="77777777" w:rsidR="00BB3CE7" w:rsidRPr="00C049ED" w:rsidRDefault="00BB3CE7" w:rsidP="00BB3CE7">
      <w:pPr>
        <w:ind w:left="720"/>
        <w:rPr>
          <w:rFonts w:ascii="Times New Roman" w:eastAsia="宋体" w:hAnsi="Times New Roman" w:cs="Times New Roman"/>
          <w:szCs w:val="21"/>
          <w14:ligatures w14:val="none"/>
        </w:rPr>
      </w:pPr>
      <w:r w:rsidRPr="00C049ED">
        <w:rPr>
          <w:rFonts w:ascii="Times New Roman" w:eastAsia="宋体" w:hAnsi="Times New Roman" w:cs="Times New Roman"/>
          <w:noProof/>
        </w:rPr>
        <w:drawing>
          <wp:inline distT="0" distB="0" distL="0" distR="0" wp14:anchorId="5349BF0D" wp14:editId="4F334285">
            <wp:extent cx="4561840" cy="1994535"/>
            <wp:effectExtent l="0" t="0" r="635" b="5715"/>
            <wp:docPr id="2103922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22949" name="图片 1"/>
                    <pic:cNvPicPr>
                      <a:picLocks noChangeAspect="1"/>
                    </pic:cNvPicPr>
                  </pic:nvPicPr>
                  <pic:blipFill>
                    <a:blip r:embed="rId25"/>
                    <a:stretch>
                      <a:fillRect/>
                    </a:stretch>
                  </pic:blipFill>
                  <pic:spPr>
                    <a:xfrm>
                      <a:off x="0" y="0"/>
                      <a:ext cx="4582224" cy="2003689"/>
                    </a:xfrm>
                    <a:prstGeom prst="rect">
                      <a:avLst/>
                    </a:prstGeom>
                  </pic:spPr>
                </pic:pic>
              </a:graphicData>
            </a:graphic>
          </wp:inline>
        </w:drawing>
      </w:r>
    </w:p>
    <w:p w14:paraId="1FBA69A1" w14:textId="77777777" w:rsidR="00BB3CE7" w:rsidRPr="00C049ED" w:rsidRDefault="00BB3CE7" w:rsidP="00BB3CE7">
      <w:pPr>
        <w:numPr>
          <w:ilvl w:val="0"/>
          <w:numId w:val="41"/>
        </w:numPr>
        <w:rPr>
          <w:rFonts w:ascii="Times New Roman" w:eastAsia="宋体" w:hAnsi="Times New Roman" w:cs="Times New Roman"/>
          <w:b/>
          <w:bCs/>
          <w:szCs w:val="21"/>
          <w14:ligatures w14:val="none"/>
        </w:rPr>
      </w:pPr>
      <w:r w:rsidRPr="00C049ED">
        <w:rPr>
          <w:rFonts w:ascii="Times New Roman" w:eastAsia="宋体" w:hAnsi="Times New Roman" w:cs="Times New Roman"/>
          <w:b/>
          <w:bCs/>
          <w:szCs w:val="21"/>
          <w14:ligatures w14:val="none"/>
        </w:rPr>
        <w:t>端到端生成决策，支持实时规划与动态调整</w:t>
      </w:r>
      <w:r w:rsidRPr="00C049ED">
        <w:rPr>
          <w:rFonts w:ascii="Times New Roman" w:eastAsia="宋体" w:hAnsi="Times New Roman" w:cs="Times New Roman"/>
          <w:b/>
          <w:bCs/>
          <w:szCs w:val="21"/>
          <w14:ligatures w14:val="none"/>
        </w:rPr>
        <w:t>​​</w:t>
      </w:r>
    </w:p>
    <w:p w14:paraId="4D731A62" w14:textId="77777777" w:rsidR="00BB3CE7" w:rsidRPr="00C049ED" w:rsidRDefault="00BB3CE7" w:rsidP="00BB3CE7">
      <w:pPr>
        <w:ind w:left="720"/>
        <w:rPr>
          <w:rFonts w:ascii="Times New Roman" w:eastAsia="宋体" w:hAnsi="Times New Roman" w:cs="Times New Roman"/>
          <w:szCs w:val="21"/>
          <w14:ligatures w14:val="none"/>
        </w:rPr>
      </w:pPr>
      <w:r w:rsidRPr="00C049ED">
        <w:rPr>
          <w:rFonts w:ascii="Times New Roman" w:eastAsia="宋体" w:hAnsi="Times New Roman" w:cs="Times New Roman"/>
          <w:szCs w:val="21"/>
          <w14:ligatures w14:val="none"/>
        </w:rPr>
        <w:t>传统推荐方法依赖历史数据和固定规则，无法应对突发的交通状况（如交通事故、道路封闭等）进行及时调整。大模型能够实时接入多个数据源（如交通流量、气象信息、社交媒体数据等），并根据用户当前的位置、目的地和实时交通状况，动态规划最佳路径。大模型不仅可以根据历史趋势进行预测，还能够根据当前时空环境做出智能决策，确保推荐结果的实时性和准确性。</w:t>
      </w:r>
    </w:p>
    <w:p w14:paraId="53C7F3B9" w14:textId="77777777" w:rsidR="00BB3CE7" w:rsidRPr="00C049ED" w:rsidRDefault="00BB3CE7" w:rsidP="00BB3CE7">
      <w:pPr>
        <w:numPr>
          <w:ilvl w:val="0"/>
          <w:numId w:val="41"/>
        </w:numPr>
        <w:rPr>
          <w:rFonts w:ascii="Times New Roman" w:eastAsia="宋体" w:hAnsi="Times New Roman" w:cs="Times New Roman"/>
          <w:b/>
          <w:bCs/>
          <w:szCs w:val="21"/>
          <w14:ligatures w14:val="none"/>
        </w:rPr>
      </w:pPr>
      <w:r w:rsidRPr="00C049ED">
        <w:rPr>
          <w:rFonts w:ascii="Times New Roman" w:eastAsia="宋体" w:hAnsi="Times New Roman" w:cs="Times New Roman"/>
          <w:b/>
          <w:bCs/>
          <w:szCs w:val="21"/>
          <w14:ligatures w14:val="none"/>
        </w:rPr>
        <w:t>从</w:t>
      </w:r>
      <w:r w:rsidRPr="00C049ED">
        <w:rPr>
          <w:rFonts w:ascii="Times New Roman" w:eastAsia="宋体" w:hAnsi="Times New Roman" w:cs="Times New Roman"/>
          <w:b/>
          <w:bCs/>
          <w:szCs w:val="21"/>
          <w14:ligatures w14:val="none"/>
        </w:rPr>
        <w:t>“</w:t>
      </w:r>
      <w:r w:rsidRPr="00C049ED">
        <w:rPr>
          <w:rFonts w:ascii="Times New Roman" w:eastAsia="宋体" w:hAnsi="Times New Roman" w:cs="Times New Roman"/>
          <w:b/>
          <w:bCs/>
          <w:szCs w:val="21"/>
          <w14:ligatures w14:val="none"/>
        </w:rPr>
        <w:t>猜地点</w:t>
      </w:r>
      <w:r w:rsidRPr="00C049ED">
        <w:rPr>
          <w:rFonts w:ascii="Times New Roman" w:eastAsia="宋体" w:hAnsi="Times New Roman" w:cs="Times New Roman"/>
          <w:b/>
          <w:bCs/>
          <w:szCs w:val="21"/>
          <w14:ligatures w14:val="none"/>
        </w:rPr>
        <w:t>”</w:t>
      </w:r>
      <w:r w:rsidRPr="00C049ED">
        <w:rPr>
          <w:rFonts w:ascii="Times New Roman" w:eastAsia="宋体" w:hAnsi="Times New Roman" w:cs="Times New Roman"/>
          <w:b/>
          <w:bCs/>
          <w:szCs w:val="21"/>
          <w14:ligatures w14:val="none"/>
        </w:rPr>
        <w:t>到</w:t>
      </w:r>
      <w:r w:rsidRPr="00C049ED">
        <w:rPr>
          <w:rFonts w:ascii="Times New Roman" w:eastAsia="宋体" w:hAnsi="Times New Roman" w:cs="Times New Roman"/>
          <w:b/>
          <w:bCs/>
          <w:szCs w:val="21"/>
          <w14:ligatures w14:val="none"/>
        </w:rPr>
        <w:t>“</w:t>
      </w:r>
      <w:r w:rsidRPr="00C049ED">
        <w:rPr>
          <w:rFonts w:ascii="Times New Roman" w:eastAsia="宋体" w:hAnsi="Times New Roman" w:cs="Times New Roman"/>
          <w:b/>
          <w:bCs/>
          <w:szCs w:val="21"/>
          <w14:ligatures w14:val="none"/>
        </w:rPr>
        <w:t>懂意图</w:t>
      </w:r>
      <w:r w:rsidRPr="00C049ED">
        <w:rPr>
          <w:rFonts w:ascii="Times New Roman" w:eastAsia="宋体" w:hAnsi="Times New Roman" w:cs="Times New Roman"/>
          <w:b/>
          <w:bCs/>
          <w:szCs w:val="21"/>
          <w14:ligatures w14:val="none"/>
        </w:rPr>
        <w:t>”</w:t>
      </w:r>
      <w:r w:rsidRPr="00C049ED">
        <w:rPr>
          <w:rFonts w:ascii="Times New Roman" w:eastAsia="宋体" w:hAnsi="Times New Roman" w:cs="Times New Roman"/>
          <w:b/>
          <w:bCs/>
          <w:szCs w:val="21"/>
          <w14:ligatures w14:val="none"/>
        </w:rPr>
        <w:t>，覆盖完整出行链路</w:t>
      </w:r>
    </w:p>
    <w:p w14:paraId="38DDDD0B" w14:textId="77777777" w:rsidR="00BB3CE7" w:rsidRPr="00C049ED" w:rsidRDefault="00BB3CE7" w:rsidP="00BB3CE7">
      <w:pPr>
        <w:ind w:left="720"/>
        <w:rPr>
          <w:rFonts w:ascii="Times New Roman" w:eastAsia="宋体" w:hAnsi="Times New Roman" w:cs="Times New Roman"/>
          <w:b/>
          <w:bCs/>
          <w:szCs w:val="21"/>
          <w14:ligatures w14:val="none"/>
        </w:rPr>
      </w:pPr>
      <w:r w:rsidRPr="00C049ED">
        <w:rPr>
          <w:rFonts w:ascii="Times New Roman" w:eastAsia="宋体" w:hAnsi="Times New Roman" w:cs="Times New Roman"/>
          <w:szCs w:val="21"/>
          <w14:ligatures w14:val="none"/>
        </w:rPr>
        <w:t>大模型不仅预测目的地（</w:t>
      </w:r>
      <w:r w:rsidRPr="00C049ED">
        <w:rPr>
          <w:rFonts w:ascii="Times New Roman" w:eastAsia="宋体" w:hAnsi="Times New Roman" w:cs="Times New Roman"/>
          <w:szCs w:val="21"/>
          <w14:ligatures w14:val="none"/>
        </w:rPr>
        <w:t>G-Where</w:t>
      </w:r>
      <w:r w:rsidRPr="00C049ED">
        <w:rPr>
          <w:rFonts w:ascii="Times New Roman" w:eastAsia="宋体" w:hAnsi="Times New Roman" w:cs="Times New Roman"/>
          <w:szCs w:val="21"/>
          <w14:ligatures w14:val="none"/>
        </w:rPr>
        <w:t>），还能推断用户意图（</w:t>
      </w:r>
      <w:r w:rsidRPr="00C049ED">
        <w:rPr>
          <w:rFonts w:ascii="Times New Roman" w:eastAsia="宋体" w:hAnsi="Times New Roman" w:cs="Times New Roman"/>
          <w:szCs w:val="21"/>
          <w14:ligatures w14:val="none"/>
        </w:rPr>
        <w:t>G-Action</w:t>
      </w:r>
      <w:r w:rsidRPr="00C049ED">
        <w:rPr>
          <w:rFonts w:ascii="Times New Roman" w:eastAsia="宋体" w:hAnsi="Times New Roman" w:cs="Times New Roman"/>
          <w:szCs w:val="21"/>
          <w14:ligatures w14:val="none"/>
        </w:rPr>
        <w:t>），并整合成完整行程（</w:t>
      </w:r>
      <w:r w:rsidRPr="00C049ED">
        <w:rPr>
          <w:rFonts w:ascii="Times New Roman" w:eastAsia="宋体" w:hAnsi="Times New Roman" w:cs="Times New Roman"/>
          <w:szCs w:val="21"/>
          <w14:ligatures w14:val="none"/>
        </w:rPr>
        <w:t>G-</w:t>
      </w:r>
      <w:proofErr w:type="spellStart"/>
      <w:r w:rsidRPr="00C049ED">
        <w:rPr>
          <w:rFonts w:ascii="Times New Roman" w:eastAsia="宋体" w:hAnsi="Times New Roman" w:cs="Times New Roman"/>
          <w:szCs w:val="21"/>
          <w14:ligatures w14:val="none"/>
        </w:rPr>
        <w:t>PLan</w:t>
      </w:r>
      <w:proofErr w:type="spellEnd"/>
      <w:r w:rsidRPr="00C049ED">
        <w:rPr>
          <w:rFonts w:ascii="Times New Roman" w:eastAsia="宋体" w:hAnsi="Times New Roman" w:cs="Times New Roman"/>
          <w:szCs w:val="21"/>
          <w14:ligatures w14:val="none"/>
        </w:rPr>
        <w:t>），实现从单点推荐到全程智能规划的跨越，真正为用户提供</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省时省心</w:t>
      </w:r>
      <w:r w:rsidRPr="00C049ED">
        <w:rPr>
          <w:rFonts w:ascii="Times New Roman" w:eastAsia="宋体" w:hAnsi="Times New Roman" w:cs="Times New Roman"/>
          <w:szCs w:val="21"/>
          <w14:ligatures w14:val="none"/>
        </w:rPr>
        <w:t>”</w:t>
      </w:r>
      <w:r w:rsidRPr="00C049ED">
        <w:rPr>
          <w:rFonts w:ascii="Times New Roman" w:eastAsia="宋体" w:hAnsi="Times New Roman" w:cs="Times New Roman"/>
          <w:szCs w:val="21"/>
          <w14:ligatures w14:val="none"/>
        </w:rPr>
        <w:t>的出行体验。</w:t>
      </w:r>
    </w:p>
    <w:p w14:paraId="3275CADC" w14:textId="0FC98292" w:rsidR="00BB3CE7" w:rsidRPr="00C049ED" w:rsidRDefault="00BB3CE7" w:rsidP="00C049ED">
      <w:pPr>
        <w:pStyle w:val="2"/>
        <w:rPr>
          <w:rFonts w:ascii="Times New Roman" w:eastAsia="宋体" w:hAnsi="Times New Roman" w:cs="Times New Roman"/>
          <w:shd w:val="clear" w:color="auto" w:fill="FFFFFF"/>
        </w:rPr>
      </w:pPr>
      <w:bookmarkStart w:id="130" w:name="_Toc213401835"/>
      <w:r w:rsidRPr="00C049ED">
        <w:rPr>
          <w:rFonts w:ascii="Times New Roman" w:eastAsia="宋体" w:hAnsi="Times New Roman" w:cs="Times New Roman"/>
          <w:shd w:val="clear" w:color="auto" w:fill="FFFFFF"/>
        </w:rPr>
        <w:lastRenderedPageBreak/>
        <w:t>三要素</w:t>
      </w:r>
      <w:r w:rsidR="00C049ED" w:rsidRPr="00C049ED">
        <w:rPr>
          <w:rFonts w:ascii="Times New Roman" w:eastAsia="宋体" w:hAnsi="Times New Roman" w:cs="Times New Roman"/>
          <w:shd w:val="clear" w:color="auto" w:fill="FFFFFF"/>
        </w:rPr>
        <w:t>（数据算法算力）</w:t>
      </w:r>
      <w:bookmarkEnd w:id="130"/>
    </w:p>
    <w:p w14:paraId="6BF427EB" w14:textId="77777777" w:rsidR="00BB3CE7" w:rsidRPr="00C049ED" w:rsidRDefault="00BB3CE7" w:rsidP="00C049ED">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数据：</w:t>
      </w:r>
      <w:r w:rsidRPr="00C049ED">
        <w:rPr>
          <w:rFonts w:ascii="Times New Roman" w:eastAsia="宋体" w:hAnsi="Times New Roman" w:cs="Times New Roman"/>
          <w:shd w:val="clear" w:color="auto" w:fill="FFFFFF"/>
        </w:rPr>
        <w:t xml:space="preserve">5 </w:t>
      </w:r>
      <w:r w:rsidRPr="00C049ED">
        <w:rPr>
          <w:rFonts w:ascii="Times New Roman" w:eastAsia="宋体" w:hAnsi="Times New Roman" w:cs="Times New Roman"/>
          <w:shd w:val="clear" w:color="auto" w:fill="FFFFFF"/>
        </w:rPr>
        <w:t>大类、实时</w:t>
      </w:r>
      <w:r w:rsidRPr="00C049ED">
        <w:rPr>
          <w:rFonts w:ascii="Times New Roman" w:eastAsia="宋体" w:hAnsi="Times New Roman" w:cs="Times New Roman"/>
          <w:shd w:val="clear" w:color="auto" w:fill="FFFFFF"/>
        </w:rPr>
        <w:t xml:space="preserve"> 7 TB/</w:t>
      </w:r>
      <w:r w:rsidRPr="00C049ED">
        <w:rPr>
          <w:rFonts w:ascii="Times New Roman" w:eastAsia="宋体" w:hAnsi="Times New Roman" w:cs="Times New Roman"/>
          <w:shd w:val="clear" w:color="auto" w:fill="FFFFFF"/>
        </w:rPr>
        <w:t>日、核心字段</w:t>
      </w:r>
      <w:r w:rsidRPr="00C049ED">
        <w:rPr>
          <w:rFonts w:ascii="Times New Roman" w:eastAsia="宋体" w:hAnsi="Times New Roman" w:cs="Times New Roman"/>
          <w:shd w:val="clear" w:color="auto" w:fill="FFFFFF"/>
        </w:rPr>
        <w:t xml:space="preserve"> ≥ 2 000 </w:t>
      </w:r>
      <w:r w:rsidRPr="00C049ED">
        <w:rPr>
          <w:rFonts w:ascii="Times New Roman" w:eastAsia="宋体" w:hAnsi="Times New Roman" w:cs="Times New Roman"/>
          <w:shd w:val="clear" w:color="auto" w:fill="FFFFFF"/>
        </w:rPr>
        <w:t>个</w:t>
      </w:r>
    </w:p>
    <w:tbl>
      <w:tblPr>
        <w:tblStyle w:val="ae"/>
        <w:tblW w:w="5000" w:type="pct"/>
        <w:tblLayout w:type="fixed"/>
        <w:tblLook w:val="04A0" w:firstRow="1" w:lastRow="0" w:firstColumn="1" w:lastColumn="0" w:noHBand="0" w:noVBand="1"/>
      </w:tblPr>
      <w:tblGrid>
        <w:gridCol w:w="1272"/>
        <w:gridCol w:w="2550"/>
        <w:gridCol w:w="3118"/>
        <w:gridCol w:w="1356"/>
      </w:tblGrid>
      <w:tr w:rsidR="00BB3CE7" w:rsidRPr="00C049ED" w14:paraId="26DFC964" w14:textId="77777777" w:rsidTr="004A71AD">
        <w:trPr>
          <w:trHeight w:val="310"/>
        </w:trPr>
        <w:tc>
          <w:tcPr>
            <w:tcW w:w="767" w:type="pct"/>
            <w:noWrap/>
          </w:tcPr>
          <w:p w14:paraId="10AC65F3" w14:textId="77777777" w:rsidR="00BB3CE7" w:rsidRPr="00C049ED" w:rsidRDefault="00BB3CE7" w:rsidP="004A71AD">
            <w:pPr>
              <w:rPr>
                <w:color w:val="000000"/>
              </w:rPr>
            </w:pPr>
            <w:r w:rsidRPr="00C049ED">
              <w:rPr>
                <w:color w:val="000000"/>
              </w:rPr>
              <w:t>场景环节</w:t>
            </w:r>
          </w:p>
        </w:tc>
        <w:tc>
          <w:tcPr>
            <w:tcW w:w="1537" w:type="pct"/>
          </w:tcPr>
          <w:p w14:paraId="40CFCD41" w14:textId="77777777" w:rsidR="00BB3CE7" w:rsidRPr="00C049ED" w:rsidRDefault="00BB3CE7" w:rsidP="004A71AD">
            <w:pPr>
              <w:rPr>
                <w:color w:val="000000"/>
              </w:rPr>
            </w:pPr>
            <w:r w:rsidRPr="00C049ED">
              <w:rPr>
                <w:color w:val="000000"/>
              </w:rPr>
              <w:t>真实来源与获取方式</w:t>
            </w:r>
          </w:p>
        </w:tc>
        <w:tc>
          <w:tcPr>
            <w:tcW w:w="1879" w:type="pct"/>
            <w:noWrap/>
          </w:tcPr>
          <w:p w14:paraId="7F02165E" w14:textId="77777777" w:rsidR="00BB3CE7" w:rsidRPr="00C049ED" w:rsidRDefault="00BB3CE7" w:rsidP="004A71AD">
            <w:pPr>
              <w:rPr>
                <w:color w:val="000000"/>
              </w:rPr>
            </w:pPr>
            <w:r w:rsidRPr="00C049ED">
              <w:rPr>
                <w:color w:val="000000"/>
              </w:rPr>
              <w:t>数据基本字段（中文含义）</w:t>
            </w:r>
          </w:p>
        </w:tc>
        <w:tc>
          <w:tcPr>
            <w:tcW w:w="817" w:type="pct"/>
          </w:tcPr>
          <w:p w14:paraId="0E211999" w14:textId="77777777" w:rsidR="00BB3CE7" w:rsidRPr="00C049ED" w:rsidRDefault="00BB3CE7" w:rsidP="004A71AD">
            <w:pPr>
              <w:rPr>
                <w:color w:val="000000"/>
              </w:rPr>
            </w:pPr>
            <w:r w:rsidRPr="00C049ED">
              <w:rPr>
                <w:color w:val="000000"/>
              </w:rPr>
              <w:t>质量要求</w:t>
            </w:r>
          </w:p>
        </w:tc>
      </w:tr>
      <w:tr w:rsidR="00BB3CE7" w:rsidRPr="00C049ED" w14:paraId="16B25CCC" w14:textId="77777777" w:rsidTr="004A71AD">
        <w:trPr>
          <w:trHeight w:val="310"/>
        </w:trPr>
        <w:tc>
          <w:tcPr>
            <w:tcW w:w="767" w:type="pct"/>
            <w:noWrap/>
            <w:vAlign w:val="center"/>
          </w:tcPr>
          <w:p w14:paraId="723DCDC1" w14:textId="77777777" w:rsidR="00BB3CE7" w:rsidRPr="00C049ED" w:rsidRDefault="00BB3CE7" w:rsidP="004A71AD">
            <w:pPr>
              <w:rPr>
                <w:color w:val="000000"/>
              </w:rPr>
            </w:pPr>
            <w:r w:rsidRPr="00C049ED">
              <w:rPr>
                <w:rStyle w:val="af"/>
                <w:color w:val="000000"/>
                <w:spacing w:val="-2"/>
                <w:sz w:val="21"/>
                <w:szCs w:val="21"/>
              </w:rPr>
              <w:t>用户画像与意图理解</w:t>
            </w:r>
            <w:r w:rsidRPr="00C049ED">
              <w:rPr>
                <w:color w:val="000000"/>
                <w:spacing w:val="-2"/>
                <w:sz w:val="21"/>
                <w:szCs w:val="21"/>
              </w:rPr>
              <w:t>（</w:t>
            </w:r>
            <w:r w:rsidRPr="00C049ED">
              <w:rPr>
                <w:color w:val="000000"/>
                <w:spacing w:val="-2"/>
                <w:sz w:val="21"/>
                <w:szCs w:val="21"/>
              </w:rPr>
              <w:t>G-Where/G-Action</w:t>
            </w:r>
            <w:r w:rsidRPr="00C049ED">
              <w:rPr>
                <w:color w:val="000000"/>
                <w:spacing w:val="-2"/>
                <w:sz w:val="21"/>
                <w:szCs w:val="21"/>
              </w:rPr>
              <w:t>）</w:t>
            </w:r>
          </w:p>
        </w:tc>
        <w:tc>
          <w:tcPr>
            <w:tcW w:w="1537" w:type="pct"/>
            <w:vAlign w:val="center"/>
          </w:tcPr>
          <w:p w14:paraId="480B4971" w14:textId="77777777" w:rsidR="00BB3CE7" w:rsidRPr="00C049ED" w:rsidRDefault="00BB3CE7" w:rsidP="004A71AD">
            <w:pPr>
              <w:rPr>
                <w:color w:val="000000"/>
              </w:rPr>
            </w:pPr>
            <w:r w:rsidRPr="00C049ED">
              <w:rPr>
                <w:color w:val="000000"/>
                <w:spacing w:val="-2"/>
                <w:sz w:val="21"/>
                <w:szCs w:val="21"/>
              </w:rPr>
              <w:t xml:space="preserve">• </w:t>
            </w:r>
            <w:r w:rsidRPr="00C049ED">
              <w:rPr>
                <w:rStyle w:val="af"/>
                <w:color w:val="000000"/>
                <w:spacing w:val="-2"/>
                <w:sz w:val="21"/>
                <w:szCs w:val="21"/>
              </w:rPr>
              <w:t>历史行为</w:t>
            </w:r>
            <w:r w:rsidRPr="00C049ED">
              <w:rPr>
                <w:color w:val="000000"/>
                <w:spacing w:val="-2"/>
                <w:sz w:val="21"/>
                <w:szCs w:val="21"/>
              </w:rPr>
              <w:t>：导航平台用户轨迹数据库</w:t>
            </w:r>
            <w:r w:rsidRPr="00C049ED">
              <w:rPr>
                <w:color w:val="000000"/>
                <w:spacing w:val="-2"/>
                <w:sz w:val="21"/>
                <w:szCs w:val="21"/>
              </w:rPr>
              <w:br/>
              <w:t xml:space="preserve">• </w:t>
            </w:r>
            <w:r w:rsidRPr="00C049ED">
              <w:rPr>
                <w:rStyle w:val="af"/>
                <w:color w:val="000000"/>
                <w:spacing w:val="-2"/>
                <w:sz w:val="21"/>
                <w:szCs w:val="21"/>
              </w:rPr>
              <w:t>实时位置</w:t>
            </w:r>
            <w:r w:rsidRPr="00C049ED">
              <w:rPr>
                <w:color w:val="000000"/>
                <w:spacing w:val="-2"/>
                <w:sz w:val="21"/>
                <w:szCs w:val="21"/>
              </w:rPr>
              <w:t>：手机</w:t>
            </w:r>
            <w:r w:rsidRPr="00C049ED">
              <w:rPr>
                <w:color w:val="000000"/>
                <w:spacing w:val="-2"/>
                <w:sz w:val="21"/>
                <w:szCs w:val="21"/>
              </w:rPr>
              <w:t>GPS</w:t>
            </w:r>
            <w:r w:rsidRPr="00C049ED">
              <w:rPr>
                <w:color w:val="000000"/>
                <w:spacing w:val="-2"/>
                <w:sz w:val="21"/>
                <w:szCs w:val="21"/>
              </w:rPr>
              <w:t>信号（运营商</w:t>
            </w:r>
            <w:r w:rsidRPr="00C049ED">
              <w:rPr>
                <w:color w:val="000000"/>
                <w:spacing w:val="-2"/>
                <w:sz w:val="21"/>
                <w:szCs w:val="21"/>
              </w:rPr>
              <w:t>/APP</w:t>
            </w:r>
            <w:r w:rsidRPr="00C049ED">
              <w:rPr>
                <w:color w:val="000000"/>
                <w:spacing w:val="-2"/>
                <w:sz w:val="21"/>
                <w:szCs w:val="21"/>
              </w:rPr>
              <w:t>）</w:t>
            </w:r>
            <w:r w:rsidRPr="00C049ED">
              <w:rPr>
                <w:color w:val="000000"/>
                <w:spacing w:val="-2"/>
                <w:sz w:val="21"/>
                <w:szCs w:val="21"/>
              </w:rPr>
              <w:br/>
              <w:t xml:space="preserve">• </w:t>
            </w:r>
            <w:r w:rsidRPr="00C049ED">
              <w:rPr>
                <w:rStyle w:val="af"/>
                <w:color w:val="000000"/>
                <w:spacing w:val="-2"/>
                <w:sz w:val="21"/>
                <w:szCs w:val="21"/>
              </w:rPr>
              <w:t>兴趣点（</w:t>
            </w:r>
            <w:r w:rsidRPr="00C049ED">
              <w:rPr>
                <w:rStyle w:val="af"/>
                <w:color w:val="000000"/>
                <w:spacing w:val="-2"/>
                <w:sz w:val="21"/>
                <w:szCs w:val="21"/>
              </w:rPr>
              <w:t>POI</w:t>
            </w:r>
            <w:r w:rsidRPr="00C049ED">
              <w:rPr>
                <w:rStyle w:val="af"/>
                <w:color w:val="000000"/>
                <w:spacing w:val="-2"/>
                <w:sz w:val="21"/>
                <w:szCs w:val="21"/>
              </w:rPr>
              <w:t>）</w:t>
            </w:r>
            <w:r w:rsidRPr="00C049ED">
              <w:rPr>
                <w:color w:val="000000"/>
                <w:spacing w:val="-2"/>
                <w:sz w:val="21"/>
                <w:szCs w:val="21"/>
              </w:rPr>
              <w:t>：高德</w:t>
            </w:r>
            <w:r w:rsidRPr="00C049ED">
              <w:rPr>
                <w:color w:val="000000"/>
                <w:spacing w:val="-2"/>
                <w:sz w:val="21"/>
                <w:szCs w:val="21"/>
              </w:rPr>
              <w:t>/</w:t>
            </w:r>
            <w:r w:rsidRPr="00C049ED">
              <w:rPr>
                <w:color w:val="000000"/>
                <w:spacing w:val="-2"/>
                <w:sz w:val="21"/>
                <w:szCs w:val="21"/>
              </w:rPr>
              <w:t>百度地图开放</w:t>
            </w:r>
            <w:r w:rsidRPr="00C049ED">
              <w:rPr>
                <w:color w:val="000000"/>
                <w:spacing w:val="-2"/>
                <w:sz w:val="21"/>
                <w:szCs w:val="21"/>
              </w:rPr>
              <w:t>API</w:t>
            </w:r>
            <w:r w:rsidRPr="00C049ED">
              <w:rPr>
                <w:color w:val="000000"/>
                <w:spacing w:val="-2"/>
                <w:sz w:val="21"/>
                <w:szCs w:val="21"/>
              </w:rPr>
              <w:br/>
              <w:t xml:space="preserve">• </w:t>
            </w:r>
            <w:r w:rsidRPr="00C049ED">
              <w:rPr>
                <w:rStyle w:val="af"/>
                <w:color w:val="000000"/>
                <w:spacing w:val="-2"/>
                <w:sz w:val="21"/>
                <w:szCs w:val="21"/>
              </w:rPr>
              <w:t>社交媒体</w:t>
            </w:r>
            <w:r w:rsidRPr="00C049ED">
              <w:rPr>
                <w:color w:val="000000"/>
                <w:spacing w:val="-2"/>
                <w:sz w:val="21"/>
                <w:szCs w:val="21"/>
              </w:rPr>
              <w:t>：微博、小红书等公开内容（经脱敏）</w:t>
            </w:r>
          </w:p>
        </w:tc>
        <w:tc>
          <w:tcPr>
            <w:tcW w:w="1879" w:type="pct"/>
            <w:noWrap/>
            <w:vAlign w:val="center"/>
          </w:tcPr>
          <w:p w14:paraId="740D5647" w14:textId="77777777" w:rsidR="00BB3CE7" w:rsidRPr="00C049ED" w:rsidRDefault="00BB3CE7" w:rsidP="004A71AD">
            <w:pPr>
              <w:rPr>
                <w:color w:val="000000"/>
              </w:rPr>
            </w:pPr>
            <w:r w:rsidRPr="00C049ED">
              <w:rPr>
                <w:color w:val="000000"/>
                <w:spacing w:val="-2"/>
                <w:sz w:val="21"/>
                <w:szCs w:val="21"/>
              </w:rPr>
              <w:t xml:space="preserve">• </w:t>
            </w:r>
            <w:r w:rsidRPr="00C049ED">
              <w:rPr>
                <w:color w:val="000000"/>
                <w:spacing w:val="-2"/>
                <w:sz w:val="21"/>
                <w:szCs w:val="21"/>
              </w:rPr>
              <w:t>用户</w:t>
            </w:r>
            <w:r w:rsidRPr="00C049ED">
              <w:rPr>
                <w:color w:val="000000"/>
                <w:spacing w:val="-2"/>
                <w:sz w:val="21"/>
                <w:szCs w:val="21"/>
              </w:rPr>
              <w:t>ID</w:t>
            </w:r>
            <w:r w:rsidRPr="00C049ED">
              <w:rPr>
                <w:color w:val="000000"/>
                <w:spacing w:val="-2"/>
                <w:sz w:val="21"/>
                <w:szCs w:val="21"/>
              </w:rPr>
              <w:t>（匿名哈希）、历史访问</w:t>
            </w:r>
            <w:r w:rsidRPr="00C049ED">
              <w:rPr>
                <w:color w:val="000000"/>
                <w:spacing w:val="-2"/>
                <w:sz w:val="21"/>
                <w:szCs w:val="21"/>
              </w:rPr>
              <w:t>POI</w:t>
            </w:r>
            <w:r w:rsidRPr="00C049ED">
              <w:rPr>
                <w:color w:val="000000"/>
                <w:spacing w:val="-2"/>
                <w:sz w:val="21"/>
                <w:szCs w:val="21"/>
              </w:rPr>
              <w:t>编号、停留时长、访问时间戳</w:t>
            </w:r>
            <w:r w:rsidRPr="00C049ED">
              <w:rPr>
                <w:color w:val="000000"/>
                <w:spacing w:val="-2"/>
                <w:sz w:val="21"/>
                <w:szCs w:val="21"/>
              </w:rPr>
              <w:br/>
              <w:t xml:space="preserve">• </w:t>
            </w:r>
            <w:r w:rsidRPr="00C049ED">
              <w:rPr>
                <w:color w:val="000000"/>
                <w:spacing w:val="-2"/>
                <w:sz w:val="21"/>
                <w:szCs w:val="21"/>
              </w:rPr>
              <w:t>实时经纬度、定位精度、时间戳</w:t>
            </w:r>
            <w:r w:rsidRPr="00C049ED">
              <w:rPr>
                <w:color w:val="000000"/>
                <w:spacing w:val="-2"/>
                <w:sz w:val="21"/>
                <w:szCs w:val="21"/>
              </w:rPr>
              <w:br/>
              <w:t>• POI</w:t>
            </w:r>
            <w:r w:rsidRPr="00C049ED">
              <w:rPr>
                <w:color w:val="000000"/>
                <w:spacing w:val="-2"/>
                <w:sz w:val="21"/>
                <w:szCs w:val="21"/>
              </w:rPr>
              <w:t>编号、类别标签（如</w:t>
            </w:r>
            <w:r w:rsidRPr="00C049ED">
              <w:rPr>
                <w:color w:val="000000"/>
                <w:spacing w:val="-2"/>
                <w:sz w:val="21"/>
                <w:szCs w:val="21"/>
              </w:rPr>
              <w:t>“</w:t>
            </w:r>
            <w:r w:rsidRPr="00C049ED">
              <w:rPr>
                <w:color w:val="000000"/>
                <w:spacing w:val="-2"/>
                <w:sz w:val="21"/>
                <w:szCs w:val="21"/>
              </w:rPr>
              <w:t>咖啡厅</w:t>
            </w:r>
            <w:r w:rsidRPr="00C049ED">
              <w:rPr>
                <w:color w:val="000000"/>
                <w:spacing w:val="-2"/>
                <w:sz w:val="21"/>
                <w:szCs w:val="21"/>
              </w:rPr>
              <w:t>”“</w:t>
            </w:r>
            <w:r w:rsidRPr="00C049ED">
              <w:rPr>
                <w:color w:val="000000"/>
                <w:spacing w:val="-2"/>
                <w:sz w:val="21"/>
                <w:szCs w:val="21"/>
              </w:rPr>
              <w:t>景点</w:t>
            </w:r>
            <w:r w:rsidRPr="00C049ED">
              <w:rPr>
                <w:color w:val="000000"/>
                <w:spacing w:val="-2"/>
                <w:sz w:val="21"/>
                <w:szCs w:val="21"/>
              </w:rPr>
              <w:t>”</w:t>
            </w:r>
            <w:r w:rsidRPr="00C049ED">
              <w:rPr>
                <w:color w:val="000000"/>
                <w:spacing w:val="-2"/>
                <w:sz w:val="21"/>
                <w:szCs w:val="21"/>
              </w:rPr>
              <w:t>）、评分、</w:t>
            </w:r>
            <w:proofErr w:type="gramStart"/>
            <w:r w:rsidRPr="00C049ED">
              <w:rPr>
                <w:color w:val="000000"/>
                <w:spacing w:val="-2"/>
                <w:sz w:val="21"/>
                <w:szCs w:val="21"/>
              </w:rPr>
              <w:t>人气指数</w:t>
            </w:r>
            <w:proofErr w:type="gramEnd"/>
            <w:r w:rsidRPr="00C049ED">
              <w:rPr>
                <w:color w:val="000000"/>
                <w:spacing w:val="-2"/>
                <w:sz w:val="21"/>
                <w:szCs w:val="21"/>
              </w:rPr>
              <w:br/>
              <w:t xml:space="preserve">• </w:t>
            </w:r>
            <w:r w:rsidRPr="00C049ED">
              <w:rPr>
                <w:color w:val="000000"/>
                <w:spacing w:val="-2"/>
                <w:sz w:val="21"/>
                <w:szCs w:val="21"/>
              </w:rPr>
              <w:t>社交媒体帖子：文本内容、地理位置标签、时间戳</w:t>
            </w:r>
          </w:p>
        </w:tc>
        <w:tc>
          <w:tcPr>
            <w:tcW w:w="817" w:type="pct"/>
            <w:vAlign w:val="center"/>
          </w:tcPr>
          <w:p w14:paraId="3EB3E704" w14:textId="77777777" w:rsidR="00BB3CE7" w:rsidRPr="00C049ED" w:rsidRDefault="00BB3CE7" w:rsidP="004A71AD">
            <w:pPr>
              <w:rPr>
                <w:color w:val="000000"/>
              </w:rPr>
            </w:pPr>
            <w:r w:rsidRPr="00C049ED">
              <w:rPr>
                <w:color w:val="000000"/>
                <w:spacing w:val="-2"/>
                <w:sz w:val="21"/>
                <w:szCs w:val="21"/>
              </w:rPr>
              <w:t>定位误差</w:t>
            </w:r>
            <w:r w:rsidRPr="00C049ED">
              <w:rPr>
                <w:color w:val="000000"/>
                <w:spacing w:val="-2"/>
                <w:sz w:val="21"/>
                <w:szCs w:val="21"/>
              </w:rPr>
              <w:t>≤15</w:t>
            </w:r>
            <w:r w:rsidRPr="00C049ED">
              <w:rPr>
                <w:color w:val="000000"/>
                <w:spacing w:val="-2"/>
                <w:sz w:val="21"/>
                <w:szCs w:val="21"/>
              </w:rPr>
              <w:t>米，数据更新频率</w:t>
            </w:r>
            <w:r w:rsidRPr="00C049ED">
              <w:rPr>
                <w:color w:val="000000"/>
                <w:spacing w:val="-2"/>
                <w:sz w:val="21"/>
                <w:szCs w:val="21"/>
              </w:rPr>
              <w:t>≤30</w:t>
            </w:r>
            <w:r w:rsidRPr="00C049ED">
              <w:rPr>
                <w:color w:val="000000"/>
                <w:spacing w:val="-2"/>
                <w:sz w:val="21"/>
                <w:szCs w:val="21"/>
              </w:rPr>
              <w:t>秒；</w:t>
            </w:r>
            <w:r w:rsidRPr="00C049ED">
              <w:rPr>
                <w:color w:val="000000"/>
                <w:spacing w:val="-2"/>
                <w:sz w:val="21"/>
                <w:szCs w:val="21"/>
              </w:rPr>
              <w:t>POI</w:t>
            </w:r>
            <w:r w:rsidRPr="00C049ED">
              <w:rPr>
                <w:color w:val="000000"/>
                <w:spacing w:val="-2"/>
                <w:sz w:val="21"/>
                <w:szCs w:val="21"/>
              </w:rPr>
              <w:t>信息更新周期</w:t>
            </w:r>
            <w:r w:rsidRPr="00C049ED">
              <w:rPr>
                <w:color w:val="000000"/>
                <w:spacing w:val="-2"/>
                <w:sz w:val="21"/>
                <w:szCs w:val="21"/>
              </w:rPr>
              <w:t>≤24</w:t>
            </w:r>
            <w:r w:rsidRPr="00C049ED">
              <w:rPr>
                <w:color w:val="000000"/>
                <w:spacing w:val="-2"/>
                <w:sz w:val="21"/>
                <w:szCs w:val="21"/>
              </w:rPr>
              <w:t>小时；用户行为数据</w:t>
            </w:r>
            <w:proofErr w:type="gramStart"/>
            <w:r w:rsidRPr="00C049ED">
              <w:rPr>
                <w:color w:val="000000"/>
                <w:spacing w:val="-2"/>
                <w:sz w:val="21"/>
                <w:szCs w:val="21"/>
              </w:rPr>
              <w:t>缺失率</w:t>
            </w:r>
            <w:proofErr w:type="gramEnd"/>
            <w:r w:rsidRPr="00C049ED">
              <w:rPr>
                <w:color w:val="000000"/>
                <w:spacing w:val="-2"/>
                <w:sz w:val="21"/>
                <w:szCs w:val="21"/>
              </w:rPr>
              <w:t>&lt;5%</w:t>
            </w:r>
          </w:p>
        </w:tc>
      </w:tr>
      <w:tr w:rsidR="00BB3CE7" w:rsidRPr="00C049ED" w14:paraId="57B91A4F" w14:textId="77777777" w:rsidTr="004A71AD">
        <w:trPr>
          <w:trHeight w:val="310"/>
        </w:trPr>
        <w:tc>
          <w:tcPr>
            <w:tcW w:w="767" w:type="pct"/>
            <w:noWrap/>
            <w:vAlign w:val="center"/>
          </w:tcPr>
          <w:p w14:paraId="539EB781" w14:textId="77777777" w:rsidR="00BB3CE7" w:rsidRPr="00C049ED" w:rsidRDefault="00BB3CE7" w:rsidP="004A71AD">
            <w:pPr>
              <w:rPr>
                <w:color w:val="000000"/>
              </w:rPr>
            </w:pPr>
            <w:r w:rsidRPr="00C049ED">
              <w:rPr>
                <w:rStyle w:val="af"/>
                <w:color w:val="000000"/>
                <w:spacing w:val="-2"/>
                <w:sz w:val="21"/>
                <w:szCs w:val="21"/>
              </w:rPr>
              <w:t>多</w:t>
            </w:r>
            <w:proofErr w:type="gramStart"/>
            <w:r w:rsidRPr="00C049ED">
              <w:rPr>
                <w:rStyle w:val="af"/>
                <w:color w:val="000000"/>
                <w:spacing w:val="-2"/>
                <w:sz w:val="21"/>
                <w:szCs w:val="21"/>
              </w:rPr>
              <w:t>源数据</w:t>
            </w:r>
            <w:proofErr w:type="gramEnd"/>
            <w:r w:rsidRPr="00C049ED">
              <w:rPr>
                <w:rStyle w:val="af"/>
                <w:color w:val="000000"/>
                <w:spacing w:val="-2"/>
                <w:sz w:val="21"/>
                <w:szCs w:val="21"/>
              </w:rPr>
              <w:t>融合与实时感知</w:t>
            </w:r>
            <w:r w:rsidRPr="00C049ED">
              <w:rPr>
                <w:rStyle w:val="af"/>
                <w:color w:val="000000"/>
                <w:spacing w:val="-2"/>
                <w:sz w:val="21"/>
                <w:szCs w:val="21"/>
              </w:rPr>
              <w:t>​</w:t>
            </w:r>
            <w:r w:rsidRPr="00C049ED">
              <w:rPr>
                <w:color w:val="000000"/>
                <w:spacing w:val="-2"/>
                <w:sz w:val="21"/>
                <w:szCs w:val="21"/>
              </w:rPr>
              <w:t>​</w:t>
            </w:r>
          </w:p>
        </w:tc>
        <w:tc>
          <w:tcPr>
            <w:tcW w:w="1537" w:type="pct"/>
            <w:vAlign w:val="center"/>
          </w:tcPr>
          <w:p w14:paraId="0AF2AEF3" w14:textId="77777777" w:rsidR="00BB3CE7" w:rsidRPr="00C049ED" w:rsidRDefault="00BB3CE7" w:rsidP="004A71AD">
            <w:pPr>
              <w:rPr>
                <w:color w:val="000000"/>
              </w:rPr>
            </w:pPr>
            <w:r w:rsidRPr="00C049ED">
              <w:rPr>
                <w:color w:val="000000"/>
                <w:spacing w:val="-2"/>
                <w:sz w:val="21"/>
                <w:szCs w:val="21"/>
              </w:rPr>
              <w:t xml:space="preserve">• </w:t>
            </w:r>
            <w:r w:rsidRPr="00C049ED">
              <w:rPr>
                <w:rStyle w:val="af"/>
                <w:color w:val="000000"/>
                <w:spacing w:val="-2"/>
                <w:sz w:val="21"/>
                <w:szCs w:val="21"/>
              </w:rPr>
              <w:t>交通流量</w:t>
            </w:r>
            <w:r w:rsidRPr="00C049ED">
              <w:rPr>
                <w:color w:val="000000"/>
                <w:spacing w:val="-2"/>
                <w:sz w:val="21"/>
                <w:szCs w:val="21"/>
              </w:rPr>
              <w:t>：道路传感器、浮动车</w:t>
            </w:r>
            <w:r w:rsidRPr="00C049ED">
              <w:rPr>
                <w:color w:val="000000"/>
                <w:spacing w:val="-2"/>
                <w:sz w:val="21"/>
                <w:szCs w:val="21"/>
              </w:rPr>
              <w:t>GPS</w:t>
            </w:r>
            <w:r w:rsidRPr="00C049ED">
              <w:rPr>
                <w:color w:val="000000"/>
                <w:spacing w:val="-2"/>
                <w:sz w:val="21"/>
                <w:szCs w:val="21"/>
              </w:rPr>
              <w:t>（交管部门</w:t>
            </w:r>
            <w:r w:rsidRPr="00C049ED">
              <w:rPr>
                <w:color w:val="000000"/>
                <w:spacing w:val="-2"/>
                <w:sz w:val="21"/>
                <w:szCs w:val="21"/>
              </w:rPr>
              <w:t>/</w:t>
            </w:r>
            <w:r w:rsidRPr="00C049ED">
              <w:rPr>
                <w:color w:val="000000"/>
                <w:spacing w:val="-2"/>
                <w:sz w:val="21"/>
                <w:szCs w:val="21"/>
              </w:rPr>
              <w:t>地图商）</w:t>
            </w:r>
            <w:r w:rsidRPr="00C049ED">
              <w:rPr>
                <w:color w:val="000000"/>
                <w:spacing w:val="-2"/>
                <w:sz w:val="21"/>
                <w:szCs w:val="21"/>
              </w:rPr>
              <w:br/>
              <w:t xml:space="preserve">• </w:t>
            </w:r>
            <w:r w:rsidRPr="00C049ED">
              <w:rPr>
                <w:rStyle w:val="af"/>
                <w:color w:val="000000"/>
                <w:spacing w:val="-2"/>
                <w:sz w:val="21"/>
                <w:szCs w:val="21"/>
              </w:rPr>
              <w:t>公共交通</w:t>
            </w:r>
            <w:r w:rsidRPr="00C049ED">
              <w:rPr>
                <w:color w:val="000000"/>
                <w:spacing w:val="-2"/>
                <w:sz w:val="21"/>
                <w:szCs w:val="21"/>
              </w:rPr>
              <w:t>：公交</w:t>
            </w:r>
            <w:r w:rsidRPr="00C049ED">
              <w:rPr>
                <w:color w:val="000000"/>
                <w:spacing w:val="-2"/>
                <w:sz w:val="21"/>
                <w:szCs w:val="21"/>
              </w:rPr>
              <w:t>/</w:t>
            </w:r>
            <w:r w:rsidRPr="00C049ED">
              <w:rPr>
                <w:color w:val="000000"/>
                <w:spacing w:val="-2"/>
                <w:sz w:val="21"/>
                <w:szCs w:val="21"/>
              </w:rPr>
              <w:t>地铁到站</w:t>
            </w:r>
            <w:r w:rsidRPr="00C049ED">
              <w:rPr>
                <w:color w:val="000000"/>
                <w:spacing w:val="-2"/>
                <w:sz w:val="21"/>
                <w:szCs w:val="21"/>
              </w:rPr>
              <w:t>API</w:t>
            </w:r>
            <w:r w:rsidRPr="00C049ED">
              <w:rPr>
                <w:color w:val="000000"/>
                <w:spacing w:val="-2"/>
                <w:sz w:val="21"/>
                <w:szCs w:val="21"/>
              </w:rPr>
              <w:t>（市政交通平台）</w:t>
            </w:r>
            <w:r w:rsidRPr="00C049ED">
              <w:rPr>
                <w:color w:val="000000"/>
                <w:spacing w:val="-2"/>
                <w:sz w:val="21"/>
                <w:szCs w:val="21"/>
              </w:rPr>
              <w:br/>
              <w:t xml:space="preserve">• </w:t>
            </w:r>
            <w:r w:rsidRPr="00C049ED">
              <w:rPr>
                <w:rStyle w:val="af"/>
                <w:color w:val="000000"/>
                <w:spacing w:val="-2"/>
                <w:sz w:val="21"/>
                <w:szCs w:val="21"/>
              </w:rPr>
              <w:t>天气数据</w:t>
            </w:r>
            <w:r w:rsidRPr="00C049ED">
              <w:rPr>
                <w:color w:val="000000"/>
                <w:spacing w:val="-2"/>
                <w:sz w:val="21"/>
                <w:szCs w:val="21"/>
              </w:rPr>
              <w:t>：气象局实时</w:t>
            </w:r>
            <w:r w:rsidRPr="00C049ED">
              <w:rPr>
                <w:color w:val="000000"/>
                <w:spacing w:val="-2"/>
                <w:sz w:val="21"/>
                <w:szCs w:val="21"/>
              </w:rPr>
              <w:t>API</w:t>
            </w:r>
            <w:r w:rsidRPr="00C049ED">
              <w:rPr>
                <w:color w:val="000000"/>
                <w:spacing w:val="-2"/>
                <w:sz w:val="21"/>
                <w:szCs w:val="21"/>
              </w:rPr>
              <w:br/>
              <w:t xml:space="preserve">• </w:t>
            </w:r>
            <w:r w:rsidRPr="00C049ED">
              <w:rPr>
                <w:rStyle w:val="af"/>
                <w:color w:val="000000"/>
                <w:spacing w:val="-2"/>
                <w:sz w:val="21"/>
                <w:szCs w:val="21"/>
              </w:rPr>
              <w:t>事件数据</w:t>
            </w:r>
            <w:r w:rsidRPr="00C049ED">
              <w:rPr>
                <w:color w:val="000000"/>
                <w:spacing w:val="-2"/>
                <w:sz w:val="21"/>
                <w:szCs w:val="21"/>
              </w:rPr>
              <w:t>：交通部门事件库、社交媒体</w:t>
            </w:r>
            <w:proofErr w:type="gramStart"/>
            <w:r w:rsidRPr="00C049ED">
              <w:rPr>
                <w:color w:val="000000"/>
                <w:spacing w:val="-2"/>
                <w:sz w:val="21"/>
                <w:szCs w:val="21"/>
              </w:rPr>
              <w:t>舆情爬取</w:t>
            </w:r>
            <w:proofErr w:type="gramEnd"/>
          </w:p>
        </w:tc>
        <w:tc>
          <w:tcPr>
            <w:tcW w:w="1879" w:type="pct"/>
            <w:noWrap/>
            <w:vAlign w:val="center"/>
          </w:tcPr>
          <w:p w14:paraId="1B2E6703" w14:textId="77777777" w:rsidR="00BB3CE7" w:rsidRPr="00C049ED" w:rsidRDefault="00BB3CE7" w:rsidP="004A71AD">
            <w:pPr>
              <w:rPr>
                <w:color w:val="000000"/>
              </w:rPr>
            </w:pPr>
            <w:r w:rsidRPr="00C049ED">
              <w:rPr>
                <w:color w:val="000000"/>
                <w:spacing w:val="-2"/>
                <w:sz w:val="21"/>
                <w:szCs w:val="21"/>
              </w:rPr>
              <w:t xml:space="preserve">• </w:t>
            </w:r>
            <w:r w:rsidRPr="00C049ED">
              <w:rPr>
                <w:color w:val="000000"/>
                <w:spacing w:val="-2"/>
                <w:sz w:val="21"/>
                <w:szCs w:val="21"/>
              </w:rPr>
              <w:t>路段编号、车流量、平均车速、拥堵等级（</w:t>
            </w:r>
            <w:r w:rsidRPr="00C049ED">
              <w:rPr>
                <w:color w:val="000000"/>
                <w:spacing w:val="-2"/>
                <w:sz w:val="21"/>
                <w:szCs w:val="21"/>
              </w:rPr>
              <w:t>1-5</w:t>
            </w:r>
            <w:r w:rsidRPr="00C049ED">
              <w:rPr>
                <w:color w:val="000000"/>
                <w:spacing w:val="-2"/>
                <w:sz w:val="21"/>
                <w:szCs w:val="21"/>
              </w:rPr>
              <w:t>级）</w:t>
            </w:r>
            <w:r w:rsidRPr="00C049ED">
              <w:rPr>
                <w:color w:val="000000"/>
                <w:spacing w:val="-2"/>
                <w:sz w:val="21"/>
                <w:szCs w:val="21"/>
              </w:rPr>
              <w:br/>
              <w:t xml:space="preserve">• </w:t>
            </w:r>
            <w:r w:rsidRPr="00C049ED">
              <w:rPr>
                <w:color w:val="000000"/>
                <w:spacing w:val="-2"/>
                <w:sz w:val="21"/>
                <w:szCs w:val="21"/>
              </w:rPr>
              <w:t>线路编号、车辆编号、到站时间、满载率</w:t>
            </w:r>
            <w:r w:rsidRPr="00C049ED">
              <w:rPr>
                <w:color w:val="000000"/>
                <w:spacing w:val="-2"/>
                <w:sz w:val="21"/>
                <w:szCs w:val="21"/>
              </w:rPr>
              <w:br/>
              <w:t xml:space="preserve">• </w:t>
            </w:r>
            <w:r w:rsidRPr="00C049ED">
              <w:rPr>
                <w:color w:val="000000"/>
                <w:spacing w:val="-2"/>
                <w:sz w:val="21"/>
                <w:szCs w:val="21"/>
              </w:rPr>
              <w:t>温度、降水概率、能见度、路面状况</w:t>
            </w:r>
            <w:r w:rsidRPr="00C049ED">
              <w:rPr>
                <w:color w:val="000000"/>
                <w:spacing w:val="-2"/>
                <w:sz w:val="21"/>
                <w:szCs w:val="21"/>
              </w:rPr>
              <w:br/>
              <w:t xml:space="preserve">• </w:t>
            </w:r>
            <w:r w:rsidRPr="00C049ED">
              <w:rPr>
                <w:color w:val="000000"/>
                <w:spacing w:val="-2"/>
                <w:sz w:val="21"/>
                <w:szCs w:val="21"/>
              </w:rPr>
              <w:t>事件类型（事故</w:t>
            </w:r>
            <w:r w:rsidRPr="00C049ED">
              <w:rPr>
                <w:color w:val="000000"/>
                <w:spacing w:val="-2"/>
                <w:sz w:val="21"/>
                <w:szCs w:val="21"/>
              </w:rPr>
              <w:t>/</w:t>
            </w:r>
            <w:r w:rsidRPr="00C049ED">
              <w:rPr>
                <w:color w:val="000000"/>
                <w:spacing w:val="-2"/>
                <w:sz w:val="21"/>
                <w:szCs w:val="21"/>
              </w:rPr>
              <w:t>施工）、位置、开始</w:t>
            </w:r>
            <w:r w:rsidRPr="00C049ED">
              <w:rPr>
                <w:color w:val="000000"/>
                <w:spacing w:val="-2"/>
                <w:sz w:val="21"/>
                <w:szCs w:val="21"/>
              </w:rPr>
              <w:t>/</w:t>
            </w:r>
            <w:r w:rsidRPr="00C049ED">
              <w:rPr>
                <w:color w:val="000000"/>
                <w:spacing w:val="-2"/>
                <w:sz w:val="21"/>
                <w:szCs w:val="21"/>
              </w:rPr>
              <w:t>结束时间、影响等级</w:t>
            </w:r>
          </w:p>
        </w:tc>
        <w:tc>
          <w:tcPr>
            <w:tcW w:w="817" w:type="pct"/>
            <w:vAlign w:val="center"/>
          </w:tcPr>
          <w:p w14:paraId="5E32A38C" w14:textId="77777777" w:rsidR="00BB3CE7" w:rsidRPr="00C049ED" w:rsidRDefault="00BB3CE7" w:rsidP="004A71AD">
            <w:pPr>
              <w:rPr>
                <w:color w:val="000000"/>
              </w:rPr>
            </w:pPr>
            <w:r w:rsidRPr="00C049ED">
              <w:rPr>
                <w:color w:val="000000"/>
                <w:spacing w:val="-2"/>
                <w:sz w:val="21"/>
                <w:szCs w:val="21"/>
              </w:rPr>
              <w:t>交通数据秒级回传，</w:t>
            </w:r>
            <w:proofErr w:type="gramStart"/>
            <w:r w:rsidRPr="00C049ED">
              <w:rPr>
                <w:color w:val="000000"/>
                <w:spacing w:val="-2"/>
                <w:sz w:val="21"/>
                <w:szCs w:val="21"/>
              </w:rPr>
              <w:t>缺失率</w:t>
            </w:r>
            <w:proofErr w:type="gramEnd"/>
            <w:r w:rsidRPr="00C049ED">
              <w:rPr>
                <w:color w:val="000000"/>
                <w:spacing w:val="-2"/>
                <w:sz w:val="21"/>
                <w:szCs w:val="21"/>
              </w:rPr>
              <w:t>&lt;1%</w:t>
            </w:r>
            <w:r w:rsidRPr="00C049ED">
              <w:rPr>
                <w:color w:val="000000"/>
                <w:spacing w:val="-2"/>
                <w:sz w:val="21"/>
                <w:szCs w:val="21"/>
              </w:rPr>
              <w:t>；事件信息延迟</w:t>
            </w:r>
            <w:r w:rsidRPr="00C049ED">
              <w:rPr>
                <w:color w:val="000000"/>
                <w:spacing w:val="-2"/>
                <w:sz w:val="21"/>
                <w:szCs w:val="21"/>
              </w:rPr>
              <w:t>≤3</w:t>
            </w:r>
            <w:r w:rsidRPr="00C049ED">
              <w:rPr>
                <w:color w:val="000000"/>
                <w:spacing w:val="-2"/>
                <w:sz w:val="21"/>
                <w:szCs w:val="21"/>
              </w:rPr>
              <w:t>分钟；天气数据更新频率</w:t>
            </w:r>
            <w:r w:rsidRPr="00C049ED">
              <w:rPr>
                <w:color w:val="000000"/>
                <w:spacing w:val="-2"/>
                <w:sz w:val="21"/>
                <w:szCs w:val="21"/>
              </w:rPr>
              <w:t>≤10</w:t>
            </w:r>
            <w:r w:rsidRPr="00C049ED">
              <w:rPr>
                <w:color w:val="000000"/>
                <w:spacing w:val="-2"/>
                <w:sz w:val="21"/>
                <w:szCs w:val="21"/>
              </w:rPr>
              <w:t>分钟</w:t>
            </w:r>
          </w:p>
        </w:tc>
      </w:tr>
      <w:tr w:rsidR="00BB3CE7" w:rsidRPr="00C049ED" w14:paraId="04D2347B" w14:textId="77777777" w:rsidTr="004A71AD">
        <w:trPr>
          <w:trHeight w:val="310"/>
        </w:trPr>
        <w:tc>
          <w:tcPr>
            <w:tcW w:w="767" w:type="pct"/>
            <w:noWrap/>
            <w:vAlign w:val="center"/>
          </w:tcPr>
          <w:p w14:paraId="73332A7A" w14:textId="77777777" w:rsidR="00BB3CE7" w:rsidRPr="00C049ED" w:rsidRDefault="00BB3CE7" w:rsidP="004A71AD">
            <w:pPr>
              <w:rPr>
                <w:color w:val="000000"/>
              </w:rPr>
            </w:pPr>
            <w:r w:rsidRPr="00C049ED">
              <w:rPr>
                <w:rStyle w:val="af"/>
                <w:color w:val="000000"/>
                <w:spacing w:val="-2"/>
                <w:sz w:val="21"/>
                <w:szCs w:val="21"/>
              </w:rPr>
              <w:t>路径规划与优化</w:t>
            </w:r>
            <w:r w:rsidRPr="00C049ED">
              <w:rPr>
                <w:rStyle w:val="af"/>
                <w:color w:val="000000"/>
                <w:spacing w:val="-2"/>
                <w:sz w:val="21"/>
                <w:szCs w:val="21"/>
              </w:rPr>
              <w:t>​</w:t>
            </w:r>
            <w:r w:rsidRPr="00C049ED">
              <w:rPr>
                <w:color w:val="000000"/>
                <w:spacing w:val="-2"/>
                <w:sz w:val="21"/>
                <w:szCs w:val="21"/>
              </w:rPr>
              <w:t>​</w:t>
            </w:r>
            <w:r w:rsidRPr="00C049ED">
              <w:rPr>
                <w:color w:val="000000"/>
                <w:spacing w:val="-2"/>
                <w:sz w:val="21"/>
                <w:szCs w:val="21"/>
              </w:rPr>
              <w:t>（</w:t>
            </w:r>
            <w:r w:rsidRPr="00C049ED">
              <w:rPr>
                <w:color w:val="000000"/>
                <w:spacing w:val="-2"/>
                <w:sz w:val="21"/>
                <w:szCs w:val="21"/>
              </w:rPr>
              <w:t>G-Plan</w:t>
            </w:r>
            <w:r w:rsidRPr="00C049ED">
              <w:rPr>
                <w:color w:val="000000"/>
                <w:spacing w:val="-2"/>
                <w:sz w:val="21"/>
                <w:szCs w:val="21"/>
              </w:rPr>
              <w:t>）</w:t>
            </w:r>
          </w:p>
        </w:tc>
        <w:tc>
          <w:tcPr>
            <w:tcW w:w="1537" w:type="pct"/>
            <w:vAlign w:val="center"/>
          </w:tcPr>
          <w:p w14:paraId="0CF18C19" w14:textId="77777777" w:rsidR="00BB3CE7" w:rsidRPr="00C049ED" w:rsidRDefault="00BB3CE7" w:rsidP="004A71AD">
            <w:pPr>
              <w:rPr>
                <w:color w:val="000000"/>
              </w:rPr>
            </w:pPr>
            <w:r w:rsidRPr="00C049ED">
              <w:rPr>
                <w:color w:val="000000"/>
                <w:spacing w:val="-2"/>
                <w:sz w:val="21"/>
                <w:szCs w:val="21"/>
              </w:rPr>
              <w:t xml:space="preserve">• </w:t>
            </w:r>
            <w:r w:rsidRPr="00C049ED">
              <w:rPr>
                <w:rStyle w:val="af"/>
                <w:color w:val="000000"/>
                <w:spacing w:val="-2"/>
                <w:sz w:val="21"/>
                <w:szCs w:val="21"/>
              </w:rPr>
              <w:t>路网拓扑</w:t>
            </w:r>
            <w:r w:rsidRPr="00C049ED">
              <w:rPr>
                <w:color w:val="000000"/>
                <w:spacing w:val="-2"/>
                <w:sz w:val="21"/>
                <w:szCs w:val="21"/>
              </w:rPr>
              <w:t>：</w:t>
            </w:r>
            <w:r w:rsidRPr="00C049ED">
              <w:rPr>
                <w:color w:val="000000"/>
                <w:spacing w:val="-2"/>
                <w:sz w:val="21"/>
                <w:szCs w:val="21"/>
              </w:rPr>
              <w:t>OpenStreetMap</w:t>
            </w:r>
            <w:r w:rsidRPr="00C049ED">
              <w:rPr>
                <w:color w:val="000000"/>
                <w:spacing w:val="-2"/>
                <w:sz w:val="21"/>
                <w:szCs w:val="21"/>
              </w:rPr>
              <w:t>或商用</w:t>
            </w:r>
            <w:proofErr w:type="gramStart"/>
            <w:r w:rsidRPr="00C049ED">
              <w:rPr>
                <w:color w:val="000000"/>
                <w:spacing w:val="-2"/>
                <w:sz w:val="21"/>
                <w:szCs w:val="21"/>
              </w:rPr>
              <w:t>地图底库</w:t>
            </w:r>
            <w:proofErr w:type="gramEnd"/>
            <w:r w:rsidRPr="00C049ED">
              <w:rPr>
                <w:color w:val="000000"/>
                <w:spacing w:val="-2"/>
                <w:sz w:val="21"/>
                <w:szCs w:val="21"/>
              </w:rPr>
              <w:br/>
              <w:t xml:space="preserve">• </w:t>
            </w:r>
            <w:r w:rsidRPr="00C049ED">
              <w:rPr>
                <w:rStyle w:val="af"/>
                <w:color w:val="000000"/>
                <w:spacing w:val="-2"/>
                <w:sz w:val="21"/>
                <w:szCs w:val="21"/>
              </w:rPr>
              <w:t>实时路径计算</w:t>
            </w:r>
            <w:r w:rsidRPr="00C049ED">
              <w:rPr>
                <w:color w:val="000000"/>
                <w:spacing w:val="-2"/>
                <w:sz w:val="21"/>
                <w:szCs w:val="21"/>
              </w:rPr>
              <w:t>：路径规划引擎（</w:t>
            </w:r>
            <w:r w:rsidRPr="00C049ED">
              <w:rPr>
                <w:color w:val="000000"/>
                <w:spacing w:val="-2"/>
                <w:sz w:val="21"/>
                <w:szCs w:val="21"/>
              </w:rPr>
              <w:t>A</w:t>
            </w:r>
            <w:r w:rsidRPr="00C049ED">
              <w:rPr>
                <w:rStyle w:val="af6"/>
                <w:color w:val="000000"/>
                <w:spacing w:val="-2"/>
                <w:sz w:val="21"/>
                <w:szCs w:val="21"/>
              </w:rPr>
              <w:t>/Dijkstra</w:t>
            </w:r>
            <w:r w:rsidRPr="00C049ED">
              <w:rPr>
                <w:rStyle w:val="af6"/>
                <w:color w:val="000000"/>
                <w:spacing w:val="-2"/>
                <w:sz w:val="21"/>
                <w:szCs w:val="21"/>
              </w:rPr>
              <w:t>等算法）</w:t>
            </w:r>
            <w:r w:rsidRPr="00C049ED">
              <w:rPr>
                <w:i/>
                <w:iCs/>
                <w:color w:val="000000"/>
                <w:spacing w:val="-2"/>
                <w:sz w:val="21"/>
                <w:szCs w:val="21"/>
              </w:rPr>
              <w:br/>
            </w:r>
            <w:r w:rsidRPr="00C049ED">
              <w:rPr>
                <w:rStyle w:val="af6"/>
                <w:color w:val="000000"/>
                <w:spacing w:val="-2"/>
                <w:sz w:val="21"/>
                <w:szCs w:val="21"/>
              </w:rPr>
              <w:t>•</w:t>
            </w:r>
            <w:r w:rsidRPr="00C049ED">
              <w:rPr>
                <w:rStyle w:val="af6"/>
                <w:b/>
                <w:bCs/>
                <w:color w:val="000000"/>
                <w:spacing w:val="-2"/>
                <w:sz w:val="21"/>
                <w:szCs w:val="21"/>
              </w:rPr>
              <w:t xml:space="preserve"> </w:t>
            </w:r>
            <w:r w:rsidRPr="00C049ED">
              <w:rPr>
                <w:b/>
                <w:bCs/>
                <w:color w:val="000000"/>
                <w:spacing w:val="-2"/>
                <w:sz w:val="21"/>
                <w:szCs w:val="21"/>
              </w:rPr>
              <w:t>个性化约束</w:t>
            </w:r>
            <w:r w:rsidRPr="00C049ED">
              <w:rPr>
                <w:color w:val="000000"/>
                <w:spacing w:val="-2"/>
                <w:sz w:val="21"/>
                <w:szCs w:val="21"/>
              </w:rPr>
              <w:t>：用户偏好标签（来自画像模块）</w:t>
            </w:r>
          </w:p>
        </w:tc>
        <w:tc>
          <w:tcPr>
            <w:tcW w:w="1879" w:type="pct"/>
            <w:noWrap/>
            <w:vAlign w:val="center"/>
          </w:tcPr>
          <w:p w14:paraId="299865A3" w14:textId="77777777" w:rsidR="00BB3CE7" w:rsidRPr="00C049ED" w:rsidRDefault="00BB3CE7" w:rsidP="004A71AD">
            <w:pPr>
              <w:rPr>
                <w:color w:val="000000"/>
              </w:rPr>
            </w:pPr>
            <w:r w:rsidRPr="00C049ED">
              <w:rPr>
                <w:color w:val="000000"/>
                <w:spacing w:val="-2"/>
                <w:sz w:val="21"/>
                <w:szCs w:val="21"/>
              </w:rPr>
              <w:t xml:space="preserve">• </w:t>
            </w:r>
            <w:r w:rsidRPr="00C049ED">
              <w:rPr>
                <w:color w:val="000000"/>
                <w:spacing w:val="-2"/>
                <w:sz w:val="21"/>
                <w:szCs w:val="21"/>
              </w:rPr>
              <w:t>路段编号、长度、限速、通行条件（</w:t>
            </w:r>
            <w:proofErr w:type="gramStart"/>
            <w:r w:rsidRPr="00C049ED">
              <w:rPr>
                <w:color w:val="000000"/>
                <w:spacing w:val="-2"/>
                <w:sz w:val="21"/>
                <w:szCs w:val="21"/>
              </w:rPr>
              <w:t>如禁行</w:t>
            </w:r>
            <w:proofErr w:type="gramEnd"/>
            <w:r w:rsidRPr="00C049ED">
              <w:rPr>
                <w:color w:val="000000"/>
                <w:spacing w:val="-2"/>
                <w:sz w:val="21"/>
                <w:szCs w:val="21"/>
              </w:rPr>
              <w:t>）</w:t>
            </w:r>
            <w:r w:rsidRPr="00C049ED">
              <w:rPr>
                <w:color w:val="000000"/>
                <w:spacing w:val="-2"/>
                <w:sz w:val="21"/>
                <w:szCs w:val="21"/>
              </w:rPr>
              <w:br/>
              <w:t xml:space="preserve">• </w:t>
            </w:r>
            <w:r w:rsidRPr="00C049ED">
              <w:rPr>
                <w:color w:val="000000"/>
                <w:spacing w:val="-2"/>
                <w:sz w:val="21"/>
                <w:szCs w:val="21"/>
              </w:rPr>
              <w:t>路径序列、预估时间、能耗、成本</w:t>
            </w:r>
            <w:r w:rsidRPr="00C049ED">
              <w:rPr>
                <w:color w:val="000000"/>
                <w:spacing w:val="-2"/>
                <w:sz w:val="21"/>
                <w:szCs w:val="21"/>
              </w:rPr>
              <w:br/>
              <w:t xml:space="preserve">• </w:t>
            </w:r>
            <w:r w:rsidRPr="00C049ED">
              <w:rPr>
                <w:color w:val="000000"/>
                <w:spacing w:val="-2"/>
                <w:sz w:val="21"/>
                <w:szCs w:val="21"/>
              </w:rPr>
              <w:t>偏好标签（如</w:t>
            </w:r>
            <w:r w:rsidRPr="00C049ED">
              <w:rPr>
                <w:color w:val="000000"/>
                <w:spacing w:val="-2"/>
                <w:sz w:val="21"/>
                <w:szCs w:val="21"/>
              </w:rPr>
              <w:t>“</w:t>
            </w:r>
            <w:r w:rsidRPr="00C049ED">
              <w:rPr>
                <w:color w:val="000000"/>
                <w:spacing w:val="-2"/>
                <w:sz w:val="21"/>
                <w:szCs w:val="21"/>
              </w:rPr>
              <w:t>避堵</w:t>
            </w:r>
            <w:r w:rsidRPr="00C049ED">
              <w:rPr>
                <w:color w:val="000000"/>
                <w:spacing w:val="-2"/>
                <w:sz w:val="21"/>
                <w:szCs w:val="21"/>
              </w:rPr>
              <w:t>”“</w:t>
            </w:r>
            <w:r w:rsidRPr="00C049ED">
              <w:rPr>
                <w:color w:val="000000"/>
                <w:spacing w:val="-2"/>
                <w:sz w:val="21"/>
                <w:szCs w:val="21"/>
              </w:rPr>
              <w:t>少步行</w:t>
            </w:r>
            <w:r w:rsidRPr="00C049ED">
              <w:rPr>
                <w:color w:val="000000"/>
                <w:spacing w:val="-2"/>
                <w:sz w:val="21"/>
                <w:szCs w:val="21"/>
              </w:rPr>
              <w:t>”“</w:t>
            </w:r>
            <w:r w:rsidRPr="00C049ED">
              <w:rPr>
                <w:color w:val="000000"/>
                <w:spacing w:val="-2"/>
                <w:sz w:val="21"/>
                <w:szCs w:val="21"/>
              </w:rPr>
              <w:t>咖啡厅顺路</w:t>
            </w:r>
            <w:r w:rsidRPr="00C049ED">
              <w:rPr>
                <w:color w:val="000000"/>
                <w:spacing w:val="-2"/>
                <w:sz w:val="21"/>
                <w:szCs w:val="21"/>
              </w:rPr>
              <w:t>”</w:t>
            </w:r>
            <w:r w:rsidRPr="00C049ED">
              <w:rPr>
                <w:color w:val="000000"/>
                <w:spacing w:val="-2"/>
                <w:sz w:val="21"/>
                <w:szCs w:val="21"/>
              </w:rPr>
              <w:t>）</w:t>
            </w:r>
          </w:p>
        </w:tc>
        <w:tc>
          <w:tcPr>
            <w:tcW w:w="817" w:type="pct"/>
            <w:vAlign w:val="center"/>
          </w:tcPr>
          <w:p w14:paraId="567FEDCA" w14:textId="77777777" w:rsidR="00BB3CE7" w:rsidRPr="00C049ED" w:rsidRDefault="00BB3CE7" w:rsidP="004A71AD">
            <w:pPr>
              <w:rPr>
                <w:color w:val="000000"/>
              </w:rPr>
            </w:pPr>
            <w:r w:rsidRPr="00C049ED">
              <w:rPr>
                <w:color w:val="000000"/>
                <w:spacing w:val="-2"/>
                <w:sz w:val="21"/>
                <w:szCs w:val="21"/>
              </w:rPr>
              <w:t>路网数据更新周期</w:t>
            </w:r>
            <w:r w:rsidRPr="00C049ED">
              <w:rPr>
                <w:color w:val="000000"/>
                <w:spacing w:val="-2"/>
                <w:sz w:val="21"/>
                <w:szCs w:val="21"/>
              </w:rPr>
              <w:t>≤7</w:t>
            </w:r>
            <w:r w:rsidRPr="00C049ED">
              <w:rPr>
                <w:color w:val="000000"/>
                <w:spacing w:val="-2"/>
                <w:sz w:val="21"/>
                <w:szCs w:val="21"/>
              </w:rPr>
              <w:t>天；路径计算响应时间</w:t>
            </w:r>
            <w:r w:rsidRPr="00C049ED">
              <w:rPr>
                <w:color w:val="000000"/>
                <w:spacing w:val="-2"/>
                <w:sz w:val="21"/>
                <w:szCs w:val="21"/>
              </w:rPr>
              <w:t>&lt;2</w:t>
            </w:r>
            <w:r w:rsidRPr="00C049ED">
              <w:rPr>
                <w:color w:val="000000"/>
                <w:spacing w:val="-2"/>
                <w:sz w:val="21"/>
                <w:szCs w:val="21"/>
              </w:rPr>
              <w:t>秒；偏好标签准确率</w:t>
            </w:r>
            <w:r w:rsidRPr="00C049ED">
              <w:rPr>
                <w:color w:val="000000"/>
                <w:spacing w:val="-2"/>
                <w:sz w:val="21"/>
                <w:szCs w:val="21"/>
              </w:rPr>
              <w:t>≥90%</w:t>
            </w:r>
          </w:p>
        </w:tc>
      </w:tr>
      <w:tr w:rsidR="00BB3CE7" w:rsidRPr="00C049ED" w14:paraId="4108CC74" w14:textId="77777777" w:rsidTr="004A71AD">
        <w:trPr>
          <w:trHeight w:val="310"/>
        </w:trPr>
        <w:tc>
          <w:tcPr>
            <w:tcW w:w="767" w:type="pct"/>
            <w:noWrap/>
            <w:vAlign w:val="center"/>
          </w:tcPr>
          <w:p w14:paraId="0F33FAD9" w14:textId="77777777" w:rsidR="00BB3CE7" w:rsidRPr="00C049ED" w:rsidRDefault="00BB3CE7" w:rsidP="004A71AD">
            <w:pPr>
              <w:rPr>
                <w:color w:val="000000"/>
              </w:rPr>
            </w:pPr>
            <w:r w:rsidRPr="00C049ED">
              <w:rPr>
                <w:rStyle w:val="af"/>
                <w:color w:val="000000"/>
                <w:spacing w:val="-2"/>
                <w:sz w:val="21"/>
                <w:szCs w:val="21"/>
              </w:rPr>
              <w:t>动态调整与反馈</w:t>
            </w:r>
            <w:r w:rsidRPr="00C049ED">
              <w:rPr>
                <w:rStyle w:val="af"/>
                <w:color w:val="000000"/>
                <w:spacing w:val="-2"/>
                <w:sz w:val="21"/>
                <w:szCs w:val="21"/>
              </w:rPr>
              <w:t>​</w:t>
            </w:r>
            <w:r w:rsidRPr="00C049ED">
              <w:rPr>
                <w:color w:val="000000"/>
                <w:spacing w:val="-2"/>
                <w:sz w:val="21"/>
                <w:szCs w:val="21"/>
              </w:rPr>
              <w:t>​</w:t>
            </w:r>
          </w:p>
        </w:tc>
        <w:tc>
          <w:tcPr>
            <w:tcW w:w="1537" w:type="pct"/>
            <w:vAlign w:val="center"/>
          </w:tcPr>
          <w:p w14:paraId="582B1818" w14:textId="77777777" w:rsidR="00BB3CE7" w:rsidRPr="00C049ED" w:rsidRDefault="00BB3CE7" w:rsidP="004A71AD">
            <w:pPr>
              <w:rPr>
                <w:color w:val="000000"/>
              </w:rPr>
            </w:pPr>
            <w:r w:rsidRPr="00C049ED">
              <w:rPr>
                <w:color w:val="000000"/>
                <w:spacing w:val="-2"/>
                <w:sz w:val="21"/>
                <w:szCs w:val="21"/>
              </w:rPr>
              <w:t xml:space="preserve">• </w:t>
            </w:r>
            <w:r w:rsidRPr="00C049ED">
              <w:rPr>
                <w:rStyle w:val="af"/>
                <w:color w:val="000000"/>
                <w:spacing w:val="-2"/>
                <w:sz w:val="21"/>
                <w:szCs w:val="21"/>
              </w:rPr>
              <w:t>用户实时位置</w:t>
            </w:r>
            <w:r w:rsidRPr="00C049ED">
              <w:rPr>
                <w:color w:val="000000"/>
                <w:spacing w:val="-2"/>
                <w:sz w:val="21"/>
                <w:szCs w:val="21"/>
              </w:rPr>
              <w:t>：</w:t>
            </w:r>
            <w:r w:rsidRPr="00C049ED">
              <w:rPr>
                <w:color w:val="000000"/>
                <w:spacing w:val="-2"/>
                <w:sz w:val="21"/>
                <w:szCs w:val="21"/>
              </w:rPr>
              <w:t>GPS</w:t>
            </w:r>
            <w:r w:rsidRPr="00C049ED">
              <w:rPr>
                <w:color w:val="000000"/>
                <w:spacing w:val="-2"/>
                <w:sz w:val="21"/>
                <w:szCs w:val="21"/>
              </w:rPr>
              <w:t>持续追踪</w:t>
            </w:r>
            <w:r w:rsidRPr="00C049ED">
              <w:rPr>
                <w:color w:val="000000"/>
                <w:spacing w:val="-2"/>
                <w:sz w:val="21"/>
                <w:szCs w:val="21"/>
              </w:rPr>
              <w:br/>
              <w:t xml:space="preserve">• </w:t>
            </w:r>
            <w:r w:rsidRPr="00C049ED">
              <w:rPr>
                <w:rStyle w:val="af"/>
                <w:color w:val="000000"/>
                <w:spacing w:val="-2"/>
                <w:sz w:val="21"/>
                <w:szCs w:val="21"/>
              </w:rPr>
              <w:t>交通事件流</w:t>
            </w:r>
            <w:r w:rsidRPr="00C049ED">
              <w:rPr>
                <w:color w:val="000000"/>
                <w:spacing w:val="-2"/>
                <w:sz w:val="21"/>
                <w:szCs w:val="21"/>
              </w:rPr>
              <w:t>：事件检测</w:t>
            </w:r>
            <w:r w:rsidRPr="00C049ED">
              <w:rPr>
                <w:color w:val="000000"/>
                <w:spacing w:val="-2"/>
                <w:sz w:val="21"/>
                <w:szCs w:val="21"/>
              </w:rPr>
              <w:t>API</w:t>
            </w:r>
            <w:r w:rsidRPr="00C049ED">
              <w:rPr>
                <w:color w:val="000000"/>
                <w:spacing w:val="-2"/>
                <w:sz w:val="21"/>
                <w:szCs w:val="21"/>
              </w:rPr>
              <w:t>（如道路封闭）</w:t>
            </w:r>
            <w:r w:rsidRPr="00C049ED">
              <w:rPr>
                <w:color w:val="000000"/>
                <w:spacing w:val="-2"/>
                <w:sz w:val="21"/>
                <w:szCs w:val="21"/>
              </w:rPr>
              <w:br/>
              <w:t xml:space="preserve">• </w:t>
            </w:r>
            <w:r w:rsidRPr="00C049ED">
              <w:rPr>
                <w:rStyle w:val="af"/>
                <w:color w:val="000000"/>
                <w:spacing w:val="-2"/>
                <w:sz w:val="21"/>
                <w:szCs w:val="21"/>
              </w:rPr>
              <w:t>用户反馈</w:t>
            </w:r>
            <w:r w:rsidRPr="00C049ED">
              <w:rPr>
                <w:color w:val="000000"/>
                <w:spacing w:val="-2"/>
                <w:sz w:val="21"/>
                <w:szCs w:val="21"/>
              </w:rPr>
              <w:t>：</w:t>
            </w:r>
            <w:r w:rsidRPr="00C049ED">
              <w:rPr>
                <w:color w:val="000000"/>
                <w:spacing w:val="-2"/>
                <w:sz w:val="21"/>
                <w:szCs w:val="21"/>
              </w:rPr>
              <w:t>APP</w:t>
            </w:r>
            <w:r w:rsidRPr="00C049ED">
              <w:rPr>
                <w:color w:val="000000"/>
                <w:spacing w:val="-2"/>
                <w:sz w:val="21"/>
                <w:szCs w:val="21"/>
              </w:rPr>
              <w:t>内交互（如</w:t>
            </w:r>
            <w:r w:rsidRPr="00C049ED">
              <w:rPr>
                <w:color w:val="000000"/>
                <w:spacing w:val="-2"/>
                <w:sz w:val="21"/>
                <w:szCs w:val="21"/>
              </w:rPr>
              <w:t>“</w:t>
            </w:r>
            <w:r w:rsidRPr="00C049ED">
              <w:rPr>
                <w:color w:val="000000"/>
                <w:spacing w:val="-2"/>
                <w:sz w:val="21"/>
                <w:szCs w:val="21"/>
              </w:rPr>
              <w:t>路线偏离</w:t>
            </w:r>
            <w:r w:rsidRPr="00C049ED">
              <w:rPr>
                <w:color w:val="000000"/>
                <w:spacing w:val="-2"/>
                <w:sz w:val="21"/>
                <w:szCs w:val="21"/>
              </w:rPr>
              <w:t>”</w:t>
            </w:r>
            <w:r w:rsidRPr="00C049ED">
              <w:rPr>
                <w:color w:val="000000"/>
                <w:spacing w:val="-2"/>
                <w:sz w:val="21"/>
                <w:szCs w:val="21"/>
              </w:rPr>
              <w:t>报告）</w:t>
            </w:r>
          </w:p>
        </w:tc>
        <w:tc>
          <w:tcPr>
            <w:tcW w:w="1879" w:type="pct"/>
            <w:noWrap/>
            <w:vAlign w:val="center"/>
          </w:tcPr>
          <w:p w14:paraId="08483294" w14:textId="77777777" w:rsidR="00BB3CE7" w:rsidRPr="00C049ED" w:rsidRDefault="00BB3CE7" w:rsidP="004A71AD">
            <w:pPr>
              <w:rPr>
                <w:color w:val="000000"/>
              </w:rPr>
            </w:pPr>
            <w:r w:rsidRPr="00C049ED">
              <w:rPr>
                <w:color w:val="000000"/>
                <w:spacing w:val="-2"/>
                <w:sz w:val="21"/>
                <w:szCs w:val="21"/>
              </w:rPr>
              <w:t xml:space="preserve">• </w:t>
            </w:r>
            <w:r w:rsidRPr="00C049ED">
              <w:rPr>
                <w:color w:val="000000"/>
                <w:spacing w:val="-2"/>
                <w:sz w:val="21"/>
                <w:szCs w:val="21"/>
              </w:rPr>
              <w:t>经纬度、速度、方向角、时间戳</w:t>
            </w:r>
            <w:r w:rsidRPr="00C049ED">
              <w:rPr>
                <w:color w:val="000000"/>
                <w:spacing w:val="-2"/>
                <w:sz w:val="21"/>
                <w:szCs w:val="21"/>
              </w:rPr>
              <w:br/>
              <w:t xml:space="preserve">• </w:t>
            </w:r>
            <w:r w:rsidRPr="00C049ED">
              <w:rPr>
                <w:color w:val="000000"/>
                <w:spacing w:val="-2"/>
                <w:sz w:val="21"/>
                <w:szCs w:val="21"/>
              </w:rPr>
              <w:t>事件编号、类型、影响路段、置信度</w:t>
            </w:r>
            <w:r w:rsidRPr="00C049ED">
              <w:rPr>
                <w:color w:val="000000"/>
                <w:spacing w:val="-2"/>
                <w:sz w:val="21"/>
                <w:szCs w:val="21"/>
              </w:rPr>
              <w:br/>
              <w:t xml:space="preserve">• </w:t>
            </w:r>
            <w:r w:rsidRPr="00C049ED">
              <w:rPr>
                <w:color w:val="000000"/>
                <w:spacing w:val="-2"/>
                <w:sz w:val="21"/>
                <w:szCs w:val="21"/>
              </w:rPr>
              <w:t>反馈类型（满意</w:t>
            </w:r>
            <w:r w:rsidRPr="00C049ED">
              <w:rPr>
                <w:color w:val="000000"/>
                <w:spacing w:val="-2"/>
                <w:sz w:val="21"/>
                <w:szCs w:val="21"/>
              </w:rPr>
              <w:t>/</w:t>
            </w:r>
            <w:r w:rsidRPr="00C049ED">
              <w:rPr>
                <w:color w:val="000000"/>
                <w:spacing w:val="-2"/>
                <w:sz w:val="21"/>
                <w:szCs w:val="21"/>
              </w:rPr>
              <w:t>偏离）、调整建议、时间戳</w:t>
            </w:r>
          </w:p>
        </w:tc>
        <w:tc>
          <w:tcPr>
            <w:tcW w:w="817" w:type="pct"/>
            <w:vAlign w:val="center"/>
          </w:tcPr>
          <w:p w14:paraId="54C913C8" w14:textId="77777777" w:rsidR="00BB3CE7" w:rsidRPr="00C049ED" w:rsidRDefault="00BB3CE7" w:rsidP="004A71AD">
            <w:pPr>
              <w:rPr>
                <w:color w:val="000000"/>
              </w:rPr>
            </w:pPr>
            <w:r w:rsidRPr="00C049ED">
              <w:rPr>
                <w:color w:val="000000"/>
                <w:spacing w:val="-2"/>
                <w:sz w:val="21"/>
                <w:szCs w:val="21"/>
              </w:rPr>
              <w:t>位置数据更新频率</w:t>
            </w:r>
            <w:r w:rsidRPr="00C049ED">
              <w:rPr>
                <w:color w:val="000000"/>
                <w:spacing w:val="-2"/>
                <w:sz w:val="21"/>
                <w:szCs w:val="21"/>
              </w:rPr>
              <w:t>≤5</w:t>
            </w:r>
            <w:r w:rsidRPr="00C049ED">
              <w:rPr>
                <w:color w:val="000000"/>
                <w:spacing w:val="-2"/>
                <w:sz w:val="21"/>
                <w:szCs w:val="21"/>
              </w:rPr>
              <w:t>秒；事件检测延迟</w:t>
            </w:r>
            <w:r w:rsidRPr="00C049ED">
              <w:rPr>
                <w:color w:val="000000"/>
                <w:spacing w:val="-2"/>
                <w:sz w:val="21"/>
                <w:szCs w:val="21"/>
              </w:rPr>
              <w:t>≤1</w:t>
            </w:r>
            <w:r w:rsidRPr="00C049ED">
              <w:rPr>
                <w:color w:val="000000"/>
                <w:spacing w:val="-2"/>
                <w:sz w:val="21"/>
                <w:szCs w:val="21"/>
              </w:rPr>
              <w:t>分钟；反馈响应率</w:t>
            </w:r>
            <w:r w:rsidRPr="00C049ED">
              <w:rPr>
                <w:color w:val="000000"/>
                <w:spacing w:val="-2"/>
                <w:sz w:val="21"/>
                <w:szCs w:val="21"/>
              </w:rPr>
              <w:t>≥80%</w:t>
            </w:r>
          </w:p>
        </w:tc>
      </w:tr>
      <w:tr w:rsidR="00BB3CE7" w:rsidRPr="00C049ED" w14:paraId="5B0B12E8" w14:textId="77777777" w:rsidTr="004A71AD">
        <w:trPr>
          <w:trHeight w:val="310"/>
        </w:trPr>
        <w:tc>
          <w:tcPr>
            <w:tcW w:w="767" w:type="pct"/>
            <w:noWrap/>
            <w:vAlign w:val="center"/>
          </w:tcPr>
          <w:p w14:paraId="09984E18" w14:textId="77777777" w:rsidR="00BB3CE7" w:rsidRPr="00C049ED" w:rsidRDefault="00BB3CE7" w:rsidP="004A71AD">
            <w:pPr>
              <w:rPr>
                <w:color w:val="000000"/>
              </w:rPr>
            </w:pPr>
            <w:r w:rsidRPr="00C049ED">
              <w:rPr>
                <w:rStyle w:val="af"/>
                <w:color w:val="000000"/>
                <w:spacing w:val="-2"/>
                <w:sz w:val="21"/>
                <w:szCs w:val="21"/>
              </w:rPr>
              <w:t>多模态出行衔接</w:t>
            </w:r>
            <w:r w:rsidRPr="00C049ED">
              <w:rPr>
                <w:rStyle w:val="af"/>
                <w:color w:val="000000"/>
                <w:spacing w:val="-2"/>
                <w:sz w:val="21"/>
                <w:szCs w:val="21"/>
              </w:rPr>
              <w:t>​</w:t>
            </w:r>
            <w:r w:rsidRPr="00C049ED">
              <w:rPr>
                <w:color w:val="000000"/>
                <w:spacing w:val="-2"/>
                <w:sz w:val="21"/>
                <w:szCs w:val="21"/>
              </w:rPr>
              <w:t>​</w:t>
            </w:r>
          </w:p>
        </w:tc>
        <w:tc>
          <w:tcPr>
            <w:tcW w:w="1537" w:type="pct"/>
            <w:vAlign w:val="center"/>
          </w:tcPr>
          <w:p w14:paraId="32F89AED" w14:textId="77777777" w:rsidR="00BB3CE7" w:rsidRPr="00C049ED" w:rsidRDefault="00BB3CE7" w:rsidP="004A71AD">
            <w:pPr>
              <w:rPr>
                <w:color w:val="000000"/>
              </w:rPr>
            </w:pPr>
            <w:r w:rsidRPr="00C049ED">
              <w:rPr>
                <w:color w:val="000000"/>
                <w:spacing w:val="-2"/>
                <w:sz w:val="21"/>
                <w:szCs w:val="21"/>
              </w:rPr>
              <w:t xml:space="preserve">• </w:t>
            </w:r>
            <w:r w:rsidRPr="00C049ED">
              <w:rPr>
                <w:rStyle w:val="af"/>
                <w:color w:val="000000"/>
                <w:spacing w:val="-2"/>
                <w:sz w:val="21"/>
                <w:szCs w:val="21"/>
              </w:rPr>
              <w:t>共享单车</w:t>
            </w:r>
            <w:r w:rsidRPr="00C049ED">
              <w:rPr>
                <w:color w:val="000000"/>
                <w:spacing w:val="-2"/>
                <w:sz w:val="21"/>
                <w:szCs w:val="21"/>
              </w:rPr>
              <w:t>：</w:t>
            </w:r>
            <w:proofErr w:type="gramStart"/>
            <w:r w:rsidRPr="00C049ED">
              <w:rPr>
                <w:color w:val="000000"/>
                <w:spacing w:val="-2"/>
                <w:sz w:val="21"/>
                <w:szCs w:val="21"/>
              </w:rPr>
              <w:t>美团</w:t>
            </w:r>
            <w:proofErr w:type="gramEnd"/>
            <w:r w:rsidRPr="00C049ED">
              <w:rPr>
                <w:color w:val="000000"/>
                <w:spacing w:val="-2"/>
                <w:sz w:val="21"/>
                <w:szCs w:val="21"/>
              </w:rPr>
              <w:t>/</w:t>
            </w:r>
            <w:r w:rsidRPr="00C049ED">
              <w:rPr>
                <w:color w:val="000000"/>
                <w:spacing w:val="-2"/>
                <w:sz w:val="21"/>
                <w:szCs w:val="21"/>
              </w:rPr>
              <w:t>哈</w:t>
            </w:r>
            <w:proofErr w:type="gramStart"/>
            <w:r w:rsidRPr="00C049ED">
              <w:rPr>
                <w:color w:val="000000"/>
                <w:spacing w:val="-2"/>
                <w:sz w:val="21"/>
                <w:szCs w:val="21"/>
              </w:rPr>
              <w:t>啰</w:t>
            </w:r>
            <w:proofErr w:type="gramEnd"/>
            <w:r w:rsidRPr="00C049ED">
              <w:rPr>
                <w:color w:val="000000"/>
                <w:spacing w:val="-2"/>
                <w:sz w:val="21"/>
                <w:szCs w:val="21"/>
              </w:rPr>
              <w:t>等企业</w:t>
            </w:r>
            <w:r w:rsidRPr="00C049ED">
              <w:rPr>
                <w:color w:val="000000"/>
                <w:spacing w:val="-2"/>
                <w:sz w:val="21"/>
                <w:szCs w:val="21"/>
              </w:rPr>
              <w:t>API</w:t>
            </w:r>
            <w:r w:rsidRPr="00C049ED">
              <w:rPr>
                <w:color w:val="000000"/>
                <w:spacing w:val="-2"/>
                <w:sz w:val="21"/>
                <w:szCs w:val="21"/>
              </w:rPr>
              <w:br/>
              <w:t xml:space="preserve">• </w:t>
            </w:r>
            <w:r w:rsidRPr="00C049ED">
              <w:rPr>
                <w:rStyle w:val="af"/>
                <w:color w:val="000000"/>
                <w:spacing w:val="-2"/>
                <w:sz w:val="21"/>
                <w:szCs w:val="21"/>
              </w:rPr>
              <w:t>网约车</w:t>
            </w:r>
            <w:r w:rsidRPr="00C049ED">
              <w:rPr>
                <w:color w:val="000000"/>
                <w:spacing w:val="-2"/>
                <w:sz w:val="21"/>
                <w:szCs w:val="21"/>
              </w:rPr>
              <w:t>：高德</w:t>
            </w:r>
            <w:r w:rsidRPr="00C049ED">
              <w:rPr>
                <w:color w:val="000000"/>
                <w:spacing w:val="-2"/>
                <w:sz w:val="21"/>
                <w:szCs w:val="21"/>
              </w:rPr>
              <w:t>/</w:t>
            </w:r>
            <w:r w:rsidRPr="00C049ED">
              <w:rPr>
                <w:color w:val="000000"/>
                <w:spacing w:val="-2"/>
                <w:sz w:val="21"/>
                <w:szCs w:val="21"/>
              </w:rPr>
              <w:t>滴滴订单接口</w:t>
            </w:r>
            <w:r w:rsidRPr="00C049ED">
              <w:rPr>
                <w:color w:val="000000"/>
                <w:spacing w:val="-2"/>
                <w:sz w:val="21"/>
                <w:szCs w:val="21"/>
              </w:rPr>
              <w:br/>
              <w:t xml:space="preserve">• </w:t>
            </w:r>
            <w:r w:rsidRPr="00C049ED">
              <w:rPr>
                <w:rStyle w:val="af"/>
                <w:color w:val="000000"/>
                <w:spacing w:val="-2"/>
                <w:sz w:val="21"/>
                <w:szCs w:val="21"/>
              </w:rPr>
              <w:t>公共交通时刻表</w:t>
            </w:r>
            <w:r w:rsidRPr="00C049ED">
              <w:rPr>
                <w:color w:val="000000"/>
                <w:spacing w:val="-2"/>
                <w:sz w:val="21"/>
                <w:szCs w:val="21"/>
              </w:rPr>
              <w:t>：市政交通数据平台</w:t>
            </w:r>
          </w:p>
        </w:tc>
        <w:tc>
          <w:tcPr>
            <w:tcW w:w="1879" w:type="pct"/>
            <w:noWrap/>
            <w:vAlign w:val="center"/>
          </w:tcPr>
          <w:p w14:paraId="065C5662" w14:textId="77777777" w:rsidR="00BB3CE7" w:rsidRPr="00C049ED" w:rsidRDefault="00BB3CE7" w:rsidP="004A71AD">
            <w:pPr>
              <w:rPr>
                <w:color w:val="000000"/>
              </w:rPr>
            </w:pPr>
            <w:r w:rsidRPr="00C049ED">
              <w:rPr>
                <w:color w:val="000000"/>
                <w:spacing w:val="-2"/>
                <w:sz w:val="21"/>
                <w:szCs w:val="21"/>
              </w:rPr>
              <w:t xml:space="preserve">• </w:t>
            </w:r>
            <w:r w:rsidRPr="00C049ED">
              <w:rPr>
                <w:color w:val="000000"/>
                <w:spacing w:val="-2"/>
                <w:sz w:val="21"/>
                <w:szCs w:val="21"/>
              </w:rPr>
              <w:t>单车编号、位置、可用状态、电量</w:t>
            </w:r>
            <w:r w:rsidRPr="00C049ED">
              <w:rPr>
                <w:color w:val="000000"/>
                <w:spacing w:val="-2"/>
                <w:sz w:val="21"/>
                <w:szCs w:val="21"/>
              </w:rPr>
              <w:br/>
              <w:t xml:space="preserve">• </w:t>
            </w:r>
            <w:r w:rsidRPr="00C049ED">
              <w:rPr>
                <w:color w:val="000000"/>
                <w:spacing w:val="-2"/>
                <w:sz w:val="21"/>
                <w:szCs w:val="21"/>
              </w:rPr>
              <w:t>订单起点</w:t>
            </w:r>
            <w:r w:rsidRPr="00C049ED">
              <w:rPr>
                <w:color w:val="000000"/>
                <w:spacing w:val="-2"/>
                <w:sz w:val="21"/>
                <w:szCs w:val="21"/>
              </w:rPr>
              <w:t>/</w:t>
            </w:r>
            <w:r w:rsidRPr="00C049ED">
              <w:rPr>
                <w:color w:val="000000"/>
                <w:spacing w:val="-2"/>
                <w:sz w:val="21"/>
                <w:szCs w:val="21"/>
              </w:rPr>
              <w:t>终点、预估价格、车辆位置</w:t>
            </w:r>
            <w:r w:rsidRPr="00C049ED">
              <w:rPr>
                <w:color w:val="000000"/>
                <w:spacing w:val="-2"/>
                <w:sz w:val="21"/>
                <w:szCs w:val="21"/>
              </w:rPr>
              <w:br/>
              <w:t xml:space="preserve">• </w:t>
            </w:r>
            <w:r w:rsidRPr="00C049ED">
              <w:rPr>
                <w:color w:val="000000"/>
                <w:spacing w:val="-2"/>
                <w:sz w:val="21"/>
                <w:szCs w:val="21"/>
              </w:rPr>
              <w:t>线路时刻表、换乘点步行距离、预计等待时间</w:t>
            </w:r>
          </w:p>
        </w:tc>
        <w:tc>
          <w:tcPr>
            <w:tcW w:w="817" w:type="pct"/>
            <w:vAlign w:val="center"/>
          </w:tcPr>
          <w:p w14:paraId="1F6AB0BD" w14:textId="77777777" w:rsidR="00BB3CE7" w:rsidRPr="00C049ED" w:rsidRDefault="00BB3CE7" w:rsidP="004A71AD">
            <w:pPr>
              <w:rPr>
                <w:color w:val="000000"/>
              </w:rPr>
            </w:pPr>
            <w:r w:rsidRPr="00C049ED">
              <w:rPr>
                <w:color w:val="000000"/>
                <w:spacing w:val="-2"/>
                <w:sz w:val="21"/>
                <w:szCs w:val="21"/>
              </w:rPr>
              <w:t>单车位置误差</w:t>
            </w:r>
            <w:r w:rsidRPr="00C049ED">
              <w:rPr>
                <w:color w:val="000000"/>
                <w:spacing w:val="-2"/>
                <w:sz w:val="21"/>
                <w:szCs w:val="21"/>
              </w:rPr>
              <w:t>≤50</w:t>
            </w:r>
            <w:r w:rsidRPr="00C049ED">
              <w:rPr>
                <w:color w:val="000000"/>
                <w:spacing w:val="-2"/>
                <w:sz w:val="21"/>
                <w:szCs w:val="21"/>
              </w:rPr>
              <w:t>米；</w:t>
            </w:r>
            <w:proofErr w:type="gramStart"/>
            <w:r w:rsidRPr="00C049ED">
              <w:rPr>
                <w:color w:val="000000"/>
                <w:spacing w:val="-2"/>
                <w:sz w:val="21"/>
                <w:szCs w:val="21"/>
              </w:rPr>
              <w:t>网约车</w:t>
            </w:r>
            <w:proofErr w:type="gramEnd"/>
            <w:r w:rsidRPr="00C049ED">
              <w:rPr>
                <w:color w:val="000000"/>
                <w:spacing w:val="-2"/>
                <w:sz w:val="21"/>
                <w:szCs w:val="21"/>
              </w:rPr>
              <w:t>ETA</w:t>
            </w:r>
            <w:r w:rsidRPr="00C049ED">
              <w:rPr>
                <w:color w:val="000000"/>
                <w:spacing w:val="-2"/>
                <w:sz w:val="21"/>
                <w:szCs w:val="21"/>
              </w:rPr>
              <w:t>误差率</w:t>
            </w:r>
            <w:r w:rsidRPr="00C049ED">
              <w:rPr>
                <w:color w:val="000000"/>
                <w:spacing w:val="-2"/>
                <w:sz w:val="21"/>
                <w:szCs w:val="21"/>
              </w:rPr>
              <w:t>&lt;15%</w:t>
            </w:r>
            <w:r w:rsidRPr="00C049ED">
              <w:rPr>
                <w:color w:val="000000"/>
                <w:spacing w:val="-2"/>
                <w:sz w:val="21"/>
                <w:szCs w:val="21"/>
              </w:rPr>
              <w:t>；时刻表准确率</w:t>
            </w:r>
            <w:r w:rsidRPr="00C049ED">
              <w:rPr>
                <w:color w:val="000000"/>
                <w:spacing w:val="-2"/>
                <w:sz w:val="21"/>
                <w:szCs w:val="21"/>
              </w:rPr>
              <w:t>≥95%</w:t>
            </w:r>
          </w:p>
        </w:tc>
      </w:tr>
    </w:tbl>
    <w:p w14:paraId="52E13CBA" w14:textId="77777777" w:rsidR="00BB3CE7" w:rsidRPr="00C049ED" w:rsidRDefault="00BB3CE7" w:rsidP="00BB3CE7">
      <w:pPr>
        <w:shd w:val="clear" w:color="auto" w:fill="FFFFFF"/>
        <w:textAlignment w:val="baseline"/>
        <w:rPr>
          <w:rFonts w:ascii="Times New Roman" w:eastAsia="宋体" w:hAnsi="Times New Roman" w:cs="Times New Roman"/>
          <w:b/>
          <w:bCs/>
          <w:color w:val="C00000"/>
          <w:kern w:val="0"/>
          <w:szCs w:val="21"/>
          <w14:ligatures w14:val="none"/>
        </w:rPr>
      </w:pPr>
    </w:p>
    <w:p w14:paraId="25E37B5F" w14:textId="77777777" w:rsidR="00BB3CE7" w:rsidRPr="00C049ED" w:rsidRDefault="00BB3CE7" w:rsidP="00BB3CE7">
      <w:pPr>
        <w:shd w:val="clear" w:color="auto" w:fill="FFFFFF"/>
        <w:textAlignment w:val="baseline"/>
        <w:rPr>
          <w:rFonts w:ascii="Times New Roman" w:eastAsia="宋体" w:hAnsi="Times New Roman" w:cs="Times New Roman"/>
          <w:kern w:val="0"/>
          <w:szCs w:val="21"/>
          <w14:ligatures w14:val="none"/>
        </w:rPr>
      </w:pPr>
    </w:p>
    <w:p w14:paraId="2300B026" w14:textId="77777777" w:rsidR="00BB3CE7" w:rsidRPr="00C049ED" w:rsidRDefault="00BB3CE7" w:rsidP="00C049ED">
      <w:pPr>
        <w:rPr>
          <w:rFonts w:ascii="Times New Roman" w:eastAsia="宋体" w:hAnsi="Times New Roman" w:cs="Times New Roman"/>
          <w:color w:val="C00000"/>
          <w:shd w:val="clear" w:color="auto" w:fill="FFFFFF"/>
        </w:rPr>
      </w:pPr>
      <w:r w:rsidRPr="00C049ED">
        <w:rPr>
          <w:rFonts w:ascii="Times New Roman" w:eastAsia="宋体" w:hAnsi="Times New Roman" w:cs="Times New Roman"/>
          <w:shd w:val="clear" w:color="auto" w:fill="FFFFFF"/>
        </w:rPr>
        <w:t>算力：训练</w:t>
      </w:r>
      <w:r w:rsidRPr="00C049ED">
        <w:rPr>
          <w:rFonts w:ascii="Times New Roman" w:eastAsia="宋体" w:hAnsi="Times New Roman" w:cs="Times New Roman"/>
          <w:shd w:val="clear" w:color="auto" w:fill="FFFFFF"/>
        </w:rPr>
        <w:t xml:space="preserve"> ≥ 10 </w:t>
      </w:r>
      <w:proofErr w:type="spellStart"/>
      <w:r w:rsidRPr="00C049ED">
        <w:rPr>
          <w:rFonts w:ascii="Times New Roman" w:eastAsia="宋体" w:hAnsi="Times New Roman" w:cs="Times New Roman"/>
          <w:shd w:val="clear" w:color="auto" w:fill="FFFFFF"/>
        </w:rPr>
        <w:t>EFLOPS·h</w:t>
      </w:r>
      <w:proofErr w:type="spellEnd"/>
      <w:r w:rsidRPr="00C049ED">
        <w:rPr>
          <w:rFonts w:ascii="Times New Roman" w:eastAsia="宋体" w:hAnsi="Times New Roman" w:cs="Times New Roman"/>
          <w:shd w:val="clear" w:color="auto" w:fill="FFFFFF"/>
        </w:rPr>
        <w:t>，推理</w:t>
      </w:r>
      <w:r w:rsidRPr="00C049ED">
        <w:rPr>
          <w:rFonts w:ascii="Times New Roman" w:eastAsia="宋体" w:hAnsi="Times New Roman" w:cs="Times New Roman"/>
          <w:shd w:val="clear" w:color="auto" w:fill="FFFFFF"/>
        </w:rPr>
        <w:t xml:space="preserve"> ≥ 1.6 PFLOPS</w:t>
      </w:r>
      <w:r w:rsidRPr="00C049ED">
        <w:rPr>
          <w:rFonts w:ascii="Times New Roman" w:eastAsia="宋体" w:hAnsi="Times New Roman" w:cs="Times New Roman"/>
          <w:shd w:val="clear" w:color="auto" w:fill="FFFFFF"/>
        </w:rPr>
        <w:t>，延迟</w:t>
      </w:r>
      <w:r w:rsidRPr="00C049ED">
        <w:rPr>
          <w:rFonts w:ascii="Times New Roman" w:eastAsia="宋体" w:hAnsi="Times New Roman" w:cs="Times New Roman"/>
          <w:shd w:val="clear" w:color="auto" w:fill="FFFFFF"/>
        </w:rPr>
        <w:t xml:space="preserve"> &lt; 3 s</w:t>
      </w:r>
      <w:r w:rsidRPr="00C049ED">
        <w:rPr>
          <w:rFonts w:ascii="Times New Roman" w:eastAsia="宋体" w:hAnsi="Times New Roman" w:cs="Times New Roman"/>
          <w:color w:val="C00000"/>
          <w:shd w:val="clear" w:color="auto" w:fill="FFFFFF"/>
        </w:rPr>
        <w:t xml:space="preserve"> </w:t>
      </w:r>
    </w:p>
    <w:tbl>
      <w:tblPr>
        <w:tblStyle w:val="ae"/>
        <w:tblW w:w="5003" w:type="pct"/>
        <w:tblLayout w:type="fixed"/>
        <w:tblCellMar>
          <w:left w:w="0" w:type="dxa"/>
          <w:right w:w="0" w:type="dxa"/>
        </w:tblCellMar>
        <w:tblLook w:val="04A0" w:firstRow="1" w:lastRow="0" w:firstColumn="1" w:lastColumn="0" w:noHBand="0" w:noVBand="1"/>
      </w:tblPr>
      <w:tblGrid>
        <w:gridCol w:w="967"/>
        <w:gridCol w:w="1357"/>
        <w:gridCol w:w="2587"/>
        <w:gridCol w:w="875"/>
        <w:gridCol w:w="2515"/>
      </w:tblGrid>
      <w:tr w:rsidR="00BB3CE7" w:rsidRPr="00C049ED" w14:paraId="5BF00CC5" w14:textId="77777777" w:rsidTr="004A71AD">
        <w:trPr>
          <w:trHeight w:val="310"/>
        </w:trPr>
        <w:tc>
          <w:tcPr>
            <w:tcW w:w="582" w:type="pct"/>
            <w:noWrap/>
          </w:tcPr>
          <w:p w14:paraId="6C7263F7" w14:textId="77777777" w:rsidR="00BB3CE7" w:rsidRPr="00C049ED" w:rsidRDefault="00BB3CE7" w:rsidP="004A71AD">
            <w:pPr>
              <w:rPr>
                <w:color w:val="000000"/>
              </w:rPr>
            </w:pPr>
            <w:r w:rsidRPr="00C049ED">
              <w:rPr>
                <w:color w:val="000000"/>
              </w:rPr>
              <w:lastRenderedPageBreak/>
              <w:t>阶段</w:t>
            </w:r>
          </w:p>
        </w:tc>
        <w:tc>
          <w:tcPr>
            <w:tcW w:w="817" w:type="pct"/>
            <w:noWrap/>
          </w:tcPr>
          <w:p w14:paraId="7B71E37A" w14:textId="77777777" w:rsidR="00BB3CE7" w:rsidRPr="00C049ED" w:rsidRDefault="00BB3CE7" w:rsidP="004A71AD">
            <w:pPr>
              <w:rPr>
                <w:color w:val="000000"/>
              </w:rPr>
            </w:pPr>
            <w:r w:rsidRPr="00C049ED">
              <w:rPr>
                <w:color w:val="000000"/>
              </w:rPr>
              <w:t>规模估算</w:t>
            </w:r>
          </w:p>
        </w:tc>
        <w:tc>
          <w:tcPr>
            <w:tcW w:w="1557" w:type="pct"/>
            <w:noWrap/>
          </w:tcPr>
          <w:p w14:paraId="5B30BD20" w14:textId="77777777" w:rsidR="00BB3CE7" w:rsidRPr="00C049ED" w:rsidRDefault="00BB3CE7" w:rsidP="004A71AD">
            <w:pPr>
              <w:rPr>
                <w:color w:val="000000"/>
              </w:rPr>
            </w:pPr>
            <w:r w:rsidRPr="00C049ED">
              <w:rPr>
                <w:color w:val="000000"/>
              </w:rPr>
              <w:t>硬件配置</w:t>
            </w:r>
          </w:p>
        </w:tc>
        <w:tc>
          <w:tcPr>
            <w:tcW w:w="527" w:type="pct"/>
            <w:noWrap/>
          </w:tcPr>
          <w:p w14:paraId="77D44D90" w14:textId="77777777" w:rsidR="00BB3CE7" w:rsidRPr="00C049ED" w:rsidRDefault="00BB3CE7" w:rsidP="004A71AD">
            <w:pPr>
              <w:rPr>
                <w:color w:val="000000"/>
              </w:rPr>
            </w:pPr>
            <w:r w:rsidRPr="00C049ED">
              <w:rPr>
                <w:color w:val="000000"/>
              </w:rPr>
              <w:t>时间</w:t>
            </w:r>
            <w:r w:rsidRPr="00C049ED">
              <w:rPr>
                <w:color w:val="000000"/>
              </w:rPr>
              <w:t>/</w:t>
            </w:r>
            <w:r w:rsidRPr="00C049ED">
              <w:rPr>
                <w:color w:val="000000"/>
              </w:rPr>
              <w:t>延迟</w:t>
            </w:r>
          </w:p>
        </w:tc>
        <w:tc>
          <w:tcPr>
            <w:tcW w:w="1514" w:type="pct"/>
            <w:noWrap/>
          </w:tcPr>
          <w:p w14:paraId="26B07E75" w14:textId="77777777" w:rsidR="00BB3CE7" w:rsidRPr="00C049ED" w:rsidRDefault="00BB3CE7" w:rsidP="004A71AD">
            <w:pPr>
              <w:rPr>
                <w:color w:val="000000"/>
              </w:rPr>
            </w:pPr>
            <w:r w:rsidRPr="00C049ED">
              <w:rPr>
                <w:color w:val="000000"/>
              </w:rPr>
              <w:t>备注</w:t>
            </w:r>
          </w:p>
        </w:tc>
      </w:tr>
      <w:tr w:rsidR="00BB3CE7" w:rsidRPr="00C049ED" w14:paraId="6EF23FFF" w14:textId="77777777" w:rsidTr="004A71AD">
        <w:trPr>
          <w:trHeight w:val="310"/>
        </w:trPr>
        <w:tc>
          <w:tcPr>
            <w:tcW w:w="582" w:type="pct"/>
            <w:noWrap/>
            <w:vAlign w:val="center"/>
          </w:tcPr>
          <w:p w14:paraId="2326B93C" w14:textId="77777777" w:rsidR="00BB3CE7" w:rsidRPr="00C049ED" w:rsidRDefault="00BB3CE7" w:rsidP="004A71AD">
            <w:pPr>
              <w:rPr>
                <w:color w:val="000000"/>
              </w:rPr>
            </w:pPr>
            <w:proofErr w:type="gramStart"/>
            <w:r w:rsidRPr="00C049ED">
              <w:rPr>
                <w:rStyle w:val="af"/>
                <w:color w:val="000000"/>
                <w:spacing w:val="-2"/>
                <w:sz w:val="21"/>
                <w:szCs w:val="21"/>
              </w:rPr>
              <w:t>预训练</w:t>
            </w:r>
            <w:proofErr w:type="gramEnd"/>
            <w:r w:rsidRPr="00C049ED">
              <w:rPr>
                <w:rStyle w:val="af"/>
                <w:color w:val="000000"/>
                <w:spacing w:val="-2"/>
                <w:sz w:val="21"/>
                <w:szCs w:val="21"/>
              </w:rPr>
              <w:t>​</w:t>
            </w:r>
            <w:r w:rsidRPr="00C049ED">
              <w:rPr>
                <w:color w:val="000000"/>
                <w:spacing w:val="-2"/>
                <w:sz w:val="21"/>
                <w:szCs w:val="21"/>
              </w:rPr>
              <w:t>​</w:t>
            </w:r>
          </w:p>
        </w:tc>
        <w:tc>
          <w:tcPr>
            <w:tcW w:w="817" w:type="pct"/>
            <w:noWrap/>
            <w:vAlign w:val="center"/>
          </w:tcPr>
          <w:p w14:paraId="1F9CFA35" w14:textId="77777777" w:rsidR="00BB3CE7" w:rsidRPr="00C049ED" w:rsidRDefault="00BB3CE7" w:rsidP="004A71AD">
            <w:pPr>
              <w:rPr>
                <w:color w:val="000000"/>
              </w:rPr>
            </w:pPr>
            <w:r w:rsidRPr="00C049ED">
              <w:rPr>
                <w:color w:val="000000"/>
                <w:spacing w:val="-2"/>
                <w:sz w:val="21"/>
                <w:szCs w:val="21"/>
              </w:rPr>
              <w:t>1.2 T tokens</w:t>
            </w:r>
            <w:r w:rsidRPr="00C049ED">
              <w:rPr>
                <w:color w:val="000000"/>
                <w:spacing w:val="-2"/>
                <w:sz w:val="21"/>
                <w:szCs w:val="21"/>
              </w:rPr>
              <w:t>，</w:t>
            </w:r>
            <w:r w:rsidRPr="00C049ED">
              <w:rPr>
                <w:color w:val="000000"/>
                <w:spacing w:val="-2"/>
                <w:sz w:val="21"/>
                <w:szCs w:val="21"/>
              </w:rPr>
              <w:t xml:space="preserve">175 B </w:t>
            </w:r>
            <w:r w:rsidRPr="00C049ED">
              <w:rPr>
                <w:color w:val="000000"/>
                <w:spacing w:val="-2"/>
                <w:sz w:val="21"/>
                <w:szCs w:val="21"/>
              </w:rPr>
              <w:t>参数，</w:t>
            </w:r>
            <w:r w:rsidRPr="00C049ED">
              <w:rPr>
                <w:color w:val="000000"/>
                <w:spacing w:val="-2"/>
                <w:sz w:val="21"/>
                <w:szCs w:val="21"/>
              </w:rPr>
              <w:t xml:space="preserve">FP16 </w:t>
            </w:r>
            <w:r w:rsidRPr="00C049ED">
              <w:rPr>
                <w:color w:val="000000"/>
                <w:spacing w:val="-2"/>
                <w:sz w:val="21"/>
                <w:szCs w:val="21"/>
              </w:rPr>
              <w:t>精度</w:t>
            </w:r>
          </w:p>
        </w:tc>
        <w:tc>
          <w:tcPr>
            <w:tcW w:w="1557" w:type="pct"/>
            <w:noWrap/>
            <w:vAlign w:val="center"/>
          </w:tcPr>
          <w:p w14:paraId="64377AB3" w14:textId="77777777" w:rsidR="00BB3CE7" w:rsidRPr="00C049ED" w:rsidRDefault="00BB3CE7" w:rsidP="004A71AD">
            <w:pPr>
              <w:rPr>
                <w:color w:val="000000"/>
              </w:rPr>
            </w:pPr>
            <w:r w:rsidRPr="00C049ED">
              <w:rPr>
                <w:color w:val="000000"/>
                <w:spacing w:val="-2"/>
                <w:sz w:val="21"/>
                <w:szCs w:val="21"/>
              </w:rPr>
              <w:t>512×A100 80 GB</w:t>
            </w:r>
            <w:r w:rsidRPr="00C049ED">
              <w:rPr>
                <w:color w:val="000000"/>
                <w:spacing w:val="-2"/>
                <w:sz w:val="21"/>
                <w:szCs w:val="21"/>
              </w:rPr>
              <w:t>，</w:t>
            </w:r>
            <w:proofErr w:type="spellStart"/>
            <w:r w:rsidRPr="00C049ED">
              <w:rPr>
                <w:color w:val="000000"/>
                <w:spacing w:val="-2"/>
                <w:sz w:val="21"/>
                <w:szCs w:val="21"/>
              </w:rPr>
              <w:t>NVLink</w:t>
            </w:r>
            <w:proofErr w:type="spellEnd"/>
            <w:r w:rsidRPr="00C049ED">
              <w:rPr>
                <w:color w:val="000000"/>
                <w:spacing w:val="-2"/>
                <w:sz w:val="21"/>
                <w:szCs w:val="21"/>
              </w:rPr>
              <w:t xml:space="preserve"> + InfiniBand</w:t>
            </w:r>
            <w:r w:rsidRPr="00C049ED">
              <w:rPr>
                <w:color w:val="000000"/>
                <w:spacing w:val="-2"/>
                <w:sz w:val="21"/>
                <w:szCs w:val="21"/>
              </w:rPr>
              <w:t>互联</w:t>
            </w:r>
          </w:p>
        </w:tc>
        <w:tc>
          <w:tcPr>
            <w:tcW w:w="527" w:type="pct"/>
            <w:noWrap/>
            <w:vAlign w:val="center"/>
          </w:tcPr>
          <w:p w14:paraId="3F6B0EC0" w14:textId="77777777" w:rsidR="00BB3CE7" w:rsidRPr="00C049ED" w:rsidRDefault="00BB3CE7" w:rsidP="004A71AD">
            <w:pPr>
              <w:rPr>
                <w:color w:val="000000"/>
              </w:rPr>
            </w:pPr>
            <w:r w:rsidRPr="00C049ED">
              <w:rPr>
                <w:color w:val="000000"/>
                <w:spacing w:val="-2"/>
                <w:sz w:val="21"/>
                <w:szCs w:val="21"/>
              </w:rPr>
              <w:t xml:space="preserve">30 </w:t>
            </w:r>
            <w:r w:rsidRPr="00C049ED">
              <w:rPr>
                <w:color w:val="000000"/>
                <w:spacing w:val="-2"/>
                <w:sz w:val="21"/>
                <w:szCs w:val="21"/>
              </w:rPr>
              <w:t>天</w:t>
            </w:r>
            <w:r w:rsidRPr="00C049ED">
              <w:rPr>
                <w:color w:val="000000"/>
                <w:spacing w:val="-2"/>
                <w:sz w:val="21"/>
                <w:szCs w:val="21"/>
              </w:rPr>
              <w:t xml:space="preserve"> ≈ 10 </w:t>
            </w:r>
            <w:proofErr w:type="spellStart"/>
            <w:r w:rsidRPr="00C049ED">
              <w:rPr>
                <w:color w:val="000000"/>
                <w:spacing w:val="-2"/>
                <w:sz w:val="21"/>
                <w:szCs w:val="21"/>
              </w:rPr>
              <w:t>EFLOPS·h</w:t>
            </w:r>
            <w:proofErr w:type="spellEnd"/>
          </w:p>
        </w:tc>
        <w:tc>
          <w:tcPr>
            <w:tcW w:w="1514" w:type="pct"/>
            <w:noWrap/>
            <w:vAlign w:val="center"/>
          </w:tcPr>
          <w:p w14:paraId="0921C0E8" w14:textId="77777777" w:rsidR="00BB3CE7" w:rsidRPr="00C049ED" w:rsidRDefault="00BB3CE7" w:rsidP="004A71AD">
            <w:pPr>
              <w:rPr>
                <w:color w:val="000000"/>
              </w:rPr>
            </w:pPr>
            <w:r w:rsidRPr="00C049ED">
              <w:rPr>
                <w:color w:val="000000"/>
                <w:spacing w:val="-2"/>
                <w:sz w:val="21"/>
                <w:szCs w:val="21"/>
              </w:rPr>
              <w:t>采用混合精度训练与</w:t>
            </w:r>
            <w:r w:rsidRPr="00C049ED">
              <w:rPr>
                <w:color w:val="000000"/>
                <w:spacing w:val="-2"/>
                <w:sz w:val="21"/>
                <w:szCs w:val="21"/>
              </w:rPr>
              <w:t>ZeRO-3</w:t>
            </w:r>
            <w:r w:rsidRPr="00C049ED">
              <w:rPr>
                <w:color w:val="000000"/>
                <w:spacing w:val="-2"/>
                <w:sz w:val="21"/>
                <w:szCs w:val="21"/>
              </w:rPr>
              <w:t>优化策略，预计单</w:t>
            </w:r>
            <w:r w:rsidRPr="00C049ED">
              <w:rPr>
                <w:color w:val="000000"/>
                <w:spacing w:val="-2"/>
                <w:sz w:val="21"/>
                <w:szCs w:val="21"/>
              </w:rPr>
              <w:t>GPU</w:t>
            </w:r>
            <w:r w:rsidRPr="00C049ED">
              <w:rPr>
                <w:color w:val="000000"/>
                <w:spacing w:val="-2"/>
                <w:sz w:val="21"/>
                <w:szCs w:val="21"/>
              </w:rPr>
              <w:t>吞吐约</w:t>
            </w:r>
            <w:r w:rsidRPr="00C049ED">
              <w:rPr>
                <w:color w:val="000000"/>
                <w:spacing w:val="-2"/>
                <w:sz w:val="21"/>
                <w:szCs w:val="21"/>
              </w:rPr>
              <w:t>180 TFLOPS</w:t>
            </w:r>
            <w:r w:rsidRPr="00C049ED">
              <w:rPr>
                <w:color w:val="000000"/>
                <w:spacing w:val="-2"/>
                <w:sz w:val="21"/>
                <w:szCs w:val="21"/>
              </w:rPr>
              <w:t>；</w:t>
            </w:r>
            <w:proofErr w:type="gramStart"/>
            <w:r w:rsidRPr="00C049ED">
              <w:rPr>
                <w:color w:val="000000"/>
                <w:spacing w:val="-2"/>
                <w:sz w:val="21"/>
                <w:szCs w:val="21"/>
              </w:rPr>
              <w:t>腾讯云</w:t>
            </w:r>
            <w:proofErr w:type="gramEnd"/>
            <w:r w:rsidRPr="00C049ED">
              <w:rPr>
                <w:color w:val="000000"/>
                <w:spacing w:val="-2"/>
                <w:sz w:val="21"/>
                <w:szCs w:val="21"/>
              </w:rPr>
              <w:t>与蘑菇车联的合作显示类似训练可提升</w:t>
            </w:r>
            <w:r w:rsidRPr="00C049ED">
              <w:rPr>
                <w:color w:val="000000"/>
                <w:spacing w:val="-2"/>
                <w:sz w:val="21"/>
                <w:szCs w:val="21"/>
              </w:rPr>
              <w:t>30%</w:t>
            </w:r>
            <w:r w:rsidRPr="00C049ED">
              <w:rPr>
                <w:color w:val="000000"/>
                <w:spacing w:val="-2"/>
                <w:sz w:val="21"/>
                <w:szCs w:val="21"/>
              </w:rPr>
              <w:t>效率</w:t>
            </w:r>
          </w:p>
        </w:tc>
      </w:tr>
      <w:tr w:rsidR="00BB3CE7" w:rsidRPr="00C049ED" w14:paraId="417CAB2E" w14:textId="77777777" w:rsidTr="004A71AD">
        <w:trPr>
          <w:trHeight w:val="310"/>
        </w:trPr>
        <w:tc>
          <w:tcPr>
            <w:tcW w:w="582" w:type="pct"/>
            <w:noWrap/>
            <w:vAlign w:val="center"/>
          </w:tcPr>
          <w:p w14:paraId="5E8E10EC" w14:textId="77777777" w:rsidR="00BB3CE7" w:rsidRPr="00C049ED" w:rsidRDefault="00BB3CE7" w:rsidP="004A71AD">
            <w:pPr>
              <w:rPr>
                <w:color w:val="000000"/>
              </w:rPr>
            </w:pPr>
            <w:r w:rsidRPr="00C049ED">
              <w:rPr>
                <w:rStyle w:val="af"/>
                <w:color w:val="000000"/>
                <w:spacing w:val="-2"/>
                <w:sz w:val="21"/>
                <w:szCs w:val="21"/>
              </w:rPr>
              <w:t>微调（城市出行场景专属）</w:t>
            </w:r>
            <w:r w:rsidRPr="00C049ED">
              <w:rPr>
                <w:rStyle w:val="af"/>
                <w:color w:val="000000"/>
                <w:spacing w:val="-2"/>
                <w:sz w:val="21"/>
                <w:szCs w:val="21"/>
              </w:rPr>
              <w:t>​</w:t>
            </w:r>
            <w:r w:rsidRPr="00C049ED">
              <w:rPr>
                <w:color w:val="000000"/>
                <w:spacing w:val="-2"/>
                <w:sz w:val="21"/>
                <w:szCs w:val="21"/>
              </w:rPr>
              <w:t>​</w:t>
            </w:r>
          </w:p>
        </w:tc>
        <w:tc>
          <w:tcPr>
            <w:tcW w:w="817" w:type="pct"/>
            <w:noWrap/>
            <w:vAlign w:val="center"/>
          </w:tcPr>
          <w:p w14:paraId="0B2C0E2C" w14:textId="77777777" w:rsidR="00BB3CE7" w:rsidRPr="00C049ED" w:rsidRDefault="00BB3CE7" w:rsidP="004A71AD">
            <w:pPr>
              <w:rPr>
                <w:color w:val="000000"/>
              </w:rPr>
            </w:pPr>
            <w:r w:rsidRPr="00C049ED">
              <w:rPr>
                <w:color w:val="000000"/>
                <w:spacing w:val="-2"/>
                <w:sz w:val="21"/>
                <w:szCs w:val="21"/>
              </w:rPr>
              <w:t>0.3 B tokens</w:t>
            </w:r>
            <w:r w:rsidRPr="00C049ED">
              <w:rPr>
                <w:color w:val="000000"/>
                <w:spacing w:val="-2"/>
                <w:sz w:val="21"/>
                <w:szCs w:val="21"/>
              </w:rPr>
              <w:t>，</w:t>
            </w:r>
            <w:proofErr w:type="spellStart"/>
            <w:r w:rsidRPr="00C049ED">
              <w:rPr>
                <w:color w:val="000000"/>
                <w:spacing w:val="-2"/>
                <w:sz w:val="21"/>
                <w:szCs w:val="21"/>
              </w:rPr>
              <w:t>LoRA</w:t>
            </w:r>
            <w:proofErr w:type="spellEnd"/>
            <w:r w:rsidRPr="00C049ED">
              <w:rPr>
                <w:color w:val="000000"/>
                <w:spacing w:val="-2"/>
                <w:sz w:val="21"/>
                <w:szCs w:val="21"/>
              </w:rPr>
              <w:t xml:space="preserve"> </w:t>
            </w:r>
            <w:proofErr w:type="gramStart"/>
            <w:r w:rsidRPr="00C049ED">
              <w:rPr>
                <w:color w:val="000000"/>
                <w:spacing w:val="-2"/>
                <w:sz w:val="21"/>
                <w:szCs w:val="21"/>
              </w:rPr>
              <w:t>秩</w:t>
            </w:r>
            <w:proofErr w:type="gramEnd"/>
            <w:r w:rsidRPr="00C049ED">
              <w:rPr>
                <w:color w:val="000000"/>
                <w:spacing w:val="-2"/>
                <w:sz w:val="21"/>
                <w:szCs w:val="21"/>
              </w:rPr>
              <w:t xml:space="preserve"> = 64</w:t>
            </w:r>
          </w:p>
        </w:tc>
        <w:tc>
          <w:tcPr>
            <w:tcW w:w="1557" w:type="pct"/>
            <w:noWrap/>
            <w:vAlign w:val="center"/>
          </w:tcPr>
          <w:p w14:paraId="342858B2" w14:textId="77777777" w:rsidR="00BB3CE7" w:rsidRPr="00C049ED" w:rsidRDefault="00BB3CE7" w:rsidP="004A71AD">
            <w:pPr>
              <w:rPr>
                <w:color w:val="000000"/>
              </w:rPr>
            </w:pPr>
            <w:r w:rsidRPr="00C049ED">
              <w:rPr>
                <w:color w:val="000000"/>
                <w:spacing w:val="-2"/>
                <w:sz w:val="21"/>
                <w:szCs w:val="21"/>
              </w:rPr>
              <w:t>64×A100</w:t>
            </w:r>
          </w:p>
        </w:tc>
        <w:tc>
          <w:tcPr>
            <w:tcW w:w="527" w:type="pct"/>
            <w:noWrap/>
            <w:vAlign w:val="center"/>
          </w:tcPr>
          <w:p w14:paraId="0ADF6CAC" w14:textId="77777777" w:rsidR="00BB3CE7" w:rsidRPr="00C049ED" w:rsidRDefault="00BB3CE7" w:rsidP="004A71AD">
            <w:pPr>
              <w:rPr>
                <w:color w:val="000000"/>
              </w:rPr>
            </w:pPr>
            <w:r w:rsidRPr="00C049ED">
              <w:rPr>
                <w:color w:val="000000"/>
                <w:spacing w:val="-2"/>
                <w:sz w:val="21"/>
                <w:szCs w:val="21"/>
              </w:rPr>
              <w:t xml:space="preserve">6 </w:t>
            </w:r>
            <w:r w:rsidRPr="00C049ED">
              <w:rPr>
                <w:color w:val="000000"/>
                <w:spacing w:val="-2"/>
                <w:sz w:val="21"/>
                <w:szCs w:val="21"/>
              </w:rPr>
              <w:t>小时</w:t>
            </w:r>
          </w:p>
        </w:tc>
        <w:tc>
          <w:tcPr>
            <w:tcW w:w="1514" w:type="pct"/>
            <w:noWrap/>
            <w:vAlign w:val="center"/>
          </w:tcPr>
          <w:p w14:paraId="3858CB51" w14:textId="77777777" w:rsidR="00BB3CE7" w:rsidRPr="00C049ED" w:rsidRDefault="00BB3CE7" w:rsidP="004A71AD">
            <w:pPr>
              <w:rPr>
                <w:color w:val="000000"/>
              </w:rPr>
            </w:pPr>
            <w:r w:rsidRPr="00C049ED">
              <w:rPr>
                <w:color w:val="000000"/>
                <w:spacing w:val="-2"/>
                <w:sz w:val="21"/>
                <w:szCs w:val="21"/>
              </w:rPr>
              <w:t>学习率</w:t>
            </w:r>
            <w:r w:rsidRPr="00C049ED">
              <w:rPr>
                <w:color w:val="000000"/>
                <w:spacing w:val="-2"/>
                <w:sz w:val="21"/>
                <w:szCs w:val="21"/>
              </w:rPr>
              <w:t xml:space="preserve"> 2e-4</w:t>
            </w:r>
            <w:r w:rsidRPr="00C049ED">
              <w:rPr>
                <w:color w:val="000000"/>
                <w:spacing w:val="-2"/>
                <w:sz w:val="21"/>
                <w:szCs w:val="21"/>
              </w:rPr>
              <w:t>，批次</w:t>
            </w:r>
            <w:r w:rsidRPr="00C049ED">
              <w:rPr>
                <w:color w:val="000000"/>
                <w:spacing w:val="-2"/>
                <w:sz w:val="21"/>
                <w:szCs w:val="21"/>
              </w:rPr>
              <w:t xml:space="preserve"> 1024</w:t>
            </w:r>
            <w:r w:rsidRPr="00C049ED">
              <w:rPr>
                <w:color w:val="000000"/>
                <w:spacing w:val="-2"/>
                <w:sz w:val="21"/>
                <w:szCs w:val="21"/>
              </w:rPr>
              <w:t>；基于</w:t>
            </w:r>
            <w:proofErr w:type="spellStart"/>
            <w:r w:rsidRPr="00C049ED">
              <w:rPr>
                <w:color w:val="000000"/>
                <w:spacing w:val="-2"/>
                <w:sz w:val="21"/>
                <w:szCs w:val="21"/>
              </w:rPr>
              <w:t>MogoMind</w:t>
            </w:r>
            <w:proofErr w:type="spellEnd"/>
            <w:r w:rsidRPr="00C049ED">
              <w:rPr>
                <w:color w:val="000000"/>
                <w:spacing w:val="-2"/>
                <w:sz w:val="21"/>
                <w:szCs w:val="21"/>
              </w:rPr>
              <w:t>的实践，微调可显著提升实时交通预测精度</w:t>
            </w:r>
          </w:p>
        </w:tc>
      </w:tr>
      <w:tr w:rsidR="00BB3CE7" w:rsidRPr="00C049ED" w14:paraId="51950268" w14:textId="77777777" w:rsidTr="004A71AD">
        <w:trPr>
          <w:trHeight w:val="310"/>
        </w:trPr>
        <w:tc>
          <w:tcPr>
            <w:tcW w:w="582" w:type="pct"/>
            <w:noWrap/>
            <w:vAlign w:val="center"/>
          </w:tcPr>
          <w:p w14:paraId="66BFEBDC" w14:textId="77777777" w:rsidR="00BB3CE7" w:rsidRPr="00C049ED" w:rsidRDefault="00BB3CE7" w:rsidP="004A71AD">
            <w:pPr>
              <w:rPr>
                <w:color w:val="000000"/>
              </w:rPr>
            </w:pPr>
            <w:r w:rsidRPr="00C049ED">
              <w:rPr>
                <w:rStyle w:val="af"/>
                <w:color w:val="000000"/>
                <w:spacing w:val="-2"/>
                <w:sz w:val="21"/>
                <w:szCs w:val="21"/>
              </w:rPr>
              <w:t>在线推理（峰值）</w:t>
            </w:r>
            <w:r w:rsidRPr="00C049ED">
              <w:rPr>
                <w:rStyle w:val="af"/>
                <w:color w:val="000000"/>
                <w:spacing w:val="-2"/>
                <w:sz w:val="21"/>
                <w:szCs w:val="21"/>
              </w:rPr>
              <w:t>​</w:t>
            </w:r>
            <w:r w:rsidRPr="00C049ED">
              <w:rPr>
                <w:color w:val="000000"/>
                <w:spacing w:val="-2"/>
                <w:sz w:val="21"/>
                <w:szCs w:val="21"/>
              </w:rPr>
              <w:t>​</w:t>
            </w:r>
          </w:p>
        </w:tc>
        <w:tc>
          <w:tcPr>
            <w:tcW w:w="817" w:type="pct"/>
            <w:noWrap/>
            <w:vAlign w:val="center"/>
          </w:tcPr>
          <w:p w14:paraId="6BC84331" w14:textId="77777777" w:rsidR="00BB3CE7" w:rsidRPr="00C049ED" w:rsidRDefault="00BB3CE7" w:rsidP="004A71AD">
            <w:pPr>
              <w:rPr>
                <w:color w:val="000000"/>
              </w:rPr>
            </w:pPr>
            <w:r w:rsidRPr="00C049ED">
              <w:rPr>
                <w:color w:val="000000"/>
                <w:spacing w:val="-2"/>
                <w:sz w:val="21"/>
                <w:szCs w:val="21"/>
              </w:rPr>
              <w:t>并发</w:t>
            </w:r>
            <w:r w:rsidRPr="00C049ED">
              <w:rPr>
                <w:color w:val="000000"/>
                <w:spacing w:val="-2"/>
                <w:sz w:val="21"/>
                <w:szCs w:val="21"/>
              </w:rPr>
              <w:t xml:space="preserve"> 200 </w:t>
            </w:r>
            <w:r w:rsidRPr="00C049ED">
              <w:rPr>
                <w:color w:val="000000"/>
                <w:spacing w:val="-2"/>
                <w:sz w:val="21"/>
                <w:szCs w:val="21"/>
              </w:rPr>
              <w:t>路，单次输入</w:t>
            </w:r>
            <w:r w:rsidRPr="00C049ED">
              <w:rPr>
                <w:color w:val="000000"/>
                <w:spacing w:val="-2"/>
                <w:sz w:val="21"/>
                <w:szCs w:val="21"/>
              </w:rPr>
              <w:t xml:space="preserve"> 8 k tokens</w:t>
            </w:r>
            <w:r w:rsidRPr="00C049ED">
              <w:rPr>
                <w:color w:val="000000"/>
                <w:spacing w:val="-2"/>
                <w:sz w:val="21"/>
                <w:szCs w:val="21"/>
              </w:rPr>
              <w:t>，输出</w:t>
            </w:r>
            <w:r w:rsidRPr="00C049ED">
              <w:rPr>
                <w:color w:val="000000"/>
                <w:spacing w:val="-2"/>
                <w:sz w:val="21"/>
                <w:szCs w:val="21"/>
              </w:rPr>
              <w:t xml:space="preserve"> 1 k tokens</w:t>
            </w:r>
          </w:p>
        </w:tc>
        <w:tc>
          <w:tcPr>
            <w:tcW w:w="1557" w:type="pct"/>
            <w:noWrap/>
            <w:vAlign w:val="center"/>
          </w:tcPr>
          <w:p w14:paraId="7CC69AB2" w14:textId="77777777" w:rsidR="00BB3CE7" w:rsidRPr="00C049ED" w:rsidRDefault="00BB3CE7" w:rsidP="004A71AD">
            <w:pPr>
              <w:rPr>
                <w:color w:val="000000"/>
                <w:spacing w:val="-2"/>
                <w:sz w:val="21"/>
                <w:szCs w:val="21"/>
              </w:rPr>
            </w:pPr>
            <w:r w:rsidRPr="00C049ED">
              <w:rPr>
                <w:color w:val="000000"/>
                <w:spacing w:val="-2"/>
                <w:sz w:val="21"/>
                <w:szCs w:val="21"/>
              </w:rPr>
              <w:t>32×A100</w:t>
            </w:r>
          </w:p>
          <w:p w14:paraId="6A298E15" w14:textId="77777777" w:rsidR="00BB3CE7" w:rsidRPr="00C049ED" w:rsidRDefault="00BB3CE7" w:rsidP="004A71AD">
            <w:pPr>
              <w:rPr>
                <w:color w:val="000000"/>
              </w:rPr>
            </w:pPr>
            <w:r w:rsidRPr="00C049ED">
              <w:rPr>
                <w:color w:val="000000"/>
                <w:spacing w:val="-2"/>
                <w:sz w:val="21"/>
                <w:szCs w:val="21"/>
              </w:rPr>
              <w:t xml:space="preserve">+ 128 vCPU </w:t>
            </w:r>
            <w:r w:rsidRPr="00C049ED">
              <w:rPr>
                <w:color w:val="000000"/>
                <w:spacing w:val="-2"/>
                <w:sz w:val="21"/>
                <w:szCs w:val="21"/>
              </w:rPr>
              <w:t>预处理</w:t>
            </w:r>
          </w:p>
        </w:tc>
        <w:tc>
          <w:tcPr>
            <w:tcW w:w="527" w:type="pct"/>
            <w:noWrap/>
            <w:vAlign w:val="center"/>
          </w:tcPr>
          <w:p w14:paraId="573C995D" w14:textId="77777777" w:rsidR="00BB3CE7" w:rsidRPr="00C049ED" w:rsidRDefault="00BB3CE7" w:rsidP="004A71AD">
            <w:pPr>
              <w:rPr>
                <w:color w:val="000000"/>
              </w:rPr>
            </w:pPr>
            <w:r w:rsidRPr="00C049ED">
              <w:rPr>
                <w:color w:val="000000"/>
                <w:spacing w:val="-2"/>
                <w:sz w:val="21"/>
                <w:szCs w:val="21"/>
              </w:rPr>
              <w:t>平均延迟</w:t>
            </w:r>
            <w:r w:rsidRPr="00C049ED">
              <w:rPr>
                <w:color w:val="000000"/>
                <w:spacing w:val="-2"/>
                <w:sz w:val="21"/>
                <w:szCs w:val="21"/>
              </w:rPr>
              <w:t xml:space="preserve"> 2.1 s</w:t>
            </w:r>
            <w:r w:rsidRPr="00C049ED">
              <w:rPr>
                <w:color w:val="000000"/>
                <w:spacing w:val="-2"/>
                <w:sz w:val="21"/>
                <w:szCs w:val="21"/>
              </w:rPr>
              <w:t>，</w:t>
            </w:r>
            <w:r w:rsidRPr="00C049ED">
              <w:rPr>
                <w:color w:val="000000"/>
                <w:spacing w:val="-2"/>
                <w:sz w:val="21"/>
                <w:szCs w:val="21"/>
              </w:rPr>
              <w:t>P99 &lt; 3 s</w:t>
            </w:r>
          </w:p>
        </w:tc>
        <w:tc>
          <w:tcPr>
            <w:tcW w:w="1514" w:type="pct"/>
            <w:noWrap/>
            <w:vAlign w:val="center"/>
          </w:tcPr>
          <w:p w14:paraId="4AD4678A" w14:textId="77777777" w:rsidR="00BB3CE7" w:rsidRPr="00C049ED" w:rsidRDefault="00BB3CE7" w:rsidP="004A71AD">
            <w:pPr>
              <w:rPr>
                <w:color w:val="000000"/>
              </w:rPr>
            </w:pPr>
            <w:r w:rsidRPr="00C049ED">
              <w:rPr>
                <w:color w:val="000000"/>
                <w:spacing w:val="-2"/>
                <w:sz w:val="21"/>
                <w:szCs w:val="21"/>
              </w:rPr>
              <w:t>使用</w:t>
            </w:r>
            <w:proofErr w:type="spellStart"/>
            <w:r w:rsidRPr="00C049ED">
              <w:rPr>
                <w:color w:val="000000"/>
                <w:spacing w:val="-2"/>
                <w:sz w:val="21"/>
                <w:szCs w:val="21"/>
              </w:rPr>
              <w:t>TensorRT</w:t>
            </w:r>
            <w:proofErr w:type="spellEnd"/>
            <w:r w:rsidRPr="00C049ED">
              <w:rPr>
                <w:color w:val="000000"/>
                <w:spacing w:val="-2"/>
                <w:sz w:val="21"/>
                <w:szCs w:val="21"/>
              </w:rPr>
              <w:t>-LLM</w:t>
            </w:r>
            <w:r w:rsidRPr="00C049ED">
              <w:rPr>
                <w:color w:val="000000"/>
                <w:spacing w:val="-2"/>
                <w:sz w:val="21"/>
                <w:szCs w:val="21"/>
              </w:rPr>
              <w:t>与动态批处理技术，吞吐量达</w:t>
            </w:r>
            <w:r w:rsidRPr="00C049ED">
              <w:rPr>
                <w:color w:val="000000"/>
                <w:spacing w:val="-2"/>
                <w:sz w:val="21"/>
                <w:szCs w:val="21"/>
              </w:rPr>
              <w:t>4200 tokens/s/GPU</w:t>
            </w:r>
            <w:r w:rsidRPr="00C049ED">
              <w:rPr>
                <w:color w:val="000000"/>
                <w:spacing w:val="-2"/>
                <w:sz w:val="21"/>
                <w:szCs w:val="21"/>
              </w:rPr>
              <w:t>；蘑菇车联的实践表明，云边协同可实现毫秒级响应</w:t>
            </w:r>
          </w:p>
        </w:tc>
      </w:tr>
      <w:tr w:rsidR="00BB3CE7" w:rsidRPr="00C049ED" w14:paraId="5AD8B261" w14:textId="77777777" w:rsidTr="004A71AD">
        <w:trPr>
          <w:trHeight w:val="310"/>
        </w:trPr>
        <w:tc>
          <w:tcPr>
            <w:tcW w:w="582" w:type="pct"/>
            <w:noWrap/>
            <w:vAlign w:val="center"/>
          </w:tcPr>
          <w:p w14:paraId="5C8A317C" w14:textId="77777777" w:rsidR="00BB3CE7" w:rsidRPr="00C049ED" w:rsidRDefault="00BB3CE7" w:rsidP="004A71AD">
            <w:pPr>
              <w:rPr>
                <w:color w:val="000000"/>
              </w:rPr>
            </w:pPr>
            <w:r w:rsidRPr="00C049ED">
              <w:rPr>
                <w:rStyle w:val="af"/>
                <w:color w:val="000000"/>
                <w:spacing w:val="-2"/>
                <w:sz w:val="21"/>
                <w:szCs w:val="21"/>
              </w:rPr>
              <w:t>边缘侧（车载</w:t>
            </w:r>
            <w:r w:rsidRPr="00C049ED">
              <w:rPr>
                <w:rStyle w:val="af"/>
                <w:color w:val="000000"/>
                <w:spacing w:val="-2"/>
                <w:sz w:val="21"/>
                <w:szCs w:val="21"/>
              </w:rPr>
              <w:t>/</w:t>
            </w:r>
            <w:r w:rsidRPr="00C049ED">
              <w:rPr>
                <w:rStyle w:val="af"/>
                <w:color w:val="000000"/>
                <w:spacing w:val="-2"/>
                <w:sz w:val="21"/>
                <w:szCs w:val="21"/>
              </w:rPr>
              <w:t>路侧实时决策）</w:t>
            </w:r>
            <w:r w:rsidRPr="00C049ED">
              <w:rPr>
                <w:rStyle w:val="af"/>
                <w:color w:val="000000"/>
                <w:spacing w:val="-2"/>
                <w:sz w:val="21"/>
                <w:szCs w:val="21"/>
              </w:rPr>
              <w:t>​</w:t>
            </w:r>
            <w:r w:rsidRPr="00C049ED">
              <w:rPr>
                <w:color w:val="000000"/>
                <w:spacing w:val="-2"/>
                <w:sz w:val="21"/>
                <w:szCs w:val="21"/>
              </w:rPr>
              <w:t>​</w:t>
            </w:r>
          </w:p>
        </w:tc>
        <w:tc>
          <w:tcPr>
            <w:tcW w:w="817" w:type="pct"/>
            <w:noWrap/>
            <w:vAlign w:val="center"/>
          </w:tcPr>
          <w:p w14:paraId="3C995CDB" w14:textId="77777777" w:rsidR="00BB3CE7" w:rsidRPr="00C049ED" w:rsidRDefault="00BB3CE7" w:rsidP="004A71AD">
            <w:pPr>
              <w:rPr>
                <w:color w:val="000000"/>
              </w:rPr>
            </w:pPr>
            <w:r w:rsidRPr="00C049ED">
              <w:rPr>
                <w:color w:val="000000"/>
                <w:spacing w:val="-2"/>
                <w:sz w:val="21"/>
                <w:szCs w:val="21"/>
              </w:rPr>
              <w:t>轻量</w:t>
            </w:r>
            <w:r w:rsidRPr="00C049ED">
              <w:rPr>
                <w:color w:val="000000"/>
                <w:spacing w:val="-2"/>
                <w:sz w:val="21"/>
                <w:szCs w:val="21"/>
              </w:rPr>
              <w:t xml:space="preserve"> 7 B </w:t>
            </w:r>
            <w:r w:rsidRPr="00C049ED">
              <w:rPr>
                <w:color w:val="000000"/>
                <w:spacing w:val="-2"/>
                <w:sz w:val="21"/>
                <w:szCs w:val="21"/>
              </w:rPr>
              <w:t>模型，</w:t>
            </w:r>
            <w:r w:rsidRPr="00C049ED">
              <w:rPr>
                <w:color w:val="000000"/>
                <w:spacing w:val="-2"/>
                <w:sz w:val="21"/>
                <w:szCs w:val="21"/>
              </w:rPr>
              <w:t xml:space="preserve">INT4 </w:t>
            </w:r>
            <w:r w:rsidRPr="00C049ED">
              <w:rPr>
                <w:color w:val="000000"/>
                <w:spacing w:val="-2"/>
                <w:sz w:val="21"/>
                <w:szCs w:val="21"/>
              </w:rPr>
              <w:t>量化</w:t>
            </w:r>
          </w:p>
        </w:tc>
        <w:tc>
          <w:tcPr>
            <w:tcW w:w="1557" w:type="pct"/>
            <w:noWrap/>
            <w:vAlign w:val="center"/>
          </w:tcPr>
          <w:p w14:paraId="628C0C3B" w14:textId="77777777" w:rsidR="00BB3CE7" w:rsidRPr="00C049ED" w:rsidRDefault="00BB3CE7" w:rsidP="004A71AD">
            <w:pPr>
              <w:rPr>
                <w:color w:val="000000"/>
              </w:rPr>
            </w:pPr>
            <w:r w:rsidRPr="00C049ED">
              <w:rPr>
                <w:color w:val="000000"/>
                <w:spacing w:val="-2"/>
                <w:sz w:val="21"/>
                <w:szCs w:val="21"/>
              </w:rPr>
              <w:t xml:space="preserve">2×RTX 4090 </w:t>
            </w:r>
            <w:r w:rsidRPr="00C049ED">
              <w:rPr>
                <w:color w:val="000000"/>
                <w:spacing w:val="-2"/>
                <w:sz w:val="21"/>
                <w:szCs w:val="21"/>
              </w:rPr>
              <w:t>或</w:t>
            </w:r>
            <w:r w:rsidRPr="00C049ED">
              <w:rPr>
                <w:color w:val="000000"/>
                <w:spacing w:val="-2"/>
                <w:sz w:val="21"/>
                <w:szCs w:val="21"/>
              </w:rPr>
              <w:t xml:space="preserve"> 1×NVIDIA Jetson AGX Orin 64 GB</w:t>
            </w:r>
          </w:p>
        </w:tc>
        <w:tc>
          <w:tcPr>
            <w:tcW w:w="527" w:type="pct"/>
            <w:noWrap/>
            <w:vAlign w:val="center"/>
          </w:tcPr>
          <w:p w14:paraId="31BE28FF" w14:textId="77777777" w:rsidR="00BB3CE7" w:rsidRPr="00C049ED" w:rsidRDefault="00BB3CE7" w:rsidP="004A71AD">
            <w:pPr>
              <w:rPr>
                <w:color w:val="000000"/>
              </w:rPr>
            </w:pPr>
            <w:r w:rsidRPr="00C049ED">
              <w:rPr>
                <w:color w:val="000000"/>
                <w:spacing w:val="-2"/>
                <w:sz w:val="21"/>
                <w:szCs w:val="21"/>
              </w:rPr>
              <w:t>延迟</w:t>
            </w:r>
            <w:r w:rsidRPr="00C049ED">
              <w:rPr>
                <w:color w:val="000000"/>
                <w:spacing w:val="-2"/>
                <w:sz w:val="21"/>
                <w:szCs w:val="21"/>
              </w:rPr>
              <w:t xml:space="preserve"> &lt; 500 </w:t>
            </w:r>
            <w:proofErr w:type="spellStart"/>
            <w:r w:rsidRPr="00C049ED">
              <w:rPr>
                <w:color w:val="000000"/>
                <w:spacing w:val="-2"/>
                <w:sz w:val="21"/>
                <w:szCs w:val="21"/>
              </w:rPr>
              <w:t>ms</w:t>
            </w:r>
            <w:proofErr w:type="spellEnd"/>
          </w:p>
        </w:tc>
        <w:tc>
          <w:tcPr>
            <w:tcW w:w="1514" w:type="pct"/>
            <w:noWrap/>
            <w:vAlign w:val="center"/>
          </w:tcPr>
          <w:p w14:paraId="67379840" w14:textId="77777777" w:rsidR="00BB3CE7" w:rsidRPr="00C049ED" w:rsidRDefault="00BB3CE7" w:rsidP="004A71AD">
            <w:pPr>
              <w:rPr>
                <w:color w:val="000000"/>
              </w:rPr>
            </w:pPr>
            <w:r w:rsidRPr="00C049ED">
              <w:rPr>
                <w:color w:val="000000"/>
                <w:spacing w:val="-2"/>
                <w:sz w:val="21"/>
                <w:szCs w:val="21"/>
              </w:rPr>
              <w:t>离线可运行，功耗</w:t>
            </w:r>
            <w:r w:rsidRPr="00C049ED">
              <w:rPr>
                <w:color w:val="000000"/>
                <w:spacing w:val="-2"/>
                <w:sz w:val="21"/>
                <w:szCs w:val="21"/>
              </w:rPr>
              <w:t xml:space="preserve"> &lt; 65 W</w:t>
            </w:r>
            <w:r w:rsidRPr="00C049ED">
              <w:rPr>
                <w:color w:val="000000"/>
                <w:spacing w:val="-2"/>
                <w:sz w:val="21"/>
                <w:szCs w:val="21"/>
              </w:rPr>
              <w:t>；支持实时路径重规划与风险预警</w:t>
            </w:r>
          </w:p>
        </w:tc>
      </w:tr>
      <w:tr w:rsidR="00BB3CE7" w:rsidRPr="00C049ED" w14:paraId="2E4251A6" w14:textId="77777777" w:rsidTr="004A71AD">
        <w:trPr>
          <w:trHeight w:val="310"/>
        </w:trPr>
        <w:tc>
          <w:tcPr>
            <w:tcW w:w="582" w:type="pct"/>
            <w:noWrap/>
            <w:vAlign w:val="center"/>
          </w:tcPr>
          <w:p w14:paraId="464018FE" w14:textId="77777777" w:rsidR="00BB3CE7" w:rsidRPr="00C049ED" w:rsidRDefault="00BB3CE7" w:rsidP="004A71AD">
            <w:pPr>
              <w:rPr>
                <w:color w:val="000000"/>
                <w:spacing w:val="-2"/>
                <w:sz w:val="21"/>
                <w:szCs w:val="21"/>
              </w:rPr>
            </w:pPr>
            <w:r w:rsidRPr="00C049ED">
              <w:rPr>
                <w:rStyle w:val="af"/>
                <w:color w:val="000000"/>
                <w:spacing w:val="-2"/>
                <w:sz w:val="21"/>
                <w:szCs w:val="21"/>
              </w:rPr>
              <w:t>多节点分布式训练</w:t>
            </w:r>
            <w:r w:rsidRPr="00C049ED">
              <w:rPr>
                <w:rStyle w:val="af"/>
                <w:color w:val="000000"/>
                <w:spacing w:val="-2"/>
                <w:sz w:val="21"/>
                <w:szCs w:val="21"/>
              </w:rPr>
              <w:t>​</w:t>
            </w:r>
            <w:r w:rsidRPr="00C049ED">
              <w:rPr>
                <w:color w:val="000000"/>
                <w:spacing w:val="-2"/>
                <w:sz w:val="21"/>
                <w:szCs w:val="21"/>
              </w:rPr>
              <w:t>​</w:t>
            </w:r>
          </w:p>
        </w:tc>
        <w:tc>
          <w:tcPr>
            <w:tcW w:w="817" w:type="pct"/>
            <w:noWrap/>
            <w:vAlign w:val="center"/>
          </w:tcPr>
          <w:p w14:paraId="240B9560" w14:textId="77777777" w:rsidR="00BB3CE7" w:rsidRPr="00C049ED" w:rsidRDefault="00BB3CE7" w:rsidP="004A71AD">
            <w:pPr>
              <w:rPr>
                <w:color w:val="000000"/>
                <w:spacing w:val="-2"/>
                <w:sz w:val="21"/>
                <w:szCs w:val="21"/>
              </w:rPr>
            </w:pPr>
            <w:r w:rsidRPr="00C049ED">
              <w:rPr>
                <w:color w:val="000000"/>
                <w:spacing w:val="-2"/>
                <w:sz w:val="21"/>
                <w:szCs w:val="21"/>
              </w:rPr>
              <w:t>超大规模模型训练</w:t>
            </w:r>
          </w:p>
        </w:tc>
        <w:tc>
          <w:tcPr>
            <w:tcW w:w="1557" w:type="pct"/>
            <w:noWrap/>
            <w:vAlign w:val="center"/>
          </w:tcPr>
          <w:p w14:paraId="6B6E5A31" w14:textId="77777777" w:rsidR="00BB3CE7" w:rsidRPr="00C049ED" w:rsidRDefault="00BB3CE7" w:rsidP="004A71AD">
            <w:pPr>
              <w:rPr>
                <w:color w:val="000000"/>
                <w:spacing w:val="-2"/>
                <w:sz w:val="21"/>
                <w:szCs w:val="21"/>
              </w:rPr>
            </w:pPr>
            <w:r w:rsidRPr="00C049ED">
              <w:rPr>
                <w:color w:val="000000"/>
                <w:spacing w:val="-2"/>
                <w:sz w:val="21"/>
                <w:szCs w:val="21"/>
              </w:rPr>
              <w:t>多台服务器协同工作，每节点配置</w:t>
            </w:r>
            <w:r w:rsidRPr="00C049ED">
              <w:rPr>
                <w:color w:val="000000"/>
                <w:spacing w:val="-2"/>
                <w:sz w:val="21"/>
                <w:szCs w:val="21"/>
              </w:rPr>
              <w:t>8</w:t>
            </w:r>
            <w:r w:rsidRPr="00C049ED">
              <w:rPr>
                <w:color w:val="000000"/>
                <w:spacing w:val="-2"/>
                <w:sz w:val="21"/>
                <w:szCs w:val="21"/>
              </w:rPr>
              <w:t>张</w:t>
            </w:r>
            <w:r w:rsidRPr="00C049ED">
              <w:rPr>
                <w:color w:val="000000"/>
                <w:spacing w:val="-2"/>
                <w:sz w:val="21"/>
                <w:szCs w:val="21"/>
              </w:rPr>
              <w:t>GPU</w:t>
            </w:r>
            <w:r w:rsidRPr="00C049ED">
              <w:rPr>
                <w:color w:val="000000"/>
                <w:spacing w:val="-2"/>
                <w:sz w:val="21"/>
                <w:szCs w:val="21"/>
              </w:rPr>
              <w:t>（如</w:t>
            </w:r>
            <w:r w:rsidRPr="00C049ED">
              <w:rPr>
                <w:color w:val="000000"/>
                <w:spacing w:val="-2"/>
                <w:sz w:val="21"/>
                <w:szCs w:val="21"/>
              </w:rPr>
              <w:t>NVIDIA A100</w:t>
            </w:r>
            <w:r w:rsidRPr="00C049ED">
              <w:rPr>
                <w:color w:val="000000"/>
                <w:spacing w:val="-2"/>
                <w:sz w:val="21"/>
                <w:szCs w:val="21"/>
              </w:rPr>
              <w:t>），</w:t>
            </w:r>
            <w:r w:rsidRPr="00C049ED">
              <w:rPr>
                <w:color w:val="000000"/>
                <w:spacing w:val="-2"/>
                <w:sz w:val="21"/>
                <w:szCs w:val="21"/>
              </w:rPr>
              <w:t>CPU</w:t>
            </w:r>
            <w:r w:rsidRPr="00C049ED">
              <w:rPr>
                <w:color w:val="000000"/>
                <w:spacing w:val="-2"/>
                <w:sz w:val="21"/>
                <w:szCs w:val="21"/>
              </w:rPr>
              <w:t>核心数</w:t>
            </w:r>
            <w:r w:rsidRPr="00C049ED">
              <w:rPr>
                <w:color w:val="000000"/>
                <w:spacing w:val="-2"/>
                <w:sz w:val="21"/>
                <w:szCs w:val="21"/>
              </w:rPr>
              <w:t>64</w:t>
            </w:r>
            <w:r w:rsidRPr="00C049ED">
              <w:rPr>
                <w:color w:val="000000"/>
                <w:spacing w:val="-2"/>
                <w:sz w:val="21"/>
                <w:szCs w:val="21"/>
              </w:rPr>
              <w:t>以上，内存</w:t>
            </w:r>
            <w:r w:rsidRPr="00C049ED">
              <w:rPr>
                <w:color w:val="000000"/>
                <w:spacing w:val="-2"/>
                <w:sz w:val="21"/>
                <w:szCs w:val="21"/>
              </w:rPr>
              <w:t>512GB</w:t>
            </w:r>
          </w:p>
          <w:p w14:paraId="0386ED3C" w14:textId="77777777" w:rsidR="00BB3CE7" w:rsidRPr="00C049ED" w:rsidRDefault="00BB3CE7" w:rsidP="004A71AD">
            <w:pPr>
              <w:rPr>
                <w:color w:val="000000"/>
                <w:spacing w:val="-2"/>
                <w:sz w:val="21"/>
                <w:szCs w:val="21"/>
              </w:rPr>
            </w:pPr>
            <w:r w:rsidRPr="00C049ED">
              <w:rPr>
                <w:color w:val="000000"/>
                <w:spacing w:val="-2"/>
                <w:sz w:val="21"/>
                <w:szCs w:val="21"/>
              </w:rPr>
              <w:t>；网络需</w:t>
            </w:r>
            <w:r w:rsidRPr="00C049ED">
              <w:rPr>
                <w:color w:val="000000"/>
                <w:spacing w:val="-2"/>
                <w:sz w:val="21"/>
                <w:szCs w:val="21"/>
              </w:rPr>
              <w:t>InfiniBand</w:t>
            </w:r>
            <w:r w:rsidRPr="00C049ED">
              <w:rPr>
                <w:color w:val="000000"/>
                <w:spacing w:val="-2"/>
                <w:sz w:val="21"/>
                <w:szCs w:val="21"/>
              </w:rPr>
              <w:t>或</w:t>
            </w:r>
            <w:r w:rsidRPr="00C049ED">
              <w:rPr>
                <w:color w:val="000000"/>
                <w:spacing w:val="-2"/>
                <w:sz w:val="21"/>
                <w:szCs w:val="21"/>
              </w:rPr>
              <w:t>100Gbps</w:t>
            </w:r>
            <w:r w:rsidRPr="00C049ED">
              <w:rPr>
                <w:color w:val="000000"/>
                <w:spacing w:val="-2"/>
                <w:sz w:val="21"/>
                <w:szCs w:val="21"/>
              </w:rPr>
              <w:t>以太网保障低延迟通信</w:t>
            </w:r>
          </w:p>
        </w:tc>
        <w:tc>
          <w:tcPr>
            <w:tcW w:w="527" w:type="pct"/>
            <w:noWrap/>
            <w:vAlign w:val="center"/>
          </w:tcPr>
          <w:p w14:paraId="6A47CBC5" w14:textId="77777777" w:rsidR="00BB3CE7" w:rsidRPr="00C049ED" w:rsidRDefault="00BB3CE7" w:rsidP="004A71AD">
            <w:pPr>
              <w:rPr>
                <w:color w:val="000000"/>
                <w:spacing w:val="-2"/>
                <w:sz w:val="21"/>
                <w:szCs w:val="21"/>
              </w:rPr>
            </w:pPr>
            <w:r w:rsidRPr="00C049ED">
              <w:rPr>
                <w:color w:val="000000"/>
                <w:spacing w:val="-2"/>
                <w:sz w:val="21"/>
                <w:szCs w:val="21"/>
              </w:rPr>
              <w:t>依赖节点数量与网络性能</w:t>
            </w:r>
          </w:p>
        </w:tc>
        <w:tc>
          <w:tcPr>
            <w:tcW w:w="1514" w:type="pct"/>
            <w:noWrap/>
            <w:vAlign w:val="center"/>
          </w:tcPr>
          <w:p w14:paraId="5F612E83" w14:textId="77777777" w:rsidR="00BB3CE7" w:rsidRPr="00C049ED" w:rsidRDefault="00BB3CE7" w:rsidP="004A71AD">
            <w:pPr>
              <w:rPr>
                <w:color w:val="000000"/>
                <w:spacing w:val="-2"/>
                <w:sz w:val="21"/>
                <w:szCs w:val="21"/>
              </w:rPr>
            </w:pPr>
            <w:r w:rsidRPr="00C049ED">
              <w:rPr>
                <w:color w:val="000000"/>
                <w:spacing w:val="-2"/>
                <w:sz w:val="21"/>
                <w:szCs w:val="21"/>
              </w:rPr>
              <w:t>通过长距组网技术实现多节点互联，以</w:t>
            </w:r>
            <w:proofErr w:type="gramStart"/>
            <w:r w:rsidRPr="00C049ED">
              <w:rPr>
                <w:color w:val="000000"/>
                <w:spacing w:val="-2"/>
                <w:sz w:val="21"/>
                <w:szCs w:val="21"/>
              </w:rPr>
              <w:t>整合算力资源</w:t>
            </w:r>
            <w:proofErr w:type="gramEnd"/>
          </w:p>
        </w:tc>
      </w:tr>
    </w:tbl>
    <w:p w14:paraId="41432306" w14:textId="77777777" w:rsidR="00BB3CE7" w:rsidRPr="00C049ED" w:rsidRDefault="00BB3CE7" w:rsidP="00BB3CE7">
      <w:pPr>
        <w:rPr>
          <w:rFonts w:ascii="Times New Roman" w:eastAsia="宋体" w:hAnsi="Times New Roman" w:cs="Times New Roman"/>
          <w14:ligatures w14:val="none"/>
        </w:rPr>
      </w:pPr>
    </w:p>
    <w:p w14:paraId="47A36F3A"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算法</w:t>
      </w:r>
    </w:p>
    <w:tbl>
      <w:tblPr>
        <w:tblStyle w:val="ae"/>
        <w:tblW w:w="5000" w:type="pct"/>
        <w:tblLook w:val="04A0" w:firstRow="1" w:lastRow="0" w:firstColumn="1" w:lastColumn="0" w:noHBand="0" w:noVBand="1"/>
      </w:tblPr>
      <w:tblGrid>
        <w:gridCol w:w="1129"/>
        <w:gridCol w:w="2555"/>
        <w:gridCol w:w="1274"/>
        <w:gridCol w:w="3338"/>
      </w:tblGrid>
      <w:tr w:rsidR="00BB3CE7" w:rsidRPr="00C049ED" w14:paraId="7BF3A26F" w14:textId="77777777" w:rsidTr="004A71AD">
        <w:tc>
          <w:tcPr>
            <w:tcW w:w="680" w:type="pct"/>
            <w:vAlign w:val="center"/>
          </w:tcPr>
          <w:p w14:paraId="63EED9F0" w14:textId="77777777" w:rsidR="00BB3CE7" w:rsidRPr="00C049ED" w:rsidRDefault="00BB3CE7" w:rsidP="004A71AD">
            <w:r w:rsidRPr="00C049ED">
              <w:t>模块</w:t>
            </w:r>
          </w:p>
        </w:tc>
        <w:tc>
          <w:tcPr>
            <w:tcW w:w="1539" w:type="pct"/>
            <w:vAlign w:val="center"/>
          </w:tcPr>
          <w:p w14:paraId="5D2BAC2B" w14:textId="77777777" w:rsidR="00BB3CE7" w:rsidRPr="00C049ED" w:rsidRDefault="00BB3CE7" w:rsidP="004A71AD">
            <w:r w:rsidRPr="00C049ED">
              <w:t>场景环节核心需求</w:t>
            </w:r>
          </w:p>
        </w:tc>
        <w:tc>
          <w:tcPr>
            <w:tcW w:w="768" w:type="pct"/>
            <w:vAlign w:val="center"/>
          </w:tcPr>
          <w:p w14:paraId="6F78E19C" w14:textId="77777777" w:rsidR="00BB3CE7" w:rsidRPr="00C049ED" w:rsidRDefault="00BB3CE7" w:rsidP="004A71AD">
            <w:r w:rsidRPr="00C049ED">
              <w:t>对应课题</w:t>
            </w:r>
          </w:p>
        </w:tc>
        <w:tc>
          <w:tcPr>
            <w:tcW w:w="2012" w:type="pct"/>
            <w:vAlign w:val="center"/>
          </w:tcPr>
          <w:p w14:paraId="0B73FE68" w14:textId="77777777" w:rsidR="00BB3CE7" w:rsidRPr="00C049ED" w:rsidRDefault="00BB3CE7" w:rsidP="004A71AD">
            <w:r w:rsidRPr="00C049ED">
              <w:t>课题核心技术</w:t>
            </w:r>
          </w:p>
        </w:tc>
      </w:tr>
      <w:tr w:rsidR="00BB3CE7" w:rsidRPr="00C049ED" w14:paraId="2EDA5B41" w14:textId="77777777" w:rsidTr="004A71AD">
        <w:tc>
          <w:tcPr>
            <w:tcW w:w="680" w:type="pct"/>
            <w:vAlign w:val="center"/>
          </w:tcPr>
          <w:p w14:paraId="4CAB878A" w14:textId="77777777" w:rsidR="00BB3CE7" w:rsidRPr="00C049ED" w:rsidRDefault="00BB3CE7" w:rsidP="004A71AD">
            <w:r w:rsidRPr="00C049ED">
              <w:rPr>
                <w:rStyle w:val="af"/>
                <w:color w:val="000000"/>
                <w:spacing w:val="-2"/>
                <w:sz w:val="21"/>
                <w:szCs w:val="21"/>
              </w:rPr>
              <w:t>感知</w:t>
            </w:r>
            <w:r w:rsidRPr="00C049ED">
              <w:rPr>
                <w:rStyle w:val="af"/>
                <w:color w:val="000000"/>
                <w:spacing w:val="-2"/>
                <w:sz w:val="21"/>
                <w:szCs w:val="21"/>
              </w:rPr>
              <w:t>​</w:t>
            </w:r>
            <w:r w:rsidRPr="00C049ED">
              <w:rPr>
                <w:color w:val="000000"/>
                <w:spacing w:val="-2"/>
                <w:sz w:val="21"/>
                <w:szCs w:val="21"/>
              </w:rPr>
              <w:t>​</w:t>
            </w:r>
          </w:p>
        </w:tc>
        <w:tc>
          <w:tcPr>
            <w:tcW w:w="1539" w:type="pct"/>
            <w:vAlign w:val="center"/>
          </w:tcPr>
          <w:p w14:paraId="6B7BA5DA" w14:textId="77777777" w:rsidR="00BB3CE7" w:rsidRPr="00C049ED" w:rsidRDefault="00BB3CE7" w:rsidP="004A71AD">
            <w:r w:rsidRPr="00C049ED">
              <w:rPr>
                <w:color w:val="000000"/>
                <w:spacing w:val="-2"/>
                <w:sz w:val="21"/>
                <w:szCs w:val="21"/>
              </w:rPr>
              <w:t>融合监控视频、雷达、卫星遥感、交通流等多模态数据，识别道路异常事件（如事故、拥堵），生成</w:t>
            </w:r>
            <w:r w:rsidRPr="00C049ED">
              <w:rPr>
                <w:color w:val="000000"/>
                <w:spacing w:val="-2"/>
                <w:sz w:val="21"/>
                <w:szCs w:val="21"/>
              </w:rPr>
              <w:t>“</w:t>
            </w:r>
            <w:r w:rsidRPr="00C049ED">
              <w:rPr>
                <w:color w:val="000000"/>
                <w:spacing w:val="-2"/>
                <w:sz w:val="21"/>
                <w:szCs w:val="21"/>
              </w:rPr>
              <w:t>交通态势一张图</w:t>
            </w:r>
            <w:r w:rsidRPr="00C049ED">
              <w:rPr>
                <w:color w:val="000000"/>
                <w:spacing w:val="-2"/>
                <w:sz w:val="21"/>
                <w:szCs w:val="21"/>
              </w:rPr>
              <w:t>”</w:t>
            </w:r>
            <w:r w:rsidRPr="00C049ED">
              <w:rPr>
                <w:color w:val="000000"/>
                <w:spacing w:val="-2"/>
                <w:sz w:val="21"/>
                <w:szCs w:val="21"/>
              </w:rPr>
              <w:t>，实现灾情全息感知与动态监测。</w:t>
            </w:r>
          </w:p>
        </w:tc>
        <w:tc>
          <w:tcPr>
            <w:tcW w:w="768" w:type="pct"/>
            <w:vAlign w:val="center"/>
          </w:tcPr>
          <w:p w14:paraId="01968B8B" w14:textId="77777777" w:rsidR="00BB3CE7" w:rsidRPr="00C049ED" w:rsidRDefault="00BB3CE7" w:rsidP="004A71AD">
            <w:r w:rsidRPr="00C049ED">
              <w:rPr>
                <w:rStyle w:val="af"/>
                <w:color w:val="000000"/>
                <w:spacing w:val="-2"/>
                <w:sz w:val="21"/>
                <w:szCs w:val="21"/>
              </w:rPr>
              <w:t>课题三</w:t>
            </w:r>
            <w:r w:rsidRPr="00C049ED">
              <w:rPr>
                <w:rStyle w:val="af"/>
                <w:color w:val="000000"/>
                <w:spacing w:val="-2"/>
                <w:sz w:val="21"/>
                <w:szCs w:val="21"/>
              </w:rPr>
              <w:t>​</w:t>
            </w:r>
            <w:r w:rsidRPr="00C049ED">
              <w:rPr>
                <w:color w:val="000000"/>
                <w:spacing w:val="-2"/>
                <w:sz w:val="21"/>
                <w:szCs w:val="21"/>
              </w:rPr>
              <w:t>​</w:t>
            </w:r>
          </w:p>
        </w:tc>
        <w:tc>
          <w:tcPr>
            <w:tcW w:w="2012" w:type="pct"/>
            <w:vAlign w:val="center"/>
          </w:tcPr>
          <w:p w14:paraId="077403FA" w14:textId="77777777" w:rsidR="00BB3CE7" w:rsidRPr="00C049ED" w:rsidRDefault="00BB3CE7" w:rsidP="004A71AD">
            <w:pPr>
              <w:rPr>
                <w:color w:val="000000"/>
                <w:spacing w:val="-2"/>
                <w:sz w:val="21"/>
                <w:szCs w:val="21"/>
              </w:rPr>
            </w:pPr>
            <w:r w:rsidRPr="00C049ED">
              <w:rPr>
                <w:rStyle w:val="af"/>
                <w:color w:val="000000"/>
                <w:spacing w:val="-2"/>
                <w:sz w:val="21"/>
                <w:szCs w:val="21"/>
              </w:rPr>
              <w:t>交通场景原型知识库构建与召回</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3.1</w:t>
            </w:r>
            <w:r w:rsidRPr="00C049ED">
              <w:rPr>
                <w:color w:val="000000"/>
                <w:spacing w:val="-2"/>
                <w:sz w:val="21"/>
                <w:szCs w:val="21"/>
              </w:rPr>
              <w:t>）：建立多源异构数据的场景语义本体框架，支持异常模式快速检索。</w:t>
            </w:r>
          </w:p>
          <w:p w14:paraId="08C9554F" w14:textId="77777777" w:rsidR="00BB3CE7" w:rsidRPr="00C049ED" w:rsidRDefault="00BB3CE7" w:rsidP="004A71AD">
            <w:r w:rsidRPr="00C049ED">
              <w:rPr>
                <w:rStyle w:val="af"/>
                <w:color w:val="000000"/>
                <w:spacing w:val="-2"/>
                <w:sz w:val="21"/>
                <w:szCs w:val="21"/>
              </w:rPr>
              <w:t>时空不确定性建模与可信融合</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3.2</w:t>
            </w:r>
            <w:r w:rsidRPr="00C049ED">
              <w:rPr>
                <w:color w:val="000000"/>
                <w:spacing w:val="-2"/>
                <w:sz w:val="21"/>
                <w:szCs w:val="21"/>
              </w:rPr>
              <w:t>）：量化感知数据置信度，提升跨模态融合的鲁棒性。</w:t>
            </w:r>
            <w:r w:rsidRPr="00C049ED">
              <w:rPr>
                <w:rStyle w:val="af"/>
                <w:color w:val="000000"/>
                <w:spacing w:val="-2"/>
                <w:sz w:val="21"/>
                <w:szCs w:val="21"/>
              </w:rPr>
              <w:t>可解释因果推理引擎</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3.5</w:t>
            </w:r>
            <w:r w:rsidRPr="00C049ED">
              <w:rPr>
                <w:color w:val="000000"/>
                <w:spacing w:val="-2"/>
                <w:sz w:val="21"/>
                <w:szCs w:val="21"/>
              </w:rPr>
              <w:t>）：实现从感知数据到语义解析的闭环推理。</w:t>
            </w:r>
          </w:p>
        </w:tc>
      </w:tr>
      <w:tr w:rsidR="00BB3CE7" w:rsidRPr="00C049ED" w14:paraId="0D0E05E3" w14:textId="77777777" w:rsidTr="004A71AD">
        <w:tc>
          <w:tcPr>
            <w:tcW w:w="680" w:type="pct"/>
            <w:vAlign w:val="center"/>
          </w:tcPr>
          <w:p w14:paraId="09EB9A81" w14:textId="77777777" w:rsidR="00BB3CE7" w:rsidRPr="00C049ED" w:rsidRDefault="00BB3CE7" w:rsidP="004A71AD">
            <w:r w:rsidRPr="00C049ED">
              <w:rPr>
                <w:rStyle w:val="af"/>
                <w:color w:val="000000"/>
                <w:spacing w:val="-2"/>
                <w:sz w:val="21"/>
                <w:szCs w:val="21"/>
              </w:rPr>
              <w:t>预测</w:t>
            </w:r>
            <w:r w:rsidRPr="00C049ED">
              <w:rPr>
                <w:rStyle w:val="af"/>
                <w:color w:val="000000"/>
                <w:spacing w:val="-2"/>
                <w:sz w:val="21"/>
                <w:szCs w:val="21"/>
              </w:rPr>
              <w:t>​</w:t>
            </w:r>
            <w:r w:rsidRPr="00C049ED">
              <w:rPr>
                <w:color w:val="000000"/>
                <w:spacing w:val="-2"/>
                <w:sz w:val="21"/>
                <w:szCs w:val="21"/>
              </w:rPr>
              <w:t>​</w:t>
            </w:r>
          </w:p>
        </w:tc>
        <w:tc>
          <w:tcPr>
            <w:tcW w:w="1539" w:type="pct"/>
            <w:vAlign w:val="center"/>
          </w:tcPr>
          <w:p w14:paraId="2E930671" w14:textId="77777777" w:rsidR="00BB3CE7" w:rsidRPr="00C049ED" w:rsidRDefault="00BB3CE7" w:rsidP="004A71AD">
            <w:r w:rsidRPr="00C049ED">
              <w:rPr>
                <w:color w:val="000000"/>
                <w:spacing w:val="-2"/>
                <w:sz w:val="21"/>
                <w:szCs w:val="21"/>
              </w:rPr>
              <w:t>基于气象预报、历史运行数据与实时轨迹，预测未来异常路段（如积水、结冰）及枢纽客流峰值，支持前瞻性风险预警。</w:t>
            </w:r>
          </w:p>
        </w:tc>
        <w:tc>
          <w:tcPr>
            <w:tcW w:w="768" w:type="pct"/>
            <w:vAlign w:val="center"/>
          </w:tcPr>
          <w:p w14:paraId="596AE864" w14:textId="77777777" w:rsidR="00BB3CE7" w:rsidRPr="00C049ED" w:rsidRDefault="00BB3CE7" w:rsidP="004A71AD">
            <w:r w:rsidRPr="00C049ED">
              <w:rPr>
                <w:rStyle w:val="af"/>
                <w:color w:val="000000"/>
                <w:spacing w:val="-2"/>
                <w:sz w:val="21"/>
                <w:szCs w:val="21"/>
              </w:rPr>
              <w:t>课题三</w:t>
            </w:r>
            <w:r w:rsidRPr="00C049ED">
              <w:rPr>
                <w:rStyle w:val="af"/>
                <w:color w:val="000000"/>
                <w:spacing w:val="-2"/>
                <w:sz w:val="21"/>
                <w:szCs w:val="21"/>
              </w:rPr>
              <w:t>​</w:t>
            </w:r>
            <w:r w:rsidRPr="00C049ED">
              <w:rPr>
                <w:color w:val="000000"/>
                <w:spacing w:val="-2"/>
                <w:sz w:val="21"/>
                <w:szCs w:val="21"/>
              </w:rPr>
              <w:t>​</w:t>
            </w:r>
          </w:p>
        </w:tc>
        <w:tc>
          <w:tcPr>
            <w:tcW w:w="2012" w:type="pct"/>
            <w:vAlign w:val="center"/>
          </w:tcPr>
          <w:p w14:paraId="75622386" w14:textId="77777777" w:rsidR="00BB3CE7" w:rsidRPr="00C049ED" w:rsidRDefault="00BB3CE7" w:rsidP="004A71AD">
            <w:pPr>
              <w:rPr>
                <w:color w:val="000000"/>
                <w:spacing w:val="-2"/>
                <w:sz w:val="21"/>
                <w:szCs w:val="21"/>
              </w:rPr>
            </w:pPr>
            <w:r w:rsidRPr="00C049ED">
              <w:rPr>
                <w:rStyle w:val="af"/>
                <w:color w:val="000000"/>
                <w:spacing w:val="-2"/>
                <w:sz w:val="21"/>
                <w:szCs w:val="21"/>
              </w:rPr>
              <w:t>自进化物理模型库</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3.3</w:t>
            </w:r>
            <w:r w:rsidRPr="00C049ED">
              <w:rPr>
                <w:color w:val="000000"/>
                <w:spacing w:val="-2"/>
                <w:sz w:val="21"/>
                <w:szCs w:val="21"/>
              </w:rPr>
              <w:t>）：融合交通流机理与实时数据，动态修正预测参数（如拥堵演化模型）。</w:t>
            </w:r>
          </w:p>
          <w:p w14:paraId="50F9B015" w14:textId="77777777" w:rsidR="00BB3CE7" w:rsidRPr="00C049ED" w:rsidRDefault="00BB3CE7" w:rsidP="004A71AD">
            <w:pPr>
              <w:rPr>
                <w:color w:val="000000"/>
                <w:spacing w:val="-2"/>
                <w:sz w:val="21"/>
                <w:szCs w:val="21"/>
              </w:rPr>
            </w:pPr>
            <w:r w:rsidRPr="00C049ED">
              <w:rPr>
                <w:rStyle w:val="af"/>
                <w:color w:val="000000"/>
                <w:spacing w:val="-2"/>
                <w:sz w:val="21"/>
                <w:szCs w:val="21"/>
              </w:rPr>
              <w:t>因果知识图谱驱动的受控思维链推理</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3.4</w:t>
            </w:r>
            <w:r w:rsidRPr="00C049ED">
              <w:rPr>
                <w:color w:val="000000"/>
                <w:spacing w:val="-2"/>
                <w:sz w:val="21"/>
                <w:szCs w:val="21"/>
              </w:rPr>
              <w:t>）：挖掘事件因果链（如暴雨</w:t>
            </w:r>
            <w:r w:rsidRPr="00C049ED">
              <w:rPr>
                <w:color w:val="000000"/>
                <w:spacing w:val="-2"/>
                <w:sz w:val="21"/>
                <w:szCs w:val="21"/>
              </w:rPr>
              <w:t>→</w:t>
            </w:r>
            <w:r w:rsidRPr="00C049ED">
              <w:rPr>
                <w:color w:val="000000"/>
                <w:spacing w:val="-2"/>
                <w:sz w:val="21"/>
                <w:szCs w:val="21"/>
              </w:rPr>
              <w:t>能见度下降</w:t>
            </w:r>
            <w:r w:rsidRPr="00C049ED">
              <w:rPr>
                <w:color w:val="000000"/>
                <w:spacing w:val="-2"/>
                <w:sz w:val="21"/>
                <w:szCs w:val="21"/>
              </w:rPr>
              <w:t>→</w:t>
            </w:r>
            <w:r w:rsidRPr="00C049ED">
              <w:rPr>
                <w:color w:val="000000"/>
                <w:spacing w:val="-2"/>
                <w:sz w:val="21"/>
                <w:szCs w:val="21"/>
              </w:rPr>
              <w:t>车速降低</w:t>
            </w:r>
            <w:r w:rsidRPr="00C049ED">
              <w:rPr>
                <w:color w:val="000000"/>
                <w:spacing w:val="-2"/>
                <w:sz w:val="21"/>
                <w:szCs w:val="21"/>
              </w:rPr>
              <w:lastRenderedPageBreak/>
              <w:t>→</w:t>
            </w:r>
            <w:r w:rsidRPr="00C049ED">
              <w:rPr>
                <w:color w:val="000000"/>
                <w:spacing w:val="-2"/>
                <w:sz w:val="21"/>
                <w:szCs w:val="21"/>
              </w:rPr>
              <w:t>拥堵）。</w:t>
            </w:r>
          </w:p>
          <w:p w14:paraId="15E4FEC2" w14:textId="77777777" w:rsidR="00BB3CE7" w:rsidRPr="00C049ED" w:rsidRDefault="00BB3CE7" w:rsidP="004A71AD">
            <w:r w:rsidRPr="00C049ED">
              <w:rPr>
                <w:rStyle w:val="af"/>
                <w:color w:val="000000"/>
                <w:spacing w:val="-2"/>
                <w:sz w:val="21"/>
                <w:szCs w:val="21"/>
              </w:rPr>
              <w:t>交通因果推理引擎</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3.5</w:t>
            </w:r>
            <w:r w:rsidRPr="00C049ED">
              <w:rPr>
                <w:color w:val="000000"/>
                <w:spacing w:val="-2"/>
                <w:sz w:val="21"/>
                <w:szCs w:val="21"/>
              </w:rPr>
              <w:t>）：支持多路径推演与演化态势预测。</w:t>
            </w:r>
          </w:p>
        </w:tc>
      </w:tr>
      <w:tr w:rsidR="00BB3CE7" w:rsidRPr="00C049ED" w14:paraId="0FD1BDA7" w14:textId="77777777" w:rsidTr="004A71AD">
        <w:tc>
          <w:tcPr>
            <w:tcW w:w="680" w:type="pct"/>
            <w:vAlign w:val="center"/>
          </w:tcPr>
          <w:p w14:paraId="6E048BC9" w14:textId="77777777" w:rsidR="00BB3CE7" w:rsidRPr="00C049ED" w:rsidRDefault="00BB3CE7" w:rsidP="004A71AD">
            <w:r w:rsidRPr="00C049ED">
              <w:rPr>
                <w:rStyle w:val="af"/>
                <w:color w:val="000000"/>
                <w:spacing w:val="-2"/>
                <w:sz w:val="21"/>
                <w:szCs w:val="21"/>
              </w:rPr>
              <w:t>决策</w:t>
            </w:r>
            <w:r w:rsidRPr="00C049ED">
              <w:rPr>
                <w:rStyle w:val="af"/>
                <w:color w:val="000000"/>
                <w:spacing w:val="-2"/>
                <w:sz w:val="21"/>
                <w:szCs w:val="21"/>
              </w:rPr>
              <w:t>​</w:t>
            </w:r>
            <w:r w:rsidRPr="00C049ED">
              <w:rPr>
                <w:color w:val="000000"/>
                <w:spacing w:val="-2"/>
                <w:sz w:val="21"/>
                <w:szCs w:val="21"/>
              </w:rPr>
              <w:t>​</w:t>
            </w:r>
          </w:p>
        </w:tc>
        <w:tc>
          <w:tcPr>
            <w:tcW w:w="1539" w:type="pct"/>
            <w:vAlign w:val="center"/>
          </w:tcPr>
          <w:p w14:paraId="3F73924F" w14:textId="77777777" w:rsidR="00BB3CE7" w:rsidRPr="00C049ED" w:rsidRDefault="00BB3CE7" w:rsidP="004A71AD">
            <w:r w:rsidRPr="00C049ED">
              <w:rPr>
                <w:color w:val="000000"/>
                <w:spacing w:val="-2"/>
                <w:sz w:val="21"/>
                <w:szCs w:val="21"/>
              </w:rPr>
              <w:t>模拟各类调控方案（如信号配时优化、路径诱导）的效果，评估效率、安全、能耗等多目标权重，自动生成个性化应急预案（如恶劣天气疏散方案）。</w:t>
            </w:r>
          </w:p>
        </w:tc>
        <w:tc>
          <w:tcPr>
            <w:tcW w:w="768" w:type="pct"/>
            <w:vAlign w:val="center"/>
          </w:tcPr>
          <w:p w14:paraId="4FC0B6F1" w14:textId="77777777" w:rsidR="00BB3CE7" w:rsidRPr="00C049ED" w:rsidRDefault="00BB3CE7" w:rsidP="004A71AD">
            <w:r w:rsidRPr="00C049ED">
              <w:rPr>
                <w:rStyle w:val="af"/>
                <w:color w:val="000000"/>
                <w:spacing w:val="-2"/>
                <w:sz w:val="21"/>
                <w:szCs w:val="21"/>
              </w:rPr>
              <w:t>课题四</w:t>
            </w:r>
            <w:r w:rsidRPr="00C049ED">
              <w:rPr>
                <w:rStyle w:val="af"/>
                <w:color w:val="000000"/>
                <w:spacing w:val="-2"/>
                <w:sz w:val="21"/>
                <w:szCs w:val="21"/>
              </w:rPr>
              <w:t>​</w:t>
            </w:r>
            <w:r w:rsidRPr="00C049ED">
              <w:rPr>
                <w:color w:val="000000"/>
                <w:spacing w:val="-2"/>
                <w:sz w:val="21"/>
                <w:szCs w:val="21"/>
              </w:rPr>
              <w:t>​</w:t>
            </w:r>
          </w:p>
        </w:tc>
        <w:tc>
          <w:tcPr>
            <w:tcW w:w="2012" w:type="pct"/>
            <w:vAlign w:val="center"/>
          </w:tcPr>
          <w:p w14:paraId="2F371803" w14:textId="77777777" w:rsidR="00BB3CE7" w:rsidRPr="00C049ED" w:rsidRDefault="00BB3CE7" w:rsidP="004A71AD">
            <w:pPr>
              <w:rPr>
                <w:color w:val="000000"/>
                <w:spacing w:val="-2"/>
                <w:sz w:val="21"/>
                <w:szCs w:val="21"/>
              </w:rPr>
            </w:pPr>
            <w:r w:rsidRPr="00C049ED">
              <w:rPr>
                <w:rStyle w:val="af"/>
                <w:color w:val="000000"/>
                <w:spacing w:val="-2"/>
                <w:sz w:val="21"/>
                <w:szCs w:val="21"/>
              </w:rPr>
              <w:t>全链条决策体系生成</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4.1</w:t>
            </w:r>
            <w:r w:rsidRPr="00C049ED">
              <w:rPr>
                <w:color w:val="000000"/>
                <w:spacing w:val="-2"/>
                <w:sz w:val="21"/>
                <w:szCs w:val="21"/>
              </w:rPr>
              <w:t>）：构建</w:t>
            </w:r>
            <w:r w:rsidRPr="00C049ED">
              <w:rPr>
                <w:color w:val="000000"/>
                <w:spacing w:val="-2"/>
                <w:sz w:val="21"/>
                <w:szCs w:val="21"/>
              </w:rPr>
              <w:t>“</w:t>
            </w:r>
            <w:r w:rsidRPr="00C049ED">
              <w:rPr>
                <w:color w:val="000000"/>
                <w:spacing w:val="-2"/>
                <w:sz w:val="21"/>
                <w:szCs w:val="21"/>
              </w:rPr>
              <w:t>设计</w:t>
            </w:r>
            <w:r w:rsidRPr="00C049ED">
              <w:rPr>
                <w:color w:val="000000"/>
                <w:spacing w:val="-2"/>
                <w:sz w:val="21"/>
                <w:szCs w:val="21"/>
              </w:rPr>
              <w:t>-</w:t>
            </w:r>
            <w:r w:rsidRPr="00C049ED">
              <w:rPr>
                <w:color w:val="000000"/>
                <w:spacing w:val="-2"/>
                <w:sz w:val="21"/>
                <w:szCs w:val="21"/>
              </w:rPr>
              <w:t>调度</w:t>
            </w:r>
            <w:r w:rsidRPr="00C049ED">
              <w:rPr>
                <w:color w:val="000000"/>
                <w:spacing w:val="-2"/>
                <w:sz w:val="21"/>
                <w:szCs w:val="21"/>
              </w:rPr>
              <w:t>-</w:t>
            </w:r>
            <w:r w:rsidRPr="00C049ED">
              <w:rPr>
                <w:color w:val="000000"/>
                <w:spacing w:val="-2"/>
                <w:sz w:val="21"/>
                <w:szCs w:val="21"/>
              </w:rPr>
              <w:t>应急</w:t>
            </w:r>
            <w:r w:rsidRPr="00C049ED">
              <w:rPr>
                <w:color w:val="000000"/>
                <w:spacing w:val="-2"/>
                <w:sz w:val="21"/>
                <w:szCs w:val="21"/>
              </w:rPr>
              <w:t>”</w:t>
            </w:r>
            <w:r w:rsidRPr="00C049ED">
              <w:rPr>
                <w:color w:val="000000"/>
                <w:spacing w:val="-2"/>
                <w:sz w:val="21"/>
                <w:szCs w:val="21"/>
              </w:rPr>
              <w:t>端到</w:t>
            </w:r>
            <w:proofErr w:type="gramStart"/>
            <w:r w:rsidRPr="00C049ED">
              <w:rPr>
                <w:color w:val="000000"/>
                <w:spacing w:val="-2"/>
                <w:sz w:val="21"/>
                <w:szCs w:val="21"/>
              </w:rPr>
              <w:t>端决策</w:t>
            </w:r>
            <w:proofErr w:type="gramEnd"/>
            <w:r w:rsidRPr="00C049ED">
              <w:rPr>
                <w:color w:val="000000"/>
                <w:spacing w:val="-2"/>
                <w:sz w:val="21"/>
                <w:szCs w:val="21"/>
              </w:rPr>
              <w:t>流程，融合大模型与物理规则。</w:t>
            </w:r>
          </w:p>
          <w:p w14:paraId="6FA10A79" w14:textId="77777777" w:rsidR="00BB3CE7" w:rsidRPr="00C049ED" w:rsidRDefault="00BB3CE7" w:rsidP="004A71AD">
            <w:pPr>
              <w:rPr>
                <w:color w:val="000000"/>
                <w:spacing w:val="-2"/>
                <w:sz w:val="21"/>
                <w:szCs w:val="21"/>
              </w:rPr>
            </w:pPr>
            <w:r w:rsidRPr="00C049ED">
              <w:rPr>
                <w:rStyle w:val="af"/>
                <w:color w:val="000000"/>
                <w:spacing w:val="-2"/>
                <w:sz w:val="21"/>
                <w:szCs w:val="21"/>
              </w:rPr>
              <w:t>分层级多尺度策略库</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4.2</w:t>
            </w:r>
            <w:r w:rsidRPr="00C049ED">
              <w:rPr>
                <w:color w:val="000000"/>
                <w:spacing w:val="-2"/>
                <w:sz w:val="21"/>
                <w:szCs w:val="21"/>
              </w:rPr>
              <w:t>）：涵盖</w:t>
            </w:r>
            <w:r w:rsidRPr="00C049ED">
              <w:rPr>
                <w:color w:val="000000"/>
                <w:spacing w:val="-2"/>
                <w:sz w:val="21"/>
                <w:szCs w:val="21"/>
              </w:rPr>
              <w:t>1000+</w:t>
            </w:r>
            <w:proofErr w:type="gramStart"/>
            <w:r w:rsidRPr="00C049ED">
              <w:rPr>
                <w:color w:val="000000"/>
                <w:spacing w:val="-2"/>
                <w:sz w:val="21"/>
                <w:szCs w:val="21"/>
              </w:rPr>
              <w:t>条可调用</w:t>
            </w:r>
            <w:proofErr w:type="gramEnd"/>
            <w:r w:rsidRPr="00C049ED">
              <w:rPr>
                <w:color w:val="000000"/>
                <w:spacing w:val="-2"/>
                <w:sz w:val="21"/>
                <w:szCs w:val="21"/>
              </w:rPr>
              <w:t>策略（如单点信号控制、区域协同调度）。</w:t>
            </w:r>
          </w:p>
          <w:p w14:paraId="101BA691" w14:textId="77777777" w:rsidR="00BB3CE7" w:rsidRPr="00C049ED" w:rsidRDefault="00BB3CE7" w:rsidP="004A71AD">
            <w:r w:rsidRPr="00C049ED">
              <w:rPr>
                <w:rStyle w:val="af"/>
                <w:color w:val="000000"/>
                <w:spacing w:val="-2"/>
                <w:sz w:val="21"/>
                <w:szCs w:val="21"/>
              </w:rPr>
              <w:t>韧性自主调度系统</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4.3</w:t>
            </w:r>
            <w:r w:rsidRPr="00C049ED">
              <w:rPr>
                <w:color w:val="000000"/>
                <w:spacing w:val="-2"/>
                <w:sz w:val="21"/>
                <w:szCs w:val="21"/>
              </w:rPr>
              <w:t>）：多目标优化扰动响应（如事故下的资源动态分配）。</w:t>
            </w:r>
            <w:r w:rsidRPr="00C049ED">
              <w:rPr>
                <w:color w:val="000000"/>
                <w:spacing w:val="-2"/>
                <w:sz w:val="21"/>
                <w:szCs w:val="21"/>
              </w:rPr>
              <w:br/>
            </w:r>
            <w:r w:rsidRPr="00C049ED">
              <w:rPr>
                <w:rStyle w:val="af"/>
                <w:color w:val="000000"/>
                <w:spacing w:val="-2"/>
                <w:sz w:val="21"/>
                <w:szCs w:val="21"/>
              </w:rPr>
              <w:t>决策高效能计算技术</w:t>
            </w:r>
            <w:r w:rsidRPr="00C049ED">
              <w:rPr>
                <w:color w:val="000000"/>
                <w:spacing w:val="-2"/>
                <w:sz w:val="21"/>
                <w:szCs w:val="21"/>
              </w:rPr>
              <w:t>（</w:t>
            </w:r>
            <w:proofErr w:type="gramStart"/>
            <w:r w:rsidRPr="00C049ED">
              <w:rPr>
                <w:color w:val="000000"/>
                <w:spacing w:val="-2"/>
                <w:sz w:val="21"/>
                <w:szCs w:val="21"/>
              </w:rPr>
              <w:t>子任务</w:t>
            </w:r>
            <w:proofErr w:type="gramEnd"/>
            <w:r w:rsidRPr="00C049ED">
              <w:rPr>
                <w:color w:val="000000"/>
                <w:spacing w:val="-2"/>
                <w:sz w:val="21"/>
                <w:szCs w:val="21"/>
              </w:rPr>
              <w:t>4.4</w:t>
            </w:r>
            <w:r w:rsidRPr="00C049ED">
              <w:rPr>
                <w:color w:val="000000"/>
                <w:spacing w:val="-2"/>
                <w:sz w:val="21"/>
                <w:szCs w:val="21"/>
              </w:rPr>
              <w:t>）：通过并行计算与增量学习实现秒级方案生成。</w:t>
            </w:r>
          </w:p>
        </w:tc>
      </w:tr>
      <w:tr w:rsidR="00BB3CE7" w:rsidRPr="00C049ED" w14:paraId="155C6B59" w14:textId="77777777" w:rsidTr="004A71AD">
        <w:tc>
          <w:tcPr>
            <w:tcW w:w="680" w:type="pct"/>
            <w:vAlign w:val="center"/>
          </w:tcPr>
          <w:p w14:paraId="7C657340" w14:textId="77777777" w:rsidR="00BB3CE7" w:rsidRPr="00C049ED" w:rsidRDefault="00BB3CE7" w:rsidP="004A71AD">
            <w:r w:rsidRPr="00C049ED">
              <w:rPr>
                <w:rStyle w:val="af"/>
                <w:color w:val="000000"/>
                <w:spacing w:val="-2"/>
                <w:sz w:val="21"/>
                <w:szCs w:val="21"/>
              </w:rPr>
              <w:t>服务</w:t>
            </w:r>
            <w:r w:rsidRPr="00C049ED">
              <w:rPr>
                <w:rStyle w:val="af"/>
                <w:color w:val="000000"/>
                <w:spacing w:val="-2"/>
                <w:sz w:val="21"/>
                <w:szCs w:val="21"/>
              </w:rPr>
              <w:t>​</w:t>
            </w:r>
            <w:r w:rsidRPr="00C049ED">
              <w:rPr>
                <w:color w:val="000000"/>
                <w:spacing w:val="-2"/>
                <w:sz w:val="21"/>
                <w:szCs w:val="21"/>
              </w:rPr>
              <w:t>​</w:t>
            </w:r>
          </w:p>
        </w:tc>
        <w:tc>
          <w:tcPr>
            <w:tcW w:w="1539" w:type="pct"/>
            <w:vAlign w:val="center"/>
          </w:tcPr>
          <w:p w14:paraId="5B03584F" w14:textId="77777777" w:rsidR="00BB3CE7" w:rsidRPr="00C049ED" w:rsidRDefault="00BB3CE7" w:rsidP="004A71AD">
            <w:r w:rsidRPr="00C049ED">
              <w:rPr>
                <w:rStyle w:val="af"/>
                <w:color w:val="000000"/>
                <w:spacing w:val="-2"/>
                <w:sz w:val="21"/>
                <w:szCs w:val="21"/>
              </w:rPr>
              <w:t xml:space="preserve">1. </w:t>
            </w:r>
            <w:r w:rsidRPr="00C049ED">
              <w:rPr>
                <w:rStyle w:val="af"/>
                <w:color w:val="000000"/>
                <w:spacing w:val="-2"/>
                <w:sz w:val="21"/>
                <w:szCs w:val="21"/>
              </w:rPr>
              <w:t>公众出行服务</w:t>
            </w:r>
            <w:r w:rsidRPr="00C049ED">
              <w:rPr>
                <w:color w:val="000000"/>
                <w:spacing w:val="-2"/>
                <w:sz w:val="21"/>
                <w:szCs w:val="21"/>
              </w:rPr>
              <w:t>：基于实时路况与用户偏好，生成个性化出行方案）；</w:t>
            </w:r>
            <w:r w:rsidRPr="00C049ED">
              <w:rPr>
                <w:color w:val="000000"/>
                <w:spacing w:val="-2"/>
                <w:sz w:val="21"/>
                <w:szCs w:val="21"/>
              </w:rPr>
              <w:br/>
            </w:r>
            <w:r w:rsidRPr="00C049ED">
              <w:rPr>
                <w:rStyle w:val="af"/>
                <w:color w:val="000000"/>
                <w:spacing w:val="-2"/>
                <w:sz w:val="21"/>
                <w:szCs w:val="21"/>
              </w:rPr>
              <w:t xml:space="preserve">2. </w:t>
            </w:r>
            <w:r w:rsidRPr="00C049ED">
              <w:rPr>
                <w:rStyle w:val="af"/>
                <w:color w:val="000000"/>
                <w:spacing w:val="-2"/>
                <w:sz w:val="21"/>
                <w:szCs w:val="21"/>
              </w:rPr>
              <w:t>智能体规划</w:t>
            </w:r>
            <w:r w:rsidRPr="00C049ED">
              <w:rPr>
                <w:color w:val="000000"/>
                <w:spacing w:val="-2"/>
                <w:sz w:val="21"/>
                <w:szCs w:val="21"/>
              </w:rPr>
              <w:t>：覆盖完整出行链路</w:t>
            </w:r>
          </w:p>
        </w:tc>
        <w:tc>
          <w:tcPr>
            <w:tcW w:w="768" w:type="pct"/>
            <w:vAlign w:val="center"/>
          </w:tcPr>
          <w:p w14:paraId="2A5FA47E" w14:textId="77777777" w:rsidR="00BB3CE7" w:rsidRPr="00C049ED" w:rsidRDefault="00BB3CE7" w:rsidP="004A71AD">
            <w:r w:rsidRPr="00C049ED">
              <w:rPr>
                <w:rStyle w:val="af"/>
                <w:color w:val="000000"/>
                <w:spacing w:val="-2"/>
                <w:sz w:val="21"/>
                <w:szCs w:val="21"/>
              </w:rPr>
              <w:t>课题三、四、五</w:t>
            </w:r>
            <w:r w:rsidRPr="00C049ED">
              <w:rPr>
                <w:rStyle w:val="af"/>
                <w:color w:val="000000"/>
                <w:spacing w:val="-2"/>
                <w:sz w:val="21"/>
                <w:szCs w:val="21"/>
              </w:rPr>
              <w:t>​</w:t>
            </w:r>
            <w:r w:rsidRPr="00C049ED">
              <w:rPr>
                <w:color w:val="000000"/>
                <w:spacing w:val="-2"/>
                <w:sz w:val="21"/>
                <w:szCs w:val="21"/>
              </w:rPr>
              <w:t>​</w:t>
            </w:r>
          </w:p>
        </w:tc>
        <w:tc>
          <w:tcPr>
            <w:tcW w:w="2012" w:type="pct"/>
            <w:vAlign w:val="center"/>
          </w:tcPr>
          <w:p w14:paraId="32364ECA" w14:textId="77777777" w:rsidR="00BB3CE7" w:rsidRPr="00C049ED" w:rsidRDefault="00BB3CE7" w:rsidP="004A71AD">
            <w:pPr>
              <w:rPr>
                <w:color w:val="000000"/>
                <w:spacing w:val="-2"/>
                <w:sz w:val="21"/>
                <w:szCs w:val="21"/>
              </w:rPr>
            </w:pPr>
            <w:r w:rsidRPr="00C049ED">
              <w:rPr>
                <w:rStyle w:val="af"/>
                <w:color w:val="000000"/>
                <w:spacing w:val="-2"/>
                <w:sz w:val="21"/>
                <w:szCs w:val="21"/>
              </w:rPr>
              <w:t>课题三</w:t>
            </w:r>
            <w:r w:rsidRPr="00C049ED">
              <w:rPr>
                <w:color w:val="000000"/>
                <w:spacing w:val="-2"/>
                <w:sz w:val="21"/>
                <w:szCs w:val="21"/>
              </w:rPr>
              <w:t>：因果推理引擎（</w:t>
            </w:r>
            <w:proofErr w:type="gramStart"/>
            <w:r w:rsidRPr="00C049ED">
              <w:rPr>
                <w:color w:val="000000"/>
                <w:spacing w:val="-2"/>
                <w:sz w:val="21"/>
                <w:szCs w:val="21"/>
              </w:rPr>
              <w:t>子任务</w:t>
            </w:r>
            <w:proofErr w:type="gramEnd"/>
            <w:r w:rsidRPr="00C049ED">
              <w:rPr>
                <w:color w:val="000000"/>
                <w:spacing w:val="-2"/>
                <w:sz w:val="21"/>
                <w:szCs w:val="21"/>
              </w:rPr>
              <w:t>3.5</w:t>
            </w:r>
            <w:r w:rsidRPr="00C049ED">
              <w:rPr>
                <w:color w:val="000000"/>
                <w:spacing w:val="-2"/>
                <w:sz w:val="21"/>
                <w:szCs w:val="21"/>
              </w:rPr>
              <w:t>）解析用户意图与舆情语义，支撑个性化方案生成；</w:t>
            </w:r>
          </w:p>
          <w:p w14:paraId="68796D21" w14:textId="77777777" w:rsidR="00BB3CE7" w:rsidRPr="00C049ED" w:rsidRDefault="00BB3CE7" w:rsidP="004A71AD">
            <w:r w:rsidRPr="00C049ED">
              <w:rPr>
                <w:rStyle w:val="af"/>
                <w:color w:val="000000"/>
                <w:spacing w:val="-2"/>
                <w:sz w:val="21"/>
                <w:szCs w:val="21"/>
              </w:rPr>
              <w:t>课题四</w:t>
            </w:r>
            <w:r w:rsidRPr="00C049ED">
              <w:rPr>
                <w:color w:val="000000"/>
                <w:spacing w:val="-2"/>
                <w:sz w:val="21"/>
                <w:szCs w:val="21"/>
              </w:rPr>
              <w:t>：多尺度策略库（</w:t>
            </w:r>
            <w:proofErr w:type="gramStart"/>
            <w:r w:rsidRPr="00C049ED">
              <w:rPr>
                <w:color w:val="000000"/>
                <w:spacing w:val="-2"/>
                <w:sz w:val="21"/>
                <w:szCs w:val="21"/>
              </w:rPr>
              <w:t>子任务</w:t>
            </w:r>
            <w:proofErr w:type="gramEnd"/>
            <w:r w:rsidRPr="00C049ED">
              <w:rPr>
                <w:color w:val="000000"/>
                <w:spacing w:val="-2"/>
                <w:sz w:val="21"/>
                <w:szCs w:val="21"/>
              </w:rPr>
              <w:t>4.2</w:t>
            </w:r>
            <w:r w:rsidRPr="00C049ED">
              <w:rPr>
                <w:color w:val="000000"/>
                <w:spacing w:val="-2"/>
                <w:sz w:val="21"/>
                <w:szCs w:val="21"/>
              </w:rPr>
              <w:t>）提供出行服务模板（如节假日公交增发策略），仿真模拟（</w:t>
            </w:r>
            <w:proofErr w:type="gramStart"/>
            <w:r w:rsidRPr="00C049ED">
              <w:rPr>
                <w:color w:val="000000"/>
                <w:spacing w:val="-2"/>
                <w:sz w:val="21"/>
                <w:szCs w:val="21"/>
              </w:rPr>
              <w:t>子任务</w:t>
            </w:r>
            <w:proofErr w:type="gramEnd"/>
            <w:r w:rsidRPr="00C049ED">
              <w:rPr>
                <w:color w:val="000000"/>
                <w:spacing w:val="-2"/>
                <w:sz w:val="21"/>
                <w:szCs w:val="21"/>
              </w:rPr>
              <w:t>4.4</w:t>
            </w:r>
            <w:r w:rsidRPr="00C049ED">
              <w:rPr>
                <w:color w:val="000000"/>
                <w:spacing w:val="-2"/>
                <w:sz w:val="21"/>
                <w:szCs w:val="21"/>
              </w:rPr>
              <w:t>）验证服务方案有效性；</w:t>
            </w:r>
            <w:r w:rsidRPr="00C049ED">
              <w:rPr>
                <w:color w:val="000000"/>
                <w:spacing w:val="-2"/>
                <w:sz w:val="21"/>
                <w:szCs w:val="21"/>
              </w:rPr>
              <w:br/>
            </w:r>
            <w:r w:rsidRPr="00C049ED">
              <w:rPr>
                <w:rStyle w:val="af"/>
                <w:color w:val="000000"/>
                <w:spacing w:val="-2"/>
                <w:sz w:val="21"/>
                <w:szCs w:val="21"/>
              </w:rPr>
              <w:t>课题五</w:t>
            </w:r>
            <w:r w:rsidRPr="00C049ED">
              <w:rPr>
                <w:color w:val="000000"/>
                <w:spacing w:val="-2"/>
                <w:sz w:val="21"/>
                <w:szCs w:val="21"/>
              </w:rPr>
              <w:t>：业务智能体构建与编排技术（</w:t>
            </w:r>
            <w:proofErr w:type="gramStart"/>
            <w:r w:rsidRPr="00C049ED">
              <w:rPr>
                <w:color w:val="000000"/>
                <w:spacing w:val="-2"/>
                <w:sz w:val="21"/>
                <w:szCs w:val="21"/>
              </w:rPr>
              <w:t>子任务</w:t>
            </w:r>
            <w:proofErr w:type="gramEnd"/>
            <w:r w:rsidRPr="00C049ED">
              <w:rPr>
                <w:color w:val="000000"/>
                <w:spacing w:val="-2"/>
                <w:sz w:val="21"/>
                <w:szCs w:val="21"/>
              </w:rPr>
              <w:t>5.2-5.3</w:t>
            </w:r>
            <w:r w:rsidRPr="00C049ED">
              <w:rPr>
                <w:color w:val="000000"/>
                <w:spacing w:val="-2"/>
                <w:sz w:val="21"/>
                <w:szCs w:val="21"/>
              </w:rPr>
              <w:t>）实现</w:t>
            </w:r>
            <w:r w:rsidRPr="00C049ED">
              <w:rPr>
                <w:color w:val="000000"/>
                <w:spacing w:val="-2"/>
                <w:sz w:val="21"/>
                <w:szCs w:val="21"/>
              </w:rPr>
              <w:t>G-PLAN/G-ACTION/G-WHERE</w:t>
            </w:r>
            <w:r w:rsidRPr="00C049ED">
              <w:rPr>
                <w:color w:val="000000"/>
                <w:spacing w:val="-2"/>
                <w:sz w:val="21"/>
                <w:szCs w:val="21"/>
              </w:rPr>
              <w:t>等智能体的端到端标准化创建</w:t>
            </w:r>
          </w:p>
        </w:tc>
      </w:tr>
    </w:tbl>
    <w:p w14:paraId="158EFF70" w14:textId="77777777" w:rsidR="00BB3CE7" w:rsidRPr="00C049ED" w:rsidRDefault="00BB3CE7" w:rsidP="00BB3CE7">
      <w:pPr>
        <w:rPr>
          <w:rFonts w:ascii="Times New Roman" w:eastAsia="宋体" w:hAnsi="Times New Roman" w:cs="Times New Roman"/>
          <w14:ligatures w14:val="none"/>
        </w:rPr>
      </w:pPr>
    </w:p>
    <w:p w14:paraId="29EA37D1"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w:t>
      </w:r>
      <w:r w:rsidRPr="00C049ED">
        <w:rPr>
          <w:rFonts w:ascii="Times New Roman" w:eastAsia="宋体" w:hAnsi="Times New Roman" w:cs="Times New Roman"/>
          <w:shd w:val="clear" w:color="auto" w:fill="FFFFFF"/>
        </w:rPr>
        <w:t>5</w:t>
      </w:r>
      <w:r w:rsidRPr="00C049ED">
        <w:rPr>
          <w:rFonts w:ascii="Times New Roman" w:eastAsia="宋体" w:hAnsi="Times New Roman" w:cs="Times New Roman"/>
          <w:shd w:val="clear" w:color="auto" w:fill="FFFFFF"/>
        </w:rPr>
        <w:t>）预期效果</w:t>
      </w:r>
    </w:p>
    <w:p w14:paraId="196C1562"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输入</w:t>
      </w:r>
    </w:p>
    <w:tbl>
      <w:tblPr>
        <w:tblStyle w:val="ae"/>
        <w:tblW w:w="5006" w:type="pct"/>
        <w:tblLayout w:type="fixed"/>
        <w:tblCellMar>
          <w:left w:w="0" w:type="dxa"/>
          <w:right w:w="0" w:type="dxa"/>
        </w:tblCellMar>
        <w:tblLook w:val="04A0" w:firstRow="1" w:lastRow="0" w:firstColumn="1" w:lastColumn="0" w:noHBand="0" w:noVBand="1"/>
      </w:tblPr>
      <w:tblGrid>
        <w:gridCol w:w="847"/>
        <w:gridCol w:w="708"/>
        <w:gridCol w:w="1427"/>
        <w:gridCol w:w="4394"/>
        <w:gridCol w:w="930"/>
      </w:tblGrid>
      <w:tr w:rsidR="00BB3CE7" w:rsidRPr="00C049ED" w14:paraId="4FEACD7F" w14:textId="77777777" w:rsidTr="004A71AD">
        <w:trPr>
          <w:trHeight w:val="310"/>
        </w:trPr>
        <w:tc>
          <w:tcPr>
            <w:tcW w:w="509" w:type="pct"/>
            <w:noWrap/>
          </w:tcPr>
          <w:p w14:paraId="627D1CE0" w14:textId="77777777" w:rsidR="00BB3CE7" w:rsidRPr="00C049ED" w:rsidRDefault="00BB3CE7" w:rsidP="004A71AD">
            <w:pPr>
              <w:rPr>
                <w:color w:val="000000"/>
              </w:rPr>
            </w:pPr>
            <w:r w:rsidRPr="00C049ED">
              <w:rPr>
                <w:color w:val="000000"/>
              </w:rPr>
              <w:t>模态</w:t>
            </w:r>
          </w:p>
        </w:tc>
        <w:tc>
          <w:tcPr>
            <w:tcW w:w="426" w:type="pct"/>
            <w:noWrap/>
          </w:tcPr>
          <w:p w14:paraId="74C9BA21" w14:textId="77777777" w:rsidR="00BB3CE7" w:rsidRPr="00C049ED" w:rsidRDefault="00BB3CE7" w:rsidP="004A71AD">
            <w:pPr>
              <w:rPr>
                <w:color w:val="000000"/>
              </w:rPr>
            </w:pPr>
            <w:r w:rsidRPr="00C049ED">
              <w:rPr>
                <w:color w:val="000000"/>
              </w:rPr>
              <w:t>文件</w:t>
            </w:r>
            <w:r w:rsidRPr="00C049ED">
              <w:rPr>
                <w:color w:val="000000"/>
              </w:rPr>
              <w:t>/</w:t>
            </w:r>
            <w:r w:rsidRPr="00C049ED">
              <w:rPr>
                <w:color w:val="000000"/>
              </w:rPr>
              <w:t>流</w:t>
            </w:r>
          </w:p>
        </w:tc>
        <w:tc>
          <w:tcPr>
            <w:tcW w:w="858" w:type="pct"/>
            <w:noWrap/>
          </w:tcPr>
          <w:p w14:paraId="79F66E62" w14:textId="77777777" w:rsidR="00BB3CE7" w:rsidRPr="00C049ED" w:rsidRDefault="00BB3CE7" w:rsidP="004A71AD">
            <w:pPr>
              <w:rPr>
                <w:color w:val="000000"/>
              </w:rPr>
            </w:pPr>
            <w:r w:rsidRPr="00C049ED">
              <w:rPr>
                <w:color w:val="000000"/>
              </w:rPr>
              <w:t>尺寸（单时刻）</w:t>
            </w:r>
          </w:p>
        </w:tc>
        <w:tc>
          <w:tcPr>
            <w:tcW w:w="2643" w:type="pct"/>
            <w:noWrap/>
          </w:tcPr>
          <w:p w14:paraId="7DF5A31A" w14:textId="77777777" w:rsidR="00BB3CE7" w:rsidRPr="00C049ED" w:rsidRDefault="00BB3CE7" w:rsidP="004A71AD">
            <w:pPr>
              <w:rPr>
                <w:color w:val="000000"/>
              </w:rPr>
            </w:pPr>
            <w:r w:rsidRPr="00C049ED">
              <w:rPr>
                <w:color w:val="000000"/>
              </w:rPr>
              <w:t>示例字段（</w:t>
            </w:r>
            <w:r w:rsidRPr="00C049ED">
              <w:rPr>
                <w:color w:val="000000"/>
              </w:rPr>
              <w:t xml:space="preserve">JSON </w:t>
            </w:r>
            <w:r w:rsidRPr="00C049ED">
              <w:rPr>
                <w:color w:val="000000"/>
              </w:rPr>
              <w:t>片段）</w:t>
            </w:r>
          </w:p>
        </w:tc>
        <w:tc>
          <w:tcPr>
            <w:tcW w:w="560" w:type="pct"/>
            <w:noWrap/>
          </w:tcPr>
          <w:p w14:paraId="537F263D" w14:textId="77777777" w:rsidR="00BB3CE7" w:rsidRPr="00C049ED" w:rsidRDefault="00BB3CE7" w:rsidP="004A71AD">
            <w:pPr>
              <w:rPr>
                <w:color w:val="000000"/>
              </w:rPr>
            </w:pPr>
            <w:r w:rsidRPr="00C049ED">
              <w:rPr>
                <w:color w:val="000000"/>
              </w:rPr>
              <w:t>分辨率</w:t>
            </w:r>
          </w:p>
        </w:tc>
      </w:tr>
      <w:tr w:rsidR="00BB3CE7" w:rsidRPr="00C049ED" w14:paraId="5C6C4789" w14:textId="77777777" w:rsidTr="004A71AD">
        <w:trPr>
          <w:trHeight w:val="310"/>
        </w:trPr>
        <w:tc>
          <w:tcPr>
            <w:tcW w:w="509" w:type="pct"/>
            <w:noWrap/>
            <w:vAlign w:val="center"/>
          </w:tcPr>
          <w:p w14:paraId="7DDA6B15" w14:textId="77777777" w:rsidR="00BB3CE7" w:rsidRPr="00C049ED" w:rsidRDefault="00BB3CE7" w:rsidP="004A71AD">
            <w:pPr>
              <w:rPr>
                <w:color w:val="000000"/>
              </w:rPr>
            </w:pPr>
            <w:r w:rsidRPr="00C049ED">
              <w:rPr>
                <w:rStyle w:val="af"/>
                <w:color w:val="000000"/>
                <w:spacing w:val="-2"/>
                <w:sz w:val="21"/>
                <w:szCs w:val="21"/>
              </w:rPr>
              <w:t>用户画像</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3F4AFEB0" w14:textId="77777777" w:rsidR="00BB3CE7" w:rsidRPr="00C049ED" w:rsidRDefault="00BB3CE7" w:rsidP="004A71AD">
            <w:pPr>
              <w:rPr>
                <w:color w:val="000000"/>
              </w:rPr>
            </w:pPr>
            <w:r w:rsidRPr="00C049ED">
              <w:rPr>
                <w:color w:val="000000"/>
                <w:spacing w:val="-2"/>
                <w:sz w:val="21"/>
                <w:szCs w:val="21"/>
              </w:rPr>
              <w:t>用户偏好流</w:t>
            </w:r>
          </w:p>
        </w:tc>
        <w:tc>
          <w:tcPr>
            <w:tcW w:w="858" w:type="pct"/>
            <w:noWrap/>
            <w:vAlign w:val="center"/>
          </w:tcPr>
          <w:p w14:paraId="3B197BBB" w14:textId="77777777" w:rsidR="00BB3CE7" w:rsidRPr="00C049ED" w:rsidRDefault="00BB3CE7" w:rsidP="004A71AD">
            <w:pPr>
              <w:rPr>
                <w:color w:val="000000"/>
              </w:rPr>
            </w:pPr>
            <w:r w:rsidRPr="00C049ED">
              <w:rPr>
                <w:color w:val="000000"/>
                <w:spacing w:val="-2"/>
                <w:sz w:val="21"/>
                <w:szCs w:val="21"/>
              </w:rPr>
              <w:t xml:space="preserve">1×50 </w:t>
            </w:r>
            <w:r w:rsidRPr="00C049ED">
              <w:rPr>
                <w:color w:val="000000"/>
                <w:spacing w:val="-2"/>
                <w:sz w:val="21"/>
                <w:szCs w:val="21"/>
              </w:rPr>
              <w:t>向量</w:t>
            </w:r>
          </w:p>
        </w:tc>
        <w:tc>
          <w:tcPr>
            <w:tcW w:w="2643" w:type="pct"/>
            <w:noWrap/>
            <w:vAlign w:val="center"/>
          </w:tcPr>
          <w:p w14:paraId="5BAC8DF2"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w:t>
            </w:r>
            <w:proofErr w:type="spellStart"/>
            <w:proofErr w:type="gramStart"/>
            <w:r w:rsidRPr="00C049ED">
              <w:rPr>
                <w:rStyle w:val="HTML"/>
                <w:rFonts w:ascii="Times New Roman" w:hAnsi="Times New Roman" w:cs="Times New Roman"/>
                <w:color w:val="000000"/>
                <w:spacing w:val="-2"/>
                <w:sz w:val="21"/>
                <w:szCs w:val="21"/>
              </w:rPr>
              <w:t>user</w:t>
            </w:r>
            <w:proofErr w:type="gramEnd"/>
            <w:r w:rsidRPr="00C049ED">
              <w:rPr>
                <w:rStyle w:val="HTML"/>
                <w:rFonts w:ascii="Times New Roman" w:hAnsi="Times New Roman" w:cs="Times New Roman"/>
                <w:color w:val="000000"/>
                <w:spacing w:val="-2"/>
                <w:sz w:val="21"/>
                <w:szCs w:val="21"/>
              </w:rPr>
              <w:t>_id</w:t>
            </w:r>
            <w:proofErr w:type="spellEnd"/>
            <w:r w:rsidRPr="00C049ED">
              <w:rPr>
                <w:rStyle w:val="HTML"/>
                <w:rFonts w:ascii="Times New Roman" w:hAnsi="Times New Roman" w:cs="Times New Roman"/>
                <w:color w:val="000000"/>
                <w:spacing w:val="-2"/>
                <w:sz w:val="21"/>
                <w:szCs w:val="21"/>
              </w:rPr>
              <w:t>": "u_5a3b", "preferences": {"</w:t>
            </w:r>
            <w:proofErr w:type="spellStart"/>
            <w:r w:rsidRPr="00C049ED">
              <w:rPr>
                <w:rStyle w:val="HTML"/>
                <w:rFonts w:ascii="Times New Roman" w:hAnsi="Times New Roman" w:cs="Times New Roman"/>
                <w:color w:val="000000"/>
                <w:spacing w:val="-2"/>
                <w:sz w:val="21"/>
                <w:szCs w:val="21"/>
              </w:rPr>
              <w:t>avoid_congestion</w:t>
            </w:r>
            <w:proofErr w:type="spellEnd"/>
            <w:r w:rsidRPr="00C049ED">
              <w:rPr>
                <w:rStyle w:val="HTML"/>
                <w:rFonts w:ascii="Times New Roman" w:hAnsi="Times New Roman" w:cs="Times New Roman"/>
                <w:color w:val="000000"/>
                <w:spacing w:val="-2"/>
                <w:sz w:val="21"/>
                <w:szCs w:val="21"/>
              </w:rPr>
              <w:t>": 0.9, "</w:t>
            </w:r>
            <w:proofErr w:type="spellStart"/>
            <w:r w:rsidRPr="00C049ED">
              <w:rPr>
                <w:rStyle w:val="HTML"/>
                <w:rFonts w:ascii="Times New Roman" w:hAnsi="Times New Roman" w:cs="Times New Roman"/>
                <w:color w:val="000000"/>
                <w:spacing w:val="-2"/>
                <w:sz w:val="21"/>
                <w:szCs w:val="21"/>
              </w:rPr>
              <w:t>walking_limit</w:t>
            </w:r>
            <w:proofErr w:type="spellEnd"/>
            <w:r w:rsidRPr="00C049ED">
              <w:rPr>
                <w:rStyle w:val="HTML"/>
                <w:rFonts w:ascii="Times New Roman" w:hAnsi="Times New Roman" w:cs="Times New Roman"/>
                <w:color w:val="000000"/>
                <w:spacing w:val="-2"/>
                <w:sz w:val="21"/>
                <w:szCs w:val="21"/>
              </w:rPr>
              <w:t>": 500}, "</w:t>
            </w:r>
            <w:proofErr w:type="spellStart"/>
            <w:r w:rsidRPr="00C049ED">
              <w:rPr>
                <w:rStyle w:val="HTML"/>
                <w:rFonts w:ascii="Times New Roman" w:hAnsi="Times New Roman" w:cs="Times New Roman"/>
                <w:color w:val="000000"/>
                <w:spacing w:val="-2"/>
                <w:sz w:val="21"/>
                <w:szCs w:val="21"/>
              </w:rPr>
              <w:t>frequent_locs</w:t>
            </w:r>
            <w:proofErr w:type="spellEnd"/>
            <w:r w:rsidRPr="00C049ED">
              <w:rPr>
                <w:rStyle w:val="HTML"/>
                <w:rFonts w:ascii="Times New Roman" w:hAnsi="Times New Roman" w:cs="Times New Roman"/>
                <w:color w:val="000000"/>
                <w:spacing w:val="-2"/>
                <w:sz w:val="21"/>
                <w:szCs w:val="21"/>
              </w:rPr>
              <w:t>": ["home", "office"]</w:t>
            </w:r>
          </w:p>
        </w:tc>
        <w:tc>
          <w:tcPr>
            <w:tcW w:w="560" w:type="pct"/>
            <w:noWrap/>
            <w:vAlign w:val="center"/>
          </w:tcPr>
          <w:p w14:paraId="05CE7507" w14:textId="77777777" w:rsidR="00BB3CE7" w:rsidRPr="00C049ED" w:rsidRDefault="00BB3CE7" w:rsidP="004A71AD">
            <w:pPr>
              <w:rPr>
                <w:color w:val="000000"/>
              </w:rPr>
            </w:pPr>
            <w:r w:rsidRPr="00C049ED">
              <w:rPr>
                <w:color w:val="000000"/>
                <w:spacing w:val="-2"/>
                <w:sz w:val="21"/>
                <w:szCs w:val="21"/>
              </w:rPr>
              <w:t>实时更新</w:t>
            </w:r>
          </w:p>
        </w:tc>
      </w:tr>
      <w:tr w:rsidR="00BB3CE7" w:rsidRPr="00C049ED" w14:paraId="3EDFBF3F" w14:textId="77777777" w:rsidTr="004A71AD">
        <w:trPr>
          <w:trHeight w:val="310"/>
        </w:trPr>
        <w:tc>
          <w:tcPr>
            <w:tcW w:w="509" w:type="pct"/>
            <w:noWrap/>
            <w:vAlign w:val="center"/>
          </w:tcPr>
          <w:p w14:paraId="4101433D" w14:textId="77777777" w:rsidR="00BB3CE7" w:rsidRPr="00C049ED" w:rsidRDefault="00BB3CE7" w:rsidP="004A71AD">
            <w:pPr>
              <w:rPr>
                <w:color w:val="000000"/>
              </w:rPr>
            </w:pPr>
            <w:r w:rsidRPr="00C049ED">
              <w:rPr>
                <w:rStyle w:val="af"/>
                <w:color w:val="000000"/>
                <w:spacing w:val="-2"/>
                <w:sz w:val="21"/>
                <w:szCs w:val="21"/>
              </w:rPr>
              <w:t>实时位置</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687D4749" w14:textId="77777777" w:rsidR="00BB3CE7" w:rsidRPr="00C049ED" w:rsidRDefault="00BB3CE7" w:rsidP="004A71AD">
            <w:pPr>
              <w:rPr>
                <w:color w:val="000000"/>
              </w:rPr>
            </w:pPr>
            <w:r w:rsidRPr="00C049ED">
              <w:rPr>
                <w:color w:val="000000"/>
                <w:spacing w:val="-2"/>
                <w:sz w:val="21"/>
                <w:szCs w:val="21"/>
              </w:rPr>
              <w:t xml:space="preserve">GPS </w:t>
            </w:r>
            <w:r w:rsidRPr="00C049ED">
              <w:rPr>
                <w:color w:val="000000"/>
                <w:spacing w:val="-2"/>
                <w:sz w:val="21"/>
                <w:szCs w:val="21"/>
              </w:rPr>
              <w:t>轨迹流</w:t>
            </w:r>
          </w:p>
        </w:tc>
        <w:tc>
          <w:tcPr>
            <w:tcW w:w="858" w:type="pct"/>
            <w:noWrap/>
            <w:vAlign w:val="center"/>
          </w:tcPr>
          <w:p w14:paraId="2924AA57" w14:textId="77777777" w:rsidR="00BB3CE7" w:rsidRPr="00C049ED" w:rsidRDefault="00BB3CE7" w:rsidP="004A71AD">
            <w:pPr>
              <w:rPr>
                <w:color w:val="000000"/>
              </w:rPr>
            </w:pPr>
            <w:r w:rsidRPr="00C049ED">
              <w:rPr>
                <w:color w:val="000000"/>
                <w:spacing w:val="-2"/>
                <w:sz w:val="21"/>
                <w:szCs w:val="21"/>
              </w:rPr>
              <w:t xml:space="preserve">1×10 </w:t>
            </w:r>
            <w:r w:rsidRPr="00C049ED">
              <w:rPr>
                <w:color w:val="000000"/>
                <w:spacing w:val="-2"/>
                <w:sz w:val="21"/>
                <w:szCs w:val="21"/>
              </w:rPr>
              <w:t>点</w:t>
            </w:r>
            <w:r w:rsidRPr="00C049ED">
              <w:rPr>
                <w:color w:val="000000"/>
                <w:spacing w:val="-2"/>
                <w:sz w:val="21"/>
                <w:szCs w:val="21"/>
              </w:rPr>
              <w:t>/</w:t>
            </w:r>
            <w:r w:rsidRPr="00C049ED">
              <w:rPr>
                <w:color w:val="000000"/>
                <w:spacing w:val="-2"/>
                <w:sz w:val="21"/>
                <w:szCs w:val="21"/>
              </w:rPr>
              <w:t>秒</w:t>
            </w:r>
          </w:p>
        </w:tc>
        <w:tc>
          <w:tcPr>
            <w:tcW w:w="2643" w:type="pct"/>
            <w:noWrap/>
            <w:vAlign w:val="center"/>
          </w:tcPr>
          <w:p w14:paraId="7EA797E1"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w:t>
            </w:r>
            <w:proofErr w:type="spellStart"/>
            <w:r w:rsidRPr="00C049ED">
              <w:rPr>
                <w:rStyle w:val="HTML"/>
                <w:rFonts w:ascii="Times New Roman" w:hAnsi="Times New Roman" w:cs="Times New Roman"/>
                <w:color w:val="000000"/>
                <w:spacing w:val="-2"/>
                <w:sz w:val="21"/>
                <w:szCs w:val="21"/>
              </w:rPr>
              <w:t>lng</w:t>
            </w:r>
            <w:proofErr w:type="spellEnd"/>
            <w:r w:rsidRPr="00C049ED">
              <w:rPr>
                <w:rStyle w:val="HTML"/>
                <w:rFonts w:ascii="Times New Roman" w:hAnsi="Times New Roman" w:cs="Times New Roman"/>
                <w:color w:val="000000"/>
                <w:spacing w:val="-2"/>
                <w:sz w:val="21"/>
                <w:szCs w:val="21"/>
              </w:rPr>
              <w:t>": 118.76, "</w:t>
            </w:r>
            <w:proofErr w:type="spellStart"/>
            <w:r w:rsidRPr="00C049ED">
              <w:rPr>
                <w:rStyle w:val="HTML"/>
                <w:rFonts w:ascii="Times New Roman" w:hAnsi="Times New Roman" w:cs="Times New Roman"/>
                <w:color w:val="000000"/>
                <w:spacing w:val="-2"/>
                <w:sz w:val="21"/>
                <w:szCs w:val="21"/>
              </w:rPr>
              <w:t>lat</w:t>
            </w:r>
            <w:proofErr w:type="spellEnd"/>
            <w:r w:rsidRPr="00C049ED">
              <w:rPr>
                <w:rStyle w:val="HTML"/>
                <w:rFonts w:ascii="Times New Roman" w:hAnsi="Times New Roman" w:cs="Times New Roman"/>
                <w:color w:val="000000"/>
                <w:spacing w:val="-2"/>
                <w:sz w:val="21"/>
                <w:szCs w:val="21"/>
              </w:rPr>
              <w:t>": 32.05, "speed": 35, "bearing": 85, "accuracy": 15</w:t>
            </w:r>
          </w:p>
        </w:tc>
        <w:tc>
          <w:tcPr>
            <w:tcW w:w="560" w:type="pct"/>
            <w:noWrap/>
            <w:vAlign w:val="center"/>
          </w:tcPr>
          <w:p w14:paraId="7E7A8F7E" w14:textId="77777777" w:rsidR="00BB3CE7" w:rsidRPr="00C049ED" w:rsidRDefault="00BB3CE7" w:rsidP="004A71AD">
            <w:pPr>
              <w:rPr>
                <w:color w:val="000000"/>
              </w:rPr>
            </w:pPr>
            <w:r w:rsidRPr="00C049ED">
              <w:rPr>
                <w:color w:val="000000"/>
                <w:spacing w:val="-2"/>
                <w:sz w:val="21"/>
                <w:szCs w:val="21"/>
              </w:rPr>
              <w:t>5 s</w:t>
            </w:r>
          </w:p>
        </w:tc>
      </w:tr>
      <w:tr w:rsidR="00BB3CE7" w:rsidRPr="00C049ED" w14:paraId="65808AC6" w14:textId="77777777" w:rsidTr="004A71AD">
        <w:trPr>
          <w:trHeight w:val="310"/>
        </w:trPr>
        <w:tc>
          <w:tcPr>
            <w:tcW w:w="509" w:type="pct"/>
            <w:noWrap/>
            <w:vAlign w:val="center"/>
          </w:tcPr>
          <w:p w14:paraId="28B8B213" w14:textId="77777777" w:rsidR="00BB3CE7" w:rsidRPr="00C049ED" w:rsidRDefault="00BB3CE7" w:rsidP="004A71AD">
            <w:pPr>
              <w:rPr>
                <w:color w:val="000000"/>
              </w:rPr>
            </w:pPr>
            <w:r w:rsidRPr="00C049ED">
              <w:rPr>
                <w:rStyle w:val="af"/>
                <w:color w:val="000000"/>
                <w:spacing w:val="-2"/>
                <w:sz w:val="21"/>
                <w:szCs w:val="21"/>
              </w:rPr>
              <w:t>交通流量</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509442BE" w14:textId="77777777" w:rsidR="00BB3CE7" w:rsidRPr="00C049ED" w:rsidRDefault="00BB3CE7" w:rsidP="004A71AD">
            <w:pPr>
              <w:rPr>
                <w:color w:val="000000"/>
              </w:rPr>
            </w:pPr>
            <w:r w:rsidRPr="00C049ED">
              <w:rPr>
                <w:color w:val="000000"/>
                <w:spacing w:val="-2"/>
                <w:sz w:val="21"/>
                <w:szCs w:val="21"/>
              </w:rPr>
              <w:t>道路传感器</w:t>
            </w:r>
          </w:p>
        </w:tc>
        <w:tc>
          <w:tcPr>
            <w:tcW w:w="858" w:type="pct"/>
            <w:noWrap/>
            <w:vAlign w:val="center"/>
          </w:tcPr>
          <w:p w14:paraId="62D14392" w14:textId="77777777" w:rsidR="00BB3CE7" w:rsidRPr="00C049ED" w:rsidRDefault="00BB3CE7" w:rsidP="004A71AD">
            <w:pPr>
              <w:rPr>
                <w:color w:val="000000"/>
              </w:rPr>
            </w:pPr>
            <w:r w:rsidRPr="00C049ED">
              <w:rPr>
                <w:color w:val="000000"/>
                <w:spacing w:val="-2"/>
                <w:sz w:val="21"/>
                <w:szCs w:val="21"/>
              </w:rPr>
              <w:t xml:space="preserve">1×5000 </w:t>
            </w:r>
            <w:r w:rsidRPr="00C049ED">
              <w:rPr>
                <w:color w:val="000000"/>
                <w:spacing w:val="-2"/>
                <w:sz w:val="21"/>
                <w:szCs w:val="21"/>
              </w:rPr>
              <w:t>路段</w:t>
            </w:r>
          </w:p>
        </w:tc>
        <w:tc>
          <w:tcPr>
            <w:tcW w:w="2643" w:type="pct"/>
            <w:noWrap/>
            <w:vAlign w:val="center"/>
          </w:tcPr>
          <w:p w14:paraId="111A1BFF"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w:t>
            </w:r>
            <w:proofErr w:type="spellStart"/>
            <w:proofErr w:type="gramStart"/>
            <w:r w:rsidRPr="00C049ED">
              <w:rPr>
                <w:rStyle w:val="HTML"/>
                <w:rFonts w:ascii="Times New Roman" w:hAnsi="Times New Roman" w:cs="Times New Roman"/>
                <w:color w:val="000000"/>
                <w:spacing w:val="-2"/>
                <w:sz w:val="21"/>
                <w:szCs w:val="21"/>
              </w:rPr>
              <w:t>road</w:t>
            </w:r>
            <w:proofErr w:type="gramEnd"/>
            <w:r w:rsidRPr="00C049ED">
              <w:rPr>
                <w:rStyle w:val="HTML"/>
                <w:rFonts w:ascii="Times New Roman" w:hAnsi="Times New Roman" w:cs="Times New Roman"/>
                <w:color w:val="000000"/>
                <w:spacing w:val="-2"/>
                <w:sz w:val="21"/>
                <w:szCs w:val="21"/>
              </w:rPr>
              <w:t>_id</w:t>
            </w:r>
            <w:proofErr w:type="spellEnd"/>
            <w:r w:rsidRPr="00C049ED">
              <w:rPr>
                <w:rStyle w:val="HTML"/>
                <w:rFonts w:ascii="Times New Roman" w:hAnsi="Times New Roman" w:cs="Times New Roman"/>
                <w:color w:val="000000"/>
                <w:spacing w:val="-2"/>
                <w:sz w:val="21"/>
                <w:szCs w:val="21"/>
              </w:rPr>
              <w:t>": "R_883", "</w:t>
            </w:r>
            <w:proofErr w:type="spellStart"/>
            <w:r w:rsidRPr="00C049ED">
              <w:rPr>
                <w:rStyle w:val="HTML"/>
                <w:rFonts w:ascii="Times New Roman" w:hAnsi="Times New Roman" w:cs="Times New Roman"/>
                <w:color w:val="000000"/>
                <w:spacing w:val="-2"/>
                <w:sz w:val="21"/>
                <w:szCs w:val="21"/>
              </w:rPr>
              <w:t>congestion_level</w:t>
            </w:r>
            <w:proofErr w:type="spellEnd"/>
            <w:r w:rsidRPr="00C049ED">
              <w:rPr>
                <w:rStyle w:val="HTML"/>
                <w:rFonts w:ascii="Times New Roman" w:hAnsi="Times New Roman" w:cs="Times New Roman"/>
                <w:color w:val="000000"/>
                <w:spacing w:val="-2"/>
                <w:sz w:val="21"/>
                <w:szCs w:val="21"/>
              </w:rPr>
              <w:t>": 3, "</w:t>
            </w:r>
            <w:proofErr w:type="spellStart"/>
            <w:r w:rsidRPr="00C049ED">
              <w:rPr>
                <w:rStyle w:val="HTML"/>
                <w:rFonts w:ascii="Times New Roman" w:hAnsi="Times New Roman" w:cs="Times New Roman"/>
                <w:color w:val="000000"/>
                <w:spacing w:val="-2"/>
                <w:sz w:val="21"/>
                <w:szCs w:val="21"/>
              </w:rPr>
              <w:t>avg_speed</w:t>
            </w:r>
            <w:proofErr w:type="spellEnd"/>
            <w:r w:rsidRPr="00C049ED">
              <w:rPr>
                <w:rStyle w:val="HTML"/>
                <w:rFonts w:ascii="Times New Roman" w:hAnsi="Times New Roman" w:cs="Times New Roman"/>
                <w:color w:val="000000"/>
                <w:spacing w:val="-2"/>
                <w:sz w:val="21"/>
                <w:szCs w:val="21"/>
              </w:rPr>
              <w:t>": 12, "volume": 245</w:t>
            </w:r>
          </w:p>
        </w:tc>
        <w:tc>
          <w:tcPr>
            <w:tcW w:w="560" w:type="pct"/>
            <w:noWrap/>
            <w:vAlign w:val="center"/>
          </w:tcPr>
          <w:p w14:paraId="31B0C4F4" w14:textId="77777777" w:rsidR="00BB3CE7" w:rsidRPr="00C049ED" w:rsidRDefault="00BB3CE7" w:rsidP="004A71AD">
            <w:pPr>
              <w:rPr>
                <w:color w:val="000000"/>
              </w:rPr>
            </w:pPr>
            <w:r w:rsidRPr="00C049ED">
              <w:rPr>
                <w:color w:val="000000"/>
                <w:spacing w:val="-2"/>
                <w:sz w:val="21"/>
                <w:szCs w:val="21"/>
              </w:rPr>
              <w:t>30 s</w:t>
            </w:r>
          </w:p>
        </w:tc>
      </w:tr>
      <w:tr w:rsidR="00BB3CE7" w:rsidRPr="00C049ED" w14:paraId="7DBC09A2" w14:textId="77777777" w:rsidTr="004A71AD">
        <w:trPr>
          <w:trHeight w:val="310"/>
        </w:trPr>
        <w:tc>
          <w:tcPr>
            <w:tcW w:w="509" w:type="pct"/>
            <w:noWrap/>
            <w:vAlign w:val="center"/>
          </w:tcPr>
          <w:p w14:paraId="0F58A85F" w14:textId="77777777" w:rsidR="00BB3CE7" w:rsidRPr="00C049ED" w:rsidRDefault="00BB3CE7" w:rsidP="004A71AD">
            <w:pPr>
              <w:rPr>
                <w:color w:val="000000"/>
              </w:rPr>
            </w:pPr>
            <w:r w:rsidRPr="00C049ED">
              <w:rPr>
                <w:rStyle w:val="af"/>
                <w:color w:val="000000"/>
                <w:spacing w:val="-2"/>
                <w:sz w:val="21"/>
                <w:szCs w:val="21"/>
              </w:rPr>
              <w:t>公共交通</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57400134" w14:textId="77777777" w:rsidR="00BB3CE7" w:rsidRPr="00C049ED" w:rsidRDefault="00BB3CE7" w:rsidP="004A71AD">
            <w:pPr>
              <w:rPr>
                <w:color w:val="000000"/>
              </w:rPr>
            </w:pPr>
            <w:r w:rsidRPr="00C049ED">
              <w:rPr>
                <w:color w:val="000000"/>
                <w:spacing w:val="-2"/>
                <w:sz w:val="21"/>
                <w:szCs w:val="21"/>
              </w:rPr>
              <w:t>公交</w:t>
            </w:r>
            <w:r w:rsidRPr="00C049ED">
              <w:rPr>
                <w:color w:val="000000"/>
                <w:spacing w:val="-2"/>
                <w:sz w:val="21"/>
                <w:szCs w:val="21"/>
              </w:rPr>
              <w:t>/</w:t>
            </w:r>
            <w:r w:rsidRPr="00C049ED">
              <w:rPr>
                <w:color w:val="000000"/>
                <w:spacing w:val="-2"/>
                <w:sz w:val="21"/>
                <w:szCs w:val="21"/>
              </w:rPr>
              <w:t>地铁</w:t>
            </w:r>
            <w:r w:rsidRPr="00C049ED">
              <w:rPr>
                <w:color w:val="000000"/>
                <w:spacing w:val="-2"/>
                <w:sz w:val="21"/>
                <w:szCs w:val="21"/>
              </w:rPr>
              <w:t>API</w:t>
            </w:r>
          </w:p>
        </w:tc>
        <w:tc>
          <w:tcPr>
            <w:tcW w:w="858" w:type="pct"/>
            <w:noWrap/>
            <w:vAlign w:val="center"/>
          </w:tcPr>
          <w:p w14:paraId="4D7B06AD" w14:textId="77777777" w:rsidR="00BB3CE7" w:rsidRPr="00C049ED" w:rsidRDefault="00BB3CE7" w:rsidP="004A71AD">
            <w:pPr>
              <w:rPr>
                <w:color w:val="000000"/>
              </w:rPr>
            </w:pPr>
            <w:r w:rsidRPr="00C049ED">
              <w:rPr>
                <w:color w:val="000000"/>
                <w:spacing w:val="-2"/>
                <w:sz w:val="21"/>
                <w:szCs w:val="21"/>
              </w:rPr>
              <w:t xml:space="preserve">1×200 </w:t>
            </w:r>
            <w:r w:rsidRPr="00C049ED">
              <w:rPr>
                <w:color w:val="000000"/>
                <w:spacing w:val="-2"/>
                <w:sz w:val="21"/>
                <w:szCs w:val="21"/>
              </w:rPr>
              <w:t>线路</w:t>
            </w:r>
          </w:p>
        </w:tc>
        <w:tc>
          <w:tcPr>
            <w:tcW w:w="2643" w:type="pct"/>
            <w:noWrap/>
            <w:vAlign w:val="center"/>
          </w:tcPr>
          <w:p w14:paraId="03BBEC13"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"line": "</w:t>
            </w:r>
            <w:r w:rsidRPr="00C049ED">
              <w:rPr>
                <w:rStyle w:val="HTML"/>
                <w:rFonts w:ascii="Times New Roman" w:hAnsi="Times New Roman" w:cs="Times New Roman"/>
                <w:color w:val="000000"/>
                <w:spacing w:val="-2"/>
                <w:sz w:val="21"/>
                <w:szCs w:val="21"/>
              </w:rPr>
              <w:t>地铁</w:t>
            </w:r>
            <w:r w:rsidRPr="00C049ED">
              <w:rPr>
                <w:rStyle w:val="HTML"/>
                <w:rFonts w:ascii="Times New Roman" w:hAnsi="Times New Roman" w:cs="Times New Roman"/>
                <w:color w:val="000000"/>
                <w:spacing w:val="-2"/>
                <w:sz w:val="21"/>
                <w:szCs w:val="21"/>
              </w:rPr>
              <w:t>1</w:t>
            </w:r>
            <w:r w:rsidRPr="00C049ED">
              <w:rPr>
                <w:rStyle w:val="HTML"/>
                <w:rFonts w:ascii="Times New Roman" w:hAnsi="Times New Roman" w:cs="Times New Roman"/>
                <w:color w:val="000000"/>
                <w:spacing w:val="-2"/>
                <w:sz w:val="21"/>
                <w:szCs w:val="21"/>
              </w:rPr>
              <w:t>号线</w:t>
            </w:r>
            <w:r w:rsidRPr="00C049ED">
              <w:rPr>
                <w:rStyle w:val="HTML"/>
                <w:rFonts w:ascii="Times New Roman" w:hAnsi="Times New Roman" w:cs="Times New Roman"/>
                <w:color w:val="000000"/>
                <w:spacing w:val="-2"/>
                <w:sz w:val="21"/>
                <w:szCs w:val="21"/>
              </w:rPr>
              <w:t>", "station": "</w:t>
            </w:r>
            <w:r w:rsidRPr="00C049ED">
              <w:rPr>
                <w:rStyle w:val="HTML"/>
                <w:rFonts w:ascii="Times New Roman" w:hAnsi="Times New Roman" w:cs="Times New Roman"/>
                <w:color w:val="000000"/>
                <w:spacing w:val="-2"/>
                <w:sz w:val="21"/>
                <w:szCs w:val="21"/>
              </w:rPr>
              <w:t>新街口</w:t>
            </w:r>
            <w:r w:rsidRPr="00C049ED">
              <w:rPr>
                <w:rStyle w:val="HTML"/>
                <w:rFonts w:ascii="Times New Roman" w:hAnsi="Times New Roman" w:cs="Times New Roman"/>
                <w:color w:val="000000"/>
                <w:spacing w:val="-2"/>
                <w:sz w:val="21"/>
                <w:szCs w:val="21"/>
              </w:rPr>
              <w:t>", "</w:t>
            </w:r>
            <w:proofErr w:type="spellStart"/>
            <w:r w:rsidRPr="00C049ED">
              <w:rPr>
                <w:rStyle w:val="HTML"/>
                <w:rFonts w:ascii="Times New Roman" w:hAnsi="Times New Roman" w:cs="Times New Roman"/>
                <w:color w:val="000000"/>
                <w:spacing w:val="-2"/>
                <w:sz w:val="21"/>
                <w:szCs w:val="21"/>
              </w:rPr>
              <w:t>wait_time</w:t>
            </w:r>
            <w:proofErr w:type="spellEnd"/>
            <w:r w:rsidRPr="00C049ED">
              <w:rPr>
                <w:rStyle w:val="HTML"/>
                <w:rFonts w:ascii="Times New Roman" w:hAnsi="Times New Roman" w:cs="Times New Roman"/>
                <w:color w:val="000000"/>
                <w:spacing w:val="-2"/>
                <w:sz w:val="21"/>
                <w:szCs w:val="21"/>
              </w:rPr>
              <w:t>": 3, "crowding": 0.7</w:t>
            </w:r>
          </w:p>
        </w:tc>
        <w:tc>
          <w:tcPr>
            <w:tcW w:w="560" w:type="pct"/>
            <w:noWrap/>
            <w:vAlign w:val="center"/>
          </w:tcPr>
          <w:p w14:paraId="5B5C447B" w14:textId="77777777" w:rsidR="00BB3CE7" w:rsidRPr="00C049ED" w:rsidRDefault="00BB3CE7" w:rsidP="004A71AD">
            <w:pPr>
              <w:rPr>
                <w:color w:val="000000"/>
              </w:rPr>
            </w:pPr>
            <w:r w:rsidRPr="00C049ED">
              <w:rPr>
                <w:color w:val="000000"/>
                <w:spacing w:val="-2"/>
                <w:sz w:val="21"/>
                <w:szCs w:val="21"/>
              </w:rPr>
              <w:t>1 min</w:t>
            </w:r>
          </w:p>
        </w:tc>
      </w:tr>
      <w:tr w:rsidR="00BB3CE7" w:rsidRPr="00C049ED" w14:paraId="53C9C3BB" w14:textId="77777777" w:rsidTr="004A71AD">
        <w:trPr>
          <w:trHeight w:val="310"/>
        </w:trPr>
        <w:tc>
          <w:tcPr>
            <w:tcW w:w="509" w:type="pct"/>
            <w:noWrap/>
            <w:vAlign w:val="center"/>
          </w:tcPr>
          <w:p w14:paraId="31CA7BB8" w14:textId="77777777" w:rsidR="00BB3CE7" w:rsidRPr="00C049ED" w:rsidRDefault="00BB3CE7" w:rsidP="004A71AD">
            <w:pPr>
              <w:rPr>
                <w:color w:val="000000"/>
              </w:rPr>
            </w:pPr>
            <w:r w:rsidRPr="00C049ED">
              <w:rPr>
                <w:rStyle w:val="af"/>
                <w:color w:val="000000"/>
                <w:spacing w:val="-2"/>
                <w:sz w:val="21"/>
                <w:szCs w:val="21"/>
              </w:rPr>
              <w:t>POI</w:t>
            </w:r>
            <w:r w:rsidRPr="00C049ED">
              <w:rPr>
                <w:rStyle w:val="af"/>
                <w:color w:val="000000"/>
                <w:spacing w:val="-2"/>
                <w:sz w:val="21"/>
                <w:szCs w:val="21"/>
              </w:rPr>
              <w:t>信息</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3FF92307" w14:textId="77777777" w:rsidR="00BB3CE7" w:rsidRPr="00C049ED" w:rsidRDefault="00BB3CE7" w:rsidP="004A71AD">
            <w:pPr>
              <w:rPr>
                <w:color w:val="000000"/>
              </w:rPr>
            </w:pPr>
            <w:r w:rsidRPr="00C049ED">
              <w:rPr>
                <w:color w:val="000000"/>
                <w:spacing w:val="-2"/>
                <w:sz w:val="21"/>
                <w:szCs w:val="21"/>
              </w:rPr>
              <w:t>地图数据库</w:t>
            </w:r>
          </w:p>
        </w:tc>
        <w:tc>
          <w:tcPr>
            <w:tcW w:w="858" w:type="pct"/>
            <w:noWrap/>
            <w:vAlign w:val="center"/>
          </w:tcPr>
          <w:p w14:paraId="53C18D92" w14:textId="77777777" w:rsidR="00BB3CE7" w:rsidRPr="00C049ED" w:rsidRDefault="00BB3CE7" w:rsidP="004A71AD">
            <w:pPr>
              <w:rPr>
                <w:color w:val="000000"/>
              </w:rPr>
            </w:pPr>
            <w:r w:rsidRPr="00C049ED">
              <w:rPr>
                <w:color w:val="000000"/>
                <w:spacing w:val="-2"/>
                <w:sz w:val="21"/>
                <w:szCs w:val="21"/>
              </w:rPr>
              <w:t>1×10000 POI</w:t>
            </w:r>
          </w:p>
        </w:tc>
        <w:tc>
          <w:tcPr>
            <w:tcW w:w="2643" w:type="pct"/>
            <w:noWrap/>
            <w:vAlign w:val="center"/>
          </w:tcPr>
          <w:p w14:paraId="43610590"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w:t>
            </w:r>
            <w:proofErr w:type="spellStart"/>
            <w:proofErr w:type="gramStart"/>
            <w:r w:rsidRPr="00C049ED">
              <w:rPr>
                <w:rStyle w:val="HTML"/>
                <w:rFonts w:ascii="Times New Roman" w:hAnsi="Times New Roman" w:cs="Times New Roman"/>
                <w:color w:val="000000"/>
                <w:spacing w:val="-2"/>
                <w:sz w:val="21"/>
                <w:szCs w:val="21"/>
              </w:rPr>
              <w:t>poi</w:t>
            </w:r>
            <w:proofErr w:type="gramEnd"/>
            <w:r w:rsidRPr="00C049ED">
              <w:rPr>
                <w:rStyle w:val="HTML"/>
                <w:rFonts w:ascii="Times New Roman" w:hAnsi="Times New Roman" w:cs="Times New Roman"/>
                <w:color w:val="000000"/>
                <w:spacing w:val="-2"/>
                <w:sz w:val="21"/>
                <w:szCs w:val="21"/>
              </w:rPr>
              <w:t>_id</w:t>
            </w:r>
            <w:proofErr w:type="spellEnd"/>
            <w:r w:rsidRPr="00C049ED">
              <w:rPr>
                <w:rStyle w:val="HTML"/>
                <w:rFonts w:ascii="Times New Roman" w:hAnsi="Times New Roman" w:cs="Times New Roman"/>
                <w:color w:val="000000"/>
                <w:spacing w:val="-2"/>
                <w:sz w:val="21"/>
                <w:szCs w:val="21"/>
              </w:rPr>
              <w:t>": "B_8832", "type": "coffee", "rating": 4.5, "busyness": 0.8, "</w:t>
            </w:r>
            <w:proofErr w:type="spellStart"/>
            <w:r w:rsidRPr="00C049ED">
              <w:rPr>
                <w:rStyle w:val="HTML"/>
                <w:rFonts w:ascii="Times New Roman" w:hAnsi="Times New Roman" w:cs="Times New Roman"/>
                <w:color w:val="000000"/>
                <w:spacing w:val="-2"/>
                <w:sz w:val="21"/>
                <w:szCs w:val="21"/>
              </w:rPr>
              <w:t>wait_time</w:t>
            </w:r>
            <w:proofErr w:type="spellEnd"/>
            <w:r w:rsidRPr="00C049ED">
              <w:rPr>
                <w:rStyle w:val="HTML"/>
                <w:rFonts w:ascii="Times New Roman" w:hAnsi="Times New Roman" w:cs="Times New Roman"/>
                <w:color w:val="000000"/>
                <w:spacing w:val="-2"/>
                <w:sz w:val="21"/>
                <w:szCs w:val="21"/>
              </w:rPr>
              <w:t>": 5</w:t>
            </w:r>
          </w:p>
        </w:tc>
        <w:tc>
          <w:tcPr>
            <w:tcW w:w="560" w:type="pct"/>
            <w:noWrap/>
            <w:vAlign w:val="center"/>
          </w:tcPr>
          <w:p w14:paraId="7C1F31E3" w14:textId="77777777" w:rsidR="00BB3CE7" w:rsidRPr="00C049ED" w:rsidRDefault="00BB3CE7" w:rsidP="004A71AD">
            <w:pPr>
              <w:rPr>
                <w:color w:val="000000"/>
              </w:rPr>
            </w:pPr>
            <w:r w:rsidRPr="00C049ED">
              <w:rPr>
                <w:color w:val="000000"/>
                <w:spacing w:val="-2"/>
                <w:sz w:val="21"/>
                <w:szCs w:val="21"/>
              </w:rPr>
              <w:t>每日更新</w:t>
            </w:r>
          </w:p>
        </w:tc>
      </w:tr>
      <w:tr w:rsidR="00BB3CE7" w:rsidRPr="00C049ED" w14:paraId="620D2F1E" w14:textId="77777777" w:rsidTr="004A71AD">
        <w:trPr>
          <w:trHeight w:val="310"/>
        </w:trPr>
        <w:tc>
          <w:tcPr>
            <w:tcW w:w="509" w:type="pct"/>
            <w:noWrap/>
            <w:vAlign w:val="center"/>
          </w:tcPr>
          <w:p w14:paraId="7E66B6EB" w14:textId="77777777" w:rsidR="00BB3CE7" w:rsidRPr="00C049ED" w:rsidRDefault="00BB3CE7" w:rsidP="004A71AD">
            <w:pPr>
              <w:rPr>
                <w:color w:val="000000"/>
              </w:rPr>
            </w:pPr>
            <w:r w:rsidRPr="00C049ED">
              <w:rPr>
                <w:rStyle w:val="af"/>
                <w:color w:val="000000"/>
                <w:spacing w:val="-2"/>
                <w:sz w:val="21"/>
                <w:szCs w:val="21"/>
              </w:rPr>
              <w:t>天气数据</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45845B58" w14:textId="77777777" w:rsidR="00BB3CE7" w:rsidRPr="00C049ED" w:rsidRDefault="00BB3CE7" w:rsidP="004A71AD">
            <w:pPr>
              <w:rPr>
                <w:color w:val="000000"/>
              </w:rPr>
            </w:pPr>
            <w:r w:rsidRPr="00C049ED">
              <w:rPr>
                <w:color w:val="000000"/>
                <w:spacing w:val="-2"/>
                <w:sz w:val="21"/>
                <w:szCs w:val="21"/>
              </w:rPr>
              <w:t>气象</w:t>
            </w:r>
            <w:r w:rsidRPr="00C049ED">
              <w:rPr>
                <w:color w:val="000000"/>
                <w:spacing w:val="-2"/>
                <w:sz w:val="21"/>
                <w:szCs w:val="21"/>
              </w:rPr>
              <w:t>API</w:t>
            </w:r>
          </w:p>
        </w:tc>
        <w:tc>
          <w:tcPr>
            <w:tcW w:w="858" w:type="pct"/>
            <w:noWrap/>
            <w:vAlign w:val="center"/>
          </w:tcPr>
          <w:p w14:paraId="01B1101F" w14:textId="77777777" w:rsidR="00BB3CE7" w:rsidRPr="00C049ED" w:rsidRDefault="00BB3CE7" w:rsidP="004A71AD">
            <w:pPr>
              <w:rPr>
                <w:color w:val="000000"/>
              </w:rPr>
            </w:pPr>
            <w:r w:rsidRPr="00C049ED">
              <w:rPr>
                <w:color w:val="000000"/>
                <w:spacing w:val="-2"/>
                <w:sz w:val="21"/>
                <w:szCs w:val="21"/>
              </w:rPr>
              <w:t xml:space="preserve">1×20 </w:t>
            </w:r>
            <w:r w:rsidRPr="00C049ED">
              <w:rPr>
                <w:color w:val="000000"/>
                <w:spacing w:val="-2"/>
                <w:sz w:val="21"/>
                <w:szCs w:val="21"/>
              </w:rPr>
              <w:t>参数</w:t>
            </w:r>
          </w:p>
        </w:tc>
        <w:tc>
          <w:tcPr>
            <w:tcW w:w="2643" w:type="pct"/>
            <w:noWrap/>
            <w:vAlign w:val="center"/>
          </w:tcPr>
          <w:p w14:paraId="00C41DE1"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"temp": 22, "</w:t>
            </w:r>
            <w:proofErr w:type="spellStart"/>
            <w:r w:rsidRPr="00C049ED">
              <w:rPr>
                <w:rStyle w:val="HTML"/>
                <w:rFonts w:ascii="Times New Roman" w:hAnsi="Times New Roman" w:cs="Times New Roman"/>
                <w:color w:val="000000"/>
                <w:spacing w:val="-2"/>
                <w:sz w:val="21"/>
                <w:szCs w:val="21"/>
              </w:rPr>
              <w:t>precip</w:t>
            </w:r>
            <w:proofErr w:type="spellEnd"/>
            <w:r w:rsidRPr="00C049ED">
              <w:rPr>
                <w:rStyle w:val="HTML"/>
                <w:rFonts w:ascii="Times New Roman" w:hAnsi="Times New Roman" w:cs="Times New Roman"/>
                <w:color w:val="000000"/>
                <w:spacing w:val="-2"/>
                <w:sz w:val="21"/>
                <w:szCs w:val="21"/>
              </w:rPr>
              <w:t>": 0.1, "visibility": 8, "</w:t>
            </w:r>
            <w:proofErr w:type="spellStart"/>
            <w:r w:rsidRPr="00C049ED">
              <w:rPr>
                <w:rStyle w:val="HTML"/>
                <w:rFonts w:ascii="Times New Roman" w:hAnsi="Times New Roman" w:cs="Times New Roman"/>
                <w:color w:val="000000"/>
                <w:spacing w:val="-2"/>
                <w:sz w:val="21"/>
                <w:szCs w:val="21"/>
              </w:rPr>
              <w:t>road_condition</w:t>
            </w:r>
            <w:proofErr w:type="spellEnd"/>
            <w:r w:rsidRPr="00C049ED">
              <w:rPr>
                <w:rStyle w:val="HTML"/>
                <w:rFonts w:ascii="Times New Roman" w:hAnsi="Times New Roman" w:cs="Times New Roman"/>
                <w:color w:val="000000"/>
                <w:spacing w:val="-2"/>
                <w:sz w:val="21"/>
                <w:szCs w:val="21"/>
              </w:rPr>
              <w:t>": "wet"</w:t>
            </w:r>
          </w:p>
        </w:tc>
        <w:tc>
          <w:tcPr>
            <w:tcW w:w="560" w:type="pct"/>
            <w:noWrap/>
            <w:vAlign w:val="center"/>
          </w:tcPr>
          <w:p w14:paraId="7EBADF15" w14:textId="77777777" w:rsidR="00BB3CE7" w:rsidRPr="00C049ED" w:rsidRDefault="00BB3CE7" w:rsidP="004A71AD">
            <w:pPr>
              <w:rPr>
                <w:color w:val="000000"/>
              </w:rPr>
            </w:pPr>
            <w:r w:rsidRPr="00C049ED">
              <w:rPr>
                <w:color w:val="000000"/>
                <w:spacing w:val="-2"/>
                <w:sz w:val="21"/>
                <w:szCs w:val="21"/>
              </w:rPr>
              <w:t>10 min</w:t>
            </w:r>
          </w:p>
        </w:tc>
      </w:tr>
      <w:tr w:rsidR="00BB3CE7" w:rsidRPr="00C049ED" w14:paraId="5B5EACC8" w14:textId="77777777" w:rsidTr="004A71AD">
        <w:trPr>
          <w:trHeight w:val="310"/>
        </w:trPr>
        <w:tc>
          <w:tcPr>
            <w:tcW w:w="509" w:type="pct"/>
            <w:noWrap/>
            <w:vAlign w:val="center"/>
          </w:tcPr>
          <w:p w14:paraId="2ED580B8" w14:textId="77777777" w:rsidR="00BB3CE7" w:rsidRPr="00C049ED" w:rsidRDefault="00BB3CE7" w:rsidP="004A71AD">
            <w:pPr>
              <w:rPr>
                <w:color w:val="000000"/>
              </w:rPr>
            </w:pPr>
            <w:r w:rsidRPr="00C049ED">
              <w:rPr>
                <w:rStyle w:val="af"/>
                <w:color w:val="000000"/>
                <w:spacing w:val="-2"/>
                <w:sz w:val="21"/>
                <w:szCs w:val="21"/>
              </w:rPr>
              <w:t>事件数据</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4FB7DF1F" w14:textId="77777777" w:rsidR="00BB3CE7" w:rsidRPr="00C049ED" w:rsidRDefault="00BB3CE7" w:rsidP="004A71AD">
            <w:pPr>
              <w:rPr>
                <w:color w:val="000000"/>
              </w:rPr>
            </w:pPr>
            <w:r w:rsidRPr="00C049ED">
              <w:rPr>
                <w:color w:val="000000"/>
                <w:spacing w:val="-2"/>
                <w:sz w:val="21"/>
                <w:szCs w:val="21"/>
              </w:rPr>
              <w:t>交管事</w:t>
            </w:r>
            <w:r w:rsidRPr="00C049ED">
              <w:rPr>
                <w:color w:val="000000"/>
                <w:spacing w:val="-2"/>
                <w:sz w:val="21"/>
                <w:szCs w:val="21"/>
              </w:rPr>
              <w:lastRenderedPageBreak/>
              <w:t>件流</w:t>
            </w:r>
          </w:p>
        </w:tc>
        <w:tc>
          <w:tcPr>
            <w:tcW w:w="858" w:type="pct"/>
            <w:noWrap/>
            <w:vAlign w:val="center"/>
          </w:tcPr>
          <w:p w14:paraId="5BF77EA7" w14:textId="77777777" w:rsidR="00BB3CE7" w:rsidRPr="00C049ED" w:rsidRDefault="00BB3CE7" w:rsidP="004A71AD">
            <w:pPr>
              <w:rPr>
                <w:color w:val="000000"/>
              </w:rPr>
            </w:pPr>
            <w:r w:rsidRPr="00C049ED">
              <w:rPr>
                <w:color w:val="000000"/>
                <w:spacing w:val="-2"/>
                <w:sz w:val="21"/>
                <w:szCs w:val="21"/>
              </w:rPr>
              <w:lastRenderedPageBreak/>
              <w:t xml:space="preserve">1×50 </w:t>
            </w:r>
            <w:r w:rsidRPr="00C049ED">
              <w:rPr>
                <w:color w:val="000000"/>
                <w:spacing w:val="-2"/>
                <w:sz w:val="21"/>
                <w:szCs w:val="21"/>
              </w:rPr>
              <w:t>事件</w:t>
            </w:r>
            <w:r w:rsidRPr="00C049ED">
              <w:rPr>
                <w:color w:val="000000"/>
                <w:spacing w:val="-2"/>
                <w:sz w:val="21"/>
                <w:szCs w:val="21"/>
              </w:rPr>
              <w:t>/</w:t>
            </w:r>
            <w:r w:rsidRPr="00C049ED">
              <w:rPr>
                <w:color w:val="000000"/>
                <w:spacing w:val="-2"/>
                <w:sz w:val="21"/>
                <w:szCs w:val="21"/>
              </w:rPr>
              <w:t>小时</w:t>
            </w:r>
          </w:p>
        </w:tc>
        <w:tc>
          <w:tcPr>
            <w:tcW w:w="2643" w:type="pct"/>
            <w:noWrap/>
            <w:vAlign w:val="center"/>
          </w:tcPr>
          <w:p w14:paraId="40C2B711"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w:t>
            </w:r>
            <w:proofErr w:type="spellStart"/>
            <w:r w:rsidRPr="00C049ED">
              <w:rPr>
                <w:rStyle w:val="HTML"/>
                <w:rFonts w:ascii="Times New Roman" w:hAnsi="Times New Roman" w:cs="Times New Roman"/>
                <w:color w:val="000000"/>
                <w:spacing w:val="-2"/>
                <w:sz w:val="21"/>
                <w:szCs w:val="21"/>
              </w:rPr>
              <w:t>event_id</w:t>
            </w:r>
            <w:proofErr w:type="spellEnd"/>
            <w:r w:rsidRPr="00C049ED">
              <w:rPr>
                <w:rStyle w:val="HTML"/>
                <w:rFonts w:ascii="Times New Roman" w:hAnsi="Times New Roman" w:cs="Times New Roman"/>
                <w:color w:val="000000"/>
                <w:spacing w:val="-2"/>
                <w:sz w:val="21"/>
                <w:szCs w:val="21"/>
              </w:rPr>
              <w:t>": "E_552", "type": "accident", "road": "</w:t>
            </w:r>
            <w:r w:rsidRPr="00C049ED">
              <w:rPr>
                <w:rStyle w:val="HTML"/>
                <w:rFonts w:ascii="Times New Roman" w:hAnsi="Times New Roman" w:cs="Times New Roman"/>
                <w:color w:val="000000"/>
                <w:spacing w:val="-2"/>
                <w:sz w:val="21"/>
                <w:szCs w:val="21"/>
              </w:rPr>
              <w:t>中</w:t>
            </w:r>
            <w:r w:rsidRPr="00C049ED">
              <w:rPr>
                <w:rStyle w:val="HTML"/>
                <w:rFonts w:ascii="Times New Roman" w:hAnsi="Times New Roman" w:cs="Times New Roman"/>
                <w:color w:val="000000"/>
                <w:spacing w:val="-2"/>
                <w:sz w:val="21"/>
                <w:szCs w:val="21"/>
              </w:rPr>
              <w:lastRenderedPageBreak/>
              <w:t>山路</w:t>
            </w:r>
            <w:r w:rsidRPr="00C049ED">
              <w:rPr>
                <w:rStyle w:val="HTML"/>
                <w:rFonts w:ascii="Times New Roman" w:hAnsi="Times New Roman" w:cs="Times New Roman"/>
                <w:color w:val="000000"/>
                <w:spacing w:val="-2"/>
                <w:sz w:val="21"/>
                <w:szCs w:val="21"/>
              </w:rPr>
              <w:t>", "impact": 0.6, "duration": 45</w:t>
            </w:r>
          </w:p>
        </w:tc>
        <w:tc>
          <w:tcPr>
            <w:tcW w:w="560" w:type="pct"/>
            <w:noWrap/>
            <w:vAlign w:val="center"/>
          </w:tcPr>
          <w:p w14:paraId="08F5DE52" w14:textId="77777777" w:rsidR="00BB3CE7" w:rsidRPr="00C049ED" w:rsidRDefault="00BB3CE7" w:rsidP="004A71AD">
            <w:pPr>
              <w:rPr>
                <w:color w:val="000000"/>
              </w:rPr>
            </w:pPr>
            <w:r w:rsidRPr="00C049ED">
              <w:rPr>
                <w:color w:val="000000"/>
                <w:spacing w:val="-2"/>
                <w:sz w:val="21"/>
                <w:szCs w:val="21"/>
              </w:rPr>
              <w:lastRenderedPageBreak/>
              <w:t>实时</w:t>
            </w:r>
          </w:p>
        </w:tc>
      </w:tr>
      <w:tr w:rsidR="00BB3CE7" w:rsidRPr="00C049ED" w14:paraId="0E5D4D40" w14:textId="77777777" w:rsidTr="004A71AD">
        <w:trPr>
          <w:trHeight w:val="310"/>
        </w:trPr>
        <w:tc>
          <w:tcPr>
            <w:tcW w:w="509" w:type="pct"/>
            <w:noWrap/>
            <w:vAlign w:val="center"/>
          </w:tcPr>
          <w:p w14:paraId="5A1748F3" w14:textId="77777777" w:rsidR="00BB3CE7" w:rsidRPr="00C049ED" w:rsidRDefault="00BB3CE7" w:rsidP="004A71AD">
            <w:pPr>
              <w:rPr>
                <w:color w:val="000000"/>
              </w:rPr>
            </w:pPr>
            <w:r w:rsidRPr="00C049ED">
              <w:rPr>
                <w:rStyle w:val="af"/>
                <w:color w:val="000000"/>
                <w:spacing w:val="-2"/>
                <w:sz w:val="21"/>
                <w:szCs w:val="21"/>
              </w:rPr>
              <w:t>用户查询</w:t>
            </w:r>
            <w:r w:rsidRPr="00C049ED">
              <w:rPr>
                <w:rStyle w:val="af"/>
                <w:color w:val="000000"/>
                <w:spacing w:val="-2"/>
                <w:sz w:val="21"/>
                <w:szCs w:val="21"/>
              </w:rPr>
              <w:t>​</w:t>
            </w:r>
            <w:r w:rsidRPr="00C049ED">
              <w:rPr>
                <w:color w:val="000000"/>
                <w:spacing w:val="-2"/>
                <w:sz w:val="21"/>
                <w:szCs w:val="21"/>
              </w:rPr>
              <w:t>​</w:t>
            </w:r>
          </w:p>
        </w:tc>
        <w:tc>
          <w:tcPr>
            <w:tcW w:w="426" w:type="pct"/>
            <w:noWrap/>
            <w:vAlign w:val="center"/>
          </w:tcPr>
          <w:p w14:paraId="4A567961" w14:textId="77777777" w:rsidR="00BB3CE7" w:rsidRPr="00C049ED" w:rsidRDefault="00BB3CE7" w:rsidP="004A71AD">
            <w:pPr>
              <w:rPr>
                <w:color w:val="000000"/>
              </w:rPr>
            </w:pPr>
            <w:r w:rsidRPr="00C049ED">
              <w:rPr>
                <w:color w:val="000000"/>
                <w:spacing w:val="-2"/>
                <w:sz w:val="21"/>
                <w:szCs w:val="21"/>
              </w:rPr>
              <w:t>自然语言文本</w:t>
            </w:r>
          </w:p>
        </w:tc>
        <w:tc>
          <w:tcPr>
            <w:tcW w:w="858" w:type="pct"/>
            <w:noWrap/>
            <w:vAlign w:val="center"/>
          </w:tcPr>
          <w:p w14:paraId="727B55AD" w14:textId="77777777" w:rsidR="00BB3CE7" w:rsidRPr="00C049ED" w:rsidRDefault="00BB3CE7" w:rsidP="004A71AD">
            <w:pPr>
              <w:rPr>
                <w:color w:val="000000"/>
              </w:rPr>
            </w:pPr>
            <w:r w:rsidRPr="00C049ED">
              <w:rPr>
                <w:color w:val="000000"/>
                <w:spacing w:val="-2"/>
                <w:sz w:val="21"/>
                <w:szCs w:val="21"/>
              </w:rPr>
              <w:t xml:space="preserve">1×100 </w:t>
            </w:r>
            <w:r w:rsidRPr="00C049ED">
              <w:rPr>
                <w:color w:val="000000"/>
                <w:spacing w:val="-2"/>
                <w:sz w:val="21"/>
                <w:szCs w:val="21"/>
              </w:rPr>
              <w:t>字符</w:t>
            </w:r>
          </w:p>
        </w:tc>
        <w:tc>
          <w:tcPr>
            <w:tcW w:w="2643" w:type="pct"/>
            <w:noWrap/>
            <w:vAlign w:val="center"/>
          </w:tcPr>
          <w:p w14:paraId="0092CD15"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"text": "</w:t>
            </w:r>
            <w:r w:rsidRPr="00C049ED">
              <w:rPr>
                <w:rStyle w:val="HTML"/>
                <w:rFonts w:ascii="Times New Roman" w:hAnsi="Times New Roman" w:cs="Times New Roman"/>
                <w:color w:val="000000"/>
                <w:spacing w:val="-2"/>
                <w:sz w:val="21"/>
                <w:szCs w:val="21"/>
              </w:rPr>
              <w:t>避开拥堵最快到公司，顺路买咖啡</w:t>
            </w:r>
            <w:r w:rsidRPr="00C049ED">
              <w:rPr>
                <w:rStyle w:val="HTML"/>
                <w:rFonts w:ascii="Times New Roman" w:hAnsi="Times New Roman" w:cs="Times New Roman"/>
                <w:color w:val="000000"/>
                <w:spacing w:val="-2"/>
                <w:sz w:val="21"/>
                <w:szCs w:val="21"/>
              </w:rPr>
              <w:t>"</w:t>
            </w:r>
          </w:p>
        </w:tc>
        <w:tc>
          <w:tcPr>
            <w:tcW w:w="560" w:type="pct"/>
            <w:noWrap/>
            <w:vAlign w:val="center"/>
          </w:tcPr>
          <w:p w14:paraId="1AD23C3A" w14:textId="77777777" w:rsidR="00BB3CE7" w:rsidRPr="00C049ED" w:rsidRDefault="00BB3CE7" w:rsidP="004A71AD">
            <w:pPr>
              <w:rPr>
                <w:color w:val="000000"/>
              </w:rPr>
            </w:pPr>
            <w:r w:rsidRPr="00C049ED">
              <w:rPr>
                <w:color w:val="000000"/>
                <w:spacing w:val="-2"/>
                <w:sz w:val="21"/>
                <w:szCs w:val="21"/>
              </w:rPr>
              <w:t>按需</w:t>
            </w:r>
          </w:p>
        </w:tc>
      </w:tr>
    </w:tbl>
    <w:p w14:paraId="2C693681" w14:textId="77777777" w:rsidR="00BB3CE7" w:rsidRPr="00C049ED" w:rsidRDefault="00BB3CE7" w:rsidP="00BB3CE7">
      <w:pPr>
        <w:rPr>
          <w:rFonts w:ascii="Times New Roman" w:eastAsia="宋体" w:hAnsi="Times New Roman" w:cs="Times New Roman"/>
          <w14:ligatures w14:val="none"/>
        </w:rPr>
      </w:pPr>
    </w:p>
    <w:p w14:paraId="5B5CAF11" w14:textId="77777777" w:rsidR="00BB3CE7" w:rsidRPr="00C049ED" w:rsidRDefault="00BB3CE7" w:rsidP="00C049ED">
      <w:pPr>
        <w:rPr>
          <w:rFonts w:ascii="Times New Roman" w:eastAsia="宋体" w:hAnsi="Times New Roman" w:cs="Times New Roman"/>
          <w:shd w:val="clear" w:color="auto" w:fill="FFFFFF"/>
        </w:rPr>
      </w:pPr>
      <w:r w:rsidRPr="00C049ED">
        <w:rPr>
          <w:rFonts w:ascii="Times New Roman" w:eastAsia="宋体" w:hAnsi="Times New Roman" w:cs="Times New Roman"/>
          <w:shd w:val="clear" w:color="auto" w:fill="FFFFFF"/>
        </w:rPr>
        <w:t>输出</w:t>
      </w:r>
    </w:p>
    <w:tbl>
      <w:tblPr>
        <w:tblStyle w:val="ae"/>
        <w:tblW w:w="5054" w:type="pct"/>
        <w:tblLayout w:type="fixed"/>
        <w:tblCellMar>
          <w:left w:w="0" w:type="dxa"/>
          <w:right w:w="0" w:type="dxa"/>
        </w:tblCellMar>
        <w:tblLook w:val="04A0" w:firstRow="1" w:lastRow="0" w:firstColumn="1" w:lastColumn="0" w:noHBand="0" w:noVBand="1"/>
      </w:tblPr>
      <w:tblGrid>
        <w:gridCol w:w="937"/>
        <w:gridCol w:w="977"/>
        <w:gridCol w:w="2715"/>
        <w:gridCol w:w="817"/>
        <w:gridCol w:w="624"/>
        <w:gridCol w:w="931"/>
        <w:gridCol w:w="1385"/>
      </w:tblGrid>
      <w:tr w:rsidR="00BB3CE7" w:rsidRPr="00C049ED" w14:paraId="4AA5E43C" w14:textId="77777777" w:rsidTr="004A71AD">
        <w:trPr>
          <w:trHeight w:val="310"/>
        </w:trPr>
        <w:tc>
          <w:tcPr>
            <w:tcW w:w="558" w:type="pct"/>
            <w:noWrap/>
          </w:tcPr>
          <w:p w14:paraId="0DB50A37" w14:textId="77777777" w:rsidR="00BB3CE7" w:rsidRPr="00C049ED" w:rsidRDefault="00BB3CE7" w:rsidP="004A71AD">
            <w:pPr>
              <w:rPr>
                <w:color w:val="000000"/>
              </w:rPr>
            </w:pPr>
            <w:r w:rsidRPr="00C049ED">
              <w:rPr>
                <w:color w:val="000000"/>
              </w:rPr>
              <w:t>模块</w:t>
            </w:r>
          </w:p>
        </w:tc>
        <w:tc>
          <w:tcPr>
            <w:tcW w:w="582" w:type="pct"/>
            <w:noWrap/>
          </w:tcPr>
          <w:p w14:paraId="7555927B" w14:textId="77777777" w:rsidR="00BB3CE7" w:rsidRPr="00C049ED" w:rsidRDefault="00BB3CE7" w:rsidP="004A71AD">
            <w:pPr>
              <w:rPr>
                <w:color w:val="000000"/>
              </w:rPr>
            </w:pPr>
            <w:r w:rsidRPr="00C049ED">
              <w:rPr>
                <w:color w:val="000000"/>
              </w:rPr>
              <w:t>输出实体</w:t>
            </w:r>
          </w:p>
        </w:tc>
        <w:tc>
          <w:tcPr>
            <w:tcW w:w="1617" w:type="pct"/>
            <w:noWrap/>
          </w:tcPr>
          <w:p w14:paraId="6EE162DB" w14:textId="77777777" w:rsidR="00BB3CE7" w:rsidRPr="00C049ED" w:rsidRDefault="00BB3CE7" w:rsidP="004A71AD">
            <w:pPr>
              <w:rPr>
                <w:color w:val="000000"/>
              </w:rPr>
            </w:pPr>
            <w:r w:rsidRPr="00C049ED">
              <w:rPr>
                <w:color w:val="000000"/>
              </w:rPr>
              <w:t>关键字段</w:t>
            </w:r>
            <w:r w:rsidRPr="00C049ED">
              <w:rPr>
                <w:color w:val="000000"/>
              </w:rPr>
              <w:t>\*</w:t>
            </w:r>
            <w:r w:rsidRPr="00C049ED">
              <w:rPr>
                <w:color w:val="000000"/>
              </w:rPr>
              <w:t>（示例值）</w:t>
            </w:r>
          </w:p>
        </w:tc>
        <w:tc>
          <w:tcPr>
            <w:tcW w:w="487" w:type="pct"/>
            <w:noWrap/>
          </w:tcPr>
          <w:p w14:paraId="579A543B" w14:textId="77777777" w:rsidR="00BB3CE7" w:rsidRPr="00C049ED" w:rsidRDefault="00BB3CE7" w:rsidP="004A71AD">
            <w:pPr>
              <w:rPr>
                <w:color w:val="000000"/>
              </w:rPr>
            </w:pPr>
            <w:r w:rsidRPr="00C049ED">
              <w:rPr>
                <w:color w:val="000000"/>
              </w:rPr>
              <w:t>数据类型</w:t>
            </w:r>
          </w:p>
        </w:tc>
        <w:tc>
          <w:tcPr>
            <w:tcW w:w="372" w:type="pct"/>
            <w:noWrap/>
          </w:tcPr>
          <w:p w14:paraId="569E5232" w14:textId="77777777" w:rsidR="00BB3CE7" w:rsidRPr="00C049ED" w:rsidRDefault="00BB3CE7" w:rsidP="004A71AD">
            <w:pPr>
              <w:rPr>
                <w:color w:val="000000"/>
              </w:rPr>
            </w:pPr>
            <w:r w:rsidRPr="00C049ED">
              <w:rPr>
                <w:color w:val="000000"/>
              </w:rPr>
              <w:t>置信度</w:t>
            </w:r>
          </w:p>
        </w:tc>
        <w:tc>
          <w:tcPr>
            <w:tcW w:w="555" w:type="pct"/>
            <w:noWrap/>
          </w:tcPr>
          <w:p w14:paraId="12C41E2F" w14:textId="77777777" w:rsidR="00BB3CE7" w:rsidRPr="00C049ED" w:rsidRDefault="00BB3CE7" w:rsidP="004A71AD">
            <w:pPr>
              <w:rPr>
                <w:color w:val="000000"/>
              </w:rPr>
            </w:pPr>
            <w:r w:rsidRPr="00C049ED">
              <w:rPr>
                <w:color w:val="000000"/>
              </w:rPr>
              <w:t>执行时限</w:t>
            </w:r>
          </w:p>
        </w:tc>
        <w:tc>
          <w:tcPr>
            <w:tcW w:w="825" w:type="pct"/>
            <w:noWrap/>
          </w:tcPr>
          <w:p w14:paraId="08C6B8A2" w14:textId="77777777" w:rsidR="00BB3CE7" w:rsidRPr="00C049ED" w:rsidRDefault="00BB3CE7" w:rsidP="004A71AD">
            <w:pPr>
              <w:rPr>
                <w:color w:val="000000"/>
              </w:rPr>
            </w:pPr>
            <w:r w:rsidRPr="00C049ED">
              <w:rPr>
                <w:color w:val="000000"/>
              </w:rPr>
              <w:t>备注（示例）</w:t>
            </w:r>
          </w:p>
        </w:tc>
      </w:tr>
      <w:tr w:rsidR="00BB3CE7" w:rsidRPr="00C049ED" w14:paraId="53B974EF" w14:textId="77777777" w:rsidTr="004A71AD">
        <w:trPr>
          <w:trHeight w:val="310"/>
        </w:trPr>
        <w:tc>
          <w:tcPr>
            <w:tcW w:w="558" w:type="pct"/>
            <w:noWrap/>
            <w:vAlign w:val="center"/>
          </w:tcPr>
          <w:p w14:paraId="5931B347" w14:textId="77777777" w:rsidR="00BB3CE7" w:rsidRPr="00C049ED" w:rsidRDefault="00BB3CE7" w:rsidP="004A71AD">
            <w:pPr>
              <w:rPr>
                <w:color w:val="000000"/>
              </w:rPr>
            </w:pPr>
            <w:r w:rsidRPr="00C049ED">
              <w:rPr>
                <w:rStyle w:val="af"/>
                <w:color w:val="000000"/>
                <w:spacing w:val="-2"/>
                <w:sz w:val="21"/>
                <w:szCs w:val="21"/>
              </w:rPr>
              <w:t>主推路径</w:t>
            </w:r>
            <w:r w:rsidRPr="00C049ED">
              <w:rPr>
                <w:rStyle w:val="af"/>
                <w:color w:val="000000"/>
                <w:spacing w:val="-2"/>
                <w:sz w:val="21"/>
                <w:szCs w:val="21"/>
              </w:rPr>
              <w:t>​</w:t>
            </w:r>
            <w:r w:rsidRPr="00C049ED">
              <w:rPr>
                <w:color w:val="000000"/>
                <w:spacing w:val="-2"/>
                <w:sz w:val="21"/>
                <w:szCs w:val="21"/>
              </w:rPr>
              <w:t>​</w:t>
            </w:r>
          </w:p>
        </w:tc>
        <w:tc>
          <w:tcPr>
            <w:tcW w:w="582" w:type="pct"/>
            <w:noWrap/>
            <w:vAlign w:val="center"/>
          </w:tcPr>
          <w:p w14:paraId="62B790B2" w14:textId="77777777" w:rsidR="00BB3CE7" w:rsidRPr="00C049ED" w:rsidRDefault="00BB3CE7" w:rsidP="004A71AD">
            <w:pPr>
              <w:rPr>
                <w:color w:val="000000"/>
              </w:rPr>
            </w:pPr>
            <w:proofErr w:type="spellStart"/>
            <w:r w:rsidRPr="00C049ED">
              <w:rPr>
                <w:color w:val="000000"/>
                <w:spacing w:val="-2"/>
                <w:sz w:val="21"/>
                <w:szCs w:val="21"/>
              </w:rPr>
              <w:t>route_primary</w:t>
            </w:r>
            <w:proofErr w:type="spellEnd"/>
          </w:p>
        </w:tc>
        <w:tc>
          <w:tcPr>
            <w:tcW w:w="1617" w:type="pct"/>
            <w:noWrap/>
            <w:vAlign w:val="center"/>
          </w:tcPr>
          <w:p w14:paraId="3736D7B4" w14:textId="77777777" w:rsidR="00BB3CE7" w:rsidRPr="00C049ED" w:rsidRDefault="00BB3CE7" w:rsidP="004A71AD">
            <w:pPr>
              <w:rPr>
                <w:color w:val="000000"/>
              </w:rPr>
            </w:pPr>
            <w:proofErr w:type="spellStart"/>
            <w:r w:rsidRPr="00C049ED">
              <w:rPr>
                <w:rStyle w:val="HTML"/>
                <w:rFonts w:ascii="Times New Roman" w:hAnsi="Times New Roman" w:cs="Times New Roman"/>
                <w:color w:val="000000"/>
                <w:spacing w:val="-2"/>
                <w:sz w:val="21"/>
                <w:szCs w:val="21"/>
              </w:rPr>
              <w:t>transport_mode</w:t>
            </w:r>
            <w:proofErr w:type="spellEnd"/>
            <w:r w:rsidRPr="00C049ED">
              <w:rPr>
                <w:rStyle w:val="HTML"/>
                <w:rFonts w:ascii="Times New Roman" w:hAnsi="Times New Roman" w:cs="Times New Roman"/>
                <w:color w:val="000000"/>
                <w:spacing w:val="-2"/>
                <w:sz w:val="21"/>
                <w:szCs w:val="21"/>
              </w:rPr>
              <w:t xml:space="preserve">="drive", </w:t>
            </w:r>
            <w:proofErr w:type="spellStart"/>
            <w:r w:rsidRPr="00C049ED">
              <w:rPr>
                <w:rStyle w:val="HTML"/>
                <w:rFonts w:ascii="Times New Roman" w:hAnsi="Times New Roman" w:cs="Times New Roman"/>
                <w:color w:val="000000"/>
                <w:spacing w:val="-2"/>
                <w:sz w:val="21"/>
                <w:szCs w:val="21"/>
              </w:rPr>
              <w:t>total_time</w:t>
            </w:r>
            <w:proofErr w:type="spellEnd"/>
            <w:r w:rsidRPr="00C049ED">
              <w:rPr>
                <w:rStyle w:val="HTML"/>
                <w:rFonts w:ascii="Times New Roman" w:hAnsi="Times New Roman" w:cs="Times New Roman"/>
                <w:color w:val="000000"/>
                <w:spacing w:val="-2"/>
                <w:sz w:val="21"/>
                <w:szCs w:val="21"/>
              </w:rPr>
              <w:t xml:space="preserve">=25, </w:t>
            </w:r>
            <w:proofErr w:type="spellStart"/>
            <w:r w:rsidRPr="00C049ED">
              <w:rPr>
                <w:rStyle w:val="HTML"/>
                <w:rFonts w:ascii="Times New Roman" w:hAnsi="Times New Roman" w:cs="Times New Roman"/>
                <w:color w:val="000000"/>
                <w:spacing w:val="-2"/>
                <w:sz w:val="21"/>
                <w:szCs w:val="21"/>
              </w:rPr>
              <w:t>toll_cost</w:t>
            </w:r>
            <w:proofErr w:type="spellEnd"/>
            <w:r w:rsidRPr="00C049ED">
              <w:rPr>
                <w:rStyle w:val="HTML"/>
                <w:rFonts w:ascii="Times New Roman" w:hAnsi="Times New Roman" w:cs="Times New Roman"/>
                <w:color w:val="000000"/>
                <w:spacing w:val="-2"/>
                <w:sz w:val="21"/>
                <w:szCs w:val="21"/>
              </w:rPr>
              <w:t xml:space="preserve">=8, </w:t>
            </w:r>
            <w:proofErr w:type="spellStart"/>
            <w:r w:rsidRPr="00C049ED">
              <w:rPr>
                <w:rStyle w:val="HTML"/>
                <w:rFonts w:ascii="Times New Roman" w:hAnsi="Times New Roman" w:cs="Times New Roman"/>
                <w:color w:val="000000"/>
                <w:spacing w:val="-2"/>
                <w:sz w:val="21"/>
                <w:szCs w:val="21"/>
              </w:rPr>
              <w:t>carbon_emission</w:t>
            </w:r>
            <w:proofErr w:type="spellEnd"/>
            <w:r w:rsidRPr="00C049ED">
              <w:rPr>
                <w:rStyle w:val="HTML"/>
                <w:rFonts w:ascii="Times New Roman" w:hAnsi="Times New Roman" w:cs="Times New Roman"/>
                <w:color w:val="000000"/>
                <w:spacing w:val="-2"/>
                <w:sz w:val="21"/>
                <w:szCs w:val="21"/>
              </w:rPr>
              <w:t>=2.1</w:t>
            </w:r>
          </w:p>
        </w:tc>
        <w:tc>
          <w:tcPr>
            <w:tcW w:w="487" w:type="pct"/>
            <w:noWrap/>
            <w:vAlign w:val="center"/>
          </w:tcPr>
          <w:p w14:paraId="4DFDE277"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1FE5D369" w14:textId="77777777" w:rsidR="00BB3CE7" w:rsidRPr="00C049ED" w:rsidRDefault="00BB3CE7" w:rsidP="004A71AD">
            <w:pPr>
              <w:rPr>
                <w:color w:val="000000"/>
              </w:rPr>
            </w:pPr>
            <w:r w:rsidRPr="00C049ED">
              <w:rPr>
                <w:color w:val="000000"/>
                <w:spacing w:val="-2"/>
                <w:sz w:val="21"/>
                <w:szCs w:val="21"/>
              </w:rPr>
              <w:t>0.94</w:t>
            </w:r>
          </w:p>
        </w:tc>
        <w:tc>
          <w:tcPr>
            <w:tcW w:w="555" w:type="pct"/>
            <w:noWrap/>
            <w:vAlign w:val="center"/>
          </w:tcPr>
          <w:p w14:paraId="4EEC375D"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5714CAEB" w14:textId="77777777" w:rsidR="00BB3CE7" w:rsidRPr="00C049ED" w:rsidRDefault="00BB3CE7" w:rsidP="004A71AD">
            <w:pPr>
              <w:rPr>
                <w:color w:val="000000"/>
              </w:rPr>
            </w:pPr>
            <w:r w:rsidRPr="00C049ED">
              <w:rPr>
                <w:color w:val="000000"/>
                <w:spacing w:val="-2"/>
                <w:sz w:val="21"/>
                <w:szCs w:val="21"/>
              </w:rPr>
              <w:t>综合最优方案</w:t>
            </w:r>
          </w:p>
        </w:tc>
      </w:tr>
      <w:tr w:rsidR="00BB3CE7" w:rsidRPr="00C049ED" w14:paraId="57006ECF" w14:textId="77777777" w:rsidTr="004A71AD">
        <w:trPr>
          <w:trHeight w:val="310"/>
        </w:trPr>
        <w:tc>
          <w:tcPr>
            <w:tcW w:w="558" w:type="pct"/>
            <w:noWrap/>
            <w:vAlign w:val="center"/>
          </w:tcPr>
          <w:p w14:paraId="0CC7CD51" w14:textId="77777777" w:rsidR="00BB3CE7" w:rsidRPr="00C049ED" w:rsidRDefault="00BB3CE7" w:rsidP="004A71AD">
            <w:pPr>
              <w:rPr>
                <w:color w:val="000000"/>
              </w:rPr>
            </w:pPr>
            <w:r w:rsidRPr="00C049ED">
              <w:rPr>
                <w:rStyle w:val="af"/>
                <w:color w:val="000000"/>
                <w:spacing w:val="-2"/>
                <w:sz w:val="21"/>
                <w:szCs w:val="21"/>
              </w:rPr>
              <w:t>备选方案</w:t>
            </w:r>
            <w:r w:rsidRPr="00C049ED">
              <w:rPr>
                <w:rStyle w:val="af"/>
                <w:color w:val="000000"/>
                <w:spacing w:val="-2"/>
                <w:sz w:val="21"/>
                <w:szCs w:val="21"/>
              </w:rPr>
              <w:t>​</w:t>
            </w:r>
            <w:r w:rsidRPr="00C049ED">
              <w:rPr>
                <w:color w:val="000000"/>
                <w:spacing w:val="-2"/>
                <w:sz w:val="21"/>
                <w:szCs w:val="21"/>
              </w:rPr>
              <w:t>​</w:t>
            </w:r>
          </w:p>
        </w:tc>
        <w:tc>
          <w:tcPr>
            <w:tcW w:w="582" w:type="pct"/>
            <w:noWrap/>
            <w:vAlign w:val="center"/>
          </w:tcPr>
          <w:p w14:paraId="681C63C1" w14:textId="77777777" w:rsidR="00BB3CE7" w:rsidRPr="00C049ED" w:rsidRDefault="00BB3CE7" w:rsidP="004A71AD">
            <w:pPr>
              <w:rPr>
                <w:color w:val="000000"/>
              </w:rPr>
            </w:pPr>
            <w:proofErr w:type="spellStart"/>
            <w:r w:rsidRPr="00C049ED">
              <w:rPr>
                <w:color w:val="000000"/>
                <w:spacing w:val="-2"/>
                <w:sz w:val="21"/>
                <w:szCs w:val="21"/>
              </w:rPr>
              <w:t>route_alternatives</w:t>
            </w:r>
            <w:proofErr w:type="spellEnd"/>
          </w:p>
        </w:tc>
        <w:tc>
          <w:tcPr>
            <w:tcW w:w="1617" w:type="pct"/>
            <w:noWrap/>
            <w:vAlign w:val="center"/>
          </w:tcPr>
          <w:p w14:paraId="242BE052"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[{mode="bus", time=35, cost=2}, {mode="bike", time=22, cost=0}]</w:t>
            </w:r>
          </w:p>
        </w:tc>
        <w:tc>
          <w:tcPr>
            <w:tcW w:w="487" w:type="pct"/>
            <w:noWrap/>
            <w:vAlign w:val="center"/>
          </w:tcPr>
          <w:p w14:paraId="42497145"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168B48D9" w14:textId="77777777" w:rsidR="00BB3CE7" w:rsidRPr="00C049ED" w:rsidRDefault="00BB3CE7" w:rsidP="004A71AD">
            <w:pPr>
              <w:rPr>
                <w:color w:val="000000"/>
              </w:rPr>
            </w:pPr>
            <w:r w:rsidRPr="00C049ED">
              <w:rPr>
                <w:color w:val="000000"/>
                <w:spacing w:val="-2"/>
                <w:sz w:val="21"/>
                <w:szCs w:val="21"/>
              </w:rPr>
              <w:t>0.91</w:t>
            </w:r>
          </w:p>
        </w:tc>
        <w:tc>
          <w:tcPr>
            <w:tcW w:w="555" w:type="pct"/>
            <w:noWrap/>
            <w:vAlign w:val="center"/>
          </w:tcPr>
          <w:p w14:paraId="78766C12"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721CD410" w14:textId="77777777" w:rsidR="00BB3CE7" w:rsidRPr="00C049ED" w:rsidRDefault="00BB3CE7" w:rsidP="004A71AD">
            <w:pPr>
              <w:rPr>
                <w:color w:val="000000"/>
              </w:rPr>
            </w:pPr>
            <w:r w:rsidRPr="00C049ED">
              <w:rPr>
                <w:color w:val="000000"/>
                <w:spacing w:val="-2"/>
                <w:sz w:val="21"/>
                <w:szCs w:val="21"/>
              </w:rPr>
              <w:t>2-3</w:t>
            </w:r>
            <w:r w:rsidRPr="00C049ED">
              <w:rPr>
                <w:color w:val="000000"/>
                <w:spacing w:val="-2"/>
                <w:sz w:val="21"/>
                <w:szCs w:val="21"/>
              </w:rPr>
              <w:t>个备选</w:t>
            </w:r>
          </w:p>
        </w:tc>
      </w:tr>
      <w:tr w:rsidR="00BB3CE7" w:rsidRPr="00C049ED" w14:paraId="386DF0ED" w14:textId="77777777" w:rsidTr="004A71AD">
        <w:trPr>
          <w:trHeight w:val="310"/>
        </w:trPr>
        <w:tc>
          <w:tcPr>
            <w:tcW w:w="558" w:type="pct"/>
            <w:noWrap/>
            <w:vAlign w:val="center"/>
          </w:tcPr>
          <w:p w14:paraId="46A7E4EC" w14:textId="77777777" w:rsidR="00BB3CE7" w:rsidRPr="00C049ED" w:rsidRDefault="00BB3CE7" w:rsidP="004A71AD">
            <w:pPr>
              <w:rPr>
                <w:color w:val="000000"/>
              </w:rPr>
            </w:pPr>
            <w:r w:rsidRPr="00C049ED">
              <w:rPr>
                <w:rStyle w:val="af"/>
                <w:color w:val="000000"/>
                <w:spacing w:val="-2"/>
                <w:sz w:val="21"/>
                <w:szCs w:val="21"/>
              </w:rPr>
              <w:t>路径详情</w:t>
            </w:r>
            <w:r w:rsidRPr="00C049ED">
              <w:rPr>
                <w:rStyle w:val="af"/>
                <w:color w:val="000000"/>
                <w:spacing w:val="-2"/>
                <w:sz w:val="21"/>
                <w:szCs w:val="21"/>
              </w:rPr>
              <w:t>​</w:t>
            </w:r>
            <w:r w:rsidRPr="00C049ED">
              <w:rPr>
                <w:color w:val="000000"/>
                <w:spacing w:val="-2"/>
                <w:sz w:val="21"/>
                <w:szCs w:val="21"/>
              </w:rPr>
              <w:t>​</w:t>
            </w:r>
          </w:p>
        </w:tc>
        <w:tc>
          <w:tcPr>
            <w:tcW w:w="582" w:type="pct"/>
            <w:noWrap/>
            <w:vAlign w:val="center"/>
          </w:tcPr>
          <w:p w14:paraId="320616E4" w14:textId="77777777" w:rsidR="00BB3CE7" w:rsidRPr="00C049ED" w:rsidRDefault="00BB3CE7" w:rsidP="004A71AD">
            <w:pPr>
              <w:rPr>
                <w:color w:val="000000"/>
              </w:rPr>
            </w:pPr>
            <w:proofErr w:type="spellStart"/>
            <w:r w:rsidRPr="00C049ED">
              <w:rPr>
                <w:color w:val="000000"/>
                <w:spacing w:val="-2"/>
                <w:sz w:val="21"/>
                <w:szCs w:val="21"/>
              </w:rPr>
              <w:t>step_by_step</w:t>
            </w:r>
            <w:proofErr w:type="spellEnd"/>
          </w:p>
        </w:tc>
        <w:tc>
          <w:tcPr>
            <w:tcW w:w="1617" w:type="pct"/>
            <w:noWrap/>
            <w:vAlign w:val="center"/>
          </w:tcPr>
          <w:p w14:paraId="2EA8E48C"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[{action="drive", road="</w:t>
            </w:r>
            <w:r w:rsidRPr="00C049ED">
              <w:rPr>
                <w:rStyle w:val="HTML"/>
                <w:rFonts w:ascii="Times New Roman" w:hAnsi="Times New Roman" w:cs="Times New Roman"/>
                <w:color w:val="000000"/>
                <w:spacing w:val="-2"/>
                <w:sz w:val="21"/>
                <w:szCs w:val="21"/>
              </w:rPr>
              <w:t>中山路</w:t>
            </w:r>
            <w:r w:rsidRPr="00C049ED">
              <w:rPr>
                <w:rStyle w:val="HTML"/>
                <w:rFonts w:ascii="Times New Roman" w:hAnsi="Times New Roman" w:cs="Times New Roman"/>
                <w:color w:val="000000"/>
                <w:spacing w:val="-2"/>
                <w:sz w:val="21"/>
                <w:szCs w:val="21"/>
              </w:rPr>
              <w:t>", distance=2.1}, {action="stop", poi="</w:t>
            </w:r>
            <w:proofErr w:type="gramStart"/>
            <w:r w:rsidRPr="00C049ED">
              <w:rPr>
                <w:rStyle w:val="HTML"/>
                <w:rFonts w:ascii="Times New Roman" w:hAnsi="Times New Roman" w:cs="Times New Roman"/>
                <w:color w:val="000000"/>
                <w:spacing w:val="-2"/>
                <w:sz w:val="21"/>
                <w:szCs w:val="21"/>
              </w:rPr>
              <w:t>星巴克</w:t>
            </w:r>
            <w:proofErr w:type="gramEnd"/>
            <w:r w:rsidRPr="00C049ED">
              <w:rPr>
                <w:rStyle w:val="HTML"/>
                <w:rFonts w:ascii="Times New Roman" w:hAnsi="Times New Roman" w:cs="Times New Roman"/>
                <w:color w:val="000000"/>
                <w:spacing w:val="-2"/>
                <w:sz w:val="21"/>
                <w:szCs w:val="21"/>
              </w:rPr>
              <w:t>", duration=5}]</w:t>
            </w:r>
          </w:p>
        </w:tc>
        <w:tc>
          <w:tcPr>
            <w:tcW w:w="487" w:type="pct"/>
            <w:noWrap/>
            <w:vAlign w:val="center"/>
          </w:tcPr>
          <w:p w14:paraId="20549FC9"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69829C16" w14:textId="77777777" w:rsidR="00BB3CE7" w:rsidRPr="00C049ED" w:rsidRDefault="00BB3CE7" w:rsidP="004A71AD">
            <w:pPr>
              <w:rPr>
                <w:color w:val="000000"/>
              </w:rPr>
            </w:pPr>
            <w:r w:rsidRPr="00C049ED">
              <w:rPr>
                <w:color w:val="000000"/>
                <w:spacing w:val="-2"/>
                <w:sz w:val="21"/>
                <w:szCs w:val="21"/>
              </w:rPr>
              <w:t>0.93</w:t>
            </w:r>
          </w:p>
        </w:tc>
        <w:tc>
          <w:tcPr>
            <w:tcW w:w="555" w:type="pct"/>
            <w:noWrap/>
            <w:vAlign w:val="center"/>
          </w:tcPr>
          <w:p w14:paraId="52AAEF6D"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02B016F9" w14:textId="77777777" w:rsidR="00BB3CE7" w:rsidRPr="00C049ED" w:rsidRDefault="00BB3CE7" w:rsidP="004A71AD">
            <w:pPr>
              <w:rPr>
                <w:color w:val="000000"/>
              </w:rPr>
            </w:pPr>
            <w:r w:rsidRPr="00C049ED">
              <w:rPr>
                <w:color w:val="000000"/>
                <w:spacing w:val="-2"/>
                <w:sz w:val="21"/>
                <w:szCs w:val="21"/>
              </w:rPr>
              <w:t>逐段指引</w:t>
            </w:r>
          </w:p>
        </w:tc>
      </w:tr>
      <w:tr w:rsidR="00BB3CE7" w:rsidRPr="00C049ED" w14:paraId="1021FBD8" w14:textId="77777777" w:rsidTr="004A71AD">
        <w:trPr>
          <w:trHeight w:val="310"/>
        </w:trPr>
        <w:tc>
          <w:tcPr>
            <w:tcW w:w="558" w:type="pct"/>
            <w:noWrap/>
            <w:vAlign w:val="center"/>
          </w:tcPr>
          <w:p w14:paraId="6CC07CDA" w14:textId="77777777" w:rsidR="00BB3CE7" w:rsidRPr="00C049ED" w:rsidRDefault="00BB3CE7" w:rsidP="004A71AD">
            <w:pPr>
              <w:rPr>
                <w:color w:val="000000"/>
              </w:rPr>
            </w:pPr>
            <w:r w:rsidRPr="00C049ED">
              <w:rPr>
                <w:rStyle w:val="af"/>
                <w:color w:val="000000"/>
                <w:spacing w:val="-2"/>
                <w:sz w:val="21"/>
                <w:szCs w:val="21"/>
              </w:rPr>
              <w:t>实时提醒</w:t>
            </w:r>
            <w:r w:rsidRPr="00C049ED">
              <w:rPr>
                <w:rStyle w:val="af"/>
                <w:color w:val="000000"/>
                <w:spacing w:val="-2"/>
                <w:sz w:val="21"/>
                <w:szCs w:val="21"/>
              </w:rPr>
              <w:t>​</w:t>
            </w:r>
            <w:r w:rsidRPr="00C049ED">
              <w:rPr>
                <w:color w:val="000000"/>
                <w:spacing w:val="-2"/>
                <w:sz w:val="21"/>
                <w:szCs w:val="21"/>
              </w:rPr>
              <w:t>​</w:t>
            </w:r>
          </w:p>
        </w:tc>
        <w:tc>
          <w:tcPr>
            <w:tcW w:w="582" w:type="pct"/>
            <w:noWrap/>
            <w:vAlign w:val="center"/>
          </w:tcPr>
          <w:p w14:paraId="2F82B65A" w14:textId="77777777" w:rsidR="00BB3CE7" w:rsidRPr="00C049ED" w:rsidRDefault="00BB3CE7" w:rsidP="004A71AD">
            <w:pPr>
              <w:rPr>
                <w:color w:val="000000"/>
              </w:rPr>
            </w:pPr>
            <w:r w:rsidRPr="00C049ED">
              <w:rPr>
                <w:color w:val="000000"/>
                <w:spacing w:val="-2"/>
                <w:sz w:val="21"/>
                <w:szCs w:val="21"/>
              </w:rPr>
              <w:t>alerts</w:t>
            </w:r>
          </w:p>
        </w:tc>
        <w:tc>
          <w:tcPr>
            <w:tcW w:w="1617" w:type="pct"/>
            <w:noWrap/>
            <w:vAlign w:val="center"/>
          </w:tcPr>
          <w:p w14:paraId="449A579D"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[{type="congestion", location="</w:t>
            </w:r>
            <w:r w:rsidRPr="00C049ED">
              <w:rPr>
                <w:rStyle w:val="HTML"/>
                <w:rFonts w:ascii="Times New Roman" w:hAnsi="Times New Roman" w:cs="Times New Roman"/>
                <w:color w:val="000000"/>
                <w:spacing w:val="-2"/>
                <w:sz w:val="21"/>
                <w:szCs w:val="21"/>
              </w:rPr>
              <w:t>中山东路</w:t>
            </w:r>
            <w:r w:rsidRPr="00C049ED">
              <w:rPr>
                <w:rStyle w:val="HTML"/>
                <w:rFonts w:ascii="Times New Roman" w:hAnsi="Times New Roman" w:cs="Times New Roman"/>
                <w:color w:val="000000"/>
                <w:spacing w:val="-2"/>
                <w:sz w:val="21"/>
                <w:szCs w:val="21"/>
              </w:rPr>
              <w:t>", severity=2, advice="</w:t>
            </w:r>
            <w:r w:rsidRPr="00C049ED">
              <w:rPr>
                <w:rStyle w:val="HTML"/>
                <w:rFonts w:ascii="Times New Roman" w:hAnsi="Times New Roman" w:cs="Times New Roman"/>
                <w:color w:val="000000"/>
                <w:spacing w:val="-2"/>
                <w:sz w:val="21"/>
                <w:szCs w:val="21"/>
              </w:rPr>
              <w:t>绕行</w:t>
            </w:r>
            <w:r w:rsidRPr="00C049ED">
              <w:rPr>
                <w:rStyle w:val="HTML"/>
                <w:rFonts w:ascii="Times New Roman" w:hAnsi="Times New Roman" w:cs="Times New Roman"/>
                <w:color w:val="000000"/>
                <w:spacing w:val="-2"/>
                <w:sz w:val="21"/>
                <w:szCs w:val="21"/>
              </w:rPr>
              <w:t>"}]</w:t>
            </w:r>
          </w:p>
        </w:tc>
        <w:tc>
          <w:tcPr>
            <w:tcW w:w="487" w:type="pct"/>
            <w:noWrap/>
            <w:vAlign w:val="center"/>
          </w:tcPr>
          <w:p w14:paraId="701FEF5C"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142E87A6" w14:textId="77777777" w:rsidR="00BB3CE7" w:rsidRPr="00C049ED" w:rsidRDefault="00BB3CE7" w:rsidP="004A71AD">
            <w:pPr>
              <w:rPr>
                <w:color w:val="000000"/>
              </w:rPr>
            </w:pPr>
            <w:r w:rsidRPr="00C049ED">
              <w:rPr>
                <w:color w:val="000000"/>
                <w:spacing w:val="-2"/>
                <w:sz w:val="21"/>
                <w:szCs w:val="21"/>
              </w:rPr>
              <w:t>0.89</w:t>
            </w:r>
          </w:p>
        </w:tc>
        <w:tc>
          <w:tcPr>
            <w:tcW w:w="555" w:type="pct"/>
            <w:noWrap/>
            <w:vAlign w:val="center"/>
          </w:tcPr>
          <w:p w14:paraId="58169C15"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766EB4FB" w14:textId="77777777" w:rsidR="00BB3CE7" w:rsidRPr="00C049ED" w:rsidRDefault="00BB3CE7" w:rsidP="004A71AD">
            <w:pPr>
              <w:rPr>
                <w:color w:val="000000"/>
              </w:rPr>
            </w:pPr>
            <w:r w:rsidRPr="00C049ED">
              <w:rPr>
                <w:color w:val="000000"/>
                <w:spacing w:val="-2"/>
                <w:sz w:val="21"/>
                <w:szCs w:val="21"/>
              </w:rPr>
              <w:t>动态预警</w:t>
            </w:r>
          </w:p>
        </w:tc>
      </w:tr>
      <w:tr w:rsidR="00BB3CE7" w:rsidRPr="00C049ED" w14:paraId="73680220" w14:textId="77777777" w:rsidTr="004A71AD">
        <w:trPr>
          <w:trHeight w:val="310"/>
        </w:trPr>
        <w:tc>
          <w:tcPr>
            <w:tcW w:w="558" w:type="pct"/>
            <w:noWrap/>
            <w:vAlign w:val="center"/>
          </w:tcPr>
          <w:p w14:paraId="02C74E49" w14:textId="77777777" w:rsidR="00BB3CE7" w:rsidRPr="00C049ED" w:rsidRDefault="00BB3CE7" w:rsidP="004A71AD">
            <w:pPr>
              <w:rPr>
                <w:color w:val="000000"/>
              </w:rPr>
            </w:pPr>
            <w:r w:rsidRPr="00C049ED">
              <w:rPr>
                <w:rStyle w:val="af"/>
                <w:color w:val="000000"/>
                <w:spacing w:val="-2"/>
                <w:sz w:val="21"/>
                <w:szCs w:val="21"/>
              </w:rPr>
              <w:t>个性化推荐</w:t>
            </w:r>
            <w:r w:rsidRPr="00C049ED">
              <w:rPr>
                <w:rStyle w:val="af"/>
                <w:color w:val="000000"/>
                <w:spacing w:val="-2"/>
                <w:sz w:val="21"/>
                <w:szCs w:val="21"/>
              </w:rPr>
              <w:t>​</w:t>
            </w:r>
          </w:p>
        </w:tc>
        <w:tc>
          <w:tcPr>
            <w:tcW w:w="582" w:type="pct"/>
            <w:noWrap/>
            <w:vAlign w:val="center"/>
          </w:tcPr>
          <w:p w14:paraId="3312FE91" w14:textId="77777777" w:rsidR="00BB3CE7" w:rsidRPr="00C049ED" w:rsidRDefault="00BB3CE7" w:rsidP="004A71AD">
            <w:pPr>
              <w:rPr>
                <w:color w:val="000000"/>
              </w:rPr>
            </w:pPr>
            <w:proofErr w:type="spellStart"/>
            <w:r w:rsidRPr="00C049ED">
              <w:rPr>
                <w:color w:val="000000"/>
                <w:spacing w:val="-2"/>
                <w:sz w:val="21"/>
                <w:szCs w:val="21"/>
              </w:rPr>
              <w:t>personalized_poi</w:t>
            </w:r>
            <w:proofErr w:type="spellEnd"/>
          </w:p>
        </w:tc>
        <w:tc>
          <w:tcPr>
            <w:tcW w:w="1617" w:type="pct"/>
            <w:noWrap/>
            <w:vAlign w:val="center"/>
          </w:tcPr>
          <w:p w14:paraId="7ABCD56B"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w:t>
            </w:r>
            <w:proofErr w:type="spellStart"/>
            <w:r w:rsidRPr="00C049ED">
              <w:rPr>
                <w:rStyle w:val="HTML"/>
                <w:rFonts w:ascii="Times New Roman" w:hAnsi="Times New Roman" w:cs="Times New Roman"/>
                <w:color w:val="000000"/>
                <w:spacing w:val="-2"/>
                <w:sz w:val="21"/>
                <w:szCs w:val="21"/>
              </w:rPr>
              <w:t>poi_id</w:t>
            </w:r>
            <w:proofErr w:type="spellEnd"/>
            <w:r w:rsidRPr="00C049ED">
              <w:rPr>
                <w:rStyle w:val="HTML"/>
                <w:rFonts w:ascii="Times New Roman" w:hAnsi="Times New Roman" w:cs="Times New Roman"/>
                <w:color w:val="000000"/>
                <w:spacing w:val="-2"/>
                <w:sz w:val="21"/>
                <w:szCs w:val="21"/>
              </w:rPr>
              <w:t>="B_552", name="</w:t>
            </w:r>
            <w:proofErr w:type="gramStart"/>
            <w:r w:rsidRPr="00C049ED">
              <w:rPr>
                <w:rStyle w:val="HTML"/>
                <w:rFonts w:ascii="Times New Roman" w:hAnsi="Times New Roman" w:cs="Times New Roman"/>
                <w:color w:val="000000"/>
                <w:spacing w:val="-2"/>
                <w:sz w:val="21"/>
                <w:szCs w:val="21"/>
              </w:rPr>
              <w:t>星巴克</w:t>
            </w:r>
            <w:proofErr w:type="gramEnd"/>
            <w:r w:rsidRPr="00C049ED">
              <w:rPr>
                <w:rStyle w:val="HTML"/>
                <w:rFonts w:ascii="Times New Roman" w:hAnsi="Times New Roman" w:cs="Times New Roman"/>
                <w:color w:val="000000"/>
                <w:spacing w:val="-2"/>
                <w:sz w:val="21"/>
                <w:szCs w:val="21"/>
              </w:rPr>
              <w:t xml:space="preserve">", </w:t>
            </w:r>
            <w:proofErr w:type="spellStart"/>
            <w:r w:rsidRPr="00C049ED">
              <w:rPr>
                <w:rStyle w:val="HTML"/>
                <w:rFonts w:ascii="Times New Roman" w:hAnsi="Times New Roman" w:cs="Times New Roman"/>
                <w:color w:val="000000"/>
                <w:spacing w:val="-2"/>
                <w:sz w:val="21"/>
                <w:szCs w:val="21"/>
              </w:rPr>
              <w:t>detour_time</w:t>
            </w:r>
            <w:proofErr w:type="spellEnd"/>
            <w:r w:rsidRPr="00C049ED">
              <w:rPr>
                <w:rStyle w:val="HTML"/>
                <w:rFonts w:ascii="Times New Roman" w:hAnsi="Times New Roman" w:cs="Times New Roman"/>
                <w:color w:val="000000"/>
                <w:spacing w:val="-2"/>
                <w:sz w:val="21"/>
                <w:szCs w:val="21"/>
              </w:rPr>
              <w:t xml:space="preserve">=3, </w:t>
            </w:r>
            <w:proofErr w:type="spellStart"/>
            <w:r w:rsidRPr="00C049ED">
              <w:rPr>
                <w:rStyle w:val="HTML"/>
                <w:rFonts w:ascii="Times New Roman" w:hAnsi="Times New Roman" w:cs="Times New Roman"/>
                <w:color w:val="000000"/>
                <w:spacing w:val="-2"/>
                <w:sz w:val="21"/>
                <w:szCs w:val="21"/>
              </w:rPr>
              <w:t>match_score</w:t>
            </w:r>
            <w:proofErr w:type="spellEnd"/>
            <w:r w:rsidRPr="00C049ED">
              <w:rPr>
                <w:rStyle w:val="HTML"/>
                <w:rFonts w:ascii="Times New Roman" w:hAnsi="Times New Roman" w:cs="Times New Roman"/>
                <w:color w:val="000000"/>
                <w:spacing w:val="-2"/>
                <w:sz w:val="21"/>
                <w:szCs w:val="21"/>
              </w:rPr>
              <w:t>=0.87}</w:t>
            </w:r>
          </w:p>
        </w:tc>
        <w:tc>
          <w:tcPr>
            <w:tcW w:w="487" w:type="pct"/>
            <w:noWrap/>
            <w:vAlign w:val="center"/>
          </w:tcPr>
          <w:p w14:paraId="39546B6C"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76A9EA51" w14:textId="77777777" w:rsidR="00BB3CE7" w:rsidRPr="00C049ED" w:rsidRDefault="00BB3CE7" w:rsidP="004A71AD">
            <w:pPr>
              <w:rPr>
                <w:color w:val="000000"/>
              </w:rPr>
            </w:pPr>
            <w:r w:rsidRPr="00C049ED">
              <w:rPr>
                <w:color w:val="000000"/>
                <w:spacing w:val="-2"/>
                <w:sz w:val="21"/>
                <w:szCs w:val="21"/>
              </w:rPr>
              <w:t>0.85</w:t>
            </w:r>
          </w:p>
        </w:tc>
        <w:tc>
          <w:tcPr>
            <w:tcW w:w="555" w:type="pct"/>
            <w:noWrap/>
            <w:vAlign w:val="center"/>
          </w:tcPr>
          <w:p w14:paraId="6F8F2EB1"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62FF3383" w14:textId="77777777" w:rsidR="00BB3CE7" w:rsidRPr="00C049ED" w:rsidRDefault="00BB3CE7" w:rsidP="004A71AD">
            <w:pPr>
              <w:rPr>
                <w:color w:val="000000"/>
              </w:rPr>
            </w:pPr>
            <w:r w:rsidRPr="00C049ED">
              <w:rPr>
                <w:color w:val="000000"/>
                <w:spacing w:val="-2"/>
                <w:sz w:val="21"/>
                <w:szCs w:val="21"/>
              </w:rPr>
              <w:t>顺路</w:t>
            </w:r>
            <w:r w:rsidRPr="00C049ED">
              <w:rPr>
                <w:color w:val="000000"/>
                <w:spacing w:val="-2"/>
                <w:sz w:val="21"/>
                <w:szCs w:val="21"/>
              </w:rPr>
              <w:t>POI</w:t>
            </w:r>
          </w:p>
        </w:tc>
      </w:tr>
      <w:tr w:rsidR="00BB3CE7" w:rsidRPr="00C049ED" w14:paraId="55CE2F04" w14:textId="77777777" w:rsidTr="004A71AD">
        <w:trPr>
          <w:trHeight w:val="310"/>
        </w:trPr>
        <w:tc>
          <w:tcPr>
            <w:tcW w:w="558" w:type="pct"/>
            <w:noWrap/>
            <w:vAlign w:val="center"/>
          </w:tcPr>
          <w:p w14:paraId="78268826" w14:textId="77777777" w:rsidR="00BB3CE7" w:rsidRPr="00C049ED" w:rsidRDefault="00BB3CE7" w:rsidP="004A71AD">
            <w:pPr>
              <w:rPr>
                <w:color w:val="000000"/>
              </w:rPr>
            </w:pPr>
            <w:r w:rsidRPr="00C049ED">
              <w:rPr>
                <w:rStyle w:val="af"/>
                <w:color w:val="000000"/>
                <w:spacing w:val="-2"/>
                <w:sz w:val="21"/>
                <w:szCs w:val="21"/>
              </w:rPr>
              <w:t>成本分析</w:t>
            </w:r>
            <w:r w:rsidRPr="00C049ED">
              <w:rPr>
                <w:rStyle w:val="af"/>
                <w:color w:val="000000"/>
                <w:spacing w:val="-2"/>
                <w:sz w:val="21"/>
                <w:szCs w:val="21"/>
              </w:rPr>
              <w:t>​</w:t>
            </w:r>
            <w:r w:rsidRPr="00C049ED">
              <w:rPr>
                <w:color w:val="000000"/>
                <w:spacing w:val="-2"/>
                <w:sz w:val="21"/>
                <w:szCs w:val="21"/>
              </w:rPr>
              <w:t>​</w:t>
            </w:r>
          </w:p>
        </w:tc>
        <w:tc>
          <w:tcPr>
            <w:tcW w:w="582" w:type="pct"/>
            <w:noWrap/>
            <w:vAlign w:val="center"/>
          </w:tcPr>
          <w:p w14:paraId="794203D3" w14:textId="77777777" w:rsidR="00BB3CE7" w:rsidRPr="00C049ED" w:rsidRDefault="00BB3CE7" w:rsidP="004A71AD">
            <w:pPr>
              <w:rPr>
                <w:color w:val="000000"/>
              </w:rPr>
            </w:pPr>
            <w:proofErr w:type="spellStart"/>
            <w:r w:rsidRPr="00C049ED">
              <w:rPr>
                <w:color w:val="000000"/>
                <w:spacing w:val="-2"/>
                <w:sz w:val="21"/>
                <w:szCs w:val="21"/>
              </w:rPr>
              <w:t>cost_breakdown</w:t>
            </w:r>
            <w:proofErr w:type="spellEnd"/>
          </w:p>
        </w:tc>
        <w:tc>
          <w:tcPr>
            <w:tcW w:w="1617" w:type="pct"/>
            <w:noWrap/>
            <w:vAlign w:val="center"/>
          </w:tcPr>
          <w:p w14:paraId="7499B6C0"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{time=25, money=8, carbon=2.1, health=15}</w:t>
            </w:r>
          </w:p>
        </w:tc>
        <w:tc>
          <w:tcPr>
            <w:tcW w:w="487" w:type="pct"/>
            <w:noWrap/>
            <w:vAlign w:val="center"/>
          </w:tcPr>
          <w:p w14:paraId="4804E2C1"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7E7BDB74" w14:textId="77777777" w:rsidR="00BB3CE7" w:rsidRPr="00C049ED" w:rsidRDefault="00BB3CE7" w:rsidP="004A71AD">
            <w:pPr>
              <w:rPr>
                <w:color w:val="000000"/>
              </w:rPr>
            </w:pPr>
            <w:r w:rsidRPr="00C049ED">
              <w:rPr>
                <w:color w:val="000000"/>
                <w:spacing w:val="-2"/>
                <w:sz w:val="21"/>
                <w:szCs w:val="21"/>
              </w:rPr>
              <w:t>0.92</w:t>
            </w:r>
          </w:p>
        </w:tc>
        <w:tc>
          <w:tcPr>
            <w:tcW w:w="555" w:type="pct"/>
            <w:noWrap/>
            <w:vAlign w:val="center"/>
          </w:tcPr>
          <w:p w14:paraId="709EED12"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1BF9B62A" w14:textId="77777777" w:rsidR="00BB3CE7" w:rsidRPr="00C049ED" w:rsidRDefault="00BB3CE7" w:rsidP="004A71AD">
            <w:pPr>
              <w:rPr>
                <w:color w:val="000000"/>
              </w:rPr>
            </w:pPr>
            <w:r w:rsidRPr="00C049ED">
              <w:rPr>
                <w:color w:val="000000"/>
                <w:spacing w:val="-2"/>
                <w:sz w:val="21"/>
                <w:szCs w:val="21"/>
              </w:rPr>
              <w:t>多维</w:t>
            </w:r>
            <w:proofErr w:type="gramStart"/>
            <w:r w:rsidRPr="00C049ED">
              <w:rPr>
                <w:color w:val="000000"/>
                <w:spacing w:val="-2"/>
                <w:sz w:val="21"/>
                <w:szCs w:val="21"/>
              </w:rPr>
              <w:t>度成本</w:t>
            </w:r>
            <w:proofErr w:type="gramEnd"/>
          </w:p>
        </w:tc>
      </w:tr>
      <w:tr w:rsidR="00BB3CE7" w:rsidRPr="00C049ED" w14:paraId="4A42F5A0" w14:textId="77777777" w:rsidTr="004A71AD">
        <w:trPr>
          <w:trHeight w:val="310"/>
        </w:trPr>
        <w:tc>
          <w:tcPr>
            <w:tcW w:w="558" w:type="pct"/>
            <w:noWrap/>
            <w:vAlign w:val="center"/>
          </w:tcPr>
          <w:p w14:paraId="61EE8A69" w14:textId="77777777" w:rsidR="00BB3CE7" w:rsidRPr="00C049ED" w:rsidRDefault="00BB3CE7" w:rsidP="004A71AD">
            <w:pPr>
              <w:rPr>
                <w:color w:val="000000"/>
              </w:rPr>
            </w:pPr>
            <w:r w:rsidRPr="00C049ED">
              <w:rPr>
                <w:rStyle w:val="af"/>
                <w:color w:val="000000"/>
                <w:spacing w:val="-2"/>
                <w:sz w:val="21"/>
                <w:szCs w:val="21"/>
              </w:rPr>
              <w:t>环境上下文</w:t>
            </w:r>
            <w:r w:rsidRPr="00C049ED">
              <w:rPr>
                <w:rStyle w:val="af"/>
                <w:color w:val="000000"/>
                <w:spacing w:val="-2"/>
                <w:sz w:val="21"/>
                <w:szCs w:val="21"/>
              </w:rPr>
              <w:t>​</w:t>
            </w:r>
            <w:r w:rsidRPr="00C049ED">
              <w:rPr>
                <w:color w:val="000000"/>
                <w:spacing w:val="-2"/>
                <w:sz w:val="21"/>
                <w:szCs w:val="21"/>
              </w:rPr>
              <w:t>​</w:t>
            </w:r>
          </w:p>
        </w:tc>
        <w:tc>
          <w:tcPr>
            <w:tcW w:w="582" w:type="pct"/>
            <w:noWrap/>
            <w:vAlign w:val="center"/>
          </w:tcPr>
          <w:p w14:paraId="1740D5CF" w14:textId="77777777" w:rsidR="00BB3CE7" w:rsidRPr="00C049ED" w:rsidRDefault="00BB3CE7" w:rsidP="004A71AD">
            <w:pPr>
              <w:rPr>
                <w:color w:val="000000"/>
              </w:rPr>
            </w:pPr>
            <w:r w:rsidRPr="00C049ED">
              <w:rPr>
                <w:color w:val="000000"/>
                <w:spacing w:val="-2"/>
                <w:sz w:val="21"/>
                <w:szCs w:val="21"/>
              </w:rPr>
              <w:t>context</w:t>
            </w:r>
          </w:p>
        </w:tc>
        <w:tc>
          <w:tcPr>
            <w:tcW w:w="1617" w:type="pct"/>
            <w:noWrap/>
            <w:vAlign w:val="center"/>
          </w:tcPr>
          <w:p w14:paraId="2D571CC0"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w:t>
            </w:r>
            <w:proofErr w:type="spellStart"/>
            <w:r w:rsidRPr="00C049ED">
              <w:rPr>
                <w:rStyle w:val="HTML"/>
                <w:rFonts w:ascii="Times New Roman" w:hAnsi="Times New Roman" w:cs="Times New Roman"/>
                <w:color w:val="000000"/>
                <w:spacing w:val="-2"/>
                <w:sz w:val="21"/>
                <w:szCs w:val="21"/>
              </w:rPr>
              <w:t>weather_impact</w:t>
            </w:r>
            <w:proofErr w:type="spellEnd"/>
            <w:r w:rsidRPr="00C049ED">
              <w:rPr>
                <w:rStyle w:val="HTML"/>
                <w:rFonts w:ascii="Times New Roman" w:hAnsi="Times New Roman" w:cs="Times New Roman"/>
                <w:color w:val="000000"/>
                <w:spacing w:val="-2"/>
                <w:sz w:val="21"/>
                <w:szCs w:val="21"/>
              </w:rPr>
              <w:t xml:space="preserve">=0.1, </w:t>
            </w:r>
            <w:proofErr w:type="spellStart"/>
            <w:r w:rsidRPr="00C049ED">
              <w:rPr>
                <w:rStyle w:val="HTML"/>
                <w:rFonts w:ascii="Times New Roman" w:hAnsi="Times New Roman" w:cs="Times New Roman"/>
                <w:color w:val="000000"/>
                <w:spacing w:val="-2"/>
                <w:sz w:val="21"/>
                <w:szCs w:val="21"/>
              </w:rPr>
              <w:t>event_impact</w:t>
            </w:r>
            <w:proofErr w:type="spellEnd"/>
            <w:r w:rsidRPr="00C049ED">
              <w:rPr>
                <w:rStyle w:val="HTML"/>
                <w:rFonts w:ascii="Times New Roman" w:hAnsi="Times New Roman" w:cs="Times New Roman"/>
                <w:color w:val="000000"/>
                <w:spacing w:val="-2"/>
                <w:sz w:val="21"/>
                <w:szCs w:val="21"/>
              </w:rPr>
              <w:t>=0.3, reliability=0.88}</w:t>
            </w:r>
          </w:p>
        </w:tc>
        <w:tc>
          <w:tcPr>
            <w:tcW w:w="487" w:type="pct"/>
            <w:noWrap/>
            <w:vAlign w:val="center"/>
          </w:tcPr>
          <w:p w14:paraId="01F6AE39"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6F866438" w14:textId="77777777" w:rsidR="00BB3CE7" w:rsidRPr="00C049ED" w:rsidRDefault="00BB3CE7" w:rsidP="004A71AD">
            <w:pPr>
              <w:rPr>
                <w:color w:val="000000"/>
              </w:rPr>
            </w:pPr>
            <w:r w:rsidRPr="00C049ED">
              <w:rPr>
                <w:color w:val="000000"/>
                <w:spacing w:val="-2"/>
                <w:sz w:val="21"/>
                <w:szCs w:val="21"/>
              </w:rPr>
              <w:t>0.87</w:t>
            </w:r>
          </w:p>
        </w:tc>
        <w:tc>
          <w:tcPr>
            <w:tcW w:w="555" w:type="pct"/>
            <w:noWrap/>
            <w:vAlign w:val="center"/>
          </w:tcPr>
          <w:p w14:paraId="11BFBC4C"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03A77512" w14:textId="77777777" w:rsidR="00BB3CE7" w:rsidRPr="00C049ED" w:rsidRDefault="00BB3CE7" w:rsidP="004A71AD">
            <w:pPr>
              <w:rPr>
                <w:color w:val="000000"/>
              </w:rPr>
            </w:pPr>
            <w:r w:rsidRPr="00C049ED">
              <w:rPr>
                <w:color w:val="000000"/>
                <w:spacing w:val="-2"/>
                <w:sz w:val="21"/>
                <w:szCs w:val="21"/>
              </w:rPr>
              <w:t>影响因素分析</w:t>
            </w:r>
          </w:p>
        </w:tc>
      </w:tr>
      <w:tr w:rsidR="00BB3CE7" w:rsidRPr="00C049ED" w14:paraId="53610389" w14:textId="77777777" w:rsidTr="004A71AD">
        <w:trPr>
          <w:trHeight w:val="310"/>
        </w:trPr>
        <w:tc>
          <w:tcPr>
            <w:tcW w:w="558" w:type="pct"/>
            <w:noWrap/>
            <w:vAlign w:val="center"/>
          </w:tcPr>
          <w:p w14:paraId="05D5DCE9" w14:textId="77777777" w:rsidR="00BB3CE7" w:rsidRPr="00C049ED" w:rsidRDefault="00BB3CE7" w:rsidP="004A71AD">
            <w:pPr>
              <w:rPr>
                <w:color w:val="000000"/>
              </w:rPr>
            </w:pPr>
            <w:r w:rsidRPr="00C049ED">
              <w:rPr>
                <w:rStyle w:val="af"/>
                <w:color w:val="000000"/>
                <w:spacing w:val="-2"/>
                <w:sz w:val="21"/>
                <w:szCs w:val="21"/>
              </w:rPr>
              <w:t>更新策略</w:t>
            </w:r>
            <w:r w:rsidRPr="00C049ED">
              <w:rPr>
                <w:rStyle w:val="af"/>
                <w:color w:val="000000"/>
                <w:spacing w:val="-2"/>
                <w:sz w:val="21"/>
                <w:szCs w:val="21"/>
              </w:rPr>
              <w:t>​</w:t>
            </w:r>
            <w:r w:rsidRPr="00C049ED">
              <w:rPr>
                <w:color w:val="000000"/>
                <w:spacing w:val="-2"/>
                <w:sz w:val="21"/>
                <w:szCs w:val="21"/>
              </w:rPr>
              <w:t>​</w:t>
            </w:r>
          </w:p>
        </w:tc>
        <w:tc>
          <w:tcPr>
            <w:tcW w:w="582" w:type="pct"/>
            <w:noWrap/>
            <w:vAlign w:val="center"/>
          </w:tcPr>
          <w:p w14:paraId="78888BB1" w14:textId="77777777" w:rsidR="00BB3CE7" w:rsidRPr="00C049ED" w:rsidRDefault="00BB3CE7" w:rsidP="004A71AD">
            <w:pPr>
              <w:rPr>
                <w:color w:val="000000"/>
              </w:rPr>
            </w:pPr>
            <w:proofErr w:type="spellStart"/>
            <w:r w:rsidRPr="00C049ED">
              <w:rPr>
                <w:color w:val="000000"/>
                <w:spacing w:val="-2"/>
                <w:sz w:val="21"/>
                <w:szCs w:val="21"/>
              </w:rPr>
              <w:t>update_policy</w:t>
            </w:r>
            <w:proofErr w:type="spellEnd"/>
          </w:p>
        </w:tc>
        <w:tc>
          <w:tcPr>
            <w:tcW w:w="1617" w:type="pct"/>
            <w:noWrap/>
            <w:vAlign w:val="center"/>
          </w:tcPr>
          <w:p w14:paraId="2963F638" w14:textId="77777777" w:rsidR="00BB3CE7" w:rsidRPr="00C049ED" w:rsidRDefault="00BB3CE7" w:rsidP="004A71AD">
            <w:pPr>
              <w:rPr>
                <w:color w:val="000000"/>
              </w:rPr>
            </w:pPr>
            <w:r w:rsidRPr="00C049ED">
              <w:rPr>
                <w:rStyle w:val="HTML"/>
                <w:rFonts w:ascii="Times New Roman" w:hAnsi="Times New Roman" w:cs="Times New Roman"/>
                <w:color w:val="000000"/>
                <w:spacing w:val="-2"/>
                <w:sz w:val="21"/>
                <w:szCs w:val="21"/>
              </w:rPr>
              <w:t>{trigger="congestion", interval=30, conditions=["speed&lt;10"]}</w:t>
            </w:r>
          </w:p>
        </w:tc>
        <w:tc>
          <w:tcPr>
            <w:tcW w:w="487" w:type="pct"/>
            <w:noWrap/>
            <w:vAlign w:val="center"/>
          </w:tcPr>
          <w:p w14:paraId="7AE991FD" w14:textId="77777777" w:rsidR="00BB3CE7" w:rsidRPr="00C049ED" w:rsidRDefault="00BB3CE7" w:rsidP="004A71AD">
            <w:pPr>
              <w:rPr>
                <w:color w:val="000000"/>
              </w:rPr>
            </w:pPr>
            <w:r w:rsidRPr="00C049ED">
              <w:rPr>
                <w:color w:val="000000"/>
                <w:spacing w:val="-2"/>
                <w:sz w:val="21"/>
                <w:szCs w:val="21"/>
              </w:rPr>
              <w:t>JSON</w:t>
            </w:r>
          </w:p>
        </w:tc>
        <w:tc>
          <w:tcPr>
            <w:tcW w:w="372" w:type="pct"/>
            <w:noWrap/>
            <w:vAlign w:val="center"/>
          </w:tcPr>
          <w:p w14:paraId="6D929A55" w14:textId="77777777" w:rsidR="00BB3CE7" w:rsidRPr="00C049ED" w:rsidRDefault="00BB3CE7" w:rsidP="004A71AD">
            <w:pPr>
              <w:rPr>
                <w:color w:val="000000"/>
              </w:rPr>
            </w:pPr>
            <w:r w:rsidRPr="00C049ED">
              <w:rPr>
                <w:color w:val="000000"/>
                <w:spacing w:val="-2"/>
                <w:sz w:val="21"/>
                <w:szCs w:val="21"/>
              </w:rPr>
              <w:t>0.90</w:t>
            </w:r>
          </w:p>
        </w:tc>
        <w:tc>
          <w:tcPr>
            <w:tcW w:w="555" w:type="pct"/>
            <w:noWrap/>
            <w:vAlign w:val="center"/>
          </w:tcPr>
          <w:p w14:paraId="2C379FCC" w14:textId="77777777" w:rsidR="00BB3CE7" w:rsidRPr="00C049ED" w:rsidRDefault="00BB3CE7" w:rsidP="004A71AD">
            <w:pPr>
              <w:rPr>
                <w:color w:val="000000"/>
              </w:rPr>
            </w:pPr>
            <w:r w:rsidRPr="00C049ED">
              <w:rPr>
                <w:color w:val="000000"/>
                <w:spacing w:val="-2"/>
                <w:sz w:val="21"/>
                <w:szCs w:val="21"/>
              </w:rPr>
              <w:t>T+2 s</w:t>
            </w:r>
          </w:p>
        </w:tc>
        <w:tc>
          <w:tcPr>
            <w:tcW w:w="825" w:type="pct"/>
            <w:noWrap/>
            <w:vAlign w:val="center"/>
          </w:tcPr>
          <w:p w14:paraId="6CFA24C1" w14:textId="77777777" w:rsidR="00BB3CE7" w:rsidRPr="00C049ED" w:rsidRDefault="00BB3CE7" w:rsidP="004A71AD">
            <w:pPr>
              <w:rPr>
                <w:color w:val="000000"/>
              </w:rPr>
            </w:pPr>
            <w:r w:rsidRPr="00C049ED">
              <w:rPr>
                <w:color w:val="000000"/>
                <w:spacing w:val="-2"/>
                <w:sz w:val="21"/>
                <w:szCs w:val="21"/>
              </w:rPr>
              <w:t>动态更新条件</w:t>
            </w:r>
          </w:p>
        </w:tc>
      </w:tr>
    </w:tbl>
    <w:p w14:paraId="4BD18FB0" w14:textId="77777777" w:rsidR="00BB3CE7" w:rsidRPr="00C049ED" w:rsidRDefault="00BB3CE7" w:rsidP="00BB3CE7">
      <w:pPr>
        <w:rPr>
          <w:rFonts w:ascii="Times New Roman" w:eastAsia="宋体" w:hAnsi="Times New Roman" w:cs="Times New Roman"/>
        </w:rPr>
      </w:pPr>
    </w:p>
    <w:p w14:paraId="41822283" w14:textId="77777777" w:rsidR="00BB3CE7" w:rsidRPr="00C049ED" w:rsidRDefault="00BB3CE7" w:rsidP="00BB3CE7">
      <w:pPr>
        <w:rPr>
          <w:rFonts w:ascii="Times New Roman" w:eastAsia="宋体" w:hAnsi="Times New Roman" w:cs="Times New Roman"/>
        </w:rPr>
      </w:pPr>
    </w:p>
    <w:p w14:paraId="68141BB7" w14:textId="77777777" w:rsidR="00BB3CE7" w:rsidRPr="00C049ED" w:rsidRDefault="00BB3CE7" w:rsidP="00BB3CE7">
      <w:pPr>
        <w:widowControl/>
        <w:jc w:val="left"/>
        <w:rPr>
          <w:rFonts w:ascii="Times New Roman" w:eastAsia="宋体" w:hAnsi="Times New Roman" w:cs="Times New Roman"/>
        </w:rPr>
      </w:pPr>
    </w:p>
    <w:p w14:paraId="4CC320F7" w14:textId="77777777" w:rsidR="00BB3CE7" w:rsidRPr="00C049ED" w:rsidRDefault="00BB3CE7" w:rsidP="00BB3CE7">
      <w:pPr>
        <w:shd w:val="clear" w:color="auto" w:fill="FFFFFF"/>
        <w:ind w:left="57"/>
        <w:contextualSpacing/>
        <w:rPr>
          <w:rFonts w:ascii="Times New Roman" w:eastAsia="宋体" w:hAnsi="Times New Roman" w:cs="Times New Roman"/>
          <w14:ligatures w14:val="none"/>
        </w:rPr>
      </w:pPr>
    </w:p>
    <w:p w14:paraId="74D482BD" w14:textId="77777777" w:rsidR="00BB3CE7" w:rsidRPr="00C049ED" w:rsidRDefault="00BB3CE7" w:rsidP="00BB3CE7">
      <w:pPr>
        <w:shd w:val="clear" w:color="auto" w:fill="FFFFFF"/>
        <w:ind w:left="57"/>
        <w:contextualSpacing/>
        <w:rPr>
          <w:rFonts w:ascii="Times New Roman" w:eastAsia="宋体" w:hAnsi="Times New Roman" w:cs="Times New Roman"/>
          <w14:ligatures w14:val="none"/>
        </w:rPr>
      </w:pPr>
    </w:p>
    <w:p w14:paraId="0D5E5D08" w14:textId="77777777" w:rsidR="008B366E" w:rsidRPr="00C049ED" w:rsidRDefault="008B366E" w:rsidP="008B366E">
      <w:pPr>
        <w:rPr>
          <w:rFonts w:ascii="Times New Roman" w:eastAsia="宋体" w:hAnsi="Times New Roman" w:cs="Times New Roman"/>
          <w:shd w:val="clear" w:color="auto" w:fill="FFFFFF"/>
        </w:rPr>
      </w:pPr>
    </w:p>
    <w:p w14:paraId="7737016D" w14:textId="77777777" w:rsidR="008B366E" w:rsidRPr="00C049ED" w:rsidRDefault="008B366E" w:rsidP="008B366E">
      <w:pPr>
        <w:rPr>
          <w:rFonts w:ascii="Times New Roman" w:eastAsia="宋体" w:hAnsi="Times New Roman" w:cs="Times New Roman"/>
        </w:rPr>
      </w:pPr>
    </w:p>
    <w:p w14:paraId="549BF0A9" w14:textId="77777777" w:rsidR="008B366E" w:rsidRPr="008B366E" w:rsidRDefault="008B366E" w:rsidP="008B366E">
      <w:pPr>
        <w:spacing w:line="360" w:lineRule="auto"/>
        <w:rPr>
          <w:rFonts w:ascii="Times New Roman" w:eastAsia="宋体" w:hAnsi="Times New Roman" w:cs="Times New Roman"/>
          <w:b/>
          <w:bCs/>
          <w:sz w:val="24"/>
          <w14:ligatures w14:val="none"/>
        </w:rPr>
      </w:pPr>
    </w:p>
    <w:p w14:paraId="26F9C8F7" w14:textId="151B6F86" w:rsidR="008B366E" w:rsidRPr="00C049ED" w:rsidRDefault="008B366E" w:rsidP="008B366E">
      <w:pPr>
        <w:rPr>
          <w:rFonts w:ascii="Times New Roman" w:eastAsia="宋体" w:hAnsi="Times New Roman" w:cs="Times New Roman"/>
        </w:rPr>
      </w:pPr>
    </w:p>
    <w:p w14:paraId="310D711A" w14:textId="77777777" w:rsidR="008B366E" w:rsidRPr="00C049ED" w:rsidRDefault="008B366E">
      <w:pPr>
        <w:rPr>
          <w:rFonts w:ascii="Times New Roman" w:eastAsia="宋体" w:hAnsi="Times New Roman" w:cs="Times New Roman"/>
        </w:rPr>
      </w:pPr>
    </w:p>
    <w:sectPr w:rsidR="008B366E" w:rsidRPr="00C049ED">
      <w:headerReference w:type="default" r:id="rId26"/>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FDF34" w14:textId="77777777" w:rsidR="0025157C" w:rsidRDefault="0025157C" w:rsidP="00C049ED">
      <w:r>
        <w:separator/>
      </w:r>
    </w:p>
  </w:endnote>
  <w:endnote w:type="continuationSeparator" w:id="0">
    <w:p w14:paraId="050184BC" w14:textId="77777777" w:rsidR="0025157C" w:rsidRDefault="0025157C" w:rsidP="00C04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E58F" w14:textId="77777777" w:rsidR="00C049ED" w:rsidRDefault="00C049ED">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213059"/>
      <w:docPartObj>
        <w:docPartGallery w:val="Page Numbers (Bottom of Page)"/>
        <w:docPartUnique/>
      </w:docPartObj>
    </w:sdtPr>
    <w:sdtEndPr>
      <w:rPr>
        <w:rFonts w:ascii="Times New Roman" w:hAnsi="Times New Roman" w:cs="Times New Roman"/>
        <w:sz w:val="28"/>
        <w:szCs w:val="36"/>
      </w:rPr>
    </w:sdtEndPr>
    <w:sdtContent>
      <w:p w14:paraId="7D4243DC" w14:textId="69F7DE6E" w:rsidR="00C049ED" w:rsidRPr="00C049ED" w:rsidRDefault="00C049ED">
        <w:pPr>
          <w:pStyle w:val="af4"/>
          <w:jc w:val="center"/>
          <w:rPr>
            <w:rFonts w:ascii="Times New Roman" w:hAnsi="Times New Roman" w:cs="Times New Roman"/>
            <w:sz w:val="28"/>
            <w:szCs w:val="36"/>
          </w:rPr>
        </w:pPr>
        <w:r w:rsidRPr="00C049ED">
          <w:rPr>
            <w:rFonts w:ascii="Times New Roman" w:hAnsi="Times New Roman" w:cs="Times New Roman"/>
            <w:sz w:val="28"/>
            <w:szCs w:val="36"/>
          </w:rPr>
          <w:fldChar w:fldCharType="begin"/>
        </w:r>
        <w:r w:rsidRPr="00C049ED">
          <w:rPr>
            <w:rFonts w:ascii="Times New Roman" w:hAnsi="Times New Roman" w:cs="Times New Roman"/>
            <w:sz w:val="28"/>
            <w:szCs w:val="36"/>
          </w:rPr>
          <w:instrText>PAGE   \* MERGEFORMAT</w:instrText>
        </w:r>
        <w:r w:rsidRPr="00C049ED">
          <w:rPr>
            <w:rFonts w:ascii="Times New Roman" w:hAnsi="Times New Roman" w:cs="Times New Roman"/>
            <w:sz w:val="28"/>
            <w:szCs w:val="36"/>
          </w:rPr>
          <w:fldChar w:fldCharType="separate"/>
        </w:r>
        <w:r w:rsidRPr="00C049ED">
          <w:rPr>
            <w:rFonts w:ascii="Times New Roman" w:hAnsi="Times New Roman" w:cs="Times New Roman"/>
            <w:sz w:val="28"/>
            <w:szCs w:val="36"/>
            <w:lang w:val="zh-CN"/>
          </w:rPr>
          <w:t>2</w:t>
        </w:r>
        <w:r w:rsidRPr="00C049ED">
          <w:rPr>
            <w:rFonts w:ascii="Times New Roman" w:hAnsi="Times New Roman" w:cs="Times New Roman"/>
            <w:sz w:val="28"/>
            <w:szCs w:val="36"/>
          </w:rPr>
          <w:fldChar w:fldCharType="end"/>
        </w:r>
      </w:p>
    </w:sdtContent>
  </w:sdt>
  <w:p w14:paraId="7C8BB843" w14:textId="3DA1A4F6" w:rsidR="00BB3CE7" w:rsidRDefault="00BB3CE7">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0E71" w14:textId="77777777" w:rsidR="00C049ED" w:rsidRDefault="00C049ED">
    <w:pPr>
      <w:pStyle w:val="af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CC0D" w14:textId="77777777" w:rsidR="00BB3CE7" w:rsidRDefault="00BB3CE7">
    <w:pPr>
      <w:rPr>
        <w:rFonts w:ascii="Times New Roman" w:hAnsi="Times New Roman" w:cs="Times New Roman"/>
        <w:b/>
        <w:bCs/>
        <w:sz w:val="16"/>
        <w:szCs w:val="20"/>
      </w:rPr>
    </w:pPr>
    <w:r>
      <w:rPr>
        <w:noProof/>
        <w:sz w:val="18"/>
      </w:rPr>
      <mc:AlternateContent>
        <mc:Choice Requires="wps">
          <w:drawing>
            <wp:anchor distT="0" distB="0" distL="114300" distR="114300" simplePos="0" relativeHeight="251659264" behindDoc="0" locked="0" layoutInCell="1" allowOverlap="1" wp14:anchorId="360A119C" wp14:editId="3B5255C1">
              <wp:simplePos x="0" y="0"/>
              <wp:positionH relativeFrom="margin">
                <wp:align>center</wp:align>
              </wp:positionH>
              <wp:positionV relativeFrom="bottomMargin">
                <wp:align>top</wp:align>
              </wp:positionV>
              <wp:extent cx="5313045" cy="0"/>
              <wp:effectExtent l="0" t="6350" r="0" b="6350"/>
              <wp:wrapNone/>
              <wp:docPr id="1430956930" name="直接连接符 1430956930"/>
              <wp:cNvGraphicFramePr/>
              <a:graphic xmlns:a="http://schemas.openxmlformats.org/drawingml/2006/main">
                <a:graphicData uri="http://schemas.microsoft.com/office/word/2010/wordprocessingShape">
                  <wps:wsp>
                    <wps:cNvCnPr/>
                    <wps:spPr>
                      <a:xfrm>
                        <a:off x="1139190" y="9765665"/>
                        <a:ext cx="53130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w14:anchorId="13D6F4C0" id="直接连接符 1430956930" o:spid="_x0000_s1026" style="position:absolute;z-index:251659264;visibility:visible;mso-wrap-style:square;mso-width-percent:1000;mso-height-percent:0;mso-wrap-distance-left:9pt;mso-wrap-distance-top:0;mso-wrap-distance-right:9pt;mso-wrap-distance-bottom:0;mso-position-horizontal:center;mso-position-horizontal-relative:margin;mso-position-vertical:top;mso-position-vertical-relative:bottom-margin-area;mso-width-percent:1000;mso-height-percent:0;mso-width-relative:margin;mso-height-relative:page" from="0,0" to="418.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" strokecolor="black [3213]" strokeweight="1pt">
              <v:stroke joinstyle="miter"/>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B3AB9" w14:textId="77777777" w:rsidR="0025157C" w:rsidRDefault="0025157C" w:rsidP="00C049ED">
      <w:r>
        <w:separator/>
      </w:r>
    </w:p>
  </w:footnote>
  <w:footnote w:type="continuationSeparator" w:id="0">
    <w:p w14:paraId="5EE2A5FB" w14:textId="77777777" w:rsidR="0025157C" w:rsidRDefault="0025157C" w:rsidP="00C04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5B3A" w14:textId="77777777" w:rsidR="00C049ED" w:rsidRDefault="00C049ED">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110F" w14:textId="77777777" w:rsidR="00C049ED" w:rsidRDefault="00C049ED">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1385" w14:textId="77777777" w:rsidR="00C049ED" w:rsidRDefault="00C049ED">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758B" w14:textId="77777777" w:rsidR="00BB3CE7" w:rsidRDefault="00BB3CE7">
    <w:pPr>
      <w:pStyle w:val="af1"/>
      <w:pBdr>
        <w:bottom w:val="single" w:sz="4"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7B51D0"/>
    <w:multiLevelType w:val="singleLevel"/>
    <w:tmpl w:val="857B51D0"/>
    <w:lvl w:ilvl="0">
      <w:start w:val="1"/>
      <w:numFmt w:val="decimal"/>
      <w:lvlText w:val="%1)"/>
      <w:lvlJc w:val="left"/>
      <w:pPr>
        <w:ind w:left="425" w:hanging="425"/>
      </w:pPr>
      <w:rPr>
        <w:rFonts w:hint="default"/>
        <w:b/>
        <w:bCs/>
      </w:rPr>
    </w:lvl>
  </w:abstractNum>
  <w:abstractNum w:abstractNumId="1" w15:restartNumberingAfterBreak="0">
    <w:nsid w:val="86C23642"/>
    <w:multiLevelType w:val="singleLevel"/>
    <w:tmpl w:val="86C23642"/>
    <w:lvl w:ilvl="0">
      <w:start w:val="1"/>
      <w:numFmt w:val="bullet"/>
      <w:lvlText w:val=""/>
      <w:lvlJc w:val="left"/>
      <w:pPr>
        <w:ind w:left="420" w:hanging="420"/>
      </w:pPr>
      <w:rPr>
        <w:rFonts w:ascii="Wingdings" w:hAnsi="Wingdings" w:hint="default"/>
      </w:rPr>
    </w:lvl>
  </w:abstractNum>
  <w:abstractNum w:abstractNumId="2" w15:restartNumberingAfterBreak="0">
    <w:nsid w:val="8F22CB0D"/>
    <w:multiLevelType w:val="singleLevel"/>
    <w:tmpl w:val="8F22CB0D"/>
    <w:lvl w:ilvl="0">
      <w:start w:val="1"/>
      <w:numFmt w:val="bullet"/>
      <w:lvlText w:val=""/>
      <w:lvlJc w:val="left"/>
      <w:pPr>
        <w:ind w:left="420" w:hanging="420"/>
      </w:pPr>
      <w:rPr>
        <w:rFonts w:ascii="Wingdings" w:hAnsi="Wingdings" w:hint="default"/>
      </w:rPr>
    </w:lvl>
  </w:abstractNum>
  <w:abstractNum w:abstractNumId="3" w15:restartNumberingAfterBreak="0">
    <w:nsid w:val="98BEB2C2"/>
    <w:multiLevelType w:val="singleLevel"/>
    <w:tmpl w:val="98BEB2C2"/>
    <w:lvl w:ilvl="0">
      <w:start w:val="1"/>
      <w:numFmt w:val="bullet"/>
      <w:lvlText w:val=""/>
      <w:lvlJc w:val="left"/>
      <w:pPr>
        <w:ind w:left="420" w:hanging="420"/>
      </w:pPr>
      <w:rPr>
        <w:rFonts w:ascii="Wingdings" w:hAnsi="Wingdings" w:hint="default"/>
      </w:rPr>
    </w:lvl>
  </w:abstractNum>
  <w:abstractNum w:abstractNumId="4" w15:restartNumberingAfterBreak="0">
    <w:nsid w:val="A0567F14"/>
    <w:multiLevelType w:val="singleLevel"/>
    <w:tmpl w:val="A0567F14"/>
    <w:lvl w:ilvl="0">
      <w:start w:val="1"/>
      <w:numFmt w:val="bullet"/>
      <w:lvlText w:val=""/>
      <w:lvlJc w:val="left"/>
      <w:pPr>
        <w:ind w:left="420" w:hanging="420"/>
      </w:pPr>
      <w:rPr>
        <w:rFonts w:ascii="Wingdings" w:hAnsi="Wingdings" w:hint="default"/>
      </w:rPr>
    </w:lvl>
  </w:abstractNum>
  <w:abstractNum w:abstractNumId="5" w15:restartNumberingAfterBreak="0">
    <w:nsid w:val="A55AA7FB"/>
    <w:multiLevelType w:val="singleLevel"/>
    <w:tmpl w:val="A55AA7FB"/>
    <w:lvl w:ilvl="0">
      <w:start w:val="1"/>
      <w:numFmt w:val="bullet"/>
      <w:lvlText w:val=""/>
      <w:lvlJc w:val="left"/>
      <w:pPr>
        <w:ind w:left="420" w:hanging="420"/>
      </w:pPr>
      <w:rPr>
        <w:rFonts w:ascii="Wingdings" w:hAnsi="Wingdings" w:hint="default"/>
      </w:rPr>
    </w:lvl>
  </w:abstractNum>
  <w:abstractNum w:abstractNumId="6" w15:restartNumberingAfterBreak="0">
    <w:nsid w:val="C85390C6"/>
    <w:multiLevelType w:val="singleLevel"/>
    <w:tmpl w:val="C85390C6"/>
    <w:lvl w:ilvl="0">
      <w:start w:val="1"/>
      <w:numFmt w:val="bullet"/>
      <w:lvlText w:val=""/>
      <w:lvlJc w:val="left"/>
      <w:pPr>
        <w:ind w:left="420" w:hanging="420"/>
      </w:pPr>
      <w:rPr>
        <w:rFonts w:ascii="Wingdings" w:hAnsi="Wingdings" w:hint="default"/>
      </w:rPr>
    </w:lvl>
  </w:abstractNum>
  <w:abstractNum w:abstractNumId="7" w15:restartNumberingAfterBreak="0">
    <w:nsid w:val="E849D4D0"/>
    <w:multiLevelType w:val="singleLevel"/>
    <w:tmpl w:val="E849D4D0"/>
    <w:lvl w:ilvl="0">
      <w:start w:val="1"/>
      <w:numFmt w:val="bullet"/>
      <w:lvlText w:val=""/>
      <w:lvlJc w:val="left"/>
      <w:pPr>
        <w:ind w:left="420" w:hanging="420"/>
      </w:pPr>
      <w:rPr>
        <w:rFonts w:ascii="Wingdings" w:hAnsi="Wingdings" w:hint="default"/>
      </w:rPr>
    </w:lvl>
  </w:abstractNum>
  <w:abstractNum w:abstractNumId="8" w15:restartNumberingAfterBreak="0">
    <w:nsid w:val="03ED3FAC"/>
    <w:multiLevelType w:val="multilevel"/>
    <w:tmpl w:val="03ED3F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61E4E70"/>
    <w:multiLevelType w:val="hybridMultilevel"/>
    <w:tmpl w:val="AE849FF2"/>
    <w:lvl w:ilvl="0" w:tplc="E54071AA">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6E14ABD"/>
    <w:multiLevelType w:val="singleLevel"/>
    <w:tmpl w:val="06E14ABD"/>
    <w:lvl w:ilvl="0">
      <w:start w:val="1"/>
      <w:numFmt w:val="bullet"/>
      <w:lvlText w:val=""/>
      <w:lvlJc w:val="left"/>
      <w:pPr>
        <w:ind w:left="420" w:hanging="420"/>
      </w:pPr>
      <w:rPr>
        <w:rFonts w:ascii="Wingdings" w:hAnsi="Wingdings" w:hint="default"/>
      </w:rPr>
    </w:lvl>
  </w:abstractNum>
  <w:abstractNum w:abstractNumId="11" w15:restartNumberingAfterBreak="0">
    <w:nsid w:val="09692296"/>
    <w:multiLevelType w:val="hybridMultilevel"/>
    <w:tmpl w:val="D102F78E"/>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2" w15:restartNumberingAfterBreak="0">
    <w:nsid w:val="0C5F49D2"/>
    <w:multiLevelType w:val="multilevel"/>
    <w:tmpl w:val="0C5F49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4F24220"/>
    <w:multiLevelType w:val="hybridMultilevel"/>
    <w:tmpl w:val="E356FD88"/>
    <w:lvl w:ilvl="0" w:tplc="679525B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E56F55"/>
    <w:multiLevelType w:val="singleLevel"/>
    <w:tmpl w:val="16E56F55"/>
    <w:lvl w:ilvl="0">
      <w:start w:val="1"/>
      <w:numFmt w:val="bullet"/>
      <w:lvlText w:val=""/>
      <w:lvlJc w:val="left"/>
      <w:pPr>
        <w:ind w:left="420" w:hanging="420"/>
      </w:pPr>
      <w:rPr>
        <w:rFonts w:ascii="Wingdings" w:hAnsi="Wingdings" w:hint="default"/>
      </w:rPr>
    </w:lvl>
  </w:abstractNum>
  <w:abstractNum w:abstractNumId="15" w15:restartNumberingAfterBreak="0">
    <w:nsid w:val="1C104264"/>
    <w:multiLevelType w:val="singleLevel"/>
    <w:tmpl w:val="6BAD17A6"/>
    <w:lvl w:ilvl="0">
      <w:start w:val="1"/>
      <w:numFmt w:val="decimal"/>
      <w:suff w:val="nothing"/>
      <w:lvlText w:val="（%1）"/>
      <w:lvlJc w:val="left"/>
      <w:pPr>
        <w:ind w:left="0" w:firstLine="0"/>
      </w:pPr>
    </w:lvl>
  </w:abstractNum>
  <w:abstractNum w:abstractNumId="16" w15:restartNumberingAfterBreak="0">
    <w:nsid w:val="1D0922A4"/>
    <w:multiLevelType w:val="hybridMultilevel"/>
    <w:tmpl w:val="DEC24BC8"/>
    <w:lvl w:ilvl="0" w:tplc="FEA80ED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14461B0"/>
    <w:multiLevelType w:val="multilevel"/>
    <w:tmpl w:val="214461B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24CF53AF"/>
    <w:multiLevelType w:val="hybridMultilevel"/>
    <w:tmpl w:val="2AFA31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7F103C2"/>
    <w:multiLevelType w:val="singleLevel"/>
    <w:tmpl w:val="27F103C2"/>
    <w:lvl w:ilvl="0">
      <w:start w:val="1"/>
      <w:numFmt w:val="decimal"/>
      <w:suff w:val="nothing"/>
      <w:lvlText w:val="（%1）"/>
      <w:lvlJc w:val="left"/>
      <w:pPr>
        <w:ind w:left="0" w:firstLine="0"/>
      </w:pPr>
    </w:lvl>
  </w:abstractNum>
  <w:abstractNum w:abstractNumId="20" w15:restartNumberingAfterBreak="0">
    <w:nsid w:val="320317B4"/>
    <w:multiLevelType w:val="singleLevel"/>
    <w:tmpl w:val="320317B4"/>
    <w:lvl w:ilvl="0">
      <w:start w:val="1"/>
      <w:numFmt w:val="bullet"/>
      <w:lvlText w:val=""/>
      <w:lvlJc w:val="left"/>
      <w:pPr>
        <w:ind w:left="420" w:hanging="420"/>
      </w:pPr>
      <w:rPr>
        <w:rFonts w:ascii="Wingdings" w:hAnsi="Wingdings" w:hint="default"/>
      </w:rPr>
    </w:lvl>
  </w:abstractNum>
  <w:abstractNum w:abstractNumId="21" w15:restartNumberingAfterBreak="0">
    <w:nsid w:val="3558529D"/>
    <w:multiLevelType w:val="singleLevel"/>
    <w:tmpl w:val="3558529D"/>
    <w:lvl w:ilvl="0">
      <w:start w:val="2"/>
      <w:numFmt w:val="decimal"/>
      <w:suff w:val="space"/>
      <w:lvlText w:val="(%1)"/>
      <w:lvlJc w:val="left"/>
    </w:lvl>
  </w:abstractNum>
  <w:abstractNum w:abstractNumId="22" w15:restartNumberingAfterBreak="0">
    <w:nsid w:val="3FFF6724"/>
    <w:multiLevelType w:val="hybridMultilevel"/>
    <w:tmpl w:val="17522CE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3392F43"/>
    <w:multiLevelType w:val="singleLevel"/>
    <w:tmpl w:val="43392F43"/>
    <w:lvl w:ilvl="0">
      <w:start w:val="1"/>
      <w:numFmt w:val="decimal"/>
      <w:lvlText w:val="%1)"/>
      <w:lvlJc w:val="left"/>
      <w:pPr>
        <w:ind w:left="425" w:hanging="425"/>
      </w:pPr>
      <w:rPr>
        <w:rFonts w:hint="default"/>
        <w:b/>
        <w:bCs/>
      </w:rPr>
    </w:lvl>
  </w:abstractNum>
  <w:abstractNum w:abstractNumId="24" w15:restartNumberingAfterBreak="0">
    <w:nsid w:val="46637F4A"/>
    <w:multiLevelType w:val="hybridMultilevel"/>
    <w:tmpl w:val="D138DAC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5947CF8"/>
    <w:multiLevelType w:val="singleLevel"/>
    <w:tmpl w:val="55947CF8"/>
    <w:lvl w:ilvl="0">
      <w:start w:val="1"/>
      <w:numFmt w:val="bullet"/>
      <w:lvlText w:val=""/>
      <w:lvlJc w:val="left"/>
      <w:pPr>
        <w:ind w:left="420" w:hanging="420"/>
      </w:pPr>
      <w:rPr>
        <w:rFonts w:ascii="Wingdings" w:hAnsi="Wingdings" w:hint="default"/>
      </w:rPr>
    </w:lvl>
  </w:abstractNum>
  <w:abstractNum w:abstractNumId="26" w15:restartNumberingAfterBreak="0">
    <w:nsid w:val="57226C3F"/>
    <w:multiLevelType w:val="multilevel"/>
    <w:tmpl w:val="FE7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84FB7"/>
    <w:multiLevelType w:val="singleLevel"/>
    <w:tmpl w:val="62384FB7"/>
    <w:lvl w:ilvl="0">
      <w:start w:val="1"/>
      <w:numFmt w:val="bullet"/>
      <w:lvlText w:val=""/>
      <w:lvlJc w:val="left"/>
      <w:pPr>
        <w:ind w:left="420" w:hanging="420"/>
      </w:pPr>
      <w:rPr>
        <w:rFonts w:ascii="Wingdings" w:hAnsi="Wingdings" w:hint="default"/>
      </w:rPr>
    </w:lvl>
  </w:abstractNum>
  <w:abstractNum w:abstractNumId="28" w15:restartNumberingAfterBreak="0">
    <w:nsid w:val="6279110C"/>
    <w:multiLevelType w:val="multilevel"/>
    <w:tmpl w:val="6279110C"/>
    <w:lvl w:ilvl="0">
      <w:start w:val="1"/>
      <w:numFmt w:val="lowerLetter"/>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6BD21B8F"/>
    <w:multiLevelType w:val="hybridMultilevel"/>
    <w:tmpl w:val="0B04D814"/>
    <w:lvl w:ilvl="0" w:tplc="3C7A73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C9B3841"/>
    <w:multiLevelType w:val="hybridMultilevel"/>
    <w:tmpl w:val="85966640"/>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6EA75E23"/>
    <w:multiLevelType w:val="multilevel"/>
    <w:tmpl w:val="6EA75E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0344CB6"/>
    <w:multiLevelType w:val="multilevel"/>
    <w:tmpl w:val="70344C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6B6E01"/>
    <w:multiLevelType w:val="hybridMultilevel"/>
    <w:tmpl w:val="9168C6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6F91186"/>
    <w:multiLevelType w:val="hybridMultilevel"/>
    <w:tmpl w:val="C6A087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91C7EAE"/>
    <w:multiLevelType w:val="multilevel"/>
    <w:tmpl w:val="791C7E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94A4C7F"/>
    <w:multiLevelType w:val="hybridMultilevel"/>
    <w:tmpl w:val="C1300620"/>
    <w:lvl w:ilvl="0" w:tplc="E54071AA">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B1E6F2F"/>
    <w:multiLevelType w:val="singleLevel"/>
    <w:tmpl w:val="7B1E6F2F"/>
    <w:lvl w:ilvl="0">
      <w:start w:val="1"/>
      <w:numFmt w:val="bullet"/>
      <w:lvlText w:val=""/>
      <w:lvlJc w:val="left"/>
      <w:pPr>
        <w:ind w:left="420" w:hanging="420"/>
      </w:pPr>
      <w:rPr>
        <w:rFonts w:ascii="Wingdings" w:hAnsi="Wingdings" w:hint="default"/>
      </w:rPr>
    </w:lvl>
  </w:abstractNum>
  <w:abstractNum w:abstractNumId="38" w15:restartNumberingAfterBreak="0">
    <w:nsid w:val="7B3D15BD"/>
    <w:multiLevelType w:val="hybridMultilevel"/>
    <w:tmpl w:val="1054C69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7C912990"/>
    <w:multiLevelType w:val="hybridMultilevel"/>
    <w:tmpl w:val="859065E4"/>
    <w:lvl w:ilvl="0" w:tplc="0409000B">
      <w:start w:val="1"/>
      <w:numFmt w:val="bullet"/>
      <w:lvlText w:val=""/>
      <w:lvlJc w:val="left"/>
      <w:pPr>
        <w:ind w:left="882" w:hanging="440"/>
      </w:pPr>
      <w:rPr>
        <w:rFonts w:ascii="Wingdings" w:hAnsi="Wingdings" w:hint="default"/>
      </w:rPr>
    </w:lvl>
    <w:lvl w:ilvl="1" w:tplc="04090003" w:tentative="1">
      <w:start w:val="1"/>
      <w:numFmt w:val="bullet"/>
      <w:lvlText w:val=""/>
      <w:lvlJc w:val="left"/>
      <w:pPr>
        <w:ind w:left="1322" w:hanging="440"/>
      </w:pPr>
      <w:rPr>
        <w:rFonts w:ascii="Wingdings" w:hAnsi="Wingdings" w:hint="default"/>
      </w:rPr>
    </w:lvl>
    <w:lvl w:ilvl="2" w:tplc="04090005" w:tentative="1">
      <w:start w:val="1"/>
      <w:numFmt w:val="bullet"/>
      <w:lvlText w:val=""/>
      <w:lvlJc w:val="left"/>
      <w:pPr>
        <w:ind w:left="1762" w:hanging="440"/>
      </w:pPr>
      <w:rPr>
        <w:rFonts w:ascii="Wingdings" w:hAnsi="Wingdings" w:hint="default"/>
      </w:rPr>
    </w:lvl>
    <w:lvl w:ilvl="3" w:tplc="04090001" w:tentative="1">
      <w:start w:val="1"/>
      <w:numFmt w:val="bullet"/>
      <w:lvlText w:val=""/>
      <w:lvlJc w:val="left"/>
      <w:pPr>
        <w:ind w:left="2202" w:hanging="440"/>
      </w:pPr>
      <w:rPr>
        <w:rFonts w:ascii="Wingdings" w:hAnsi="Wingdings" w:hint="default"/>
      </w:rPr>
    </w:lvl>
    <w:lvl w:ilvl="4" w:tplc="04090003" w:tentative="1">
      <w:start w:val="1"/>
      <w:numFmt w:val="bullet"/>
      <w:lvlText w:val=""/>
      <w:lvlJc w:val="left"/>
      <w:pPr>
        <w:ind w:left="2642" w:hanging="440"/>
      </w:pPr>
      <w:rPr>
        <w:rFonts w:ascii="Wingdings" w:hAnsi="Wingdings" w:hint="default"/>
      </w:rPr>
    </w:lvl>
    <w:lvl w:ilvl="5" w:tplc="04090005" w:tentative="1">
      <w:start w:val="1"/>
      <w:numFmt w:val="bullet"/>
      <w:lvlText w:val=""/>
      <w:lvlJc w:val="left"/>
      <w:pPr>
        <w:ind w:left="3082" w:hanging="440"/>
      </w:pPr>
      <w:rPr>
        <w:rFonts w:ascii="Wingdings" w:hAnsi="Wingdings" w:hint="default"/>
      </w:rPr>
    </w:lvl>
    <w:lvl w:ilvl="6" w:tplc="04090001" w:tentative="1">
      <w:start w:val="1"/>
      <w:numFmt w:val="bullet"/>
      <w:lvlText w:val=""/>
      <w:lvlJc w:val="left"/>
      <w:pPr>
        <w:ind w:left="3522" w:hanging="440"/>
      </w:pPr>
      <w:rPr>
        <w:rFonts w:ascii="Wingdings" w:hAnsi="Wingdings" w:hint="default"/>
      </w:rPr>
    </w:lvl>
    <w:lvl w:ilvl="7" w:tplc="04090003" w:tentative="1">
      <w:start w:val="1"/>
      <w:numFmt w:val="bullet"/>
      <w:lvlText w:val=""/>
      <w:lvlJc w:val="left"/>
      <w:pPr>
        <w:ind w:left="3962" w:hanging="440"/>
      </w:pPr>
      <w:rPr>
        <w:rFonts w:ascii="Wingdings" w:hAnsi="Wingdings" w:hint="default"/>
      </w:rPr>
    </w:lvl>
    <w:lvl w:ilvl="8" w:tplc="04090005" w:tentative="1">
      <w:start w:val="1"/>
      <w:numFmt w:val="bullet"/>
      <w:lvlText w:val=""/>
      <w:lvlJc w:val="left"/>
      <w:pPr>
        <w:ind w:left="4402" w:hanging="440"/>
      </w:pPr>
      <w:rPr>
        <w:rFonts w:ascii="Wingdings" w:hAnsi="Wingdings" w:hint="default"/>
      </w:rPr>
    </w:lvl>
  </w:abstractNum>
  <w:abstractNum w:abstractNumId="40" w15:restartNumberingAfterBreak="0">
    <w:nsid w:val="7D3FE3CE"/>
    <w:multiLevelType w:val="singleLevel"/>
    <w:tmpl w:val="7D3FE3CE"/>
    <w:lvl w:ilvl="0">
      <w:start w:val="1"/>
      <w:numFmt w:val="decimal"/>
      <w:lvlText w:val="(%1)"/>
      <w:lvlJc w:val="left"/>
      <w:pPr>
        <w:tabs>
          <w:tab w:val="left" w:pos="312"/>
        </w:tabs>
      </w:pPr>
    </w:lvl>
  </w:abstractNum>
  <w:num w:numId="1" w16cid:durableId="1992169571">
    <w:abstractNumId w:val="40"/>
  </w:num>
  <w:num w:numId="2" w16cid:durableId="853962422">
    <w:abstractNumId w:val="37"/>
  </w:num>
  <w:num w:numId="3" w16cid:durableId="457143459">
    <w:abstractNumId w:val="1"/>
  </w:num>
  <w:num w:numId="4" w16cid:durableId="1883012713">
    <w:abstractNumId w:val="3"/>
  </w:num>
  <w:num w:numId="5" w16cid:durableId="627468093">
    <w:abstractNumId w:val="19"/>
    <w:lvlOverride w:ilvl="0">
      <w:startOverride w:val="1"/>
    </w:lvlOverride>
  </w:num>
  <w:num w:numId="6" w16cid:durableId="320742112">
    <w:abstractNumId w:val="31"/>
  </w:num>
  <w:num w:numId="7" w16cid:durableId="921060556">
    <w:abstractNumId w:val="35"/>
  </w:num>
  <w:num w:numId="8" w16cid:durableId="1705134123">
    <w:abstractNumId w:val="11"/>
  </w:num>
  <w:num w:numId="9" w16cid:durableId="1994604901">
    <w:abstractNumId w:val="38"/>
  </w:num>
  <w:num w:numId="10" w16cid:durableId="1180393301">
    <w:abstractNumId w:val="39"/>
  </w:num>
  <w:num w:numId="11" w16cid:durableId="1563251360">
    <w:abstractNumId w:val="28"/>
  </w:num>
  <w:num w:numId="12" w16cid:durableId="261839623">
    <w:abstractNumId w:val="13"/>
  </w:num>
  <w:num w:numId="13" w16cid:durableId="1086923910">
    <w:abstractNumId w:val="26"/>
  </w:num>
  <w:num w:numId="14" w16cid:durableId="1947226657">
    <w:abstractNumId w:val="33"/>
  </w:num>
  <w:num w:numId="15" w16cid:durableId="1531530284">
    <w:abstractNumId w:val="34"/>
  </w:num>
  <w:num w:numId="16" w16cid:durableId="304091397">
    <w:abstractNumId w:val="18"/>
  </w:num>
  <w:num w:numId="17" w16cid:durableId="925386526">
    <w:abstractNumId w:val="9"/>
  </w:num>
  <w:num w:numId="18" w16cid:durableId="319775339">
    <w:abstractNumId w:val="36"/>
  </w:num>
  <w:num w:numId="19" w16cid:durableId="1668900019">
    <w:abstractNumId w:val="16"/>
  </w:num>
  <w:num w:numId="20" w16cid:durableId="2069567383">
    <w:abstractNumId w:val="22"/>
  </w:num>
  <w:num w:numId="21" w16cid:durableId="1241863266">
    <w:abstractNumId w:val="21"/>
  </w:num>
  <w:num w:numId="22" w16cid:durableId="1522431877">
    <w:abstractNumId w:val="0"/>
  </w:num>
  <w:num w:numId="23" w16cid:durableId="1254436297">
    <w:abstractNumId w:val="25"/>
  </w:num>
  <w:num w:numId="24" w16cid:durableId="934050593">
    <w:abstractNumId w:val="5"/>
  </w:num>
  <w:num w:numId="25" w16cid:durableId="598369495">
    <w:abstractNumId w:val="10"/>
  </w:num>
  <w:num w:numId="26" w16cid:durableId="1238130581">
    <w:abstractNumId w:val="20"/>
  </w:num>
  <w:num w:numId="27" w16cid:durableId="1103453808">
    <w:abstractNumId w:val="23"/>
  </w:num>
  <w:num w:numId="28" w16cid:durableId="1111631303">
    <w:abstractNumId w:val="2"/>
  </w:num>
  <w:num w:numId="29" w16cid:durableId="946351552">
    <w:abstractNumId w:val="6"/>
  </w:num>
  <w:num w:numId="30" w16cid:durableId="374625755">
    <w:abstractNumId w:val="7"/>
  </w:num>
  <w:num w:numId="31" w16cid:durableId="1913852997">
    <w:abstractNumId w:val="14"/>
  </w:num>
  <w:num w:numId="32" w16cid:durableId="956184988">
    <w:abstractNumId w:val="4"/>
  </w:num>
  <w:num w:numId="33" w16cid:durableId="98528694">
    <w:abstractNumId w:val="27"/>
  </w:num>
  <w:num w:numId="34" w16cid:durableId="1212763582">
    <w:abstractNumId w:val="15"/>
  </w:num>
  <w:num w:numId="35" w16cid:durableId="1490486257">
    <w:abstractNumId w:val="30"/>
  </w:num>
  <w:num w:numId="36" w16cid:durableId="83037826">
    <w:abstractNumId w:val="24"/>
  </w:num>
  <w:num w:numId="37" w16cid:durableId="1604609685">
    <w:abstractNumId w:val="29"/>
  </w:num>
  <w:num w:numId="38" w16cid:durableId="1734962159">
    <w:abstractNumId w:val="32"/>
  </w:num>
  <w:num w:numId="39" w16cid:durableId="1096750668">
    <w:abstractNumId w:val="17"/>
  </w:num>
  <w:num w:numId="40" w16cid:durableId="1237395565">
    <w:abstractNumId w:val="12"/>
  </w:num>
  <w:num w:numId="41" w16cid:durableId="15920122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6E"/>
    <w:rsid w:val="00001B3B"/>
    <w:rsid w:val="0010787D"/>
    <w:rsid w:val="0025157C"/>
    <w:rsid w:val="002840FE"/>
    <w:rsid w:val="002A4A36"/>
    <w:rsid w:val="00407FCB"/>
    <w:rsid w:val="004A0C2A"/>
    <w:rsid w:val="006E0FAD"/>
    <w:rsid w:val="00735D33"/>
    <w:rsid w:val="007833FE"/>
    <w:rsid w:val="00801F7F"/>
    <w:rsid w:val="008B366E"/>
    <w:rsid w:val="00B51A88"/>
    <w:rsid w:val="00BB3CE7"/>
    <w:rsid w:val="00C049ED"/>
    <w:rsid w:val="00CB0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13B4"/>
  <w15:chartTrackingRefBased/>
  <w15:docId w15:val="{7F0CEAFC-1AC0-41D0-A935-94635AF5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36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8B36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B36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36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366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36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36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36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366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36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sid w:val="008B36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B36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366E"/>
    <w:rPr>
      <w:rFonts w:cstheme="majorBidi"/>
      <w:color w:val="0F4761" w:themeColor="accent1" w:themeShade="BF"/>
      <w:sz w:val="28"/>
      <w:szCs w:val="28"/>
    </w:rPr>
  </w:style>
  <w:style w:type="character" w:customStyle="1" w:styleId="50">
    <w:name w:val="标题 5 字符"/>
    <w:basedOn w:val="a0"/>
    <w:link w:val="5"/>
    <w:uiPriority w:val="9"/>
    <w:semiHidden/>
    <w:rsid w:val="008B366E"/>
    <w:rPr>
      <w:rFonts w:cstheme="majorBidi"/>
      <w:color w:val="0F4761" w:themeColor="accent1" w:themeShade="BF"/>
      <w:sz w:val="24"/>
      <w:szCs w:val="24"/>
    </w:rPr>
  </w:style>
  <w:style w:type="character" w:customStyle="1" w:styleId="60">
    <w:name w:val="标题 6 字符"/>
    <w:basedOn w:val="a0"/>
    <w:link w:val="6"/>
    <w:uiPriority w:val="9"/>
    <w:semiHidden/>
    <w:rsid w:val="008B366E"/>
    <w:rPr>
      <w:rFonts w:cstheme="majorBidi"/>
      <w:b/>
      <w:bCs/>
      <w:color w:val="0F4761" w:themeColor="accent1" w:themeShade="BF"/>
    </w:rPr>
  </w:style>
  <w:style w:type="character" w:customStyle="1" w:styleId="70">
    <w:name w:val="标题 7 字符"/>
    <w:basedOn w:val="a0"/>
    <w:link w:val="7"/>
    <w:uiPriority w:val="9"/>
    <w:semiHidden/>
    <w:rsid w:val="008B366E"/>
    <w:rPr>
      <w:rFonts w:cstheme="majorBidi"/>
      <w:b/>
      <w:bCs/>
      <w:color w:val="595959" w:themeColor="text1" w:themeTint="A6"/>
    </w:rPr>
  </w:style>
  <w:style w:type="character" w:customStyle="1" w:styleId="80">
    <w:name w:val="标题 8 字符"/>
    <w:basedOn w:val="a0"/>
    <w:link w:val="8"/>
    <w:uiPriority w:val="9"/>
    <w:semiHidden/>
    <w:rsid w:val="008B366E"/>
    <w:rPr>
      <w:rFonts w:cstheme="majorBidi"/>
      <w:color w:val="595959" w:themeColor="text1" w:themeTint="A6"/>
    </w:rPr>
  </w:style>
  <w:style w:type="character" w:customStyle="1" w:styleId="90">
    <w:name w:val="标题 9 字符"/>
    <w:basedOn w:val="a0"/>
    <w:link w:val="9"/>
    <w:uiPriority w:val="9"/>
    <w:semiHidden/>
    <w:rsid w:val="008B366E"/>
    <w:rPr>
      <w:rFonts w:eastAsiaTheme="majorEastAsia" w:cstheme="majorBidi"/>
      <w:color w:val="595959" w:themeColor="text1" w:themeTint="A6"/>
    </w:rPr>
  </w:style>
  <w:style w:type="paragraph" w:styleId="a3">
    <w:name w:val="Title"/>
    <w:basedOn w:val="a"/>
    <w:next w:val="a"/>
    <w:link w:val="a4"/>
    <w:uiPriority w:val="10"/>
    <w:qFormat/>
    <w:rsid w:val="008B36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36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36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36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366E"/>
    <w:pPr>
      <w:spacing w:before="160" w:after="160"/>
      <w:jc w:val="center"/>
    </w:pPr>
    <w:rPr>
      <w:i/>
      <w:iCs/>
      <w:color w:val="404040" w:themeColor="text1" w:themeTint="BF"/>
    </w:rPr>
  </w:style>
  <w:style w:type="character" w:customStyle="1" w:styleId="a8">
    <w:name w:val="引用 字符"/>
    <w:basedOn w:val="a0"/>
    <w:link w:val="a7"/>
    <w:uiPriority w:val="29"/>
    <w:rsid w:val="008B366E"/>
    <w:rPr>
      <w:i/>
      <w:iCs/>
      <w:color w:val="404040" w:themeColor="text1" w:themeTint="BF"/>
    </w:rPr>
  </w:style>
  <w:style w:type="paragraph" w:styleId="a9">
    <w:name w:val="List Paragraph"/>
    <w:basedOn w:val="a"/>
    <w:uiPriority w:val="34"/>
    <w:qFormat/>
    <w:rsid w:val="008B366E"/>
    <w:pPr>
      <w:ind w:left="720"/>
      <w:contextualSpacing/>
    </w:pPr>
  </w:style>
  <w:style w:type="character" w:styleId="aa">
    <w:name w:val="Intense Emphasis"/>
    <w:basedOn w:val="a0"/>
    <w:uiPriority w:val="21"/>
    <w:qFormat/>
    <w:rsid w:val="008B366E"/>
    <w:rPr>
      <w:i/>
      <w:iCs/>
      <w:color w:val="0F4761" w:themeColor="accent1" w:themeShade="BF"/>
    </w:rPr>
  </w:style>
  <w:style w:type="paragraph" w:styleId="ab">
    <w:name w:val="Intense Quote"/>
    <w:basedOn w:val="a"/>
    <w:next w:val="a"/>
    <w:link w:val="ac"/>
    <w:uiPriority w:val="30"/>
    <w:qFormat/>
    <w:rsid w:val="008B3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366E"/>
    <w:rPr>
      <w:i/>
      <w:iCs/>
      <w:color w:val="0F4761" w:themeColor="accent1" w:themeShade="BF"/>
    </w:rPr>
  </w:style>
  <w:style w:type="character" w:styleId="ad">
    <w:name w:val="Intense Reference"/>
    <w:basedOn w:val="a0"/>
    <w:uiPriority w:val="32"/>
    <w:qFormat/>
    <w:rsid w:val="008B366E"/>
    <w:rPr>
      <w:b/>
      <w:bCs/>
      <w:smallCaps/>
      <w:color w:val="0F4761" w:themeColor="accent1" w:themeShade="BF"/>
      <w:spacing w:val="5"/>
    </w:rPr>
  </w:style>
  <w:style w:type="table" w:styleId="ae">
    <w:name w:val="Table Grid"/>
    <w:basedOn w:val="a1"/>
    <w:qFormat/>
    <w:rsid w:val="008B366E"/>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8B366E"/>
    <w:rPr>
      <w:b/>
      <w:bCs/>
    </w:rPr>
  </w:style>
  <w:style w:type="table" w:customStyle="1" w:styleId="22">
    <w:name w:val="无格式表格 22"/>
    <w:basedOn w:val="a1"/>
    <w:uiPriority w:val="42"/>
    <w:qFormat/>
    <w:rsid w:val="008B366E"/>
    <w:rPr>
      <w:rFonts w:ascii="Times New Roman" w:eastAsia="宋体" w:hAnsi="Times New Roman" w:cs="Times New Roman"/>
      <w:kern w:val="0"/>
      <w:sz w:val="20"/>
      <w:szCs w:val="20"/>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
    <w:name w:val="网格型1"/>
    <w:basedOn w:val="a1"/>
    <w:next w:val="ae"/>
    <w:qFormat/>
    <w:rsid w:val="008B366E"/>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e"/>
    <w:qFormat/>
    <w:rsid w:val="008B366E"/>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e"/>
    <w:uiPriority w:val="39"/>
    <w:rsid w:val="008B366E"/>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nhideWhenUsed/>
    <w:rsid w:val="008B366E"/>
    <w:pPr>
      <w:widowControl/>
      <w:spacing w:before="100" w:beforeAutospacing="1" w:after="100" w:afterAutospacing="1"/>
      <w:jc w:val="left"/>
    </w:pPr>
    <w:rPr>
      <w:rFonts w:ascii="宋体" w:eastAsia="宋体" w:hAnsi="宋体" w:cs="宋体"/>
      <w:kern w:val="0"/>
      <w:sz w:val="24"/>
      <w:szCs w:val="24"/>
      <w14:ligatures w14:val="none"/>
    </w:rPr>
  </w:style>
  <w:style w:type="table" w:customStyle="1" w:styleId="31">
    <w:name w:val="网格型3"/>
    <w:basedOn w:val="a1"/>
    <w:next w:val="ae"/>
    <w:uiPriority w:val="59"/>
    <w:rsid w:val="00BB3CE7"/>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qFormat/>
    <w:rsid w:val="00BB3CE7"/>
    <w:pPr>
      <w:widowControl/>
      <w:spacing w:after="100" w:line="259" w:lineRule="auto"/>
      <w:ind w:left="440"/>
      <w:jc w:val="left"/>
    </w:pPr>
    <w:rPr>
      <w:rFonts w:cs="Times New Roman"/>
      <w:kern w:val="0"/>
      <w:sz w:val="22"/>
      <w14:ligatures w14:val="none"/>
    </w:rPr>
  </w:style>
  <w:style w:type="paragraph" w:styleId="af1">
    <w:name w:val="header"/>
    <w:basedOn w:val="a"/>
    <w:link w:val="af2"/>
    <w:qFormat/>
    <w:rsid w:val="00BB3CE7"/>
    <w:pPr>
      <w:tabs>
        <w:tab w:val="center" w:pos="4320"/>
        <w:tab w:val="right" w:pos="8640"/>
      </w:tabs>
    </w:pPr>
    <w:rPr>
      <w:szCs w:val="24"/>
      <w14:ligatures w14:val="none"/>
    </w:rPr>
  </w:style>
  <w:style w:type="character" w:customStyle="1" w:styleId="af2">
    <w:name w:val="页眉 字符"/>
    <w:basedOn w:val="a0"/>
    <w:link w:val="af1"/>
    <w:qFormat/>
    <w:rsid w:val="00BB3CE7"/>
    <w:rPr>
      <w:szCs w:val="24"/>
      <w14:ligatures w14:val="none"/>
    </w:rPr>
  </w:style>
  <w:style w:type="paragraph" w:customStyle="1" w:styleId="TOC30">
    <w:name w:val="TOC 标题3"/>
    <w:basedOn w:val="1"/>
    <w:next w:val="a"/>
    <w:uiPriority w:val="39"/>
    <w:unhideWhenUsed/>
    <w:qFormat/>
    <w:rsid w:val="00BB3CE7"/>
    <w:pPr>
      <w:widowControl/>
      <w:spacing w:before="240" w:after="0" w:line="259" w:lineRule="auto"/>
      <w:jc w:val="left"/>
      <w:outlineLvl w:val="9"/>
    </w:pPr>
    <w:rPr>
      <w:kern w:val="0"/>
      <w:sz w:val="32"/>
      <w:szCs w:val="32"/>
      <w14:ligatures w14:val="none"/>
    </w:rPr>
  </w:style>
  <w:style w:type="paragraph" w:styleId="af3">
    <w:name w:val="caption"/>
    <w:basedOn w:val="a"/>
    <w:next w:val="a"/>
    <w:uiPriority w:val="35"/>
    <w:unhideWhenUsed/>
    <w:qFormat/>
    <w:rsid w:val="00BB3CE7"/>
    <w:pPr>
      <w:widowControl/>
      <w:spacing w:after="200"/>
      <w:jc w:val="left"/>
    </w:pPr>
    <w:rPr>
      <w:i/>
      <w:iCs/>
      <w:color w:val="0E2841" w:themeColor="text2"/>
      <w:sz w:val="18"/>
      <w:szCs w:val="18"/>
    </w:rPr>
  </w:style>
  <w:style w:type="paragraph" w:styleId="af4">
    <w:name w:val="footer"/>
    <w:basedOn w:val="a"/>
    <w:link w:val="af5"/>
    <w:uiPriority w:val="99"/>
    <w:qFormat/>
    <w:rsid w:val="00BB3CE7"/>
    <w:pPr>
      <w:tabs>
        <w:tab w:val="center" w:pos="4320"/>
        <w:tab w:val="right" w:pos="8640"/>
      </w:tabs>
    </w:pPr>
    <w:rPr>
      <w:szCs w:val="24"/>
      <w14:ligatures w14:val="none"/>
    </w:rPr>
  </w:style>
  <w:style w:type="character" w:customStyle="1" w:styleId="af5">
    <w:name w:val="页脚 字符"/>
    <w:basedOn w:val="a0"/>
    <w:link w:val="af4"/>
    <w:uiPriority w:val="99"/>
    <w:qFormat/>
    <w:rsid w:val="00BB3CE7"/>
    <w:rPr>
      <w:szCs w:val="24"/>
      <w14:ligatures w14:val="none"/>
    </w:rPr>
  </w:style>
  <w:style w:type="character" w:styleId="af6">
    <w:name w:val="Emphasis"/>
    <w:basedOn w:val="a0"/>
    <w:uiPriority w:val="20"/>
    <w:qFormat/>
    <w:rsid w:val="00BB3CE7"/>
    <w:rPr>
      <w:i/>
      <w:iCs/>
    </w:rPr>
  </w:style>
  <w:style w:type="character" w:styleId="HTML">
    <w:name w:val="HTML Code"/>
    <w:basedOn w:val="a0"/>
    <w:uiPriority w:val="99"/>
    <w:semiHidden/>
    <w:unhideWhenUsed/>
    <w:qFormat/>
    <w:rsid w:val="00BB3CE7"/>
    <w:rPr>
      <w:rFonts w:ascii="宋体" w:eastAsia="宋体" w:hAnsi="宋体" w:cs="宋体"/>
      <w:sz w:val="24"/>
      <w:szCs w:val="24"/>
    </w:rPr>
  </w:style>
  <w:style w:type="paragraph" w:styleId="TOC">
    <w:name w:val="TOC Heading"/>
    <w:basedOn w:val="1"/>
    <w:next w:val="a"/>
    <w:uiPriority w:val="39"/>
    <w:unhideWhenUsed/>
    <w:qFormat/>
    <w:rsid w:val="00C049ED"/>
    <w:pPr>
      <w:widowControl/>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C049ED"/>
  </w:style>
  <w:style w:type="paragraph" w:styleId="TOC2">
    <w:name w:val="toc 2"/>
    <w:basedOn w:val="a"/>
    <w:next w:val="a"/>
    <w:autoRedefine/>
    <w:uiPriority w:val="39"/>
    <w:unhideWhenUsed/>
    <w:rsid w:val="00C049ED"/>
    <w:pPr>
      <w:ind w:leftChars="200" w:left="420"/>
    </w:pPr>
  </w:style>
  <w:style w:type="paragraph" w:styleId="TOC4">
    <w:name w:val="toc 4"/>
    <w:basedOn w:val="a"/>
    <w:next w:val="a"/>
    <w:autoRedefine/>
    <w:uiPriority w:val="39"/>
    <w:unhideWhenUsed/>
    <w:rsid w:val="00C049ED"/>
    <w:pPr>
      <w:spacing w:after="160" w:line="278" w:lineRule="auto"/>
      <w:ind w:leftChars="600" w:left="1260"/>
      <w:jc w:val="left"/>
    </w:pPr>
    <w:rPr>
      <w:sz w:val="22"/>
      <w:szCs w:val="24"/>
    </w:rPr>
  </w:style>
  <w:style w:type="paragraph" w:styleId="TOC5">
    <w:name w:val="toc 5"/>
    <w:basedOn w:val="a"/>
    <w:next w:val="a"/>
    <w:autoRedefine/>
    <w:uiPriority w:val="39"/>
    <w:unhideWhenUsed/>
    <w:rsid w:val="00C049ED"/>
    <w:pPr>
      <w:spacing w:after="160" w:line="278" w:lineRule="auto"/>
      <w:ind w:leftChars="800" w:left="1680"/>
      <w:jc w:val="left"/>
    </w:pPr>
    <w:rPr>
      <w:sz w:val="22"/>
      <w:szCs w:val="24"/>
    </w:rPr>
  </w:style>
  <w:style w:type="paragraph" w:styleId="TOC6">
    <w:name w:val="toc 6"/>
    <w:basedOn w:val="a"/>
    <w:next w:val="a"/>
    <w:autoRedefine/>
    <w:uiPriority w:val="39"/>
    <w:unhideWhenUsed/>
    <w:rsid w:val="00C049ED"/>
    <w:pPr>
      <w:spacing w:after="160" w:line="278" w:lineRule="auto"/>
      <w:ind w:leftChars="1000" w:left="2100"/>
      <w:jc w:val="left"/>
    </w:pPr>
    <w:rPr>
      <w:sz w:val="22"/>
      <w:szCs w:val="24"/>
    </w:rPr>
  </w:style>
  <w:style w:type="paragraph" w:styleId="TOC7">
    <w:name w:val="toc 7"/>
    <w:basedOn w:val="a"/>
    <w:next w:val="a"/>
    <w:autoRedefine/>
    <w:uiPriority w:val="39"/>
    <w:unhideWhenUsed/>
    <w:rsid w:val="00C049ED"/>
    <w:pPr>
      <w:spacing w:after="160" w:line="278" w:lineRule="auto"/>
      <w:ind w:leftChars="1200" w:left="2520"/>
      <w:jc w:val="left"/>
    </w:pPr>
    <w:rPr>
      <w:sz w:val="22"/>
      <w:szCs w:val="24"/>
    </w:rPr>
  </w:style>
  <w:style w:type="paragraph" w:styleId="TOC8">
    <w:name w:val="toc 8"/>
    <w:basedOn w:val="a"/>
    <w:next w:val="a"/>
    <w:autoRedefine/>
    <w:uiPriority w:val="39"/>
    <w:unhideWhenUsed/>
    <w:rsid w:val="00C049ED"/>
    <w:pPr>
      <w:spacing w:after="160" w:line="278" w:lineRule="auto"/>
      <w:ind w:leftChars="1400" w:left="2940"/>
      <w:jc w:val="left"/>
    </w:pPr>
    <w:rPr>
      <w:sz w:val="22"/>
      <w:szCs w:val="24"/>
    </w:rPr>
  </w:style>
  <w:style w:type="paragraph" w:styleId="TOC9">
    <w:name w:val="toc 9"/>
    <w:basedOn w:val="a"/>
    <w:next w:val="a"/>
    <w:autoRedefine/>
    <w:uiPriority w:val="39"/>
    <w:unhideWhenUsed/>
    <w:rsid w:val="00C049ED"/>
    <w:pPr>
      <w:spacing w:after="160" w:line="278" w:lineRule="auto"/>
      <w:ind w:leftChars="1600" w:left="3360"/>
      <w:jc w:val="left"/>
    </w:pPr>
    <w:rPr>
      <w:sz w:val="22"/>
      <w:szCs w:val="24"/>
    </w:rPr>
  </w:style>
  <w:style w:type="character" w:styleId="af7">
    <w:name w:val="Hyperlink"/>
    <w:basedOn w:val="a0"/>
    <w:uiPriority w:val="99"/>
    <w:unhideWhenUsed/>
    <w:rsid w:val="00C049ED"/>
    <w:rPr>
      <w:color w:val="467886" w:themeColor="hyperlink"/>
      <w:u w:val="single"/>
    </w:rPr>
  </w:style>
  <w:style w:type="character" w:styleId="af8">
    <w:name w:val="Unresolved Mention"/>
    <w:basedOn w:val="a0"/>
    <w:uiPriority w:val="99"/>
    <w:semiHidden/>
    <w:unhideWhenUsed/>
    <w:rsid w:val="00C0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eader" Target="header3.xml"/><Relationship Id="rId27"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98</Pages>
  <Words>40215</Words>
  <Characters>53085</Characters>
  <Application>Microsoft Office Word</Application>
  <DocSecurity>0</DocSecurity>
  <Lines>5308</Lines>
  <Paragraphs>4056</Paragraphs>
  <ScaleCrop>false</ScaleCrop>
  <Company/>
  <LinksUpToDate>false</LinksUpToDate>
  <CharactersWithSpaces>89244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锦彪 霍</dc:creator>
  <cp:keywords/>
  <dc:description/>
  <cp:lastModifiedBy>锦彪 霍</cp:lastModifiedBy>
  <cp:revision>1</cp:revision>
  <dcterms:created xsi:type="dcterms:W3CDTF">2025-11-07T01:12:00Z</dcterms:created>
  <dcterms:modified xsi:type="dcterms:W3CDTF">2025-11-07T01:53:00Z</dcterms:modified>
</cp:coreProperties>
</file>